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8AB5" w14:textId="77777777" w:rsidR="00073DF5" w:rsidRPr="00D52D1A" w:rsidRDefault="00055E1E" w:rsidP="00055E1E">
      <w:pPr>
        <w:spacing w:after="0" w:line="240" w:lineRule="auto"/>
        <w:jc w:val="center"/>
        <w:rPr>
          <w:rFonts w:ascii="Times New Roman" w:hAnsi="Times New Roman" w:cs="Times New Roman"/>
          <w:b/>
          <w:bCs/>
          <w:sz w:val="32"/>
          <w:szCs w:val="32"/>
        </w:rPr>
      </w:pPr>
      <w:r w:rsidRPr="00D52D1A">
        <w:rPr>
          <w:rFonts w:ascii="Times New Roman" w:hAnsi="Times New Roman" w:cs="Times New Roman"/>
          <w:b/>
          <w:bCs/>
          <w:sz w:val="32"/>
          <w:szCs w:val="32"/>
        </w:rPr>
        <w:t xml:space="preserve">UPAYA MEMPERTAHANKAN </w:t>
      </w:r>
      <w:r w:rsidRPr="00D52D1A">
        <w:rPr>
          <w:rFonts w:ascii="Times New Roman" w:hAnsi="Times New Roman" w:cs="Times New Roman"/>
          <w:b/>
          <w:bCs/>
          <w:i/>
          <w:iCs/>
          <w:sz w:val="32"/>
          <w:szCs w:val="32"/>
        </w:rPr>
        <w:t>AUDIT</w:t>
      </w:r>
      <w:r w:rsidRPr="00D52D1A">
        <w:rPr>
          <w:rFonts w:ascii="Times New Roman" w:hAnsi="Times New Roman" w:cs="Times New Roman"/>
          <w:b/>
          <w:bCs/>
          <w:sz w:val="32"/>
          <w:szCs w:val="32"/>
        </w:rPr>
        <w:t xml:space="preserve"> </w:t>
      </w:r>
      <w:r w:rsidRPr="00D52D1A">
        <w:rPr>
          <w:rFonts w:ascii="Times New Roman" w:hAnsi="Times New Roman" w:cs="Times New Roman"/>
          <w:b/>
          <w:bCs/>
          <w:i/>
          <w:iCs/>
          <w:sz w:val="32"/>
          <w:szCs w:val="32"/>
        </w:rPr>
        <w:t xml:space="preserve">UNQUALIFIED OPINION </w:t>
      </w:r>
      <w:r w:rsidRPr="00D52D1A">
        <w:rPr>
          <w:rFonts w:ascii="Times New Roman" w:hAnsi="Times New Roman" w:cs="Times New Roman"/>
          <w:b/>
          <w:bCs/>
          <w:sz w:val="32"/>
          <w:szCs w:val="32"/>
        </w:rPr>
        <w:t xml:space="preserve">YANG DIPEROLEH PEMERINTAH KABUPATEN PENAJAM PASER UTARA </w:t>
      </w:r>
    </w:p>
    <w:p w14:paraId="01742384" w14:textId="21D18CF0" w:rsidR="00055E1E" w:rsidRPr="00D52D1A" w:rsidRDefault="00055E1E" w:rsidP="00055E1E">
      <w:pPr>
        <w:spacing w:after="0" w:line="240" w:lineRule="auto"/>
        <w:jc w:val="center"/>
        <w:rPr>
          <w:rFonts w:ascii="Times New Roman" w:hAnsi="Times New Roman" w:cs="Times New Roman"/>
          <w:b/>
          <w:bCs/>
          <w:sz w:val="32"/>
          <w:szCs w:val="32"/>
        </w:rPr>
      </w:pPr>
      <w:r w:rsidRPr="00D52D1A">
        <w:rPr>
          <w:rFonts w:ascii="Times New Roman" w:hAnsi="Times New Roman" w:cs="Times New Roman"/>
          <w:b/>
          <w:bCs/>
          <w:sz w:val="32"/>
          <w:szCs w:val="32"/>
        </w:rPr>
        <w:t>(STUDI KASUS INSPEKTORAT DAERAH)</w:t>
      </w:r>
    </w:p>
    <w:p w14:paraId="5F8321DE" w14:textId="77777777" w:rsidR="00055E1E" w:rsidRPr="00D52D1A" w:rsidRDefault="00055E1E" w:rsidP="00055E1E">
      <w:pPr>
        <w:spacing w:line="240" w:lineRule="auto"/>
        <w:jc w:val="center"/>
        <w:rPr>
          <w:rFonts w:ascii="Times New Roman" w:hAnsi="Times New Roman" w:cs="Times New Roman"/>
          <w:b/>
          <w:bCs/>
          <w:sz w:val="28"/>
          <w:szCs w:val="28"/>
        </w:rPr>
      </w:pPr>
    </w:p>
    <w:p w14:paraId="44B73437" w14:textId="77777777" w:rsidR="00055E1E" w:rsidRPr="00D52D1A" w:rsidRDefault="00055E1E" w:rsidP="00055E1E">
      <w:pPr>
        <w:spacing w:line="240" w:lineRule="auto"/>
        <w:jc w:val="center"/>
        <w:rPr>
          <w:rFonts w:ascii="Times New Roman" w:hAnsi="Times New Roman" w:cs="Times New Roman"/>
          <w:b/>
          <w:bCs/>
          <w:sz w:val="28"/>
          <w:szCs w:val="28"/>
        </w:rPr>
      </w:pPr>
    </w:p>
    <w:p w14:paraId="435AFCDE" w14:textId="77777777" w:rsidR="00055E1E" w:rsidRPr="00D52D1A" w:rsidRDefault="00055E1E" w:rsidP="00055E1E">
      <w:pPr>
        <w:spacing w:line="240" w:lineRule="auto"/>
        <w:jc w:val="center"/>
        <w:rPr>
          <w:rFonts w:ascii="Times New Roman" w:hAnsi="Times New Roman" w:cs="Times New Roman"/>
          <w:b/>
          <w:bCs/>
          <w:sz w:val="28"/>
          <w:szCs w:val="28"/>
        </w:rPr>
      </w:pPr>
    </w:p>
    <w:p w14:paraId="14A3B727" w14:textId="77777777" w:rsidR="00055E1E" w:rsidRPr="00D52D1A" w:rsidRDefault="00055E1E" w:rsidP="00055E1E">
      <w:pPr>
        <w:spacing w:after="0" w:line="240" w:lineRule="auto"/>
        <w:jc w:val="center"/>
        <w:rPr>
          <w:rFonts w:ascii="Times New Roman" w:hAnsi="Times New Roman" w:cs="Times New Roman"/>
          <w:b/>
          <w:bCs/>
          <w:sz w:val="28"/>
          <w:szCs w:val="28"/>
        </w:rPr>
      </w:pPr>
      <w:r w:rsidRPr="00D52D1A">
        <w:rPr>
          <w:rFonts w:ascii="Times New Roman" w:hAnsi="Times New Roman" w:cs="Times New Roman"/>
          <w:b/>
          <w:bCs/>
          <w:sz w:val="28"/>
          <w:szCs w:val="28"/>
        </w:rPr>
        <w:t>SKRIPSI</w:t>
      </w:r>
    </w:p>
    <w:p w14:paraId="67B61939" w14:textId="77777777" w:rsidR="00055E1E" w:rsidRPr="00D52D1A" w:rsidRDefault="00055E1E" w:rsidP="00055E1E">
      <w:pPr>
        <w:spacing w:after="0" w:line="240" w:lineRule="auto"/>
        <w:jc w:val="center"/>
        <w:rPr>
          <w:rFonts w:ascii="Times New Roman" w:hAnsi="Times New Roman" w:cs="Times New Roman"/>
          <w:sz w:val="24"/>
          <w:szCs w:val="24"/>
        </w:rPr>
      </w:pPr>
      <w:r w:rsidRPr="00D52D1A">
        <w:rPr>
          <w:rFonts w:ascii="Times New Roman" w:hAnsi="Times New Roman" w:cs="Times New Roman"/>
          <w:sz w:val="24"/>
          <w:szCs w:val="24"/>
        </w:rPr>
        <w:t>UNTUK SEMINAR PROPOSAL</w:t>
      </w:r>
    </w:p>
    <w:p w14:paraId="4FF2998A" w14:textId="77777777" w:rsidR="00055E1E" w:rsidRPr="00D52D1A" w:rsidRDefault="00055E1E" w:rsidP="00055E1E">
      <w:pPr>
        <w:spacing w:line="240" w:lineRule="auto"/>
        <w:jc w:val="center"/>
        <w:rPr>
          <w:rFonts w:ascii="Times New Roman" w:hAnsi="Times New Roman" w:cs="Times New Roman"/>
          <w:sz w:val="24"/>
          <w:szCs w:val="24"/>
        </w:rPr>
      </w:pPr>
    </w:p>
    <w:p w14:paraId="28F92A50" w14:textId="77777777" w:rsidR="00055E1E" w:rsidRPr="00D52D1A" w:rsidRDefault="00055E1E" w:rsidP="00055E1E">
      <w:pPr>
        <w:spacing w:line="480" w:lineRule="auto"/>
        <w:jc w:val="center"/>
        <w:rPr>
          <w:rFonts w:ascii="Times New Roman" w:hAnsi="Times New Roman" w:cs="Times New Roman"/>
          <w:b/>
          <w:bCs/>
          <w:sz w:val="24"/>
          <w:szCs w:val="24"/>
        </w:rPr>
      </w:pPr>
      <w:r w:rsidRPr="00D52D1A">
        <w:rPr>
          <w:rFonts w:ascii="Times New Roman" w:hAnsi="Times New Roman" w:cs="Times New Roman"/>
          <w:b/>
          <w:bCs/>
          <w:noProof/>
          <w:sz w:val="24"/>
          <w:szCs w:val="24"/>
        </w:rPr>
        <w:drawing>
          <wp:inline distT="0" distB="0" distL="0" distR="0" wp14:anchorId="552CA7C8" wp14:editId="2D2D8597">
            <wp:extent cx="180000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_Image_2021-04-10_at_10.23.21-removebg-preview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79D8F71B" w14:textId="77777777" w:rsidR="00055E1E" w:rsidRPr="00D52D1A" w:rsidRDefault="00055E1E" w:rsidP="00055E1E">
      <w:pPr>
        <w:spacing w:line="240" w:lineRule="auto"/>
        <w:jc w:val="center"/>
        <w:rPr>
          <w:rFonts w:ascii="Times New Roman" w:hAnsi="Times New Roman" w:cs="Times New Roman"/>
          <w:sz w:val="28"/>
          <w:szCs w:val="28"/>
        </w:rPr>
      </w:pPr>
    </w:p>
    <w:p w14:paraId="138CC1EB" w14:textId="77777777" w:rsidR="00055E1E" w:rsidRPr="00D52D1A" w:rsidRDefault="00055E1E" w:rsidP="00055E1E">
      <w:pPr>
        <w:spacing w:line="240" w:lineRule="auto"/>
        <w:jc w:val="center"/>
        <w:rPr>
          <w:rFonts w:ascii="Times New Roman" w:hAnsi="Times New Roman" w:cs="Times New Roman"/>
          <w:sz w:val="28"/>
          <w:szCs w:val="28"/>
        </w:rPr>
      </w:pPr>
      <w:r w:rsidRPr="00D52D1A">
        <w:rPr>
          <w:rFonts w:ascii="Times New Roman" w:hAnsi="Times New Roman" w:cs="Times New Roman"/>
          <w:sz w:val="28"/>
          <w:szCs w:val="28"/>
        </w:rPr>
        <w:t>Oleh:</w:t>
      </w:r>
    </w:p>
    <w:p w14:paraId="19F818A2" w14:textId="77777777" w:rsidR="00055E1E" w:rsidRPr="00D52D1A" w:rsidRDefault="00055E1E" w:rsidP="00055E1E">
      <w:pPr>
        <w:spacing w:after="0" w:line="240" w:lineRule="auto"/>
        <w:jc w:val="center"/>
        <w:rPr>
          <w:rFonts w:ascii="Times New Roman" w:hAnsi="Times New Roman" w:cs="Times New Roman"/>
          <w:b/>
          <w:bCs/>
          <w:sz w:val="28"/>
          <w:szCs w:val="28"/>
        </w:rPr>
      </w:pPr>
      <w:r w:rsidRPr="00D52D1A">
        <w:rPr>
          <w:rFonts w:ascii="Times New Roman" w:hAnsi="Times New Roman" w:cs="Times New Roman"/>
          <w:b/>
          <w:bCs/>
          <w:sz w:val="28"/>
          <w:szCs w:val="28"/>
        </w:rPr>
        <w:t>YESI SEPTIANA</w:t>
      </w:r>
    </w:p>
    <w:p w14:paraId="5DD5C489" w14:textId="77777777" w:rsidR="00055E1E" w:rsidRPr="00D52D1A" w:rsidRDefault="00055E1E" w:rsidP="00055E1E">
      <w:pPr>
        <w:spacing w:after="0" w:line="240" w:lineRule="auto"/>
        <w:jc w:val="center"/>
        <w:rPr>
          <w:rFonts w:ascii="Times New Roman" w:hAnsi="Times New Roman" w:cs="Times New Roman"/>
          <w:b/>
          <w:bCs/>
          <w:sz w:val="28"/>
          <w:szCs w:val="28"/>
        </w:rPr>
      </w:pPr>
      <w:r w:rsidRPr="00D52D1A">
        <w:rPr>
          <w:rFonts w:ascii="Times New Roman" w:hAnsi="Times New Roman" w:cs="Times New Roman"/>
          <w:b/>
          <w:bCs/>
          <w:sz w:val="28"/>
          <w:szCs w:val="28"/>
        </w:rPr>
        <w:t>1901036138</w:t>
      </w:r>
    </w:p>
    <w:p w14:paraId="6CE192C2" w14:textId="77777777" w:rsidR="00055E1E" w:rsidRPr="00D52D1A" w:rsidRDefault="00055E1E" w:rsidP="00055E1E">
      <w:pPr>
        <w:spacing w:after="0" w:line="240" w:lineRule="auto"/>
        <w:jc w:val="center"/>
        <w:rPr>
          <w:rFonts w:ascii="Times New Roman" w:hAnsi="Times New Roman" w:cs="Times New Roman"/>
          <w:b/>
          <w:bCs/>
          <w:sz w:val="28"/>
          <w:szCs w:val="28"/>
        </w:rPr>
      </w:pPr>
      <w:r w:rsidRPr="00D52D1A">
        <w:rPr>
          <w:rFonts w:ascii="Times New Roman" w:hAnsi="Times New Roman" w:cs="Times New Roman"/>
          <w:b/>
          <w:bCs/>
          <w:sz w:val="28"/>
          <w:szCs w:val="28"/>
        </w:rPr>
        <w:t>S1 AKUNTANSI</w:t>
      </w:r>
    </w:p>
    <w:p w14:paraId="24C81843" w14:textId="77777777" w:rsidR="00055E1E" w:rsidRPr="00D52D1A" w:rsidRDefault="00055E1E" w:rsidP="00055E1E">
      <w:pPr>
        <w:spacing w:line="240" w:lineRule="auto"/>
        <w:rPr>
          <w:rFonts w:ascii="Times New Roman" w:hAnsi="Times New Roman" w:cs="Times New Roman"/>
          <w:b/>
          <w:bCs/>
          <w:sz w:val="28"/>
          <w:szCs w:val="28"/>
        </w:rPr>
      </w:pPr>
    </w:p>
    <w:p w14:paraId="410D5941" w14:textId="77777777" w:rsidR="00D9449B" w:rsidRPr="00D52D1A" w:rsidRDefault="00D9449B" w:rsidP="00055E1E">
      <w:pPr>
        <w:spacing w:line="240" w:lineRule="auto"/>
        <w:rPr>
          <w:rFonts w:ascii="Times New Roman" w:hAnsi="Times New Roman" w:cs="Times New Roman"/>
          <w:b/>
          <w:bCs/>
          <w:sz w:val="28"/>
          <w:szCs w:val="28"/>
        </w:rPr>
      </w:pPr>
    </w:p>
    <w:p w14:paraId="55B71FF1" w14:textId="77777777" w:rsidR="00055E1E" w:rsidRPr="00D52D1A" w:rsidRDefault="00055E1E" w:rsidP="00055E1E">
      <w:pPr>
        <w:spacing w:line="240" w:lineRule="auto"/>
        <w:rPr>
          <w:rFonts w:ascii="Times New Roman" w:hAnsi="Times New Roman" w:cs="Times New Roman"/>
          <w:b/>
          <w:bCs/>
          <w:sz w:val="28"/>
          <w:szCs w:val="28"/>
        </w:rPr>
      </w:pPr>
    </w:p>
    <w:p w14:paraId="6D513F08" w14:textId="77777777" w:rsidR="00055E1E" w:rsidRPr="00D52D1A" w:rsidRDefault="00055E1E" w:rsidP="00055E1E">
      <w:pPr>
        <w:spacing w:line="240" w:lineRule="auto"/>
        <w:rPr>
          <w:rFonts w:ascii="Times New Roman" w:hAnsi="Times New Roman" w:cs="Times New Roman"/>
          <w:b/>
          <w:bCs/>
          <w:sz w:val="28"/>
          <w:szCs w:val="28"/>
        </w:rPr>
      </w:pPr>
    </w:p>
    <w:p w14:paraId="60EC17FB" w14:textId="77777777" w:rsidR="00055E1E" w:rsidRPr="00D52D1A" w:rsidRDefault="00055E1E" w:rsidP="00055E1E">
      <w:pPr>
        <w:spacing w:after="0" w:line="240" w:lineRule="auto"/>
        <w:jc w:val="center"/>
        <w:rPr>
          <w:rFonts w:ascii="Times New Roman" w:hAnsi="Times New Roman" w:cs="Times New Roman"/>
          <w:b/>
          <w:bCs/>
          <w:sz w:val="32"/>
          <w:szCs w:val="32"/>
        </w:rPr>
      </w:pPr>
      <w:r w:rsidRPr="00D52D1A">
        <w:rPr>
          <w:rFonts w:ascii="Times New Roman" w:hAnsi="Times New Roman" w:cs="Times New Roman"/>
          <w:b/>
          <w:bCs/>
          <w:sz w:val="32"/>
          <w:szCs w:val="32"/>
        </w:rPr>
        <w:t>FAKULTAS EKONOMI DAN BISNIS</w:t>
      </w:r>
    </w:p>
    <w:p w14:paraId="5C60DE9C" w14:textId="77777777" w:rsidR="00055E1E" w:rsidRPr="00D52D1A" w:rsidRDefault="00055E1E" w:rsidP="00055E1E">
      <w:pPr>
        <w:spacing w:after="0" w:line="240" w:lineRule="auto"/>
        <w:jc w:val="center"/>
        <w:rPr>
          <w:rFonts w:ascii="Times New Roman" w:hAnsi="Times New Roman" w:cs="Times New Roman"/>
          <w:b/>
          <w:bCs/>
          <w:sz w:val="32"/>
          <w:szCs w:val="32"/>
        </w:rPr>
      </w:pPr>
      <w:r w:rsidRPr="00D52D1A">
        <w:rPr>
          <w:rFonts w:ascii="Times New Roman" w:hAnsi="Times New Roman" w:cs="Times New Roman"/>
          <w:b/>
          <w:bCs/>
          <w:sz w:val="32"/>
          <w:szCs w:val="32"/>
        </w:rPr>
        <w:t>UNIVERSITAS MULAWARMAN</w:t>
      </w:r>
    </w:p>
    <w:p w14:paraId="0B48EC21" w14:textId="77777777" w:rsidR="00055E1E" w:rsidRPr="00D52D1A" w:rsidRDefault="00055E1E" w:rsidP="00055E1E">
      <w:pPr>
        <w:spacing w:after="0" w:line="240" w:lineRule="auto"/>
        <w:jc w:val="center"/>
        <w:rPr>
          <w:rFonts w:ascii="Times New Roman" w:hAnsi="Times New Roman" w:cs="Times New Roman"/>
          <w:b/>
          <w:bCs/>
          <w:sz w:val="32"/>
          <w:szCs w:val="32"/>
        </w:rPr>
      </w:pPr>
      <w:r w:rsidRPr="00D52D1A">
        <w:rPr>
          <w:rFonts w:ascii="Times New Roman" w:hAnsi="Times New Roman" w:cs="Times New Roman"/>
          <w:b/>
          <w:bCs/>
          <w:sz w:val="32"/>
          <w:szCs w:val="32"/>
        </w:rPr>
        <w:t>SAMARINDA</w:t>
      </w:r>
    </w:p>
    <w:p w14:paraId="07975F38" w14:textId="77777777" w:rsidR="00055E1E" w:rsidRPr="00D52D1A" w:rsidRDefault="00055E1E" w:rsidP="00055E1E">
      <w:pPr>
        <w:spacing w:after="0" w:line="240" w:lineRule="auto"/>
        <w:jc w:val="center"/>
        <w:rPr>
          <w:rFonts w:ascii="Times New Roman" w:hAnsi="Times New Roman" w:cs="Times New Roman"/>
          <w:b/>
          <w:bCs/>
          <w:sz w:val="32"/>
          <w:szCs w:val="32"/>
        </w:rPr>
      </w:pPr>
      <w:r w:rsidRPr="00D52D1A">
        <w:rPr>
          <w:rFonts w:ascii="Times New Roman" w:hAnsi="Times New Roman" w:cs="Times New Roman"/>
          <w:b/>
          <w:bCs/>
          <w:sz w:val="32"/>
          <w:szCs w:val="32"/>
        </w:rPr>
        <w:t>2025</w:t>
      </w:r>
    </w:p>
    <w:p w14:paraId="3CF9B106" w14:textId="77777777" w:rsidR="00561449" w:rsidRPr="00D52D1A" w:rsidRDefault="00561449">
      <w:pPr>
        <w:rPr>
          <w:rFonts w:ascii="Times New Roman" w:hAnsi="Times New Roman" w:cs="Times New Roman"/>
          <w:b/>
          <w:bCs/>
          <w:sz w:val="24"/>
          <w:szCs w:val="24"/>
        </w:rPr>
      </w:pPr>
      <w:r w:rsidRPr="00D52D1A">
        <w:rPr>
          <w:rFonts w:ascii="Times New Roman" w:hAnsi="Times New Roman" w:cs="Times New Roman"/>
        </w:rPr>
        <w:br w:type="page"/>
      </w:r>
    </w:p>
    <w:p w14:paraId="203F5F7F" w14:textId="77777777" w:rsidR="00942DD6" w:rsidRDefault="00942DD6" w:rsidP="000F5380">
      <w:pPr>
        <w:pStyle w:val="Heading1"/>
        <w:numPr>
          <w:ilvl w:val="0"/>
          <w:numId w:val="0"/>
        </w:numPr>
        <w:rPr>
          <w:rFonts w:ascii="Times New Roman" w:hAnsi="Times New Roman" w:cs="Times New Roman"/>
        </w:rPr>
        <w:sectPr w:rsidR="00942DD6" w:rsidSect="0027789D">
          <w:headerReference w:type="default" r:id="rId9"/>
          <w:footerReference w:type="default" r:id="rId10"/>
          <w:headerReference w:type="first" r:id="rId11"/>
          <w:footerReference w:type="first" r:id="rId12"/>
          <w:pgSz w:w="11907" w:h="16840" w:code="9"/>
          <w:pgMar w:top="2268" w:right="1701" w:bottom="1701" w:left="2268" w:header="720" w:footer="720" w:gutter="0"/>
          <w:cols w:space="720"/>
          <w:docGrid w:linePitch="360"/>
        </w:sectPr>
      </w:pPr>
      <w:bookmarkStart w:id="0" w:name="_Toc214820140"/>
      <w:bookmarkStart w:id="1" w:name="_Toc211018973"/>
    </w:p>
    <w:p w14:paraId="17E291E3" w14:textId="2E5497A1" w:rsidR="00D403B5" w:rsidRDefault="00AF0FDA" w:rsidP="00D403B5">
      <w:pPr>
        <w:pStyle w:val="Heading1"/>
        <w:numPr>
          <w:ilvl w:val="0"/>
          <w:numId w:val="0"/>
        </w:numPr>
        <w:rPr>
          <w:rFonts w:ascii="Times New Roman" w:hAnsi="Times New Roman" w:cs="Times New Roman"/>
        </w:rPr>
      </w:pPr>
      <w:r w:rsidRPr="00D52D1A">
        <w:rPr>
          <w:rFonts w:ascii="Times New Roman" w:hAnsi="Times New Roman" w:cs="Times New Roman"/>
        </w:rPr>
        <w:lastRenderedPageBreak/>
        <w:t>HALAMAN PENGES</w:t>
      </w:r>
      <w:r w:rsidR="006247B1" w:rsidRPr="00D52D1A">
        <w:rPr>
          <w:rFonts w:ascii="Times New Roman" w:hAnsi="Times New Roman" w:cs="Times New Roman"/>
        </w:rPr>
        <w:t>AHAN</w:t>
      </w:r>
      <w:bookmarkEnd w:id="0"/>
    </w:p>
    <w:p w14:paraId="068BE5A6" w14:textId="1F54060F" w:rsidR="000F5380" w:rsidRPr="00D52D1A" w:rsidRDefault="00AF31F1">
      <w:pPr>
        <w:rPr>
          <w:rFonts w:ascii="Times New Roman" w:hAnsi="Times New Roman" w:cs="Times New Roman"/>
        </w:rPr>
      </w:pPr>
      <w:r>
        <w:rPr>
          <w:rFonts w:ascii="Times New Roman" w:hAnsi="Times New Roman" w:cs="Times New Roman"/>
          <w:noProof/>
        </w:rPr>
        <w:drawing>
          <wp:inline distT="0" distB="0" distL="0" distR="0" wp14:anchorId="75792ABD" wp14:editId="271EB4BF">
            <wp:extent cx="5029835" cy="7543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13">
                      <a:extLst>
                        <a:ext uri="{28A0092B-C50C-407E-A947-70E740481C1C}">
                          <a14:useLocalDpi xmlns:a14="http://schemas.microsoft.com/office/drawing/2010/main" val="0"/>
                        </a:ext>
                      </a:extLst>
                    </a:blip>
                    <a:srcRect l="18143" t="18453" r="9712" b="8967"/>
                    <a:stretch/>
                  </pic:blipFill>
                  <pic:spPr bwMode="auto">
                    <a:xfrm>
                      <a:off x="0" y="0"/>
                      <a:ext cx="5042245" cy="7562413"/>
                    </a:xfrm>
                    <a:prstGeom prst="rect">
                      <a:avLst/>
                    </a:prstGeom>
                    <a:ln>
                      <a:noFill/>
                    </a:ln>
                    <a:extLst>
                      <a:ext uri="{53640926-AAD7-44D8-BBD7-CCE9431645EC}">
                        <a14:shadowObscured xmlns:a14="http://schemas.microsoft.com/office/drawing/2010/main"/>
                      </a:ext>
                    </a:extLst>
                  </pic:spPr>
                </pic:pic>
              </a:graphicData>
            </a:graphic>
          </wp:inline>
        </w:drawing>
      </w:r>
      <w:r w:rsidR="000F5380" w:rsidRPr="00D52D1A">
        <w:rPr>
          <w:rFonts w:ascii="Times New Roman" w:hAnsi="Times New Roman" w:cs="Times New Roman"/>
        </w:rPr>
        <w:br w:type="page"/>
      </w:r>
    </w:p>
    <w:p w14:paraId="08A45C1C" w14:textId="19531E72" w:rsidR="005D4F81" w:rsidRPr="00D52D1A" w:rsidRDefault="00290F54" w:rsidP="00C30F5C">
      <w:pPr>
        <w:pStyle w:val="Heading1"/>
        <w:numPr>
          <w:ilvl w:val="0"/>
          <w:numId w:val="0"/>
        </w:numPr>
        <w:spacing w:after="0"/>
        <w:rPr>
          <w:rFonts w:ascii="Times New Roman" w:hAnsi="Times New Roman" w:cs="Times New Roman"/>
        </w:rPr>
      </w:pPr>
      <w:bookmarkStart w:id="2" w:name="_Toc214820141"/>
      <w:r w:rsidRPr="00D52D1A">
        <w:rPr>
          <w:rFonts w:ascii="Times New Roman" w:hAnsi="Times New Roman" w:cs="Times New Roman"/>
        </w:rPr>
        <w:lastRenderedPageBreak/>
        <w:t>DAFTAR</w:t>
      </w:r>
      <w:r w:rsidR="00BC56F6" w:rsidRPr="00D52D1A">
        <w:rPr>
          <w:rFonts w:ascii="Times New Roman" w:hAnsi="Times New Roman" w:cs="Times New Roman"/>
        </w:rPr>
        <w:t xml:space="preserve"> ISI</w:t>
      </w:r>
      <w:bookmarkEnd w:id="1"/>
      <w:bookmarkEnd w:id="2"/>
    </w:p>
    <w:sdt>
      <w:sdtPr>
        <w:rPr>
          <w:rFonts w:ascii="Times New Roman" w:eastAsiaTheme="minorHAnsi" w:hAnsi="Times New Roman" w:cs="Times New Roman"/>
          <w:b/>
          <w:bCs/>
          <w:color w:val="auto"/>
          <w:sz w:val="22"/>
          <w:szCs w:val="22"/>
        </w:rPr>
        <w:id w:val="-1868905591"/>
        <w:docPartObj>
          <w:docPartGallery w:val="Table of Contents"/>
          <w:docPartUnique/>
        </w:docPartObj>
      </w:sdtPr>
      <w:sdtEndPr>
        <w:rPr>
          <w:noProof/>
          <w:sz w:val="24"/>
          <w:szCs w:val="24"/>
        </w:rPr>
      </w:sdtEndPr>
      <w:sdtContent>
        <w:p w14:paraId="24C817CC" w14:textId="65CBEADA" w:rsidR="00E565C4" w:rsidRPr="00D52D1A" w:rsidRDefault="00920F78" w:rsidP="00C1443D">
          <w:pPr>
            <w:pStyle w:val="TOCHeading"/>
            <w:jc w:val="right"/>
            <w:rPr>
              <w:rFonts w:ascii="Times New Roman" w:hAnsi="Times New Roman" w:cs="Times New Roman"/>
              <w:b/>
              <w:bCs/>
              <w:color w:val="auto"/>
              <w:sz w:val="24"/>
              <w:szCs w:val="24"/>
            </w:rPr>
          </w:pPr>
          <w:r w:rsidRPr="00D52D1A">
            <w:rPr>
              <w:rFonts w:ascii="Times New Roman" w:hAnsi="Times New Roman" w:cs="Times New Roman"/>
              <w:b/>
              <w:bCs/>
              <w:color w:val="auto"/>
              <w:sz w:val="24"/>
              <w:szCs w:val="24"/>
            </w:rPr>
            <w:t>Halaman</w:t>
          </w:r>
        </w:p>
        <w:p w14:paraId="6926F100" w14:textId="58353E21" w:rsidR="00E22403" w:rsidRPr="00D52D1A" w:rsidRDefault="009E0D41" w:rsidP="00602250">
          <w:pPr>
            <w:pStyle w:val="TOC1"/>
            <w:rPr>
              <w:b/>
              <w:bCs/>
            </w:rPr>
          </w:pPr>
          <w:r w:rsidRPr="00D52D1A">
            <w:rPr>
              <w:b/>
              <w:bCs/>
            </w:rPr>
            <w:t>HALAMAN JUDUL</w:t>
          </w:r>
          <w:r w:rsidR="002A37A1" w:rsidRPr="00D52D1A">
            <w:rPr>
              <w:b/>
              <w:bCs/>
            </w:rPr>
            <w:tab/>
          </w:r>
          <w:r w:rsidR="00602250" w:rsidRPr="00D52D1A">
            <w:rPr>
              <w:b/>
              <w:bCs/>
            </w:rPr>
            <w:t>i</w:t>
          </w:r>
        </w:p>
        <w:p w14:paraId="5E4754A1" w14:textId="263FC185" w:rsidR="0070359E" w:rsidRPr="00D52D1A" w:rsidRDefault="00E565C4">
          <w:pPr>
            <w:pStyle w:val="TOC1"/>
            <w:rPr>
              <w:rFonts w:eastAsiaTheme="minorEastAsia"/>
              <w:b/>
              <w:bCs/>
              <w:noProof/>
              <w:sz w:val="22"/>
              <w:szCs w:val="22"/>
            </w:rPr>
          </w:pPr>
          <w:r w:rsidRPr="00D52D1A">
            <w:rPr>
              <w:b/>
              <w:bCs/>
            </w:rPr>
            <w:fldChar w:fldCharType="begin"/>
          </w:r>
          <w:r w:rsidRPr="00D52D1A">
            <w:rPr>
              <w:b/>
              <w:bCs/>
            </w:rPr>
            <w:instrText xml:space="preserve"> TOC \o "1-3" \h \z \u </w:instrText>
          </w:r>
          <w:r w:rsidRPr="00D52D1A">
            <w:rPr>
              <w:b/>
              <w:bCs/>
            </w:rPr>
            <w:fldChar w:fldCharType="separate"/>
          </w:r>
          <w:hyperlink w:anchor="_Toc214820140" w:history="1">
            <w:r w:rsidR="0070359E" w:rsidRPr="00D52D1A">
              <w:rPr>
                <w:rStyle w:val="Hyperlink"/>
                <w:b/>
                <w:bCs/>
                <w:noProof/>
                <w:color w:val="auto"/>
              </w:rPr>
              <w:t>HALAMAN PENGESAHAN</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_Toc214820140 \h </w:instrText>
            </w:r>
            <w:r w:rsidR="0070359E" w:rsidRPr="00D52D1A">
              <w:rPr>
                <w:b/>
                <w:bCs/>
                <w:noProof/>
                <w:webHidden/>
              </w:rPr>
            </w:r>
            <w:r w:rsidR="0070359E" w:rsidRPr="00D52D1A">
              <w:rPr>
                <w:b/>
                <w:bCs/>
                <w:noProof/>
                <w:webHidden/>
              </w:rPr>
              <w:fldChar w:fldCharType="separate"/>
            </w:r>
            <w:r w:rsidR="006B3083">
              <w:rPr>
                <w:b/>
                <w:bCs/>
                <w:noProof/>
                <w:webHidden/>
              </w:rPr>
              <w:t>ii</w:t>
            </w:r>
            <w:r w:rsidR="0070359E" w:rsidRPr="00D52D1A">
              <w:rPr>
                <w:b/>
                <w:bCs/>
                <w:noProof/>
                <w:webHidden/>
              </w:rPr>
              <w:fldChar w:fldCharType="end"/>
            </w:r>
          </w:hyperlink>
        </w:p>
        <w:p w14:paraId="71867BED" w14:textId="28F08F86" w:rsidR="0070359E" w:rsidRPr="00D52D1A" w:rsidRDefault="00767E25">
          <w:pPr>
            <w:pStyle w:val="TOC1"/>
            <w:rPr>
              <w:rFonts w:eastAsiaTheme="minorEastAsia"/>
              <w:b/>
              <w:bCs/>
              <w:noProof/>
              <w:sz w:val="22"/>
              <w:szCs w:val="22"/>
            </w:rPr>
          </w:pPr>
          <w:hyperlink w:anchor="_Toc214820141" w:history="1">
            <w:r w:rsidR="0070359E" w:rsidRPr="00D52D1A">
              <w:rPr>
                <w:rStyle w:val="Hyperlink"/>
                <w:b/>
                <w:bCs/>
                <w:noProof/>
                <w:color w:val="auto"/>
              </w:rPr>
              <w:t>DAFTAR ISI</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_Toc214820141 \h </w:instrText>
            </w:r>
            <w:r w:rsidR="0070359E" w:rsidRPr="00D52D1A">
              <w:rPr>
                <w:b/>
                <w:bCs/>
                <w:noProof/>
                <w:webHidden/>
              </w:rPr>
            </w:r>
            <w:r w:rsidR="0070359E" w:rsidRPr="00D52D1A">
              <w:rPr>
                <w:b/>
                <w:bCs/>
                <w:noProof/>
                <w:webHidden/>
              </w:rPr>
              <w:fldChar w:fldCharType="separate"/>
            </w:r>
            <w:r w:rsidR="006B3083">
              <w:rPr>
                <w:b/>
                <w:bCs/>
                <w:noProof/>
                <w:webHidden/>
              </w:rPr>
              <w:t>iii</w:t>
            </w:r>
            <w:r w:rsidR="0070359E" w:rsidRPr="00D52D1A">
              <w:rPr>
                <w:b/>
                <w:bCs/>
                <w:noProof/>
                <w:webHidden/>
              </w:rPr>
              <w:fldChar w:fldCharType="end"/>
            </w:r>
          </w:hyperlink>
        </w:p>
        <w:p w14:paraId="4F4D3253" w14:textId="44860F0A" w:rsidR="0070359E" w:rsidRPr="00D52D1A" w:rsidRDefault="00767E25">
          <w:pPr>
            <w:pStyle w:val="TOC1"/>
            <w:rPr>
              <w:rFonts w:eastAsiaTheme="minorEastAsia"/>
              <w:b/>
              <w:bCs/>
              <w:noProof/>
              <w:sz w:val="22"/>
              <w:szCs w:val="22"/>
            </w:rPr>
          </w:pPr>
          <w:hyperlink w:anchor="_Toc214820142" w:history="1">
            <w:r w:rsidR="0070359E" w:rsidRPr="00D52D1A">
              <w:rPr>
                <w:rStyle w:val="Hyperlink"/>
                <w:b/>
                <w:bCs/>
                <w:noProof/>
                <w:color w:val="auto"/>
              </w:rPr>
              <w:t>DAFTAR TABEL</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_Toc214820142 \h </w:instrText>
            </w:r>
            <w:r w:rsidR="0070359E" w:rsidRPr="00D52D1A">
              <w:rPr>
                <w:b/>
                <w:bCs/>
                <w:noProof/>
                <w:webHidden/>
              </w:rPr>
            </w:r>
            <w:r w:rsidR="0070359E" w:rsidRPr="00D52D1A">
              <w:rPr>
                <w:b/>
                <w:bCs/>
                <w:noProof/>
                <w:webHidden/>
              </w:rPr>
              <w:fldChar w:fldCharType="separate"/>
            </w:r>
            <w:r w:rsidR="006B3083">
              <w:rPr>
                <w:b/>
                <w:bCs/>
                <w:noProof/>
                <w:webHidden/>
              </w:rPr>
              <w:t>iv</w:t>
            </w:r>
            <w:r w:rsidR="0070359E" w:rsidRPr="00D52D1A">
              <w:rPr>
                <w:b/>
                <w:bCs/>
                <w:noProof/>
                <w:webHidden/>
              </w:rPr>
              <w:fldChar w:fldCharType="end"/>
            </w:r>
          </w:hyperlink>
        </w:p>
        <w:p w14:paraId="5F908479" w14:textId="05594CBB" w:rsidR="0070359E" w:rsidRPr="00D52D1A" w:rsidRDefault="00767E25">
          <w:pPr>
            <w:pStyle w:val="TOC1"/>
            <w:rPr>
              <w:rFonts w:eastAsiaTheme="minorEastAsia"/>
              <w:b/>
              <w:bCs/>
              <w:noProof/>
              <w:sz w:val="22"/>
              <w:szCs w:val="22"/>
            </w:rPr>
          </w:pPr>
          <w:hyperlink w:anchor="_Toc214820143" w:history="1">
            <w:r w:rsidR="0070359E" w:rsidRPr="00D52D1A">
              <w:rPr>
                <w:rStyle w:val="Hyperlink"/>
                <w:b/>
                <w:bCs/>
                <w:noProof/>
                <w:color w:val="auto"/>
              </w:rPr>
              <w:t>DAFTAR GAMBAR</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_Toc214820143 \h </w:instrText>
            </w:r>
            <w:r w:rsidR="0070359E" w:rsidRPr="00D52D1A">
              <w:rPr>
                <w:b/>
                <w:bCs/>
                <w:noProof/>
                <w:webHidden/>
              </w:rPr>
            </w:r>
            <w:r w:rsidR="0070359E" w:rsidRPr="00D52D1A">
              <w:rPr>
                <w:b/>
                <w:bCs/>
                <w:noProof/>
                <w:webHidden/>
              </w:rPr>
              <w:fldChar w:fldCharType="separate"/>
            </w:r>
            <w:r w:rsidR="006B3083">
              <w:rPr>
                <w:b/>
                <w:bCs/>
                <w:noProof/>
                <w:webHidden/>
              </w:rPr>
              <w:t>v</w:t>
            </w:r>
            <w:r w:rsidR="0070359E" w:rsidRPr="00D52D1A">
              <w:rPr>
                <w:b/>
                <w:bCs/>
                <w:noProof/>
                <w:webHidden/>
              </w:rPr>
              <w:fldChar w:fldCharType="end"/>
            </w:r>
          </w:hyperlink>
        </w:p>
        <w:p w14:paraId="46370C7E" w14:textId="597F4457" w:rsidR="0070359E" w:rsidRPr="00D52D1A" w:rsidRDefault="00767E25">
          <w:pPr>
            <w:pStyle w:val="TOC1"/>
            <w:rPr>
              <w:rFonts w:eastAsiaTheme="minorEastAsia"/>
              <w:b/>
              <w:bCs/>
              <w:noProof/>
              <w:sz w:val="22"/>
              <w:szCs w:val="22"/>
            </w:rPr>
          </w:pPr>
          <w:hyperlink w:anchor="_Toc214820144" w:history="1">
            <w:r w:rsidR="0070359E" w:rsidRPr="00D52D1A">
              <w:rPr>
                <w:rStyle w:val="Hyperlink"/>
                <w:b/>
                <w:bCs/>
                <w:noProof/>
                <w:color w:val="auto"/>
              </w:rPr>
              <w:t>DAFTAR SINGKATAN</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_Toc214820144 \h </w:instrText>
            </w:r>
            <w:r w:rsidR="0070359E" w:rsidRPr="00D52D1A">
              <w:rPr>
                <w:b/>
                <w:bCs/>
                <w:noProof/>
                <w:webHidden/>
              </w:rPr>
            </w:r>
            <w:r w:rsidR="0070359E" w:rsidRPr="00D52D1A">
              <w:rPr>
                <w:b/>
                <w:bCs/>
                <w:noProof/>
                <w:webHidden/>
              </w:rPr>
              <w:fldChar w:fldCharType="separate"/>
            </w:r>
            <w:r w:rsidR="006B3083">
              <w:rPr>
                <w:b/>
                <w:bCs/>
                <w:noProof/>
                <w:webHidden/>
              </w:rPr>
              <w:t>vi</w:t>
            </w:r>
            <w:r w:rsidR="0070359E" w:rsidRPr="00D52D1A">
              <w:rPr>
                <w:b/>
                <w:bCs/>
                <w:noProof/>
                <w:webHidden/>
              </w:rPr>
              <w:fldChar w:fldCharType="end"/>
            </w:r>
          </w:hyperlink>
        </w:p>
        <w:p w14:paraId="48E72540" w14:textId="42FE4F13" w:rsidR="0070359E" w:rsidRPr="00D52D1A" w:rsidRDefault="00767E25" w:rsidP="005812ED">
          <w:pPr>
            <w:pStyle w:val="TOC1"/>
            <w:spacing w:after="240"/>
            <w:rPr>
              <w:rFonts w:eastAsiaTheme="minorEastAsia"/>
              <w:b/>
              <w:bCs/>
              <w:noProof/>
              <w:sz w:val="22"/>
              <w:szCs w:val="22"/>
            </w:rPr>
          </w:pPr>
          <w:hyperlink w:anchor="_Toc214820145" w:history="1">
            <w:r w:rsidR="0070359E" w:rsidRPr="00D52D1A">
              <w:rPr>
                <w:rStyle w:val="Hyperlink"/>
                <w:b/>
                <w:bCs/>
                <w:noProof/>
                <w:color w:val="auto"/>
              </w:rPr>
              <w:t>DAFTAR LAMPIRAN</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_Toc214820145 \h </w:instrText>
            </w:r>
            <w:r w:rsidR="0070359E" w:rsidRPr="00D52D1A">
              <w:rPr>
                <w:b/>
                <w:bCs/>
                <w:noProof/>
                <w:webHidden/>
              </w:rPr>
            </w:r>
            <w:r w:rsidR="0070359E" w:rsidRPr="00D52D1A">
              <w:rPr>
                <w:b/>
                <w:bCs/>
                <w:noProof/>
                <w:webHidden/>
              </w:rPr>
              <w:fldChar w:fldCharType="separate"/>
            </w:r>
            <w:r w:rsidR="006B3083">
              <w:rPr>
                <w:b/>
                <w:bCs/>
                <w:noProof/>
                <w:webHidden/>
              </w:rPr>
              <w:t>vii</w:t>
            </w:r>
            <w:r w:rsidR="0070359E" w:rsidRPr="00D52D1A">
              <w:rPr>
                <w:b/>
                <w:bCs/>
                <w:noProof/>
                <w:webHidden/>
              </w:rPr>
              <w:fldChar w:fldCharType="end"/>
            </w:r>
          </w:hyperlink>
        </w:p>
        <w:p w14:paraId="668CDC2B" w14:textId="106A65A4" w:rsidR="0070359E" w:rsidRPr="00D52D1A" w:rsidRDefault="00767E25" w:rsidP="00602250">
          <w:pPr>
            <w:pStyle w:val="TOC1"/>
            <w:rPr>
              <w:rFonts w:eastAsiaTheme="minorEastAsia"/>
              <w:b/>
              <w:bCs/>
              <w:noProof/>
              <w:sz w:val="22"/>
              <w:szCs w:val="22"/>
            </w:rPr>
          </w:pPr>
          <w:hyperlink w:anchor="_Toc214820146" w:history="1">
            <w:r w:rsidR="0070359E" w:rsidRPr="00D52D1A">
              <w:rPr>
                <w:rStyle w:val="Hyperlink"/>
                <w:b/>
                <w:bCs/>
                <w:noProof/>
                <w:color w:val="auto"/>
              </w:rPr>
              <w:t>BAB I PENDAHULUAN</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_Toc214820146 \h </w:instrText>
            </w:r>
            <w:r w:rsidR="0070359E" w:rsidRPr="00D52D1A">
              <w:rPr>
                <w:b/>
                <w:bCs/>
                <w:noProof/>
                <w:webHidden/>
              </w:rPr>
            </w:r>
            <w:r w:rsidR="0070359E" w:rsidRPr="00D52D1A">
              <w:rPr>
                <w:b/>
                <w:bCs/>
                <w:noProof/>
                <w:webHidden/>
              </w:rPr>
              <w:fldChar w:fldCharType="separate"/>
            </w:r>
            <w:r w:rsidR="006B3083">
              <w:rPr>
                <w:b/>
                <w:bCs/>
                <w:noProof/>
                <w:webHidden/>
              </w:rPr>
              <w:t>1</w:t>
            </w:r>
            <w:r w:rsidR="0070359E" w:rsidRPr="00D52D1A">
              <w:rPr>
                <w:b/>
                <w:bCs/>
                <w:noProof/>
                <w:webHidden/>
              </w:rPr>
              <w:fldChar w:fldCharType="end"/>
            </w:r>
          </w:hyperlink>
        </w:p>
        <w:p w14:paraId="44E7483E" w14:textId="4AAE4939" w:rsidR="0070359E" w:rsidRPr="00D52D1A" w:rsidRDefault="00767E25" w:rsidP="00602250">
          <w:pPr>
            <w:pStyle w:val="TOC2"/>
            <w:spacing w:line="240" w:lineRule="auto"/>
            <w:rPr>
              <w:rFonts w:eastAsiaTheme="minorEastAsia"/>
            </w:rPr>
          </w:pPr>
          <w:hyperlink w:anchor="_Toc214820147" w:history="1">
            <w:r w:rsidR="0070359E" w:rsidRPr="00D52D1A">
              <w:rPr>
                <w:rStyle w:val="Hyperlink"/>
                <w:color w:val="auto"/>
              </w:rPr>
              <w:t>1.1. Latar Belakang</w:t>
            </w:r>
            <w:r w:rsidR="0070359E" w:rsidRPr="00D52D1A">
              <w:rPr>
                <w:webHidden/>
              </w:rPr>
              <w:tab/>
            </w:r>
            <w:r w:rsidR="0070359E" w:rsidRPr="00D52D1A">
              <w:rPr>
                <w:webHidden/>
              </w:rPr>
              <w:fldChar w:fldCharType="begin"/>
            </w:r>
            <w:r w:rsidR="0070359E" w:rsidRPr="00D52D1A">
              <w:rPr>
                <w:webHidden/>
              </w:rPr>
              <w:instrText xml:space="preserve"> PAGEREF _Toc214820147 \h </w:instrText>
            </w:r>
            <w:r w:rsidR="0070359E" w:rsidRPr="00D52D1A">
              <w:rPr>
                <w:webHidden/>
              </w:rPr>
            </w:r>
            <w:r w:rsidR="0070359E" w:rsidRPr="00D52D1A">
              <w:rPr>
                <w:webHidden/>
              </w:rPr>
              <w:fldChar w:fldCharType="separate"/>
            </w:r>
            <w:r w:rsidR="006B3083">
              <w:rPr>
                <w:webHidden/>
              </w:rPr>
              <w:t>1</w:t>
            </w:r>
            <w:r w:rsidR="0070359E" w:rsidRPr="00D52D1A">
              <w:rPr>
                <w:webHidden/>
              </w:rPr>
              <w:fldChar w:fldCharType="end"/>
            </w:r>
          </w:hyperlink>
        </w:p>
        <w:p w14:paraId="77CB5E91" w14:textId="668C59BC" w:rsidR="0070359E" w:rsidRPr="00D52D1A" w:rsidRDefault="00767E25" w:rsidP="00602250">
          <w:pPr>
            <w:pStyle w:val="TOC2"/>
            <w:spacing w:line="240" w:lineRule="auto"/>
            <w:rPr>
              <w:rFonts w:eastAsiaTheme="minorEastAsia"/>
            </w:rPr>
          </w:pPr>
          <w:hyperlink w:anchor="_Toc214820148" w:history="1">
            <w:r w:rsidR="0070359E" w:rsidRPr="00D52D1A">
              <w:rPr>
                <w:rStyle w:val="Hyperlink"/>
                <w:color w:val="auto"/>
              </w:rPr>
              <w:t>1.2. Fokus Penelitian</w:t>
            </w:r>
            <w:r w:rsidR="0070359E" w:rsidRPr="00D52D1A">
              <w:rPr>
                <w:webHidden/>
              </w:rPr>
              <w:tab/>
            </w:r>
            <w:r w:rsidR="0070359E" w:rsidRPr="00D52D1A">
              <w:rPr>
                <w:webHidden/>
              </w:rPr>
              <w:fldChar w:fldCharType="begin"/>
            </w:r>
            <w:r w:rsidR="0070359E" w:rsidRPr="00D52D1A">
              <w:rPr>
                <w:webHidden/>
              </w:rPr>
              <w:instrText xml:space="preserve"> PAGEREF _Toc214820148 \h </w:instrText>
            </w:r>
            <w:r w:rsidR="0070359E" w:rsidRPr="00D52D1A">
              <w:rPr>
                <w:webHidden/>
              </w:rPr>
            </w:r>
            <w:r w:rsidR="0070359E" w:rsidRPr="00D52D1A">
              <w:rPr>
                <w:webHidden/>
              </w:rPr>
              <w:fldChar w:fldCharType="separate"/>
            </w:r>
            <w:r w:rsidR="006B3083">
              <w:rPr>
                <w:webHidden/>
              </w:rPr>
              <w:t>6</w:t>
            </w:r>
            <w:r w:rsidR="0070359E" w:rsidRPr="00D52D1A">
              <w:rPr>
                <w:webHidden/>
              </w:rPr>
              <w:fldChar w:fldCharType="end"/>
            </w:r>
          </w:hyperlink>
        </w:p>
        <w:p w14:paraId="4FF7DE08" w14:textId="1A0BD0A5" w:rsidR="0070359E" w:rsidRPr="00D52D1A" w:rsidRDefault="00767E25" w:rsidP="00602250">
          <w:pPr>
            <w:pStyle w:val="TOC2"/>
            <w:spacing w:line="240" w:lineRule="auto"/>
            <w:rPr>
              <w:rFonts w:eastAsiaTheme="minorEastAsia"/>
            </w:rPr>
          </w:pPr>
          <w:hyperlink w:anchor="_Toc214820149" w:history="1">
            <w:r w:rsidR="0070359E" w:rsidRPr="00D52D1A">
              <w:rPr>
                <w:rStyle w:val="Hyperlink"/>
                <w:color w:val="auto"/>
              </w:rPr>
              <w:t>1.3. Rumusan Masalah</w:t>
            </w:r>
            <w:r w:rsidR="0070359E" w:rsidRPr="00D52D1A">
              <w:rPr>
                <w:webHidden/>
              </w:rPr>
              <w:tab/>
            </w:r>
            <w:r w:rsidR="0070359E" w:rsidRPr="00D52D1A">
              <w:rPr>
                <w:webHidden/>
              </w:rPr>
              <w:fldChar w:fldCharType="begin"/>
            </w:r>
            <w:r w:rsidR="0070359E" w:rsidRPr="00D52D1A">
              <w:rPr>
                <w:webHidden/>
              </w:rPr>
              <w:instrText xml:space="preserve"> PAGEREF _Toc214820149 \h </w:instrText>
            </w:r>
            <w:r w:rsidR="0070359E" w:rsidRPr="00D52D1A">
              <w:rPr>
                <w:webHidden/>
              </w:rPr>
            </w:r>
            <w:r w:rsidR="0070359E" w:rsidRPr="00D52D1A">
              <w:rPr>
                <w:webHidden/>
              </w:rPr>
              <w:fldChar w:fldCharType="separate"/>
            </w:r>
            <w:r w:rsidR="006B3083">
              <w:rPr>
                <w:webHidden/>
              </w:rPr>
              <w:t>6</w:t>
            </w:r>
            <w:r w:rsidR="0070359E" w:rsidRPr="00D52D1A">
              <w:rPr>
                <w:webHidden/>
              </w:rPr>
              <w:fldChar w:fldCharType="end"/>
            </w:r>
          </w:hyperlink>
        </w:p>
        <w:p w14:paraId="730DAE66" w14:textId="65FE1266" w:rsidR="0070359E" w:rsidRPr="00D52D1A" w:rsidRDefault="00767E25" w:rsidP="00602250">
          <w:pPr>
            <w:pStyle w:val="TOC2"/>
            <w:spacing w:line="240" w:lineRule="auto"/>
            <w:rPr>
              <w:rFonts w:eastAsiaTheme="minorEastAsia"/>
            </w:rPr>
          </w:pPr>
          <w:hyperlink w:anchor="_Toc214820150" w:history="1">
            <w:r w:rsidR="0070359E" w:rsidRPr="00D52D1A">
              <w:rPr>
                <w:rStyle w:val="Hyperlink"/>
                <w:color w:val="auto"/>
              </w:rPr>
              <w:t>1.4. Tujuan Penelitian</w:t>
            </w:r>
            <w:r w:rsidR="0070359E" w:rsidRPr="00D52D1A">
              <w:rPr>
                <w:webHidden/>
              </w:rPr>
              <w:tab/>
            </w:r>
            <w:r w:rsidR="0070359E" w:rsidRPr="00D52D1A">
              <w:rPr>
                <w:webHidden/>
              </w:rPr>
              <w:fldChar w:fldCharType="begin"/>
            </w:r>
            <w:r w:rsidR="0070359E" w:rsidRPr="00D52D1A">
              <w:rPr>
                <w:webHidden/>
              </w:rPr>
              <w:instrText xml:space="preserve"> PAGEREF _Toc214820150 \h </w:instrText>
            </w:r>
            <w:r w:rsidR="0070359E" w:rsidRPr="00D52D1A">
              <w:rPr>
                <w:webHidden/>
              </w:rPr>
            </w:r>
            <w:r w:rsidR="0070359E" w:rsidRPr="00D52D1A">
              <w:rPr>
                <w:webHidden/>
              </w:rPr>
              <w:fldChar w:fldCharType="separate"/>
            </w:r>
            <w:r w:rsidR="006B3083">
              <w:rPr>
                <w:webHidden/>
              </w:rPr>
              <w:t>7</w:t>
            </w:r>
            <w:r w:rsidR="0070359E" w:rsidRPr="00D52D1A">
              <w:rPr>
                <w:webHidden/>
              </w:rPr>
              <w:fldChar w:fldCharType="end"/>
            </w:r>
          </w:hyperlink>
        </w:p>
        <w:p w14:paraId="6EE8628F" w14:textId="3830D3BE" w:rsidR="0070359E" w:rsidRPr="00D52D1A" w:rsidRDefault="00767E25" w:rsidP="00602250">
          <w:pPr>
            <w:pStyle w:val="TOC2"/>
            <w:spacing w:line="240" w:lineRule="auto"/>
            <w:rPr>
              <w:rFonts w:eastAsiaTheme="minorEastAsia"/>
            </w:rPr>
          </w:pPr>
          <w:hyperlink w:anchor="_Toc214820151" w:history="1">
            <w:r w:rsidR="0070359E" w:rsidRPr="00D52D1A">
              <w:rPr>
                <w:rStyle w:val="Hyperlink"/>
                <w:color w:val="auto"/>
              </w:rPr>
              <w:t>1.5. Manfaat Penelitian</w:t>
            </w:r>
            <w:r w:rsidR="0070359E" w:rsidRPr="00D52D1A">
              <w:rPr>
                <w:webHidden/>
              </w:rPr>
              <w:tab/>
            </w:r>
            <w:r w:rsidR="0070359E" w:rsidRPr="00D52D1A">
              <w:rPr>
                <w:webHidden/>
              </w:rPr>
              <w:fldChar w:fldCharType="begin"/>
            </w:r>
            <w:r w:rsidR="0070359E" w:rsidRPr="00D52D1A">
              <w:rPr>
                <w:webHidden/>
              </w:rPr>
              <w:instrText xml:space="preserve"> PAGEREF _Toc214820151 \h </w:instrText>
            </w:r>
            <w:r w:rsidR="0070359E" w:rsidRPr="00D52D1A">
              <w:rPr>
                <w:webHidden/>
              </w:rPr>
            </w:r>
            <w:r w:rsidR="0070359E" w:rsidRPr="00D52D1A">
              <w:rPr>
                <w:webHidden/>
              </w:rPr>
              <w:fldChar w:fldCharType="separate"/>
            </w:r>
            <w:r w:rsidR="006B3083">
              <w:rPr>
                <w:webHidden/>
              </w:rPr>
              <w:t>7</w:t>
            </w:r>
            <w:r w:rsidR="0070359E" w:rsidRPr="00D52D1A">
              <w:rPr>
                <w:webHidden/>
              </w:rPr>
              <w:fldChar w:fldCharType="end"/>
            </w:r>
          </w:hyperlink>
        </w:p>
        <w:p w14:paraId="6419EA2E" w14:textId="31097583" w:rsidR="0070359E" w:rsidRPr="00D52D1A" w:rsidRDefault="00767E25" w:rsidP="005812ED">
          <w:pPr>
            <w:pStyle w:val="TOC1"/>
            <w:spacing w:before="240"/>
            <w:rPr>
              <w:rFonts w:eastAsiaTheme="minorEastAsia"/>
              <w:b/>
              <w:bCs/>
              <w:noProof/>
              <w:sz w:val="22"/>
              <w:szCs w:val="22"/>
            </w:rPr>
          </w:pPr>
          <w:hyperlink w:anchor="_Toc214820152" w:history="1">
            <w:r w:rsidR="0070359E" w:rsidRPr="00D52D1A">
              <w:rPr>
                <w:rStyle w:val="Hyperlink"/>
                <w:b/>
                <w:bCs/>
                <w:noProof/>
                <w:color w:val="auto"/>
              </w:rPr>
              <w:t>BAB II KAJIAN PUSTAKA</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_Toc214820152 \h </w:instrText>
            </w:r>
            <w:r w:rsidR="0070359E" w:rsidRPr="00D52D1A">
              <w:rPr>
                <w:b/>
                <w:bCs/>
                <w:noProof/>
                <w:webHidden/>
              </w:rPr>
            </w:r>
            <w:r w:rsidR="0070359E" w:rsidRPr="00D52D1A">
              <w:rPr>
                <w:b/>
                <w:bCs/>
                <w:noProof/>
                <w:webHidden/>
              </w:rPr>
              <w:fldChar w:fldCharType="separate"/>
            </w:r>
            <w:r w:rsidR="006B3083">
              <w:rPr>
                <w:b/>
                <w:bCs/>
                <w:noProof/>
                <w:webHidden/>
              </w:rPr>
              <w:t>9</w:t>
            </w:r>
            <w:r w:rsidR="0070359E" w:rsidRPr="00D52D1A">
              <w:rPr>
                <w:b/>
                <w:bCs/>
                <w:noProof/>
                <w:webHidden/>
              </w:rPr>
              <w:fldChar w:fldCharType="end"/>
            </w:r>
          </w:hyperlink>
        </w:p>
        <w:p w14:paraId="5139C5A5" w14:textId="0D78AAF7" w:rsidR="0070359E" w:rsidRPr="00D52D1A" w:rsidRDefault="00767E25" w:rsidP="005812ED">
          <w:pPr>
            <w:pStyle w:val="TOC2"/>
            <w:spacing w:line="240" w:lineRule="auto"/>
            <w:rPr>
              <w:rFonts w:eastAsiaTheme="minorEastAsia"/>
            </w:rPr>
          </w:pPr>
          <w:hyperlink w:anchor="_Toc214820153" w:history="1">
            <w:r w:rsidR="0070359E" w:rsidRPr="00D52D1A">
              <w:rPr>
                <w:rStyle w:val="Hyperlink"/>
                <w:color w:val="auto"/>
              </w:rPr>
              <w:t>2.1. Teori Keagenan (</w:t>
            </w:r>
            <w:r w:rsidR="0070359E" w:rsidRPr="00D52D1A">
              <w:rPr>
                <w:rStyle w:val="Hyperlink"/>
                <w:i/>
                <w:iCs/>
                <w:color w:val="auto"/>
              </w:rPr>
              <w:t>Agency Theory</w:t>
            </w:r>
            <w:r w:rsidR="0070359E" w:rsidRPr="00D52D1A">
              <w:rPr>
                <w:rStyle w:val="Hyperlink"/>
                <w:color w:val="auto"/>
              </w:rPr>
              <w:t>)</w:t>
            </w:r>
            <w:r w:rsidR="0070359E" w:rsidRPr="00D52D1A">
              <w:rPr>
                <w:webHidden/>
              </w:rPr>
              <w:tab/>
            </w:r>
            <w:r w:rsidR="0070359E" w:rsidRPr="00D52D1A">
              <w:rPr>
                <w:webHidden/>
              </w:rPr>
              <w:fldChar w:fldCharType="begin"/>
            </w:r>
            <w:r w:rsidR="0070359E" w:rsidRPr="00D52D1A">
              <w:rPr>
                <w:webHidden/>
              </w:rPr>
              <w:instrText xml:space="preserve"> PAGEREF _Toc214820153 \h </w:instrText>
            </w:r>
            <w:r w:rsidR="0070359E" w:rsidRPr="00D52D1A">
              <w:rPr>
                <w:webHidden/>
              </w:rPr>
            </w:r>
            <w:r w:rsidR="0070359E" w:rsidRPr="00D52D1A">
              <w:rPr>
                <w:webHidden/>
              </w:rPr>
              <w:fldChar w:fldCharType="separate"/>
            </w:r>
            <w:r w:rsidR="006B3083">
              <w:rPr>
                <w:webHidden/>
              </w:rPr>
              <w:t>9</w:t>
            </w:r>
            <w:r w:rsidR="0070359E" w:rsidRPr="00D52D1A">
              <w:rPr>
                <w:webHidden/>
              </w:rPr>
              <w:fldChar w:fldCharType="end"/>
            </w:r>
          </w:hyperlink>
        </w:p>
        <w:p w14:paraId="30602A1A" w14:textId="5EC11E94" w:rsidR="0070359E" w:rsidRPr="00D52D1A" w:rsidRDefault="00767E25" w:rsidP="005812ED">
          <w:pPr>
            <w:pStyle w:val="TOC2"/>
            <w:spacing w:line="240" w:lineRule="auto"/>
            <w:rPr>
              <w:rFonts w:eastAsiaTheme="minorEastAsia"/>
            </w:rPr>
          </w:pPr>
          <w:hyperlink w:anchor="_Toc214820154" w:history="1">
            <w:r w:rsidR="0070359E" w:rsidRPr="00D52D1A">
              <w:rPr>
                <w:rStyle w:val="Hyperlink"/>
                <w:color w:val="auto"/>
              </w:rPr>
              <w:t>2.2. Konsep Opini Audit</w:t>
            </w:r>
            <w:r w:rsidR="0070359E" w:rsidRPr="00D52D1A">
              <w:rPr>
                <w:webHidden/>
              </w:rPr>
              <w:tab/>
            </w:r>
            <w:r w:rsidR="0070359E" w:rsidRPr="00D52D1A">
              <w:rPr>
                <w:webHidden/>
              </w:rPr>
              <w:fldChar w:fldCharType="begin"/>
            </w:r>
            <w:r w:rsidR="0070359E" w:rsidRPr="00D52D1A">
              <w:rPr>
                <w:webHidden/>
              </w:rPr>
              <w:instrText xml:space="preserve"> PAGEREF _Toc214820154 \h </w:instrText>
            </w:r>
            <w:r w:rsidR="0070359E" w:rsidRPr="00D52D1A">
              <w:rPr>
                <w:webHidden/>
              </w:rPr>
            </w:r>
            <w:r w:rsidR="0070359E" w:rsidRPr="00D52D1A">
              <w:rPr>
                <w:webHidden/>
              </w:rPr>
              <w:fldChar w:fldCharType="separate"/>
            </w:r>
            <w:r w:rsidR="006B3083">
              <w:rPr>
                <w:webHidden/>
              </w:rPr>
              <w:t>11</w:t>
            </w:r>
            <w:r w:rsidR="0070359E" w:rsidRPr="00D52D1A">
              <w:rPr>
                <w:webHidden/>
              </w:rPr>
              <w:fldChar w:fldCharType="end"/>
            </w:r>
          </w:hyperlink>
        </w:p>
        <w:p w14:paraId="743BF525" w14:textId="044C6962" w:rsidR="0070359E" w:rsidRPr="00D52D1A" w:rsidRDefault="00767E25" w:rsidP="005812ED">
          <w:pPr>
            <w:pStyle w:val="TOC2"/>
            <w:spacing w:line="240" w:lineRule="auto"/>
            <w:rPr>
              <w:rFonts w:eastAsiaTheme="minorEastAsia"/>
            </w:rPr>
          </w:pPr>
          <w:hyperlink w:anchor="_Toc214820155" w:history="1">
            <w:r w:rsidR="0070359E" w:rsidRPr="00D52D1A">
              <w:rPr>
                <w:rStyle w:val="Hyperlink"/>
                <w:color w:val="auto"/>
              </w:rPr>
              <w:t>2.3. Peran Inspektorat Daerah sebagai APIP</w:t>
            </w:r>
            <w:r w:rsidR="0070359E" w:rsidRPr="00D52D1A">
              <w:rPr>
                <w:webHidden/>
              </w:rPr>
              <w:tab/>
            </w:r>
            <w:r w:rsidR="0070359E" w:rsidRPr="00D52D1A">
              <w:rPr>
                <w:webHidden/>
              </w:rPr>
              <w:fldChar w:fldCharType="begin"/>
            </w:r>
            <w:r w:rsidR="0070359E" w:rsidRPr="00D52D1A">
              <w:rPr>
                <w:webHidden/>
              </w:rPr>
              <w:instrText xml:space="preserve"> PAGEREF _Toc214820155 \h </w:instrText>
            </w:r>
            <w:r w:rsidR="0070359E" w:rsidRPr="00D52D1A">
              <w:rPr>
                <w:webHidden/>
              </w:rPr>
            </w:r>
            <w:r w:rsidR="0070359E" w:rsidRPr="00D52D1A">
              <w:rPr>
                <w:webHidden/>
              </w:rPr>
              <w:fldChar w:fldCharType="separate"/>
            </w:r>
            <w:r w:rsidR="006B3083">
              <w:rPr>
                <w:webHidden/>
              </w:rPr>
              <w:t>13</w:t>
            </w:r>
            <w:r w:rsidR="0070359E" w:rsidRPr="00D52D1A">
              <w:rPr>
                <w:webHidden/>
              </w:rPr>
              <w:fldChar w:fldCharType="end"/>
            </w:r>
          </w:hyperlink>
        </w:p>
        <w:p w14:paraId="3B387425" w14:textId="232750BC" w:rsidR="0070359E" w:rsidRPr="00D52D1A" w:rsidRDefault="00767E25" w:rsidP="005812ED">
          <w:pPr>
            <w:pStyle w:val="TOC2"/>
            <w:spacing w:line="240" w:lineRule="auto"/>
            <w:rPr>
              <w:rFonts w:eastAsiaTheme="minorEastAsia"/>
            </w:rPr>
          </w:pPr>
          <w:hyperlink w:anchor="_Toc214820156" w:history="1">
            <w:r w:rsidR="0070359E" w:rsidRPr="00D52D1A">
              <w:rPr>
                <w:rStyle w:val="Hyperlink"/>
                <w:color w:val="auto"/>
              </w:rPr>
              <w:t>2.4. Faktor-Faktor yang Memengaruhi Opini WTP</w:t>
            </w:r>
            <w:r w:rsidR="0070359E" w:rsidRPr="00D52D1A">
              <w:rPr>
                <w:webHidden/>
              </w:rPr>
              <w:tab/>
            </w:r>
            <w:r w:rsidR="0070359E" w:rsidRPr="00D52D1A">
              <w:rPr>
                <w:webHidden/>
              </w:rPr>
              <w:fldChar w:fldCharType="begin"/>
            </w:r>
            <w:r w:rsidR="0070359E" w:rsidRPr="00D52D1A">
              <w:rPr>
                <w:webHidden/>
              </w:rPr>
              <w:instrText xml:space="preserve"> PAGEREF _Toc214820156 \h </w:instrText>
            </w:r>
            <w:r w:rsidR="0070359E" w:rsidRPr="00D52D1A">
              <w:rPr>
                <w:webHidden/>
              </w:rPr>
            </w:r>
            <w:r w:rsidR="0070359E" w:rsidRPr="00D52D1A">
              <w:rPr>
                <w:webHidden/>
              </w:rPr>
              <w:fldChar w:fldCharType="separate"/>
            </w:r>
            <w:r w:rsidR="006B3083">
              <w:rPr>
                <w:webHidden/>
              </w:rPr>
              <w:t>14</w:t>
            </w:r>
            <w:r w:rsidR="0070359E" w:rsidRPr="00D52D1A">
              <w:rPr>
                <w:webHidden/>
              </w:rPr>
              <w:fldChar w:fldCharType="end"/>
            </w:r>
          </w:hyperlink>
        </w:p>
        <w:p w14:paraId="7FCC71E6" w14:textId="5E60F5AF" w:rsidR="0070359E" w:rsidRPr="00D52D1A" w:rsidRDefault="00767E25" w:rsidP="005812ED">
          <w:pPr>
            <w:pStyle w:val="TOC3"/>
            <w:tabs>
              <w:tab w:val="right" w:leader="dot" w:pos="7928"/>
            </w:tabs>
            <w:spacing w:line="240" w:lineRule="auto"/>
            <w:rPr>
              <w:rFonts w:ascii="Times New Roman" w:eastAsiaTheme="minorEastAsia" w:hAnsi="Times New Roman" w:cs="Times New Roman"/>
              <w:noProof/>
            </w:rPr>
          </w:pPr>
          <w:hyperlink w:anchor="_Toc214820157" w:history="1">
            <w:r w:rsidR="0070359E" w:rsidRPr="00D52D1A">
              <w:rPr>
                <w:rStyle w:val="Hyperlink"/>
                <w:rFonts w:ascii="Times New Roman" w:hAnsi="Times New Roman" w:cs="Times New Roman"/>
                <w:noProof/>
                <w:color w:val="auto"/>
              </w:rPr>
              <w:t>2.4.1. Faktor Pendukung Opini WTP</w:t>
            </w:r>
            <w:r w:rsidR="0070359E" w:rsidRPr="00D52D1A">
              <w:rPr>
                <w:rFonts w:ascii="Times New Roman" w:hAnsi="Times New Roman" w:cs="Times New Roman"/>
                <w:noProof/>
                <w:webHidden/>
              </w:rPr>
              <w:tab/>
            </w:r>
            <w:r w:rsidR="0070359E" w:rsidRPr="00D52D1A">
              <w:rPr>
                <w:rFonts w:ascii="Times New Roman" w:hAnsi="Times New Roman" w:cs="Times New Roman"/>
                <w:noProof/>
                <w:webHidden/>
              </w:rPr>
              <w:fldChar w:fldCharType="begin"/>
            </w:r>
            <w:r w:rsidR="0070359E" w:rsidRPr="00D52D1A">
              <w:rPr>
                <w:rFonts w:ascii="Times New Roman" w:hAnsi="Times New Roman" w:cs="Times New Roman"/>
                <w:noProof/>
                <w:webHidden/>
              </w:rPr>
              <w:instrText xml:space="preserve"> PAGEREF _Toc214820157 \h </w:instrText>
            </w:r>
            <w:r w:rsidR="0070359E" w:rsidRPr="00D52D1A">
              <w:rPr>
                <w:rFonts w:ascii="Times New Roman" w:hAnsi="Times New Roman" w:cs="Times New Roman"/>
                <w:noProof/>
                <w:webHidden/>
              </w:rPr>
            </w:r>
            <w:r w:rsidR="0070359E" w:rsidRPr="00D52D1A">
              <w:rPr>
                <w:rFonts w:ascii="Times New Roman" w:hAnsi="Times New Roman" w:cs="Times New Roman"/>
                <w:noProof/>
                <w:webHidden/>
              </w:rPr>
              <w:fldChar w:fldCharType="separate"/>
            </w:r>
            <w:r w:rsidR="006B3083">
              <w:rPr>
                <w:rFonts w:ascii="Times New Roman" w:hAnsi="Times New Roman" w:cs="Times New Roman"/>
                <w:noProof/>
                <w:webHidden/>
              </w:rPr>
              <w:t>15</w:t>
            </w:r>
            <w:r w:rsidR="0070359E" w:rsidRPr="00D52D1A">
              <w:rPr>
                <w:rFonts w:ascii="Times New Roman" w:hAnsi="Times New Roman" w:cs="Times New Roman"/>
                <w:noProof/>
                <w:webHidden/>
              </w:rPr>
              <w:fldChar w:fldCharType="end"/>
            </w:r>
          </w:hyperlink>
        </w:p>
        <w:p w14:paraId="613A892D" w14:textId="40C8852B" w:rsidR="0070359E" w:rsidRPr="00D52D1A" w:rsidRDefault="00767E25" w:rsidP="005812ED">
          <w:pPr>
            <w:pStyle w:val="TOC3"/>
            <w:tabs>
              <w:tab w:val="right" w:leader="dot" w:pos="7928"/>
            </w:tabs>
            <w:spacing w:line="240" w:lineRule="auto"/>
            <w:rPr>
              <w:rFonts w:ascii="Times New Roman" w:eastAsiaTheme="minorEastAsia" w:hAnsi="Times New Roman" w:cs="Times New Roman"/>
              <w:noProof/>
            </w:rPr>
          </w:pPr>
          <w:hyperlink w:anchor="_Toc214820158" w:history="1">
            <w:r w:rsidR="0070359E" w:rsidRPr="00D52D1A">
              <w:rPr>
                <w:rStyle w:val="Hyperlink"/>
                <w:rFonts w:ascii="Times New Roman" w:hAnsi="Times New Roman" w:cs="Times New Roman"/>
                <w:noProof/>
                <w:color w:val="auto"/>
              </w:rPr>
              <w:t>2.4.2. Faktor Penghambat Opini WTP</w:t>
            </w:r>
            <w:r w:rsidR="0070359E" w:rsidRPr="00D52D1A">
              <w:rPr>
                <w:rFonts w:ascii="Times New Roman" w:hAnsi="Times New Roman" w:cs="Times New Roman"/>
                <w:noProof/>
                <w:webHidden/>
              </w:rPr>
              <w:tab/>
            </w:r>
            <w:r w:rsidR="0070359E" w:rsidRPr="00D52D1A">
              <w:rPr>
                <w:rFonts w:ascii="Times New Roman" w:hAnsi="Times New Roman" w:cs="Times New Roman"/>
                <w:noProof/>
                <w:webHidden/>
              </w:rPr>
              <w:fldChar w:fldCharType="begin"/>
            </w:r>
            <w:r w:rsidR="0070359E" w:rsidRPr="00D52D1A">
              <w:rPr>
                <w:rFonts w:ascii="Times New Roman" w:hAnsi="Times New Roman" w:cs="Times New Roman"/>
                <w:noProof/>
                <w:webHidden/>
              </w:rPr>
              <w:instrText xml:space="preserve"> PAGEREF _Toc214820158 \h </w:instrText>
            </w:r>
            <w:r w:rsidR="0070359E" w:rsidRPr="00D52D1A">
              <w:rPr>
                <w:rFonts w:ascii="Times New Roman" w:hAnsi="Times New Roman" w:cs="Times New Roman"/>
                <w:noProof/>
                <w:webHidden/>
              </w:rPr>
            </w:r>
            <w:r w:rsidR="0070359E" w:rsidRPr="00D52D1A">
              <w:rPr>
                <w:rFonts w:ascii="Times New Roman" w:hAnsi="Times New Roman" w:cs="Times New Roman"/>
                <w:noProof/>
                <w:webHidden/>
              </w:rPr>
              <w:fldChar w:fldCharType="separate"/>
            </w:r>
            <w:r w:rsidR="006B3083">
              <w:rPr>
                <w:rFonts w:ascii="Times New Roman" w:hAnsi="Times New Roman" w:cs="Times New Roman"/>
                <w:noProof/>
                <w:webHidden/>
              </w:rPr>
              <w:t>16</w:t>
            </w:r>
            <w:r w:rsidR="0070359E" w:rsidRPr="00D52D1A">
              <w:rPr>
                <w:rFonts w:ascii="Times New Roman" w:hAnsi="Times New Roman" w:cs="Times New Roman"/>
                <w:noProof/>
                <w:webHidden/>
              </w:rPr>
              <w:fldChar w:fldCharType="end"/>
            </w:r>
          </w:hyperlink>
        </w:p>
        <w:p w14:paraId="1DAD70AC" w14:textId="72067F79" w:rsidR="0070359E" w:rsidRPr="00D52D1A" w:rsidRDefault="00767E25" w:rsidP="005812ED">
          <w:pPr>
            <w:pStyle w:val="TOC2"/>
            <w:spacing w:line="240" w:lineRule="auto"/>
            <w:rPr>
              <w:rFonts w:eastAsiaTheme="minorEastAsia"/>
            </w:rPr>
          </w:pPr>
          <w:hyperlink w:anchor="_Toc214820159" w:history="1">
            <w:r w:rsidR="0070359E" w:rsidRPr="00D52D1A">
              <w:rPr>
                <w:rStyle w:val="Hyperlink"/>
                <w:color w:val="auto"/>
              </w:rPr>
              <w:t>2.5. Penelitian Terdahulu</w:t>
            </w:r>
            <w:r w:rsidR="0070359E" w:rsidRPr="00D52D1A">
              <w:rPr>
                <w:webHidden/>
              </w:rPr>
              <w:tab/>
            </w:r>
            <w:r w:rsidR="0070359E" w:rsidRPr="00D52D1A">
              <w:rPr>
                <w:webHidden/>
              </w:rPr>
              <w:fldChar w:fldCharType="begin"/>
            </w:r>
            <w:r w:rsidR="0070359E" w:rsidRPr="00D52D1A">
              <w:rPr>
                <w:webHidden/>
              </w:rPr>
              <w:instrText xml:space="preserve"> PAGEREF _Toc214820159 \h </w:instrText>
            </w:r>
            <w:r w:rsidR="0070359E" w:rsidRPr="00D52D1A">
              <w:rPr>
                <w:webHidden/>
              </w:rPr>
            </w:r>
            <w:r w:rsidR="0070359E" w:rsidRPr="00D52D1A">
              <w:rPr>
                <w:webHidden/>
              </w:rPr>
              <w:fldChar w:fldCharType="separate"/>
            </w:r>
            <w:r w:rsidR="006B3083">
              <w:rPr>
                <w:webHidden/>
              </w:rPr>
              <w:t>18</w:t>
            </w:r>
            <w:r w:rsidR="0070359E" w:rsidRPr="00D52D1A">
              <w:rPr>
                <w:webHidden/>
              </w:rPr>
              <w:fldChar w:fldCharType="end"/>
            </w:r>
          </w:hyperlink>
        </w:p>
        <w:p w14:paraId="21C82A7D" w14:textId="29171E89" w:rsidR="0070359E" w:rsidRPr="00D52D1A" w:rsidRDefault="00767E25" w:rsidP="005812ED">
          <w:pPr>
            <w:pStyle w:val="TOC2"/>
            <w:spacing w:line="240" w:lineRule="auto"/>
            <w:rPr>
              <w:rFonts w:eastAsiaTheme="minorEastAsia"/>
            </w:rPr>
          </w:pPr>
          <w:hyperlink w:anchor="_Toc214820160" w:history="1">
            <w:r w:rsidR="0070359E" w:rsidRPr="00D52D1A">
              <w:rPr>
                <w:rStyle w:val="Hyperlink"/>
                <w:color w:val="auto"/>
              </w:rPr>
              <w:t xml:space="preserve">2.6. Kerangka </w:t>
            </w:r>
            <w:r w:rsidR="00CE67B9">
              <w:rPr>
                <w:rStyle w:val="Hyperlink"/>
                <w:color w:val="auto"/>
              </w:rPr>
              <w:t>Berp</w:t>
            </w:r>
            <w:r w:rsidR="0070359E" w:rsidRPr="00D52D1A">
              <w:rPr>
                <w:rStyle w:val="Hyperlink"/>
                <w:color w:val="auto"/>
              </w:rPr>
              <w:t>ikir</w:t>
            </w:r>
            <w:r w:rsidR="0070359E" w:rsidRPr="00D52D1A">
              <w:rPr>
                <w:webHidden/>
              </w:rPr>
              <w:tab/>
            </w:r>
            <w:r w:rsidR="0070359E" w:rsidRPr="00D52D1A">
              <w:rPr>
                <w:webHidden/>
              </w:rPr>
              <w:fldChar w:fldCharType="begin"/>
            </w:r>
            <w:r w:rsidR="0070359E" w:rsidRPr="00D52D1A">
              <w:rPr>
                <w:webHidden/>
              </w:rPr>
              <w:instrText xml:space="preserve"> PAGEREF _Toc214820160 \h </w:instrText>
            </w:r>
            <w:r w:rsidR="0070359E" w:rsidRPr="00D52D1A">
              <w:rPr>
                <w:webHidden/>
              </w:rPr>
            </w:r>
            <w:r w:rsidR="0070359E" w:rsidRPr="00D52D1A">
              <w:rPr>
                <w:webHidden/>
              </w:rPr>
              <w:fldChar w:fldCharType="separate"/>
            </w:r>
            <w:r w:rsidR="006B3083">
              <w:rPr>
                <w:webHidden/>
              </w:rPr>
              <w:t>26</w:t>
            </w:r>
            <w:r w:rsidR="0070359E" w:rsidRPr="00D52D1A">
              <w:rPr>
                <w:webHidden/>
              </w:rPr>
              <w:fldChar w:fldCharType="end"/>
            </w:r>
          </w:hyperlink>
        </w:p>
        <w:p w14:paraId="1712B323" w14:textId="1F648F74" w:rsidR="0070359E" w:rsidRPr="00D52D1A" w:rsidRDefault="00767E25" w:rsidP="00000BC0">
          <w:pPr>
            <w:pStyle w:val="TOC1"/>
            <w:spacing w:before="240"/>
            <w:rPr>
              <w:rFonts w:eastAsiaTheme="minorEastAsia"/>
              <w:b/>
              <w:bCs/>
              <w:noProof/>
              <w:sz w:val="22"/>
              <w:szCs w:val="22"/>
            </w:rPr>
          </w:pPr>
          <w:hyperlink w:anchor="_Toc214820161" w:history="1">
            <w:r w:rsidR="0070359E" w:rsidRPr="00D52D1A">
              <w:rPr>
                <w:rStyle w:val="Hyperlink"/>
                <w:b/>
                <w:bCs/>
                <w:noProof/>
                <w:color w:val="auto"/>
              </w:rPr>
              <w:t>BAB III METODE PENELITIAN</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_Toc214820161 \h </w:instrText>
            </w:r>
            <w:r w:rsidR="0070359E" w:rsidRPr="00D52D1A">
              <w:rPr>
                <w:b/>
                <w:bCs/>
                <w:noProof/>
                <w:webHidden/>
              </w:rPr>
            </w:r>
            <w:r w:rsidR="0070359E" w:rsidRPr="00D52D1A">
              <w:rPr>
                <w:b/>
                <w:bCs/>
                <w:noProof/>
                <w:webHidden/>
              </w:rPr>
              <w:fldChar w:fldCharType="separate"/>
            </w:r>
            <w:r w:rsidR="006B3083">
              <w:rPr>
                <w:b/>
                <w:bCs/>
                <w:noProof/>
                <w:webHidden/>
              </w:rPr>
              <w:t>27</w:t>
            </w:r>
            <w:r w:rsidR="0070359E" w:rsidRPr="00D52D1A">
              <w:rPr>
                <w:b/>
                <w:bCs/>
                <w:noProof/>
                <w:webHidden/>
              </w:rPr>
              <w:fldChar w:fldCharType="end"/>
            </w:r>
          </w:hyperlink>
        </w:p>
        <w:p w14:paraId="436F0242" w14:textId="00E56501" w:rsidR="0070359E" w:rsidRPr="00D52D1A" w:rsidRDefault="00767E25" w:rsidP="00000BC0">
          <w:pPr>
            <w:pStyle w:val="TOC2"/>
            <w:spacing w:line="240" w:lineRule="auto"/>
            <w:rPr>
              <w:rFonts w:eastAsiaTheme="minorEastAsia"/>
            </w:rPr>
          </w:pPr>
          <w:hyperlink w:anchor="_Toc214820162" w:history="1">
            <w:r w:rsidR="0070359E" w:rsidRPr="00D52D1A">
              <w:rPr>
                <w:rStyle w:val="Hyperlink"/>
                <w:color w:val="auto"/>
              </w:rPr>
              <w:t>3.1. Jenis Penelitian</w:t>
            </w:r>
            <w:r w:rsidR="0070359E" w:rsidRPr="00D52D1A">
              <w:rPr>
                <w:webHidden/>
              </w:rPr>
              <w:tab/>
            </w:r>
            <w:r w:rsidR="0070359E" w:rsidRPr="00D52D1A">
              <w:rPr>
                <w:webHidden/>
              </w:rPr>
              <w:fldChar w:fldCharType="begin"/>
            </w:r>
            <w:r w:rsidR="0070359E" w:rsidRPr="00D52D1A">
              <w:rPr>
                <w:webHidden/>
              </w:rPr>
              <w:instrText xml:space="preserve"> PAGEREF _Toc214820162 \h </w:instrText>
            </w:r>
            <w:r w:rsidR="0070359E" w:rsidRPr="00D52D1A">
              <w:rPr>
                <w:webHidden/>
              </w:rPr>
            </w:r>
            <w:r w:rsidR="0070359E" w:rsidRPr="00D52D1A">
              <w:rPr>
                <w:webHidden/>
              </w:rPr>
              <w:fldChar w:fldCharType="separate"/>
            </w:r>
            <w:r w:rsidR="006B3083">
              <w:rPr>
                <w:webHidden/>
              </w:rPr>
              <w:t>27</w:t>
            </w:r>
            <w:r w:rsidR="0070359E" w:rsidRPr="00D52D1A">
              <w:rPr>
                <w:webHidden/>
              </w:rPr>
              <w:fldChar w:fldCharType="end"/>
            </w:r>
          </w:hyperlink>
        </w:p>
        <w:p w14:paraId="14B66ED4" w14:textId="434D99AC" w:rsidR="0070359E" w:rsidRPr="00D52D1A" w:rsidRDefault="00767E25" w:rsidP="00000BC0">
          <w:pPr>
            <w:pStyle w:val="TOC2"/>
            <w:spacing w:line="240" w:lineRule="auto"/>
            <w:rPr>
              <w:rFonts w:eastAsiaTheme="minorEastAsia"/>
            </w:rPr>
          </w:pPr>
          <w:hyperlink w:anchor="_Toc214820163" w:history="1">
            <w:r w:rsidR="0070359E" w:rsidRPr="00D52D1A">
              <w:rPr>
                <w:rStyle w:val="Hyperlink"/>
                <w:color w:val="auto"/>
              </w:rPr>
              <w:t>3.2. Lokasi Penelitian</w:t>
            </w:r>
            <w:r w:rsidR="0070359E" w:rsidRPr="00D52D1A">
              <w:rPr>
                <w:webHidden/>
              </w:rPr>
              <w:tab/>
            </w:r>
            <w:r w:rsidR="0070359E" w:rsidRPr="00D52D1A">
              <w:rPr>
                <w:webHidden/>
              </w:rPr>
              <w:fldChar w:fldCharType="begin"/>
            </w:r>
            <w:r w:rsidR="0070359E" w:rsidRPr="00D52D1A">
              <w:rPr>
                <w:webHidden/>
              </w:rPr>
              <w:instrText xml:space="preserve"> PAGEREF _Toc214820163 \h </w:instrText>
            </w:r>
            <w:r w:rsidR="0070359E" w:rsidRPr="00D52D1A">
              <w:rPr>
                <w:webHidden/>
              </w:rPr>
            </w:r>
            <w:r w:rsidR="0070359E" w:rsidRPr="00D52D1A">
              <w:rPr>
                <w:webHidden/>
              </w:rPr>
              <w:fldChar w:fldCharType="separate"/>
            </w:r>
            <w:r w:rsidR="006B3083">
              <w:rPr>
                <w:webHidden/>
              </w:rPr>
              <w:t>28</w:t>
            </w:r>
            <w:r w:rsidR="0070359E" w:rsidRPr="00D52D1A">
              <w:rPr>
                <w:webHidden/>
              </w:rPr>
              <w:fldChar w:fldCharType="end"/>
            </w:r>
          </w:hyperlink>
        </w:p>
        <w:p w14:paraId="35C66E1E" w14:textId="7E337244" w:rsidR="0070359E" w:rsidRPr="00D52D1A" w:rsidRDefault="00767E25" w:rsidP="00000BC0">
          <w:pPr>
            <w:pStyle w:val="TOC2"/>
            <w:spacing w:line="240" w:lineRule="auto"/>
            <w:rPr>
              <w:rFonts w:eastAsiaTheme="minorEastAsia"/>
            </w:rPr>
          </w:pPr>
          <w:hyperlink w:anchor="_Toc214820164" w:history="1">
            <w:r w:rsidR="0070359E" w:rsidRPr="00D52D1A">
              <w:rPr>
                <w:rStyle w:val="Hyperlink"/>
                <w:color w:val="auto"/>
              </w:rPr>
              <w:t>3.3. Jenis dan Sumber Data Penelitian</w:t>
            </w:r>
            <w:r w:rsidR="0070359E" w:rsidRPr="00D52D1A">
              <w:rPr>
                <w:webHidden/>
              </w:rPr>
              <w:tab/>
            </w:r>
            <w:r w:rsidR="0070359E" w:rsidRPr="00D52D1A">
              <w:rPr>
                <w:webHidden/>
              </w:rPr>
              <w:fldChar w:fldCharType="begin"/>
            </w:r>
            <w:r w:rsidR="0070359E" w:rsidRPr="00D52D1A">
              <w:rPr>
                <w:webHidden/>
              </w:rPr>
              <w:instrText xml:space="preserve"> PAGEREF _Toc214820164 \h </w:instrText>
            </w:r>
            <w:r w:rsidR="0070359E" w:rsidRPr="00D52D1A">
              <w:rPr>
                <w:webHidden/>
              </w:rPr>
            </w:r>
            <w:r w:rsidR="0070359E" w:rsidRPr="00D52D1A">
              <w:rPr>
                <w:webHidden/>
              </w:rPr>
              <w:fldChar w:fldCharType="separate"/>
            </w:r>
            <w:r w:rsidR="006B3083">
              <w:rPr>
                <w:webHidden/>
              </w:rPr>
              <w:t>28</w:t>
            </w:r>
            <w:r w:rsidR="0070359E" w:rsidRPr="00D52D1A">
              <w:rPr>
                <w:webHidden/>
              </w:rPr>
              <w:fldChar w:fldCharType="end"/>
            </w:r>
          </w:hyperlink>
        </w:p>
        <w:p w14:paraId="187B4A18" w14:textId="04A93841" w:rsidR="0070359E" w:rsidRPr="00D52D1A" w:rsidRDefault="00767E25" w:rsidP="00000BC0">
          <w:pPr>
            <w:pStyle w:val="TOC3"/>
            <w:tabs>
              <w:tab w:val="right" w:leader="dot" w:pos="7928"/>
            </w:tabs>
            <w:spacing w:line="240" w:lineRule="auto"/>
            <w:rPr>
              <w:rFonts w:ascii="Times New Roman" w:eastAsiaTheme="minorEastAsia" w:hAnsi="Times New Roman" w:cs="Times New Roman"/>
              <w:noProof/>
            </w:rPr>
          </w:pPr>
          <w:hyperlink w:anchor="_Toc214820165" w:history="1">
            <w:r w:rsidR="0070359E" w:rsidRPr="00D52D1A">
              <w:rPr>
                <w:rStyle w:val="Hyperlink"/>
                <w:rFonts w:ascii="Times New Roman" w:hAnsi="Times New Roman" w:cs="Times New Roman"/>
                <w:noProof/>
                <w:color w:val="auto"/>
              </w:rPr>
              <w:t>3.3.1. Jenis Data</w:t>
            </w:r>
            <w:r w:rsidR="0070359E" w:rsidRPr="00D52D1A">
              <w:rPr>
                <w:rFonts w:ascii="Times New Roman" w:hAnsi="Times New Roman" w:cs="Times New Roman"/>
                <w:noProof/>
                <w:webHidden/>
              </w:rPr>
              <w:tab/>
            </w:r>
            <w:r w:rsidR="0070359E" w:rsidRPr="00D52D1A">
              <w:rPr>
                <w:rFonts w:ascii="Times New Roman" w:hAnsi="Times New Roman" w:cs="Times New Roman"/>
                <w:noProof/>
                <w:webHidden/>
              </w:rPr>
              <w:fldChar w:fldCharType="begin"/>
            </w:r>
            <w:r w:rsidR="0070359E" w:rsidRPr="00D52D1A">
              <w:rPr>
                <w:rFonts w:ascii="Times New Roman" w:hAnsi="Times New Roman" w:cs="Times New Roman"/>
                <w:noProof/>
                <w:webHidden/>
              </w:rPr>
              <w:instrText xml:space="preserve"> PAGEREF _Toc214820165 \h </w:instrText>
            </w:r>
            <w:r w:rsidR="0070359E" w:rsidRPr="00D52D1A">
              <w:rPr>
                <w:rFonts w:ascii="Times New Roman" w:hAnsi="Times New Roman" w:cs="Times New Roman"/>
                <w:noProof/>
                <w:webHidden/>
              </w:rPr>
            </w:r>
            <w:r w:rsidR="0070359E" w:rsidRPr="00D52D1A">
              <w:rPr>
                <w:rFonts w:ascii="Times New Roman" w:hAnsi="Times New Roman" w:cs="Times New Roman"/>
                <w:noProof/>
                <w:webHidden/>
              </w:rPr>
              <w:fldChar w:fldCharType="separate"/>
            </w:r>
            <w:r w:rsidR="006B3083">
              <w:rPr>
                <w:rFonts w:ascii="Times New Roman" w:hAnsi="Times New Roman" w:cs="Times New Roman"/>
                <w:noProof/>
                <w:webHidden/>
              </w:rPr>
              <w:t>28</w:t>
            </w:r>
            <w:r w:rsidR="0070359E" w:rsidRPr="00D52D1A">
              <w:rPr>
                <w:rFonts w:ascii="Times New Roman" w:hAnsi="Times New Roman" w:cs="Times New Roman"/>
                <w:noProof/>
                <w:webHidden/>
              </w:rPr>
              <w:fldChar w:fldCharType="end"/>
            </w:r>
          </w:hyperlink>
        </w:p>
        <w:p w14:paraId="4CD6425A" w14:textId="269124C3" w:rsidR="0070359E" w:rsidRPr="00D52D1A" w:rsidRDefault="00767E25" w:rsidP="00000BC0">
          <w:pPr>
            <w:pStyle w:val="TOC3"/>
            <w:tabs>
              <w:tab w:val="right" w:leader="dot" w:pos="7928"/>
            </w:tabs>
            <w:spacing w:line="240" w:lineRule="auto"/>
            <w:rPr>
              <w:rFonts w:ascii="Times New Roman" w:eastAsiaTheme="minorEastAsia" w:hAnsi="Times New Roman" w:cs="Times New Roman"/>
              <w:noProof/>
            </w:rPr>
          </w:pPr>
          <w:hyperlink w:anchor="_Toc214820166" w:history="1">
            <w:r w:rsidR="0070359E" w:rsidRPr="00D52D1A">
              <w:rPr>
                <w:rStyle w:val="Hyperlink"/>
                <w:rFonts w:ascii="Times New Roman" w:hAnsi="Times New Roman" w:cs="Times New Roman"/>
                <w:noProof/>
                <w:color w:val="auto"/>
              </w:rPr>
              <w:t>3.3.2. Sumber Data Penelitian</w:t>
            </w:r>
            <w:r w:rsidR="0070359E" w:rsidRPr="00D52D1A">
              <w:rPr>
                <w:rFonts w:ascii="Times New Roman" w:hAnsi="Times New Roman" w:cs="Times New Roman"/>
                <w:noProof/>
                <w:webHidden/>
              </w:rPr>
              <w:tab/>
            </w:r>
            <w:r w:rsidR="0070359E" w:rsidRPr="00D52D1A">
              <w:rPr>
                <w:rFonts w:ascii="Times New Roman" w:hAnsi="Times New Roman" w:cs="Times New Roman"/>
                <w:noProof/>
                <w:webHidden/>
              </w:rPr>
              <w:fldChar w:fldCharType="begin"/>
            </w:r>
            <w:r w:rsidR="0070359E" w:rsidRPr="00D52D1A">
              <w:rPr>
                <w:rFonts w:ascii="Times New Roman" w:hAnsi="Times New Roman" w:cs="Times New Roman"/>
                <w:noProof/>
                <w:webHidden/>
              </w:rPr>
              <w:instrText xml:space="preserve"> PAGEREF _Toc214820166 \h </w:instrText>
            </w:r>
            <w:r w:rsidR="0070359E" w:rsidRPr="00D52D1A">
              <w:rPr>
                <w:rFonts w:ascii="Times New Roman" w:hAnsi="Times New Roman" w:cs="Times New Roman"/>
                <w:noProof/>
                <w:webHidden/>
              </w:rPr>
            </w:r>
            <w:r w:rsidR="0070359E" w:rsidRPr="00D52D1A">
              <w:rPr>
                <w:rFonts w:ascii="Times New Roman" w:hAnsi="Times New Roman" w:cs="Times New Roman"/>
                <w:noProof/>
                <w:webHidden/>
              </w:rPr>
              <w:fldChar w:fldCharType="separate"/>
            </w:r>
            <w:r w:rsidR="006B3083">
              <w:rPr>
                <w:rFonts w:ascii="Times New Roman" w:hAnsi="Times New Roman" w:cs="Times New Roman"/>
                <w:noProof/>
                <w:webHidden/>
              </w:rPr>
              <w:t>28</w:t>
            </w:r>
            <w:r w:rsidR="0070359E" w:rsidRPr="00D52D1A">
              <w:rPr>
                <w:rFonts w:ascii="Times New Roman" w:hAnsi="Times New Roman" w:cs="Times New Roman"/>
                <w:noProof/>
                <w:webHidden/>
              </w:rPr>
              <w:fldChar w:fldCharType="end"/>
            </w:r>
          </w:hyperlink>
        </w:p>
        <w:p w14:paraId="52BC430C" w14:textId="0074579E" w:rsidR="0070359E" w:rsidRPr="00D52D1A" w:rsidRDefault="00767E25" w:rsidP="00000BC0">
          <w:pPr>
            <w:pStyle w:val="TOC2"/>
            <w:spacing w:line="240" w:lineRule="auto"/>
            <w:rPr>
              <w:rFonts w:eastAsiaTheme="minorEastAsia"/>
            </w:rPr>
          </w:pPr>
          <w:hyperlink w:anchor="_Toc214820167" w:history="1">
            <w:r w:rsidR="0070359E" w:rsidRPr="00D52D1A">
              <w:rPr>
                <w:rStyle w:val="Hyperlink"/>
                <w:color w:val="auto"/>
              </w:rPr>
              <w:t>3.4. Teknik Pengumpulan Data</w:t>
            </w:r>
            <w:r w:rsidR="0070359E" w:rsidRPr="00D52D1A">
              <w:rPr>
                <w:webHidden/>
              </w:rPr>
              <w:tab/>
            </w:r>
            <w:r w:rsidR="0070359E" w:rsidRPr="00D52D1A">
              <w:rPr>
                <w:webHidden/>
              </w:rPr>
              <w:fldChar w:fldCharType="begin"/>
            </w:r>
            <w:r w:rsidR="0070359E" w:rsidRPr="00D52D1A">
              <w:rPr>
                <w:webHidden/>
              </w:rPr>
              <w:instrText xml:space="preserve"> PAGEREF _Toc214820167 \h </w:instrText>
            </w:r>
            <w:r w:rsidR="0070359E" w:rsidRPr="00D52D1A">
              <w:rPr>
                <w:webHidden/>
              </w:rPr>
            </w:r>
            <w:r w:rsidR="0070359E" w:rsidRPr="00D52D1A">
              <w:rPr>
                <w:webHidden/>
              </w:rPr>
              <w:fldChar w:fldCharType="separate"/>
            </w:r>
            <w:r w:rsidR="006B3083">
              <w:rPr>
                <w:webHidden/>
              </w:rPr>
              <w:t>30</w:t>
            </w:r>
            <w:r w:rsidR="0070359E" w:rsidRPr="00D52D1A">
              <w:rPr>
                <w:webHidden/>
              </w:rPr>
              <w:fldChar w:fldCharType="end"/>
            </w:r>
          </w:hyperlink>
        </w:p>
        <w:p w14:paraId="1B6500B9" w14:textId="0352F36B" w:rsidR="0070359E" w:rsidRPr="00D52D1A" w:rsidRDefault="00767E25" w:rsidP="00000BC0">
          <w:pPr>
            <w:pStyle w:val="TOC2"/>
            <w:spacing w:line="240" w:lineRule="auto"/>
            <w:rPr>
              <w:rFonts w:eastAsiaTheme="minorEastAsia"/>
            </w:rPr>
          </w:pPr>
          <w:hyperlink w:anchor="_Toc214820168" w:history="1">
            <w:r w:rsidR="0070359E" w:rsidRPr="00D52D1A">
              <w:rPr>
                <w:rStyle w:val="Hyperlink"/>
                <w:color w:val="auto"/>
              </w:rPr>
              <w:t>3.5. Triangulasi Data</w:t>
            </w:r>
            <w:r w:rsidR="0070359E" w:rsidRPr="00D52D1A">
              <w:rPr>
                <w:webHidden/>
              </w:rPr>
              <w:tab/>
            </w:r>
            <w:r w:rsidR="0070359E" w:rsidRPr="00D52D1A">
              <w:rPr>
                <w:webHidden/>
              </w:rPr>
              <w:fldChar w:fldCharType="begin"/>
            </w:r>
            <w:r w:rsidR="0070359E" w:rsidRPr="00D52D1A">
              <w:rPr>
                <w:webHidden/>
              </w:rPr>
              <w:instrText xml:space="preserve"> PAGEREF _Toc214820168 \h </w:instrText>
            </w:r>
            <w:r w:rsidR="0070359E" w:rsidRPr="00D52D1A">
              <w:rPr>
                <w:webHidden/>
              </w:rPr>
            </w:r>
            <w:r w:rsidR="0070359E" w:rsidRPr="00D52D1A">
              <w:rPr>
                <w:webHidden/>
              </w:rPr>
              <w:fldChar w:fldCharType="separate"/>
            </w:r>
            <w:r w:rsidR="006B3083">
              <w:rPr>
                <w:webHidden/>
              </w:rPr>
              <w:t>32</w:t>
            </w:r>
            <w:r w:rsidR="0070359E" w:rsidRPr="00D52D1A">
              <w:rPr>
                <w:webHidden/>
              </w:rPr>
              <w:fldChar w:fldCharType="end"/>
            </w:r>
          </w:hyperlink>
        </w:p>
        <w:p w14:paraId="0CD97920" w14:textId="5EFE8ED0" w:rsidR="0070359E" w:rsidRPr="00D52D1A" w:rsidRDefault="00767E25" w:rsidP="00000BC0">
          <w:pPr>
            <w:pStyle w:val="TOC2"/>
            <w:spacing w:line="240" w:lineRule="auto"/>
            <w:rPr>
              <w:rFonts w:eastAsiaTheme="minorEastAsia"/>
            </w:rPr>
          </w:pPr>
          <w:hyperlink w:anchor="_Toc214820169" w:history="1">
            <w:r w:rsidR="0070359E" w:rsidRPr="00D52D1A">
              <w:rPr>
                <w:rStyle w:val="Hyperlink"/>
                <w:color w:val="auto"/>
              </w:rPr>
              <w:t>3.6. Teknik Analisis Data</w:t>
            </w:r>
            <w:r w:rsidR="0070359E" w:rsidRPr="00D52D1A">
              <w:rPr>
                <w:webHidden/>
              </w:rPr>
              <w:tab/>
            </w:r>
            <w:r w:rsidR="0070359E" w:rsidRPr="00D52D1A">
              <w:rPr>
                <w:webHidden/>
              </w:rPr>
              <w:fldChar w:fldCharType="begin"/>
            </w:r>
            <w:r w:rsidR="0070359E" w:rsidRPr="00D52D1A">
              <w:rPr>
                <w:webHidden/>
              </w:rPr>
              <w:instrText xml:space="preserve"> PAGEREF _Toc214820169 \h </w:instrText>
            </w:r>
            <w:r w:rsidR="0070359E" w:rsidRPr="00D52D1A">
              <w:rPr>
                <w:webHidden/>
              </w:rPr>
            </w:r>
            <w:r w:rsidR="0070359E" w:rsidRPr="00D52D1A">
              <w:rPr>
                <w:webHidden/>
              </w:rPr>
              <w:fldChar w:fldCharType="separate"/>
            </w:r>
            <w:r w:rsidR="006B3083">
              <w:rPr>
                <w:webHidden/>
              </w:rPr>
              <w:t>32</w:t>
            </w:r>
            <w:r w:rsidR="0070359E" w:rsidRPr="00D52D1A">
              <w:rPr>
                <w:webHidden/>
              </w:rPr>
              <w:fldChar w:fldCharType="end"/>
            </w:r>
          </w:hyperlink>
        </w:p>
        <w:p w14:paraId="0E0871C8" w14:textId="791FC4E6" w:rsidR="0070359E" w:rsidRPr="00D52D1A" w:rsidRDefault="00767E25" w:rsidP="00000BC0">
          <w:pPr>
            <w:pStyle w:val="TOC1"/>
            <w:spacing w:before="240"/>
            <w:rPr>
              <w:rFonts w:eastAsiaTheme="minorEastAsia"/>
              <w:b/>
              <w:bCs/>
              <w:noProof/>
              <w:sz w:val="22"/>
              <w:szCs w:val="22"/>
            </w:rPr>
          </w:pPr>
          <w:hyperlink w:anchor="_Toc214820170" w:history="1">
            <w:r w:rsidR="0070359E" w:rsidRPr="00D52D1A">
              <w:rPr>
                <w:rStyle w:val="Hyperlink"/>
                <w:b/>
                <w:bCs/>
                <w:noProof/>
                <w:color w:val="auto"/>
              </w:rPr>
              <w:t>DAFTAR PUSTAKA</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_Toc214820170 \h </w:instrText>
            </w:r>
            <w:r w:rsidR="0070359E" w:rsidRPr="00D52D1A">
              <w:rPr>
                <w:b/>
                <w:bCs/>
                <w:noProof/>
                <w:webHidden/>
              </w:rPr>
            </w:r>
            <w:r w:rsidR="0070359E" w:rsidRPr="00D52D1A">
              <w:rPr>
                <w:b/>
                <w:bCs/>
                <w:noProof/>
                <w:webHidden/>
              </w:rPr>
              <w:fldChar w:fldCharType="separate"/>
            </w:r>
            <w:r w:rsidR="006B3083">
              <w:rPr>
                <w:b/>
                <w:bCs/>
                <w:noProof/>
                <w:webHidden/>
              </w:rPr>
              <w:t>35</w:t>
            </w:r>
            <w:r w:rsidR="0070359E" w:rsidRPr="00D52D1A">
              <w:rPr>
                <w:b/>
                <w:bCs/>
                <w:noProof/>
                <w:webHidden/>
              </w:rPr>
              <w:fldChar w:fldCharType="end"/>
            </w:r>
          </w:hyperlink>
        </w:p>
        <w:p w14:paraId="7501BF20" w14:textId="5049C823" w:rsidR="0070359E" w:rsidRPr="00D52D1A" w:rsidRDefault="00767E25">
          <w:pPr>
            <w:pStyle w:val="TOC1"/>
            <w:rPr>
              <w:rFonts w:eastAsiaTheme="minorEastAsia"/>
              <w:b/>
              <w:bCs/>
              <w:noProof/>
              <w:sz w:val="22"/>
              <w:szCs w:val="22"/>
            </w:rPr>
          </w:pPr>
          <w:hyperlink w:anchor="_Toc214820171" w:history="1">
            <w:r w:rsidR="0070359E" w:rsidRPr="00D52D1A">
              <w:rPr>
                <w:rStyle w:val="Hyperlink"/>
                <w:b/>
                <w:bCs/>
                <w:noProof/>
                <w:color w:val="auto"/>
              </w:rPr>
              <w:t>LAMPIRAN</w:t>
            </w:r>
            <w:r w:rsidR="0070359E" w:rsidRPr="00D52D1A">
              <w:rPr>
                <w:b/>
                <w:bCs/>
                <w:noProof/>
                <w:webHidden/>
              </w:rPr>
              <w:tab/>
            </w:r>
            <w:r w:rsidR="0070359E" w:rsidRPr="00D52D1A">
              <w:rPr>
                <w:b/>
                <w:bCs/>
                <w:noProof/>
                <w:webHidden/>
              </w:rPr>
              <w:fldChar w:fldCharType="begin"/>
            </w:r>
            <w:r w:rsidR="0070359E" w:rsidRPr="00D52D1A">
              <w:rPr>
                <w:b/>
                <w:bCs/>
                <w:noProof/>
                <w:webHidden/>
              </w:rPr>
              <w:instrText xml:space="preserve"> PAGEREF _Toc214820171 \h </w:instrText>
            </w:r>
            <w:r w:rsidR="0070359E" w:rsidRPr="00D52D1A">
              <w:rPr>
                <w:b/>
                <w:bCs/>
                <w:noProof/>
                <w:webHidden/>
              </w:rPr>
            </w:r>
            <w:r w:rsidR="0070359E" w:rsidRPr="00D52D1A">
              <w:rPr>
                <w:b/>
                <w:bCs/>
                <w:noProof/>
                <w:webHidden/>
              </w:rPr>
              <w:fldChar w:fldCharType="separate"/>
            </w:r>
            <w:r w:rsidR="006B3083">
              <w:rPr>
                <w:b/>
                <w:bCs/>
                <w:noProof/>
                <w:webHidden/>
              </w:rPr>
              <w:t>37</w:t>
            </w:r>
            <w:r w:rsidR="0070359E" w:rsidRPr="00D52D1A">
              <w:rPr>
                <w:b/>
                <w:bCs/>
                <w:noProof/>
                <w:webHidden/>
              </w:rPr>
              <w:fldChar w:fldCharType="end"/>
            </w:r>
          </w:hyperlink>
        </w:p>
        <w:p w14:paraId="6C0EEC8E" w14:textId="73D2C599" w:rsidR="00E17365" w:rsidRPr="00D52D1A" w:rsidRDefault="00E565C4" w:rsidP="00BD460A">
          <w:pPr>
            <w:pStyle w:val="Heading1"/>
            <w:numPr>
              <w:ilvl w:val="0"/>
              <w:numId w:val="0"/>
            </w:numPr>
            <w:spacing w:after="0" w:line="240" w:lineRule="auto"/>
            <w:rPr>
              <w:rFonts w:ascii="Times New Roman" w:hAnsi="Times New Roman" w:cs="Times New Roman"/>
              <w:b w:val="0"/>
              <w:bCs w:val="0"/>
              <w:noProof/>
            </w:rPr>
          </w:pPr>
          <w:r w:rsidRPr="00D52D1A">
            <w:rPr>
              <w:rFonts w:ascii="Times New Roman" w:hAnsi="Times New Roman" w:cs="Times New Roman"/>
              <w:noProof/>
            </w:rPr>
            <w:fldChar w:fldCharType="end"/>
          </w:r>
        </w:p>
      </w:sdtContent>
    </w:sdt>
    <w:bookmarkStart w:id="3" w:name="_Toc211018974" w:displacedByCustomXml="prev"/>
    <w:p w14:paraId="76C09F8C" w14:textId="28B093A9" w:rsidR="00890D70" w:rsidRPr="00D52D1A" w:rsidRDefault="00890D70" w:rsidP="00245F1D">
      <w:pPr>
        <w:pStyle w:val="Heading1"/>
        <w:numPr>
          <w:ilvl w:val="0"/>
          <w:numId w:val="0"/>
        </w:numPr>
        <w:rPr>
          <w:rFonts w:ascii="Times New Roman" w:hAnsi="Times New Roman" w:cs="Times New Roman"/>
        </w:rPr>
      </w:pPr>
      <w:bookmarkStart w:id="4" w:name="_Toc214820142"/>
      <w:r w:rsidRPr="00D52D1A">
        <w:rPr>
          <w:rFonts w:ascii="Times New Roman" w:hAnsi="Times New Roman" w:cs="Times New Roman"/>
        </w:rPr>
        <w:lastRenderedPageBreak/>
        <w:t>DAFTAR TABEL</w:t>
      </w:r>
      <w:bookmarkEnd w:id="3"/>
      <w:bookmarkEnd w:id="4"/>
    </w:p>
    <w:p w14:paraId="3CDAF65B" w14:textId="17480C93" w:rsidR="0081496D" w:rsidRPr="00D52D1A" w:rsidRDefault="00357017" w:rsidP="00357017">
      <w:pPr>
        <w:pStyle w:val="TableofFigures"/>
        <w:tabs>
          <w:tab w:val="right" w:leader="dot" w:pos="7928"/>
        </w:tabs>
        <w:spacing w:after="240" w:line="240" w:lineRule="auto"/>
        <w:ind w:left="6946"/>
        <w:rPr>
          <w:rFonts w:ascii="Times New Roman" w:hAnsi="Times New Roman" w:cs="Times New Roman"/>
          <w:sz w:val="24"/>
          <w:szCs w:val="24"/>
        </w:rPr>
      </w:pPr>
      <w:r w:rsidRPr="00D52D1A">
        <w:rPr>
          <w:rFonts w:ascii="Times New Roman" w:hAnsi="Times New Roman" w:cs="Times New Roman"/>
          <w:b/>
          <w:bCs/>
          <w:sz w:val="24"/>
          <w:szCs w:val="24"/>
        </w:rPr>
        <w:t>Halaman</w:t>
      </w:r>
      <w:r w:rsidRPr="00D52D1A">
        <w:rPr>
          <w:rFonts w:ascii="Times New Roman" w:hAnsi="Times New Roman" w:cs="Times New Roman"/>
          <w:sz w:val="24"/>
          <w:szCs w:val="24"/>
        </w:rPr>
        <w:t xml:space="preserve"> </w:t>
      </w:r>
    </w:p>
    <w:p w14:paraId="266F5457" w14:textId="470FCE01" w:rsidR="00A96984" w:rsidRPr="00DE16AC" w:rsidRDefault="00DD5FD6" w:rsidP="00DE16AC">
      <w:pPr>
        <w:pStyle w:val="TableofFigures"/>
        <w:tabs>
          <w:tab w:val="right" w:leader="dot" w:pos="7928"/>
        </w:tabs>
        <w:spacing w:line="240" w:lineRule="auto"/>
        <w:rPr>
          <w:rFonts w:ascii="Times New Roman" w:eastAsiaTheme="minorEastAsia" w:hAnsi="Times New Roman" w:cs="Times New Roman"/>
          <w:noProof/>
          <w:sz w:val="24"/>
          <w:szCs w:val="24"/>
        </w:rPr>
      </w:pPr>
      <w:r w:rsidRPr="00DE16AC">
        <w:rPr>
          <w:rFonts w:ascii="Times New Roman" w:hAnsi="Times New Roman" w:cs="Times New Roman"/>
          <w:sz w:val="24"/>
          <w:szCs w:val="24"/>
        </w:rPr>
        <w:fldChar w:fldCharType="begin"/>
      </w:r>
      <w:r w:rsidRPr="00DE16AC">
        <w:rPr>
          <w:rFonts w:ascii="Times New Roman" w:hAnsi="Times New Roman" w:cs="Times New Roman"/>
          <w:sz w:val="24"/>
          <w:szCs w:val="24"/>
        </w:rPr>
        <w:instrText xml:space="preserve"> TOC \h \z \c "Tabel 1." </w:instrText>
      </w:r>
      <w:r w:rsidRPr="00DE16AC">
        <w:rPr>
          <w:rFonts w:ascii="Times New Roman" w:hAnsi="Times New Roman" w:cs="Times New Roman"/>
          <w:sz w:val="24"/>
          <w:szCs w:val="24"/>
        </w:rPr>
        <w:fldChar w:fldCharType="separate"/>
      </w:r>
      <w:hyperlink w:anchor="_Toc215223247" w:history="1">
        <w:r w:rsidR="00A96984" w:rsidRPr="00DE16AC">
          <w:rPr>
            <w:rStyle w:val="Hyperlink"/>
            <w:rFonts w:ascii="Times New Roman" w:hAnsi="Times New Roman" w:cs="Times New Roman"/>
            <w:noProof/>
            <w:color w:val="auto"/>
            <w:sz w:val="24"/>
            <w:szCs w:val="24"/>
          </w:rPr>
          <w:t>Tabel 1.1. Opini atas LKPD TA 2022 s.d 2024 se-Provinsi Kalimantan Timur</w:t>
        </w:r>
        <w:r w:rsidR="00A96984" w:rsidRPr="00DE16AC">
          <w:rPr>
            <w:rFonts w:ascii="Times New Roman" w:hAnsi="Times New Roman" w:cs="Times New Roman"/>
            <w:noProof/>
            <w:webHidden/>
            <w:sz w:val="24"/>
            <w:szCs w:val="24"/>
          </w:rPr>
          <w:tab/>
        </w:r>
        <w:r w:rsidR="00A96984" w:rsidRPr="00DE16AC">
          <w:rPr>
            <w:rFonts w:ascii="Times New Roman" w:hAnsi="Times New Roman" w:cs="Times New Roman"/>
            <w:noProof/>
            <w:webHidden/>
            <w:sz w:val="24"/>
            <w:szCs w:val="24"/>
          </w:rPr>
          <w:fldChar w:fldCharType="begin"/>
        </w:r>
        <w:r w:rsidR="00A96984" w:rsidRPr="00DE16AC">
          <w:rPr>
            <w:rFonts w:ascii="Times New Roman" w:hAnsi="Times New Roman" w:cs="Times New Roman"/>
            <w:noProof/>
            <w:webHidden/>
            <w:sz w:val="24"/>
            <w:szCs w:val="24"/>
          </w:rPr>
          <w:instrText xml:space="preserve"> PAGEREF _Toc215223247 \h </w:instrText>
        </w:r>
        <w:r w:rsidR="00A96984" w:rsidRPr="00DE16AC">
          <w:rPr>
            <w:rFonts w:ascii="Times New Roman" w:hAnsi="Times New Roman" w:cs="Times New Roman"/>
            <w:noProof/>
            <w:webHidden/>
            <w:sz w:val="24"/>
            <w:szCs w:val="24"/>
          </w:rPr>
        </w:r>
        <w:r w:rsidR="00A96984" w:rsidRPr="00DE16AC">
          <w:rPr>
            <w:rFonts w:ascii="Times New Roman" w:hAnsi="Times New Roman" w:cs="Times New Roman"/>
            <w:noProof/>
            <w:webHidden/>
            <w:sz w:val="24"/>
            <w:szCs w:val="24"/>
          </w:rPr>
          <w:fldChar w:fldCharType="separate"/>
        </w:r>
        <w:r w:rsidR="006B3083">
          <w:rPr>
            <w:rFonts w:ascii="Times New Roman" w:hAnsi="Times New Roman" w:cs="Times New Roman"/>
            <w:noProof/>
            <w:webHidden/>
            <w:sz w:val="24"/>
            <w:szCs w:val="24"/>
          </w:rPr>
          <w:t>3</w:t>
        </w:r>
        <w:r w:rsidR="00A96984" w:rsidRPr="00DE16AC">
          <w:rPr>
            <w:rFonts w:ascii="Times New Roman" w:hAnsi="Times New Roman" w:cs="Times New Roman"/>
            <w:noProof/>
            <w:webHidden/>
            <w:sz w:val="24"/>
            <w:szCs w:val="24"/>
          </w:rPr>
          <w:fldChar w:fldCharType="end"/>
        </w:r>
      </w:hyperlink>
    </w:p>
    <w:p w14:paraId="18034AAD" w14:textId="074C038C" w:rsidR="00A96984" w:rsidRPr="00DE16AC" w:rsidRDefault="00A96984" w:rsidP="00DE16AC">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5223248" w:history="1">
        <w:r w:rsidRPr="00DE16AC">
          <w:rPr>
            <w:rStyle w:val="Hyperlink"/>
            <w:rFonts w:ascii="Times New Roman" w:hAnsi="Times New Roman" w:cs="Times New Roman"/>
            <w:noProof/>
            <w:color w:val="auto"/>
            <w:sz w:val="24"/>
            <w:szCs w:val="24"/>
          </w:rPr>
          <w:t>Tabel 1.2. Temuan dan Rekomendasi BPK dari Hasil Pemeriksaan LKPD Kabupaten Penajam Paser Utara TA 2023 dan 2024</w:t>
        </w:r>
        <w:r w:rsidRPr="00DE16AC">
          <w:rPr>
            <w:rFonts w:ascii="Times New Roman" w:hAnsi="Times New Roman" w:cs="Times New Roman"/>
            <w:noProof/>
            <w:webHidden/>
            <w:sz w:val="24"/>
            <w:szCs w:val="24"/>
          </w:rPr>
          <w:tab/>
        </w:r>
        <w:r w:rsidRPr="00DE16AC">
          <w:rPr>
            <w:rFonts w:ascii="Times New Roman" w:hAnsi="Times New Roman" w:cs="Times New Roman"/>
            <w:noProof/>
            <w:webHidden/>
            <w:sz w:val="24"/>
            <w:szCs w:val="24"/>
          </w:rPr>
          <w:fldChar w:fldCharType="begin"/>
        </w:r>
        <w:r w:rsidRPr="00DE16AC">
          <w:rPr>
            <w:rFonts w:ascii="Times New Roman" w:hAnsi="Times New Roman" w:cs="Times New Roman"/>
            <w:noProof/>
            <w:webHidden/>
            <w:sz w:val="24"/>
            <w:szCs w:val="24"/>
          </w:rPr>
          <w:instrText xml:space="preserve"> PAGEREF _Toc215223248 \h </w:instrText>
        </w:r>
        <w:r w:rsidRPr="00DE16AC">
          <w:rPr>
            <w:rFonts w:ascii="Times New Roman" w:hAnsi="Times New Roman" w:cs="Times New Roman"/>
            <w:noProof/>
            <w:webHidden/>
            <w:sz w:val="24"/>
            <w:szCs w:val="24"/>
          </w:rPr>
        </w:r>
        <w:r w:rsidRPr="00DE16AC">
          <w:rPr>
            <w:rFonts w:ascii="Times New Roman" w:hAnsi="Times New Roman" w:cs="Times New Roman"/>
            <w:noProof/>
            <w:webHidden/>
            <w:sz w:val="24"/>
            <w:szCs w:val="24"/>
          </w:rPr>
          <w:fldChar w:fldCharType="separate"/>
        </w:r>
        <w:r w:rsidR="006B3083">
          <w:rPr>
            <w:rFonts w:ascii="Times New Roman" w:hAnsi="Times New Roman" w:cs="Times New Roman"/>
            <w:noProof/>
            <w:webHidden/>
            <w:sz w:val="24"/>
            <w:szCs w:val="24"/>
          </w:rPr>
          <w:t>4</w:t>
        </w:r>
        <w:r w:rsidRPr="00DE16AC">
          <w:rPr>
            <w:rFonts w:ascii="Times New Roman" w:hAnsi="Times New Roman" w:cs="Times New Roman"/>
            <w:noProof/>
            <w:webHidden/>
            <w:sz w:val="24"/>
            <w:szCs w:val="24"/>
          </w:rPr>
          <w:fldChar w:fldCharType="end"/>
        </w:r>
      </w:hyperlink>
    </w:p>
    <w:p w14:paraId="5645E175" w14:textId="0B4BCEB6" w:rsidR="001739D4" w:rsidRPr="00DE16AC" w:rsidRDefault="00DD5FD6" w:rsidP="00DE16AC">
      <w:pPr>
        <w:pStyle w:val="TableofFigures"/>
        <w:tabs>
          <w:tab w:val="right" w:leader="dot" w:pos="7928"/>
        </w:tabs>
        <w:spacing w:line="240" w:lineRule="auto"/>
        <w:rPr>
          <w:rFonts w:ascii="Times New Roman" w:hAnsi="Times New Roman" w:cs="Times New Roman"/>
          <w:noProof/>
          <w:sz w:val="24"/>
          <w:szCs w:val="24"/>
        </w:rPr>
      </w:pPr>
      <w:r w:rsidRPr="00DE16AC">
        <w:rPr>
          <w:rFonts w:ascii="Times New Roman" w:hAnsi="Times New Roman" w:cs="Times New Roman"/>
          <w:sz w:val="24"/>
          <w:szCs w:val="24"/>
        </w:rPr>
        <w:fldChar w:fldCharType="end"/>
      </w:r>
      <w:r w:rsidR="005701C7" w:rsidRPr="00DE16AC">
        <w:rPr>
          <w:rFonts w:ascii="Times New Roman" w:hAnsi="Times New Roman" w:cs="Times New Roman"/>
          <w:sz w:val="24"/>
          <w:szCs w:val="24"/>
        </w:rPr>
        <w:fldChar w:fldCharType="begin"/>
      </w:r>
      <w:r w:rsidR="005701C7" w:rsidRPr="00DE16AC">
        <w:rPr>
          <w:rFonts w:ascii="Times New Roman" w:hAnsi="Times New Roman" w:cs="Times New Roman"/>
          <w:sz w:val="24"/>
          <w:szCs w:val="24"/>
        </w:rPr>
        <w:instrText xml:space="preserve"> TOC \h \z \c "Tabel 2." </w:instrText>
      </w:r>
      <w:r w:rsidR="005701C7" w:rsidRPr="00DE16AC">
        <w:rPr>
          <w:rFonts w:ascii="Times New Roman" w:hAnsi="Times New Roman" w:cs="Times New Roman"/>
          <w:sz w:val="24"/>
          <w:szCs w:val="24"/>
        </w:rPr>
        <w:fldChar w:fldCharType="separate"/>
      </w:r>
      <w:hyperlink w:anchor="_Toc211235014" w:history="1">
        <w:r w:rsidR="005701C7" w:rsidRPr="00DE16AC">
          <w:rPr>
            <w:rStyle w:val="Hyperlink"/>
            <w:rFonts w:ascii="Times New Roman" w:hAnsi="Times New Roman" w:cs="Times New Roman"/>
            <w:noProof/>
            <w:color w:val="auto"/>
            <w:sz w:val="24"/>
            <w:szCs w:val="24"/>
          </w:rPr>
          <w:t>Tabel 2.1. Penelitian Terdahulu</w:t>
        </w:r>
        <w:r w:rsidR="005701C7" w:rsidRPr="00DE16AC">
          <w:rPr>
            <w:rFonts w:ascii="Times New Roman" w:hAnsi="Times New Roman" w:cs="Times New Roman"/>
            <w:noProof/>
            <w:webHidden/>
            <w:sz w:val="24"/>
            <w:szCs w:val="24"/>
          </w:rPr>
          <w:tab/>
        </w:r>
        <w:r w:rsidR="005701C7" w:rsidRPr="00DE16AC">
          <w:rPr>
            <w:rFonts w:ascii="Times New Roman" w:hAnsi="Times New Roman" w:cs="Times New Roman"/>
            <w:noProof/>
            <w:webHidden/>
            <w:sz w:val="24"/>
            <w:szCs w:val="24"/>
          </w:rPr>
          <w:fldChar w:fldCharType="begin"/>
        </w:r>
        <w:r w:rsidR="005701C7" w:rsidRPr="00DE16AC">
          <w:rPr>
            <w:rFonts w:ascii="Times New Roman" w:hAnsi="Times New Roman" w:cs="Times New Roman"/>
            <w:noProof/>
            <w:webHidden/>
            <w:sz w:val="24"/>
            <w:szCs w:val="24"/>
          </w:rPr>
          <w:instrText xml:space="preserve"> PAGEREF _Toc211235014 \h </w:instrText>
        </w:r>
        <w:r w:rsidR="005701C7" w:rsidRPr="00DE16AC">
          <w:rPr>
            <w:rFonts w:ascii="Times New Roman" w:hAnsi="Times New Roman" w:cs="Times New Roman"/>
            <w:noProof/>
            <w:webHidden/>
            <w:sz w:val="24"/>
            <w:szCs w:val="24"/>
          </w:rPr>
        </w:r>
        <w:r w:rsidR="005701C7" w:rsidRPr="00DE16AC">
          <w:rPr>
            <w:rFonts w:ascii="Times New Roman" w:hAnsi="Times New Roman" w:cs="Times New Roman"/>
            <w:noProof/>
            <w:webHidden/>
            <w:sz w:val="24"/>
            <w:szCs w:val="24"/>
          </w:rPr>
          <w:fldChar w:fldCharType="separate"/>
        </w:r>
        <w:r w:rsidR="006B3083">
          <w:rPr>
            <w:rFonts w:ascii="Times New Roman" w:hAnsi="Times New Roman" w:cs="Times New Roman"/>
            <w:noProof/>
            <w:webHidden/>
            <w:sz w:val="24"/>
            <w:szCs w:val="24"/>
          </w:rPr>
          <w:t>21</w:t>
        </w:r>
        <w:r w:rsidR="005701C7" w:rsidRPr="00DE16AC">
          <w:rPr>
            <w:rFonts w:ascii="Times New Roman" w:hAnsi="Times New Roman" w:cs="Times New Roman"/>
            <w:noProof/>
            <w:webHidden/>
            <w:sz w:val="24"/>
            <w:szCs w:val="24"/>
          </w:rPr>
          <w:fldChar w:fldCharType="end"/>
        </w:r>
      </w:hyperlink>
      <w:r w:rsidR="005701C7" w:rsidRPr="00DE16AC">
        <w:rPr>
          <w:rFonts w:ascii="Times New Roman" w:hAnsi="Times New Roman" w:cs="Times New Roman"/>
          <w:sz w:val="24"/>
          <w:szCs w:val="24"/>
        </w:rPr>
        <w:fldChar w:fldCharType="end"/>
      </w:r>
      <w:r w:rsidR="001739D4" w:rsidRPr="00DE16AC">
        <w:rPr>
          <w:rFonts w:ascii="Times New Roman" w:hAnsi="Times New Roman" w:cs="Times New Roman"/>
          <w:sz w:val="24"/>
          <w:szCs w:val="24"/>
        </w:rPr>
        <w:fldChar w:fldCharType="begin"/>
      </w:r>
      <w:r w:rsidR="001739D4" w:rsidRPr="00DE16AC">
        <w:rPr>
          <w:rFonts w:ascii="Times New Roman" w:hAnsi="Times New Roman" w:cs="Times New Roman"/>
          <w:sz w:val="24"/>
          <w:szCs w:val="24"/>
        </w:rPr>
        <w:instrText xml:space="preserve"> TOC \h \z \c "Tabel 3." </w:instrText>
      </w:r>
      <w:r w:rsidR="001739D4" w:rsidRPr="00DE16AC">
        <w:rPr>
          <w:rFonts w:ascii="Times New Roman" w:hAnsi="Times New Roman" w:cs="Times New Roman"/>
          <w:sz w:val="24"/>
          <w:szCs w:val="24"/>
        </w:rPr>
        <w:fldChar w:fldCharType="separate"/>
      </w:r>
    </w:p>
    <w:p w14:paraId="51E71B72" w14:textId="70E8F87D" w:rsidR="001739D4" w:rsidRPr="00DE16AC" w:rsidRDefault="00767E25" w:rsidP="00DE16AC">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1235094" w:history="1">
        <w:r w:rsidR="001739D4" w:rsidRPr="00DE16AC">
          <w:rPr>
            <w:rStyle w:val="Hyperlink"/>
            <w:rFonts w:ascii="Times New Roman" w:hAnsi="Times New Roman" w:cs="Times New Roman"/>
            <w:noProof/>
            <w:color w:val="auto"/>
            <w:sz w:val="24"/>
            <w:szCs w:val="24"/>
          </w:rPr>
          <w:t>Tabel 3.1. Informan</w:t>
        </w:r>
        <w:r w:rsidR="001739D4" w:rsidRPr="00DE16AC">
          <w:rPr>
            <w:rFonts w:ascii="Times New Roman" w:hAnsi="Times New Roman" w:cs="Times New Roman"/>
            <w:noProof/>
            <w:webHidden/>
            <w:sz w:val="24"/>
            <w:szCs w:val="24"/>
          </w:rPr>
          <w:tab/>
        </w:r>
        <w:r w:rsidR="001739D4" w:rsidRPr="00DE16AC">
          <w:rPr>
            <w:rFonts w:ascii="Times New Roman" w:hAnsi="Times New Roman" w:cs="Times New Roman"/>
            <w:noProof/>
            <w:webHidden/>
            <w:sz w:val="24"/>
            <w:szCs w:val="24"/>
          </w:rPr>
          <w:fldChar w:fldCharType="begin"/>
        </w:r>
        <w:r w:rsidR="001739D4" w:rsidRPr="00DE16AC">
          <w:rPr>
            <w:rFonts w:ascii="Times New Roman" w:hAnsi="Times New Roman" w:cs="Times New Roman"/>
            <w:noProof/>
            <w:webHidden/>
            <w:sz w:val="24"/>
            <w:szCs w:val="24"/>
          </w:rPr>
          <w:instrText xml:space="preserve"> PAGEREF _Toc211235094 \h </w:instrText>
        </w:r>
        <w:r w:rsidR="001739D4" w:rsidRPr="00DE16AC">
          <w:rPr>
            <w:rFonts w:ascii="Times New Roman" w:hAnsi="Times New Roman" w:cs="Times New Roman"/>
            <w:noProof/>
            <w:webHidden/>
            <w:sz w:val="24"/>
            <w:szCs w:val="24"/>
          </w:rPr>
        </w:r>
        <w:r w:rsidR="001739D4" w:rsidRPr="00DE16AC">
          <w:rPr>
            <w:rFonts w:ascii="Times New Roman" w:hAnsi="Times New Roman" w:cs="Times New Roman"/>
            <w:noProof/>
            <w:webHidden/>
            <w:sz w:val="24"/>
            <w:szCs w:val="24"/>
          </w:rPr>
          <w:fldChar w:fldCharType="separate"/>
        </w:r>
        <w:r w:rsidR="006B3083">
          <w:rPr>
            <w:rFonts w:ascii="Times New Roman" w:hAnsi="Times New Roman" w:cs="Times New Roman"/>
            <w:noProof/>
            <w:webHidden/>
            <w:sz w:val="24"/>
            <w:szCs w:val="24"/>
          </w:rPr>
          <w:t>30</w:t>
        </w:r>
        <w:r w:rsidR="001739D4" w:rsidRPr="00DE16AC">
          <w:rPr>
            <w:rFonts w:ascii="Times New Roman" w:hAnsi="Times New Roman" w:cs="Times New Roman"/>
            <w:noProof/>
            <w:webHidden/>
            <w:sz w:val="24"/>
            <w:szCs w:val="24"/>
          </w:rPr>
          <w:fldChar w:fldCharType="end"/>
        </w:r>
      </w:hyperlink>
    </w:p>
    <w:p w14:paraId="07071526" w14:textId="295C556C" w:rsidR="001739D4" w:rsidRPr="00D52D1A" w:rsidRDefault="001739D4" w:rsidP="00DE16AC">
      <w:pPr>
        <w:spacing w:after="0" w:line="240" w:lineRule="auto"/>
        <w:rPr>
          <w:rFonts w:ascii="Times New Roman" w:hAnsi="Times New Roman" w:cs="Times New Roman"/>
          <w:b/>
          <w:bCs/>
          <w:sz w:val="24"/>
          <w:szCs w:val="24"/>
        </w:rPr>
      </w:pPr>
      <w:r w:rsidRPr="00DE16AC">
        <w:rPr>
          <w:rFonts w:ascii="Times New Roman" w:hAnsi="Times New Roman" w:cs="Times New Roman"/>
          <w:sz w:val="24"/>
          <w:szCs w:val="24"/>
        </w:rPr>
        <w:fldChar w:fldCharType="end"/>
      </w:r>
    </w:p>
    <w:p w14:paraId="53AC0161" w14:textId="720CBAA0" w:rsidR="008622A8" w:rsidRPr="00D52D1A" w:rsidRDefault="008622A8" w:rsidP="00245F1D">
      <w:pPr>
        <w:spacing w:line="480" w:lineRule="auto"/>
        <w:rPr>
          <w:rFonts w:ascii="Times New Roman" w:hAnsi="Times New Roman" w:cs="Times New Roman"/>
          <w:b/>
          <w:bCs/>
          <w:sz w:val="24"/>
          <w:szCs w:val="24"/>
        </w:rPr>
      </w:pPr>
      <w:r w:rsidRPr="00D52D1A">
        <w:rPr>
          <w:rFonts w:ascii="Times New Roman" w:hAnsi="Times New Roman" w:cs="Times New Roman"/>
          <w:sz w:val="24"/>
          <w:szCs w:val="24"/>
        </w:rPr>
        <w:br w:type="page"/>
      </w:r>
    </w:p>
    <w:p w14:paraId="10E015F9" w14:textId="1C3B0BF6" w:rsidR="00AD6D19" w:rsidRPr="00D52D1A" w:rsidRDefault="00574902" w:rsidP="00245F1D">
      <w:pPr>
        <w:pStyle w:val="Heading1"/>
        <w:numPr>
          <w:ilvl w:val="0"/>
          <w:numId w:val="0"/>
        </w:numPr>
        <w:rPr>
          <w:rFonts w:ascii="Times New Roman" w:hAnsi="Times New Roman" w:cs="Times New Roman"/>
        </w:rPr>
      </w:pPr>
      <w:bookmarkStart w:id="5" w:name="_Toc211018975"/>
      <w:bookmarkStart w:id="6" w:name="_Toc214820143"/>
      <w:r w:rsidRPr="00D52D1A">
        <w:rPr>
          <w:rFonts w:ascii="Times New Roman" w:hAnsi="Times New Roman" w:cs="Times New Roman"/>
        </w:rPr>
        <w:lastRenderedPageBreak/>
        <w:t>DAFTAR GAMBAR</w:t>
      </w:r>
      <w:bookmarkEnd w:id="5"/>
      <w:bookmarkEnd w:id="6"/>
    </w:p>
    <w:p w14:paraId="5BA41F77" w14:textId="5071BC41" w:rsidR="006B2AF5" w:rsidRPr="00D52D1A" w:rsidRDefault="006B2AF5" w:rsidP="000A70F2">
      <w:pPr>
        <w:pStyle w:val="TableofFigures"/>
        <w:tabs>
          <w:tab w:val="right" w:leader="dot" w:pos="7928"/>
        </w:tabs>
        <w:spacing w:after="240" w:line="240" w:lineRule="auto"/>
        <w:ind w:left="6946"/>
        <w:rPr>
          <w:rFonts w:ascii="Times New Roman" w:hAnsi="Times New Roman" w:cs="Times New Roman"/>
          <w:sz w:val="24"/>
          <w:szCs w:val="24"/>
        </w:rPr>
      </w:pPr>
      <w:r w:rsidRPr="00D52D1A">
        <w:rPr>
          <w:rFonts w:ascii="Times New Roman" w:hAnsi="Times New Roman" w:cs="Times New Roman"/>
          <w:b/>
          <w:bCs/>
          <w:sz w:val="24"/>
          <w:szCs w:val="24"/>
        </w:rPr>
        <w:t>Halaman</w:t>
      </w:r>
      <w:r w:rsidRPr="00D52D1A">
        <w:rPr>
          <w:rFonts w:ascii="Times New Roman" w:hAnsi="Times New Roman" w:cs="Times New Roman"/>
          <w:sz w:val="24"/>
          <w:szCs w:val="24"/>
        </w:rPr>
        <w:t xml:space="preserve"> </w:t>
      </w:r>
    </w:p>
    <w:p w14:paraId="0B8BDBA8" w14:textId="58B8080F" w:rsidR="003C5103" w:rsidRPr="00D52D1A" w:rsidRDefault="00911492" w:rsidP="007612F9">
      <w:pPr>
        <w:pStyle w:val="TableofFigures"/>
        <w:tabs>
          <w:tab w:val="right" w:leader="dot" w:pos="7928"/>
        </w:tabs>
        <w:spacing w:line="240" w:lineRule="auto"/>
        <w:rPr>
          <w:rFonts w:ascii="Times New Roman" w:hAnsi="Times New Roman" w:cs="Times New Roman"/>
          <w:noProof/>
          <w:sz w:val="24"/>
          <w:szCs w:val="24"/>
        </w:rPr>
      </w:pPr>
      <w:r w:rsidRPr="00D52D1A">
        <w:rPr>
          <w:rFonts w:ascii="Times New Roman" w:hAnsi="Times New Roman" w:cs="Times New Roman"/>
          <w:sz w:val="24"/>
          <w:szCs w:val="24"/>
        </w:rPr>
        <w:fldChar w:fldCharType="begin"/>
      </w:r>
      <w:r w:rsidRPr="00D52D1A">
        <w:rPr>
          <w:rFonts w:ascii="Times New Roman" w:hAnsi="Times New Roman" w:cs="Times New Roman"/>
          <w:sz w:val="24"/>
          <w:szCs w:val="24"/>
        </w:rPr>
        <w:instrText xml:space="preserve"> TOC \h \z \c "Gambar 2." </w:instrText>
      </w:r>
      <w:r w:rsidRPr="00D52D1A">
        <w:rPr>
          <w:rFonts w:ascii="Times New Roman" w:hAnsi="Times New Roman" w:cs="Times New Roman"/>
          <w:sz w:val="24"/>
          <w:szCs w:val="24"/>
        </w:rPr>
        <w:fldChar w:fldCharType="separate"/>
      </w:r>
      <w:hyperlink r:id="rId14" w:anchor="_Toc211235298" w:history="1">
        <w:r w:rsidRPr="00D52D1A">
          <w:rPr>
            <w:rStyle w:val="Hyperlink"/>
            <w:rFonts w:ascii="Times New Roman" w:hAnsi="Times New Roman" w:cs="Times New Roman"/>
            <w:noProof/>
            <w:color w:val="auto"/>
            <w:sz w:val="24"/>
            <w:szCs w:val="24"/>
          </w:rPr>
          <w:t>Gambar 2.1. Kerangka Berpikir</w:t>
        </w:r>
        <w:r w:rsidRPr="00D52D1A">
          <w:rPr>
            <w:rFonts w:ascii="Times New Roman" w:hAnsi="Times New Roman" w:cs="Times New Roman"/>
            <w:noProof/>
            <w:webHidden/>
            <w:sz w:val="24"/>
            <w:szCs w:val="24"/>
          </w:rPr>
          <w:tab/>
        </w:r>
        <w:r w:rsidRPr="00D52D1A">
          <w:rPr>
            <w:rFonts w:ascii="Times New Roman" w:hAnsi="Times New Roman" w:cs="Times New Roman"/>
            <w:noProof/>
            <w:webHidden/>
            <w:sz w:val="24"/>
            <w:szCs w:val="24"/>
          </w:rPr>
          <w:fldChar w:fldCharType="begin"/>
        </w:r>
        <w:r w:rsidRPr="00D52D1A">
          <w:rPr>
            <w:rFonts w:ascii="Times New Roman" w:hAnsi="Times New Roman" w:cs="Times New Roman"/>
            <w:noProof/>
            <w:webHidden/>
            <w:sz w:val="24"/>
            <w:szCs w:val="24"/>
          </w:rPr>
          <w:instrText xml:space="preserve"> PAGEREF _Toc211235298 \h </w:instrText>
        </w:r>
        <w:r w:rsidRPr="00D52D1A">
          <w:rPr>
            <w:rFonts w:ascii="Times New Roman" w:hAnsi="Times New Roman" w:cs="Times New Roman"/>
            <w:noProof/>
            <w:webHidden/>
            <w:sz w:val="24"/>
            <w:szCs w:val="24"/>
          </w:rPr>
        </w:r>
        <w:r w:rsidRPr="00D52D1A">
          <w:rPr>
            <w:rFonts w:ascii="Times New Roman" w:hAnsi="Times New Roman" w:cs="Times New Roman"/>
            <w:noProof/>
            <w:webHidden/>
            <w:sz w:val="24"/>
            <w:szCs w:val="24"/>
          </w:rPr>
          <w:fldChar w:fldCharType="separate"/>
        </w:r>
        <w:r w:rsidR="006B3083">
          <w:rPr>
            <w:rFonts w:ascii="Times New Roman" w:hAnsi="Times New Roman" w:cs="Times New Roman"/>
            <w:noProof/>
            <w:webHidden/>
            <w:sz w:val="24"/>
            <w:szCs w:val="24"/>
          </w:rPr>
          <w:t>26</w:t>
        </w:r>
        <w:r w:rsidRPr="00D52D1A">
          <w:rPr>
            <w:rFonts w:ascii="Times New Roman" w:hAnsi="Times New Roman" w:cs="Times New Roman"/>
            <w:noProof/>
            <w:webHidden/>
            <w:sz w:val="24"/>
            <w:szCs w:val="24"/>
          </w:rPr>
          <w:fldChar w:fldCharType="end"/>
        </w:r>
      </w:hyperlink>
      <w:r w:rsidRPr="00D52D1A">
        <w:rPr>
          <w:rFonts w:ascii="Times New Roman" w:hAnsi="Times New Roman" w:cs="Times New Roman"/>
          <w:sz w:val="24"/>
          <w:szCs w:val="24"/>
        </w:rPr>
        <w:fldChar w:fldCharType="end"/>
      </w:r>
      <w:r w:rsidR="003C5103" w:rsidRPr="00D52D1A">
        <w:rPr>
          <w:rFonts w:ascii="Times New Roman" w:hAnsi="Times New Roman" w:cs="Times New Roman"/>
          <w:sz w:val="24"/>
          <w:szCs w:val="24"/>
        </w:rPr>
        <w:fldChar w:fldCharType="begin"/>
      </w:r>
      <w:r w:rsidR="003C5103" w:rsidRPr="00D52D1A">
        <w:rPr>
          <w:rFonts w:ascii="Times New Roman" w:hAnsi="Times New Roman" w:cs="Times New Roman"/>
          <w:sz w:val="24"/>
          <w:szCs w:val="24"/>
        </w:rPr>
        <w:instrText xml:space="preserve"> TOC \h \z \c "Gambar 3." </w:instrText>
      </w:r>
      <w:r w:rsidR="003C5103" w:rsidRPr="00D52D1A">
        <w:rPr>
          <w:rFonts w:ascii="Times New Roman" w:hAnsi="Times New Roman" w:cs="Times New Roman"/>
          <w:sz w:val="24"/>
          <w:szCs w:val="24"/>
        </w:rPr>
        <w:fldChar w:fldCharType="separate"/>
      </w:r>
    </w:p>
    <w:p w14:paraId="0F766924" w14:textId="2BF26295" w:rsidR="003C5103" w:rsidRPr="00D52D1A" w:rsidRDefault="00767E25" w:rsidP="007612F9">
      <w:pPr>
        <w:pStyle w:val="TableofFigures"/>
        <w:tabs>
          <w:tab w:val="right" w:leader="dot" w:pos="7928"/>
        </w:tabs>
        <w:spacing w:line="240" w:lineRule="auto"/>
        <w:rPr>
          <w:rFonts w:ascii="Times New Roman" w:eastAsiaTheme="minorEastAsia" w:hAnsi="Times New Roman" w:cs="Times New Roman"/>
          <w:noProof/>
          <w:sz w:val="24"/>
          <w:szCs w:val="24"/>
        </w:rPr>
      </w:pPr>
      <w:hyperlink r:id="rId15" w:anchor="_Toc211235310" w:history="1">
        <w:r w:rsidR="003C5103" w:rsidRPr="00D52D1A">
          <w:rPr>
            <w:rStyle w:val="Hyperlink"/>
            <w:rFonts w:ascii="Times New Roman" w:hAnsi="Times New Roman" w:cs="Times New Roman"/>
            <w:noProof/>
            <w:color w:val="auto"/>
            <w:sz w:val="24"/>
            <w:szCs w:val="24"/>
          </w:rPr>
          <w:t xml:space="preserve">Gambar 3.1. Skema Triangulasi </w:t>
        </w:r>
        <w:r w:rsidR="003C5103" w:rsidRPr="00D52D1A">
          <w:rPr>
            <w:rStyle w:val="Hyperlink"/>
            <w:rFonts w:ascii="Times New Roman" w:hAnsi="Times New Roman" w:cs="Times New Roman"/>
            <w:noProof/>
            <w:color w:val="auto"/>
            <w:sz w:val="24"/>
            <w:szCs w:val="24"/>
            <w:u w:val="none"/>
          </w:rPr>
          <w:t>Sumber</w:t>
        </w:r>
        <w:r w:rsidR="003C5103" w:rsidRPr="00D52D1A">
          <w:rPr>
            <w:rFonts w:ascii="Times New Roman" w:hAnsi="Times New Roman" w:cs="Times New Roman"/>
            <w:noProof/>
            <w:webHidden/>
            <w:sz w:val="24"/>
            <w:szCs w:val="24"/>
          </w:rPr>
          <w:tab/>
        </w:r>
        <w:r w:rsidR="003C5103" w:rsidRPr="00D52D1A">
          <w:rPr>
            <w:rFonts w:ascii="Times New Roman" w:hAnsi="Times New Roman" w:cs="Times New Roman"/>
            <w:noProof/>
            <w:webHidden/>
            <w:sz w:val="24"/>
            <w:szCs w:val="24"/>
          </w:rPr>
          <w:fldChar w:fldCharType="begin"/>
        </w:r>
        <w:r w:rsidR="003C5103" w:rsidRPr="00D52D1A">
          <w:rPr>
            <w:rFonts w:ascii="Times New Roman" w:hAnsi="Times New Roman" w:cs="Times New Roman"/>
            <w:noProof/>
            <w:webHidden/>
            <w:sz w:val="24"/>
            <w:szCs w:val="24"/>
          </w:rPr>
          <w:instrText xml:space="preserve"> PAGEREF _Toc211235310 \h </w:instrText>
        </w:r>
        <w:r w:rsidR="003C5103" w:rsidRPr="00D52D1A">
          <w:rPr>
            <w:rFonts w:ascii="Times New Roman" w:hAnsi="Times New Roman" w:cs="Times New Roman"/>
            <w:noProof/>
            <w:webHidden/>
            <w:sz w:val="24"/>
            <w:szCs w:val="24"/>
          </w:rPr>
        </w:r>
        <w:r w:rsidR="003C5103" w:rsidRPr="00D52D1A">
          <w:rPr>
            <w:rFonts w:ascii="Times New Roman" w:hAnsi="Times New Roman" w:cs="Times New Roman"/>
            <w:noProof/>
            <w:webHidden/>
            <w:sz w:val="24"/>
            <w:szCs w:val="24"/>
          </w:rPr>
          <w:fldChar w:fldCharType="separate"/>
        </w:r>
        <w:r w:rsidR="006B3083">
          <w:rPr>
            <w:rFonts w:ascii="Times New Roman" w:hAnsi="Times New Roman" w:cs="Times New Roman"/>
            <w:noProof/>
            <w:webHidden/>
            <w:sz w:val="24"/>
            <w:szCs w:val="24"/>
          </w:rPr>
          <w:t>32</w:t>
        </w:r>
        <w:r w:rsidR="003C5103" w:rsidRPr="00D52D1A">
          <w:rPr>
            <w:rFonts w:ascii="Times New Roman" w:hAnsi="Times New Roman" w:cs="Times New Roman"/>
            <w:noProof/>
            <w:webHidden/>
            <w:sz w:val="24"/>
            <w:szCs w:val="24"/>
          </w:rPr>
          <w:fldChar w:fldCharType="end"/>
        </w:r>
      </w:hyperlink>
    </w:p>
    <w:p w14:paraId="4CAC4AE4" w14:textId="3E8A46B6" w:rsidR="003C5103" w:rsidRPr="00D52D1A" w:rsidRDefault="00767E25" w:rsidP="007612F9">
      <w:pPr>
        <w:pStyle w:val="TableofFigures"/>
        <w:tabs>
          <w:tab w:val="right" w:leader="dot" w:pos="7928"/>
        </w:tabs>
        <w:spacing w:line="240" w:lineRule="auto"/>
        <w:rPr>
          <w:rFonts w:ascii="Times New Roman" w:eastAsiaTheme="minorEastAsia" w:hAnsi="Times New Roman" w:cs="Times New Roman"/>
          <w:noProof/>
          <w:sz w:val="24"/>
          <w:szCs w:val="24"/>
        </w:rPr>
      </w:pPr>
      <w:hyperlink r:id="rId16" w:anchor="_Toc211235311" w:history="1">
        <w:r w:rsidR="003C5103" w:rsidRPr="00D52D1A">
          <w:rPr>
            <w:rStyle w:val="Hyperlink"/>
            <w:rFonts w:ascii="Times New Roman" w:hAnsi="Times New Roman" w:cs="Times New Roman"/>
            <w:noProof/>
            <w:color w:val="auto"/>
            <w:sz w:val="24"/>
            <w:szCs w:val="24"/>
          </w:rPr>
          <w:t xml:space="preserve">Gambar 3.2. Skema Analisis </w:t>
        </w:r>
        <w:r w:rsidR="003C5103" w:rsidRPr="00D52D1A">
          <w:rPr>
            <w:rStyle w:val="Hyperlink"/>
            <w:rFonts w:ascii="Times New Roman" w:hAnsi="Times New Roman" w:cs="Times New Roman"/>
            <w:noProof/>
            <w:color w:val="auto"/>
            <w:sz w:val="24"/>
            <w:szCs w:val="24"/>
            <w:u w:val="none"/>
          </w:rPr>
          <w:t>Data</w:t>
        </w:r>
        <w:r w:rsidR="003C5103" w:rsidRPr="00D52D1A">
          <w:rPr>
            <w:rStyle w:val="Hyperlink"/>
            <w:rFonts w:ascii="Times New Roman" w:hAnsi="Times New Roman" w:cs="Times New Roman"/>
            <w:noProof/>
            <w:color w:val="auto"/>
            <w:sz w:val="24"/>
            <w:szCs w:val="24"/>
          </w:rPr>
          <w:t xml:space="preserve"> Kualitatif Menurut Creswell 2014</w:t>
        </w:r>
        <w:r w:rsidR="003C5103" w:rsidRPr="00D52D1A">
          <w:rPr>
            <w:rFonts w:ascii="Times New Roman" w:hAnsi="Times New Roman" w:cs="Times New Roman"/>
            <w:noProof/>
            <w:webHidden/>
            <w:sz w:val="24"/>
            <w:szCs w:val="24"/>
          </w:rPr>
          <w:tab/>
        </w:r>
        <w:r w:rsidR="003C5103" w:rsidRPr="00D52D1A">
          <w:rPr>
            <w:rFonts w:ascii="Times New Roman" w:hAnsi="Times New Roman" w:cs="Times New Roman"/>
            <w:noProof/>
            <w:webHidden/>
            <w:sz w:val="24"/>
            <w:szCs w:val="24"/>
          </w:rPr>
          <w:fldChar w:fldCharType="begin"/>
        </w:r>
        <w:r w:rsidR="003C5103" w:rsidRPr="00D52D1A">
          <w:rPr>
            <w:rFonts w:ascii="Times New Roman" w:hAnsi="Times New Roman" w:cs="Times New Roman"/>
            <w:noProof/>
            <w:webHidden/>
            <w:sz w:val="24"/>
            <w:szCs w:val="24"/>
          </w:rPr>
          <w:instrText xml:space="preserve"> PAGEREF _Toc211235311 \h </w:instrText>
        </w:r>
        <w:r w:rsidR="003C5103" w:rsidRPr="00D52D1A">
          <w:rPr>
            <w:rFonts w:ascii="Times New Roman" w:hAnsi="Times New Roman" w:cs="Times New Roman"/>
            <w:noProof/>
            <w:webHidden/>
            <w:sz w:val="24"/>
            <w:szCs w:val="24"/>
          </w:rPr>
        </w:r>
        <w:r w:rsidR="003C5103" w:rsidRPr="00D52D1A">
          <w:rPr>
            <w:rFonts w:ascii="Times New Roman" w:hAnsi="Times New Roman" w:cs="Times New Roman"/>
            <w:noProof/>
            <w:webHidden/>
            <w:sz w:val="24"/>
            <w:szCs w:val="24"/>
          </w:rPr>
          <w:fldChar w:fldCharType="separate"/>
        </w:r>
        <w:r w:rsidR="006B3083">
          <w:rPr>
            <w:rFonts w:ascii="Times New Roman" w:hAnsi="Times New Roman" w:cs="Times New Roman"/>
            <w:noProof/>
            <w:webHidden/>
            <w:sz w:val="24"/>
            <w:szCs w:val="24"/>
          </w:rPr>
          <w:t>34</w:t>
        </w:r>
        <w:r w:rsidR="003C5103" w:rsidRPr="00D52D1A">
          <w:rPr>
            <w:rFonts w:ascii="Times New Roman" w:hAnsi="Times New Roman" w:cs="Times New Roman"/>
            <w:noProof/>
            <w:webHidden/>
            <w:sz w:val="24"/>
            <w:szCs w:val="24"/>
          </w:rPr>
          <w:fldChar w:fldCharType="end"/>
        </w:r>
      </w:hyperlink>
    </w:p>
    <w:p w14:paraId="27C5FB26" w14:textId="2ED8B3C6" w:rsidR="00E85786" w:rsidRPr="00D52D1A" w:rsidRDefault="003C5103" w:rsidP="007612F9">
      <w:pPr>
        <w:spacing w:after="0" w:line="240" w:lineRule="auto"/>
        <w:rPr>
          <w:rFonts w:ascii="Times New Roman" w:hAnsi="Times New Roman" w:cs="Times New Roman"/>
          <w:b/>
          <w:bCs/>
          <w:sz w:val="24"/>
          <w:szCs w:val="24"/>
        </w:rPr>
      </w:pPr>
      <w:r w:rsidRPr="00D52D1A">
        <w:rPr>
          <w:rFonts w:ascii="Times New Roman" w:hAnsi="Times New Roman" w:cs="Times New Roman"/>
          <w:sz w:val="24"/>
          <w:szCs w:val="24"/>
        </w:rPr>
        <w:fldChar w:fldCharType="end"/>
      </w:r>
    </w:p>
    <w:p w14:paraId="0090431F" w14:textId="77777777" w:rsidR="006B6A0D" w:rsidRPr="00D52D1A" w:rsidRDefault="006B6A0D">
      <w:pPr>
        <w:rPr>
          <w:rFonts w:ascii="Times New Roman" w:hAnsi="Times New Roman" w:cs="Times New Roman"/>
          <w:b/>
          <w:bCs/>
          <w:sz w:val="24"/>
          <w:szCs w:val="24"/>
        </w:rPr>
      </w:pPr>
      <w:bookmarkStart w:id="7" w:name="_Toc211018976"/>
      <w:r w:rsidRPr="00D52D1A">
        <w:rPr>
          <w:rFonts w:ascii="Times New Roman" w:hAnsi="Times New Roman" w:cs="Times New Roman"/>
        </w:rPr>
        <w:br w:type="page"/>
      </w:r>
    </w:p>
    <w:p w14:paraId="7B9A1286" w14:textId="13DF8223" w:rsidR="00667B8C" w:rsidRPr="00D52D1A" w:rsidRDefault="00A16086" w:rsidP="004C3245">
      <w:pPr>
        <w:pStyle w:val="Heading1"/>
        <w:numPr>
          <w:ilvl w:val="0"/>
          <w:numId w:val="0"/>
        </w:numPr>
        <w:rPr>
          <w:rFonts w:ascii="Times New Roman" w:hAnsi="Times New Roman" w:cs="Times New Roman"/>
        </w:rPr>
      </w:pPr>
      <w:bookmarkStart w:id="8" w:name="_Toc214820144"/>
      <w:r w:rsidRPr="00D52D1A">
        <w:rPr>
          <w:rFonts w:ascii="Times New Roman" w:hAnsi="Times New Roman" w:cs="Times New Roman"/>
        </w:rPr>
        <w:lastRenderedPageBreak/>
        <w:t>DAFTAR SINGKATAN</w:t>
      </w:r>
      <w:bookmarkEnd w:id="7"/>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27"/>
      </w:tblGrid>
      <w:tr w:rsidR="00C33873" w:rsidRPr="00D52D1A" w14:paraId="2E1C3CED" w14:textId="77777777" w:rsidTr="007342B0">
        <w:tc>
          <w:tcPr>
            <w:tcW w:w="1701" w:type="dxa"/>
          </w:tcPr>
          <w:p w14:paraId="04760516" w14:textId="77777777" w:rsidR="00C33873" w:rsidRPr="00D52D1A" w:rsidRDefault="00AA65E2"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APIP</w:t>
            </w:r>
          </w:p>
          <w:p w14:paraId="23A96F1B" w14:textId="77777777" w:rsidR="005836A0" w:rsidRPr="00D52D1A" w:rsidRDefault="00CA275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BPK</w:t>
            </w:r>
          </w:p>
          <w:p w14:paraId="17A19579" w14:textId="77777777" w:rsidR="00191F0E" w:rsidRPr="00D52D1A" w:rsidRDefault="00191F0E"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DPRD</w:t>
            </w:r>
          </w:p>
          <w:p w14:paraId="60C5B637" w14:textId="0EFE9E74" w:rsidR="008531A7" w:rsidRPr="00D52D1A" w:rsidRDefault="00F57399"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E-PPID</w:t>
            </w:r>
          </w:p>
          <w:p w14:paraId="355EA21C" w14:textId="3EB4440B" w:rsidR="00191F0E" w:rsidRPr="00D52D1A" w:rsidRDefault="00191F0E"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IHP</w:t>
            </w:r>
            <w:r w:rsidR="00CA76AE" w:rsidRPr="00D52D1A">
              <w:rPr>
                <w:rFonts w:ascii="Times New Roman" w:hAnsi="Times New Roman" w:cs="Times New Roman"/>
                <w:sz w:val="24"/>
                <w:szCs w:val="24"/>
              </w:rPr>
              <w:t>D</w:t>
            </w:r>
          </w:p>
          <w:p w14:paraId="4875BA39" w14:textId="77777777" w:rsidR="00191F0E" w:rsidRPr="00D52D1A" w:rsidRDefault="00191F0E"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KPK</w:t>
            </w:r>
          </w:p>
          <w:p w14:paraId="42E9019D" w14:textId="77777777" w:rsidR="005B76AA" w:rsidRPr="00D52D1A" w:rsidRDefault="005B76AA"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LHP</w:t>
            </w:r>
          </w:p>
          <w:p w14:paraId="5F603ACA" w14:textId="77777777" w:rsidR="005B76AA" w:rsidRPr="00D52D1A" w:rsidRDefault="005B76AA"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LKPD</w:t>
            </w:r>
          </w:p>
          <w:p w14:paraId="5E825C7F" w14:textId="57C3C4BF" w:rsidR="005B76AA" w:rsidRPr="00D52D1A" w:rsidRDefault="00C27977"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OPD</w:t>
            </w:r>
          </w:p>
          <w:p w14:paraId="0C5FBA1E" w14:textId="665BBBC4" w:rsidR="00900061" w:rsidRPr="00D52D1A" w:rsidRDefault="00900061"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 xml:space="preserve">Pemkab </w:t>
            </w:r>
          </w:p>
          <w:p w14:paraId="24E9F8C9" w14:textId="77777777" w:rsidR="00C27977" w:rsidRPr="00D52D1A" w:rsidRDefault="00C27977"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PKPT</w:t>
            </w:r>
          </w:p>
          <w:p w14:paraId="0869BBD6" w14:textId="77777777" w:rsidR="00C27977" w:rsidRPr="00D52D1A" w:rsidRDefault="009B6376"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PPU</w:t>
            </w:r>
          </w:p>
          <w:p w14:paraId="64702D0A" w14:textId="4C6365B2" w:rsidR="00E141A3" w:rsidRPr="00D52D1A" w:rsidRDefault="009B6376"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P2UPD</w:t>
            </w:r>
          </w:p>
          <w:p w14:paraId="71B91431" w14:textId="77777777" w:rsidR="00E141A3" w:rsidRPr="00D52D1A" w:rsidRDefault="00E141A3"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SAP</w:t>
            </w:r>
          </w:p>
          <w:p w14:paraId="2AC71682" w14:textId="17F1E60C" w:rsidR="00B93581" w:rsidRPr="00D52D1A" w:rsidRDefault="00B93581"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SDM</w:t>
            </w:r>
          </w:p>
          <w:p w14:paraId="195147B7" w14:textId="77777777" w:rsidR="00E141A3" w:rsidRPr="00D52D1A" w:rsidRDefault="00B93581"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SPIP</w:t>
            </w:r>
          </w:p>
          <w:p w14:paraId="62DBF9DF" w14:textId="77777777" w:rsidR="00B93581" w:rsidRPr="00D52D1A" w:rsidRDefault="00B93581"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SPKN</w:t>
            </w:r>
          </w:p>
          <w:p w14:paraId="6E2F0911" w14:textId="77777777" w:rsidR="00B93581" w:rsidRPr="00D52D1A" w:rsidRDefault="00B93581"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SWOT</w:t>
            </w:r>
          </w:p>
          <w:p w14:paraId="4065170D" w14:textId="77777777" w:rsidR="00B93581" w:rsidRPr="00D52D1A" w:rsidRDefault="00950D56"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WDP</w:t>
            </w:r>
          </w:p>
          <w:p w14:paraId="4138BE42" w14:textId="7EA5FAEE" w:rsidR="00950D56" w:rsidRPr="00D52D1A" w:rsidRDefault="00950D56"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WTP</w:t>
            </w:r>
          </w:p>
        </w:tc>
        <w:tc>
          <w:tcPr>
            <w:tcW w:w="6227" w:type="dxa"/>
          </w:tcPr>
          <w:p w14:paraId="693C5A58" w14:textId="408E3E6A" w:rsidR="00C33873"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Aparat Pengawasan Intern Pemerintah</w:t>
            </w:r>
          </w:p>
          <w:p w14:paraId="44639B0C" w14:textId="6F4877D5" w:rsidR="007C462F"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Badan Pemeriksa Keuangan</w:t>
            </w:r>
          </w:p>
          <w:p w14:paraId="4AB44952" w14:textId="543CB348" w:rsidR="00CA2758"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Dewan Perwakilan Rakyat Daerah</w:t>
            </w:r>
          </w:p>
          <w:p w14:paraId="5034379B" w14:textId="27528DF5" w:rsidR="008531A7" w:rsidRPr="00D52D1A" w:rsidRDefault="00F57399"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 xml:space="preserve">Elektronik Pejabat Pengelola Informasi </w:t>
            </w:r>
            <w:r w:rsidR="00772F64" w:rsidRPr="00D52D1A">
              <w:rPr>
                <w:rFonts w:ascii="Times New Roman" w:hAnsi="Times New Roman" w:cs="Times New Roman"/>
                <w:sz w:val="24"/>
                <w:szCs w:val="24"/>
              </w:rPr>
              <w:t>dan Dokumentasi</w:t>
            </w:r>
          </w:p>
          <w:p w14:paraId="7852578E" w14:textId="4F0A44AB" w:rsidR="00950D56"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 xml:space="preserve">Ikhtisar Hasil Pemeriksaan </w:t>
            </w:r>
            <w:r w:rsidR="00CA76AE" w:rsidRPr="00D52D1A">
              <w:rPr>
                <w:rFonts w:ascii="Times New Roman" w:hAnsi="Times New Roman" w:cs="Times New Roman"/>
                <w:sz w:val="24"/>
                <w:szCs w:val="24"/>
              </w:rPr>
              <w:t>Daerah</w:t>
            </w:r>
          </w:p>
          <w:p w14:paraId="1B168220" w14:textId="55AB71A3" w:rsidR="001F7C77"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Komisi Pemberantasan Korups</w:t>
            </w:r>
            <w:r w:rsidR="00EC7841">
              <w:rPr>
                <w:rFonts w:ascii="Times New Roman" w:hAnsi="Times New Roman" w:cs="Times New Roman"/>
                <w:sz w:val="24"/>
                <w:szCs w:val="24"/>
              </w:rPr>
              <w:t>i</w:t>
            </w:r>
          </w:p>
          <w:p w14:paraId="3EDA1FD2" w14:textId="3F4FC808" w:rsidR="001F7C77"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Laporan Hasil Pemeriksaan</w:t>
            </w:r>
          </w:p>
          <w:p w14:paraId="214EA77F" w14:textId="172E75FD" w:rsidR="001F7C77"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Laporan Keuangan Pemerintah Daerah</w:t>
            </w:r>
          </w:p>
          <w:p w14:paraId="135A1F60" w14:textId="683F32AE" w:rsidR="001F7C77"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Organisasi Perangkat Daerah</w:t>
            </w:r>
          </w:p>
          <w:p w14:paraId="5B882D4D" w14:textId="754BF22D" w:rsidR="00900061" w:rsidRPr="00D52D1A" w:rsidRDefault="00900061"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Pemerintah Kabupaten</w:t>
            </w:r>
          </w:p>
          <w:p w14:paraId="57028A89" w14:textId="356DDF7A" w:rsidR="00C64824"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Program Kerja Pemeriksaan Tahunan</w:t>
            </w:r>
          </w:p>
          <w:p w14:paraId="05D6418A" w14:textId="1E4C09A3" w:rsidR="00C64824"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Penajam Paser Utara</w:t>
            </w:r>
          </w:p>
          <w:p w14:paraId="2154EC03" w14:textId="5A882142" w:rsidR="00C64824"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Pengawas Penyelenggaraan Urusan Pemerintah Daerah</w:t>
            </w:r>
          </w:p>
          <w:p w14:paraId="01141C53" w14:textId="05DE0842" w:rsidR="00D14ED8"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Standar Akuntansi Pemerintahan</w:t>
            </w:r>
          </w:p>
          <w:p w14:paraId="2E50A588" w14:textId="6BBD14EB" w:rsidR="00E3652B"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Sumber Daya Manusia</w:t>
            </w:r>
          </w:p>
          <w:p w14:paraId="4FF48BC9" w14:textId="44449214" w:rsidR="00E3652B"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Sistem Pengendalian Intern Pemerintah</w:t>
            </w:r>
          </w:p>
          <w:p w14:paraId="5CF85172" w14:textId="7203B696" w:rsidR="00E3652B"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Standar Pemeriksaan Keuangan Negara</w:t>
            </w:r>
          </w:p>
          <w:p w14:paraId="58BA9B6C" w14:textId="135B84FD" w:rsidR="00320E7F"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i/>
                <w:iCs/>
                <w:sz w:val="24"/>
                <w:szCs w:val="24"/>
              </w:rPr>
              <w:t>Strength</w:t>
            </w:r>
            <w:r w:rsidRPr="00D52D1A">
              <w:rPr>
                <w:rFonts w:ascii="Times New Roman" w:hAnsi="Times New Roman" w:cs="Times New Roman"/>
                <w:sz w:val="24"/>
                <w:szCs w:val="24"/>
              </w:rPr>
              <w:t xml:space="preserve">, </w:t>
            </w:r>
            <w:r w:rsidRPr="00D52D1A">
              <w:rPr>
                <w:rFonts w:ascii="Times New Roman" w:hAnsi="Times New Roman" w:cs="Times New Roman"/>
                <w:i/>
                <w:iCs/>
                <w:sz w:val="24"/>
                <w:szCs w:val="24"/>
              </w:rPr>
              <w:t>Weakness</w:t>
            </w:r>
            <w:r w:rsidRPr="00D52D1A">
              <w:rPr>
                <w:rFonts w:ascii="Times New Roman" w:hAnsi="Times New Roman" w:cs="Times New Roman"/>
                <w:sz w:val="24"/>
                <w:szCs w:val="24"/>
              </w:rPr>
              <w:t xml:space="preserve">, </w:t>
            </w:r>
            <w:r w:rsidRPr="00D52D1A">
              <w:rPr>
                <w:rFonts w:ascii="Times New Roman" w:hAnsi="Times New Roman" w:cs="Times New Roman"/>
                <w:i/>
                <w:iCs/>
                <w:sz w:val="24"/>
                <w:szCs w:val="24"/>
              </w:rPr>
              <w:t>Opportunity</w:t>
            </w:r>
            <w:r w:rsidRPr="00D52D1A">
              <w:rPr>
                <w:rFonts w:ascii="Times New Roman" w:hAnsi="Times New Roman" w:cs="Times New Roman"/>
                <w:sz w:val="24"/>
                <w:szCs w:val="24"/>
              </w:rPr>
              <w:t xml:space="preserve">, </w:t>
            </w:r>
            <w:r w:rsidRPr="00D52D1A">
              <w:rPr>
                <w:rFonts w:ascii="Times New Roman" w:hAnsi="Times New Roman" w:cs="Times New Roman"/>
                <w:i/>
                <w:iCs/>
                <w:sz w:val="24"/>
                <w:szCs w:val="24"/>
              </w:rPr>
              <w:t>Threat</w:t>
            </w:r>
          </w:p>
          <w:p w14:paraId="37E8BE80" w14:textId="678C7379" w:rsidR="00320E7F"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Wajar Dengan Pengecualian</w:t>
            </w:r>
          </w:p>
          <w:p w14:paraId="38E7C278" w14:textId="30D43B32" w:rsidR="00320E7F" w:rsidRPr="00D52D1A" w:rsidRDefault="002A7628" w:rsidP="004C3245">
            <w:pPr>
              <w:spacing w:line="480" w:lineRule="auto"/>
              <w:rPr>
                <w:rFonts w:ascii="Times New Roman" w:hAnsi="Times New Roman" w:cs="Times New Roman"/>
                <w:sz w:val="24"/>
                <w:szCs w:val="24"/>
              </w:rPr>
            </w:pPr>
            <w:r w:rsidRPr="00D52D1A">
              <w:rPr>
                <w:rFonts w:ascii="Times New Roman" w:hAnsi="Times New Roman" w:cs="Times New Roman"/>
                <w:sz w:val="24"/>
                <w:szCs w:val="24"/>
              </w:rPr>
              <w:t>Wajar Tanpa Pengecualian</w:t>
            </w:r>
          </w:p>
        </w:tc>
      </w:tr>
    </w:tbl>
    <w:p w14:paraId="49BA03B4" w14:textId="6E321FA6" w:rsidR="00667B8C" w:rsidRPr="00D52D1A" w:rsidRDefault="00667B8C" w:rsidP="00245F1D">
      <w:pPr>
        <w:spacing w:line="480" w:lineRule="auto"/>
        <w:rPr>
          <w:rFonts w:ascii="Times New Roman" w:hAnsi="Times New Roman" w:cs="Times New Roman"/>
          <w:sz w:val="24"/>
          <w:szCs w:val="24"/>
        </w:rPr>
      </w:pPr>
    </w:p>
    <w:p w14:paraId="5425E1FF" w14:textId="2662AFB2" w:rsidR="00667B8C" w:rsidRPr="00D52D1A" w:rsidRDefault="00667B8C" w:rsidP="00245F1D">
      <w:pPr>
        <w:spacing w:line="480" w:lineRule="auto"/>
        <w:rPr>
          <w:rFonts w:ascii="Times New Roman" w:hAnsi="Times New Roman" w:cs="Times New Roman"/>
          <w:sz w:val="24"/>
          <w:szCs w:val="24"/>
        </w:rPr>
      </w:pPr>
    </w:p>
    <w:p w14:paraId="35CE4693" w14:textId="77777777" w:rsidR="002B6A6F" w:rsidRPr="00D52D1A" w:rsidRDefault="003D5079" w:rsidP="00F93426">
      <w:pPr>
        <w:pStyle w:val="Heading1"/>
        <w:numPr>
          <w:ilvl w:val="0"/>
          <w:numId w:val="0"/>
        </w:numPr>
        <w:rPr>
          <w:rFonts w:ascii="Times New Roman" w:hAnsi="Times New Roman" w:cs="Times New Roman"/>
        </w:rPr>
      </w:pPr>
      <w:bookmarkStart w:id="9" w:name="_Toc211018977"/>
      <w:bookmarkStart w:id="10" w:name="_Toc214820145"/>
      <w:r w:rsidRPr="00D52D1A">
        <w:rPr>
          <w:rFonts w:ascii="Times New Roman" w:hAnsi="Times New Roman" w:cs="Times New Roman"/>
        </w:rPr>
        <w:lastRenderedPageBreak/>
        <w:t>DAFTAR LAMPIRAN</w:t>
      </w:r>
      <w:bookmarkEnd w:id="9"/>
      <w:bookmarkEnd w:id="10"/>
      <w:r w:rsidR="002B6A6F" w:rsidRPr="00D52D1A">
        <w:rPr>
          <w:rFonts w:ascii="Times New Roman" w:hAnsi="Times New Roman" w:cs="Times New Roman"/>
        </w:rPr>
        <w:t xml:space="preserve"> </w:t>
      </w:r>
    </w:p>
    <w:p w14:paraId="4ACB33AE" w14:textId="77777777" w:rsidR="00AD1B1C" w:rsidRDefault="000A70F2" w:rsidP="000A70F2">
      <w:pPr>
        <w:ind w:left="6946"/>
        <w:rPr>
          <w:noProof/>
        </w:rPr>
      </w:pPr>
      <w:r w:rsidRPr="00D52D1A">
        <w:rPr>
          <w:rFonts w:ascii="Times New Roman" w:hAnsi="Times New Roman" w:cs="Times New Roman"/>
          <w:b/>
          <w:bCs/>
          <w:sz w:val="24"/>
          <w:szCs w:val="24"/>
        </w:rPr>
        <w:t>Halaman</w:t>
      </w:r>
      <w:r w:rsidR="00E61771" w:rsidRPr="00D52D1A">
        <w:rPr>
          <w:rFonts w:ascii="Times New Roman" w:hAnsi="Times New Roman" w:cs="Times New Roman"/>
          <w:sz w:val="24"/>
          <w:szCs w:val="24"/>
        </w:rPr>
        <w:fldChar w:fldCharType="begin"/>
      </w:r>
      <w:r w:rsidR="00E61771" w:rsidRPr="00D52D1A">
        <w:rPr>
          <w:rFonts w:ascii="Times New Roman" w:hAnsi="Times New Roman" w:cs="Times New Roman"/>
          <w:sz w:val="24"/>
          <w:szCs w:val="24"/>
        </w:rPr>
        <w:instrText xml:space="preserve"> TOC \h \z \c "Lampiran" </w:instrText>
      </w:r>
      <w:r w:rsidR="00E61771" w:rsidRPr="00D52D1A">
        <w:rPr>
          <w:rFonts w:ascii="Times New Roman" w:hAnsi="Times New Roman" w:cs="Times New Roman"/>
          <w:sz w:val="24"/>
          <w:szCs w:val="24"/>
        </w:rPr>
        <w:fldChar w:fldCharType="separate"/>
      </w:r>
    </w:p>
    <w:p w14:paraId="708A6D74" w14:textId="2D9CEF58" w:rsidR="00AD1B1C" w:rsidRPr="00D06F72" w:rsidRDefault="00767E25" w:rsidP="007612F9">
      <w:pPr>
        <w:pStyle w:val="TableofFigures"/>
        <w:tabs>
          <w:tab w:val="right" w:leader="dot" w:pos="7928"/>
        </w:tabs>
        <w:spacing w:line="240" w:lineRule="auto"/>
        <w:rPr>
          <w:rFonts w:eastAsiaTheme="minorEastAsia"/>
          <w:noProof/>
        </w:rPr>
      </w:pPr>
      <w:hyperlink w:anchor="_Toc214909160" w:history="1">
        <w:r w:rsidR="00AD1B1C" w:rsidRPr="00D06F72">
          <w:rPr>
            <w:rStyle w:val="Hyperlink"/>
            <w:rFonts w:ascii="Times New Roman" w:hAnsi="Times New Roman" w:cs="Times New Roman"/>
            <w:noProof/>
          </w:rPr>
          <w:t>Lampiran 1. Pedoman Wawancara</w:t>
        </w:r>
        <w:r w:rsidR="00AD1B1C" w:rsidRPr="00D06F72">
          <w:rPr>
            <w:noProof/>
            <w:webHidden/>
          </w:rPr>
          <w:tab/>
        </w:r>
        <w:r w:rsidR="00AD1B1C" w:rsidRPr="00D06F72">
          <w:rPr>
            <w:noProof/>
            <w:webHidden/>
          </w:rPr>
          <w:fldChar w:fldCharType="begin"/>
        </w:r>
        <w:r w:rsidR="00AD1B1C" w:rsidRPr="00D06F72">
          <w:rPr>
            <w:noProof/>
            <w:webHidden/>
          </w:rPr>
          <w:instrText xml:space="preserve"> PAGEREF _Toc214909160 \h </w:instrText>
        </w:r>
        <w:r w:rsidR="00AD1B1C" w:rsidRPr="00D06F72">
          <w:rPr>
            <w:noProof/>
            <w:webHidden/>
          </w:rPr>
        </w:r>
        <w:r w:rsidR="00AD1B1C" w:rsidRPr="00D06F72">
          <w:rPr>
            <w:noProof/>
            <w:webHidden/>
          </w:rPr>
          <w:fldChar w:fldCharType="separate"/>
        </w:r>
        <w:r w:rsidR="006B3083">
          <w:rPr>
            <w:noProof/>
            <w:webHidden/>
          </w:rPr>
          <w:t>37</w:t>
        </w:r>
        <w:r w:rsidR="00AD1B1C" w:rsidRPr="00D06F72">
          <w:rPr>
            <w:noProof/>
            <w:webHidden/>
          </w:rPr>
          <w:fldChar w:fldCharType="end"/>
        </w:r>
      </w:hyperlink>
    </w:p>
    <w:p w14:paraId="0777272A" w14:textId="4DC46CD4" w:rsidR="00D479F3" w:rsidRPr="00D06F72" w:rsidRDefault="00767E25" w:rsidP="007612F9">
      <w:pPr>
        <w:pStyle w:val="TableofFigures"/>
        <w:tabs>
          <w:tab w:val="right" w:leader="dot" w:pos="7928"/>
        </w:tabs>
        <w:spacing w:line="240" w:lineRule="auto"/>
        <w:rPr>
          <w:rStyle w:val="Hyperlink"/>
          <w:noProof/>
        </w:rPr>
      </w:pPr>
      <w:hyperlink w:anchor="_Toc214909161" w:history="1">
        <w:r w:rsidR="00AD1B1C" w:rsidRPr="00D06F72">
          <w:rPr>
            <w:rStyle w:val="Hyperlink"/>
            <w:rFonts w:ascii="Times New Roman" w:hAnsi="Times New Roman" w:cs="Times New Roman"/>
            <w:noProof/>
          </w:rPr>
          <w:t>Lampiran 2. Formulir Persetujuan Informan</w:t>
        </w:r>
        <w:r w:rsidR="00AD1B1C" w:rsidRPr="00D06F72">
          <w:rPr>
            <w:noProof/>
            <w:webHidden/>
          </w:rPr>
          <w:tab/>
        </w:r>
        <w:r w:rsidR="00AD1B1C" w:rsidRPr="00D06F72">
          <w:rPr>
            <w:noProof/>
            <w:webHidden/>
          </w:rPr>
          <w:fldChar w:fldCharType="begin"/>
        </w:r>
        <w:r w:rsidR="00AD1B1C" w:rsidRPr="00D06F72">
          <w:rPr>
            <w:noProof/>
            <w:webHidden/>
          </w:rPr>
          <w:instrText xml:space="preserve"> PAGEREF _Toc214909161 \h </w:instrText>
        </w:r>
        <w:r w:rsidR="00AD1B1C" w:rsidRPr="00D06F72">
          <w:rPr>
            <w:noProof/>
            <w:webHidden/>
          </w:rPr>
        </w:r>
        <w:r w:rsidR="00AD1B1C" w:rsidRPr="00D06F72">
          <w:rPr>
            <w:noProof/>
            <w:webHidden/>
          </w:rPr>
          <w:fldChar w:fldCharType="separate"/>
        </w:r>
        <w:r w:rsidR="006B3083">
          <w:rPr>
            <w:noProof/>
            <w:webHidden/>
          </w:rPr>
          <w:t>40</w:t>
        </w:r>
        <w:r w:rsidR="00AD1B1C" w:rsidRPr="00D06F72">
          <w:rPr>
            <w:noProof/>
            <w:webHidden/>
          </w:rPr>
          <w:fldChar w:fldCharType="end"/>
        </w:r>
      </w:hyperlink>
    </w:p>
    <w:p w14:paraId="05E3C496" w14:textId="0F1C67CA" w:rsidR="00D479F3" w:rsidRDefault="00D479F3" w:rsidP="00D06F72">
      <w:pPr>
        <w:spacing w:line="240" w:lineRule="auto"/>
        <w:rPr>
          <w:rStyle w:val="Hyperlink"/>
          <w:noProof/>
        </w:rPr>
      </w:pPr>
    </w:p>
    <w:p w14:paraId="77D47910" w14:textId="77777777" w:rsidR="009D1990" w:rsidRDefault="0026240C">
      <w:pPr>
        <w:rPr>
          <w:rStyle w:val="Hyperlink"/>
          <w:noProof/>
        </w:rPr>
        <w:sectPr w:rsidR="009D1990" w:rsidSect="0027789D">
          <w:headerReference w:type="default" r:id="rId17"/>
          <w:footerReference w:type="default" r:id="rId18"/>
          <w:headerReference w:type="first" r:id="rId19"/>
          <w:footerReference w:type="first" r:id="rId20"/>
          <w:pgSz w:w="11907" w:h="16840" w:code="9"/>
          <w:pgMar w:top="2268" w:right="1701" w:bottom="1701" w:left="2268" w:header="720" w:footer="720" w:gutter="0"/>
          <w:pgNumType w:fmt="lowerRoman"/>
          <w:cols w:space="720"/>
          <w:docGrid w:linePitch="360"/>
        </w:sectPr>
      </w:pPr>
      <w:r>
        <w:rPr>
          <w:rStyle w:val="Hyperlink"/>
          <w:noProof/>
        </w:rPr>
        <w:br w:type="page"/>
      </w:r>
    </w:p>
    <w:p w14:paraId="652686C4" w14:textId="010D193E" w:rsidR="007A30CB" w:rsidRPr="00D52D1A" w:rsidRDefault="00E61771" w:rsidP="00685361">
      <w:pPr>
        <w:pStyle w:val="Heading1"/>
        <w:spacing w:before="240" w:after="0"/>
        <w:rPr>
          <w:rFonts w:ascii="Times New Roman" w:hAnsi="Times New Roman" w:cs="Times New Roman"/>
        </w:rPr>
      </w:pPr>
      <w:r w:rsidRPr="00D52D1A">
        <w:rPr>
          <w:rFonts w:ascii="Times New Roman" w:hAnsi="Times New Roman" w:cs="Times New Roman"/>
        </w:rPr>
        <w:lastRenderedPageBreak/>
        <w:fldChar w:fldCharType="end"/>
      </w:r>
      <w:r w:rsidR="007A30CB" w:rsidRPr="00D52D1A">
        <w:rPr>
          <w:rFonts w:ascii="Times New Roman" w:hAnsi="Times New Roman" w:cs="Times New Roman"/>
        </w:rPr>
        <w:t xml:space="preserve"> </w:t>
      </w:r>
      <w:r w:rsidR="004E6D15" w:rsidRPr="00D52D1A">
        <w:rPr>
          <w:rFonts w:ascii="Times New Roman" w:hAnsi="Times New Roman" w:cs="Times New Roman"/>
        </w:rPr>
        <w:br/>
      </w:r>
      <w:bookmarkStart w:id="11" w:name="_Toc211018978"/>
      <w:bookmarkStart w:id="12" w:name="_Toc214820146"/>
      <w:r w:rsidR="007A30CB" w:rsidRPr="00D52D1A">
        <w:rPr>
          <w:rFonts w:ascii="Times New Roman" w:hAnsi="Times New Roman" w:cs="Times New Roman"/>
        </w:rPr>
        <w:t>PENDAHULUAN</w:t>
      </w:r>
      <w:bookmarkEnd w:id="11"/>
      <w:bookmarkEnd w:id="12"/>
    </w:p>
    <w:p w14:paraId="06B7EB1E" w14:textId="4E4C9566" w:rsidR="004E6D15" w:rsidRPr="00D52D1A" w:rsidRDefault="004E6D15" w:rsidP="00EC1E0D">
      <w:pPr>
        <w:pStyle w:val="Heading2"/>
        <w:rPr>
          <w:rFonts w:ascii="Times New Roman" w:hAnsi="Times New Roman" w:cs="Times New Roman"/>
        </w:rPr>
      </w:pPr>
      <w:bookmarkStart w:id="13" w:name="_Toc211018979"/>
      <w:bookmarkStart w:id="14" w:name="_Toc214820147"/>
      <w:r w:rsidRPr="00D52D1A">
        <w:rPr>
          <w:rFonts w:ascii="Times New Roman" w:hAnsi="Times New Roman" w:cs="Times New Roman"/>
        </w:rPr>
        <w:t>Latar Belakang</w:t>
      </w:r>
      <w:bookmarkEnd w:id="13"/>
      <w:bookmarkEnd w:id="14"/>
    </w:p>
    <w:p w14:paraId="74F9AF33" w14:textId="77936D59" w:rsidR="00E625D6" w:rsidRPr="00D52D1A" w:rsidRDefault="00555140" w:rsidP="007846B9">
      <w:pPr>
        <w:spacing w:after="0" w:line="480" w:lineRule="auto"/>
        <w:ind w:firstLine="720"/>
        <w:jc w:val="both"/>
        <w:rPr>
          <w:rFonts w:ascii="Times New Roman" w:hAnsi="Times New Roman" w:cs="Times New Roman"/>
          <w:sz w:val="24"/>
          <w:szCs w:val="24"/>
        </w:rPr>
      </w:pPr>
      <w:bookmarkStart w:id="15" w:name="_Toc211018980"/>
      <w:r w:rsidRPr="00D52D1A">
        <w:rPr>
          <w:rFonts w:ascii="Times New Roman" w:hAnsi="Times New Roman" w:cs="Times New Roman"/>
          <w:sz w:val="24"/>
          <w:szCs w:val="24"/>
        </w:rPr>
        <w:t>Pengelolaan keuangan daerah merupakan bagian penting dalam penyelenggaraan pemerintahan yang menekankan pada prinsip akuntabilitas dan transparansi publik</w:t>
      </w:r>
      <w:r w:rsidR="002D185B"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Kualitas pengelolaan </w:t>
      </w:r>
      <w:r w:rsidR="00080A5C">
        <w:rPr>
          <w:rFonts w:ascii="Times New Roman" w:hAnsi="Times New Roman" w:cs="Times New Roman"/>
          <w:sz w:val="24"/>
          <w:szCs w:val="24"/>
        </w:rPr>
        <w:t>keuangan</w:t>
      </w:r>
      <w:r w:rsidRPr="00D52D1A">
        <w:rPr>
          <w:rFonts w:ascii="Times New Roman" w:hAnsi="Times New Roman" w:cs="Times New Roman"/>
          <w:sz w:val="24"/>
          <w:szCs w:val="24"/>
        </w:rPr>
        <w:t xml:space="preserve"> dapat dilihat dari opini audit yang diberikan oleh </w:t>
      </w:r>
      <w:r w:rsidR="002D185B" w:rsidRPr="00D52D1A">
        <w:rPr>
          <w:rFonts w:ascii="Times New Roman" w:hAnsi="Times New Roman" w:cs="Times New Roman"/>
          <w:sz w:val="24"/>
          <w:szCs w:val="24"/>
        </w:rPr>
        <w:t xml:space="preserve">Badan Pemeriksa Keuangan (BPK) </w:t>
      </w:r>
      <w:r w:rsidRPr="00D52D1A">
        <w:rPr>
          <w:rFonts w:ascii="Times New Roman" w:hAnsi="Times New Roman" w:cs="Times New Roman"/>
          <w:sz w:val="24"/>
          <w:szCs w:val="24"/>
        </w:rPr>
        <w:t xml:space="preserve">atas </w:t>
      </w:r>
      <w:r w:rsidR="002D185B" w:rsidRPr="00D52D1A">
        <w:rPr>
          <w:rFonts w:ascii="Times New Roman" w:hAnsi="Times New Roman" w:cs="Times New Roman"/>
          <w:sz w:val="24"/>
          <w:szCs w:val="24"/>
        </w:rPr>
        <w:t>Laporan Keuangan Pemerintah Daerah (LKPD) yang telah diaudit</w:t>
      </w:r>
      <w:r w:rsidR="00A50995" w:rsidRPr="00D52D1A">
        <w:rPr>
          <w:rFonts w:ascii="Times New Roman" w:hAnsi="Times New Roman" w:cs="Times New Roman"/>
          <w:sz w:val="24"/>
          <w:szCs w:val="24"/>
        </w:rPr>
        <w:t xml:space="preserve"> kepada setiap pemerintah daerah</w:t>
      </w:r>
      <w:r w:rsidR="002D185B" w:rsidRPr="00D52D1A">
        <w:rPr>
          <w:rFonts w:ascii="Times New Roman" w:hAnsi="Times New Roman" w:cs="Times New Roman"/>
          <w:sz w:val="24"/>
          <w:szCs w:val="24"/>
        </w:rPr>
        <w:t>. Berdasarkan Undang-Undang Nomor 15 Tahun 2004 tentang Pemeriksaan Pengelolaan dan Tanggung Jawab Keuangan Negara</w:t>
      </w:r>
      <w:r w:rsidR="001E0A50" w:rsidRPr="00D52D1A">
        <w:rPr>
          <w:rFonts w:ascii="Times New Roman" w:hAnsi="Times New Roman" w:cs="Times New Roman"/>
          <w:sz w:val="24"/>
          <w:szCs w:val="24"/>
        </w:rPr>
        <w:t xml:space="preserve"> serta </w:t>
      </w:r>
      <w:r w:rsidR="00644EDC" w:rsidRPr="00D52D1A">
        <w:rPr>
          <w:rFonts w:ascii="Times New Roman" w:hAnsi="Times New Roman" w:cs="Times New Roman"/>
          <w:sz w:val="24"/>
          <w:szCs w:val="24"/>
        </w:rPr>
        <w:t xml:space="preserve">Peraturan Badan Pemeriksa Keuangan Republik Indonesia Nomor 1 Tahun 2017 tentang Standar </w:t>
      </w:r>
      <w:r w:rsidR="00316DF1" w:rsidRPr="00D52D1A">
        <w:rPr>
          <w:rFonts w:ascii="Times New Roman" w:hAnsi="Times New Roman" w:cs="Times New Roman"/>
          <w:sz w:val="24"/>
          <w:szCs w:val="24"/>
        </w:rPr>
        <w:t>Pemeriksaan Keuangan Negara</w:t>
      </w:r>
      <w:r w:rsidR="00D86ED4" w:rsidRPr="00D52D1A">
        <w:rPr>
          <w:rFonts w:ascii="Times New Roman" w:hAnsi="Times New Roman" w:cs="Times New Roman"/>
          <w:sz w:val="24"/>
          <w:szCs w:val="24"/>
        </w:rPr>
        <w:t xml:space="preserve">, </w:t>
      </w:r>
      <w:r w:rsidR="002D185B" w:rsidRPr="00D52D1A">
        <w:rPr>
          <w:rFonts w:ascii="Times New Roman" w:hAnsi="Times New Roman" w:cs="Times New Roman"/>
          <w:sz w:val="24"/>
          <w:szCs w:val="24"/>
        </w:rPr>
        <w:t xml:space="preserve">opini audit terbagi menjadi empat jenis, yaitu </w:t>
      </w:r>
      <w:r w:rsidR="002D185B" w:rsidRPr="00D52D1A">
        <w:rPr>
          <w:rFonts w:ascii="Times New Roman" w:hAnsi="Times New Roman" w:cs="Times New Roman"/>
          <w:i/>
          <w:iCs/>
          <w:sz w:val="24"/>
          <w:szCs w:val="24"/>
        </w:rPr>
        <w:t>unqualified opinion</w:t>
      </w:r>
      <w:r w:rsidR="002D185B" w:rsidRPr="00D52D1A">
        <w:rPr>
          <w:rFonts w:ascii="Times New Roman" w:hAnsi="Times New Roman" w:cs="Times New Roman"/>
          <w:sz w:val="24"/>
          <w:szCs w:val="24"/>
        </w:rPr>
        <w:t xml:space="preserve"> (Wajar Tanpa Pengecualian/WTP), </w:t>
      </w:r>
      <w:r w:rsidR="002D185B" w:rsidRPr="00D52D1A">
        <w:rPr>
          <w:rFonts w:ascii="Times New Roman" w:hAnsi="Times New Roman" w:cs="Times New Roman"/>
          <w:i/>
          <w:iCs/>
          <w:sz w:val="24"/>
          <w:szCs w:val="24"/>
        </w:rPr>
        <w:t>qualified opinion</w:t>
      </w:r>
      <w:r w:rsidR="002D185B" w:rsidRPr="00D52D1A">
        <w:rPr>
          <w:rFonts w:ascii="Times New Roman" w:hAnsi="Times New Roman" w:cs="Times New Roman"/>
          <w:sz w:val="24"/>
          <w:szCs w:val="24"/>
        </w:rPr>
        <w:t xml:space="preserve"> (Wajar Dengan Pengecualian/WDP), </w:t>
      </w:r>
      <w:r w:rsidR="002D185B" w:rsidRPr="00D52D1A">
        <w:rPr>
          <w:rFonts w:ascii="Times New Roman" w:hAnsi="Times New Roman" w:cs="Times New Roman"/>
          <w:i/>
          <w:iCs/>
          <w:sz w:val="24"/>
          <w:szCs w:val="24"/>
        </w:rPr>
        <w:t xml:space="preserve">adversed opinion </w:t>
      </w:r>
      <w:r w:rsidR="002D185B" w:rsidRPr="00D52D1A">
        <w:rPr>
          <w:rFonts w:ascii="Times New Roman" w:hAnsi="Times New Roman" w:cs="Times New Roman"/>
          <w:sz w:val="24"/>
          <w:szCs w:val="24"/>
        </w:rPr>
        <w:t>(tidak wajar), dan</w:t>
      </w:r>
      <w:r w:rsidR="002D185B" w:rsidRPr="00D52D1A">
        <w:rPr>
          <w:rFonts w:ascii="Times New Roman" w:hAnsi="Times New Roman" w:cs="Times New Roman"/>
          <w:i/>
          <w:iCs/>
          <w:sz w:val="24"/>
          <w:szCs w:val="24"/>
        </w:rPr>
        <w:t xml:space="preserve"> disclaimer of opinion </w:t>
      </w:r>
      <w:r w:rsidR="002D185B" w:rsidRPr="00D52D1A">
        <w:rPr>
          <w:rFonts w:ascii="Times New Roman" w:hAnsi="Times New Roman" w:cs="Times New Roman"/>
          <w:sz w:val="24"/>
          <w:szCs w:val="24"/>
        </w:rPr>
        <w:t>(tidak memberikan pendapat)</w:t>
      </w:r>
      <w:r w:rsidR="00D86ED4" w:rsidRPr="00D52D1A">
        <w:rPr>
          <w:rFonts w:ascii="Times New Roman" w:hAnsi="Times New Roman" w:cs="Times New Roman"/>
          <w:sz w:val="24"/>
          <w:szCs w:val="24"/>
        </w:rPr>
        <w:t xml:space="preserve"> </w:t>
      </w:r>
      <w:r w:rsidR="00D86ED4" w:rsidRPr="00D52D1A">
        <w:rPr>
          <w:rFonts w:ascii="Times New Roman" w:hAnsi="Times New Roman" w:cs="Times New Roman"/>
          <w:sz w:val="24"/>
          <w:szCs w:val="24"/>
        </w:rPr>
        <w:fldChar w:fldCharType="begin" w:fldLock="1"/>
      </w:r>
      <w:r w:rsidR="00326CA3" w:rsidRPr="00D52D1A">
        <w:rPr>
          <w:rFonts w:ascii="Times New Roman" w:hAnsi="Times New Roman" w:cs="Times New Roman"/>
          <w:sz w:val="24"/>
          <w:szCs w:val="24"/>
        </w:rPr>
        <w:instrText>ADDIN CSL_CITATION {"citationItems":[{"id":"ITEM-1","itemData":{"author":[{"dropping-particle":"","family":"Presiden Republik Indonesia","given":"","non-dropping-particle":"","parse-names":false,"suffix":""}],"id":"ITEM-1","issued":{"date-parts":[["2004"]]},"number-of-pages":"1-25","title":"Undang-Undang Nomor 15 Tahun 2004","type":"report"},"uris":["http://www.mendeley.com/documents/?uuid=a81fbc37-1764-4992-ad20-ae08d7dfa214"]}],"mendeley":{"formattedCitation":"(Presiden Republik Indonesia, 2004)","manualFormatting":"(Presiden Republik Indonesia, 2004","plainTextFormattedCitation":"(Presiden Republik Indonesia, 2004)","previouslyFormattedCitation":"(Presiden Republik Indonesia, 2004)"},"properties":{"noteIndex":0},"schema":"https://github.com/citation-style-language/schema/raw/master/csl-citation.json"}</w:instrText>
      </w:r>
      <w:r w:rsidR="00D86ED4" w:rsidRPr="00D52D1A">
        <w:rPr>
          <w:rFonts w:ascii="Times New Roman" w:hAnsi="Times New Roman" w:cs="Times New Roman"/>
          <w:sz w:val="24"/>
          <w:szCs w:val="24"/>
        </w:rPr>
        <w:fldChar w:fldCharType="separate"/>
      </w:r>
      <w:r w:rsidR="00D86ED4" w:rsidRPr="00D52D1A">
        <w:rPr>
          <w:rFonts w:ascii="Times New Roman" w:hAnsi="Times New Roman" w:cs="Times New Roman"/>
          <w:noProof/>
          <w:sz w:val="24"/>
          <w:szCs w:val="24"/>
        </w:rPr>
        <w:t>(Presiden Republik Indonesia, 2004</w:t>
      </w:r>
      <w:r w:rsidR="00D86ED4" w:rsidRPr="00D52D1A">
        <w:rPr>
          <w:rFonts w:ascii="Times New Roman" w:hAnsi="Times New Roman" w:cs="Times New Roman"/>
          <w:sz w:val="24"/>
          <w:szCs w:val="24"/>
        </w:rPr>
        <w:fldChar w:fldCharType="end"/>
      </w:r>
      <w:r w:rsidR="00D86ED4" w:rsidRPr="00D52D1A">
        <w:rPr>
          <w:rFonts w:ascii="Times New Roman" w:hAnsi="Times New Roman" w:cs="Times New Roman"/>
          <w:sz w:val="24"/>
          <w:szCs w:val="24"/>
        </w:rPr>
        <w:t>;</w:t>
      </w:r>
      <w:r w:rsidR="00A02C55" w:rsidRPr="00D52D1A">
        <w:rPr>
          <w:rFonts w:ascii="Times New Roman" w:hAnsi="Times New Roman" w:cs="Times New Roman"/>
          <w:sz w:val="24"/>
          <w:szCs w:val="24"/>
        </w:rPr>
        <w:t xml:space="preserve"> </w:t>
      </w:r>
      <w:r w:rsidR="002C4ECE" w:rsidRPr="00D52D1A">
        <w:rPr>
          <w:rFonts w:ascii="Times New Roman" w:hAnsi="Times New Roman" w:cs="Times New Roman"/>
          <w:sz w:val="24"/>
          <w:szCs w:val="24"/>
        </w:rPr>
        <w:fldChar w:fldCharType="begin" w:fldLock="1"/>
      </w:r>
      <w:r w:rsidR="00EA5C74" w:rsidRPr="00D52D1A">
        <w:rPr>
          <w:rFonts w:ascii="Times New Roman" w:hAnsi="Times New Roman" w:cs="Times New Roman"/>
          <w:sz w:val="24"/>
          <w:szCs w:val="24"/>
        </w:rPr>
        <w:instrText>ADDIN CSL_CITATION {"citationItems":[{"id":"ITEM-1","itemData":{"abstract":"Peraturan ini menetapkan Standar Pemeriksaan Keuangan Negara (SPKN) yang menjadi pedoman wajib dalam melakukan pemeriksaan pengelolaan dan tanggung jawab keuangan negara. Peraturan ini diterbitkan untuk menggantikan Peraturan BPK Nomor 1 Tahun 2007 yang dianggap sudah tidak sesuai dengan perkembangan standar pemeriksaan dan kebutuhan organisasi BPK. SPKN ini dinyatakan dalam bentuk Pernyataan Standar Pemeriksaan (PSP) dan terdiri dari Kerangka Konseptual Pemeriksaan, PSP 100 tentang Standar Umum, PSP 200 tentang Standar Pelaksanaan Pemeriksaan, dan PSP 300 tentang Standar Pelaporan Pemeriksaan. Standar ini berlaku bagi BPK, akuntan publik yang memeriksa atas nama BPK atau berdasarkan undang-undang, serta Aparat Pengawasan Intern Pemerintah (APIP) yang melakukan audit kinerja dan audit dengan tujuan tertentu.","author":[{"dropping-particle":"","family":"BPK RI","given":"","non-dropping-particle":"","parse-names":false,"suffix":""}],"container-title":"Lembaran Negara Republik Indonesia Tahun 2017 Nomor 1","id":"ITEM-1","issued":{"date-parts":[["2017"]]},"page":"1-85","title":"Peraturan Badan Pemeriksa Keuangan Republik Indonesia Nomor 1 Tahun 2017 Tentang Standar Pemeriksaan Keuangan Negara","type":"article-journal"},"uris":["http://www.mendeley.com/documents/?uuid=d42eed82-6849-4079-830b-31d94c334f82"]}],"mendeley":{"formattedCitation":"(BPK RI, 2017)","manualFormatting":"BPK RI, 2017)","plainTextFormattedCitation":"(BPK RI, 2017)","previouslyFormattedCitation":"(BPK RI, 2017)"},"properties":{"noteIndex":0},"schema":"https://github.com/citation-style-language/schema/raw/master/csl-citation.json"}</w:instrText>
      </w:r>
      <w:r w:rsidR="002C4ECE" w:rsidRPr="00D52D1A">
        <w:rPr>
          <w:rFonts w:ascii="Times New Roman" w:hAnsi="Times New Roman" w:cs="Times New Roman"/>
          <w:sz w:val="24"/>
          <w:szCs w:val="24"/>
        </w:rPr>
        <w:fldChar w:fldCharType="separate"/>
      </w:r>
      <w:r w:rsidR="002C4ECE" w:rsidRPr="00D52D1A">
        <w:rPr>
          <w:rFonts w:ascii="Times New Roman" w:hAnsi="Times New Roman" w:cs="Times New Roman"/>
          <w:noProof/>
          <w:sz w:val="24"/>
          <w:szCs w:val="24"/>
        </w:rPr>
        <w:t>BPK RI, 2017)</w:t>
      </w:r>
      <w:r w:rsidR="002C4ECE" w:rsidRPr="00D52D1A">
        <w:rPr>
          <w:rFonts w:ascii="Times New Roman" w:hAnsi="Times New Roman" w:cs="Times New Roman"/>
          <w:sz w:val="24"/>
          <w:szCs w:val="24"/>
        </w:rPr>
        <w:fldChar w:fldCharType="end"/>
      </w:r>
      <w:r w:rsidR="002F5BC8" w:rsidRPr="00D52D1A">
        <w:rPr>
          <w:rFonts w:ascii="Times New Roman" w:hAnsi="Times New Roman" w:cs="Times New Roman"/>
          <w:sz w:val="24"/>
          <w:szCs w:val="24"/>
        </w:rPr>
        <w:t>.</w:t>
      </w:r>
    </w:p>
    <w:p w14:paraId="789F6C6C" w14:textId="20AE0E47" w:rsidR="009749BA" w:rsidRPr="00D52D1A" w:rsidRDefault="002D185B" w:rsidP="009524A8">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Dari keempat jenis opini </w:t>
      </w:r>
      <w:r w:rsidR="000B0D42" w:rsidRPr="00D52D1A">
        <w:rPr>
          <w:rFonts w:ascii="Times New Roman" w:hAnsi="Times New Roman" w:cs="Times New Roman"/>
          <w:sz w:val="24"/>
          <w:szCs w:val="24"/>
        </w:rPr>
        <w:t>audit yang diberikan BPK</w:t>
      </w:r>
      <w:r w:rsidRPr="00D52D1A">
        <w:rPr>
          <w:rFonts w:ascii="Times New Roman" w:hAnsi="Times New Roman" w:cs="Times New Roman"/>
          <w:sz w:val="24"/>
          <w:szCs w:val="24"/>
        </w:rPr>
        <w:t xml:space="preserve">, </w:t>
      </w:r>
      <w:r w:rsidR="00C83F42" w:rsidRPr="00D52D1A">
        <w:rPr>
          <w:rFonts w:ascii="Times New Roman" w:hAnsi="Times New Roman" w:cs="Times New Roman"/>
          <w:i/>
          <w:iCs/>
          <w:sz w:val="24"/>
          <w:szCs w:val="24"/>
        </w:rPr>
        <w:t>unqualified opinion</w:t>
      </w:r>
      <w:r w:rsidR="00C83F42" w:rsidRPr="00D52D1A">
        <w:rPr>
          <w:rFonts w:ascii="Times New Roman" w:hAnsi="Times New Roman" w:cs="Times New Roman"/>
          <w:sz w:val="24"/>
          <w:szCs w:val="24"/>
        </w:rPr>
        <w:t xml:space="preserve"> (opini WTP) </w:t>
      </w:r>
      <w:r w:rsidR="000B0D42" w:rsidRPr="00D52D1A">
        <w:rPr>
          <w:rFonts w:ascii="Times New Roman" w:hAnsi="Times New Roman" w:cs="Times New Roman"/>
          <w:sz w:val="24"/>
          <w:szCs w:val="24"/>
        </w:rPr>
        <w:t>adalah</w:t>
      </w:r>
      <w:r w:rsidR="001434A7"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opini </w:t>
      </w:r>
      <w:r w:rsidR="00FD7C9D" w:rsidRPr="00D52D1A">
        <w:rPr>
          <w:rFonts w:ascii="Times New Roman" w:hAnsi="Times New Roman" w:cs="Times New Roman"/>
          <w:sz w:val="24"/>
          <w:szCs w:val="24"/>
        </w:rPr>
        <w:t>tertinggi</w:t>
      </w:r>
      <w:r w:rsidRPr="00D52D1A">
        <w:rPr>
          <w:rFonts w:ascii="Times New Roman" w:hAnsi="Times New Roman" w:cs="Times New Roman"/>
          <w:sz w:val="24"/>
          <w:szCs w:val="24"/>
        </w:rPr>
        <w:t xml:space="preserve"> yang diharapkan</w:t>
      </w:r>
      <w:r w:rsidR="00C83F42" w:rsidRPr="00D52D1A">
        <w:rPr>
          <w:rFonts w:ascii="Times New Roman" w:hAnsi="Times New Roman" w:cs="Times New Roman"/>
          <w:sz w:val="24"/>
          <w:szCs w:val="24"/>
        </w:rPr>
        <w:t xml:space="preserve"> oleh</w:t>
      </w:r>
      <w:r w:rsidRPr="00D52D1A">
        <w:rPr>
          <w:rFonts w:ascii="Times New Roman" w:hAnsi="Times New Roman" w:cs="Times New Roman"/>
          <w:sz w:val="24"/>
          <w:szCs w:val="24"/>
        </w:rPr>
        <w:t xml:space="preserve"> setiap pemerintah daerah</w:t>
      </w:r>
      <w:r w:rsidR="00010961" w:rsidRPr="00D52D1A">
        <w:rPr>
          <w:rFonts w:ascii="Times New Roman" w:hAnsi="Times New Roman" w:cs="Times New Roman"/>
          <w:sz w:val="24"/>
          <w:szCs w:val="24"/>
        </w:rPr>
        <w:t xml:space="preserve">, karena opini ini </w:t>
      </w:r>
      <w:r w:rsidRPr="00D52D1A">
        <w:rPr>
          <w:rFonts w:ascii="Times New Roman" w:hAnsi="Times New Roman" w:cs="Times New Roman"/>
          <w:sz w:val="24"/>
          <w:szCs w:val="24"/>
        </w:rPr>
        <w:t>menunjukkan bahwa penyajian LKPD</w:t>
      </w:r>
      <w:r w:rsidR="00F3441D" w:rsidRPr="00D52D1A">
        <w:rPr>
          <w:rFonts w:ascii="Times New Roman" w:hAnsi="Times New Roman" w:cs="Times New Roman"/>
          <w:sz w:val="24"/>
          <w:szCs w:val="24"/>
        </w:rPr>
        <w:t xml:space="preserve"> </w:t>
      </w:r>
      <w:r w:rsidRPr="00D52D1A">
        <w:rPr>
          <w:rFonts w:ascii="Times New Roman" w:hAnsi="Times New Roman" w:cs="Times New Roman"/>
          <w:sz w:val="24"/>
          <w:szCs w:val="24"/>
        </w:rPr>
        <w:t>telah disusun sesuai dengan Standar Akuntansi Pemerintahan (SAP) yang berlaku, didukung sistem pengendalian internal yang memadai, dan bebas dari salah saji material.</w:t>
      </w:r>
      <w:r w:rsidR="00DF05A6" w:rsidRPr="00D52D1A">
        <w:rPr>
          <w:rFonts w:ascii="Times New Roman" w:hAnsi="Times New Roman" w:cs="Times New Roman"/>
          <w:sz w:val="24"/>
          <w:szCs w:val="24"/>
        </w:rPr>
        <w:t xml:space="preserve"> Menurut BPK RI </w:t>
      </w:r>
      <w:r w:rsidR="00DF05A6" w:rsidRPr="00D52D1A">
        <w:rPr>
          <w:rFonts w:ascii="Times New Roman" w:hAnsi="Times New Roman" w:cs="Times New Roman"/>
          <w:sz w:val="24"/>
          <w:szCs w:val="24"/>
        </w:rPr>
        <w:fldChar w:fldCharType="begin" w:fldLock="1"/>
      </w:r>
      <w:r w:rsidR="00DF05A6" w:rsidRPr="00D52D1A">
        <w:rPr>
          <w:rFonts w:ascii="Times New Roman" w:hAnsi="Times New Roman" w:cs="Times New Roman"/>
          <w:sz w:val="24"/>
          <w:szCs w:val="24"/>
        </w:rPr>
        <w:instrText>ADDIN CSL_CITATION {"citationItems":[{"id":"ITEM-1","itemData":{"URL":"https://www.bpk.go.id/news/opini-wtp-diharapkan-dapat-mendorong-peningkatan-akuntabilitas-dan-transparansi-keuangan-daerah","accessed":{"date-parts":[["2025","10","6"]]},"author":[{"dropping-particle":"","family":"bpk.go.id","given":"","non-dropping-particle":"","parse-names":false,"suffix":""}],"container-title":"BPK RI","id":"ITEM-1","issued":{"date-parts":[["2023","5","29"]]},"page":"1-1","title":"Opini WTP diharapkan dapat mendorong peningkatan akuntabilitas dan transparansi keuangan daerah","type":"webpage"},"suppress-author":1,"uris":["http://www.mendeley.com/documents/?uuid=33411b09-45a7-37b9-8452-8f3609060dd6"]}],"mendeley":{"formattedCitation":"(2023)","plainTextFormattedCitation":"(2023)","previouslyFormattedCitation":"(2023)"},"properties":{"noteIndex":0},"schema":"https://github.com/citation-style-language/schema/raw/master/csl-citation.json"}</w:instrText>
      </w:r>
      <w:r w:rsidR="00DF05A6" w:rsidRPr="00D52D1A">
        <w:rPr>
          <w:rFonts w:ascii="Times New Roman" w:hAnsi="Times New Roman" w:cs="Times New Roman"/>
          <w:sz w:val="24"/>
          <w:szCs w:val="24"/>
        </w:rPr>
        <w:fldChar w:fldCharType="separate"/>
      </w:r>
      <w:r w:rsidR="00DF05A6" w:rsidRPr="00D52D1A">
        <w:rPr>
          <w:rFonts w:ascii="Times New Roman" w:hAnsi="Times New Roman" w:cs="Times New Roman"/>
          <w:noProof/>
          <w:sz w:val="24"/>
          <w:szCs w:val="24"/>
        </w:rPr>
        <w:t>(2023)</w:t>
      </w:r>
      <w:r w:rsidR="00DF05A6" w:rsidRPr="00D52D1A">
        <w:rPr>
          <w:rFonts w:ascii="Times New Roman" w:hAnsi="Times New Roman" w:cs="Times New Roman"/>
          <w:sz w:val="24"/>
          <w:szCs w:val="24"/>
        </w:rPr>
        <w:fldChar w:fldCharType="end"/>
      </w:r>
      <w:r w:rsidR="00DF05A6" w:rsidRPr="00D52D1A">
        <w:rPr>
          <w:rFonts w:ascii="Times New Roman" w:hAnsi="Times New Roman" w:cs="Times New Roman"/>
          <w:sz w:val="24"/>
          <w:szCs w:val="24"/>
        </w:rPr>
        <w:t xml:space="preserve">, melalui laman berita resminya, menekankan bahwa pencapaian opini WTP dapat menjadi dorongan bagi pemerintah daerah untuk terus </w:t>
      </w:r>
      <w:r w:rsidR="00DF05A6" w:rsidRPr="00D52D1A">
        <w:rPr>
          <w:rFonts w:ascii="Times New Roman" w:hAnsi="Times New Roman" w:cs="Times New Roman"/>
          <w:sz w:val="24"/>
          <w:szCs w:val="24"/>
        </w:rPr>
        <w:lastRenderedPageBreak/>
        <w:t>meningkatkan akuntabilitas dan transparansi pengelolaan keuangan, serta kualitas laporan keuangan sehingga dapat menjadi prestasi yang membanggakan.</w:t>
      </w:r>
      <w:r w:rsidR="005A00B6" w:rsidRPr="00D52D1A">
        <w:rPr>
          <w:rFonts w:ascii="Times New Roman" w:hAnsi="Times New Roman" w:cs="Times New Roman"/>
          <w:sz w:val="24"/>
          <w:szCs w:val="24"/>
        </w:rPr>
        <w:t xml:space="preserve"> Namun, u</w:t>
      </w:r>
      <w:r w:rsidR="008A5EEE" w:rsidRPr="00D52D1A">
        <w:rPr>
          <w:rFonts w:ascii="Times New Roman" w:hAnsi="Times New Roman" w:cs="Times New Roman"/>
          <w:sz w:val="24"/>
          <w:szCs w:val="24"/>
        </w:rPr>
        <w:t>ntuk</w:t>
      </w:r>
      <w:r w:rsidRPr="00D52D1A">
        <w:rPr>
          <w:rFonts w:ascii="Times New Roman" w:hAnsi="Times New Roman" w:cs="Times New Roman"/>
          <w:sz w:val="24"/>
          <w:szCs w:val="24"/>
        </w:rPr>
        <w:t xml:space="preserve"> </w:t>
      </w:r>
      <w:r w:rsidR="00A97680" w:rsidRPr="00D52D1A">
        <w:rPr>
          <w:rFonts w:ascii="Times New Roman" w:hAnsi="Times New Roman" w:cs="Times New Roman"/>
          <w:sz w:val="24"/>
          <w:szCs w:val="24"/>
        </w:rPr>
        <w:t>memperoleh</w:t>
      </w:r>
      <w:r w:rsidRPr="00D52D1A">
        <w:rPr>
          <w:rFonts w:ascii="Times New Roman" w:hAnsi="Times New Roman" w:cs="Times New Roman"/>
          <w:sz w:val="24"/>
          <w:szCs w:val="24"/>
        </w:rPr>
        <w:t xml:space="preserve"> opini WTP bukanlah hal yang mudah karena opini</w:t>
      </w:r>
      <w:r w:rsidR="00A97680" w:rsidRPr="00D52D1A">
        <w:rPr>
          <w:rFonts w:ascii="Times New Roman" w:hAnsi="Times New Roman" w:cs="Times New Roman"/>
          <w:sz w:val="24"/>
          <w:szCs w:val="24"/>
        </w:rPr>
        <w:t xml:space="preserve"> audit</w:t>
      </w:r>
      <w:r w:rsidR="00C00556" w:rsidRPr="00D52D1A">
        <w:rPr>
          <w:rFonts w:ascii="Times New Roman" w:hAnsi="Times New Roman" w:cs="Times New Roman"/>
          <w:sz w:val="24"/>
          <w:szCs w:val="24"/>
        </w:rPr>
        <w:t xml:space="preserve"> </w:t>
      </w:r>
      <w:r w:rsidRPr="00D52D1A">
        <w:rPr>
          <w:rFonts w:ascii="Times New Roman" w:hAnsi="Times New Roman" w:cs="Times New Roman"/>
          <w:sz w:val="24"/>
          <w:szCs w:val="24"/>
        </w:rPr>
        <w:t>dapat berubah setiap tahun</w:t>
      </w:r>
      <w:r w:rsidR="00F40E18" w:rsidRPr="00D52D1A">
        <w:rPr>
          <w:rFonts w:ascii="Times New Roman" w:hAnsi="Times New Roman" w:cs="Times New Roman"/>
          <w:sz w:val="24"/>
          <w:szCs w:val="24"/>
        </w:rPr>
        <w:t>nya</w:t>
      </w:r>
      <w:r w:rsidRPr="00D52D1A">
        <w:rPr>
          <w:rFonts w:ascii="Times New Roman" w:hAnsi="Times New Roman" w:cs="Times New Roman"/>
          <w:sz w:val="24"/>
          <w:szCs w:val="24"/>
        </w:rPr>
        <w:t xml:space="preserve"> bergantung pada hasil temuan BPK selama proses audit.</w:t>
      </w:r>
      <w:r w:rsidR="00EA2396" w:rsidRPr="00D52D1A">
        <w:rPr>
          <w:rFonts w:ascii="Times New Roman" w:hAnsi="Times New Roman" w:cs="Times New Roman"/>
          <w:sz w:val="24"/>
          <w:szCs w:val="24"/>
        </w:rPr>
        <w:t xml:space="preserve"> </w:t>
      </w:r>
      <w:r w:rsidR="009524A8" w:rsidRPr="00D52D1A">
        <w:rPr>
          <w:rFonts w:ascii="Times New Roman" w:hAnsi="Times New Roman" w:cs="Times New Roman"/>
          <w:sz w:val="24"/>
          <w:szCs w:val="24"/>
        </w:rPr>
        <w:t xml:space="preserve"> </w:t>
      </w:r>
      <w:r w:rsidRPr="00D52D1A">
        <w:rPr>
          <w:rFonts w:ascii="Times New Roman" w:hAnsi="Times New Roman" w:cs="Times New Roman"/>
          <w:sz w:val="24"/>
          <w:szCs w:val="24"/>
        </w:rPr>
        <w:t>Menurut hasil penelitian</w:t>
      </w:r>
      <w:r w:rsidR="00213FF1"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Sari </w:t>
      </w:r>
      <w:r w:rsidRPr="00D52D1A">
        <w:rPr>
          <w:rFonts w:ascii="Times New Roman" w:hAnsi="Times New Roman" w:cs="Times New Roman"/>
          <w:i/>
          <w:iCs/>
          <w:sz w:val="24"/>
          <w:szCs w:val="24"/>
        </w:rPr>
        <w:t>et al</w:t>
      </w:r>
      <w:r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Pr="00D52D1A">
        <w:rPr>
          <w:rFonts w:ascii="Times New Roman" w:hAnsi="Times New Roman" w:cs="Times New Roman"/>
          <w:sz w:val="24"/>
          <w:szCs w:val="24"/>
        </w:rPr>
        <w:instrText>ADDIN CSL_CITATION {"citationItems":[{"id":"ITEM-1","itemData":{"DOI":"10.22437/jaku.v8i4.36594","abstract":"Penelitian ini bertujuan untuk mengidentifikasi faktor-faktor perolehan opini WTP serta upaya untuk mempertahankan opini WTP atas Laporan Keuangan Pemerintah Daerah oleh pemerintah Kabupaten Tanjung Jabung Timur Karena Kabupaten Tanjung Jabung Timur Mampu Meraih Opini WTP pada Tahun 2017 dan mempertahankannya di 2018 setelah pada tahun 2015 dan tahun 2016 opini yang di raih hanya WDP. Penelitian ini merupakan penelitian kualitatif dan teknik pengumpulan data dalam penelitian ini menggunakan wawancara, observasi dan dokumentasi. Penelitian ini menggunakan software alat analisis data kualitif NVIVO 12 Plus dengan uji realibilitas Kappa menggunakan NVIVO. Hasil penelitian menunjukkan bahwa faktor-faktor yang mendukung pemerintah Kabupaten Tanjung Jabung Timur memperoleh opini WTP yakni koordinasi antar unit kerja, penyajian laporan keuangan yang wajar, proses audit, komitmen pimpinan, melakukan tindak lanjut atas rekomendasi BPK, reviu oleh Inspektorat, komitmen pimpinan, pembinaan kepada pengelola keuangan dan aset serta pemberian sanksi kepada SKPD yang memiliki temuan serta adanya reward jika mampu meraih opini WTP dan mempertahankannya. Adapun, upaya yang dilakukan oleh pemerintah Kabupaten Tanjung Jabung Timur yakni meningkatkan kegiatan monitoring terkait SPJ, membuat prosedur-prosedur baru, meningkatkan sarana prasarana serta sumber daya manusia, melakukan rekonsiliasi data laporan keuangan SKPD secara berkala.","author":[{"dropping-particle":"","family":"Sari","given":"Fadhilah","non-dropping-particle":"","parse-names":false,"suffix":""},{"dropping-particle":"","family":"Hizazi","given":"Ahmad","non-dropping-particle":"","parse-names":false,"suffix":""},{"dropping-particle":"","family":"Yudi","given":"","non-dropping-particle":"","parse-names":false,"suffix":""}],"container-title":"JAKU Jurnal Akuntansi dan Keuangan Universitas Jambi","id":"ITEM-1","issue":"4","issued":{"date-parts":[["2023"]]},"page":"281-292","title":"Analisa Proses Pencapaian Opini Wajar Tanpa Pengecualian Pada Pemerintah Daerah Kabupaten Tanjung Jabung Timur (Periode 2015 -2018)","type":"article-journal","volume":"8"},"suppress-author":1,"uris":["http://www.mendeley.com/documents/?uuid=4bf55520-d858-4980-a7e7-1e8d77df5b19"]}],"mendeley":{"formattedCitation":"(2023)","plainTextFormattedCitation":"(2023)","previouslyFormattedCitation":"(2023)"},"properties":{"noteIndex":0},"schema":"https://github.com/citation-style-language/schema/raw/master/csl-citation.json"}</w:instrText>
      </w:r>
      <w:r w:rsidRPr="00D52D1A">
        <w:rPr>
          <w:rFonts w:ascii="Times New Roman" w:hAnsi="Times New Roman" w:cs="Times New Roman"/>
          <w:sz w:val="24"/>
          <w:szCs w:val="24"/>
        </w:rPr>
        <w:fldChar w:fldCharType="separate"/>
      </w:r>
      <w:r w:rsidRPr="00D52D1A">
        <w:rPr>
          <w:rFonts w:ascii="Times New Roman" w:hAnsi="Times New Roman" w:cs="Times New Roman"/>
          <w:noProof/>
          <w:sz w:val="24"/>
          <w:szCs w:val="24"/>
        </w:rPr>
        <w:t>(2023)</w:t>
      </w:r>
      <w:r w:rsidRPr="00D52D1A">
        <w:rPr>
          <w:rFonts w:ascii="Times New Roman" w:hAnsi="Times New Roman" w:cs="Times New Roman"/>
          <w:sz w:val="24"/>
          <w:szCs w:val="24"/>
        </w:rPr>
        <w:fldChar w:fldCharType="end"/>
      </w:r>
      <w:r w:rsidRPr="00D52D1A">
        <w:rPr>
          <w:rFonts w:ascii="Times New Roman" w:hAnsi="Times New Roman" w:cs="Times New Roman"/>
          <w:sz w:val="24"/>
          <w:szCs w:val="24"/>
        </w:rPr>
        <w:t xml:space="preserve">, ada beberapa faktor yang mendukung perolehan opini WTP, yakni koordinasi antar unit kerja, penyajian laporan keuangan yang wajar, proses audit, komitmen pimpinan, tindak lanjut atas rekomendasi BPK, reviu oleh inspektorat, pembinaan kepada pengelola keuangan dan aset, serta pemberian sanksi bagi OPD yang memiliki temuan dan </w:t>
      </w:r>
      <w:r w:rsidRPr="00D52D1A">
        <w:rPr>
          <w:rFonts w:ascii="Times New Roman" w:hAnsi="Times New Roman" w:cs="Times New Roman"/>
          <w:i/>
          <w:iCs/>
          <w:sz w:val="24"/>
          <w:szCs w:val="24"/>
        </w:rPr>
        <w:t>reward</w:t>
      </w:r>
      <w:r w:rsidRPr="00D52D1A">
        <w:rPr>
          <w:rFonts w:ascii="Times New Roman" w:hAnsi="Times New Roman" w:cs="Times New Roman"/>
          <w:sz w:val="24"/>
          <w:szCs w:val="24"/>
        </w:rPr>
        <w:t xml:space="preserve"> bagi yang berhasil </w:t>
      </w:r>
      <w:r w:rsidR="00103552" w:rsidRPr="00D52D1A">
        <w:rPr>
          <w:rFonts w:ascii="Times New Roman" w:hAnsi="Times New Roman" w:cs="Times New Roman"/>
          <w:sz w:val="24"/>
          <w:szCs w:val="24"/>
        </w:rPr>
        <w:t>mendapatkan</w:t>
      </w:r>
      <w:r w:rsidRPr="00D52D1A">
        <w:rPr>
          <w:rFonts w:ascii="Times New Roman" w:hAnsi="Times New Roman" w:cs="Times New Roman"/>
          <w:sz w:val="24"/>
          <w:szCs w:val="24"/>
        </w:rPr>
        <w:t xml:space="preserve"> opini WTP. Oleh karena itu, setiap pemerintah daerah </w:t>
      </w:r>
      <w:r w:rsidR="00103552" w:rsidRPr="00D52D1A">
        <w:rPr>
          <w:rFonts w:ascii="Times New Roman" w:hAnsi="Times New Roman" w:cs="Times New Roman"/>
          <w:sz w:val="24"/>
          <w:szCs w:val="24"/>
        </w:rPr>
        <w:t xml:space="preserve">diharapkan </w:t>
      </w:r>
      <w:r w:rsidR="00675249" w:rsidRPr="00D52D1A">
        <w:rPr>
          <w:rFonts w:ascii="Times New Roman" w:hAnsi="Times New Roman" w:cs="Times New Roman"/>
          <w:sz w:val="24"/>
          <w:szCs w:val="24"/>
        </w:rPr>
        <w:t>dapat mempertahankan</w:t>
      </w:r>
      <w:r w:rsidRPr="00D52D1A">
        <w:rPr>
          <w:rFonts w:ascii="Times New Roman" w:hAnsi="Times New Roman" w:cs="Times New Roman"/>
          <w:sz w:val="24"/>
          <w:szCs w:val="24"/>
        </w:rPr>
        <w:t xml:space="preserve"> kualitas pengelolaan keuangan </w:t>
      </w:r>
      <w:r w:rsidR="00675249" w:rsidRPr="00D52D1A">
        <w:rPr>
          <w:rFonts w:ascii="Times New Roman" w:hAnsi="Times New Roman" w:cs="Times New Roman"/>
          <w:sz w:val="24"/>
          <w:szCs w:val="24"/>
        </w:rPr>
        <w:t xml:space="preserve">yang </w:t>
      </w:r>
      <w:r w:rsidRPr="00D52D1A">
        <w:rPr>
          <w:rFonts w:ascii="Times New Roman" w:hAnsi="Times New Roman" w:cs="Times New Roman"/>
          <w:sz w:val="24"/>
          <w:szCs w:val="24"/>
        </w:rPr>
        <w:t>sesuai dengan standar akuntansi dan</w:t>
      </w:r>
      <w:r w:rsidR="00C618AB" w:rsidRPr="00D52D1A">
        <w:rPr>
          <w:rFonts w:ascii="Times New Roman" w:hAnsi="Times New Roman" w:cs="Times New Roman"/>
          <w:sz w:val="24"/>
          <w:szCs w:val="24"/>
        </w:rPr>
        <w:t xml:space="preserve"> prinsip</w:t>
      </w:r>
      <w:r w:rsidRPr="00D52D1A">
        <w:rPr>
          <w:rFonts w:ascii="Times New Roman" w:hAnsi="Times New Roman" w:cs="Times New Roman"/>
          <w:sz w:val="24"/>
          <w:szCs w:val="24"/>
        </w:rPr>
        <w:t xml:space="preserve"> akuntabilitas publik.</w:t>
      </w:r>
    </w:p>
    <w:p w14:paraId="7A713D04" w14:textId="064EB24B" w:rsidR="00007973" w:rsidRPr="00D52D1A" w:rsidRDefault="002D185B" w:rsidP="00E91BAF">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Pemerintah Kabupaten </w:t>
      </w:r>
      <w:r w:rsidR="00C618AB" w:rsidRPr="00D52D1A">
        <w:rPr>
          <w:rFonts w:ascii="Times New Roman" w:hAnsi="Times New Roman" w:cs="Times New Roman"/>
          <w:sz w:val="24"/>
          <w:szCs w:val="24"/>
        </w:rPr>
        <w:t xml:space="preserve">(Pemkab) </w:t>
      </w:r>
      <w:r w:rsidRPr="00D52D1A">
        <w:rPr>
          <w:rFonts w:ascii="Times New Roman" w:hAnsi="Times New Roman" w:cs="Times New Roman"/>
          <w:sz w:val="24"/>
          <w:szCs w:val="24"/>
        </w:rPr>
        <w:t>Penajam Paser Utara (PPU) merupakan salah satu daerah yang mengalami</w:t>
      </w:r>
      <w:r w:rsidR="0082679B" w:rsidRPr="00D52D1A">
        <w:rPr>
          <w:rFonts w:ascii="Times New Roman" w:hAnsi="Times New Roman" w:cs="Times New Roman"/>
          <w:sz w:val="24"/>
          <w:szCs w:val="24"/>
        </w:rPr>
        <w:t xml:space="preserve"> dinamika</w:t>
      </w:r>
      <w:r w:rsidRPr="00D52D1A">
        <w:rPr>
          <w:rFonts w:ascii="Times New Roman" w:hAnsi="Times New Roman" w:cs="Times New Roman"/>
          <w:sz w:val="24"/>
          <w:szCs w:val="24"/>
        </w:rPr>
        <w:t xml:space="preserve"> menarik mengenai pencapaian opini auditnya. Berdasarkan</w:t>
      </w:r>
      <w:r w:rsidR="008404A8" w:rsidRPr="00D52D1A">
        <w:rPr>
          <w:rFonts w:ascii="Times New Roman" w:hAnsi="Times New Roman" w:cs="Times New Roman"/>
          <w:sz w:val="24"/>
          <w:szCs w:val="24"/>
        </w:rPr>
        <w:t xml:space="preserve"> data da</w:t>
      </w:r>
      <w:r w:rsidR="006D4EC6" w:rsidRPr="00D52D1A">
        <w:rPr>
          <w:rFonts w:ascii="Times New Roman" w:hAnsi="Times New Roman" w:cs="Times New Roman"/>
          <w:sz w:val="24"/>
          <w:szCs w:val="24"/>
        </w:rPr>
        <w:t>ri</w:t>
      </w:r>
      <w:r w:rsidR="001B56A2"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Ikhtisar Hasil Pemeriksaan </w:t>
      </w:r>
      <w:r w:rsidR="00D84F59" w:rsidRPr="00D52D1A">
        <w:rPr>
          <w:rFonts w:ascii="Times New Roman" w:hAnsi="Times New Roman" w:cs="Times New Roman"/>
          <w:sz w:val="24"/>
          <w:szCs w:val="24"/>
        </w:rPr>
        <w:t>Daerah (IHPD</w:t>
      </w:r>
      <w:r w:rsidRPr="00D52D1A">
        <w:rPr>
          <w:rFonts w:ascii="Times New Roman" w:hAnsi="Times New Roman" w:cs="Times New Roman"/>
          <w:sz w:val="24"/>
          <w:szCs w:val="24"/>
        </w:rPr>
        <w:t>)</w:t>
      </w:r>
      <w:r w:rsidR="00CE568A" w:rsidRPr="00D52D1A">
        <w:rPr>
          <w:rFonts w:ascii="Times New Roman" w:hAnsi="Times New Roman" w:cs="Times New Roman"/>
          <w:sz w:val="24"/>
          <w:szCs w:val="24"/>
        </w:rPr>
        <w:t xml:space="preserve"> Tahun 2024</w:t>
      </w:r>
      <w:r w:rsidR="003F7B9D" w:rsidRPr="00D52D1A">
        <w:rPr>
          <w:rFonts w:ascii="Times New Roman" w:hAnsi="Times New Roman" w:cs="Times New Roman"/>
          <w:sz w:val="24"/>
          <w:szCs w:val="24"/>
        </w:rPr>
        <w:t xml:space="preserve"> </w:t>
      </w:r>
      <w:r w:rsidR="00AB109D" w:rsidRPr="00D52D1A">
        <w:rPr>
          <w:rFonts w:ascii="Times New Roman" w:hAnsi="Times New Roman" w:cs="Times New Roman"/>
          <w:sz w:val="24"/>
          <w:szCs w:val="24"/>
        </w:rPr>
        <w:t>dan Laporan Hasil Pemeriksaan (LHP)</w:t>
      </w:r>
      <w:r w:rsidR="00CE568A" w:rsidRPr="00D52D1A">
        <w:rPr>
          <w:rFonts w:ascii="Times New Roman" w:hAnsi="Times New Roman" w:cs="Times New Roman"/>
          <w:sz w:val="24"/>
          <w:szCs w:val="24"/>
        </w:rPr>
        <w:t xml:space="preserve"> atas Laporan Keuangan</w:t>
      </w:r>
      <w:r w:rsidR="00AB109D" w:rsidRPr="00D52D1A">
        <w:rPr>
          <w:rFonts w:ascii="Times New Roman" w:hAnsi="Times New Roman" w:cs="Times New Roman"/>
          <w:sz w:val="24"/>
          <w:szCs w:val="24"/>
        </w:rPr>
        <w:t xml:space="preserve"> Tahun </w:t>
      </w:r>
      <w:r w:rsidR="005940A2" w:rsidRPr="00D52D1A">
        <w:rPr>
          <w:rFonts w:ascii="Times New Roman" w:hAnsi="Times New Roman" w:cs="Times New Roman"/>
          <w:sz w:val="24"/>
          <w:szCs w:val="24"/>
        </w:rPr>
        <w:t>202</w:t>
      </w:r>
      <w:r w:rsidR="001B70B5" w:rsidRPr="00D52D1A">
        <w:rPr>
          <w:rFonts w:ascii="Times New Roman" w:hAnsi="Times New Roman" w:cs="Times New Roman"/>
          <w:sz w:val="24"/>
          <w:szCs w:val="24"/>
        </w:rPr>
        <w:t>3</w:t>
      </w:r>
      <w:r w:rsidR="005940A2" w:rsidRPr="00D52D1A">
        <w:rPr>
          <w:rFonts w:ascii="Times New Roman" w:hAnsi="Times New Roman" w:cs="Times New Roman"/>
          <w:sz w:val="24"/>
          <w:szCs w:val="24"/>
        </w:rPr>
        <w:t>,</w:t>
      </w:r>
      <w:r w:rsidR="00D84F59"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Kabupaten PPU berhasil meraih opini WTP atas LKPD Tahun Anggaran </w:t>
      </w:r>
      <w:r w:rsidR="00D84F59" w:rsidRPr="00D52D1A">
        <w:rPr>
          <w:rFonts w:ascii="Times New Roman" w:hAnsi="Times New Roman" w:cs="Times New Roman"/>
          <w:sz w:val="24"/>
          <w:szCs w:val="24"/>
        </w:rPr>
        <w:t xml:space="preserve">2023 </w:t>
      </w:r>
      <w:r w:rsidR="00D84F59" w:rsidRPr="00D52D1A">
        <w:rPr>
          <w:rFonts w:ascii="Times New Roman" w:hAnsi="Times New Roman" w:cs="Times New Roman"/>
          <w:sz w:val="24"/>
          <w:szCs w:val="24"/>
        </w:rPr>
        <w:fldChar w:fldCharType="begin" w:fldLock="1"/>
      </w:r>
      <w:r w:rsidR="006107B0" w:rsidRPr="00D52D1A">
        <w:rPr>
          <w:rFonts w:ascii="Times New Roman" w:hAnsi="Times New Roman" w:cs="Times New Roman"/>
          <w:sz w:val="24"/>
          <w:szCs w:val="24"/>
        </w:rPr>
        <w:instrText>ADDIN CSL_CITATION {"citationItems":[{"id":"ITEM-1","itemData":{"author":[{"dropping-particle":"","family":"BPK RI Perwakilan Provinsi Kalimantan Timur","given":"","non-dropping-particle":"","parse-names":false,"suffix":""}],"id":"ITEM-1","issued":{"date-parts":[["2024"]]},"number-of-pages":"1-115","title":"Ikhtisar Hasil Pemeriksaan Daerah 2024","type":"report"},"uris":["http://www.mendeley.com/documents/?uuid=705e67cc-f465-44af-aab7-5112fe55d63a"]}],"mendeley":{"formattedCitation":"(BPK RI Perwakilan Provinsi Kalimantan Timur, 2024)","plainTextFormattedCitation":"(BPK RI Perwakilan Provinsi Kalimantan Timur, 2024)","previouslyFormattedCitation":"(BPK RI Perwakilan Provinsi Kalimantan Timur, 2024)"},"properties":{"noteIndex":0},"schema":"https://github.com/citation-style-language/schema/raw/master/csl-citation.json"}</w:instrText>
      </w:r>
      <w:r w:rsidR="00D84F59" w:rsidRPr="00D52D1A">
        <w:rPr>
          <w:rFonts w:ascii="Times New Roman" w:hAnsi="Times New Roman" w:cs="Times New Roman"/>
          <w:sz w:val="24"/>
          <w:szCs w:val="24"/>
        </w:rPr>
        <w:fldChar w:fldCharType="separate"/>
      </w:r>
      <w:r w:rsidR="00D84F59" w:rsidRPr="00D52D1A">
        <w:rPr>
          <w:rFonts w:ascii="Times New Roman" w:hAnsi="Times New Roman" w:cs="Times New Roman"/>
          <w:noProof/>
          <w:sz w:val="24"/>
          <w:szCs w:val="24"/>
        </w:rPr>
        <w:t>(BPK RI Perwakilan Provinsi Kalimantan Timur, 2024)</w:t>
      </w:r>
      <w:r w:rsidR="00D84F59" w:rsidRPr="00D52D1A">
        <w:rPr>
          <w:rFonts w:ascii="Times New Roman" w:hAnsi="Times New Roman" w:cs="Times New Roman"/>
          <w:sz w:val="24"/>
          <w:szCs w:val="24"/>
        </w:rPr>
        <w:fldChar w:fldCharType="end"/>
      </w:r>
      <w:r w:rsidR="006107B0" w:rsidRPr="00D52D1A">
        <w:rPr>
          <w:rFonts w:ascii="Times New Roman" w:hAnsi="Times New Roman" w:cs="Times New Roman"/>
          <w:sz w:val="24"/>
          <w:szCs w:val="24"/>
        </w:rPr>
        <w:t xml:space="preserve">. Pencapaian </w:t>
      </w:r>
      <w:r w:rsidR="00CC74CB" w:rsidRPr="00D52D1A">
        <w:rPr>
          <w:rFonts w:ascii="Times New Roman" w:hAnsi="Times New Roman" w:cs="Times New Roman"/>
          <w:sz w:val="24"/>
          <w:szCs w:val="24"/>
        </w:rPr>
        <w:t>ini</w:t>
      </w:r>
      <w:r w:rsidR="006107B0" w:rsidRPr="00D52D1A">
        <w:rPr>
          <w:rFonts w:ascii="Times New Roman" w:hAnsi="Times New Roman" w:cs="Times New Roman"/>
          <w:sz w:val="24"/>
          <w:szCs w:val="24"/>
        </w:rPr>
        <w:t xml:space="preserve"> merupakan peningkatan dari</w:t>
      </w:r>
      <w:r w:rsidR="003922D8">
        <w:rPr>
          <w:rFonts w:ascii="Times New Roman" w:hAnsi="Times New Roman" w:cs="Times New Roman"/>
          <w:sz w:val="24"/>
          <w:szCs w:val="24"/>
        </w:rPr>
        <w:t xml:space="preserve"> </w:t>
      </w:r>
      <w:r w:rsidR="00314699" w:rsidRPr="00D52D1A">
        <w:rPr>
          <w:rFonts w:ascii="Times New Roman" w:hAnsi="Times New Roman" w:cs="Times New Roman"/>
          <w:sz w:val="24"/>
          <w:szCs w:val="24"/>
        </w:rPr>
        <w:t xml:space="preserve">tahun </w:t>
      </w:r>
      <w:r w:rsidR="006107B0" w:rsidRPr="00D52D1A">
        <w:rPr>
          <w:rFonts w:ascii="Times New Roman" w:hAnsi="Times New Roman" w:cs="Times New Roman"/>
          <w:sz w:val="24"/>
          <w:szCs w:val="24"/>
        </w:rPr>
        <w:t xml:space="preserve">sebelumnya yang memperoleh opini </w:t>
      </w:r>
      <w:r w:rsidRPr="00D52D1A">
        <w:rPr>
          <w:rFonts w:ascii="Times New Roman" w:hAnsi="Times New Roman" w:cs="Times New Roman"/>
          <w:sz w:val="24"/>
          <w:szCs w:val="24"/>
        </w:rPr>
        <w:t>WDP</w:t>
      </w:r>
      <w:r w:rsidR="00F31689" w:rsidRPr="00D52D1A">
        <w:rPr>
          <w:rFonts w:ascii="Times New Roman" w:hAnsi="Times New Roman" w:cs="Times New Roman"/>
          <w:sz w:val="24"/>
          <w:szCs w:val="24"/>
        </w:rPr>
        <w:t xml:space="preserve"> atas LKPD Tahun Anggaran</w:t>
      </w:r>
      <w:r w:rsidR="003922D8">
        <w:rPr>
          <w:rFonts w:ascii="Times New Roman" w:hAnsi="Times New Roman" w:cs="Times New Roman"/>
          <w:sz w:val="24"/>
          <w:szCs w:val="24"/>
        </w:rPr>
        <w:t xml:space="preserve"> </w:t>
      </w:r>
      <w:r w:rsidR="00F31689" w:rsidRPr="00D52D1A">
        <w:rPr>
          <w:rFonts w:ascii="Times New Roman" w:hAnsi="Times New Roman" w:cs="Times New Roman"/>
          <w:sz w:val="24"/>
          <w:szCs w:val="24"/>
        </w:rPr>
        <w:t>2022</w:t>
      </w:r>
      <w:r w:rsidR="006107B0" w:rsidRPr="00D52D1A">
        <w:rPr>
          <w:rFonts w:ascii="Times New Roman" w:hAnsi="Times New Roman" w:cs="Times New Roman"/>
          <w:sz w:val="24"/>
          <w:szCs w:val="24"/>
        </w:rPr>
        <w:t>.</w:t>
      </w:r>
      <w:r w:rsidR="00314699" w:rsidRPr="00D52D1A">
        <w:rPr>
          <w:rFonts w:ascii="Times New Roman" w:hAnsi="Times New Roman" w:cs="Times New Roman"/>
          <w:sz w:val="24"/>
          <w:szCs w:val="24"/>
        </w:rPr>
        <w:t xml:space="preserve"> </w:t>
      </w:r>
      <w:r w:rsidR="0082679B" w:rsidRPr="00D52D1A">
        <w:rPr>
          <w:rFonts w:ascii="Times New Roman" w:hAnsi="Times New Roman" w:cs="Times New Roman"/>
          <w:sz w:val="24"/>
          <w:szCs w:val="24"/>
        </w:rPr>
        <w:t>Perk</w:t>
      </w:r>
      <w:r w:rsidR="004F7D81" w:rsidRPr="00D52D1A">
        <w:rPr>
          <w:rFonts w:ascii="Times New Roman" w:hAnsi="Times New Roman" w:cs="Times New Roman"/>
          <w:sz w:val="24"/>
          <w:szCs w:val="24"/>
        </w:rPr>
        <w:t>embangan</w:t>
      </w:r>
      <w:r w:rsidR="00314699" w:rsidRPr="00D52D1A">
        <w:rPr>
          <w:rFonts w:ascii="Times New Roman" w:hAnsi="Times New Roman" w:cs="Times New Roman"/>
          <w:sz w:val="24"/>
          <w:szCs w:val="24"/>
        </w:rPr>
        <w:t xml:space="preserve"> ini terjadi karena adanya perbaikan yang dilakukan </w:t>
      </w:r>
      <w:r w:rsidR="00035911" w:rsidRPr="00D52D1A">
        <w:rPr>
          <w:rFonts w:ascii="Times New Roman" w:hAnsi="Times New Roman" w:cs="Times New Roman"/>
          <w:sz w:val="24"/>
          <w:szCs w:val="24"/>
        </w:rPr>
        <w:t>Pemkab</w:t>
      </w:r>
      <w:r w:rsidR="00314699" w:rsidRPr="00D52D1A">
        <w:rPr>
          <w:rFonts w:ascii="Times New Roman" w:hAnsi="Times New Roman" w:cs="Times New Roman"/>
          <w:sz w:val="24"/>
          <w:szCs w:val="24"/>
        </w:rPr>
        <w:t xml:space="preserve"> PPU</w:t>
      </w:r>
      <w:r w:rsidR="00C03089" w:rsidRPr="00D52D1A">
        <w:rPr>
          <w:rFonts w:ascii="Times New Roman" w:hAnsi="Times New Roman" w:cs="Times New Roman"/>
          <w:sz w:val="24"/>
          <w:szCs w:val="24"/>
        </w:rPr>
        <w:t xml:space="preserve"> </w:t>
      </w:r>
      <w:r w:rsidR="006372EE" w:rsidRPr="00D52D1A">
        <w:rPr>
          <w:rFonts w:ascii="Times New Roman" w:hAnsi="Times New Roman" w:cs="Times New Roman"/>
          <w:sz w:val="24"/>
          <w:szCs w:val="24"/>
        </w:rPr>
        <w:t>dengan</w:t>
      </w:r>
      <w:r w:rsidR="00314699" w:rsidRPr="00D52D1A">
        <w:rPr>
          <w:rFonts w:ascii="Times New Roman" w:hAnsi="Times New Roman" w:cs="Times New Roman"/>
          <w:sz w:val="24"/>
          <w:szCs w:val="24"/>
        </w:rPr>
        <w:t xml:space="preserve"> menindaklanjuti rekomendasi dari BPK atas permasalahan temuan-temuan</w:t>
      </w:r>
      <w:r w:rsidR="006372EE" w:rsidRPr="00D52D1A">
        <w:rPr>
          <w:rFonts w:ascii="Times New Roman" w:hAnsi="Times New Roman" w:cs="Times New Roman"/>
          <w:sz w:val="24"/>
          <w:szCs w:val="24"/>
        </w:rPr>
        <w:t xml:space="preserve"> sebelumnya.</w:t>
      </w:r>
      <w:r w:rsidR="00F31689" w:rsidRPr="00D52D1A">
        <w:rPr>
          <w:rFonts w:ascii="Times New Roman" w:hAnsi="Times New Roman" w:cs="Times New Roman"/>
          <w:sz w:val="24"/>
          <w:szCs w:val="24"/>
        </w:rPr>
        <w:t xml:space="preserve"> Hal ini</w:t>
      </w:r>
      <w:r w:rsidRPr="00D52D1A">
        <w:rPr>
          <w:rFonts w:ascii="Times New Roman" w:hAnsi="Times New Roman" w:cs="Times New Roman"/>
          <w:sz w:val="24"/>
          <w:szCs w:val="24"/>
        </w:rPr>
        <w:t xml:space="preserve"> menunjukkan adanya upaya</w:t>
      </w:r>
      <w:r w:rsidR="008145CF" w:rsidRPr="00D52D1A">
        <w:rPr>
          <w:rFonts w:ascii="Times New Roman" w:hAnsi="Times New Roman" w:cs="Times New Roman"/>
          <w:sz w:val="24"/>
          <w:szCs w:val="24"/>
        </w:rPr>
        <w:t xml:space="preserve"> </w:t>
      </w:r>
      <w:r w:rsidRPr="00D52D1A">
        <w:rPr>
          <w:rFonts w:ascii="Times New Roman" w:hAnsi="Times New Roman" w:cs="Times New Roman"/>
          <w:sz w:val="24"/>
          <w:szCs w:val="24"/>
        </w:rPr>
        <w:lastRenderedPageBreak/>
        <w:t>nyata</w:t>
      </w:r>
      <w:r w:rsidR="00C03089" w:rsidRPr="00D52D1A">
        <w:rPr>
          <w:rFonts w:ascii="Times New Roman" w:hAnsi="Times New Roman" w:cs="Times New Roman"/>
          <w:sz w:val="24"/>
          <w:szCs w:val="24"/>
        </w:rPr>
        <w:t xml:space="preserve"> dari Pemkab PPU</w:t>
      </w:r>
      <w:r w:rsidRPr="00D52D1A">
        <w:rPr>
          <w:rFonts w:ascii="Times New Roman" w:hAnsi="Times New Roman" w:cs="Times New Roman"/>
          <w:sz w:val="24"/>
          <w:szCs w:val="24"/>
        </w:rPr>
        <w:t xml:space="preserve"> dalam </w:t>
      </w:r>
      <w:r w:rsidR="004E0B88" w:rsidRPr="00D52D1A">
        <w:rPr>
          <w:rFonts w:ascii="Times New Roman" w:hAnsi="Times New Roman" w:cs="Times New Roman"/>
          <w:sz w:val="24"/>
          <w:szCs w:val="24"/>
        </w:rPr>
        <w:t>membenahi</w:t>
      </w:r>
      <w:r w:rsidRPr="00D52D1A">
        <w:rPr>
          <w:rFonts w:ascii="Times New Roman" w:hAnsi="Times New Roman" w:cs="Times New Roman"/>
          <w:sz w:val="24"/>
          <w:szCs w:val="24"/>
        </w:rPr>
        <w:t xml:space="preserve"> pengelolaan keuangan </w:t>
      </w:r>
      <w:r w:rsidR="00B407D1" w:rsidRPr="00D52D1A">
        <w:rPr>
          <w:rFonts w:ascii="Times New Roman" w:hAnsi="Times New Roman" w:cs="Times New Roman"/>
          <w:sz w:val="24"/>
          <w:szCs w:val="24"/>
        </w:rPr>
        <w:t>daerah</w:t>
      </w:r>
      <w:r w:rsidR="00DC2E61" w:rsidRPr="00D52D1A">
        <w:rPr>
          <w:rFonts w:ascii="Times New Roman" w:hAnsi="Times New Roman" w:cs="Times New Roman"/>
          <w:sz w:val="24"/>
          <w:szCs w:val="24"/>
        </w:rPr>
        <w:t xml:space="preserve"> yang memberikan </w:t>
      </w:r>
      <w:r w:rsidR="001B4210">
        <w:rPr>
          <w:rFonts w:ascii="Times New Roman" w:hAnsi="Times New Roman" w:cs="Times New Roman"/>
          <w:sz w:val="24"/>
          <w:szCs w:val="24"/>
        </w:rPr>
        <w:t>dampak</w:t>
      </w:r>
      <w:r w:rsidR="00DC2E61" w:rsidRPr="00D52D1A">
        <w:rPr>
          <w:rFonts w:ascii="Times New Roman" w:hAnsi="Times New Roman" w:cs="Times New Roman"/>
          <w:sz w:val="24"/>
          <w:szCs w:val="24"/>
        </w:rPr>
        <w:t xml:space="preserve"> positif dalam pencapaian opini audit.</w:t>
      </w:r>
    </w:p>
    <w:p w14:paraId="65D2153B" w14:textId="616BA9B1" w:rsidR="008C5391" w:rsidRPr="00D34CBD" w:rsidRDefault="00A1558D" w:rsidP="00D34CBD">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Pada</w:t>
      </w:r>
      <w:r w:rsidR="00823D60" w:rsidRPr="00D52D1A">
        <w:rPr>
          <w:rFonts w:ascii="Times New Roman" w:hAnsi="Times New Roman" w:cs="Times New Roman"/>
          <w:sz w:val="24"/>
          <w:szCs w:val="24"/>
        </w:rPr>
        <w:t xml:space="preserve"> LHP </w:t>
      </w:r>
      <w:r w:rsidR="004C5FE3" w:rsidRPr="00D52D1A">
        <w:rPr>
          <w:rFonts w:ascii="Times New Roman" w:hAnsi="Times New Roman" w:cs="Times New Roman"/>
          <w:sz w:val="24"/>
          <w:szCs w:val="24"/>
        </w:rPr>
        <w:t xml:space="preserve">atas Laporan Keuangan </w:t>
      </w:r>
      <w:r w:rsidR="00823D60" w:rsidRPr="00D52D1A">
        <w:rPr>
          <w:rFonts w:ascii="Times New Roman" w:hAnsi="Times New Roman" w:cs="Times New Roman"/>
          <w:sz w:val="24"/>
          <w:szCs w:val="24"/>
        </w:rPr>
        <w:t>Tahun 20</w:t>
      </w:r>
      <w:r w:rsidR="004C5FE3" w:rsidRPr="00D52D1A">
        <w:rPr>
          <w:rFonts w:ascii="Times New Roman" w:hAnsi="Times New Roman" w:cs="Times New Roman"/>
          <w:sz w:val="24"/>
          <w:szCs w:val="24"/>
        </w:rPr>
        <w:t>2</w:t>
      </w:r>
      <w:r w:rsidR="001B70B5" w:rsidRPr="00D52D1A">
        <w:rPr>
          <w:rFonts w:ascii="Times New Roman" w:hAnsi="Times New Roman" w:cs="Times New Roman"/>
          <w:sz w:val="24"/>
          <w:szCs w:val="24"/>
        </w:rPr>
        <w:t>4</w:t>
      </w:r>
      <w:r w:rsidR="00823D60" w:rsidRPr="00D52D1A">
        <w:rPr>
          <w:rFonts w:ascii="Times New Roman" w:hAnsi="Times New Roman" w:cs="Times New Roman"/>
          <w:sz w:val="24"/>
          <w:szCs w:val="24"/>
        </w:rPr>
        <w:t>,</w:t>
      </w:r>
      <w:r w:rsidR="00814867" w:rsidRPr="00D52D1A">
        <w:rPr>
          <w:rFonts w:ascii="Times New Roman" w:hAnsi="Times New Roman" w:cs="Times New Roman"/>
          <w:sz w:val="24"/>
          <w:szCs w:val="24"/>
        </w:rPr>
        <w:t xml:space="preserve"> </w:t>
      </w:r>
      <w:r w:rsidR="009D04C2" w:rsidRPr="00D52D1A">
        <w:rPr>
          <w:rFonts w:ascii="Times New Roman" w:hAnsi="Times New Roman" w:cs="Times New Roman"/>
          <w:sz w:val="24"/>
          <w:szCs w:val="24"/>
        </w:rPr>
        <w:t xml:space="preserve">tercatat bahwa Pemkab PPU </w:t>
      </w:r>
      <w:r w:rsidR="00A00064" w:rsidRPr="00D52D1A">
        <w:rPr>
          <w:rFonts w:ascii="Times New Roman" w:hAnsi="Times New Roman" w:cs="Times New Roman"/>
          <w:sz w:val="24"/>
          <w:szCs w:val="24"/>
        </w:rPr>
        <w:t xml:space="preserve">kembali meraih </w:t>
      </w:r>
      <w:r w:rsidRPr="00D52D1A">
        <w:rPr>
          <w:rFonts w:ascii="Times New Roman" w:hAnsi="Times New Roman" w:cs="Times New Roman"/>
          <w:sz w:val="24"/>
          <w:szCs w:val="24"/>
        </w:rPr>
        <w:t>opini WTP atas LKPD Tahun Anggaran 2024</w:t>
      </w:r>
      <w:r w:rsidR="00BB0BEF">
        <w:rPr>
          <w:rFonts w:ascii="Times New Roman" w:hAnsi="Times New Roman" w:cs="Times New Roman"/>
          <w:sz w:val="24"/>
          <w:szCs w:val="24"/>
        </w:rPr>
        <w:t xml:space="preserve"> </w:t>
      </w:r>
      <w:r w:rsidR="009E0138">
        <w:rPr>
          <w:rFonts w:ascii="Times New Roman" w:hAnsi="Times New Roman" w:cs="Times New Roman"/>
          <w:sz w:val="24"/>
          <w:szCs w:val="24"/>
        </w:rPr>
        <w:fldChar w:fldCharType="begin" w:fldLock="1"/>
      </w:r>
      <w:r w:rsidR="00155AD6">
        <w:rPr>
          <w:rFonts w:ascii="Times New Roman" w:hAnsi="Times New Roman" w:cs="Times New Roman"/>
          <w:sz w:val="24"/>
          <w:szCs w:val="24"/>
        </w:rPr>
        <w:instrText>ADDIN CSL_CITATION {"citationItems":[{"id":"ITEM-1","itemData":{"author":[{"dropping-particle":"","family":"BPK RI Perwakilan Provinsi Kalimantan Timur","given":"","non-dropping-particle":"","parse-names":false,"suffix":""}],"id":"ITEM-1","issued":{"date-parts":[["2025"]]},"title":"Laporan Hasil Pemeriksaan atas Laporan Pemerintah Daerah Kabupaten Penajam Paser Utara Tahun Anggaran 2024.pdf","type":"report"},"uris":["http://www.mendeley.com/documents/?uuid=a1797bd6-c393-4f29-ba41-2d4211d270a7"]}],"mendeley":{"formattedCitation":"(BPK RI Perwakilan Provinsi Kalimantan Timur, 2025)","manualFormatting":"(BPK RI Perwakilan Provinsi Kalimantan Timur, 2025)","plainTextFormattedCitation":"(BPK RI Perwakilan Provinsi Kalimantan Timur, 2025)","previouslyFormattedCitation":"(BPK RI Perwakilan Provinsi Kalimantan Timur, 2025b)"},"properties":{"noteIndex":0},"schema":"https://github.com/citation-style-language/schema/raw/master/csl-citation.json"}</w:instrText>
      </w:r>
      <w:r w:rsidR="009E0138">
        <w:rPr>
          <w:rFonts w:ascii="Times New Roman" w:hAnsi="Times New Roman" w:cs="Times New Roman"/>
          <w:sz w:val="24"/>
          <w:szCs w:val="24"/>
        </w:rPr>
        <w:fldChar w:fldCharType="separate"/>
      </w:r>
      <w:r w:rsidR="009E0138" w:rsidRPr="009E0138">
        <w:rPr>
          <w:rFonts w:ascii="Times New Roman" w:hAnsi="Times New Roman" w:cs="Times New Roman"/>
          <w:noProof/>
          <w:sz w:val="24"/>
          <w:szCs w:val="24"/>
        </w:rPr>
        <w:t>(BPK RI Perwakilan Provinsi Kalimantan Timur, 2025)</w:t>
      </w:r>
      <w:r w:rsidR="009E0138">
        <w:rPr>
          <w:rFonts w:ascii="Times New Roman" w:hAnsi="Times New Roman" w:cs="Times New Roman"/>
          <w:sz w:val="24"/>
          <w:szCs w:val="24"/>
        </w:rPr>
        <w:fldChar w:fldCharType="end"/>
      </w:r>
      <w:r w:rsidR="00740661" w:rsidRPr="00D52D1A">
        <w:rPr>
          <w:rFonts w:ascii="Times New Roman" w:hAnsi="Times New Roman" w:cs="Times New Roman"/>
          <w:sz w:val="24"/>
          <w:szCs w:val="24"/>
        </w:rPr>
        <w:t>.</w:t>
      </w:r>
      <w:r w:rsidR="00ED5785" w:rsidRPr="00D52D1A">
        <w:rPr>
          <w:rFonts w:ascii="Times New Roman" w:hAnsi="Times New Roman" w:cs="Times New Roman"/>
          <w:sz w:val="24"/>
          <w:szCs w:val="24"/>
        </w:rPr>
        <w:t xml:space="preserve"> Ini </w:t>
      </w:r>
      <w:r w:rsidR="00E03C42" w:rsidRPr="00D52D1A">
        <w:rPr>
          <w:rFonts w:ascii="Times New Roman" w:hAnsi="Times New Roman" w:cs="Times New Roman"/>
          <w:sz w:val="24"/>
          <w:szCs w:val="24"/>
        </w:rPr>
        <w:t>berarti</w:t>
      </w:r>
      <w:r w:rsidR="00ED5785" w:rsidRPr="00D52D1A">
        <w:rPr>
          <w:rFonts w:ascii="Times New Roman" w:hAnsi="Times New Roman" w:cs="Times New Roman"/>
          <w:sz w:val="24"/>
          <w:szCs w:val="24"/>
        </w:rPr>
        <w:t xml:space="preserve"> Pemkab PPU</w:t>
      </w:r>
      <w:r w:rsidR="00E03C42" w:rsidRPr="00D52D1A">
        <w:rPr>
          <w:rFonts w:ascii="Times New Roman" w:hAnsi="Times New Roman" w:cs="Times New Roman"/>
          <w:sz w:val="24"/>
          <w:szCs w:val="24"/>
        </w:rPr>
        <w:t xml:space="preserve"> berhasil mempertahankan predikat</w:t>
      </w:r>
      <w:r w:rsidR="00505C39" w:rsidRPr="00D52D1A">
        <w:rPr>
          <w:rFonts w:ascii="Times New Roman" w:hAnsi="Times New Roman" w:cs="Times New Roman"/>
          <w:sz w:val="24"/>
          <w:szCs w:val="24"/>
        </w:rPr>
        <w:t xml:space="preserve"> opini</w:t>
      </w:r>
      <w:r w:rsidR="001C0B8E" w:rsidRPr="00D52D1A">
        <w:rPr>
          <w:rFonts w:ascii="Times New Roman" w:hAnsi="Times New Roman" w:cs="Times New Roman"/>
          <w:sz w:val="24"/>
          <w:szCs w:val="24"/>
        </w:rPr>
        <w:t xml:space="preserve"> WTP yang </w:t>
      </w:r>
      <w:r w:rsidR="00510736" w:rsidRPr="00D52D1A">
        <w:rPr>
          <w:rFonts w:ascii="Times New Roman" w:hAnsi="Times New Roman" w:cs="Times New Roman"/>
          <w:sz w:val="24"/>
          <w:szCs w:val="24"/>
        </w:rPr>
        <w:t>telah</w:t>
      </w:r>
      <w:r w:rsidR="001C0B8E" w:rsidRPr="00D52D1A">
        <w:rPr>
          <w:rFonts w:ascii="Times New Roman" w:hAnsi="Times New Roman" w:cs="Times New Roman"/>
          <w:sz w:val="24"/>
          <w:szCs w:val="24"/>
        </w:rPr>
        <w:t xml:space="preserve"> di</w:t>
      </w:r>
      <w:r w:rsidR="00623A92" w:rsidRPr="00D52D1A">
        <w:rPr>
          <w:rFonts w:ascii="Times New Roman" w:hAnsi="Times New Roman" w:cs="Times New Roman"/>
          <w:sz w:val="24"/>
          <w:szCs w:val="24"/>
        </w:rPr>
        <w:t>dapatkan</w:t>
      </w:r>
      <w:r w:rsidR="00795FB0" w:rsidRPr="00D52D1A">
        <w:rPr>
          <w:rFonts w:ascii="Times New Roman" w:hAnsi="Times New Roman" w:cs="Times New Roman"/>
          <w:sz w:val="24"/>
          <w:szCs w:val="24"/>
        </w:rPr>
        <w:t xml:space="preserve"> </w:t>
      </w:r>
      <w:r w:rsidR="001C0B8E" w:rsidRPr="00D52D1A">
        <w:rPr>
          <w:rFonts w:ascii="Times New Roman" w:hAnsi="Times New Roman" w:cs="Times New Roman"/>
          <w:sz w:val="24"/>
          <w:szCs w:val="24"/>
        </w:rPr>
        <w:t>tahun</w:t>
      </w:r>
      <w:r w:rsidR="00467A1D" w:rsidRPr="00D52D1A">
        <w:rPr>
          <w:rFonts w:ascii="Times New Roman" w:hAnsi="Times New Roman" w:cs="Times New Roman"/>
          <w:sz w:val="24"/>
          <w:szCs w:val="24"/>
        </w:rPr>
        <w:t xml:space="preserve"> </w:t>
      </w:r>
      <w:r w:rsidR="002B221A" w:rsidRPr="00D52D1A">
        <w:rPr>
          <w:rFonts w:ascii="Times New Roman" w:hAnsi="Times New Roman" w:cs="Times New Roman"/>
          <w:sz w:val="24"/>
          <w:szCs w:val="24"/>
        </w:rPr>
        <w:t>sebelumnya</w:t>
      </w:r>
      <w:r w:rsidR="00E03C42" w:rsidRPr="00D52D1A">
        <w:rPr>
          <w:rFonts w:ascii="Times New Roman" w:hAnsi="Times New Roman" w:cs="Times New Roman"/>
          <w:sz w:val="24"/>
          <w:szCs w:val="24"/>
        </w:rPr>
        <w:t>.</w:t>
      </w:r>
      <w:r w:rsidR="005B052F" w:rsidRPr="00D52D1A">
        <w:rPr>
          <w:rFonts w:ascii="Times New Roman" w:hAnsi="Times New Roman" w:cs="Times New Roman"/>
          <w:sz w:val="24"/>
          <w:szCs w:val="24"/>
        </w:rPr>
        <w:t xml:space="preserve"> </w:t>
      </w:r>
      <w:r w:rsidR="00AF761B" w:rsidRPr="00D52D1A">
        <w:rPr>
          <w:rFonts w:ascii="Times New Roman" w:hAnsi="Times New Roman" w:cs="Times New Roman"/>
          <w:sz w:val="24"/>
          <w:szCs w:val="24"/>
        </w:rPr>
        <w:t>Capaian ini menjadi bukti</w:t>
      </w:r>
      <w:r w:rsidR="00E03C42" w:rsidRPr="00D52D1A">
        <w:rPr>
          <w:rFonts w:ascii="Times New Roman" w:hAnsi="Times New Roman" w:cs="Times New Roman"/>
          <w:sz w:val="24"/>
          <w:szCs w:val="24"/>
        </w:rPr>
        <w:t xml:space="preserve"> konsistensi</w:t>
      </w:r>
      <w:r w:rsidR="00DB3A22" w:rsidRPr="00D52D1A">
        <w:rPr>
          <w:rFonts w:ascii="Times New Roman" w:hAnsi="Times New Roman" w:cs="Times New Roman"/>
          <w:sz w:val="24"/>
          <w:szCs w:val="24"/>
        </w:rPr>
        <w:t xml:space="preserve"> </w:t>
      </w:r>
      <w:r w:rsidR="00203E9F" w:rsidRPr="00D52D1A">
        <w:rPr>
          <w:rFonts w:ascii="Times New Roman" w:hAnsi="Times New Roman" w:cs="Times New Roman"/>
          <w:sz w:val="24"/>
          <w:szCs w:val="24"/>
        </w:rPr>
        <w:t>Pemkab</w:t>
      </w:r>
      <w:r w:rsidR="002F01A4" w:rsidRPr="00D52D1A">
        <w:rPr>
          <w:rFonts w:ascii="Times New Roman" w:hAnsi="Times New Roman" w:cs="Times New Roman"/>
          <w:sz w:val="24"/>
          <w:szCs w:val="24"/>
        </w:rPr>
        <w:t xml:space="preserve"> PPU</w:t>
      </w:r>
      <w:r w:rsidR="00E03C42" w:rsidRPr="00D52D1A">
        <w:rPr>
          <w:rFonts w:ascii="Times New Roman" w:hAnsi="Times New Roman" w:cs="Times New Roman"/>
          <w:sz w:val="24"/>
          <w:szCs w:val="24"/>
        </w:rPr>
        <w:t xml:space="preserve"> dalam menerapkan prinsip akuntabilitas dan transparansi pada pengelolaan keuangan</w:t>
      </w:r>
      <w:r w:rsidR="003E738D" w:rsidRPr="00D52D1A">
        <w:rPr>
          <w:rFonts w:ascii="Times New Roman" w:hAnsi="Times New Roman" w:cs="Times New Roman"/>
          <w:sz w:val="24"/>
          <w:szCs w:val="24"/>
        </w:rPr>
        <w:t>nya</w:t>
      </w:r>
      <w:r w:rsidR="00E03C42" w:rsidRPr="00D52D1A">
        <w:rPr>
          <w:rFonts w:ascii="Times New Roman" w:hAnsi="Times New Roman" w:cs="Times New Roman"/>
          <w:sz w:val="24"/>
          <w:szCs w:val="24"/>
        </w:rPr>
        <w:t>.</w:t>
      </w:r>
      <w:r w:rsidR="00E92BC3" w:rsidRPr="00D52D1A">
        <w:rPr>
          <w:rFonts w:ascii="Times New Roman" w:hAnsi="Times New Roman" w:cs="Times New Roman"/>
          <w:sz w:val="24"/>
          <w:szCs w:val="24"/>
        </w:rPr>
        <w:t xml:space="preserve"> </w:t>
      </w:r>
      <w:r w:rsidR="00CC187D" w:rsidRPr="00D52D1A">
        <w:rPr>
          <w:rFonts w:ascii="Times New Roman" w:hAnsi="Times New Roman" w:cs="Times New Roman"/>
          <w:sz w:val="24"/>
          <w:szCs w:val="24"/>
        </w:rPr>
        <w:t xml:space="preserve">Keberhasilan ini juga memperlihatkan bahwa Pemkab PPU </w:t>
      </w:r>
      <w:r w:rsidR="00EB7640" w:rsidRPr="00D52D1A">
        <w:rPr>
          <w:rFonts w:ascii="Times New Roman" w:hAnsi="Times New Roman" w:cs="Times New Roman"/>
          <w:sz w:val="24"/>
          <w:szCs w:val="24"/>
        </w:rPr>
        <w:t xml:space="preserve">memiliki komitmen dalam mempertahankan opini WTP. </w:t>
      </w:r>
      <w:r w:rsidR="00843EBA" w:rsidRPr="00D52D1A">
        <w:rPr>
          <w:rFonts w:ascii="Times New Roman" w:hAnsi="Times New Roman" w:cs="Times New Roman"/>
          <w:sz w:val="24"/>
          <w:szCs w:val="24"/>
        </w:rPr>
        <w:t>Hal</w:t>
      </w:r>
      <w:r w:rsidR="00EB7640" w:rsidRPr="00D52D1A">
        <w:rPr>
          <w:rFonts w:ascii="Times New Roman" w:hAnsi="Times New Roman" w:cs="Times New Roman"/>
          <w:sz w:val="24"/>
          <w:szCs w:val="24"/>
        </w:rPr>
        <w:t xml:space="preserve"> ini sejalan dengan hasil penelitian </w:t>
      </w:r>
      <w:r w:rsidR="00A7357A" w:rsidRPr="00D52D1A">
        <w:rPr>
          <w:rFonts w:ascii="Times New Roman" w:hAnsi="Times New Roman" w:cs="Times New Roman"/>
          <w:sz w:val="24"/>
          <w:szCs w:val="24"/>
        </w:rPr>
        <w:t xml:space="preserve">Putri </w:t>
      </w:r>
      <w:r w:rsidR="00575A10" w:rsidRPr="00D52D1A">
        <w:rPr>
          <w:rFonts w:ascii="Times New Roman" w:hAnsi="Times New Roman" w:cs="Times New Roman"/>
          <w:i/>
          <w:iCs/>
          <w:sz w:val="24"/>
          <w:szCs w:val="24"/>
        </w:rPr>
        <w:t>et al</w:t>
      </w:r>
      <w:r w:rsidR="00575A10" w:rsidRPr="00D52D1A">
        <w:rPr>
          <w:rFonts w:ascii="Times New Roman" w:hAnsi="Times New Roman" w:cs="Times New Roman"/>
          <w:sz w:val="24"/>
          <w:szCs w:val="24"/>
        </w:rPr>
        <w:t xml:space="preserve">., </w:t>
      </w:r>
      <w:r w:rsidR="00E560CC" w:rsidRPr="00D52D1A">
        <w:rPr>
          <w:rFonts w:ascii="Times New Roman" w:hAnsi="Times New Roman" w:cs="Times New Roman"/>
          <w:sz w:val="24"/>
          <w:szCs w:val="24"/>
        </w:rPr>
        <w:fldChar w:fldCharType="begin" w:fldLock="1"/>
      </w:r>
      <w:r w:rsidR="00E23AB3" w:rsidRPr="00D52D1A">
        <w:rPr>
          <w:rFonts w:ascii="Times New Roman" w:hAnsi="Times New Roman" w:cs="Times New Roman"/>
          <w:sz w:val="24"/>
          <w:szCs w:val="24"/>
        </w:rPr>
        <w:instrText>ADDIN CSL_CITATION {"citationItems":[{"id":"ITEM-1","itemData":{"DOI":"10.35315/dakp.v10i1.8540","ISSN":"2656-8500","abstract":"The purpose of this research is to analyze the efforts of the Pemerintah Daerah Kabupaten Brebes to obtain an Unqualified Opinion (WTP) on the Government Financial Report (LKPD). This study uses a qualitative approach with descriptive methods. This study used a SWOT analysis and data collection was carried out by in-depth interviews and was supported by observation, documentation and triangulation. Based on the processed data, it can be concluded that in the strength factor, the highest average is the commitment and high integrity of the Pemerintah Daerah Kabupaten Brebes and the Board of Institution Leaders, with a value of 7.9. The lowest average value is on the weakness factor, the area of Brebes Regency so that the total assets are larger and more complex, with a value of 6.0. The highest average value is on the opportunity factor in (Bimtek) and socialization from the central government with a value of 7.7. The lowest average value on the threat factor (Threat), the culture of the community that does not consider education is important, with a value of 6.1. The SO strategy gets the highest score of 4.17, so it can be said that the SO strategy are the best alternative. Keywords: Opinion, Regional Government Financial Statements, Unqualified Opinion (WTP)","author":[{"dropping-particle":"","family":"Putri","given":"Alvianita Gunawan","non-dropping-particle":"","parse-names":false,"suffix":""},{"dropping-particle":"","family":"Widiarto","given":"Ardian","non-dropping-particle":"","parse-names":false,"suffix":""},{"dropping-particle":"","family":"Farizi","given":"Musyafa","non-dropping-particle":"Al","parse-names":false,"suffix":""}],"container-title":"Dinamika Akuntansi Keuangan dan Perbankan","id":"ITEM-1","issue":"1","issued":{"date-parts":[["2021"]]},"page":"36-50","title":"Strategi Pemerintah Daerah Kabupaten Brebes Dalam Upaya Memperoleh Opini Wajar Tanpa Pengecualian (WTP) Atas Laporan Keuangan Pemerintah Daerah (LKPD)","type":"article-journal","volume":"10"},"suppress-author":1,"uris":["http://www.mendeley.com/documents/?uuid=0c046009-ebd0-3ad8-8448-f65ca54ea3d0"]}],"mendeley":{"formattedCitation":"(2021)","plainTextFormattedCitation":"(2021)","previouslyFormattedCitation":"(2021)"},"properties":{"noteIndex":0},"schema":"https://github.com/citation-style-language/schema/raw/master/csl-citation.json"}</w:instrText>
      </w:r>
      <w:r w:rsidR="00E560CC" w:rsidRPr="00D52D1A">
        <w:rPr>
          <w:rFonts w:ascii="Times New Roman" w:hAnsi="Times New Roman" w:cs="Times New Roman"/>
          <w:sz w:val="24"/>
          <w:szCs w:val="24"/>
        </w:rPr>
        <w:fldChar w:fldCharType="separate"/>
      </w:r>
      <w:r w:rsidR="00575A10" w:rsidRPr="00D52D1A">
        <w:rPr>
          <w:rFonts w:ascii="Times New Roman" w:hAnsi="Times New Roman" w:cs="Times New Roman"/>
          <w:noProof/>
          <w:sz w:val="24"/>
          <w:szCs w:val="24"/>
        </w:rPr>
        <w:t>(2021)</w:t>
      </w:r>
      <w:r w:rsidR="00E560CC" w:rsidRPr="00D52D1A">
        <w:rPr>
          <w:rFonts w:ascii="Times New Roman" w:hAnsi="Times New Roman" w:cs="Times New Roman"/>
          <w:sz w:val="24"/>
          <w:szCs w:val="24"/>
        </w:rPr>
        <w:fldChar w:fldCharType="end"/>
      </w:r>
      <w:r w:rsidR="005636A9" w:rsidRPr="00D52D1A">
        <w:rPr>
          <w:rFonts w:ascii="Times New Roman" w:hAnsi="Times New Roman" w:cs="Times New Roman"/>
          <w:sz w:val="24"/>
          <w:szCs w:val="24"/>
        </w:rPr>
        <w:t xml:space="preserve"> dan</w:t>
      </w:r>
      <w:r w:rsidR="001A466B" w:rsidRPr="00D52D1A">
        <w:rPr>
          <w:rFonts w:ascii="Times New Roman" w:hAnsi="Times New Roman" w:cs="Times New Roman"/>
          <w:sz w:val="24"/>
          <w:szCs w:val="24"/>
        </w:rPr>
        <w:t xml:space="preserve"> Sari </w:t>
      </w:r>
      <w:r w:rsidR="001A466B" w:rsidRPr="00D52D1A">
        <w:rPr>
          <w:rFonts w:ascii="Times New Roman" w:hAnsi="Times New Roman" w:cs="Times New Roman"/>
          <w:i/>
          <w:iCs/>
          <w:sz w:val="24"/>
          <w:szCs w:val="24"/>
        </w:rPr>
        <w:t>et al</w:t>
      </w:r>
      <w:r w:rsidR="001A466B" w:rsidRPr="00D52D1A">
        <w:rPr>
          <w:rFonts w:ascii="Times New Roman" w:hAnsi="Times New Roman" w:cs="Times New Roman"/>
          <w:sz w:val="24"/>
          <w:szCs w:val="24"/>
        </w:rPr>
        <w:t>.,</w:t>
      </w:r>
      <w:r w:rsidR="005636A9" w:rsidRPr="00D52D1A">
        <w:rPr>
          <w:rFonts w:ascii="Times New Roman" w:hAnsi="Times New Roman" w:cs="Times New Roman"/>
          <w:sz w:val="24"/>
          <w:szCs w:val="24"/>
        </w:rPr>
        <w:t xml:space="preserve"> </w:t>
      </w:r>
      <w:r w:rsidR="005636A9" w:rsidRPr="00D52D1A">
        <w:rPr>
          <w:rFonts w:ascii="Times New Roman" w:hAnsi="Times New Roman" w:cs="Times New Roman"/>
          <w:sz w:val="24"/>
          <w:szCs w:val="24"/>
        </w:rPr>
        <w:fldChar w:fldCharType="begin" w:fldLock="1"/>
      </w:r>
      <w:r w:rsidR="00E23AB3" w:rsidRPr="00D52D1A">
        <w:rPr>
          <w:rFonts w:ascii="Times New Roman" w:hAnsi="Times New Roman" w:cs="Times New Roman"/>
          <w:sz w:val="24"/>
          <w:szCs w:val="24"/>
        </w:rPr>
        <w:instrText>ADDIN CSL_CITATION {"citationItems":[{"id":"ITEM-1","itemData":{"DOI":"10.22437/jaku.v8i4.36594","abstract":"Penelitian ini bertujuan untuk mengidentifikasi faktor-faktor perolehan opini WTP serta upaya untuk mempertahankan opini WTP atas Laporan Keuangan Pemerintah Daerah oleh pemerintah Kabupaten Tanjung Jabung Timur Karena Kabupaten Tanjung Jabung Timur Mampu Meraih Opini WTP pada Tahun 2017 dan mempertahankannya di 2018 setelah pada tahun 2015 dan tahun 2016 opini yang di raih hanya WDP. Penelitian ini merupakan penelitian kualitatif dan teknik pengumpulan data dalam penelitian ini menggunakan wawancara, observasi dan dokumentasi. Penelitian ini menggunakan software alat analisis data kualitif NVIVO 12 Plus dengan uji realibilitas Kappa menggunakan NVIVO. Hasil penelitian menunjukkan bahwa faktor-faktor yang mendukung pemerintah Kabupaten Tanjung Jabung Timur memperoleh opini WTP yakni koordinasi antar unit kerja, penyajian laporan keuangan yang wajar, proses audit, komitmen pimpinan, melakukan tindak lanjut atas rekomendasi BPK, reviu oleh Inspektorat, komitmen pimpinan, pembinaan kepada pengelola keuangan dan aset serta pemberian sanksi kepada SKPD yang memiliki temuan serta adanya reward jika mampu meraih opini WTP dan mempertahankannya. Adapun, upaya yang dilakukan oleh pemerintah Kabupaten Tanjung Jabung Timur yakni meningkatkan kegiatan monitoring terkait SPJ, membuat prosedur-prosedur baru, meningkatkan sarana prasarana serta sumber daya manusia, melakukan rekonsiliasi data laporan keuangan SKPD secara berkala.","author":[{"dropping-particle":"","family":"Sari","given":"Fadhilah","non-dropping-particle":"","parse-names":false,"suffix":""},{"dropping-particle":"","family":"Hizazi","given":"Ahmad","non-dropping-particle":"","parse-names":false,"suffix":""},{"dropping-particle":"","family":"Yudi","given":"","non-dropping-particle":"","parse-names":false,"suffix":""}],"container-title":"JAKU Jurnal Akuntansi dan Keuangan Universitas Jambi","id":"ITEM-1","issue":"4","issued":{"date-parts":[["2023"]]},"page":"281-292","title":"Analisa Proses Pencapaian Opini Wajar Tanpa Pengecualian Pada Pemerintah Daerah Kabupaten Tanjung Jabung Timur (Periode 2015 -2018)","type":"article-journal","volume":"8"},"suppress-author":1,"uris":["http://www.mendeley.com/documents/?uuid=4bf55520-d858-4980-a7e7-1e8d77df5b19"]}],"mendeley":{"formattedCitation":"(2023)","plainTextFormattedCitation":"(2023)","previouslyFormattedCitation":"(2023)"},"properties":{"noteIndex":0},"schema":"https://github.com/citation-style-language/schema/raw/master/csl-citation.json"}</w:instrText>
      </w:r>
      <w:r w:rsidR="005636A9" w:rsidRPr="00D52D1A">
        <w:rPr>
          <w:rFonts w:ascii="Times New Roman" w:hAnsi="Times New Roman" w:cs="Times New Roman"/>
          <w:sz w:val="24"/>
          <w:szCs w:val="24"/>
        </w:rPr>
        <w:fldChar w:fldCharType="separate"/>
      </w:r>
      <w:r w:rsidR="001A466B" w:rsidRPr="00D52D1A">
        <w:rPr>
          <w:rFonts w:ascii="Times New Roman" w:hAnsi="Times New Roman" w:cs="Times New Roman"/>
          <w:noProof/>
          <w:sz w:val="24"/>
          <w:szCs w:val="24"/>
        </w:rPr>
        <w:t>(2023)</w:t>
      </w:r>
      <w:r w:rsidR="005636A9" w:rsidRPr="00D52D1A">
        <w:rPr>
          <w:rFonts w:ascii="Times New Roman" w:hAnsi="Times New Roman" w:cs="Times New Roman"/>
          <w:sz w:val="24"/>
          <w:szCs w:val="24"/>
        </w:rPr>
        <w:fldChar w:fldCharType="end"/>
      </w:r>
      <w:r w:rsidR="00653BA0" w:rsidRPr="00D52D1A">
        <w:rPr>
          <w:rFonts w:ascii="Times New Roman" w:hAnsi="Times New Roman" w:cs="Times New Roman"/>
          <w:sz w:val="24"/>
          <w:szCs w:val="24"/>
        </w:rPr>
        <w:t xml:space="preserve">, </w:t>
      </w:r>
      <w:r w:rsidR="00BB3EF9" w:rsidRPr="00D52D1A">
        <w:rPr>
          <w:rFonts w:ascii="Times New Roman" w:hAnsi="Times New Roman" w:cs="Times New Roman"/>
          <w:sz w:val="24"/>
          <w:szCs w:val="24"/>
        </w:rPr>
        <w:t>keduanya me</w:t>
      </w:r>
      <w:r w:rsidR="00D875E1" w:rsidRPr="00D52D1A">
        <w:rPr>
          <w:rFonts w:ascii="Times New Roman" w:hAnsi="Times New Roman" w:cs="Times New Roman"/>
          <w:sz w:val="24"/>
          <w:szCs w:val="24"/>
        </w:rPr>
        <w:t xml:space="preserve">nyatakan </w:t>
      </w:r>
      <w:r w:rsidR="00653BA0" w:rsidRPr="00D52D1A">
        <w:rPr>
          <w:rFonts w:ascii="Times New Roman" w:hAnsi="Times New Roman" w:cs="Times New Roman"/>
          <w:sz w:val="24"/>
          <w:szCs w:val="24"/>
        </w:rPr>
        <w:t xml:space="preserve">bahwa </w:t>
      </w:r>
      <w:r w:rsidR="00F14FE3" w:rsidRPr="00D52D1A">
        <w:rPr>
          <w:rFonts w:ascii="Times New Roman" w:hAnsi="Times New Roman" w:cs="Times New Roman"/>
          <w:sz w:val="24"/>
          <w:szCs w:val="24"/>
        </w:rPr>
        <w:t xml:space="preserve">komitmen </w:t>
      </w:r>
      <w:r w:rsidR="00840525" w:rsidRPr="00D52D1A">
        <w:rPr>
          <w:rFonts w:ascii="Times New Roman" w:hAnsi="Times New Roman" w:cs="Times New Roman"/>
          <w:sz w:val="24"/>
          <w:szCs w:val="24"/>
        </w:rPr>
        <w:t>dari</w:t>
      </w:r>
      <w:r w:rsidR="00734A84" w:rsidRPr="00D52D1A">
        <w:rPr>
          <w:rFonts w:ascii="Times New Roman" w:hAnsi="Times New Roman" w:cs="Times New Roman"/>
          <w:sz w:val="24"/>
          <w:szCs w:val="24"/>
        </w:rPr>
        <w:t xml:space="preserve"> pimpinan daerah merupakan faktor penting </w:t>
      </w:r>
      <w:r w:rsidR="00F819F9" w:rsidRPr="00D52D1A">
        <w:rPr>
          <w:rFonts w:ascii="Times New Roman" w:hAnsi="Times New Roman" w:cs="Times New Roman"/>
          <w:sz w:val="24"/>
          <w:szCs w:val="24"/>
        </w:rPr>
        <w:t xml:space="preserve">dalam mempertahankan pencapaian opini </w:t>
      </w:r>
      <w:r w:rsidR="00840525" w:rsidRPr="00D52D1A">
        <w:rPr>
          <w:rFonts w:ascii="Times New Roman" w:hAnsi="Times New Roman" w:cs="Times New Roman"/>
          <w:sz w:val="24"/>
          <w:szCs w:val="24"/>
        </w:rPr>
        <w:t>WTP</w:t>
      </w:r>
      <w:r w:rsidR="001004B7" w:rsidRPr="00D52D1A">
        <w:rPr>
          <w:rFonts w:ascii="Times New Roman" w:hAnsi="Times New Roman" w:cs="Times New Roman"/>
          <w:sz w:val="24"/>
          <w:szCs w:val="24"/>
        </w:rPr>
        <w:t>.</w:t>
      </w:r>
      <w:r w:rsidR="00671041" w:rsidRPr="00D52D1A">
        <w:rPr>
          <w:rFonts w:ascii="Times New Roman" w:hAnsi="Times New Roman" w:cs="Times New Roman"/>
          <w:sz w:val="24"/>
          <w:szCs w:val="24"/>
        </w:rPr>
        <w:t xml:space="preserve"> </w:t>
      </w:r>
    </w:p>
    <w:p w14:paraId="12322EDC" w14:textId="2B6A950D" w:rsidR="00D34CBD" w:rsidRPr="00D34CBD" w:rsidRDefault="00D34CBD" w:rsidP="00D34CBD">
      <w:pPr>
        <w:pStyle w:val="Caption"/>
        <w:keepNext/>
        <w:spacing w:after="0"/>
        <w:rPr>
          <w:rFonts w:ascii="Times New Roman" w:hAnsi="Times New Roman" w:cs="Times New Roman"/>
          <w:b/>
          <w:bCs/>
          <w:i w:val="0"/>
          <w:iCs w:val="0"/>
          <w:color w:val="auto"/>
          <w:sz w:val="22"/>
          <w:szCs w:val="22"/>
        </w:rPr>
      </w:pPr>
      <w:bookmarkStart w:id="16" w:name="_Toc215223247"/>
      <w:r w:rsidRPr="00D34CBD">
        <w:rPr>
          <w:rFonts w:ascii="Times New Roman" w:hAnsi="Times New Roman" w:cs="Times New Roman"/>
          <w:b/>
          <w:bCs/>
          <w:i w:val="0"/>
          <w:iCs w:val="0"/>
          <w:color w:val="auto"/>
          <w:sz w:val="22"/>
          <w:szCs w:val="22"/>
        </w:rPr>
        <w:t>Tabel 1.</w:t>
      </w:r>
      <w:r w:rsidRPr="00D34CBD">
        <w:rPr>
          <w:rFonts w:ascii="Times New Roman" w:hAnsi="Times New Roman" w:cs="Times New Roman"/>
          <w:b/>
          <w:bCs/>
          <w:i w:val="0"/>
          <w:iCs w:val="0"/>
          <w:color w:val="auto"/>
          <w:sz w:val="22"/>
          <w:szCs w:val="22"/>
        </w:rPr>
        <w:fldChar w:fldCharType="begin"/>
      </w:r>
      <w:r w:rsidRPr="00D34CBD">
        <w:rPr>
          <w:rFonts w:ascii="Times New Roman" w:hAnsi="Times New Roman" w:cs="Times New Roman"/>
          <w:b/>
          <w:bCs/>
          <w:i w:val="0"/>
          <w:iCs w:val="0"/>
          <w:color w:val="auto"/>
          <w:sz w:val="22"/>
          <w:szCs w:val="22"/>
        </w:rPr>
        <w:instrText xml:space="preserve"> SEQ Tabel_1. \* ARABIC </w:instrText>
      </w:r>
      <w:r w:rsidRPr="00D34CBD">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1</w:t>
      </w:r>
      <w:r w:rsidRPr="00D34CBD">
        <w:rPr>
          <w:rFonts w:ascii="Times New Roman" w:hAnsi="Times New Roman" w:cs="Times New Roman"/>
          <w:b/>
          <w:bCs/>
          <w:i w:val="0"/>
          <w:iCs w:val="0"/>
          <w:color w:val="auto"/>
          <w:sz w:val="22"/>
          <w:szCs w:val="22"/>
        </w:rPr>
        <w:fldChar w:fldCharType="end"/>
      </w:r>
      <w:r w:rsidR="00351350">
        <w:rPr>
          <w:rFonts w:ascii="Times New Roman" w:hAnsi="Times New Roman" w:cs="Times New Roman"/>
          <w:b/>
          <w:bCs/>
          <w:i w:val="0"/>
          <w:iCs w:val="0"/>
          <w:color w:val="auto"/>
          <w:sz w:val="22"/>
          <w:szCs w:val="22"/>
        </w:rPr>
        <w:t>.</w:t>
      </w:r>
      <w:r w:rsidRPr="00D34CBD">
        <w:rPr>
          <w:rFonts w:ascii="Times New Roman" w:hAnsi="Times New Roman" w:cs="Times New Roman"/>
          <w:b/>
          <w:bCs/>
          <w:i w:val="0"/>
          <w:iCs w:val="0"/>
          <w:color w:val="auto"/>
          <w:sz w:val="22"/>
          <w:szCs w:val="22"/>
        </w:rPr>
        <w:t xml:space="preserve"> Opini atas LKPD TA 2022 s.d 2024 se-Provinsi Kalimantan Timur</w:t>
      </w:r>
      <w:bookmarkEnd w:id="16"/>
    </w:p>
    <w:tbl>
      <w:tblPr>
        <w:tblStyle w:val="PlainTable3"/>
        <w:tblW w:w="0" w:type="auto"/>
        <w:tblLook w:val="04A0" w:firstRow="1" w:lastRow="0" w:firstColumn="1" w:lastColumn="0" w:noHBand="0" w:noVBand="1"/>
      </w:tblPr>
      <w:tblGrid>
        <w:gridCol w:w="2799"/>
        <w:gridCol w:w="661"/>
        <w:gridCol w:w="639"/>
        <w:gridCol w:w="639"/>
      </w:tblGrid>
      <w:tr w:rsidR="00271180" w:rsidRPr="000164D6" w14:paraId="4B786FA2" w14:textId="77777777" w:rsidTr="00ED77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right w:val="single" w:sz="4" w:space="0" w:color="auto"/>
            </w:tcBorders>
          </w:tcPr>
          <w:p w14:paraId="16213701" w14:textId="38124ED0" w:rsidR="00271180" w:rsidRPr="0078327F" w:rsidRDefault="00271180" w:rsidP="008C5391">
            <w:pPr>
              <w:jc w:val="center"/>
              <w:rPr>
                <w:rFonts w:ascii="Times New Roman" w:hAnsi="Times New Roman" w:cs="Times New Roman"/>
                <w:sz w:val="20"/>
                <w:szCs w:val="20"/>
              </w:rPr>
            </w:pPr>
            <w:r w:rsidRPr="0078327F">
              <w:rPr>
                <w:rFonts w:ascii="Times New Roman" w:hAnsi="Times New Roman" w:cs="Times New Roman"/>
                <w:caps w:val="0"/>
                <w:sz w:val="20"/>
                <w:szCs w:val="20"/>
              </w:rPr>
              <w:t>Entitas Pemerintah Daerah</w:t>
            </w:r>
          </w:p>
        </w:tc>
        <w:tc>
          <w:tcPr>
            <w:tcW w:w="0" w:type="auto"/>
            <w:tcBorders>
              <w:top w:val="single" w:sz="4" w:space="0" w:color="auto"/>
              <w:left w:val="single" w:sz="4" w:space="0" w:color="auto"/>
              <w:right w:val="single" w:sz="4" w:space="0" w:color="auto"/>
            </w:tcBorders>
          </w:tcPr>
          <w:p w14:paraId="2DFA3F70" w14:textId="0E010105" w:rsidR="00271180" w:rsidRPr="0078327F" w:rsidRDefault="00271180" w:rsidP="008C53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27F">
              <w:rPr>
                <w:rFonts w:ascii="Times New Roman" w:hAnsi="Times New Roman" w:cs="Times New Roman"/>
                <w:sz w:val="20"/>
                <w:szCs w:val="20"/>
              </w:rPr>
              <w:t>2022</w:t>
            </w:r>
          </w:p>
        </w:tc>
        <w:tc>
          <w:tcPr>
            <w:tcW w:w="0" w:type="auto"/>
            <w:tcBorders>
              <w:top w:val="single" w:sz="4" w:space="0" w:color="auto"/>
              <w:left w:val="single" w:sz="4" w:space="0" w:color="auto"/>
              <w:right w:val="single" w:sz="4" w:space="0" w:color="auto"/>
            </w:tcBorders>
          </w:tcPr>
          <w:p w14:paraId="74606587" w14:textId="68E9847D" w:rsidR="00271180" w:rsidRPr="0078327F" w:rsidRDefault="00271180" w:rsidP="008C53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27F">
              <w:rPr>
                <w:rFonts w:ascii="Times New Roman" w:hAnsi="Times New Roman" w:cs="Times New Roman"/>
                <w:sz w:val="20"/>
                <w:szCs w:val="20"/>
              </w:rPr>
              <w:t>2023</w:t>
            </w:r>
          </w:p>
        </w:tc>
        <w:tc>
          <w:tcPr>
            <w:tcW w:w="0" w:type="auto"/>
            <w:tcBorders>
              <w:top w:val="single" w:sz="4" w:space="0" w:color="auto"/>
              <w:left w:val="single" w:sz="4" w:space="0" w:color="auto"/>
              <w:right w:val="single" w:sz="4" w:space="0" w:color="auto"/>
            </w:tcBorders>
          </w:tcPr>
          <w:p w14:paraId="3123F4F0" w14:textId="1B5E37CA" w:rsidR="00271180" w:rsidRPr="0078327F" w:rsidRDefault="00271180" w:rsidP="008C53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27F">
              <w:rPr>
                <w:rFonts w:ascii="Times New Roman" w:hAnsi="Times New Roman" w:cs="Times New Roman"/>
                <w:sz w:val="20"/>
                <w:szCs w:val="20"/>
              </w:rPr>
              <w:t>2024</w:t>
            </w:r>
          </w:p>
        </w:tc>
      </w:tr>
      <w:tr w:rsidR="00271180" w:rsidRPr="000164D6" w14:paraId="3D064D84" w14:textId="77777777" w:rsidTr="00ED7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665F6886" w14:textId="3F4BCA66"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Provinsi Kalimantan Timur</w:t>
            </w:r>
          </w:p>
        </w:tc>
        <w:tc>
          <w:tcPr>
            <w:tcW w:w="0" w:type="auto"/>
            <w:tcBorders>
              <w:left w:val="single" w:sz="4" w:space="0" w:color="auto"/>
              <w:right w:val="single" w:sz="4" w:space="0" w:color="auto"/>
            </w:tcBorders>
          </w:tcPr>
          <w:p w14:paraId="23E517D9" w14:textId="277AE81D"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26D09F39" w14:textId="3FBF69EF"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2C791ACF" w14:textId="0DE46CD2"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259629D8" w14:textId="77777777" w:rsidTr="00ED77F2">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35D8A462" w14:textId="7F984588"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Kota Samarinda</w:t>
            </w:r>
          </w:p>
        </w:tc>
        <w:tc>
          <w:tcPr>
            <w:tcW w:w="0" w:type="auto"/>
            <w:tcBorders>
              <w:left w:val="single" w:sz="4" w:space="0" w:color="auto"/>
              <w:right w:val="single" w:sz="4" w:space="0" w:color="auto"/>
            </w:tcBorders>
          </w:tcPr>
          <w:p w14:paraId="5BCFF385" w14:textId="49453EEC"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53BE0AA9" w14:textId="522CBDC9"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3CABCAF7" w14:textId="7CF96172"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5E65F892" w14:textId="77777777" w:rsidTr="00ED7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0CCFFB38" w14:textId="7CD3B751"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Kota Balikpapan</w:t>
            </w:r>
          </w:p>
        </w:tc>
        <w:tc>
          <w:tcPr>
            <w:tcW w:w="0" w:type="auto"/>
            <w:tcBorders>
              <w:left w:val="single" w:sz="4" w:space="0" w:color="auto"/>
              <w:right w:val="single" w:sz="4" w:space="0" w:color="auto"/>
            </w:tcBorders>
          </w:tcPr>
          <w:p w14:paraId="2C9DF9E3" w14:textId="0D3915FD"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43883C60" w14:textId="56848145"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5C811094" w14:textId="35277B48"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1CB47C6B" w14:textId="77777777" w:rsidTr="00ED77F2">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59FCA571" w14:textId="05029884"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Kota Bontang</w:t>
            </w:r>
          </w:p>
        </w:tc>
        <w:tc>
          <w:tcPr>
            <w:tcW w:w="0" w:type="auto"/>
            <w:tcBorders>
              <w:left w:val="single" w:sz="4" w:space="0" w:color="auto"/>
              <w:right w:val="single" w:sz="4" w:space="0" w:color="auto"/>
            </w:tcBorders>
          </w:tcPr>
          <w:p w14:paraId="6BD6880D" w14:textId="233F80F0"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202E3C48" w14:textId="1204726B"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28CB5CD1" w14:textId="27DFB505"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2944E84A" w14:textId="77777777" w:rsidTr="00ED7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08FDEE15" w14:textId="09FFEE0A"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Kabupaten Kutai Barat</w:t>
            </w:r>
          </w:p>
        </w:tc>
        <w:tc>
          <w:tcPr>
            <w:tcW w:w="0" w:type="auto"/>
            <w:tcBorders>
              <w:left w:val="single" w:sz="4" w:space="0" w:color="auto"/>
              <w:right w:val="single" w:sz="4" w:space="0" w:color="auto"/>
            </w:tcBorders>
          </w:tcPr>
          <w:p w14:paraId="588ADB99" w14:textId="2CBB30B7"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62176255" w14:textId="54133775"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36244A58" w14:textId="62575CEF"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47FBA700" w14:textId="77777777" w:rsidTr="00ED77F2">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53901BF3" w14:textId="6C61A716"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Kabupaten Kutai Kartanegara</w:t>
            </w:r>
          </w:p>
        </w:tc>
        <w:tc>
          <w:tcPr>
            <w:tcW w:w="0" w:type="auto"/>
            <w:tcBorders>
              <w:left w:val="single" w:sz="4" w:space="0" w:color="auto"/>
              <w:right w:val="single" w:sz="4" w:space="0" w:color="auto"/>
            </w:tcBorders>
          </w:tcPr>
          <w:p w14:paraId="1E51915A" w14:textId="09624A8A"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3A41FF0A" w14:textId="518DBFB1"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10E1F834" w14:textId="055A4805"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27D8E3F0" w14:textId="77777777" w:rsidTr="00ED7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1C42891D" w14:textId="24F72E39"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Kabupaten Kutai Timur</w:t>
            </w:r>
          </w:p>
        </w:tc>
        <w:tc>
          <w:tcPr>
            <w:tcW w:w="0" w:type="auto"/>
            <w:tcBorders>
              <w:left w:val="single" w:sz="4" w:space="0" w:color="auto"/>
              <w:right w:val="single" w:sz="4" w:space="0" w:color="auto"/>
            </w:tcBorders>
          </w:tcPr>
          <w:p w14:paraId="2874A75C" w14:textId="284C0C8E"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1E453756" w14:textId="742B9BBA"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60689995" w14:textId="309933B2"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281A53CF" w14:textId="77777777" w:rsidTr="00ED77F2">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shd w:val="clear" w:color="auto" w:fill="9CC2E5" w:themeFill="accent1" w:themeFillTint="99"/>
          </w:tcPr>
          <w:p w14:paraId="46AD3CDD" w14:textId="6E41FE28"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Kabupaten Penajam Paser Utara</w:t>
            </w:r>
          </w:p>
        </w:tc>
        <w:tc>
          <w:tcPr>
            <w:tcW w:w="0" w:type="auto"/>
            <w:tcBorders>
              <w:left w:val="single" w:sz="4" w:space="0" w:color="auto"/>
              <w:right w:val="single" w:sz="4" w:space="0" w:color="auto"/>
            </w:tcBorders>
            <w:shd w:val="clear" w:color="auto" w:fill="9CC2E5" w:themeFill="accent1" w:themeFillTint="99"/>
          </w:tcPr>
          <w:p w14:paraId="5E2F6D86" w14:textId="52A5F3A3"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1465D9">
              <w:rPr>
                <w:rFonts w:ascii="Times New Roman" w:hAnsi="Times New Roman" w:cs="Times New Roman"/>
                <w:color w:val="FF0000"/>
                <w:sz w:val="20"/>
                <w:szCs w:val="20"/>
              </w:rPr>
              <w:t>WDP</w:t>
            </w:r>
          </w:p>
        </w:tc>
        <w:tc>
          <w:tcPr>
            <w:tcW w:w="0" w:type="auto"/>
            <w:tcBorders>
              <w:left w:val="single" w:sz="4" w:space="0" w:color="auto"/>
              <w:right w:val="single" w:sz="4" w:space="0" w:color="auto"/>
            </w:tcBorders>
            <w:shd w:val="clear" w:color="auto" w:fill="9CC2E5" w:themeFill="accent1" w:themeFillTint="99"/>
          </w:tcPr>
          <w:p w14:paraId="5C899381" w14:textId="655DED02"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shd w:val="clear" w:color="auto" w:fill="9CC2E5" w:themeFill="accent1" w:themeFillTint="99"/>
          </w:tcPr>
          <w:p w14:paraId="24ECB64C" w14:textId="4790EB63"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029344B0" w14:textId="77777777" w:rsidTr="00ED7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150DE9A5" w14:textId="0E2DFCA7"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Kabupaten Berau</w:t>
            </w:r>
          </w:p>
        </w:tc>
        <w:tc>
          <w:tcPr>
            <w:tcW w:w="0" w:type="auto"/>
            <w:tcBorders>
              <w:left w:val="single" w:sz="4" w:space="0" w:color="auto"/>
              <w:right w:val="single" w:sz="4" w:space="0" w:color="auto"/>
            </w:tcBorders>
          </w:tcPr>
          <w:p w14:paraId="446E6CF2" w14:textId="7F769F9F"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5B566A03" w14:textId="51EA8E85"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1D2DD6B9" w14:textId="6E032779"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09D0595D" w14:textId="77777777" w:rsidTr="00ED77F2">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66BEC05E" w14:textId="2A6D0C68"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Kabupaten Paser</w:t>
            </w:r>
          </w:p>
        </w:tc>
        <w:tc>
          <w:tcPr>
            <w:tcW w:w="0" w:type="auto"/>
            <w:tcBorders>
              <w:left w:val="single" w:sz="4" w:space="0" w:color="auto"/>
              <w:right w:val="single" w:sz="4" w:space="0" w:color="auto"/>
            </w:tcBorders>
          </w:tcPr>
          <w:p w14:paraId="057CF5E9" w14:textId="40A289B4"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25F2A9FD" w14:textId="62DD6111"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right w:val="single" w:sz="4" w:space="0" w:color="auto"/>
            </w:tcBorders>
          </w:tcPr>
          <w:p w14:paraId="6970072E" w14:textId="634FAC59" w:rsidR="00271180" w:rsidRPr="001465D9" w:rsidRDefault="00271180" w:rsidP="008C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r w:rsidR="00271180" w:rsidRPr="000164D6" w14:paraId="28243FC0" w14:textId="77777777" w:rsidTr="00ED7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right w:val="single" w:sz="4" w:space="0" w:color="auto"/>
            </w:tcBorders>
          </w:tcPr>
          <w:p w14:paraId="1900FC9C" w14:textId="6CC8A4FD" w:rsidR="00271180" w:rsidRPr="008C1A06" w:rsidRDefault="00271180" w:rsidP="008C5391">
            <w:pPr>
              <w:rPr>
                <w:rFonts w:ascii="Times New Roman" w:hAnsi="Times New Roman" w:cs="Times New Roman"/>
                <w:b w:val="0"/>
                <w:bCs w:val="0"/>
                <w:sz w:val="20"/>
                <w:szCs w:val="20"/>
              </w:rPr>
            </w:pPr>
            <w:r w:rsidRPr="008C1A06">
              <w:rPr>
                <w:rFonts w:ascii="Times New Roman" w:hAnsi="Times New Roman" w:cs="Times New Roman"/>
                <w:b w:val="0"/>
                <w:bCs w:val="0"/>
                <w:caps w:val="0"/>
                <w:sz w:val="20"/>
                <w:szCs w:val="20"/>
              </w:rPr>
              <w:t xml:space="preserve">Kabupaten </w:t>
            </w:r>
            <w:r>
              <w:rPr>
                <w:rFonts w:ascii="Times New Roman" w:hAnsi="Times New Roman" w:cs="Times New Roman"/>
                <w:b w:val="0"/>
                <w:bCs w:val="0"/>
                <w:caps w:val="0"/>
                <w:sz w:val="20"/>
                <w:szCs w:val="20"/>
              </w:rPr>
              <w:t>Mahakam Ulu</w:t>
            </w:r>
          </w:p>
        </w:tc>
        <w:tc>
          <w:tcPr>
            <w:tcW w:w="0" w:type="auto"/>
            <w:tcBorders>
              <w:left w:val="single" w:sz="4" w:space="0" w:color="auto"/>
              <w:bottom w:val="single" w:sz="4" w:space="0" w:color="auto"/>
              <w:right w:val="single" w:sz="4" w:space="0" w:color="auto"/>
            </w:tcBorders>
          </w:tcPr>
          <w:p w14:paraId="17A998AC" w14:textId="239FCBB1"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bottom w:val="single" w:sz="4" w:space="0" w:color="auto"/>
              <w:right w:val="single" w:sz="4" w:space="0" w:color="auto"/>
            </w:tcBorders>
          </w:tcPr>
          <w:p w14:paraId="6052BDCC" w14:textId="3A1AE92C"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c>
          <w:tcPr>
            <w:tcW w:w="0" w:type="auto"/>
            <w:tcBorders>
              <w:left w:val="single" w:sz="4" w:space="0" w:color="auto"/>
              <w:bottom w:val="single" w:sz="4" w:space="0" w:color="auto"/>
              <w:right w:val="single" w:sz="4" w:space="0" w:color="auto"/>
            </w:tcBorders>
          </w:tcPr>
          <w:p w14:paraId="6148279B" w14:textId="37D1EBBC" w:rsidR="00271180" w:rsidRPr="001465D9" w:rsidRDefault="00271180" w:rsidP="008C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65D9">
              <w:rPr>
                <w:rFonts w:ascii="Times New Roman" w:hAnsi="Times New Roman" w:cs="Times New Roman"/>
                <w:sz w:val="20"/>
                <w:szCs w:val="20"/>
              </w:rPr>
              <w:t>WTP</w:t>
            </w:r>
          </w:p>
        </w:tc>
      </w:tr>
    </w:tbl>
    <w:p w14:paraId="231DF106" w14:textId="26D370BC" w:rsidR="005B788B" w:rsidRPr="00002B71" w:rsidRDefault="005D68B5" w:rsidP="008C5391">
      <w:pPr>
        <w:spacing w:after="0" w:line="480" w:lineRule="auto"/>
        <w:rPr>
          <w:rFonts w:ascii="Times New Roman" w:hAnsi="Times New Roman" w:cs="Times New Roman"/>
          <w:sz w:val="20"/>
          <w:szCs w:val="20"/>
        </w:rPr>
      </w:pPr>
      <w:r w:rsidRPr="008E39F1">
        <w:rPr>
          <w:rFonts w:ascii="Times New Roman" w:hAnsi="Times New Roman" w:cs="Times New Roman"/>
          <w:i/>
          <w:iCs/>
          <w:sz w:val="20"/>
          <w:szCs w:val="20"/>
        </w:rPr>
        <w:t>Sumber</w:t>
      </w:r>
      <w:r w:rsidRPr="00002B71">
        <w:rPr>
          <w:rFonts w:ascii="Times New Roman" w:hAnsi="Times New Roman" w:cs="Times New Roman"/>
          <w:sz w:val="20"/>
          <w:szCs w:val="20"/>
        </w:rPr>
        <w:t>: LHP BPK Perwakilan Provinsi Kalimantan Timur</w:t>
      </w:r>
      <w:r w:rsidR="00002B71" w:rsidRPr="00002B71">
        <w:rPr>
          <w:rFonts w:ascii="Times New Roman" w:hAnsi="Times New Roman" w:cs="Times New Roman"/>
          <w:sz w:val="20"/>
          <w:szCs w:val="20"/>
        </w:rPr>
        <w:t>, 2025</w:t>
      </w:r>
    </w:p>
    <w:p w14:paraId="5C447AED" w14:textId="5FB7F5FB" w:rsidR="00D667BF" w:rsidRDefault="00941D20" w:rsidP="00D667BF">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M</w:t>
      </w:r>
      <w:r w:rsidR="007846C9" w:rsidRPr="00D52D1A">
        <w:rPr>
          <w:rFonts w:ascii="Times New Roman" w:hAnsi="Times New Roman" w:cs="Times New Roman"/>
          <w:sz w:val="24"/>
          <w:szCs w:val="24"/>
        </w:rPr>
        <w:t>eskipun</w:t>
      </w:r>
      <w:r w:rsidRPr="00D52D1A">
        <w:rPr>
          <w:rFonts w:ascii="Times New Roman" w:hAnsi="Times New Roman" w:cs="Times New Roman"/>
          <w:sz w:val="24"/>
          <w:szCs w:val="24"/>
        </w:rPr>
        <w:t xml:space="preserve"> berhasil mempertahankan </w:t>
      </w:r>
      <w:r w:rsidR="007846C9" w:rsidRPr="00D52D1A">
        <w:rPr>
          <w:rFonts w:ascii="Times New Roman" w:hAnsi="Times New Roman" w:cs="Times New Roman"/>
          <w:sz w:val="24"/>
          <w:szCs w:val="24"/>
        </w:rPr>
        <w:t>opini WTP,</w:t>
      </w:r>
      <w:r w:rsidR="00487C14" w:rsidRPr="00D52D1A">
        <w:rPr>
          <w:rFonts w:ascii="Times New Roman" w:hAnsi="Times New Roman" w:cs="Times New Roman"/>
          <w:sz w:val="24"/>
          <w:szCs w:val="24"/>
        </w:rPr>
        <w:t xml:space="preserve"> </w:t>
      </w:r>
      <w:r w:rsidR="007846C9" w:rsidRPr="00D52D1A">
        <w:rPr>
          <w:rFonts w:ascii="Times New Roman" w:hAnsi="Times New Roman" w:cs="Times New Roman"/>
          <w:sz w:val="24"/>
          <w:szCs w:val="24"/>
        </w:rPr>
        <w:t xml:space="preserve">bukan berarti </w:t>
      </w:r>
      <w:r w:rsidR="00847D4B" w:rsidRPr="00D52D1A">
        <w:rPr>
          <w:rFonts w:ascii="Times New Roman" w:hAnsi="Times New Roman" w:cs="Times New Roman"/>
          <w:sz w:val="24"/>
          <w:szCs w:val="24"/>
        </w:rPr>
        <w:t>Pemkab PPU bersih dari</w:t>
      </w:r>
      <w:r w:rsidR="007846C9" w:rsidRPr="00D52D1A">
        <w:rPr>
          <w:rFonts w:ascii="Times New Roman" w:hAnsi="Times New Roman" w:cs="Times New Roman"/>
          <w:sz w:val="24"/>
          <w:szCs w:val="24"/>
        </w:rPr>
        <w:t xml:space="preserve"> temuan dan rekomendasi oleh BPK.</w:t>
      </w:r>
      <w:r w:rsidRPr="00D52D1A">
        <w:rPr>
          <w:rFonts w:ascii="Times New Roman" w:hAnsi="Times New Roman" w:cs="Times New Roman"/>
          <w:sz w:val="24"/>
          <w:szCs w:val="24"/>
        </w:rPr>
        <w:t xml:space="preserve"> </w:t>
      </w:r>
      <w:r w:rsidR="00BF78CC" w:rsidRPr="00D52D1A">
        <w:rPr>
          <w:rFonts w:ascii="Times New Roman" w:hAnsi="Times New Roman" w:cs="Times New Roman"/>
          <w:sz w:val="24"/>
          <w:szCs w:val="24"/>
        </w:rPr>
        <w:t xml:space="preserve">Berdasarkan </w:t>
      </w:r>
      <w:r w:rsidR="00C85EA3" w:rsidRPr="00D52D1A">
        <w:rPr>
          <w:rFonts w:ascii="Times New Roman" w:hAnsi="Times New Roman" w:cs="Times New Roman"/>
          <w:sz w:val="24"/>
          <w:szCs w:val="24"/>
        </w:rPr>
        <w:t xml:space="preserve">hasil pemeriksaan </w:t>
      </w:r>
      <w:r w:rsidR="00A004AB" w:rsidRPr="00D52D1A">
        <w:rPr>
          <w:rFonts w:ascii="Times New Roman" w:hAnsi="Times New Roman" w:cs="Times New Roman"/>
          <w:sz w:val="24"/>
          <w:szCs w:val="24"/>
        </w:rPr>
        <w:t xml:space="preserve">atas LKPD Tahun Anggaran 2024, </w:t>
      </w:r>
      <w:r w:rsidR="00BF78CC" w:rsidRPr="00D52D1A">
        <w:rPr>
          <w:rFonts w:ascii="Times New Roman" w:hAnsi="Times New Roman" w:cs="Times New Roman"/>
          <w:sz w:val="24"/>
          <w:szCs w:val="24"/>
        </w:rPr>
        <w:t>BPK</w:t>
      </w:r>
      <w:r w:rsidR="00DC1D69" w:rsidRPr="00D52D1A">
        <w:rPr>
          <w:rFonts w:ascii="Times New Roman" w:hAnsi="Times New Roman" w:cs="Times New Roman"/>
          <w:sz w:val="24"/>
          <w:szCs w:val="24"/>
        </w:rPr>
        <w:t xml:space="preserve"> men</w:t>
      </w:r>
      <w:r w:rsidR="00173108" w:rsidRPr="00D52D1A">
        <w:rPr>
          <w:rFonts w:ascii="Times New Roman" w:hAnsi="Times New Roman" w:cs="Times New Roman"/>
          <w:sz w:val="24"/>
          <w:szCs w:val="24"/>
        </w:rPr>
        <w:t xml:space="preserve">emukan sebanyak </w:t>
      </w:r>
      <w:r w:rsidR="00AE2BB3">
        <w:rPr>
          <w:rFonts w:ascii="Times New Roman" w:hAnsi="Times New Roman" w:cs="Times New Roman"/>
          <w:sz w:val="24"/>
          <w:szCs w:val="24"/>
        </w:rPr>
        <w:t>22</w:t>
      </w:r>
      <w:r w:rsidR="00DC1D69" w:rsidRPr="00D52D1A">
        <w:rPr>
          <w:rFonts w:ascii="Times New Roman" w:hAnsi="Times New Roman" w:cs="Times New Roman"/>
          <w:sz w:val="24"/>
          <w:szCs w:val="24"/>
        </w:rPr>
        <w:t xml:space="preserve"> temuan </w:t>
      </w:r>
      <w:r w:rsidR="007616E7">
        <w:rPr>
          <w:rFonts w:ascii="Times New Roman" w:hAnsi="Times New Roman" w:cs="Times New Roman"/>
          <w:sz w:val="24"/>
          <w:szCs w:val="24"/>
        </w:rPr>
        <w:t xml:space="preserve">dengan </w:t>
      </w:r>
      <w:r w:rsidR="007616E7" w:rsidRPr="00B519F1">
        <w:rPr>
          <w:rFonts w:ascii="Times New Roman" w:hAnsi="Times New Roman" w:cs="Times New Roman"/>
          <w:sz w:val="24"/>
          <w:szCs w:val="24"/>
        </w:rPr>
        <w:t>65</w:t>
      </w:r>
      <w:r w:rsidR="00DC1D69" w:rsidRPr="00B519F1">
        <w:rPr>
          <w:rFonts w:ascii="Times New Roman" w:hAnsi="Times New Roman" w:cs="Times New Roman"/>
          <w:sz w:val="24"/>
          <w:szCs w:val="24"/>
        </w:rPr>
        <w:t xml:space="preserve"> rekomendasi atas permasalahan</w:t>
      </w:r>
      <w:r w:rsidR="009F4121" w:rsidRPr="00B519F1">
        <w:rPr>
          <w:rFonts w:ascii="Times New Roman" w:hAnsi="Times New Roman" w:cs="Times New Roman"/>
          <w:sz w:val="24"/>
          <w:szCs w:val="24"/>
        </w:rPr>
        <w:t xml:space="preserve"> terkait</w:t>
      </w:r>
      <w:r w:rsidR="004330FD" w:rsidRPr="00B519F1">
        <w:rPr>
          <w:rFonts w:ascii="Times New Roman" w:hAnsi="Times New Roman" w:cs="Times New Roman"/>
          <w:sz w:val="24"/>
          <w:szCs w:val="24"/>
        </w:rPr>
        <w:t xml:space="preserve"> </w:t>
      </w:r>
      <w:r w:rsidR="00155AD6" w:rsidRPr="00B519F1">
        <w:rPr>
          <w:rFonts w:ascii="Times New Roman" w:hAnsi="Times New Roman" w:cs="Times New Roman"/>
          <w:sz w:val="24"/>
          <w:szCs w:val="24"/>
        </w:rPr>
        <w:t xml:space="preserve">kelemahan </w:t>
      </w:r>
      <w:r w:rsidR="009819CD" w:rsidRPr="00B519F1">
        <w:rPr>
          <w:rFonts w:ascii="Times New Roman" w:hAnsi="Times New Roman" w:cs="Times New Roman"/>
          <w:sz w:val="24"/>
          <w:szCs w:val="24"/>
        </w:rPr>
        <w:t xml:space="preserve">Sistem Pengendalian Internal </w:t>
      </w:r>
      <w:r w:rsidR="00155AD6" w:rsidRPr="00B519F1">
        <w:rPr>
          <w:rFonts w:ascii="Times New Roman" w:hAnsi="Times New Roman" w:cs="Times New Roman"/>
          <w:sz w:val="24"/>
          <w:szCs w:val="24"/>
        </w:rPr>
        <w:lastRenderedPageBreak/>
        <w:t xml:space="preserve">dan </w:t>
      </w:r>
      <w:r w:rsidR="009819CD" w:rsidRPr="00B519F1">
        <w:rPr>
          <w:rFonts w:ascii="Times New Roman" w:hAnsi="Times New Roman" w:cs="Times New Roman"/>
          <w:sz w:val="24"/>
          <w:szCs w:val="24"/>
        </w:rPr>
        <w:t xml:space="preserve">Kepatuhan </w:t>
      </w:r>
      <w:r w:rsidR="00155AD6" w:rsidRPr="00B519F1">
        <w:rPr>
          <w:rFonts w:ascii="Times New Roman" w:hAnsi="Times New Roman" w:cs="Times New Roman"/>
          <w:sz w:val="24"/>
          <w:szCs w:val="24"/>
        </w:rPr>
        <w:t xml:space="preserve">terhadap </w:t>
      </w:r>
      <w:r w:rsidR="009819CD">
        <w:rPr>
          <w:rFonts w:ascii="Times New Roman" w:hAnsi="Times New Roman" w:cs="Times New Roman"/>
          <w:sz w:val="24"/>
          <w:szCs w:val="24"/>
        </w:rPr>
        <w:t xml:space="preserve">Ketentuan Peraturan Perundang-undangan </w:t>
      </w:r>
      <w:r w:rsidR="00155AD6">
        <w:rPr>
          <w:rFonts w:ascii="Times New Roman" w:hAnsi="Times New Roman" w:cs="Times New Roman"/>
          <w:sz w:val="24"/>
          <w:szCs w:val="24"/>
        </w:rPr>
        <w:fldChar w:fldCharType="begin" w:fldLock="1"/>
      </w:r>
      <w:r w:rsidR="00155AD6">
        <w:rPr>
          <w:rFonts w:ascii="Times New Roman" w:hAnsi="Times New Roman" w:cs="Times New Roman"/>
          <w:sz w:val="24"/>
          <w:szCs w:val="24"/>
        </w:rPr>
        <w:instrText>ADDIN CSL_CITATION {"citationItems":[{"id":"ITEM-1","itemData":{"author":[{"dropping-particle":"","family":"BPK RI Perwakilan Provinsi Kalimantan Timur","given":"","non-dropping-particle":"","parse-names":false,"suffix":""}],"id":"ITEM-1","issued":{"date-parts":[["2025"]]},"title":"Laporan Hasil Pemeriksaan atas Laporan Pemerintah Daerah Kabupaten Penajam Paser Utara Tahun Anggaran 2024.pdf","type":"report"},"uris":["http://www.mendeley.com/documents/?uuid=a1797bd6-c393-4f29-ba41-2d4211d270a7"]}],"mendeley":{"formattedCitation":"(BPK RI Perwakilan Provinsi Kalimantan Timur, 2025)","plainTextFormattedCitation":"(BPK RI Perwakilan Provinsi Kalimantan Timur, 2025)"},"properties":{"noteIndex":0},"schema":"https://github.com/citation-style-language/schema/raw/master/csl-citation.json"}</w:instrText>
      </w:r>
      <w:r w:rsidR="00155AD6">
        <w:rPr>
          <w:rFonts w:ascii="Times New Roman" w:hAnsi="Times New Roman" w:cs="Times New Roman"/>
          <w:sz w:val="24"/>
          <w:szCs w:val="24"/>
        </w:rPr>
        <w:fldChar w:fldCharType="separate"/>
      </w:r>
      <w:r w:rsidR="00155AD6" w:rsidRPr="00155AD6">
        <w:rPr>
          <w:rFonts w:ascii="Times New Roman" w:hAnsi="Times New Roman" w:cs="Times New Roman"/>
          <w:noProof/>
          <w:sz w:val="24"/>
          <w:szCs w:val="24"/>
        </w:rPr>
        <w:t>(BPK RI Perwakilan Provinsi Kalimantan Timur, 2025)</w:t>
      </w:r>
      <w:r w:rsidR="00155AD6">
        <w:rPr>
          <w:rFonts w:ascii="Times New Roman" w:hAnsi="Times New Roman" w:cs="Times New Roman"/>
          <w:sz w:val="24"/>
          <w:szCs w:val="24"/>
        </w:rPr>
        <w:fldChar w:fldCharType="end"/>
      </w:r>
      <w:r w:rsidR="00086B69" w:rsidRPr="00D52D1A">
        <w:rPr>
          <w:rFonts w:ascii="Times New Roman" w:hAnsi="Times New Roman" w:cs="Times New Roman"/>
          <w:sz w:val="24"/>
          <w:szCs w:val="24"/>
        </w:rPr>
        <w:t>.</w:t>
      </w:r>
      <w:r w:rsidR="00991B8E">
        <w:rPr>
          <w:rFonts w:ascii="Times New Roman" w:hAnsi="Times New Roman" w:cs="Times New Roman"/>
          <w:sz w:val="24"/>
          <w:szCs w:val="24"/>
        </w:rPr>
        <w:t xml:space="preserve"> </w:t>
      </w:r>
      <w:r w:rsidR="009A0FC7">
        <w:rPr>
          <w:rFonts w:ascii="Times New Roman" w:hAnsi="Times New Roman" w:cs="Times New Roman"/>
          <w:sz w:val="24"/>
          <w:szCs w:val="24"/>
        </w:rPr>
        <w:t xml:space="preserve">Jika dibandingkan dengan tahun sebelumnya, temuan dan rekomendasi </w:t>
      </w:r>
      <w:r w:rsidR="00D6325A">
        <w:rPr>
          <w:rFonts w:ascii="Times New Roman" w:hAnsi="Times New Roman" w:cs="Times New Roman"/>
          <w:sz w:val="24"/>
          <w:szCs w:val="24"/>
        </w:rPr>
        <w:t xml:space="preserve">yang diberikan BPK </w:t>
      </w:r>
      <w:r w:rsidR="009A0FC7">
        <w:rPr>
          <w:rFonts w:ascii="Times New Roman" w:hAnsi="Times New Roman" w:cs="Times New Roman"/>
          <w:sz w:val="24"/>
          <w:szCs w:val="24"/>
        </w:rPr>
        <w:t>pada tahun pemeriksaan 2025</w:t>
      </w:r>
      <w:r w:rsidR="00406F5F">
        <w:rPr>
          <w:rFonts w:ascii="Times New Roman" w:hAnsi="Times New Roman" w:cs="Times New Roman"/>
          <w:sz w:val="24"/>
          <w:szCs w:val="24"/>
        </w:rPr>
        <w:t>, jumlahnya justru bertambah lebih banyak</w:t>
      </w:r>
      <w:r w:rsidR="00B6372B">
        <w:rPr>
          <w:rFonts w:ascii="Times New Roman" w:hAnsi="Times New Roman" w:cs="Times New Roman"/>
          <w:sz w:val="24"/>
          <w:szCs w:val="24"/>
        </w:rPr>
        <w:t>,</w:t>
      </w:r>
      <w:r w:rsidR="001403FE">
        <w:rPr>
          <w:rFonts w:ascii="Times New Roman" w:hAnsi="Times New Roman" w:cs="Times New Roman"/>
          <w:sz w:val="24"/>
          <w:szCs w:val="24"/>
        </w:rPr>
        <w:t xml:space="preserve"> seperti yang tersaji pada tabel 1.2.</w:t>
      </w:r>
      <w:r w:rsidR="00B6372B">
        <w:rPr>
          <w:rFonts w:ascii="Times New Roman" w:hAnsi="Times New Roman" w:cs="Times New Roman"/>
          <w:sz w:val="24"/>
          <w:szCs w:val="24"/>
        </w:rPr>
        <w:t xml:space="preserve"> </w:t>
      </w:r>
    </w:p>
    <w:p w14:paraId="0DF0923B" w14:textId="53FB3A11" w:rsidR="00421E0A" w:rsidRPr="00F743D7" w:rsidRDefault="00F743D7" w:rsidP="00F743D7">
      <w:pPr>
        <w:pStyle w:val="Caption"/>
        <w:spacing w:after="0"/>
        <w:rPr>
          <w:rFonts w:ascii="Times New Roman" w:hAnsi="Times New Roman" w:cs="Times New Roman"/>
          <w:b/>
          <w:bCs/>
          <w:i w:val="0"/>
          <w:iCs w:val="0"/>
          <w:color w:val="auto"/>
          <w:sz w:val="22"/>
          <w:szCs w:val="22"/>
        </w:rPr>
      </w:pPr>
      <w:bookmarkStart w:id="17" w:name="_Toc215223248"/>
      <w:r w:rsidRPr="00F743D7">
        <w:rPr>
          <w:rFonts w:ascii="Times New Roman" w:hAnsi="Times New Roman" w:cs="Times New Roman"/>
          <w:b/>
          <w:bCs/>
          <w:i w:val="0"/>
          <w:iCs w:val="0"/>
          <w:color w:val="auto"/>
          <w:sz w:val="22"/>
          <w:szCs w:val="22"/>
        </w:rPr>
        <w:t>Tabel 1.</w:t>
      </w:r>
      <w:r w:rsidRPr="00F743D7">
        <w:rPr>
          <w:rFonts w:ascii="Times New Roman" w:hAnsi="Times New Roman" w:cs="Times New Roman"/>
          <w:b/>
          <w:bCs/>
          <w:i w:val="0"/>
          <w:iCs w:val="0"/>
          <w:color w:val="auto"/>
          <w:sz w:val="22"/>
          <w:szCs w:val="22"/>
        </w:rPr>
        <w:fldChar w:fldCharType="begin"/>
      </w:r>
      <w:r w:rsidRPr="00F743D7">
        <w:rPr>
          <w:rFonts w:ascii="Times New Roman" w:hAnsi="Times New Roman" w:cs="Times New Roman"/>
          <w:b/>
          <w:bCs/>
          <w:i w:val="0"/>
          <w:iCs w:val="0"/>
          <w:color w:val="auto"/>
          <w:sz w:val="22"/>
          <w:szCs w:val="22"/>
        </w:rPr>
        <w:instrText xml:space="preserve"> SEQ Tabel_1. \* ARABIC </w:instrText>
      </w:r>
      <w:r w:rsidRPr="00F743D7">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2</w:t>
      </w:r>
      <w:r w:rsidRPr="00F743D7">
        <w:rPr>
          <w:rFonts w:ascii="Times New Roman" w:hAnsi="Times New Roman" w:cs="Times New Roman"/>
          <w:b/>
          <w:bCs/>
          <w:i w:val="0"/>
          <w:iCs w:val="0"/>
          <w:color w:val="auto"/>
          <w:sz w:val="22"/>
          <w:szCs w:val="22"/>
        </w:rPr>
        <w:fldChar w:fldCharType="end"/>
      </w:r>
      <w:r w:rsidRPr="00F743D7">
        <w:rPr>
          <w:rFonts w:ascii="Times New Roman" w:hAnsi="Times New Roman" w:cs="Times New Roman"/>
          <w:b/>
          <w:bCs/>
          <w:i w:val="0"/>
          <w:iCs w:val="0"/>
          <w:color w:val="auto"/>
          <w:sz w:val="22"/>
          <w:szCs w:val="22"/>
        </w:rPr>
        <w:t xml:space="preserve">. Temuan dan Rekomendasi BPK dari Hasil Pemeriksaan LKPD </w:t>
      </w:r>
      <w:r w:rsidR="00F33AAC">
        <w:rPr>
          <w:rFonts w:ascii="Times New Roman" w:hAnsi="Times New Roman" w:cs="Times New Roman"/>
          <w:b/>
          <w:bCs/>
          <w:i w:val="0"/>
          <w:iCs w:val="0"/>
          <w:color w:val="auto"/>
          <w:sz w:val="22"/>
          <w:szCs w:val="22"/>
        </w:rPr>
        <w:t xml:space="preserve">Kabupaten Penajam Paser Utara </w:t>
      </w:r>
      <w:r w:rsidRPr="00F743D7">
        <w:rPr>
          <w:rFonts w:ascii="Times New Roman" w:hAnsi="Times New Roman" w:cs="Times New Roman"/>
          <w:b/>
          <w:bCs/>
          <w:i w:val="0"/>
          <w:iCs w:val="0"/>
          <w:color w:val="auto"/>
          <w:sz w:val="22"/>
          <w:szCs w:val="22"/>
        </w:rPr>
        <w:t>TA 2023 dan 2024</w:t>
      </w:r>
      <w:bookmarkEnd w:id="17"/>
      <w:r w:rsidRPr="00F743D7">
        <w:rPr>
          <w:rFonts w:ascii="Times New Roman" w:hAnsi="Times New Roman" w:cs="Times New Roman"/>
          <w:b/>
          <w:bCs/>
          <w:i w:val="0"/>
          <w:iCs w:val="0"/>
          <w:color w:val="auto"/>
          <w:sz w:val="22"/>
          <w:szCs w:val="22"/>
        </w:rPr>
        <w:t xml:space="preserve"> </w:t>
      </w:r>
    </w:p>
    <w:tbl>
      <w:tblPr>
        <w:tblStyle w:val="PlainTable3"/>
        <w:tblW w:w="0" w:type="auto"/>
        <w:tblLook w:val="04A0" w:firstRow="1" w:lastRow="0" w:firstColumn="1" w:lastColumn="0" w:noHBand="0" w:noVBand="1"/>
      </w:tblPr>
      <w:tblGrid>
        <w:gridCol w:w="1945"/>
        <w:gridCol w:w="1622"/>
        <w:gridCol w:w="2067"/>
      </w:tblGrid>
      <w:tr w:rsidR="0063765A" w14:paraId="73594592" w14:textId="77777777" w:rsidTr="001B3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right w:val="single" w:sz="4" w:space="0" w:color="auto"/>
            </w:tcBorders>
          </w:tcPr>
          <w:p w14:paraId="2E3C2454" w14:textId="59A865A6" w:rsidR="0063765A" w:rsidRPr="000D75C1" w:rsidRDefault="00555989" w:rsidP="00555989">
            <w:pPr>
              <w:jc w:val="center"/>
              <w:rPr>
                <w:rFonts w:ascii="Times New Roman" w:hAnsi="Times New Roman" w:cs="Times New Roman"/>
                <w:sz w:val="20"/>
                <w:szCs w:val="20"/>
              </w:rPr>
            </w:pPr>
            <w:r w:rsidRPr="000D75C1">
              <w:rPr>
                <w:rFonts w:ascii="Times New Roman" w:hAnsi="Times New Roman" w:cs="Times New Roman"/>
                <w:caps w:val="0"/>
                <w:sz w:val="20"/>
                <w:szCs w:val="20"/>
              </w:rPr>
              <w:t>Tahun Pemeriksaan</w:t>
            </w:r>
          </w:p>
        </w:tc>
        <w:tc>
          <w:tcPr>
            <w:tcW w:w="0" w:type="auto"/>
            <w:tcBorders>
              <w:top w:val="single" w:sz="4" w:space="0" w:color="auto"/>
              <w:left w:val="single" w:sz="4" w:space="0" w:color="auto"/>
              <w:right w:val="single" w:sz="4" w:space="0" w:color="auto"/>
            </w:tcBorders>
          </w:tcPr>
          <w:p w14:paraId="544A858D" w14:textId="672E40BE" w:rsidR="0063765A" w:rsidRPr="000D75C1" w:rsidRDefault="00555989" w:rsidP="005559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5C1">
              <w:rPr>
                <w:rFonts w:ascii="Times New Roman" w:hAnsi="Times New Roman" w:cs="Times New Roman"/>
                <w:caps w:val="0"/>
                <w:sz w:val="20"/>
                <w:szCs w:val="20"/>
              </w:rPr>
              <w:t>Jumlah Temuan</w:t>
            </w:r>
          </w:p>
        </w:tc>
        <w:tc>
          <w:tcPr>
            <w:tcW w:w="0" w:type="auto"/>
            <w:tcBorders>
              <w:top w:val="single" w:sz="4" w:space="0" w:color="auto"/>
              <w:left w:val="single" w:sz="4" w:space="0" w:color="auto"/>
              <w:right w:val="single" w:sz="4" w:space="0" w:color="auto"/>
            </w:tcBorders>
          </w:tcPr>
          <w:p w14:paraId="49F266A9" w14:textId="325EC98D" w:rsidR="0063765A" w:rsidRPr="000D75C1" w:rsidRDefault="00555989" w:rsidP="005559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5C1">
              <w:rPr>
                <w:rFonts w:ascii="Times New Roman" w:hAnsi="Times New Roman" w:cs="Times New Roman"/>
                <w:caps w:val="0"/>
                <w:sz w:val="20"/>
                <w:szCs w:val="20"/>
              </w:rPr>
              <w:t>Jumlah Rekomendasi</w:t>
            </w:r>
          </w:p>
        </w:tc>
      </w:tr>
      <w:tr w:rsidR="0063765A" w14:paraId="6B36E79A" w14:textId="77777777" w:rsidTr="001B3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14:paraId="42CEEC9F" w14:textId="5C8C8C96" w:rsidR="0063765A" w:rsidRPr="004E4C0D" w:rsidRDefault="000D75C1" w:rsidP="00555989">
            <w:pPr>
              <w:jc w:val="center"/>
              <w:rPr>
                <w:rFonts w:ascii="Times New Roman" w:hAnsi="Times New Roman" w:cs="Times New Roman"/>
                <w:b w:val="0"/>
                <w:bCs w:val="0"/>
                <w:sz w:val="20"/>
                <w:szCs w:val="20"/>
              </w:rPr>
            </w:pPr>
            <w:r w:rsidRPr="004E4C0D">
              <w:rPr>
                <w:rFonts w:ascii="Times New Roman" w:hAnsi="Times New Roman" w:cs="Times New Roman"/>
                <w:b w:val="0"/>
                <w:bCs w:val="0"/>
                <w:sz w:val="20"/>
                <w:szCs w:val="20"/>
              </w:rPr>
              <w:t>202</w:t>
            </w:r>
            <w:r w:rsidR="00421E0A" w:rsidRPr="004E4C0D">
              <w:rPr>
                <w:rFonts w:ascii="Times New Roman" w:hAnsi="Times New Roman" w:cs="Times New Roman"/>
                <w:b w:val="0"/>
                <w:bCs w:val="0"/>
                <w:sz w:val="20"/>
                <w:szCs w:val="20"/>
              </w:rPr>
              <w:t>4</w:t>
            </w:r>
          </w:p>
        </w:tc>
        <w:tc>
          <w:tcPr>
            <w:tcW w:w="0" w:type="auto"/>
            <w:tcBorders>
              <w:left w:val="single" w:sz="4" w:space="0" w:color="auto"/>
              <w:right w:val="single" w:sz="4" w:space="0" w:color="auto"/>
            </w:tcBorders>
          </w:tcPr>
          <w:p w14:paraId="17586FE6" w14:textId="7B586713" w:rsidR="0063765A" w:rsidRPr="000D75C1" w:rsidRDefault="00555989" w:rsidP="005559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tc>
        <w:tc>
          <w:tcPr>
            <w:tcW w:w="0" w:type="auto"/>
            <w:tcBorders>
              <w:left w:val="single" w:sz="4" w:space="0" w:color="auto"/>
              <w:right w:val="single" w:sz="4" w:space="0" w:color="auto"/>
            </w:tcBorders>
          </w:tcPr>
          <w:p w14:paraId="36C97FC1" w14:textId="614CE832" w:rsidR="0063765A" w:rsidRPr="000D75C1" w:rsidRDefault="00555989" w:rsidP="005559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w:t>
            </w:r>
          </w:p>
        </w:tc>
      </w:tr>
      <w:tr w:rsidR="0063765A" w14:paraId="41138542" w14:textId="77777777" w:rsidTr="001B3E23">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right w:val="single" w:sz="4" w:space="0" w:color="auto"/>
            </w:tcBorders>
          </w:tcPr>
          <w:p w14:paraId="345FECA4" w14:textId="1C0805E9" w:rsidR="0063765A" w:rsidRPr="004E4C0D" w:rsidRDefault="000D75C1" w:rsidP="00555989">
            <w:pPr>
              <w:jc w:val="center"/>
              <w:rPr>
                <w:rFonts w:ascii="Times New Roman" w:hAnsi="Times New Roman" w:cs="Times New Roman"/>
                <w:b w:val="0"/>
                <w:bCs w:val="0"/>
                <w:sz w:val="20"/>
                <w:szCs w:val="20"/>
              </w:rPr>
            </w:pPr>
            <w:r w:rsidRPr="004E4C0D">
              <w:rPr>
                <w:rFonts w:ascii="Times New Roman" w:hAnsi="Times New Roman" w:cs="Times New Roman"/>
                <w:b w:val="0"/>
                <w:bCs w:val="0"/>
                <w:sz w:val="20"/>
                <w:szCs w:val="20"/>
              </w:rPr>
              <w:t>202</w:t>
            </w:r>
            <w:r w:rsidR="00421E0A" w:rsidRPr="004E4C0D">
              <w:rPr>
                <w:rFonts w:ascii="Times New Roman" w:hAnsi="Times New Roman" w:cs="Times New Roman"/>
                <w:b w:val="0"/>
                <w:bCs w:val="0"/>
                <w:sz w:val="20"/>
                <w:szCs w:val="20"/>
              </w:rPr>
              <w:t>5</w:t>
            </w:r>
          </w:p>
        </w:tc>
        <w:tc>
          <w:tcPr>
            <w:tcW w:w="0" w:type="auto"/>
            <w:tcBorders>
              <w:left w:val="single" w:sz="4" w:space="0" w:color="auto"/>
              <w:bottom w:val="single" w:sz="4" w:space="0" w:color="auto"/>
              <w:right w:val="single" w:sz="4" w:space="0" w:color="auto"/>
            </w:tcBorders>
          </w:tcPr>
          <w:p w14:paraId="5F06266B" w14:textId="0D119FA9" w:rsidR="0063765A" w:rsidRPr="000D75C1" w:rsidRDefault="00555989" w:rsidP="005559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0" w:type="auto"/>
            <w:tcBorders>
              <w:left w:val="single" w:sz="4" w:space="0" w:color="auto"/>
              <w:bottom w:val="single" w:sz="4" w:space="0" w:color="auto"/>
              <w:right w:val="single" w:sz="4" w:space="0" w:color="auto"/>
            </w:tcBorders>
          </w:tcPr>
          <w:p w14:paraId="09FCC4B8" w14:textId="3F61078A" w:rsidR="0063765A" w:rsidRPr="000D75C1" w:rsidRDefault="00555989" w:rsidP="005559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r>
    </w:tbl>
    <w:p w14:paraId="0782E741" w14:textId="0E8EAAD3" w:rsidR="00BC2B1D" w:rsidRPr="00421E0A" w:rsidRDefault="00D667BF" w:rsidP="00BC2B1D">
      <w:pPr>
        <w:spacing w:after="0" w:line="480" w:lineRule="auto"/>
        <w:jc w:val="both"/>
        <w:rPr>
          <w:rFonts w:ascii="Times New Roman" w:hAnsi="Times New Roman" w:cs="Times New Roman"/>
          <w:sz w:val="20"/>
          <w:szCs w:val="20"/>
        </w:rPr>
      </w:pPr>
      <w:r w:rsidRPr="00421E0A">
        <w:rPr>
          <w:rFonts w:ascii="Times New Roman" w:hAnsi="Times New Roman" w:cs="Times New Roman"/>
          <w:i/>
          <w:iCs/>
          <w:sz w:val="20"/>
          <w:szCs w:val="20"/>
        </w:rPr>
        <w:t>Sumber</w:t>
      </w:r>
      <w:r w:rsidRPr="00421E0A">
        <w:rPr>
          <w:rFonts w:ascii="Times New Roman" w:hAnsi="Times New Roman" w:cs="Times New Roman"/>
          <w:sz w:val="20"/>
          <w:szCs w:val="20"/>
        </w:rPr>
        <w:t>: LHP BPK Perwakilan Provinsi Kalimantan Timur</w:t>
      </w:r>
    </w:p>
    <w:p w14:paraId="01D22F36" w14:textId="6CA546C3" w:rsidR="00347270" w:rsidRPr="00D52D1A" w:rsidRDefault="00151AEC" w:rsidP="0086286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Oleh sebab itu,</w:t>
      </w:r>
      <w:r w:rsidR="00256F6A" w:rsidRPr="00D52D1A">
        <w:rPr>
          <w:rFonts w:ascii="Times New Roman" w:hAnsi="Times New Roman" w:cs="Times New Roman"/>
          <w:sz w:val="24"/>
          <w:szCs w:val="24"/>
        </w:rPr>
        <w:t xml:space="preserve"> </w:t>
      </w:r>
      <w:r w:rsidR="00EE705B" w:rsidRPr="00D52D1A">
        <w:rPr>
          <w:rFonts w:ascii="Times New Roman" w:hAnsi="Times New Roman" w:cs="Times New Roman"/>
          <w:sz w:val="24"/>
          <w:szCs w:val="24"/>
        </w:rPr>
        <w:t>keberhasilan</w:t>
      </w:r>
      <w:r w:rsidR="00F572A8" w:rsidRPr="00D52D1A">
        <w:rPr>
          <w:rFonts w:ascii="Times New Roman" w:hAnsi="Times New Roman" w:cs="Times New Roman"/>
          <w:sz w:val="24"/>
          <w:szCs w:val="24"/>
        </w:rPr>
        <w:t xml:space="preserve"> </w:t>
      </w:r>
      <w:r w:rsidR="006132DB">
        <w:rPr>
          <w:rFonts w:ascii="Times New Roman" w:hAnsi="Times New Roman" w:cs="Times New Roman"/>
          <w:sz w:val="24"/>
          <w:szCs w:val="24"/>
        </w:rPr>
        <w:t>mempertahankan</w:t>
      </w:r>
      <w:r w:rsidR="00C963D1" w:rsidRPr="00D52D1A">
        <w:rPr>
          <w:rFonts w:ascii="Times New Roman" w:hAnsi="Times New Roman" w:cs="Times New Roman"/>
          <w:sz w:val="24"/>
          <w:szCs w:val="24"/>
        </w:rPr>
        <w:t xml:space="preserve"> opini WTP</w:t>
      </w:r>
      <w:r w:rsidR="002D185B" w:rsidRPr="00D52D1A">
        <w:rPr>
          <w:rFonts w:ascii="Times New Roman" w:hAnsi="Times New Roman" w:cs="Times New Roman"/>
          <w:sz w:val="24"/>
          <w:szCs w:val="24"/>
        </w:rPr>
        <w:t xml:space="preserve"> </w:t>
      </w:r>
      <w:r w:rsidR="00FD7375" w:rsidRPr="00D52D1A">
        <w:rPr>
          <w:rFonts w:ascii="Times New Roman" w:hAnsi="Times New Roman" w:cs="Times New Roman"/>
          <w:sz w:val="24"/>
          <w:szCs w:val="24"/>
        </w:rPr>
        <w:t>ini</w:t>
      </w:r>
      <w:r w:rsidR="00672A4A" w:rsidRPr="00D52D1A">
        <w:rPr>
          <w:rFonts w:ascii="Times New Roman" w:hAnsi="Times New Roman" w:cs="Times New Roman"/>
          <w:sz w:val="24"/>
          <w:szCs w:val="24"/>
        </w:rPr>
        <w:t xml:space="preserve"> juga</w:t>
      </w:r>
      <w:r w:rsidR="002D185B" w:rsidRPr="00D52D1A">
        <w:rPr>
          <w:rFonts w:ascii="Times New Roman" w:hAnsi="Times New Roman" w:cs="Times New Roman"/>
          <w:sz w:val="24"/>
          <w:szCs w:val="24"/>
        </w:rPr>
        <w:t xml:space="preserve"> menjadi tantangan bagi Pem</w:t>
      </w:r>
      <w:r w:rsidR="007C728E" w:rsidRPr="00D52D1A">
        <w:rPr>
          <w:rFonts w:ascii="Times New Roman" w:hAnsi="Times New Roman" w:cs="Times New Roman"/>
          <w:sz w:val="24"/>
          <w:szCs w:val="24"/>
        </w:rPr>
        <w:t xml:space="preserve">kab </w:t>
      </w:r>
      <w:r w:rsidR="002D185B" w:rsidRPr="00D52D1A">
        <w:rPr>
          <w:rFonts w:ascii="Times New Roman" w:hAnsi="Times New Roman" w:cs="Times New Roman"/>
          <w:sz w:val="24"/>
          <w:szCs w:val="24"/>
        </w:rPr>
        <w:t>PPU</w:t>
      </w:r>
      <w:r w:rsidR="00371D0B" w:rsidRPr="00D52D1A">
        <w:rPr>
          <w:rFonts w:ascii="Times New Roman" w:hAnsi="Times New Roman" w:cs="Times New Roman"/>
          <w:sz w:val="24"/>
          <w:szCs w:val="24"/>
        </w:rPr>
        <w:t xml:space="preserve">, </w:t>
      </w:r>
      <w:r w:rsidR="00222E60">
        <w:rPr>
          <w:rFonts w:ascii="Times New Roman" w:hAnsi="Times New Roman" w:cs="Times New Roman"/>
          <w:sz w:val="24"/>
          <w:szCs w:val="24"/>
        </w:rPr>
        <w:t xml:space="preserve">sekalipun </w:t>
      </w:r>
      <w:r w:rsidR="00371D0B" w:rsidRPr="00D52D1A">
        <w:rPr>
          <w:rFonts w:ascii="Times New Roman" w:hAnsi="Times New Roman" w:cs="Times New Roman"/>
          <w:sz w:val="24"/>
          <w:szCs w:val="24"/>
        </w:rPr>
        <w:t>t</w:t>
      </w:r>
      <w:r w:rsidR="005B4F47" w:rsidRPr="00D52D1A">
        <w:rPr>
          <w:rFonts w:ascii="Times New Roman" w:hAnsi="Times New Roman" w:cs="Times New Roman"/>
          <w:sz w:val="24"/>
          <w:szCs w:val="24"/>
        </w:rPr>
        <w:t>emuan</w:t>
      </w:r>
      <w:r w:rsidR="00222E60">
        <w:rPr>
          <w:rFonts w:ascii="Times New Roman" w:hAnsi="Times New Roman" w:cs="Times New Roman"/>
          <w:sz w:val="24"/>
          <w:szCs w:val="24"/>
        </w:rPr>
        <w:t xml:space="preserve">-temuan </w:t>
      </w:r>
      <w:r w:rsidR="006132DB">
        <w:rPr>
          <w:rFonts w:ascii="Times New Roman" w:hAnsi="Times New Roman" w:cs="Times New Roman"/>
          <w:sz w:val="24"/>
          <w:szCs w:val="24"/>
        </w:rPr>
        <w:t>yang ada</w:t>
      </w:r>
      <w:r w:rsidR="0033119B" w:rsidRPr="00D52D1A">
        <w:rPr>
          <w:rFonts w:ascii="Times New Roman" w:hAnsi="Times New Roman" w:cs="Times New Roman"/>
          <w:sz w:val="24"/>
          <w:szCs w:val="24"/>
        </w:rPr>
        <w:t xml:space="preserve"> </w:t>
      </w:r>
      <w:r w:rsidR="00222E60">
        <w:rPr>
          <w:rFonts w:ascii="Times New Roman" w:hAnsi="Times New Roman" w:cs="Times New Roman"/>
          <w:sz w:val="24"/>
          <w:szCs w:val="24"/>
        </w:rPr>
        <w:t>tidak</w:t>
      </w:r>
      <w:r w:rsidR="00012916">
        <w:rPr>
          <w:rFonts w:ascii="Times New Roman" w:hAnsi="Times New Roman" w:cs="Times New Roman"/>
          <w:sz w:val="24"/>
          <w:szCs w:val="24"/>
        </w:rPr>
        <w:t xml:space="preserve"> </w:t>
      </w:r>
      <w:r w:rsidR="005C506F">
        <w:rPr>
          <w:rFonts w:ascii="Times New Roman" w:hAnsi="Times New Roman" w:cs="Times New Roman"/>
          <w:sz w:val="24"/>
          <w:szCs w:val="24"/>
        </w:rPr>
        <w:t>memengaruhi kewajaran laporan keuangan</w:t>
      </w:r>
      <w:r w:rsidR="008470AE">
        <w:rPr>
          <w:rFonts w:ascii="Times New Roman" w:hAnsi="Times New Roman" w:cs="Times New Roman"/>
          <w:sz w:val="24"/>
          <w:szCs w:val="24"/>
        </w:rPr>
        <w:t xml:space="preserve">. </w:t>
      </w:r>
      <w:r w:rsidR="00B229DA">
        <w:rPr>
          <w:rFonts w:ascii="Times New Roman" w:hAnsi="Times New Roman" w:cs="Times New Roman"/>
          <w:sz w:val="24"/>
          <w:szCs w:val="24"/>
        </w:rPr>
        <w:t>Namun</w:t>
      </w:r>
      <w:r w:rsidR="008470AE">
        <w:rPr>
          <w:rFonts w:ascii="Times New Roman" w:hAnsi="Times New Roman" w:cs="Times New Roman"/>
          <w:sz w:val="24"/>
          <w:szCs w:val="24"/>
        </w:rPr>
        <w:t>,</w:t>
      </w:r>
      <w:r w:rsidR="00F01A6E">
        <w:rPr>
          <w:rFonts w:ascii="Times New Roman" w:hAnsi="Times New Roman" w:cs="Times New Roman"/>
          <w:sz w:val="24"/>
          <w:szCs w:val="24"/>
        </w:rPr>
        <w:t xml:space="preserve"> </w:t>
      </w:r>
      <w:r w:rsidR="00302EEA">
        <w:rPr>
          <w:rFonts w:ascii="Times New Roman" w:hAnsi="Times New Roman" w:cs="Times New Roman"/>
          <w:sz w:val="24"/>
          <w:szCs w:val="24"/>
        </w:rPr>
        <w:t xml:space="preserve">permasalahan tersebut </w:t>
      </w:r>
      <w:r w:rsidR="001D4C6C">
        <w:rPr>
          <w:rFonts w:ascii="Times New Roman" w:hAnsi="Times New Roman" w:cs="Times New Roman"/>
          <w:sz w:val="24"/>
          <w:szCs w:val="24"/>
        </w:rPr>
        <w:t xml:space="preserve">tetap </w:t>
      </w:r>
      <w:r w:rsidR="00302EEA">
        <w:rPr>
          <w:rFonts w:ascii="Times New Roman" w:hAnsi="Times New Roman" w:cs="Times New Roman"/>
          <w:sz w:val="24"/>
          <w:szCs w:val="24"/>
        </w:rPr>
        <w:t>harus segera diperbaiki</w:t>
      </w:r>
      <w:r w:rsidR="00C1090F" w:rsidRPr="00D52D1A">
        <w:rPr>
          <w:rFonts w:ascii="Times New Roman" w:hAnsi="Times New Roman" w:cs="Times New Roman"/>
          <w:sz w:val="24"/>
          <w:szCs w:val="24"/>
        </w:rPr>
        <w:t>.</w:t>
      </w:r>
      <w:r w:rsidR="00EA6960" w:rsidRPr="00D52D1A">
        <w:rPr>
          <w:rFonts w:ascii="Times New Roman" w:hAnsi="Times New Roman" w:cs="Times New Roman"/>
          <w:sz w:val="24"/>
          <w:szCs w:val="24"/>
        </w:rPr>
        <w:t xml:space="preserve"> </w:t>
      </w:r>
      <w:r w:rsidR="0098352F" w:rsidRPr="00D52D1A">
        <w:rPr>
          <w:rFonts w:ascii="Times New Roman" w:hAnsi="Times New Roman" w:cs="Times New Roman"/>
          <w:sz w:val="24"/>
          <w:szCs w:val="24"/>
        </w:rPr>
        <w:t xml:space="preserve">Untuk mengatasi </w:t>
      </w:r>
      <w:r w:rsidR="003A363D" w:rsidRPr="00D52D1A">
        <w:rPr>
          <w:rFonts w:ascii="Times New Roman" w:hAnsi="Times New Roman" w:cs="Times New Roman"/>
          <w:sz w:val="24"/>
          <w:szCs w:val="24"/>
        </w:rPr>
        <w:t>tantangan tersebut,</w:t>
      </w:r>
      <w:r w:rsidR="00C26B92" w:rsidRPr="00D52D1A">
        <w:rPr>
          <w:rFonts w:ascii="Times New Roman" w:hAnsi="Times New Roman" w:cs="Times New Roman"/>
          <w:sz w:val="24"/>
          <w:szCs w:val="24"/>
        </w:rPr>
        <w:t xml:space="preserve"> hasil penelitian Hasiara </w:t>
      </w:r>
      <w:r w:rsidR="00C26B92" w:rsidRPr="00D52D1A">
        <w:rPr>
          <w:rFonts w:ascii="Times New Roman" w:hAnsi="Times New Roman" w:cs="Times New Roman"/>
          <w:i/>
          <w:iCs/>
          <w:sz w:val="24"/>
          <w:szCs w:val="24"/>
        </w:rPr>
        <w:t>et al</w:t>
      </w:r>
      <w:r w:rsidR="00C26B92" w:rsidRPr="00D52D1A">
        <w:rPr>
          <w:rFonts w:ascii="Times New Roman" w:hAnsi="Times New Roman" w:cs="Times New Roman"/>
          <w:sz w:val="24"/>
          <w:szCs w:val="24"/>
        </w:rPr>
        <w:t xml:space="preserve">., </w:t>
      </w:r>
      <w:r w:rsidR="00C26B92" w:rsidRPr="00D52D1A">
        <w:rPr>
          <w:rFonts w:ascii="Times New Roman" w:hAnsi="Times New Roman" w:cs="Times New Roman"/>
          <w:sz w:val="24"/>
          <w:szCs w:val="24"/>
        </w:rPr>
        <w:fldChar w:fldCharType="begin" w:fldLock="1"/>
      </w:r>
      <w:r w:rsidR="00C26B92" w:rsidRPr="00D52D1A">
        <w:rPr>
          <w:rFonts w:ascii="Times New Roman" w:hAnsi="Times New Roman" w:cs="Times New Roman"/>
          <w:sz w:val="24"/>
          <w:szCs w:val="24"/>
        </w:rPr>
        <w:instrText>ADDIN CSL_CITATION {"citationItems":[{"id":"ITEM-1","itemData":{"DOI":"10.55463/issn.1674-2974.51.11.10","abstract":"The audit results of the Indonesian Financial Audit Agency for eight consecutive years in the province of East Kalimantan, which has ten districts and cities, showed that they are an unqualified opinion (UQO). Based on this information, the researchers became curious and wondered what strategy the regional government was implementing so that over the next year in a row, the majority of the Republic of Indonesia Financial Audit Agency (FAA) audit results would achieve an UQO. This research aimed to assess the extent of the strategy adopted by the regional government of Kalimantan province in obtaining an unqualified opinion on the results of audits conducted by the government’s external auditor, in this case the Supreme Audit Office of the Republic of Indonesia and what methods were adopted to maintain the sustainability opinion (SAU). This research used a qualitative method with the Fishbone Model, which was followed by interviews with the Head of the Regional Financial Management Agency in each district and city and the province of East Kalimantan, as well as each Head of Division, Head of Section, and Staff in charge of Regional Accounting and Finance from each head. The research results show that the participation of all components is a central element in UQO. This shows that the results of the audit from the Indonesian Financial Audit Agency have had an impact on public trust in the financial accounting management of regional governments in the Kalimantan province. The main findings of this study are as follows. First, from the aspect of the method, the authors have never found research entitled like this article, using a Qualitative Approach with the Fish Bone Model, then elaborated into sixteen elements.","author":[{"dropping-particle":"","family":"Hasiara","given":"La Ode","non-dropping-particle":"","parse-names":false,"suffix":""},{"dropping-particle":"","family":"Juri","given":"Mat","non-dropping-particle":"","parse-names":false,"suffix":""},{"dropping-particle":"","family":"Hartoko","given":"Sigit","non-dropping-particle":"","parse-names":false,"suffix":""},{"dropping-particle":"","family":"Hasriadi","given":"L.M.","non-dropping-particle":"","parse-names":false,"suffix":""},{"dropping-particle":"","family":"Yanti","given":"Wilda","non-dropping-particle":"","parse-names":false,"suffix":""}],"container-title":"Journal of Hunan University Natural Sciences","id":"ITEM-1","issue":"11","issued":{"date-parts":[["2024"]]},"title":"East Kalimantan Province Regional Government’s Sustainability Strategy in Achieving Unqualified Opinion (UQO)","type":"article-journal","volume":"51"},"suppress-author":1,"uris":["http://www.mendeley.com/documents/?uuid=4c8c0e64-52b2-45ed-92c5-da688633415c"]}],"mendeley":{"formattedCitation":"(2024)","plainTextFormattedCitation":"(2024)","previouslyFormattedCitation":"(2024)"},"properties":{"noteIndex":0},"schema":"https://github.com/citation-style-language/schema/raw/master/csl-citation.json"}</w:instrText>
      </w:r>
      <w:r w:rsidR="00C26B92" w:rsidRPr="00D52D1A">
        <w:rPr>
          <w:rFonts w:ascii="Times New Roman" w:hAnsi="Times New Roman" w:cs="Times New Roman"/>
          <w:sz w:val="24"/>
          <w:szCs w:val="24"/>
        </w:rPr>
        <w:fldChar w:fldCharType="separate"/>
      </w:r>
      <w:r w:rsidR="00C26B92" w:rsidRPr="00D52D1A">
        <w:rPr>
          <w:rFonts w:ascii="Times New Roman" w:hAnsi="Times New Roman" w:cs="Times New Roman"/>
          <w:noProof/>
          <w:sz w:val="24"/>
          <w:szCs w:val="24"/>
        </w:rPr>
        <w:t>(2024)</w:t>
      </w:r>
      <w:r w:rsidR="00C26B92" w:rsidRPr="00D52D1A">
        <w:rPr>
          <w:rFonts w:ascii="Times New Roman" w:hAnsi="Times New Roman" w:cs="Times New Roman"/>
          <w:sz w:val="24"/>
          <w:szCs w:val="24"/>
        </w:rPr>
        <w:fldChar w:fldCharType="end"/>
      </w:r>
      <w:r w:rsidR="00C26B92" w:rsidRPr="00D52D1A">
        <w:rPr>
          <w:rFonts w:ascii="Times New Roman" w:hAnsi="Times New Roman" w:cs="Times New Roman"/>
          <w:sz w:val="24"/>
          <w:szCs w:val="24"/>
        </w:rPr>
        <w:t>,</w:t>
      </w:r>
      <w:r w:rsidR="00586250" w:rsidRPr="00D52D1A">
        <w:rPr>
          <w:rFonts w:ascii="Times New Roman" w:hAnsi="Times New Roman" w:cs="Times New Roman"/>
          <w:sz w:val="24"/>
          <w:szCs w:val="24"/>
        </w:rPr>
        <w:t xml:space="preserve"> menyatakan bahwa dengan </w:t>
      </w:r>
      <w:r w:rsidR="00C26B92" w:rsidRPr="00D52D1A">
        <w:rPr>
          <w:rFonts w:ascii="Times New Roman" w:hAnsi="Times New Roman" w:cs="Times New Roman"/>
          <w:sz w:val="24"/>
          <w:szCs w:val="24"/>
        </w:rPr>
        <w:t xml:space="preserve">memperkuat sistem pengendalian internal, peningkatan kapasitas sumber daya manusia, pemanfaatan teknologi informasi, komitmen terhadap transparansi, dan berkolaborasi dengan lembaga pengawas </w:t>
      </w:r>
      <w:r w:rsidR="0086286C" w:rsidRPr="00D52D1A">
        <w:rPr>
          <w:rFonts w:ascii="Times New Roman" w:hAnsi="Times New Roman" w:cs="Times New Roman"/>
          <w:sz w:val="24"/>
          <w:szCs w:val="24"/>
        </w:rPr>
        <w:t>merupakan bagian dari</w:t>
      </w:r>
      <w:r w:rsidR="00C26B92" w:rsidRPr="00D52D1A">
        <w:rPr>
          <w:rFonts w:ascii="Times New Roman" w:hAnsi="Times New Roman" w:cs="Times New Roman"/>
          <w:sz w:val="24"/>
          <w:szCs w:val="24"/>
        </w:rPr>
        <w:t xml:space="preserve"> strategi efektif yang dapat diterapkan untuk mencapai dan mempertahankan opini WTP atas laporan keuangan. </w:t>
      </w:r>
    </w:p>
    <w:p w14:paraId="1DF55F91" w14:textId="22DD2178" w:rsidR="00CF0C16" w:rsidRPr="00D52D1A" w:rsidRDefault="00347270" w:rsidP="00371D72">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D</w:t>
      </w:r>
      <w:r w:rsidR="005658B4" w:rsidRPr="00D52D1A">
        <w:rPr>
          <w:rFonts w:ascii="Times New Roman" w:hAnsi="Times New Roman" w:cs="Times New Roman"/>
          <w:sz w:val="24"/>
          <w:szCs w:val="24"/>
        </w:rPr>
        <w:t>alam</w:t>
      </w:r>
      <w:r w:rsidR="00770AE5" w:rsidRPr="00D52D1A">
        <w:rPr>
          <w:rFonts w:ascii="Times New Roman" w:hAnsi="Times New Roman" w:cs="Times New Roman"/>
          <w:sz w:val="24"/>
          <w:szCs w:val="24"/>
        </w:rPr>
        <w:t xml:space="preserve"> </w:t>
      </w:r>
      <w:r w:rsidR="00F33DD0" w:rsidRPr="00D52D1A">
        <w:rPr>
          <w:rFonts w:ascii="Times New Roman" w:hAnsi="Times New Roman" w:cs="Times New Roman"/>
          <w:sz w:val="24"/>
          <w:szCs w:val="24"/>
        </w:rPr>
        <w:t>memperkuat sistem pengendalian internal</w:t>
      </w:r>
      <w:r w:rsidR="00770AE5" w:rsidRPr="00D52D1A">
        <w:rPr>
          <w:rFonts w:ascii="Times New Roman" w:hAnsi="Times New Roman" w:cs="Times New Roman"/>
          <w:sz w:val="24"/>
          <w:szCs w:val="24"/>
        </w:rPr>
        <w:t>, salah satu</w:t>
      </w:r>
      <w:r w:rsidR="003C0231">
        <w:rPr>
          <w:rFonts w:ascii="Times New Roman" w:hAnsi="Times New Roman" w:cs="Times New Roman"/>
          <w:sz w:val="24"/>
          <w:szCs w:val="24"/>
        </w:rPr>
        <w:t xml:space="preserve"> cara yang dapat dilakukan adalah </w:t>
      </w:r>
      <w:r w:rsidR="002F3A1F" w:rsidRPr="00D52D1A">
        <w:rPr>
          <w:rFonts w:ascii="Times New Roman" w:hAnsi="Times New Roman" w:cs="Times New Roman"/>
          <w:sz w:val="24"/>
          <w:szCs w:val="24"/>
        </w:rPr>
        <w:t xml:space="preserve">dengan </w:t>
      </w:r>
      <w:r w:rsidR="002523C6" w:rsidRPr="00D52D1A">
        <w:rPr>
          <w:rFonts w:ascii="Times New Roman" w:hAnsi="Times New Roman" w:cs="Times New Roman"/>
          <w:sz w:val="24"/>
          <w:szCs w:val="24"/>
        </w:rPr>
        <w:t xml:space="preserve">menjalankan </w:t>
      </w:r>
      <w:r w:rsidR="00475762" w:rsidRPr="00D52D1A">
        <w:rPr>
          <w:rFonts w:ascii="Times New Roman" w:hAnsi="Times New Roman" w:cs="Times New Roman"/>
          <w:sz w:val="24"/>
          <w:szCs w:val="24"/>
        </w:rPr>
        <w:t>pengawasan</w:t>
      </w:r>
      <w:r w:rsidR="00E0771C">
        <w:rPr>
          <w:rFonts w:ascii="Times New Roman" w:hAnsi="Times New Roman" w:cs="Times New Roman"/>
          <w:sz w:val="24"/>
          <w:szCs w:val="24"/>
        </w:rPr>
        <w:t xml:space="preserve"> secara</w:t>
      </w:r>
      <w:r w:rsidR="00E81ABA" w:rsidRPr="00D52D1A">
        <w:rPr>
          <w:rFonts w:ascii="Times New Roman" w:hAnsi="Times New Roman" w:cs="Times New Roman"/>
          <w:sz w:val="24"/>
          <w:szCs w:val="24"/>
        </w:rPr>
        <w:t xml:space="preserve"> </w:t>
      </w:r>
      <w:r w:rsidR="00475762" w:rsidRPr="00D52D1A">
        <w:rPr>
          <w:rFonts w:ascii="Times New Roman" w:hAnsi="Times New Roman" w:cs="Times New Roman"/>
          <w:sz w:val="24"/>
          <w:szCs w:val="24"/>
        </w:rPr>
        <w:t>internal yang</w:t>
      </w:r>
      <w:r w:rsidRPr="00D52D1A">
        <w:rPr>
          <w:rFonts w:ascii="Times New Roman" w:hAnsi="Times New Roman" w:cs="Times New Roman"/>
          <w:sz w:val="24"/>
          <w:szCs w:val="24"/>
        </w:rPr>
        <w:t xml:space="preserve"> </w:t>
      </w:r>
      <w:r w:rsidR="0000719B" w:rsidRPr="00D52D1A">
        <w:rPr>
          <w:rFonts w:ascii="Times New Roman" w:hAnsi="Times New Roman" w:cs="Times New Roman"/>
          <w:sz w:val="24"/>
          <w:szCs w:val="24"/>
        </w:rPr>
        <w:t>dilakukan</w:t>
      </w:r>
      <w:r w:rsidRPr="00D52D1A">
        <w:rPr>
          <w:rFonts w:ascii="Times New Roman" w:hAnsi="Times New Roman" w:cs="Times New Roman"/>
          <w:sz w:val="24"/>
          <w:szCs w:val="24"/>
        </w:rPr>
        <w:t xml:space="preserve"> melalui a</w:t>
      </w:r>
      <w:r w:rsidR="007718F8" w:rsidRPr="00D52D1A">
        <w:rPr>
          <w:rFonts w:ascii="Times New Roman" w:hAnsi="Times New Roman" w:cs="Times New Roman"/>
          <w:sz w:val="24"/>
          <w:szCs w:val="24"/>
        </w:rPr>
        <w:t xml:space="preserve">udit </w:t>
      </w:r>
      <w:r w:rsidR="00C23647" w:rsidRPr="00D52D1A">
        <w:rPr>
          <w:rFonts w:ascii="Times New Roman" w:hAnsi="Times New Roman" w:cs="Times New Roman"/>
          <w:sz w:val="24"/>
          <w:szCs w:val="24"/>
        </w:rPr>
        <w:t>internal</w:t>
      </w:r>
      <w:r w:rsidR="00CA611E" w:rsidRPr="00D52D1A">
        <w:rPr>
          <w:rFonts w:ascii="Times New Roman" w:hAnsi="Times New Roman" w:cs="Times New Roman"/>
          <w:sz w:val="24"/>
          <w:szCs w:val="24"/>
        </w:rPr>
        <w:t>.</w:t>
      </w:r>
      <w:r w:rsidR="00977BD5" w:rsidRPr="00D52D1A">
        <w:rPr>
          <w:rFonts w:ascii="Times New Roman" w:hAnsi="Times New Roman" w:cs="Times New Roman"/>
          <w:sz w:val="24"/>
          <w:szCs w:val="24"/>
        </w:rPr>
        <w:t xml:space="preserve"> </w:t>
      </w:r>
      <w:r w:rsidR="00CA611E" w:rsidRPr="00D52D1A">
        <w:rPr>
          <w:rFonts w:ascii="Times New Roman" w:hAnsi="Times New Roman" w:cs="Times New Roman"/>
          <w:sz w:val="24"/>
          <w:szCs w:val="24"/>
        </w:rPr>
        <w:t xml:space="preserve">Audit </w:t>
      </w:r>
      <w:r w:rsidR="001C0A03">
        <w:rPr>
          <w:rFonts w:ascii="Times New Roman" w:hAnsi="Times New Roman" w:cs="Times New Roman"/>
          <w:sz w:val="24"/>
          <w:szCs w:val="24"/>
        </w:rPr>
        <w:t>ini</w:t>
      </w:r>
      <w:r w:rsidR="00CA611E" w:rsidRPr="00D52D1A">
        <w:rPr>
          <w:rFonts w:ascii="Times New Roman" w:hAnsi="Times New Roman" w:cs="Times New Roman"/>
          <w:sz w:val="24"/>
          <w:szCs w:val="24"/>
        </w:rPr>
        <w:t xml:space="preserve"> </w:t>
      </w:r>
      <w:r w:rsidR="00320964" w:rsidRPr="00D52D1A">
        <w:rPr>
          <w:rFonts w:ascii="Times New Roman" w:hAnsi="Times New Roman" w:cs="Times New Roman"/>
          <w:sz w:val="24"/>
          <w:szCs w:val="24"/>
        </w:rPr>
        <w:t>dilakukan untuk</w:t>
      </w:r>
      <w:r w:rsidR="002062C2" w:rsidRPr="00D52D1A">
        <w:rPr>
          <w:rFonts w:ascii="Times New Roman" w:hAnsi="Times New Roman" w:cs="Times New Roman"/>
          <w:sz w:val="24"/>
          <w:szCs w:val="24"/>
        </w:rPr>
        <w:t xml:space="preserve"> </w:t>
      </w:r>
      <w:r w:rsidR="006B0C0D" w:rsidRPr="00D52D1A">
        <w:rPr>
          <w:rFonts w:ascii="Times New Roman" w:hAnsi="Times New Roman" w:cs="Times New Roman"/>
          <w:sz w:val="24"/>
          <w:szCs w:val="24"/>
        </w:rPr>
        <w:t>memastikan pengendalian internal berjalan dengan baik dan mencegah terjadinya salah saji maupun penyimpangan sejak awal</w:t>
      </w:r>
      <w:r w:rsidR="00B93AAA" w:rsidRPr="00D52D1A">
        <w:rPr>
          <w:rFonts w:ascii="Times New Roman" w:hAnsi="Times New Roman" w:cs="Times New Roman"/>
          <w:sz w:val="24"/>
          <w:szCs w:val="24"/>
        </w:rPr>
        <w:t>, sehingga opini audit</w:t>
      </w:r>
      <w:r w:rsidR="00CA611E" w:rsidRPr="00D52D1A">
        <w:rPr>
          <w:rFonts w:ascii="Times New Roman" w:hAnsi="Times New Roman" w:cs="Times New Roman"/>
          <w:sz w:val="24"/>
          <w:szCs w:val="24"/>
        </w:rPr>
        <w:t xml:space="preserve"> di Pemkab PPU dapat dipertahankan secara berkelanjutan.</w:t>
      </w:r>
      <w:r w:rsidR="003038C2" w:rsidRPr="00D52D1A">
        <w:rPr>
          <w:rFonts w:ascii="Times New Roman" w:hAnsi="Times New Roman" w:cs="Times New Roman"/>
          <w:sz w:val="24"/>
          <w:szCs w:val="24"/>
        </w:rPr>
        <w:t xml:space="preserve"> </w:t>
      </w:r>
      <w:r w:rsidR="00320964" w:rsidRPr="00D52D1A">
        <w:rPr>
          <w:rFonts w:ascii="Times New Roman" w:hAnsi="Times New Roman" w:cs="Times New Roman"/>
          <w:sz w:val="24"/>
          <w:szCs w:val="24"/>
        </w:rPr>
        <w:t>Lembaga pengawas</w:t>
      </w:r>
      <w:r w:rsidR="00B80541" w:rsidRPr="00D52D1A">
        <w:rPr>
          <w:rFonts w:ascii="Times New Roman" w:hAnsi="Times New Roman" w:cs="Times New Roman"/>
          <w:sz w:val="24"/>
          <w:szCs w:val="24"/>
        </w:rPr>
        <w:t xml:space="preserve"> yang menjalankan fungsi audit internal</w:t>
      </w:r>
      <w:r w:rsidR="008C7248" w:rsidRPr="00D52D1A">
        <w:rPr>
          <w:rFonts w:ascii="Times New Roman" w:hAnsi="Times New Roman" w:cs="Times New Roman"/>
          <w:sz w:val="24"/>
          <w:szCs w:val="24"/>
        </w:rPr>
        <w:t xml:space="preserve"> di pemerintah daerah</w:t>
      </w:r>
      <w:r w:rsidR="00B80541" w:rsidRPr="00D52D1A">
        <w:rPr>
          <w:rFonts w:ascii="Times New Roman" w:hAnsi="Times New Roman" w:cs="Times New Roman"/>
          <w:sz w:val="24"/>
          <w:szCs w:val="24"/>
        </w:rPr>
        <w:t xml:space="preserve"> adalah</w:t>
      </w:r>
      <w:r w:rsidR="003038C2" w:rsidRPr="00D52D1A">
        <w:rPr>
          <w:rFonts w:ascii="Times New Roman" w:hAnsi="Times New Roman" w:cs="Times New Roman"/>
          <w:sz w:val="24"/>
          <w:szCs w:val="24"/>
        </w:rPr>
        <w:t xml:space="preserve"> Inspektorat Daerah</w:t>
      </w:r>
      <w:r w:rsidR="007E1DAA">
        <w:rPr>
          <w:rFonts w:ascii="Times New Roman" w:hAnsi="Times New Roman" w:cs="Times New Roman"/>
          <w:sz w:val="24"/>
          <w:szCs w:val="24"/>
        </w:rPr>
        <w:t xml:space="preserve">. </w:t>
      </w:r>
      <w:r w:rsidR="00665BD3">
        <w:rPr>
          <w:rFonts w:ascii="Times New Roman" w:hAnsi="Times New Roman" w:cs="Times New Roman"/>
          <w:sz w:val="24"/>
          <w:szCs w:val="24"/>
        </w:rPr>
        <w:t xml:space="preserve">Inspektorat </w:t>
      </w:r>
      <w:r w:rsidR="003038C2" w:rsidRPr="00D52D1A">
        <w:rPr>
          <w:rFonts w:ascii="Times New Roman" w:hAnsi="Times New Roman" w:cs="Times New Roman"/>
          <w:sz w:val="24"/>
          <w:szCs w:val="24"/>
        </w:rPr>
        <w:t xml:space="preserve">berperan penting sebagai </w:t>
      </w:r>
      <w:r w:rsidR="003038C2" w:rsidRPr="00D52D1A">
        <w:rPr>
          <w:rFonts w:ascii="Times New Roman" w:hAnsi="Times New Roman" w:cs="Times New Roman"/>
          <w:sz w:val="24"/>
          <w:szCs w:val="24"/>
        </w:rPr>
        <w:lastRenderedPageBreak/>
        <w:t xml:space="preserve">Aparat Pengawas Intern Pemerintah (APIP). Berdasarkan Peraturan Pemerintah Nomor 60 Tahun 2008 tentang Sistem Pengendalian Internal Pemerintah, Inspektorat bertugas untuk memastikan penyelenggaraan pemerintahan berjalan efektif, efisien, transparan, dan bebas dari penyimpangan </w:t>
      </w:r>
      <w:r w:rsidR="003038C2" w:rsidRPr="00D52D1A">
        <w:rPr>
          <w:rFonts w:ascii="Times New Roman" w:hAnsi="Times New Roman" w:cs="Times New Roman"/>
          <w:sz w:val="24"/>
          <w:szCs w:val="24"/>
        </w:rPr>
        <w:fldChar w:fldCharType="begin" w:fldLock="1"/>
      </w:r>
      <w:r w:rsidR="003038C2" w:rsidRPr="00D52D1A">
        <w:rPr>
          <w:rFonts w:ascii="Times New Roman" w:hAnsi="Times New Roman" w:cs="Times New Roman"/>
          <w:sz w:val="24"/>
          <w:szCs w:val="24"/>
        </w:rPr>
        <w:instrText>ADDIN CSL_CITATION {"citationItems":[{"id":"ITEM-1","itemData":{"ISBN":"9783642253874","author":[{"dropping-particle":"","family":"Presiden Republik Indonesia","given":"","non-dropping-particle":"","parse-names":false,"suffix":""}],"id":"ITEM-1","issued":{"date-parts":[["2008"]]},"number-of-pages":"276","title":"Peraturan Pemerintah (PP) Nomor 60 Tahun 2008 tentang Sistem Pengendalian Intern Pemerintah","type":"report"},"uris":["http://www.mendeley.com/documents/?uuid=eafe22e3-7349-4436-9baf-bbeb848df2c0"]}],"mendeley":{"formattedCitation":"(Presiden Republik Indonesia, 2008)","plainTextFormattedCitation":"(Presiden Republik Indonesia, 2008)","previouslyFormattedCitation":"(Presiden Republik Indonesia, 2008)"},"properties":{"noteIndex":0},"schema":"https://github.com/citation-style-language/schema/raw/master/csl-citation.json"}</w:instrText>
      </w:r>
      <w:r w:rsidR="003038C2" w:rsidRPr="00D52D1A">
        <w:rPr>
          <w:rFonts w:ascii="Times New Roman" w:hAnsi="Times New Roman" w:cs="Times New Roman"/>
          <w:sz w:val="24"/>
          <w:szCs w:val="24"/>
        </w:rPr>
        <w:fldChar w:fldCharType="separate"/>
      </w:r>
      <w:r w:rsidR="003038C2" w:rsidRPr="00D52D1A">
        <w:rPr>
          <w:rFonts w:ascii="Times New Roman" w:hAnsi="Times New Roman" w:cs="Times New Roman"/>
          <w:noProof/>
          <w:sz w:val="24"/>
          <w:szCs w:val="24"/>
        </w:rPr>
        <w:t>(Presiden Republik Indonesia, 2008)</w:t>
      </w:r>
      <w:r w:rsidR="003038C2" w:rsidRPr="00D52D1A">
        <w:rPr>
          <w:rFonts w:ascii="Times New Roman" w:hAnsi="Times New Roman" w:cs="Times New Roman"/>
          <w:sz w:val="24"/>
          <w:szCs w:val="24"/>
        </w:rPr>
        <w:fldChar w:fldCharType="end"/>
      </w:r>
      <w:r w:rsidR="003038C2" w:rsidRPr="00D52D1A">
        <w:rPr>
          <w:rFonts w:ascii="Times New Roman" w:hAnsi="Times New Roman" w:cs="Times New Roman"/>
          <w:sz w:val="24"/>
          <w:szCs w:val="24"/>
        </w:rPr>
        <w:t xml:space="preserve">. </w:t>
      </w:r>
    </w:p>
    <w:p w14:paraId="6C18AE79" w14:textId="5F21512B" w:rsidR="00B27F0A" w:rsidRPr="00D52D1A" w:rsidRDefault="003038C2" w:rsidP="00371D72">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Sejalan dengan peraturan tersebut, hasil penelitian Hidayah </w:t>
      </w:r>
      <w:r w:rsidRPr="00D52D1A">
        <w:rPr>
          <w:rFonts w:ascii="Times New Roman" w:hAnsi="Times New Roman" w:cs="Times New Roman"/>
          <w:i/>
          <w:iCs/>
          <w:sz w:val="24"/>
          <w:szCs w:val="24"/>
        </w:rPr>
        <w:t>et al</w:t>
      </w:r>
      <w:r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Pr="00D52D1A">
        <w:rPr>
          <w:rFonts w:ascii="Times New Roman" w:hAnsi="Times New Roman" w:cs="Times New Roman"/>
          <w:sz w:val="24"/>
          <w:szCs w:val="24"/>
        </w:rPr>
        <w:instrText>ADDIN CSL_CITATION {"citationItems":[{"id":"ITEM-1","itemData":{"DOI":"10.24258/jba.v15i2.538","ISSN":"1858-0300","abstract":"Local government will gain prestige if the examination accounting performance of local government gets an unqualified opinion (WTP) from BPK. The opinion shows that the performance of the local government is in accordance with the principle of accountability. However, not all of local governments be able to achieve the predicate of WTP, because indeed to get it is not easy. Therefore, it is necessary for agencies to be the leading sector to assist all OPDs in preparing the accounting performance reports of each agency before the BPK enters, and the agency is the Inspectorate. This research aims to describe the role of Inspectorate in Samarinda City in defending the WTP predicate.Using a qualitative approach and descriptive analysis, in-depth interviews were conducted to officials from the Inspectorate and Regional Financial Management Agency (BPKAD) to validate the data. The conclusions obtained were that the Inspectorate had several roles in maintaining the WTP predicates in Samarinda City, namely: the role of facilitation, guidance, and verification for the OPD, the coordination role for the DPRD, the role of coordination and facilitation for the BPK, and the role of reporting and input to regional heads to take further policy steps. Keywords: Inspectorateâ€™s Role, Supervision, Local Government Performance, Unqualified Opinion Abstrak Mendapatkan hasil pemeriksaan kinerja pemerintah daerah dengan predikat opini Wajar Tanpa Pengecualian (WTP) dari BPK merupakan suatu prestise tersendiri bagi daerah. Predikat inilah yang menunjukkan bahwa laporan kinerja keuangan pemerintah daerah sudah sesuai dengan prinsip akuntabilitas. Namun demikian belum semua daerah mampu mencapai derajat WTP, karena memang untuk mendapatkannya tidak mudah. Oleh karenanya perlu instansi yang menjadi leading sector untuk mendampingi seluruh OPD dalam menyusun laporan kinerja keuangan masing-masing instansi sebelum BPK masuk, dan instansi tersebut adalah Inspektorat. Penelitian ini mencoba memberikan gambaran bagaimana peran Inspektorat Daerah Kota Samarinda dalam mendukung predikat WTP yang dalam beberapa tahun ini telah diraih oleh Kota Samarinda. Menggunakan pendekatan kualitatif dan analisis deskriptif, dilakukan in-depth interview kepada para pejabat dan stakeholder dari Inspektorat serta Badan Pengelola Keuangan Daerah (BPKAD) agar dapat dilakukan kroscek terhadap data yang ada. Kesimpulan yang diperoleh adalah Inspektorat memiliki beberapa peran dalam mempertahankan predika…","author":[{"dropping-particle":"","family":"Hidayah","given":"Kemal","non-dropping-particle":"","parse-names":false,"suffix":""},{"dropping-particle":"","family":"Wismono","given":"Fani Heru","non-dropping-particle":"","parse-names":false,"suffix":""},{"dropping-particle":"","family":"Kusumaningrum","given":"Mayahayati","non-dropping-particle":"","parse-names":false,"suffix":""},{"dropping-particle":"","family":"Amarullah","given":"Rustan","non-dropping-particle":"","parse-names":false,"suffix":""}],"container-title":"Jurnal Borneo Administrator","id":"ITEM-1","issue":"2","issued":{"date-parts":[["2019","8","6"]]},"page":"221-236","publisher":"Puslatbang KDOD Lembaga Administrasi Negara","title":"Peran Inspektorat Daerah Kota Samarinda Dalam Mempertahankan Opini Wajar Tanpa Pengecualian (WTP)","type":"article-journal","volume":"15"},"suppress-author":1,"uris":["http://www.mendeley.com/documents/?uuid=26950cf0-057f-3c80-8d3a-122b4208f029"]}],"mendeley":{"formattedCitation":"(2019)","plainTextFormattedCitation":"(2019)","previouslyFormattedCitation":"(2019)"},"properties":{"noteIndex":0},"schema":"https://github.com/citation-style-language/schema/raw/master/csl-citation.json"}</w:instrText>
      </w:r>
      <w:r w:rsidRPr="00D52D1A">
        <w:rPr>
          <w:rFonts w:ascii="Times New Roman" w:hAnsi="Times New Roman" w:cs="Times New Roman"/>
          <w:sz w:val="24"/>
          <w:szCs w:val="24"/>
        </w:rPr>
        <w:fldChar w:fldCharType="separate"/>
      </w:r>
      <w:r w:rsidRPr="00D52D1A">
        <w:rPr>
          <w:rFonts w:ascii="Times New Roman" w:hAnsi="Times New Roman" w:cs="Times New Roman"/>
          <w:noProof/>
          <w:sz w:val="24"/>
          <w:szCs w:val="24"/>
        </w:rPr>
        <w:t>(2019)</w:t>
      </w:r>
      <w:r w:rsidRPr="00D52D1A">
        <w:rPr>
          <w:rFonts w:ascii="Times New Roman" w:hAnsi="Times New Roman" w:cs="Times New Roman"/>
          <w:sz w:val="24"/>
          <w:szCs w:val="24"/>
        </w:rPr>
        <w:fldChar w:fldCharType="end"/>
      </w:r>
      <w:r w:rsidRPr="00D52D1A">
        <w:rPr>
          <w:rFonts w:ascii="Times New Roman" w:hAnsi="Times New Roman" w:cs="Times New Roman"/>
          <w:sz w:val="24"/>
          <w:szCs w:val="24"/>
        </w:rPr>
        <w:t xml:space="preserve"> menunjukkan bahwa Inspektorat Daerah memiliki peran strategis dalam mempertahankan opini WTP, antara lain sebagai fasilitator dan pembinaan bagi OPD, koordinator dengan DPRD dan BPK, serta pemberi masukan dan rekomendasi bagi kepala daerah dalam pengambilan kebijakan.</w:t>
      </w:r>
      <w:r w:rsidR="008379B5" w:rsidRPr="00D52D1A">
        <w:rPr>
          <w:rFonts w:ascii="Times New Roman" w:hAnsi="Times New Roman" w:cs="Times New Roman"/>
          <w:sz w:val="24"/>
          <w:szCs w:val="24"/>
        </w:rPr>
        <w:t xml:space="preserve"> </w:t>
      </w:r>
      <w:r w:rsidR="00743D2B" w:rsidRPr="00D52D1A">
        <w:rPr>
          <w:rFonts w:ascii="Times New Roman" w:hAnsi="Times New Roman" w:cs="Times New Roman"/>
          <w:sz w:val="24"/>
          <w:szCs w:val="24"/>
        </w:rPr>
        <w:t>Oleh sebab</w:t>
      </w:r>
      <w:r w:rsidR="00B83992" w:rsidRPr="00D52D1A">
        <w:rPr>
          <w:rFonts w:ascii="Times New Roman" w:hAnsi="Times New Roman" w:cs="Times New Roman"/>
          <w:sz w:val="24"/>
          <w:szCs w:val="24"/>
        </w:rPr>
        <w:t xml:space="preserve"> itu</w:t>
      </w:r>
      <w:r w:rsidR="00B27F0A" w:rsidRPr="00D52D1A">
        <w:rPr>
          <w:rFonts w:ascii="Times New Roman" w:hAnsi="Times New Roman" w:cs="Times New Roman"/>
          <w:sz w:val="24"/>
          <w:szCs w:val="24"/>
        </w:rPr>
        <w:t xml:space="preserve">, </w:t>
      </w:r>
      <w:r w:rsidR="00EF2B46" w:rsidRPr="00D52D1A">
        <w:rPr>
          <w:rFonts w:ascii="Times New Roman" w:hAnsi="Times New Roman" w:cs="Times New Roman"/>
          <w:sz w:val="24"/>
          <w:szCs w:val="24"/>
        </w:rPr>
        <w:t>peneli</w:t>
      </w:r>
      <w:r w:rsidR="00D55891" w:rsidRPr="00D52D1A">
        <w:rPr>
          <w:rFonts w:ascii="Times New Roman" w:hAnsi="Times New Roman" w:cs="Times New Roman"/>
          <w:sz w:val="24"/>
          <w:szCs w:val="24"/>
        </w:rPr>
        <w:t xml:space="preserve">ti memilih Inspektorat Daerah Kabupaten PPU </w:t>
      </w:r>
      <w:r w:rsidR="00DF3DD4" w:rsidRPr="00D52D1A">
        <w:rPr>
          <w:rFonts w:ascii="Times New Roman" w:hAnsi="Times New Roman" w:cs="Times New Roman"/>
          <w:sz w:val="24"/>
          <w:szCs w:val="24"/>
        </w:rPr>
        <w:t>sebagai</w:t>
      </w:r>
      <w:r w:rsidR="00743D2B" w:rsidRPr="00D52D1A">
        <w:rPr>
          <w:rFonts w:ascii="Times New Roman" w:hAnsi="Times New Roman" w:cs="Times New Roman"/>
          <w:sz w:val="24"/>
          <w:szCs w:val="24"/>
        </w:rPr>
        <w:t xml:space="preserve"> lokasi penelitian, karena </w:t>
      </w:r>
      <w:r w:rsidR="00D54D39" w:rsidRPr="00D52D1A">
        <w:rPr>
          <w:rFonts w:ascii="Times New Roman" w:hAnsi="Times New Roman" w:cs="Times New Roman"/>
          <w:sz w:val="24"/>
          <w:szCs w:val="24"/>
        </w:rPr>
        <w:t xml:space="preserve">lembaga ini </w:t>
      </w:r>
      <w:r w:rsidR="003321E2" w:rsidRPr="00D52D1A">
        <w:rPr>
          <w:rFonts w:ascii="Times New Roman" w:hAnsi="Times New Roman" w:cs="Times New Roman"/>
          <w:sz w:val="24"/>
          <w:szCs w:val="24"/>
        </w:rPr>
        <w:t>langsung</w:t>
      </w:r>
      <w:r w:rsidR="00CC080C" w:rsidRPr="00D52D1A">
        <w:rPr>
          <w:rFonts w:ascii="Times New Roman" w:hAnsi="Times New Roman" w:cs="Times New Roman"/>
          <w:sz w:val="24"/>
          <w:szCs w:val="24"/>
        </w:rPr>
        <w:t xml:space="preserve"> di bawah naungan Kepala Daerah</w:t>
      </w:r>
      <w:r w:rsidR="00505E88" w:rsidRPr="00D52D1A">
        <w:rPr>
          <w:rFonts w:ascii="Times New Roman" w:hAnsi="Times New Roman" w:cs="Times New Roman"/>
          <w:sz w:val="24"/>
          <w:szCs w:val="24"/>
        </w:rPr>
        <w:t xml:space="preserve"> dan bertindak sebagai</w:t>
      </w:r>
      <w:r w:rsidR="00FF0C38" w:rsidRPr="00D52D1A">
        <w:rPr>
          <w:rFonts w:ascii="Times New Roman" w:hAnsi="Times New Roman" w:cs="Times New Roman"/>
          <w:sz w:val="24"/>
          <w:szCs w:val="24"/>
        </w:rPr>
        <w:t xml:space="preserve"> pengawas </w:t>
      </w:r>
      <w:r w:rsidR="00505E88" w:rsidRPr="00D52D1A">
        <w:rPr>
          <w:rFonts w:ascii="Times New Roman" w:hAnsi="Times New Roman" w:cs="Times New Roman"/>
          <w:sz w:val="24"/>
          <w:szCs w:val="24"/>
        </w:rPr>
        <w:t>untuk memastikan</w:t>
      </w:r>
      <w:r w:rsidR="00385B82" w:rsidRPr="00D52D1A">
        <w:rPr>
          <w:rFonts w:ascii="Times New Roman" w:hAnsi="Times New Roman" w:cs="Times New Roman"/>
          <w:sz w:val="24"/>
          <w:szCs w:val="24"/>
        </w:rPr>
        <w:t xml:space="preserve"> </w:t>
      </w:r>
      <w:r w:rsidR="001235B6" w:rsidRPr="00D52D1A">
        <w:rPr>
          <w:rFonts w:ascii="Times New Roman" w:hAnsi="Times New Roman" w:cs="Times New Roman"/>
          <w:sz w:val="24"/>
          <w:szCs w:val="24"/>
        </w:rPr>
        <w:t>penyelenggaraan</w:t>
      </w:r>
      <w:r w:rsidR="007811EC" w:rsidRPr="00D52D1A">
        <w:rPr>
          <w:rFonts w:ascii="Times New Roman" w:hAnsi="Times New Roman" w:cs="Times New Roman"/>
          <w:sz w:val="24"/>
          <w:szCs w:val="24"/>
        </w:rPr>
        <w:t xml:space="preserve"> pemerintahan daerah berjalan dengan akuntabel dan transparan</w:t>
      </w:r>
      <w:r w:rsidR="00CA06D8" w:rsidRPr="00D52D1A">
        <w:rPr>
          <w:rFonts w:ascii="Times New Roman" w:hAnsi="Times New Roman" w:cs="Times New Roman"/>
          <w:sz w:val="24"/>
          <w:szCs w:val="24"/>
        </w:rPr>
        <w:t>, tak terkecuali</w:t>
      </w:r>
      <w:r w:rsidR="001B0BFC" w:rsidRPr="00D52D1A">
        <w:rPr>
          <w:rFonts w:ascii="Times New Roman" w:hAnsi="Times New Roman" w:cs="Times New Roman"/>
          <w:sz w:val="24"/>
          <w:szCs w:val="24"/>
        </w:rPr>
        <w:t xml:space="preserve"> juga dengan</w:t>
      </w:r>
      <w:r w:rsidR="00CA06D8" w:rsidRPr="00D52D1A">
        <w:rPr>
          <w:rFonts w:ascii="Times New Roman" w:hAnsi="Times New Roman" w:cs="Times New Roman"/>
          <w:sz w:val="24"/>
          <w:szCs w:val="24"/>
        </w:rPr>
        <w:t xml:space="preserve"> </w:t>
      </w:r>
      <w:r w:rsidR="001B0BFC" w:rsidRPr="00D52D1A">
        <w:rPr>
          <w:rFonts w:ascii="Times New Roman" w:hAnsi="Times New Roman" w:cs="Times New Roman"/>
          <w:sz w:val="24"/>
          <w:szCs w:val="24"/>
        </w:rPr>
        <w:t>pengelolaan keuangan daerah.</w:t>
      </w:r>
    </w:p>
    <w:p w14:paraId="607956AC" w14:textId="11A65FDB" w:rsidR="00190EB0" w:rsidRPr="00D52D1A" w:rsidRDefault="0010022D" w:rsidP="00A17590">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Berbaga</w:t>
      </w:r>
      <w:r w:rsidR="00F32685" w:rsidRPr="00D52D1A">
        <w:rPr>
          <w:rFonts w:ascii="Times New Roman" w:hAnsi="Times New Roman" w:cs="Times New Roman"/>
          <w:sz w:val="24"/>
          <w:szCs w:val="24"/>
        </w:rPr>
        <w:t>i penelitian terdahulu</w:t>
      </w:r>
      <w:r w:rsidRPr="00D52D1A">
        <w:rPr>
          <w:rFonts w:ascii="Times New Roman" w:hAnsi="Times New Roman" w:cs="Times New Roman"/>
          <w:sz w:val="24"/>
          <w:szCs w:val="24"/>
        </w:rPr>
        <w:t xml:space="preserve"> </w:t>
      </w:r>
      <w:r w:rsidR="004218A1" w:rsidRPr="00D52D1A">
        <w:rPr>
          <w:rFonts w:ascii="Times New Roman" w:hAnsi="Times New Roman" w:cs="Times New Roman"/>
          <w:sz w:val="24"/>
          <w:szCs w:val="24"/>
        </w:rPr>
        <w:t>yang dilakukan</w:t>
      </w:r>
      <w:r w:rsidRPr="00D52D1A">
        <w:rPr>
          <w:rFonts w:ascii="Times New Roman" w:hAnsi="Times New Roman" w:cs="Times New Roman"/>
          <w:sz w:val="24"/>
          <w:szCs w:val="24"/>
        </w:rPr>
        <w:t xml:space="preserve"> </w:t>
      </w:r>
      <w:r w:rsidR="008F2A3D" w:rsidRPr="00D52D1A">
        <w:rPr>
          <w:rFonts w:ascii="Times New Roman" w:hAnsi="Times New Roman" w:cs="Times New Roman"/>
          <w:sz w:val="24"/>
          <w:szCs w:val="24"/>
        </w:rPr>
        <w:t xml:space="preserve">Putri </w:t>
      </w:r>
      <w:r w:rsidR="008F2A3D" w:rsidRPr="00D52D1A">
        <w:rPr>
          <w:rFonts w:ascii="Times New Roman" w:hAnsi="Times New Roman" w:cs="Times New Roman"/>
          <w:i/>
          <w:iCs/>
          <w:sz w:val="24"/>
          <w:szCs w:val="24"/>
        </w:rPr>
        <w:t>et al</w:t>
      </w:r>
      <w:r w:rsidR="008F2A3D" w:rsidRPr="00D52D1A">
        <w:rPr>
          <w:rFonts w:ascii="Times New Roman" w:hAnsi="Times New Roman" w:cs="Times New Roman"/>
          <w:sz w:val="24"/>
          <w:szCs w:val="24"/>
        </w:rPr>
        <w:t>.,</w:t>
      </w:r>
      <w:r w:rsidR="00654F8C" w:rsidRPr="00D52D1A">
        <w:rPr>
          <w:rFonts w:ascii="Times New Roman" w:hAnsi="Times New Roman" w:cs="Times New Roman"/>
          <w:sz w:val="24"/>
          <w:szCs w:val="24"/>
        </w:rPr>
        <w:t xml:space="preserve"> </w:t>
      </w:r>
      <w:r w:rsidR="00654F8C" w:rsidRPr="00D52D1A">
        <w:rPr>
          <w:rFonts w:ascii="Times New Roman" w:hAnsi="Times New Roman" w:cs="Times New Roman"/>
          <w:sz w:val="24"/>
          <w:szCs w:val="24"/>
        </w:rPr>
        <w:fldChar w:fldCharType="begin" w:fldLock="1"/>
      </w:r>
      <w:r w:rsidR="00DF2536" w:rsidRPr="00D52D1A">
        <w:rPr>
          <w:rFonts w:ascii="Times New Roman" w:hAnsi="Times New Roman" w:cs="Times New Roman"/>
          <w:sz w:val="24"/>
          <w:szCs w:val="24"/>
        </w:rPr>
        <w:instrText>ADDIN CSL_CITATION {"citationItems":[{"id":"ITEM-1","itemData":{"DOI":"10.35315/dakp.v10i1.8540","ISSN":"2656-8500","abstract":"The purpose of this research is to analyze the efforts of the Pemerintah Daerah Kabupaten Brebes to obtain an Unqualified Opinion (WTP) on the Government Financial Report (LKPD). This study uses a qualitative approach with descriptive methods. This study used a SWOT analysis and data collection was carried out by in-depth interviews and was supported by observation, documentation and triangulation. Based on the processed data, it can be concluded that in the strength factor, the highest average is the commitment and high integrity of the Pemerintah Daerah Kabupaten Brebes and the Board of Institution Leaders, with a value of 7.9. The lowest average value is on the weakness factor, the area of Brebes Regency so that the total assets are larger and more complex, with a value of 6.0. The highest average value is on the opportunity factor in (Bimtek) and socialization from the central government with a value of 7.7. The lowest average value on the threat factor (Threat), the culture of the community that does not consider education is important, with a value of 6.1. The SO strategy gets the highest score of 4.17, so it can be said that the SO strategy are the best alternative. Keywords: Opinion, Regional Government Financial Statements, Unqualified Opinion (WTP)","author":[{"dropping-particle":"","family":"Putri","given":"Alvianita Gunawan","non-dropping-particle":"","parse-names":false,"suffix":""},{"dropping-particle":"","family":"Widiarto","given":"Ardian","non-dropping-particle":"","parse-names":false,"suffix":""},{"dropping-particle":"","family":"Farizi","given":"Musyafa","non-dropping-particle":"Al","parse-names":false,"suffix":""}],"container-title":"Dinamika Akuntansi Keuangan dan Perbankan","id":"ITEM-1","issue":"1","issued":{"date-parts":[["2021"]]},"page":"36-50","title":"Strategi Pemerintah Daerah Kabupaten Brebes Dalam Upaya Memperoleh Opini Wajar Tanpa Pengecualian (WTP) Atas Laporan Keuangan Pemerintah Daerah (LKPD)","type":"article-journal","volume":"10"},"suppress-author":1,"uris":["http://www.mendeley.com/documents/?uuid=0c046009-ebd0-3ad8-8448-f65ca54ea3d0"]}],"mendeley":{"formattedCitation":"(2021)","plainTextFormattedCitation":"(2021)","previouslyFormattedCitation":"(2021)"},"properties":{"noteIndex":0},"schema":"https://github.com/citation-style-language/schema/raw/master/csl-citation.json"}</w:instrText>
      </w:r>
      <w:r w:rsidR="00654F8C" w:rsidRPr="00D52D1A">
        <w:rPr>
          <w:rFonts w:ascii="Times New Roman" w:hAnsi="Times New Roman" w:cs="Times New Roman"/>
          <w:sz w:val="24"/>
          <w:szCs w:val="24"/>
        </w:rPr>
        <w:fldChar w:fldCharType="separate"/>
      </w:r>
      <w:r w:rsidR="008F2A3D" w:rsidRPr="00D52D1A">
        <w:rPr>
          <w:rFonts w:ascii="Times New Roman" w:hAnsi="Times New Roman" w:cs="Times New Roman"/>
          <w:noProof/>
          <w:sz w:val="24"/>
          <w:szCs w:val="24"/>
        </w:rPr>
        <w:t>(2021)</w:t>
      </w:r>
      <w:r w:rsidR="00654F8C" w:rsidRPr="00D52D1A">
        <w:rPr>
          <w:rFonts w:ascii="Times New Roman" w:hAnsi="Times New Roman" w:cs="Times New Roman"/>
          <w:sz w:val="24"/>
          <w:szCs w:val="24"/>
        </w:rPr>
        <w:fldChar w:fldCharType="end"/>
      </w:r>
      <w:r w:rsidR="0005754A" w:rsidRPr="00D52D1A">
        <w:rPr>
          <w:rFonts w:ascii="Times New Roman" w:hAnsi="Times New Roman" w:cs="Times New Roman"/>
          <w:sz w:val="24"/>
          <w:szCs w:val="24"/>
        </w:rPr>
        <w:t xml:space="preserve">, </w:t>
      </w:r>
      <w:r w:rsidR="009F054C" w:rsidRPr="00D52D1A">
        <w:rPr>
          <w:rFonts w:ascii="Times New Roman" w:hAnsi="Times New Roman" w:cs="Times New Roman"/>
          <w:sz w:val="24"/>
          <w:szCs w:val="24"/>
        </w:rPr>
        <w:t xml:space="preserve">Sari </w:t>
      </w:r>
      <w:r w:rsidR="009F054C" w:rsidRPr="00D52D1A">
        <w:rPr>
          <w:rFonts w:ascii="Times New Roman" w:hAnsi="Times New Roman" w:cs="Times New Roman"/>
          <w:i/>
          <w:iCs/>
          <w:sz w:val="24"/>
          <w:szCs w:val="24"/>
        </w:rPr>
        <w:t>et al</w:t>
      </w:r>
      <w:r w:rsidR="009F054C" w:rsidRPr="00D52D1A">
        <w:rPr>
          <w:rFonts w:ascii="Times New Roman" w:hAnsi="Times New Roman" w:cs="Times New Roman"/>
          <w:sz w:val="24"/>
          <w:szCs w:val="24"/>
        </w:rPr>
        <w:t xml:space="preserve">., </w:t>
      </w:r>
      <w:r w:rsidR="009F054C" w:rsidRPr="00D52D1A">
        <w:rPr>
          <w:rFonts w:ascii="Times New Roman" w:hAnsi="Times New Roman" w:cs="Times New Roman"/>
          <w:sz w:val="24"/>
          <w:szCs w:val="24"/>
        </w:rPr>
        <w:fldChar w:fldCharType="begin" w:fldLock="1"/>
      </w:r>
      <w:r w:rsidR="001F091A" w:rsidRPr="00D52D1A">
        <w:rPr>
          <w:rFonts w:ascii="Times New Roman" w:hAnsi="Times New Roman" w:cs="Times New Roman"/>
          <w:sz w:val="24"/>
          <w:szCs w:val="24"/>
        </w:rPr>
        <w:instrText>ADDIN CSL_CITATION {"citationItems":[{"id":"ITEM-1","itemData":{"DOI":"10.22437/jaku.v8i4.36594","abstract":"Penelitian ini bertujuan untuk mengidentifikasi faktor-faktor perolehan opini WTP serta upaya untuk mempertahankan opini WTP atas Laporan Keuangan Pemerintah Daerah oleh pemerintah Kabupaten Tanjung Jabung Timur Karena Kabupaten Tanjung Jabung Timur Mampu Meraih Opini WTP pada Tahun 2017 dan mempertahankannya di 2018 setelah pada tahun 2015 dan tahun 2016 opini yang di raih hanya WDP. Penelitian ini merupakan penelitian kualitatif dan teknik pengumpulan data dalam penelitian ini menggunakan wawancara, observasi dan dokumentasi. Penelitian ini menggunakan software alat analisis data kualitif NVIVO 12 Plus dengan uji realibilitas Kappa menggunakan NVIVO. Hasil penelitian menunjukkan bahwa faktor-faktor yang mendukung pemerintah Kabupaten Tanjung Jabung Timur memperoleh opini WTP yakni koordinasi antar unit kerja, penyajian laporan keuangan yang wajar, proses audit, komitmen pimpinan, melakukan tindak lanjut atas rekomendasi BPK, reviu oleh Inspektorat, komitmen pimpinan, pembinaan kepada pengelola keuangan dan aset serta pemberian sanksi kepada SKPD yang memiliki temuan serta adanya reward jika mampu meraih opini WTP dan mempertahankannya. Adapun, upaya yang dilakukan oleh pemerintah Kabupaten Tanjung Jabung Timur yakni meningkatkan kegiatan monitoring terkait SPJ, membuat prosedur-prosedur baru, meningkatkan sarana prasarana serta sumber daya manusia, melakukan rekonsiliasi data laporan keuangan SKPD secara berkala.","author":[{"dropping-particle":"","family":"Sari","given":"Fadhilah","non-dropping-particle":"","parse-names":false,"suffix":""},{"dropping-particle":"","family":"Hizazi","given":"Ahmad","non-dropping-particle":"","parse-names":false,"suffix":""},{"dropping-particle":"","family":"Yudi","given":"","non-dropping-particle":"","parse-names":false,"suffix":""}],"container-title":"JAKU Jurnal Akuntansi dan Keuangan Universitas Jambi","id":"ITEM-1","issue":"4","issued":{"date-parts":[["2023"]]},"page":"281-292","title":"Analisa Proses Pencapaian Opini Wajar Tanpa Pengecualian Pada Pemerintah Daerah Kabupaten Tanjung Jabung Timur (Periode 2015 -2018)","type":"article-journal","volume":"8"},"suppress-author":1,"uris":["http://www.mendeley.com/documents/?uuid=4bf55520-d858-4980-a7e7-1e8d77df5b19"]}],"mendeley":{"formattedCitation":"(2023)","plainTextFormattedCitation":"(2023)","previouslyFormattedCitation":"(2023)"},"properties":{"noteIndex":0},"schema":"https://github.com/citation-style-language/schema/raw/master/csl-citation.json"}</w:instrText>
      </w:r>
      <w:r w:rsidR="009F054C" w:rsidRPr="00D52D1A">
        <w:rPr>
          <w:rFonts w:ascii="Times New Roman" w:hAnsi="Times New Roman" w:cs="Times New Roman"/>
          <w:sz w:val="24"/>
          <w:szCs w:val="24"/>
        </w:rPr>
        <w:fldChar w:fldCharType="separate"/>
      </w:r>
      <w:r w:rsidR="00800526" w:rsidRPr="00D52D1A">
        <w:rPr>
          <w:rFonts w:ascii="Times New Roman" w:hAnsi="Times New Roman" w:cs="Times New Roman"/>
          <w:noProof/>
          <w:sz w:val="24"/>
          <w:szCs w:val="24"/>
        </w:rPr>
        <w:t>(2023)</w:t>
      </w:r>
      <w:r w:rsidR="009F054C" w:rsidRPr="00D52D1A">
        <w:rPr>
          <w:rFonts w:ascii="Times New Roman" w:hAnsi="Times New Roman" w:cs="Times New Roman"/>
          <w:sz w:val="24"/>
          <w:szCs w:val="24"/>
        </w:rPr>
        <w:fldChar w:fldCharType="end"/>
      </w:r>
      <w:r w:rsidR="0013508F" w:rsidRPr="00D52D1A">
        <w:rPr>
          <w:rFonts w:ascii="Times New Roman" w:hAnsi="Times New Roman" w:cs="Times New Roman"/>
          <w:sz w:val="24"/>
          <w:szCs w:val="24"/>
        </w:rPr>
        <w:t xml:space="preserve">, </w:t>
      </w:r>
      <w:r w:rsidR="001F091A" w:rsidRPr="00D52D1A">
        <w:rPr>
          <w:rFonts w:ascii="Times New Roman" w:hAnsi="Times New Roman" w:cs="Times New Roman"/>
          <w:sz w:val="24"/>
          <w:szCs w:val="24"/>
        </w:rPr>
        <w:t xml:space="preserve">dan Hasiara </w:t>
      </w:r>
      <w:r w:rsidR="001F091A" w:rsidRPr="00D52D1A">
        <w:rPr>
          <w:rFonts w:ascii="Times New Roman" w:hAnsi="Times New Roman" w:cs="Times New Roman"/>
          <w:i/>
          <w:iCs/>
          <w:sz w:val="24"/>
          <w:szCs w:val="24"/>
        </w:rPr>
        <w:t>et al</w:t>
      </w:r>
      <w:r w:rsidR="001F091A" w:rsidRPr="00D52D1A">
        <w:rPr>
          <w:rFonts w:ascii="Times New Roman" w:hAnsi="Times New Roman" w:cs="Times New Roman"/>
          <w:sz w:val="24"/>
          <w:szCs w:val="24"/>
        </w:rPr>
        <w:t xml:space="preserve">., </w:t>
      </w:r>
      <w:r w:rsidR="001F091A" w:rsidRPr="00D52D1A">
        <w:rPr>
          <w:rFonts w:ascii="Times New Roman" w:hAnsi="Times New Roman" w:cs="Times New Roman"/>
          <w:sz w:val="24"/>
          <w:szCs w:val="24"/>
        </w:rPr>
        <w:fldChar w:fldCharType="begin" w:fldLock="1"/>
      </w:r>
      <w:r w:rsidR="00AA5CD2" w:rsidRPr="00D52D1A">
        <w:rPr>
          <w:rFonts w:ascii="Times New Roman" w:hAnsi="Times New Roman" w:cs="Times New Roman"/>
          <w:sz w:val="24"/>
          <w:szCs w:val="24"/>
        </w:rPr>
        <w:instrText>ADDIN CSL_CITATION {"citationItems":[{"id":"ITEM-1","itemData":{"DOI":"10.55463/issn.1674-2974.51.11.10","abstract":"The audit results of the Indonesian Financial Audit Agency for eight consecutive years in the province of East Kalimantan, which has ten districts and cities, showed that they are an unqualified opinion (UQO). Based on this information, the researchers became curious and wondered what strategy the regional government was implementing so that over the next year in a row, the majority of the Republic of Indonesia Financial Audit Agency (FAA) audit results would achieve an UQO. This research aimed to assess the extent of the strategy adopted by the regional government of Kalimantan province in obtaining an unqualified opinion on the results of audits conducted by the government’s external auditor, in this case the Supreme Audit Office of the Republic of Indonesia and what methods were adopted to maintain the sustainability opinion (SAU). This research used a qualitative method with the Fishbone Model, which was followed by interviews with the Head of the Regional Financial Management Agency in each district and city and the province of East Kalimantan, as well as each Head of Division, Head of Section, and Staff in charge of Regional Accounting and Finance from each head. The research results show that the participation of all components is a central element in UQO. This shows that the results of the audit from the Indonesian Financial Audit Agency have had an impact on public trust in the financial accounting management of regional governments in the Kalimantan province. The main findings of this study are as follows. First, from the aspect of the method, the authors have never found research entitled like this article, using a Qualitative Approach with the Fish Bone Model, then elaborated into sixteen elements.","author":[{"dropping-particle":"","family":"Hasiara","given":"La Ode","non-dropping-particle":"","parse-names":false,"suffix":""},{"dropping-particle":"","family":"Juri","given":"Mat","non-dropping-particle":"","parse-names":false,"suffix":""},{"dropping-particle":"","family":"Hartoko","given":"Sigit","non-dropping-particle":"","parse-names":false,"suffix":""},{"dropping-particle":"","family":"Hasriadi","given":"L.M.","non-dropping-particle":"","parse-names":false,"suffix":""},{"dropping-particle":"","family":"Yanti","given":"Wilda","non-dropping-particle":"","parse-names":false,"suffix":""}],"container-title":"Journal of Hunan University Natural Sciences","id":"ITEM-1","issue":"11","issued":{"date-parts":[["2024"]]},"title":"East Kalimantan Province Regional Government’s Sustainability Strategy in Achieving Unqualified Opinion (UQO)","type":"article-journal","volume":"51"},"suppress-author":1,"uris":["http://www.mendeley.com/documents/?uuid=4c8c0e64-52b2-45ed-92c5-da688633415c"]}],"mendeley":{"formattedCitation":"(2024)","plainTextFormattedCitation":"(2024)","previouslyFormattedCitation":"(2024)"},"properties":{"noteIndex":0},"schema":"https://github.com/citation-style-language/schema/raw/master/csl-citation.json"}</w:instrText>
      </w:r>
      <w:r w:rsidR="001F091A" w:rsidRPr="00D52D1A">
        <w:rPr>
          <w:rFonts w:ascii="Times New Roman" w:hAnsi="Times New Roman" w:cs="Times New Roman"/>
          <w:sz w:val="24"/>
          <w:szCs w:val="24"/>
        </w:rPr>
        <w:fldChar w:fldCharType="separate"/>
      </w:r>
      <w:r w:rsidR="00824A48" w:rsidRPr="00D52D1A">
        <w:rPr>
          <w:rFonts w:ascii="Times New Roman" w:hAnsi="Times New Roman" w:cs="Times New Roman"/>
          <w:noProof/>
          <w:sz w:val="24"/>
          <w:szCs w:val="24"/>
        </w:rPr>
        <w:t>(2024)</w:t>
      </w:r>
      <w:r w:rsidR="001F091A" w:rsidRPr="00D52D1A">
        <w:rPr>
          <w:rFonts w:ascii="Times New Roman" w:hAnsi="Times New Roman" w:cs="Times New Roman"/>
          <w:sz w:val="24"/>
          <w:szCs w:val="24"/>
        </w:rPr>
        <w:fldChar w:fldCharType="end"/>
      </w:r>
      <w:r w:rsidR="008075E0">
        <w:rPr>
          <w:rFonts w:ascii="Times New Roman" w:hAnsi="Times New Roman" w:cs="Times New Roman"/>
          <w:sz w:val="24"/>
          <w:szCs w:val="24"/>
        </w:rPr>
        <w:t xml:space="preserve">, </w:t>
      </w:r>
      <w:r w:rsidR="00DE424F" w:rsidRPr="00D52D1A">
        <w:rPr>
          <w:rFonts w:ascii="Times New Roman" w:hAnsi="Times New Roman" w:cs="Times New Roman"/>
          <w:sz w:val="24"/>
          <w:szCs w:val="24"/>
        </w:rPr>
        <w:t xml:space="preserve">telah </w:t>
      </w:r>
      <w:r w:rsidR="008D2C28" w:rsidRPr="00D52D1A">
        <w:rPr>
          <w:rFonts w:ascii="Times New Roman" w:hAnsi="Times New Roman" w:cs="Times New Roman"/>
          <w:sz w:val="24"/>
          <w:szCs w:val="24"/>
        </w:rPr>
        <w:t xml:space="preserve">banyak </w:t>
      </w:r>
      <w:r w:rsidR="00DE424F" w:rsidRPr="00D52D1A">
        <w:rPr>
          <w:rFonts w:ascii="Times New Roman" w:hAnsi="Times New Roman" w:cs="Times New Roman"/>
          <w:sz w:val="24"/>
          <w:szCs w:val="24"/>
        </w:rPr>
        <w:t>membahas</w:t>
      </w:r>
      <w:r w:rsidR="00B37CCB" w:rsidRPr="00D52D1A">
        <w:rPr>
          <w:rFonts w:ascii="Times New Roman" w:hAnsi="Times New Roman" w:cs="Times New Roman"/>
          <w:sz w:val="24"/>
          <w:szCs w:val="24"/>
        </w:rPr>
        <w:t xml:space="preserve"> </w:t>
      </w:r>
      <w:r w:rsidR="002338FD" w:rsidRPr="00D52D1A">
        <w:rPr>
          <w:rFonts w:ascii="Times New Roman" w:hAnsi="Times New Roman" w:cs="Times New Roman"/>
          <w:sz w:val="24"/>
          <w:szCs w:val="24"/>
        </w:rPr>
        <w:t xml:space="preserve">faktor-faktor </w:t>
      </w:r>
      <w:r w:rsidR="00BD3F74" w:rsidRPr="00D52D1A">
        <w:rPr>
          <w:rFonts w:ascii="Times New Roman" w:hAnsi="Times New Roman" w:cs="Times New Roman"/>
          <w:sz w:val="24"/>
          <w:szCs w:val="24"/>
        </w:rPr>
        <w:t xml:space="preserve">yang </w:t>
      </w:r>
      <w:r w:rsidR="00080404" w:rsidRPr="00D52D1A">
        <w:rPr>
          <w:rFonts w:ascii="Times New Roman" w:hAnsi="Times New Roman" w:cs="Times New Roman"/>
          <w:sz w:val="24"/>
          <w:szCs w:val="24"/>
        </w:rPr>
        <w:t xml:space="preserve">mendorong </w:t>
      </w:r>
      <w:r w:rsidR="00BD3F74" w:rsidRPr="00D52D1A">
        <w:rPr>
          <w:rFonts w:ascii="Times New Roman" w:hAnsi="Times New Roman" w:cs="Times New Roman"/>
          <w:sz w:val="24"/>
          <w:szCs w:val="24"/>
        </w:rPr>
        <w:t>pencapaian opini WTP</w:t>
      </w:r>
      <w:r w:rsidR="00785FA8" w:rsidRPr="00D52D1A">
        <w:rPr>
          <w:rFonts w:ascii="Times New Roman" w:hAnsi="Times New Roman" w:cs="Times New Roman"/>
          <w:sz w:val="24"/>
          <w:szCs w:val="24"/>
        </w:rPr>
        <w:t>. N</w:t>
      </w:r>
      <w:r w:rsidR="006C1D33" w:rsidRPr="00D52D1A">
        <w:rPr>
          <w:rFonts w:ascii="Times New Roman" w:hAnsi="Times New Roman" w:cs="Times New Roman"/>
          <w:sz w:val="24"/>
          <w:szCs w:val="24"/>
        </w:rPr>
        <w:t>amun</w:t>
      </w:r>
      <w:r w:rsidR="00785FA8" w:rsidRPr="00D52D1A">
        <w:rPr>
          <w:rFonts w:ascii="Times New Roman" w:hAnsi="Times New Roman" w:cs="Times New Roman"/>
          <w:sz w:val="24"/>
          <w:szCs w:val="24"/>
        </w:rPr>
        <w:t>,</w:t>
      </w:r>
      <w:r w:rsidR="006C1D33" w:rsidRPr="00D52D1A">
        <w:rPr>
          <w:rFonts w:ascii="Times New Roman" w:hAnsi="Times New Roman" w:cs="Times New Roman"/>
          <w:sz w:val="24"/>
          <w:szCs w:val="24"/>
        </w:rPr>
        <w:t xml:space="preserve"> studi </w:t>
      </w:r>
      <w:r w:rsidR="00713741" w:rsidRPr="00D52D1A">
        <w:rPr>
          <w:rFonts w:ascii="Times New Roman" w:hAnsi="Times New Roman" w:cs="Times New Roman"/>
          <w:sz w:val="24"/>
          <w:szCs w:val="24"/>
        </w:rPr>
        <w:t xml:space="preserve">yang secara khusus </w:t>
      </w:r>
      <w:r w:rsidR="005536C0" w:rsidRPr="00D52D1A">
        <w:rPr>
          <w:rFonts w:ascii="Times New Roman" w:hAnsi="Times New Roman" w:cs="Times New Roman"/>
          <w:sz w:val="24"/>
          <w:szCs w:val="24"/>
        </w:rPr>
        <w:t>mengkaji</w:t>
      </w:r>
      <w:r w:rsidR="00083525" w:rsidRPr="00D52D1A">
        <w:rPr>
          <w:rFonts w:ascii="Times New Roman" w:hAnsi="Times New Roman" w:cs="Times New Roman"/>
          <w:sz w:val="24"/>
          <w:szCs w:val="24"/>
        </w:rPr>
        <w:t xml:space="preserve"> </w:t>
      </w:r>
      <w:r w:rsidR="001A78AC" w:rsidRPr="00D52D1A">
        <w:rPr>
          <w:rFonts w:ascii="Times New Roman" w:hAnsi="Times New Roman" w:cs="Times New Roman"/>
          <w:sz w:val="24"/>
          <w:szCs w:val="24"/>
        </w:rPr>
        <w:t xml:space="preserve">upaya yang dilakukan Inspektorat Daerah </w:t>
      </w:r>
      <w:r w:rsidR="005536C0" w:rsidRPr="00D52D1A">
        <w:rPr>
          <w:rFonts w:ascii="Times New Roman" w:hAnsi="Times New Roman" w:cs="Times New Roman"/>
          <w:sz w:val="24"/>
          <w:szCs w:val="24"/>
        </w:rPr>
        <w:t xml:space="preserve">sebagai APIP </w:t>
      </w:r>
      <w:r w:rsidR="001A78AC" w:rsidRPr="00D52D1A">
        <w:rPr>
          <w:rFonts w:ascii="Times New Roman" w:hAnsi="Times New Roman" w:cs="Times New Roman"/>
          <w:sz w:val="24"/>
          <w:szCs w:val="24"/>
        </w:rPr>
        <w:t>dalam membantu</w:t>
      </w:r>
      <w:r w:rsidR="005D53EE" w:rsidRPr="00D52D1A">
        <w:rPr>
          <w:rFonts w:ascii="Times New Roman" w:hAnsi="Times New Roman" w:cs="Times New Roman"/>
          <w:sz w:val="24"/>
          <w:szCs w:val="24"/>
        </w:rPr>
        <w:t xml:space="preserve"> </w:t>
      </w:r>
      <w:r w:rsidR="001A78AC" w:rsidRPr="00D52D1A">
        <w:rPr>
          <w:rFonts w:ascii="Times New Roman" w:hAnsi="Times New Roman" w:cs="Times New Roman"/>
          <w:sz w:val="24"/>
          <w:szCs w:val="24"/>
        </w:rPr>
        <w:t>mempertahankan opini WTP</w:t>
      </w:r>
      <w:r w:rsidR="00347EDD" w:rsidRPr="00D52D1A">
        <w:rPr>
          <w:rFonts w:ascii="Times New Roman" w:hAnsi="Times New Roman" w:cs="Times New Roman"/>
          <w:sz w:val="24"/>
          <w:szCs w:val="24"/>
        </w:rPr>
        <w:t xml:space="preserve"> di tingkat Kabupaten/Kota masih</w:t>
      </w:r>
      <w:r w:rsidR="0017218E" w:rsidRPr="00D52D1A">
        <w:rPr>
          <w:rFonts w:ascii="Times New Roman" w:hAnsi="Times New Roman" w:cs="Times New Roman"/>
          <w:sz w:val="24"/>
          <w:szCs w:val="24"/>
        </w:rPr>
        <w:t xml:space="preserve"> terbatas.</w:t>
      </w:r>
      <w:r w:rsidR="005D53EE" w:rsidRPr="00D52D1A">
        <w:rPr>
          <w:rFonts w:ascii="Times New Roman" w:hAnsi="Times New Roman" w:cs="Times New Roman"/>
          <w:sz w:val="24"/>
          <w:szCs w:val="24"/>
        </w:rPr>
        <w:t xml:space="preserve"> </w:t>
      </w:r>
      <w:r w:rsidR="00D63EE0" w:rsidRPr="00D52D1A">
        <w:rPr>
          <w:rFonts w:ascii="Times New Roman" w:hAnsi="Times New Roman" w:cs="Times New Roman"/>
          <w:sz w:val="24"/>
          <w:szCs w:val="24"/>
        </w:rPr>
        <w:t>Khususnya</w:t>
      </w:r>
      <w:r w:rsidR="00EF05B7" w:rsidRPr="00D52D1A">
        <w:rPr>
          <w:rFonts w:ascii="Times New Roman" w:hAnsi="Times New Roman" w:cs="Times New Roman"/>
          <w:sz w:val="24"/>
          <w:szCs w:val="24"/>
        </w:rPr>
        <w:t xml:space="preserve"> di Kabupaten PPU</w:t>
      </w:r>
      <w:r w:rsidR="00377A2E" w:rsidRPr="00D52D1A">
        <w:rPr>
          <w:rFonts w:ascii="Times New Roman" w:hAnsi="Times New Roman" w:cs="Times New Roman"/>
          <w:sz w:val="24"/>
          <w:szCs w:val="24"/>
        </w:rPr>
        <w:t>,</w:t>
      </w:r>
      <w:r w:rsidR="00C92451" w:rsidRPr="00D52D1A">
        <w:rPr>
          <w:rFonts w:ascii="Times New Roman" w:hAnsi="Times New Roman" w:cs="Times New Roman"/>
          <w:sz w:val="24"/>
          <w:szCs w:val="24"/>
        </w:rPr>
        <w:t xml:space="preserve"> </w:t>
      </w:r>
      <w:r w:rsidR="00376E72" w:rsidRPr="00D52D1A">
        <w:rPr>
          <w:rFonts w:ascii="Times New Roman" w:hAnsi="Times New Roman" w:cs="Times New Roman"/>
          <w:sz w:val="24"/>
          <w:szCs w:val="24"/>
        </w:rPr>
        <w:t xml:space="preserve">yang </w:t>
      </w:r>
      <w:r w:rsidR="00AC6DF3" w:rsidRPr="00D52D1A">
        <w:rPr>
          <w:rFonts w:ascii="Times New Roman" w:hAnsi="Times New Roman" w:cs="Times New Roman"/>
          <w:sz w:val="24"/>
          <w:szCs w:val="24"/>
        </w:rPr>
        <w:t>menunjukkan perkembangan</w:t>
      </w:r>
      <w:r w:rsidR="00666726" w:rsidRPr="00D52D1A">
        <w:rPr>
          <w:rFonts w:ascii="Times New Roman" w:hAnsi="Times New Roman" w:cs="Times New Roman"/>
          <w:sz w:val="24"/>
          <w:szCs w:val="24"/>
        </w:rPr>
        <w:t xml:space="preserve"> menarik </w:t>
      </w:r>
      <w:r w:rsidR="00BC6619" w:rsidRPr="00D52D1A">
        <w:rPr>
          <w:rFonts w:ascii="Times New Roman" w:hAnsi="Times New Roman" w:cs="Times New Roman"/>
          <w:sz w:val="24"/>
          <w:szCs w:val="24"/>
        </w:rPr>
        <w:t>mengenai</w:t>
      </w:r>
      <w:r w:rsidR="00376E72" w:rsidRPr="00D52D1A">
        <w:rPr>
          <w:rFonts w:ascii="Times New Roman" w:hAnsi="Times New Roman" w:cs="Times New Roman"/>
          <w:sz w:val="24"/>
          <w:szCs w:val="24"/>
        </w:rPr>
        <w:t xml:space="preserve"> capaian opini audit </w:t>
      </w:r>
      <w:r w:rsidR="006404B4" w:rsidRPr="00D52D1A">
        <w:rPr>
          <w:rFonts w:ascii="Times New Roman" w:hAnsi="Times New Roman" w:cs="Times New Roman"/>
          <w:sz w:val="24"/>
          <w:szCs w:val="24"/>
        </w:rPr>
        <w:t>dari WDP menjadi WTP pada tahun 2024</w:t>
      </w:r>
      <w:r w:rsidR="00141A51" w:rsidRPr="00D52D1A">
        <w:rPr>
          <w:rFonts w:ascii="Times New Roman" w:hAnsi="Times New Roman" w:cs="Times New Roman"/>
          <w:sz w:val="24"/>
          <w:szCs w:val="24"/>
        </w:rPr>
        <w:t xml:space="preserve"> dan konsistensi mempertahankan opini WTP </w:t>
      </w:r>
      <w:r w:rsidR="00C329E6" w:rsidRPr="00D52D1A">
        <w:rPr>
          <w:rFonts w:ascii="Times New Roman" w:hAnsi="Times New Roman" w:cs="Times New Roman"/>
          <w:sz w:val="24"/>
          <w:szCs w:val="24"/>
        </w:rPr>
        <w:t>pada</w:t>
      </w:r>
      <w:r w:rsidR="00141A51" w:rsidRPr="00D52D1A">
        <w:rPr>
          <w:rFonts w:ascii="Times New Roman" w:hAnsi="Times New Roman" w:cs="Times New Roman"/>
          <w:sz w:val="24"/>
          <w:szCs w:val="24"/>
        </w:rPr>
        <w:t xml:space="preserve"> tahun 2025</w:t>
      </w:r>
      <w:r w:rsidR="001C3777" w:rsidRPr="00D52D1A">
        <w:rPr>
          <w:rFonts w:ascii="Times New Roman" w:hAnsi="Times New Roman" w:cs="Times New Roman"/>
          <w:sz w:val="24"/>
          <w:szCs w:val="24"/>
        </w:rPr>
        <w:t>.</w:t>
      </w:r>
      <w:r w:rsidR="001C0E1D" w:rsidRPr="00D52D1A">
        <w:rPr>
          <w:rFonts w:ascii="Times New Roman" w:hAnsi="Times New Roman" w:cs="Times New Roman"/>
          <w:sz w:val="24"/>
          <w:szCs w:val="24"/>
        </w:rPr>
        <w:t xml:space="preserve"> Untuk itu, penelitian ini</w:t>
      </w:r>
      <w:r w:rsidR="00495086" w:rsidRPr="00D52D1A">
        <w:rPr>
          <w:rFonts w:ascii="Times New Roman" w:hAnsi="Times New Roman" w:cs="Times New Roman"/>
          <w:sz w:val="24"/>
          <w:szCs w:val="24"/>
        </w:rPr>
        <w:t xml:space="preserve"> penting</w:t>
      </w:r>
      <w:r w:rsidR="002C3EF2">
        <w:rPr>
          <w:rFonts w:ascii="Times New Roman" w:hAnsi="Times New Roman" w:cs="Times New Roman"/>
          <w:sz w:val="24"/>
          <w:szCs w:val="24"/>
        </w:rPr>
        <w:t xml:space="preserve"> </w:t>
      </w:r>
      <w:r w:rsidR="00495086" w:rsidRPr="00D52D1A">
        <w:rPr>
          <w:rFonts w:ascii="Times New Roman" w:hAnsi="Times New Roman" w:cs="Times New Roman"/>
          <w:sz w:val="24"/>
          <w:szCs w:val="24"/>
        </w:rPr>
        <w:lastRenderedPageBreak/>
        <w:t>dilakukan karena</w:t>
      </w:r>
      <w:r w:rsidR="0046664E" w:rsidRPr="00D52D1A">
        <w:rPr>
          <w:rFonts w:ascii="Times New Roman" w:hAnsi="Times New Roman" w:cs="Times New Roman"/>
          <w:sz w:val="24"/>
          <w:szCs w:val="24"/>
        </w:rPr>
        <w:t xml:space="preserve"> keberhasilan Kabupaten PPU dalam mempertahankan opini WTP</w:t>
      </w:r>
      <w:r w:rsidR="00C968E4">
        <w:rPr>
          <w:rFonts w:ascii="Times New Roman" w:hAnsi="Times New Roman" w:cs="Times New Roman"/>
          <w:sz w:val="24"/>
          <w:szCs w:val="24"/>
        </w:rPr>
        <w:t xml:space="preserve"> </w:t>
      </w:r>
      <w:r w:rsidR="0001003F" w:rsidRPr="00D52D1A">
        <w:rPr>
          <w:rFonts w:ascii="Times New Roman" w:hAnsi="Times New Roman" w:cs="Times New Roman"/>
          <w:sz w:val="24"/>
          <w:szCs w:val="24"/>
        </w:rPr>
        <w:t xml:space="preserve">menunjukkan </w:t>
      </w:r>
      <w:r w:rsidR="001F66EB">
        <w:rPr>
          <w:rFonts w:ascii="Times New Roman" w:hAnsi="Times New Roman" w:cs="Times New Roman"/>
          <w:sz w:val="24"/>
          <w:szCs w:val="24"/>
        </w:rPr>
        <w:t>perubahan positif</w:t>
      </w:r>
      <w:r w:rsidR="00C3659F">
        <w:rPr>
          <w:rFonts w:ascii="Times New Roman" w:hAnsi="Times New Roman" w:cs="Times New Roman"/>
          <w:sz w:val="24"/>
          <w:szCs w:val="24"/>
        </w:rPr>
        <w:t xml:space="preserve"> </w:t>
      </w:r>
      <w:r w:rsidR="00414880" w:rsidRPr="00D52D1A">
        <w:rPr>
          <w:rFonts w:ascii="Times New Roman" w:hAnsi="Times New Roman" w:cs="Times New Roman"/>
          <w:sz w:val="24"/>
          <w:szCs w:val="24"/>
        </w:rPr>
        <w:t xml:space="preserve">dalam pengelolaan keuangan daerah </w:t>
      </w:r>
      <w:r w:rsidR="005F72B8" w:rsidRPr="00D52D1A">
        <w:rPr>
          <w:rFonts w:ascii="Times New Roman" w:hAnsi="Times New Roman" w:cs="Times New Roman"/>
          <w:sz w:val="24"/>
          <w:szCs w:val="24"/>
        </w:rPr>
        <w:t>yang perlu dikaji secara mendalam.</w:t>
      </w:r>
      <w:r w:rsidR="00667F66" w:rsidRPr="00D52D1A">
        <w:rPr>
          <w:rFonts w:ascii="Times New Roman" w:hAnsi="Times New Roman" w:cs="Times New Roman"/>
          <w:sz w:val="24"/>
          <w:szCs w:val="24"/>
        </w:rPr>
        <w:t xml:space="preserve"> </w:t>
      </w:r>
      <w:r w:rsidR="00506AF7" w:rsidRPr="00D52D1A">
        <w:rPr>
          <w:rFonts w:ascii="Times New Roman" w:hAnsi="Times New Roman" w:cs="Times New Roman"/>
          <w:sz w:val="24"/>
          <w:szCs w:val="24"/>
        </w:rPr>
        <w:t>P</w:t>
      </w:r>
      <w:r w:rsidR="002D185B" w:rsidRPr="00D52D1A">
        <w:rPr>
          <w:rFonts w:ascii="Times New Roman" w:hAnsi="Times New Roman" w:cs="Times New Roman"/>
          <w:sz w:val="24"/>
          <w:szCs w:val="24"/>
        </w:rPr>
        <w:t>enelitian ini</w:t>
      </w:r>
      <w:r w:rsidR="001C616C" w:rsidRPr="00D52D1A">
        <w:rPr>
          <w:rFonts w:ascii="Times New Roman" w:hAnsi="Times New Roman" w:cs="Times New Roman"/>
          <w:sz w:val="24"/>
          <w:szCs w:val="24"/>
        </w:rPr>
        <w:t xml:space="preserve"> </w:t>
      </w:r>
      <w:r w:rsidR="00BB366B" w:rsidRPr="00D52D1A">
        <w:rPr>
          <w:rFonts w:ascii="Times New Roman" w:hAnsi="Times New Roman" w:cs="Times New Roman"/>
          <w:sz w:val="24"/>
          <w:szCs w:val="24"/>
        </w:rPr>
        <w:t xml:space="preserve">dilakukan </w:t>
      </w:r>
      <w:r w:rsidR="002D185B" w:rsidRPr="00D52D1A">
        <w:rPr>
          <w:rFonts w:ascii="Times New Roman" w:hAnsi="Times New Roman" w:cs="Times New Roman"/>
          <w:sz w:val="24"/>
          <w:szCs w:val="24"/>
        </w:rPr>
        <w:t>menggunakan metode kualitatif</w:t>
      </w:r>
      <w:r w:rsidR="00667F66" w:rsidRPr="00D52D1A">
        <w:rPr>
          <w:rFonts w:ascii="Times New Roman" w:hAnsi="Times New Roman" w:cs="Times New Roman"/>
          <w:sz w:val="24"/>
          <w:szCs w:val="24"/>
        </w:rPr>
        <w:t xml:space="preserve"> </w:t>
      </w:r>
      <w:r w:rsidR="002D185B" w:rsidRPr="00D52D1A">
        <w:rPr>
          <w:rFonts w:ascii="Times New Roman" w:hAnsi="Times New Roman" w:cs="Times New Roman"/>
          <w:sz w:val="24"/>
          <w:szCs w:val="24"/>
        </w:rPr>
        <w:t>pendekatan studi kasus untuk menggali secara mendalam upaya yang dilakukan dalam mempertahankan</w:t>
      </w:r>
      <w:r w:rsidR="00F96A76" w:rsidRPr="00D52D1A">
        <w:rPr>
          <w:rFonts w:ascii="Times New Roman" w:hAnsi="Times New Roman" w:cs="Times New Roman"/>
          <w:sz w:val="24"/>
          <w:szCs w:val="24"/>
        </w:rPr>
        <w:t xml:space="preserve"> </w:t>
      </w:r>
      <w:r w:rsidR="00F96A76" w:rsidRPr="00D52D1A">
        <w:rPr>
          <w:rFonts w:ascii="Times New Roman" w:hAnsi="Times New Roman" w:cs="Times New Roman"/>
          <w:i/>
          <w:iCs/>
          <w:sz w:val="24"/>
          <w:szCs w:val="24"/>
        </w:rPr>
        <w:t>audit</w:t>
      </w:r>
      <w:r w:rsidR="002D185B" w:rsidRPr="00D52D1A">
        <w:rPr>
          <w:rFonts w:ascii="Times New Roman" w:hAnsi="Times New Roman" w:cs="Times New Roman"/>
          <w:sz w:val="24"/>
          <w:szCs w:val="24"/>
        </w:rPr>
        <w:t xml:space="preserve"> </w:t>
      </w:r>
      <w:r w:rsidR="002D185B" w:rsidRPr="00D52D1A">
        <w:rPr>
          <w:rFonts w:ascii="Times New Roman" w:hAnsi="Times New Roman" w:cs="Times New Roman"/>
          <w:i/>
          <w:iCs/>
          <w:sz w:val="24"/>
          <w:szCs w:val="24"/>
        </w:rPr>
        <w:t xml:space="preserve">unqualified opinion </w:t>
      </w:r>
      <w:r w:rsidR="002D185B" w:rsidRPr="00D52D1A">
        <w:rPr>
          <w:rFonts w:ascii="Times New Roman" w:hAnsi="Times New Roman" w:cs="Times New Roman"/>
          <w:sz w:val="24"/>
          <w:szCs w:val="24"/>
        </w:rPr>
        <w:t>(</w:t>
      </w:r>
      <w:r w:rsidR="00F96A76" w:rsidRPr="00D52D1A">
        <w:rPr>
          <w:rFonts w:ascii="Times New Roman" w:hAnsi="Times New Roman" w:cs="Times New Roman"/>
          <w:sz w:val="24"/>
          <w:szCs w:val="24"/>
        </w:rPr>
        <w:t xml:space="preserve">opini audit </w:t>
      </w:r>
      <w:r w:rsidR="002D185B" w:rsidRPr="00D52D1A">
        <w:rPr>
          <w:rFonts w:ascii="Times New Roman" w:hAnsi="Times New Roman" w:cs="Times New Roman"/>
          <w:sz w:val="24"/>
          <w:szCs w:val="24"/>
        </w:rPr>
        <w:t>WTP) yang telah diperoleh</w:t>
      </w:r>
      <w:r w:rsidR="005617D6" w:rsidRPr="00D52D1A">
        <w:rPr>
          <w:rFonts w:ascii="Times New Roman" w:hAnsi="Times New Roman" w:cs="Times New Roman"/>
          <w:sz w:val="24"/>
          <w:szCs w:val="24"/>
        </w:rPr>
        <w:t xml:space="preserve"> tahun 2024 dan 2025</w:t>
      </w:r>
      <w:r w:rsidR="002D185B" w:rsidRPr="00D52D1A">
        <w:rPr>
          <w:rFonts w:ascii="Times New Roman" w:hAnsi="Times New Roman" w:cs="Times New Roman"/>
          <w:sz w:val="24"/>
          <w:szCs w:val="24"/>
        </w:rPr>
        <w:t>.</w:t>
      </w:r>
      <w:r w:rsidR="00517253">
        <w:rPr>
          <w:rFonts w:ascii="Times New Roman" w:hAnsi="Times New Roman" w:cs="Times New Roman"/>
          <w:sz w:val="24"/>
          <w:szCs w:val="24"/>
        </w:rPr>
        <w:t xml:space="preserve"> T</w:t>
      </w:r>
      <w:r w:rsidR="003C21F0" w:rsidRPr="00D52D1A">
        <w:rPr>
          <w:rFonts w:ascii="Times New Roman" w:hAnsi="Times New Roman" w:cs="Times New Roman"/>
          <w:sz w:val="24"/>
          <w:szCs w:val="24"/>
        </w:rPr>
        <w:t xml:space="preserve">emuan </w:t>
      </w:r>
      <w:r w:rsidR="004233E4">
        <w:rPr>
          <w:rFonts w:ascii="Times New Roman" w:hAnsi="Times New Roman" w:cs="Times New Roman"/>
          <w:sz w:val="24"/>
          <w:szCs w:val="24"/>
        </w:rPr>
        <w:t xml:space="preserve">dalam </w:t>
      </w:r>
      <w:r w:rsidR="002D185B" w:rsidRPr="00D52D1A">
        <w:rPr>
          <w:rFonts w:ascii="Times New Roman" w:hAnsi="Times New Roman" w:cs="Times New Roman"/>
          <w:sz w:val="24"/>
          <w:szCs w:val="24"/>
        </w:rPr>
        <w:t xml:space="preserve">penelitian ini diharapkan dapat memberikan </w:t>
      </w:r>
      <w:r w:rsidR="00B852E7" w:rsidRPr="00D52D1A">
        <w:rPr>
          <w:rFonts w:ascii="Times New Roman" w:hAnsi="Times New Roman" w:cs="Times New Roman"/>
          <w:sz w:val="24"/>
          <w:szCs w:val="24"/>
        </w:rPr>
        <w:t>pemahaman secara komprehensif</w:t>
      </w:r>
      <w:r w:rsidR="00401EC1" w:rsidRPr="00D52D1A">
        <w:rPr>
          <w:rFonts w:ascii="Times New Roman" w:hAnsi="Times New Roman" w:cs="Times New Roman"/>
          <w:sz w:val="24"/>
          <w:szCs w:val="24"/>
        </w:rPr>
        <w:t xml:space="preserve"> </w:t>
      </w:r>
      <w:r w:rsidR="002D185B" w:rsidRPr="00D52D1A">
        <w:rPr>
          <w:rFonts w:ascii="Times New Roman" w:hAnsi="Times New Roman" w:cs="Times New Roman"/>
          <w:sz w:val="24"/>
          <w:szCs w:val="24"/>
        </w:rPr>
        <w:t>mengenai</w:t>
      </w:r>
      <w:r w:rsidR="00140EE6" w:rsidRPr="00D52D1A">
        <w:rPr>
          <w:rFonts w:ascii="Times New Roman" w:hAnsi="Times New Roman" w:cs="Times New Roman"/>
          <w:sz w:val="24"/>
          <w:szCs w:val="24"/>
        </w:rPr>
        <w:t xml:space="preserve"> </w:t>
      </w:r>
      <w:r w:rsidR="00BF1E90" w:rsidRPr="00D52D1A">
        <w:rPr>
          <w:rFonts w:ascii="Times New Roman" w:hAnsi="Times New Roman" w:cs="Times New Roman"/>
          <w:sz w:val="24"/>
          <w:szCs w:val="24"/>
        </w:rPr>
        <w:t xml:space="preserve">upaya dan </w:t>
      </w:r>
      <w:r w:rsidR="002D185B" w:rsidRPr="00D52D1A">
        <w:rPr>
          <w:rFonts w:ascii="Times New Roman" w:hAnsi="Times New Roman" w:cs="Times New Roman"/>
          <w:sz w:val="24"/>
          <w:szCs w:val="24"/>
        </w:rPr>
        <w:t xml:space="preserve">faktor pendukung </w:t>
      </w:r>
      <w:r w:rsidR="00896EC8" w:rsidRPr="00D52D1A">
        <w:rPr>
          <w:rFonts w:ascii="Times New Roman" w:hAnsi="Times New Roman" w:cs="Times New Roman"/>
          <w:sz w:val="24"/>
          <w:szCs w:val="24"/>
        </w:rPr>
        <w:t xml:space="preserve">maupun faktor </w:t>
      </w:r>
      <w:r w:rsidR="002D185B" w:rsidRPr="00D52D1A">
        <w:rPr>
          <w:rFonts w:ascii="Times New Roman" w:hAnsi="Times New Roman" w:cs="Times New Roman"/>
          <w:sz w:val="24"/>
          <w:szCs w:val="24"/>
        </w:rPr>
        <w:t>penghambat</w:t>
      </w:r>
      <w:r w:rsidR="00896EC8" w:rsidRPr="00D52D1A">
        <w:rPr>
          <w:rFonts w:ascii="Times New Roman" w:hAnsi="Times New Roman" w:cs="Times New Roman"/>
          <w:sz w:val="24"/>
          <w:szCs w:val="24"/>
        </w:rPr>
        <w:t xml:space="preserve"> yang menjadi </w:t>
      </w:r>
      <w:r w:rsidR="00140EE6" w:rsidRPr="00D52D1A">
        <w:rPr>
          <w:rFonts w:ascii="Times New Roman" w:hAnsi="Times New Roman" w:cs="Times New Roman"/>
          <w:sz w:val="24"/>
          <w:szCs w:val="24"/>
        </w:rPr>
        <w:t xml:space="preserve">tantangan </w:t>
      </w:r>
      <w:r w:rsidR="008113D6" w:rsidRPr="00D52D1A">
        <w:rPr>
          <w:rFonts w:ascii="Times New Roman" w:hAnsi="Times New Roman" w:cs="Times New Roman"/>
          <w:sz w:val="24"/>
          <w:szCs w:val="24"/>
        </w:rPr>
        <w:t xml:space="preserve">yang dihadapi </w:t>
      </w:r>
      <w:r w:rsidR="00140EE6" w:rsidRPr="00D52D1A">
        <w:rPr>
          <w:rFonts w:ascii="Times New Roman" w:hAnsi="Times New Roman" w:cs="Times New Roman"/>
          <w:sz w:val="24"/>
          <w:szCs w:val="24"/>
        </w:rPr>
        <w:t xml:space="preserve">oleh </w:t>
      </w:r>
      <w:r w:rsidR="002D185B" w:rsidRPr="00D52D1A">
        <w:rPr>
          <w:rFonts w:ascii="Times New Roman" w:hAnsi="Times New Roman" w:cs="Times New Roman"/>
          <w:sz w:val="24"/>
          <w:szCs w:val="24"/>
        </w:rPr>
        <w:t>Inspektorat</w:t>
      </w:r>
      <w:r w:rsidR="00140EE6" w:rsidRPr="00D52D1A">
        <w:rPr>
          <w:rFonts w:ascii="Times New Roman" w:hAnsi="Times New Roman" w:cs="Times New Roman"/>
          <w:sz w:val="24"/>
          <w:szCs w:val="24"/>
        </w:rPr>
        <w:t xml:space="preserve"> Daerah</w:t>
      </w:r>
      <w:r w:rsidR="002D185B" w:rsidRPr="00D52D1A">
        <w:rPr>
          <w:rFonts w:ascii="Times New Roman" w:hAnsi="Times New Roman" w:cs="Times New Roman"/>
          <w:sz w:val="24"/>
          <w:szCs w:val="24"/>
        </w:rPr>
        <w:t xml:space="preserve"> dalam menjaga</w:t>
      </w:r>
      <w:r w:rsidR="00533193" w:rsidRPr="00D52D1A">
        <w:rPr>
          <w:rFonts w:ascii="Times New Roman" w:hAnsi="Times New Roman" w:cs="Times New Roman"/>
          <w:sz w:val="24"/>
          <w:szCs w:val="24"/>
        </w:rPr>
        <w:t xml:space="preserve"> </w:t>
      </w:r>
      <w:r w:rsidR="00650183" w:rsidRPr="00D52D1A">
        <w:rPr>
          <w:rFonts w:ascii="Times New Roman" w:hAnsi="Times New Roman" w:cs="Times New Roman"/>
          <w:sz w:val="24"/>
          <w:szCs w:val="24"/>
        </w:rPr>
        <w:t>keberlanjutan</w:t>
      </w:r>
      <w:r w:rsidR="00533193" w:rsidRPr="00D52D1A">
        <w:rPr>
          <w:rFonts w:ascii="Times New Roman" w:hAnsi="Times New Roman" w:cs="Times New Roman"/>
          <w:sz w:val="24"/>
          <w:szCs w:val="24"/>
        </w:rPr>
        <w:t xml:space="preserve"> opini WTP yang mencerminkan</w:t>
      </w:r>
      <w:r w:rsidR="002D185B" w:rsidRPr="00D52D1A">
        <w:rPr>
          <w:rFonts w:ascii="Times New Roman" w:hAnsi="Times New Roman" w:cs="Times New Roman"/>
          <w:sz w:val="24"/>
          <w:szCs w:val="24"/>
        </w:rPr>
        <w:t xml:space="preserve"> kualitas pengelolaan keuangan daerah</w:t>
      </w:r>
      <w:r w:rsidR="006A2339" w:rsidRPr="00D52D1A">
        <w:rPr>
          <w:rFonts w:ascii="Times New Roman" w:hAnsi="Times New Roman" w:cs="Times New Roman"/>
          <w:sz w:val="24"/>
          <w:szCs w:val="24"/>
        </w:rPr>
        <w:t>.</w:t>
      </w:r>
      <w:r w:rsidR="00B93065" w:rsidRPr="00D52D1A">
        <w:rPr>
          <w:rFonts w:ascii="Times New Roman" w:hAnsi="Times New Roman" w:cs="Times New Roman"/>
        </w:rPr>
        <w:t xml:space="preserve"> </w:t>
      </w:r>
    </w:p>
    <w:p w14:paraId="2FB5F183" w14:textId="265238BB" w:rsidR="00E22CB1" w:rsidRPr="00D52D1A" w:rsidRDefault="00B273F2" w:rsidP="00A7423B">
      <w:pPr>
        <w:pStyle w:val="Heading2"/>
        <w:rPr>
          <w:rFonts w:ascii="Times New Roman" w:hAnsi="Times New Roman" w:cs="Times New Roman"/>
        </w:rPr>
      </w:pPr>
      <w:bookmarkStart w:id="18" w:name="_Toc214820148"/>
      <w:r w:rsidRPr="00D52D1A">
        <w:rPr>
          <w:rFonts w:ascii="Times New Roman" w:hAnsi="Times New Roman" w:cs="Times New Roman"/>
        </w:rPr>
        <w:t>Fokus Penelitian</w:t>
      </w:r>
      <w:bookmarkEnd w:id="15"/>
      <w:bookmarkEnd w:id="18"/>
      <w:r w:rsidRPr="00D52D1A">
        <w:rPr>
          <w:rFonts w:ascii="Times New Roman" w:hAnsi="Times New Roman" w:cs="Times New Roman"/>
        </w:rPr>
        <w:t xml:space="preserve"> </w:t>
      </w:r>
    </w:p>
    <w:p w14:paraId="4697CE1E" w14:textId="253048FC" w:rsidR="00F24F74" w:rsidRPr="00D52D1A" w:rsidRDefault="00F24F74" w:rsidP="004B1823">
      <w:pPr>
        <w:spacing w:after="0" w:line="480" w:lineRule="auto"/>
        <w:ind w:firstLine="720"/>
        <w:jc w:val="both"/>
        <w:rPr>
          <w:rFonts w:ascii="Times New Roman" w:hAnsi="Times New Roman" w:cs="Times New Roman"/>
          <w:sz w:val="24"/>
          <w:szCs w:val="24"/>
        </w:rPr>
      </w:pPr>
      <w:bookmarkStart w:id="19" w:name="_Toc211018981"/>
      <w:r w:rsidRPr="00D52D1A">
        <w:rPr>
          <w:rFonts w:ascii="Times New Roman" w:hAnsi="Times New Roman" w:cs="Times New Roman"/>
          <w:sz w:val="24"/>
          <w:szCs w:val="24"/>
        </w:rPr>
        <w:t xml:space="preserve">Penelitian ini </w:t>
      </w:r>
      <w:r w:rsidR="00A108BF" w:rsidRPr="00D52D1A">
        <w:rPr>
          <w:rFonts w:ascii="Times New Roman" w:hAnsi="Times New Roman" w:cs="Times New Roman"/>
          <w:sz w:val="24"/>
          <w:szCs w:val="24"/>
        </w:rPr>
        <w:t>berfokus</w:t>
      </w:r>
      <w:r w:rsidRPr="00D52D1A">
        <w:rPr>
          <w:rFonts w:ascii="Times New Roman" w:hAnsi="Times New Roman" w:cs="Times New Roman"/>
          <w:sz w:val="24"/>
          <w:szCs w:val="24"/>
        </w:rPr>
        <w:t xml:space="preserve"> pada upaya </w:t>
      </w:r>
      <w:r w:rsidR="00274FDD" w:rsidRPr="00D52D1A">
        <w:rPr>
          <w:rFonts w:ascii="Times New Roman" w:hAnsi="Times New Roman" w:cs="Times New Roman"/>
          <w:sz w:val="24"/>
          <w:szCs w:val="24"/>
        </w:rPr>
        <w:t xml:space="preserve">yang dilakukan oleh </w:t>
      </w:r>
      <w:r w:rsidRPr="00D52D1A">
        <w:rPr>
          <w:rFonts w:ascii="Times New Roman" w:hAnsi="Times New Roman" w:cs="Times New Roman"/>
          <w:sz w:val="24"/>
          <w:szCs w:val="24"/>
        </w:rPr>
        <w:t>Inspektorat Daerah Kabupaten PPU dalam</w:t>
      </w:r>
      <w:r w:rsidR="00274FDD" w:rsidRPr="00D52D1A">
        <w:rPr>
          <w:rFonts w:ascii="Times New Roman" w:hAnsi="Times New Roman" w:cs="Times New Roman"/>
          <w:sz w:val="24"/>
          <w:szCs w:val="24"/>
        </w:rPr>
        <w:t xml:space="preserve"> membantu</w:t>
      </w:r>
      <w:r w:rsidRPr="00D52D1A">
        <w:rPr>
          <w:rFonts w:ascii="Times New Roman" w:hAnsi="Times New Roman" w:cs="Times New Roman"/>
          <w:sz w:val="24"/>
          <w:szCs w:val="24"/>
        </w:rPr>
        <w:t xml:space="preserve"> mempertahankan opini WTP yang diperoleh </w:t>
      </w:r>
      <w:r w:rsidR="002E3384" w:rsidRPr="00D52D1A">
        <w:rPr>
          <w:rFonts w:ascii="Times New Roman" w:hAnsi="Times New Roman" w:cs="Times New Roman"/>
          <w:sz w:val="24"/>
          <w:szCs w:val="24"/>
        </w:rPr>
        <w:t>Pemkab</w:t>
      </w:r>
      <w:r w:rsidRPr="00D52D1A">
        <w:rPr>
          <w:rFonts w:ascii="Times New Roman" w:hAnsi="Times New Roman" w:cs="Times New Roman"/>
          <w:sz w:val="24"/>
          <w:szCs w:val="24"/>
        </w:rPr>
        <w:t xml:space="preserve"> PPU. </w:t>
      </w:r>
      <w:r w:rsidR="000432D4" w:rsidRPr="00D52D1A">
        <w:rPr>
          <w:rFonts w:ascii="Times New Roman" w:hAnsi="Times New Roman" w:cs="Times New Roman"/>
          <w:sz w:val="24"/>
          <w:szCs w:val="24"/>
        </w:rPr>
        <w:t>Disamping itu, penelitian ini</w:t>
      </w:r>
      <w:r w:rsidRPr="00D52D1A">
        <w:rPr>
          <w:rFonts w:ascii="Times New Roman" w:hAnsi="Times New Roman" w:cs="Times New Roman"/>
          <w:sz w:val="24"/>
          <w:szCs w:val="24"/>
        </w:rPr>
        <w:t xml:space="preserve"> juga menyoroti</w:t>
      </w:r>
      <w:r w:rsidR="000432D4" w:rsidRPr="00D52D1A">
        <w:rPr>
          <w:rFonts w:ascii="Times New Roman" w:hAnsi="Times New Roman" w:cs="Times New Roman"/>
          <w:sz w:val="24"/>
          <w:szCs w:val="24"/>
        </w:rPr>
        <w:t xml:space="preserve"> </w:t>
      </w:r>
      <w:r w:rsidR="00C53F96" w:rsidRPr="00D52D1A">
        <w:rPr>
          <w:rFonts w:ascii="Times New Roman" w:hAnsi="Times New Roman" w:cs="Times New Roman"/>
          <w:sz w:val="24"/>
          <w:szCs w:val="24"/>
        </w:rPr>
        <w:t xml:space="preserve">faktor-faktor yang </w:t>
      </w:r>
      <w:r w:rsidR="002263B6" w:rsidRPr="00D52D1A">
        <w:rPr>
          <w:rFonts w:ascii="Times New Roman" w:hAnsi="Times New Roman" w:cs="Times New Roman"/>
          <w:sz w:val="24"/>
          <w:szCs w:val="24"/>
        </w:rPr>
        <w:t xml:space="preserve">memengaruhi opini audit, serta strategi </w:t>
      </w:r>
      <w:r w:rsidR="00DA1F71" w:rsidRPr="00D52D1A">
        <w:rPr>
          <w:rFonts w:ascii="Times New Roman" w:hAnsi="Times New Roman" w:cs="Times New Roman"/>
          <w:sz w:val="24"/>
          <w:szCs w:val="24"/>
        </w:rPr>
        <w:t>yang digunakan</w:t>
      </w:r>
      <w:r w:rsidR="006B5B5E" w:rsidRPr="00D52D1A">
        <w:rPr>
          <w:rFonts w:ascii="Times New Roman" w:hAnsi="Times New Roman" w:cs="Times New Roman"/>
          <w:sz w:val="24"/>
          <w:szCs w:val="24"/>
        </w:rPr>
        <w:t xml:space="preserve"> </w:t>
      </w:r>
      <w:r w:rsidRPr="00D52D1A">
        <w:rPr>
          <w:rFonts w:ascii="Times New Roman" w:hAnsi="Times New Roman" w:cs="Times New Roman"/>
          <w:sz w:val="24"/>
          <w:szCs w:val="24"/>
        </w:rPr>
        <w:t>Inspektorat</w:t>
      </w:r>
      <w:r w:rsidR="001449EA" w:rsidRPr="00D52D1A">
        <w:rPr>
          <w:rFonts w:ascii="Times New Roman" w:hAnsi="Times New Roman" w:cs="Times New Roman"/>
          <w:sz w:val="24"/>
          <w:szCs w:val="24"/>
        </w:rPr>
        <w:t xml:space="preserve"> Daerah Kabupaten PPU</w:t>
      </w:r>
      <w:r w:rsidRPr="00D52D1A">
        <w:rPr>
          <w:rFonts w:ascii="Times New Roman" w:hAnsi="Times New Roman" w:cs="Times New Roman"/>
          <w:sz w:val="24"/>
          <w:szCs w:val="24"/>
        </w:rPr>
        <w:t xml:space="preserve"> </w:t>
      </w:r>
      <w:r w:rsidR="00900292" w:rsidRPr="00D52D1A">
        <w:rPr>
          <w:rFonts w:ascii="Times New Roman" w:hAnsi="Times New Roman" w:cs="Times New Roman"/>
          <w:sz w:val="24"/>
          <w:szCs w:val="24"/>
        </w:rPr>
        <w:t xml:space="preserve">dalam </w:t>
      </w:r>
      <w:r w:rsidR="00E52DDD">
        <w:rPr>
          <w:rFonts w:ascii="Times New Roman" w:hAnsi="Times New Roman" w:cs="Times New Roman"/>
          <w:sz w:val="24"/>
          <w:szCs w:val="24"/>
        </w:rPr>
        <w:t xml:space="preserve">membantu </w:t>
      </w:r>
      <w:r w:rsidR="004A3666" w:rsidRPr="00D52D1A">
        <w:rPr>
          <w:rFonts w:ascii="Times New Roman" w:hAnsi="Times New Roman" w:cs="Times New Roman"/>
          <w:sz w:val="24"/>
          <w:szCs w:val="24"/>
        </w:rPr>
        <w:t>mempertahankan opini WTP</w:t>
      </w:r>
      <w:r w:rsidR="00FC078F" w:rsidRPr="00D52D1A">
        <w:rPr>
          <w:rFonts w:ascii="Times New Roman" w:hAnsi="Times New Roman" w:cs="Times New Roman"/>
          <w:sz w:val="24"/>
          <w:szCs w:val="24"/>
        </w:rPr>
        <w:t xml:space="preserve"> untuk di masa mendatang agar </w:t>
      </w:r>
      <w:r w:rsidRPr="00D52D1A">
        <w:rPr>
          <w:rFonts w:ascii="Times New Roman" w:hAnsi="Times New Roman" w:cs="Times New Roman"/>
          <w:sz w:val="24"/>
          <w:szCs w:val="24"/>
        </w:rPr>
        <w:t>kualitas pengelolaan keuangan daerah</w:t>
      </w:r>
      <w:r w:rsidR="000A3566" w:rsidRPr="00D52D1A">
        <w:rPr>
          <w:rFonts w:ascii="Times New Roman" w:hAnsi="Times New Roman" w:cs="Times New Roman"/>
          <w:sz w:val="24"/>
          <w:szCs w:val="24"/>
        </w:rPr>
        <w:t xml:space="preserve"> </w:t>
      </w:r>
      <w:r w:rsidR="00FC078F" w:rsidRPr="00D52D1A">
        <w:rPr>
          <w:rFonts w:ascii="Times New Roman" w:hAnsi="Times New Roman" w:cs="Times New Roman"/>
          <w:sz w:val="24"/>
          <w:szCs w:val="24"/>
        </w:rPr>
        <w:t>tetap</w:t>
      </w:r>
      <w:r w:rsidR="00052507" w:rsidRPr="00D52D1A">
        <w:rPr>
          <w:rFonts w:ascii="Times New Roman" w:hAnsi="Times New Roman" w:cs="Times New Roman"/>
          <w:sz w:val="24"/>
          <w:szCs w:val="24"/>
        </w:rPr>
        <w:t xml:space="preserve"> terjaga dengan</w:t>
      </w:r>
      <w:r w:rsidR="004E14D2" w:rsidRPr="00D52D1A">
        <w:rPr>
          <w:rFonts w:ascii="Times New Roman" w:hAnsi="Times New Roman" w:cs="Times New Roman"/>
          <w:sz w:val="24"/>
          <w:szCs w:val="24"/>
        </w:rPr>
        <w:t xml:space="preserve"> </w:t>
      </w:r>
      <w:r w:rsidR="000A3566" w:rsidRPr="00D52D1A">
        <w:rPr>
          <w:rFonts w:ascii="Times New Roman" w:hAnsi="Times New Roman" w:cs="Times New Roman"/>
          <w:sz w:val="24"/>
          <w:szCs w:val="24"/>
        </w:rPr>
        <w:t>baik</w:t>
      </w:r>
      <w:r w:rsidR="00F87D6A" w:rsidRPr="00D52D1A">
        <w:rPr>
          <w:rFonts w:ascii="Times New Roman" w:hAnsi="Times New Roman" w:cs="Times New Roman"/>
          <w:sz w:val="24"/>
          <w:szCs w:val="24"/>
        </w:rPr>
        <w:t>.</w:t>
      </w:r>
    </w:p>
    <w:p w14:paraId="15001C0C" w14:textId="12D9BC6B" w:rsidR="00B273F2" w:rsidRPr="00D52D1A" w:rsidRDefault="00B273F2" w:rsidP="00EC1E0D">
      <w:pPr>
        <w:pStyle w:val="Heading2"/>
        <w:rPr>
          <w:rFonts w:ascii="Times New Roman" w:hAnsi="Times New Roman" w:cs="Times New Roman"/>
        </w:rPr>
      </w:pPr>
      <w:bookmarkStart w:id="20" w:name="_Toc214820149"/>
      <w:r w:rsidRPr="00D52D1A">
        <w:rPr>
          <w:rFonts w:ascii="Times New Roman" w:hAnsi="Times New Roman" w:cs="Times New Roman"/>
        </w:rPr>
        <w:t>Rumusan Masalah</w:t>
      </w:r>
      <w:bookmarkEnd w:id="19"/>
      <w:bookmarkEnd w:id="20"/>
    </w:p>
    <w:p w14:paraId="5551F261" w14:textId="77777777" w:rsidR="00DC4F66" w:rsidRPr="00D52D1A" w:rsidRDefault="001027E3" w:rsidP="00DC4F66">
      <w:pPr>
        <w:pStyle w:val="ListParagraph"/>
        <w:spacing w:after="0" w:line="480" w:lineRule="auto"/>
        <w:ind w:left="0" w:firstLine="720"/>
        <w:jc w:val="both"/>
        <w:rPr>
          <w:rFonts w:ascii="Times New Roman" w:hAnsi="Times New Roman" w:cs="Times New Roman"/>
          <w:sz w:val="24"/>
          <w:szCs w:val="24"/>
        </w:rPr>
      </w:pPr>
      <w:bookmarkStart w:id="21" w:name="_Toc211018982"/>
      <w:r w:rsidRPr="00D52D1A">
        <w:rPr>
          <w:rFonts w:ascii="Times New Roman" w:hAnsi="Times New Roman" w:cs="Times New Roman"/>
          <w:sz w:val="24"/>
          <w:szCs w:val="24"/>
        </w:rPr>
        <w:t>Berdasarkan uraian latar belakang dan fokus penelitian tersebut, maka rumusan masalah dalam penelitian ini adalah:</w:t>
      </w:r>
    </w:p>
    <w:p w14:paraId="4EEC9B40" w14:textId="5B1262BC" w:rsidR="00DC4F66" w:rsidRPr="00D52D1A" w:rsidRDefault="001027E3" w:rsidP="00DC4F66">
      <w:pPr>
        <w:pStyle w:val="ListParagraph"/>
        <w:numPr>
          <w:ilvl w:val="0"/>
          <w:numId w:val="4"/>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Bagaimana upaya yang dilakukan</w:t>
      </w:r>
      <w:r w:rsidR="00E46223"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Inspektorat Daerah Kabupaten PPU dalam </w:t>
      </w:r>
      <w:r w:rsidR="00E46223" w:rsidRPr="00D52D1A">
        <w:rPr>
          <w:rFonts w:ascii="Times New Roman" w:hAnsi="Times New Roman" w:cs="Times New Roman"/>
          <w:sz w:val="24"/>
          <w:szCs w:val="24"/>
        </w:rPr>
        <w:t xml:space="preserve">membantu Pemkab </w:t>
      </w:r>
      <w:r w:rsidRPr="00D52D1A">
        <w:rPr>
          <w:rFonts w:ascii="Times New Roman" w:hAnsi="Times New Roman" w:cs="Times New Roman"/>
          <w:sz w:val="24"/>
          <w:szCs w:val="24"/>
        </w:rPr>
        <w:t>mempertahankan opini WTP?</w:t>
      </w:r>
    </w:p>
    <w:p w14:paraId="5ABF815E" w14:textId="4CD0C9A4" w:rsidR="001027E3" w:rsidRPr="00D52D1A" w:rsidRDefault="001027E3" w:rsidP="00DC4F66">
      <w:pPr>
        <w:pStyle w:val="ListParagraph"/>
        <w:numPr>
          <w:ilvl w:val="0"/>
          <w:numId w:val="4"/>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lastRenderedPageBreak/>
        <w:t>Apa saja faktor</w:t>
      </w:r>
      <w:r w:rsidR="00861978" w:rsidRPr="00D52D1A">
        <w:rPr>
          <w:rFonts w:ascii="Times New Roman" w:hAnsi="Times New Roman" w:cs="Times New Roman"/>
          <w:sz w:val="24"/>
          <w:szCs w:val="24"/>
        </w:rPr>
        <w:t>-faktor</w:t>
      </w:r>
      <w:r w:rsidRPr="00D52D1A">
        <w:rPr>
          <w:rFonts w:ascii="Times New Roman" w:hAnsi="Times New Roman" w:cs="Times New Roman"/>
          <w:sz w:val="24"/>
          <w:szCs w:val="24"/>
        </w:rPr>
        <w:t xml:space="preserve"> </w:t>
      </w:r>
      <w:r w:rsidR="00C931F7" w:rsidRPr="00D52D1A">
        <w:rPr>
          <w:rFonts w:ascii="Times New Roman" w:hAnsi="Times New Roman" w:cs="Times New Roman"/>
          <w:sz w:val="24"/>
          <w:szCs w:val="24"/>
        </w:rPr>
        <w:t>yang m</w:t>
      </w:r>
      <w:r w:rsidRPr="00D52D1A">
        <w:rPr>
          <w:rFonts w:ascii="Times New Roman" w:hAnsi="Times New Roman" w:cs="Times New Roman"/>
          <w:sz w:val="24"/>
          <w:szCs w:val="24"/>
        </w:rPr>
        <w:t xml:space="preserve">endukung dan </w:t>
      </w:r>
      <w:r w:rsidR="00C931F7" w:rsidRPr="00D52D1A">
        <w:rPr>
          <w:rFonts w:ascii="Times New Roman" w:hAnsi="Times New Roman" w:cs="Times New Roman"/>
          <w:sz w:val="24"/>
          <w:szCs w:val="24"/>
        </w:rPr>
        <w:t>m</w:t>
      </w:r>
      <w:r w:rsidRPr="00D52D1A">
        <w:rPr>
          <w:rFonts w:ascii="Times New Roman" w:hAnsi="Times New Roman" w:cs="Times New Roman"/>
          <w:sz w:val="24"/>
          <w:szCs w:val="24"/>
        </w:rPr>
        <w:t>enghambat</w:t>
      </w:r>
      <w:r w:rsidR="00C931F7"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Inspektorat Daerah Kabupaten PPU dalam </w:t>
      </w:r>
      <w:r w:rsidR="00B72446" w:rsidRPr="00D52D1A">
        <w:rPr>
          <w:rFonts w:ascii="Times New Roman" w:hAnsi="Times New Roman" w:cs="Times New Roman"/>
          <w:sz w:val="24"/>
          <w:szCs w:val="24"/>
        </w:rPr>
        <w:t xml:space="preserve">membantu </w:t>
      </w:r>
      <w:r w:rsidR="00077605" w:rsidRPr="00D52D1A">
        <w:rPr>
          <w:rFonts w:ascii="Times New Roman" w:hAnsi="Times New Roman" w:cs="Times New Roman"/>
          <w:sz w:val="24"/>
          <w:szCs w:val="24"/>
        </w:rPr>
        <w:t>menjaga keberlanjutan</w:t>
      </w:r>
      <w:r w:rsidRPr="00D52D1A">
        <w:rPr>
          <w:rFonts w:ascii="Times New Roman" w:hAnsi="Times New Roman" w:cs="Times New Roman"/>
          <w:sz w:val="24"/>
          <w:szCs w:val="24"/>
        </w:rPr>
        <w:t xml:space="preserve"> opini WTP?</w:t>
      </w:r>
    </w:p>
    <w:p w14:paraId="0E86F5DB" w14:textId="0F2A8E21" w:rsidR="00B273F2" w:rsidRPr="00D52D1A" w:rsidRDefault="00B273F2" w:rsidP="00EC1E0D">
      <w:pPr>
        <w:pStyle w:val="Heading2"/>
        <w:rPr>
          <w:rFonts w:ascii="Times New Roman" w:hAnsi="Times New Roman" w:cs="Times New Roman"/>
        </w:rPr>
      </w:pPr>
      <w:bookmarkStart w:id="22" w:name="_Toc214820150"/>
      <w:r w:rsidRPr="00D52D1A">
        <w:rPr>
          <w:rFonts w:ascii="Times New Roman" w:hAnsi="Times New Roman" w:cs="Times New Roman"/>
        </w:rPr>
        <w:t>Tujuan Penelitian</w:t>
      </w:r>
      <w:bookmarkEnd w:id="21"/>
      <w:bookmarkEnd w:id="22"/>
    </w:p>
    <w:p w14:paraId="6E78F92C" w14:textId="77777777" w:rsidR="004611E7" w:rsidRPr="00D52D1A" w:rsidRDefault="00A70FD8" w:rsidP="004611E7">
      <w:pPr>
        <w:spacing w:after="0" w:line="480" w:lineRule="auto"/>
        <w:ind w:firstLine="720"/>
        <w:jc w:val="both"/>
        <w:rPr>
          <w:rFonts w:ascii="Times New Roman" w:hAnsi="Times New Roman" w:cs="Times New Roman"/>
          <w:sz w:val="24"/>
          <w:szCs w:val="24"/>
        </w:rPr>
      </w:pPr>
      <w:bookmarkStart w:id="23" w:name="_Toc211018983"/>
      <w:r w:rsidRPr="00D52D1A">
        <w:rPr>
          <w:rFonts w:ascii="Times New Roman" w:hAnsi="Times New Roman" w:cs="Times New Roman"/>
          <w:sz w:val="24"/>
          <w:szCs w:val="24"/>
        </w:rPr>
        <w:t>Sesuai dengan rumusan masalah tersebut, maka tujuan penelitian ini adalah:</w:t>
      </w:r>
    </w:p>
    <w:p w14:paraId="1025E9AF" w14:textId="2714CAA3" w:rsidR="004611E7" w:rsidRPr="00D52D1A" w:rsidRDefault="00A70FD8" w:rsidP="004611E7">
      <w:pPr>
        <w:pStyle w:val="ListParagraph"/>
        <w:numPr>
          <w:ilvl w:val="0"/>
          <w:numId w:val="5"/>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Mendeskripsikan upaya</w:t>
      </w:r>
      <w:r w:rsidR="00077605"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Inspektorat Daerah Kabupaten PPU dalam </w:t>
      </w:r>
      <w:r w:rsidR="00077605" w:rsidRPr="00D52D1A">
        <w:rPr>
          <w:rFonts w:ascii="Times New Roman" w:hAnsi="Times New Roman" w:cs="Times New Roman"/>
          <w:sz w:val="24"/>
          <w:szCs w:val="24"/>
        </w:rPr>
        <w:t xml:space="preserve">membantu Pemkab </w:t>
      </w:r>
      <w:r w:rsidRPr="00D52D1A">
        <w:rPr>
          <w:rFonts w:ascii="Times New Roman" w:hAnsi="Times New Roman" w:cs="Times New Roman"/>
          <w:sz w:val="24"/>
          <w:szCs w:val="24"/>
        </w:rPr>
        <w:t>mempertahankan opini WTP.</w:t>
      </w:r>
    </w:p>
    <w:p w14:paraId="0A814487" w14:textId="2D4D78F4" w:rsidR="00A70FD8" w:rsidRPr="00D52D1A" w:rsidRDefault="00A70FD8" w:rsidP="004611E7">
      <w:pPr>
        <w:pStyle w:val="ListParagraph"/>
        <w:numPr>
          <w:ilvl w:val="0"/>
          <w:numId w:val="5"/>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Mengidentifikasi faktor pendukung dan penghambat Inspektorat Daerah Kabupaten PPU dalam menjaga opini WTP.</w:t>
      </w:r>
    </w:p>
    <w:p w14:paraId="1B3EBB3E" w14:textId="6F46AC89" w:rsidR="00C65424" w:rsidRPr="00D52D1A" w:rsidRDefault="00C65424" w:rsidP="00EC1E0D">
      <w:pPr>
        <w:pStyle w:val="Heading2"/>
        <w:rPr>
          <w:rFonts w:ascii="Times New Roman" w:hAnsi="Times New Roman" w:cs="Times New Roman"/>
        </w:rPr>
      </w:pPr>
      <w:bookmarkStart w:id="24" w:name="_Toc214820151"/>
      <w:r w:rsidRPr="00D52D1A">
        <w:rPr>
          <w:rFonts w:ascii="Times New Roman" w:hAnsi="Times New Roman" w:cs="Times New Roman"/>
        </w:rPr>
        <w:t>Manfaat Penelitian</w:t>
      </w:r>
      <w:bookmarkEnd w:id="23"/>
      <w:bookmarkEnd w:id="24"/>
    </w:p>
    <w:p w14:paraId="29376A95" w14:textId="77777777" w:rsidR="00096B86" w:rsidRPr="00D52D1A" w:rsidRDefault="00B327C0" w:rsidP="00096B86">
      <w:pPr>
        <w:pStyle w:val="ListParagraph"/>
        <w:spacing w:after="0" w:line="480" w:lineRule="auto"/>
        <w:ind w:left="0" w:firstLine="720"/>
        <w:jc w:val="both"/>
        <w:rPr>
          <w:rFonts w:ascii="Times New Roman" w:hAnsi="Times New Roman" w:cs="Times New Roman"/>
          <w:sz w:val="24"/>
          <w:szCs w:val="24"/>
        </w:rPr>
      </w:pPr>
      <w:r w:rsidRPr="00D52D1A">
        <w:rPr>
          <w:rFonts w:ascii="Times New Roman" w:hAnsi="Times New Roman" w:cs="Times New Roman"/>
          <w:sz w:val="24"/>
          <w:szCs w:val="24"/>
        </w:rPr>
        <w:t>Berdasarkan tujuan penelitian yang telah diuraikan sebelumnya, maka manfaat yang diharapkan dari penelitian ini adalah:</w:t>
      </w:r>
    </w:p>
    <w:p w14:paraId="3B4A2BCC" w14:textId="5CE5DD20" w:rsidR="00B327C0" w:rsidRPr="00D52D1A" w:rsidRDefault="00B327C0" w:rsidP="0061615D">
      <w:pPr>
        <w:pStyle w:val="ListParagraph"/>
        <w:numPr>
          <w:ilvl w:val="0"/>
          <w:numId w:val="28"/>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Manfaat Teoritis</w:t>
      </w:r>
    </w:p>
    <w:p w14:paraId="1C73267C" w14:textId="39250326" w:rsidR="00AE0015" w:rsidRPr="00D52D1A" w:rsidRDefault="00B327C0" w:rsidP="00AE0015">
      <w:pPr>
        <w:spacing w:after="0" w:line="480" w:lineRule="auto"/>
        <w:ind w:left="66" w:firstLine="654"/>
        <w:jc w:val="both"/>
        <w:rPr>
          <w:rFonts w:ascii="Times New Roman" w:hAnsi="Times New Roman" w:cs="Times New Roman"/>
          <w:sz w:val="24"/>
          <w:szCs w:val="24"/>
        </w:rPr>
      </w:pPr>
      <w:r w:rsidRPr="00D52D1A">
        <w:rPr>
          <w:rFonts w:ascii="Times New Roman" w:hAnsi="Times New Roman" w:cs="Times New Roman"/>
          <w:sz w:val="24"/>
          <w:szCs w:val="24"/>
        </w:rPr>
        <w:t xml:space="preserve">Penelitian ini diharapkan dapat memberikan kontribusi </w:t>
      </w:r>
      <w:r w:rsidR="0031647A" w:rsidRPr="00D52D1A">
        <w:rPr>
          <w:rFonts w:ascii="Times New Roman" w:hAnsi="Times New Roman" w:cs="Times New Roman"/>
          <w:sz w:val="24"/>
          <w:szCs w:val="24"/>
        </w:rPr>
        <w:t>pada</w:t>
      </w:r>
      <w:r w:rsidRPr="00D52D1A">
        <w:rPr>
          <w:rFonts w:ascii="Times New Roman" w:hAnsi="Times New Roman" w:cs="Times New Roman"/>
          <w:sz w:val="24"/>
          <w:szCs w:val="24"/>
        </w:rPr>
        <w:t xml:space="preserve"> pengembangan ilmu pengetahuan di bidang akuntansi sektor publik dan tata kelola pemerintahan, khususnya mengenai peran</w:t>
      </w:r>
      <w:r w:rsidR="004A334D" w:rsidRPr="00D52D1A">
        <w:rPr>
          <w:rFonts w:ascii="Times New Roman" w:hAnsi="Times New Roman" w:cs="Times New Roman"/>
          <w:sz w:val="24"/>
          <w:szCs w:val="24"/>
        </w:rPr>
        <w:t xml:space="preserve"> dan dinamika fungsi</w:t>
      </w:r>
      <w:r w:rsidRPr="00D52D1A">
        <w:rPr>
          <w:rFonts w:ascii="Times New Roman" w:hAnsi="Times New Roman" w:cs="Times New Roman"/>
          <w:sz w:val="24"/>
          <w:szCs w:val="24"/>
        </w:rPr>
        <w:t xml:space="preserve"> </w:t>
      </w:r>
      <w:r w:rsidR="004A334D" w:rsidRPr="00D52D1A">
        <w:rPr>
          <w:rFonts w:ascii="Times New Roman" w:hAnsi="Times New Roman" w:cs="Times New Roman"/>
          <w:sz w:val="24"/>
          <w:szCs w:val="24"/>
        </w:rPr>
        <w:t>APIP</w:t>
      </w:r>
      <w:r w:rsidR="00B04581" w:rsidRPr="00D52D1A">
        <w:rPr>
          <w:rFonts w:ascii="Times New Roman" w:hAnsi="Times New Roman" w:cs="Times New Roman"/>
          <w:sz w:val="24"/>
          <w:szCs w:val="24"/>
        </w:rPr>
        <w:t xml:space="preserve"> khususnya Inspektorat Daerah</w:t>
      </w:r>
      <w:r w:rsidRPr="00D52D1A">
        <w:rPr>
          <w:rFonts w:ascii="Times New Roman" w:hAnsi="Times New Roman" w:cs="Times New Roman"/>
          <w:sz w:val="24"/>
          <w:szCs w:val="24"/>
        </w:rPr>
        <w:t xml:space="preserve"> dalam </w:t>
      </w:r>
      <w:r w:rsidR="00965992" w:rsidRPr="00D52D1A">
        <w:rPr>
          <w:rFonts w:ascii="Times New Roman" w:hAnsi="Times New Roman" w:cs="Times New Roman"/>
          <w:sz w:val="24"/>
          <w:szCs w:val="24"/>
        </w:rPr>
        <w:t xml:space="preserve">membantu </w:t>
      </w:r>
      <w:r w:rsidRPr="00D52D1A">
        <w:rPr>
          <w:rFonts w:ascii="Times New Roman" w:hAnsi="Times New Roman" w:cs="Times New Roman"/>
          <w:sz w:val="24"/>
          <w:szCs w:val="24"/>
        </w:rPr>
        <w:t>mempertahankan opini audit WTP.</w:t>
      </w:r>
    </w:p>
    <w:p w14:paraId="5BD5ACD0" w14:textId="77777777" w:rsidR="00AE0015" w:rsidRPr="00D52D1A" w:rsidRDefault="00B327C0" w:rsidP="00AE0015">
      <w:pPr>
        <w:pStyle w:val="ListParagraph"/>
        <w:numPr>
          <w:ilvl w:val="0"/>
          <w:numId w:val="28"/>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Manfaat Praktis</w:t>
      </w:r>
    </w:p>
    <w:p w14:paraId="66CC18B3" w14:textId="77777777" w:rsidR="00BF722A" w:rsidRPr="00D52D1A" w:rsidRDefault="00B327C0" w:rsidP="00BF722A">
      <w:pPr>
        <w:pStyle w:val="ListParagraph"/>
        <w:numPr>
          <w:ilvl w:val="0"/>
          <w:numId w:val="29"/>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Bagi Akademis</w:t>
      </w:r>
    </w:p>
    <w:p w14:paraId="56A53240" w14:textId="1A7D18A4" w:rsidR="002223A1" w:rsidRPr="00D52D1A" w:rsidRDefault="00B327C0" w:rsidP="002223A1">
      <w:pPr>
        <w:pStyle w:val="ListParagraph"/>
        <w:spacing w:after="0" w:line="480" w:lineRule="auto"/>
        <w:ind w:left="786"/>
        <w:jc w:val="both"/>
        <w:rPr>
          <w:rFonts w:ascii="Times New Roman" w:hAnsi="Times New Roman" w:cs="Times New Roman"/>
          <w:sz w:val="24"/>
          <w:szCs w:val="24"/>
        </w:rPr>
      </w:pPr>
      <w:r w:rsidRPr="00D52D1A">
        <w:rPr>
          <w:rFonts w:ascii="Times New Roman" w:hAnsi="Times New Roman" w:cs="Times New Roman"/>
          <w:sz w:val="24"/>
          <w:szCs w:val="24"/>
        </w:rPr>
        <w:t xml:space="preserve">Penelitian ini dapat dijadikan sebagai salah satu sumber referensi untuk penelitian selanjutnya </w:t>
      </w:r>
      <w:r w:rsidR="00F9565B" w:rsidRPr="00D52D1A">
        <w:rPr>
          <w:rFonts w:ascii="Times New Roman" w:hAnsi="Times New Roman" w:cs="Times New Roman"/>
          <w:sz w:val="24"/>
          <w:szCs w:val="24"/>
        </w:rPr>
        <w:t>yang ingin m</w:t>
      </w:r>
      <w:r w:rsidR="00273244" w:rsidRPr="00D52D1A">
        <w:rPr>
          <w:rFonts w:ascii="Times New Roman" w:hAnsi="Times New Roman" w:cs="Times New Roman"/>
          <w:sz w:val="24"/>
          <w:szCs w:val="24"/>
        </w:rPr>
        <w:t xml:space="preserve">embahas </w:t>
      </w:r>
      <w:r w:rsidR="002B2309" w:rsidRPr="00D52D1A">
        <w:rPr>
          <w:rFonts w:ascii="Times New Roman" w:hAnsi="Times New Roman" w:cs="Times New Roman"/>
          <w:sz w:val="24"/>
          <w:szCs w:val="24"/>
        </w:rPr>
        <w:t>upaya, strategi,</w:t>
      </w:r>
      <w:r w:rsidRPr="00D52D1A">
        <w:rPr>
          <w:rFonts w:ascii="Times New Roman" w:hAnsi="Times New Roman" w:cs="Times New Roman"/>
          <w:sz w:val="24"/>
          <w:szCs w:val="24"/>
        </w:rPr>
        <w:t xml:space="preserve"> dan faktor-faktor </w:t>
      </w:r>
      <w:r w:rsidR="002B2309" w:rsidRPr="00D52D1A">
        <w:rPr>
          <w:rFonts w:ascii="Times New Roman" w:hAnsi="Times New Roman" w:cs="Times New Roman"/>
          <w:sz w:val="24"/>
          <w:szCs w:val="24"/>
        </w:rPr>
        <w:t>yang mendukung</w:t>
      </w:r>
      <w:r w:rsidR="001174E8">
        <w:rPr>
          <w:rFonts w:ascii="Times New Roman" w:hAnsi="Times New Roman" w:cs="Times New Roman"/>
          <w:sz w:val="24"/>
          <w:szCs w:val="24"/>
        </w:rPr>
        <w:t xml:space="preserve"> serta</w:t>
      </w:r>
      <w:r w:rsidR="000579C3" w:rsidRPr="00D52D1A">
        <w:rPr>
          <w:rFonts w:ascii="Times New Roman" w:hAnsi="Times New Roman" w:cs="Times New Roman"/>
          <w:sz w:val="24"/>
          <w:szCs w:val="24"/>
        </w:rPr>
        <w:t xml:space="preserve"> </w:t>
      </w:r>
      <w:r w:rsidR="001174E8">
        <w:rPr>
          <w:rFonts w:ascii="Times New Roman" w:hAnsi="Times New Roman" w:cs="Times New Roman"/>
          <w:sz w:val="24"/>
          <w:szCs w:val="24"/>
        </w:rPr>
        <w:t>mengh</w:t>
      </w:r>
      <w:r w:rsidR="00A07A4D">
        <w:rPr>
          <w:rFonts w:ascii="Times New Roman" w:hAnsi="Times New Roman" w:cs="Times New Roman"/>
          <w:sz w:val="24"/>
          <w:szCs w:val="24"/>
        </w:rPr>
        <w:t xml:space="preserve">ambat </w:t>
      </w:r>
      <w:r w:rsidRPr="00D52D1A">
        <w:rPr>
          <w:rFonts w:ascii="Times New Roman" w:hAnsi="Times New Roman" w:cs="Times New Roman"/>
          <w:sz w:val="24"/>
          <w:szCs w:val="24"/>
        </w:rPr>
        <w:t>keberhasilan dalam mempertahankan opini WTP</w:t>
      </w:r>
      <w:r w:rsidR="000579C3" w:rsidRPr="00D52D1A">
        <w:rPr>
          <w:rFonts w:ascii="Times New Roman" w:hAnsi="Times New Roman" w:cs="Times New Roman"/>
          <w:sz w:val="24"/>
          <w:szCs w:val="24"/>
        </w:rPr>
        <w:t xml:space="preserve"> yang dilakukan </w:t>
      </w:r>
      <w:r w:rsidR="00F9565B" w:rsidRPr="00D52D1A">
        <w:rPr>
          <w:rFonts w:ascii="Times New Roman" w:hAnsi="Times New Roman" w:cs="Times New Roman"/>
          <w:sz w:val="24"/>
          <w:szCs w:val="24"/>
        </w:rPr>
        <w:t>Inspektorat Daerah</w:t>
      </w:r>
      <w:r w:rsidRPr="00D52D1A">
        <w:rPr>
          <w:rFonts w:ascii="Times New Roman" w:hAnsi="Times New Roman" w:cs="Times New Roman"/>
          <w:sz w:val="24"/>
          <w:szCs w:val="24"/>
        </w:rPr>
        <w:t xml:space="preserve"> di daer</w:t>
      </w:r>
      <w:r w:rsidR="00273244" w:rsidRPr="00D52D1A">
        <w:rPr>
          <w:rFonts w:ascii="Times New Roman" w:hAnsi="Times New Roman" w:cs="Times New Roman"/>
          <w:sz w:val="24"/>
          <w:szCs w:val="24"/>
        </w:rPr>
        <w:t xml:space="preserve">ah </w:t>
      </w:r>
      <w:r w:rsidRPr="00D52D1A">
        <w:rPr>
          <w:rFonts w:ascii="Times New Roman" w:hAnsi="Times New Roman" w:cs="Times New Roman"/>
          <w:sz w:val="24"/>
          <w:szCs w:val="24"/>
        </w:rPr>
        <w:t xml:space="preserve">lain.  </w:t>
      </w:r>
    </w:p>
    <w:p w14:paraId="599DF016" w14:textId="77777777" w:rsidR="002223A1" w:rsidRPr="00D52D1A" w:rsidRDefault="00B327C0" w:rsidP="002223A1">
      <w:pPr>
        <w:pStyle w:val="ListParagraph"/>
        <w:numPr>
          <w:ilvl w:val="0"/>
          <w:numId w:val="29"/>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lastRenderedPageBreak/>
        <w:t>Bagi Inspektorat Daerah</w:t>
      </w:r>
    </w:p>
    <w:p w14:paraId="5C71417F" w14:textId="03FF2BEC" w:rsidR="00CA4F04" w:rsidRDefault="00B327C0" w:rsidP="009977D1">
      <w:pPr>
        <w:pStyle w:val="ListParagraph"/>
        <w:spacing w:after="0" w:line="480" w:lineRule="auto"/>
        <w:ind w:left="786"/>
        <w:jc w:val="both"/>
        <w:rPr>
          <w:rFonts w:ascii="Times New Roman" w:hAnsi="Times New Roman" w:cs="Times New Roman"/>
          <w:sz w:val="24"/>
          <w:szCs w:val="24"/>
        </w:rPr>
      </w:pPr>
      <w:r w:rsidRPr="00D52D1A">
        <w:rPr>
          <w:rFonts w:ascii="Times New Roman" w:hAnsi="Times New Roman" w:cs="Times New Roman"/>
          <w:sz w:val="24"/>
          <w:szCs w:val="24"/>
        </w:rPr>
        <w:t xml:space="preserve">Dapat menjadi bahan evaluasi dan </w:t>
      </w:r>
      <w:r w:rsidR="00B76DCA" w:rsidRPr="00D52D1A">
        <w:rPr>
          <w:rFonts w:ascii="Times New Roman" w:hAnsi="Times New Roman" w:cs="Times New Roman"/>
          <w:sz w:val="24"/>
          <w:szCs w:val="24"/>
        </w:rPr>
        <w:t>rekomendasi</w:t>
      </w:r>
      <w:r w:rsidRPr="00D52D1A">
        <w:rPr>
          <w:rFonts w:ascii="Times New Roman" w:hAnsi="Times New Roman" w:cs="Times New Roman"/>
          <w:sz w:val="24"/>
          <w:szCs w:val="24"/>
        </w:rPr>
        <w:t xml:space="preserve"> strategi </w:t>
      </w:r>
      <w:r w:rsidR="000213C9" w:rsidRPr="00D52D1A">
        <w:rPr>
          <w:rFonts w:ascii="Times New Roman" w:hAnsi="Times New Roman" w:cs="Times New Roman"/>
          <w:sz w:val="24"/>
          <w:szCs w:val="24"/>
        </w:rPr>
        <w:t xml:space="preserve">dalam </w:t>
      </w:r>
      <w:r w:rsidR="006D3937" w:rsidRPr="00D52D1A">
        <w:rPr>
          <w:rFonts w:ascii="Times New Roman" w:hAnsi="Times New Roman" w:cs="Times New Roman"/>
          <w:sz w:val="24"/>
          <w:szCs w:val="24"/>
        </w:rPr>
        <w:t xml:space="preserve">meningkatkan kinerja pengawasan pengelolaan keuangan daerah, penguatan sistem pengendalian internal, </w:t>
      </w:r>
      <w:r w:rsidR="001D55F9" w:rsidRPr="00D52D1A">
        <w:rPr>
          <w:rFonts w:ascii="Times New Roman" w:hAnsi="Times New Roman" w:cs="Times New Roman"/>
          <w:sz w:val="24"/>
          <w:szCs w:val="24"/>
        </w:rPr>
        <w:t>serta merancang strategi yang efektif</w:t>
      </w:r>
      <w:r w:rsidR="00A90928" w:rsidRPr="00D52D1A">
        <w:rPr>
          <w:rFonts w:ascii="Times New Roman" w:hAnsi="Times New Roman" w:cs="Times New Roman"/>
          <w:sz w:val="24"/>
          <w:szCs w:val="24"/>
        </w:rPr>
        <w:t xml:space="preserve"> untuk membantu mempertahankan opini WTP, sehingga mendukung akuntabilitas dan transparansi pengelolaan keuangan daerah</w:t>
      </w:r>
      <w:r w:rsidR="004667C0" w:rsidRPr="00D52D1A">
        <w:rPr>
          <w:rFonts w:ascii="Times New Roman" w:hAnsi="Times New Roman" w:cs="Times New Roman"/>
          <w:sz w:val="24"/>
          <w:szCs w:val="24"/>
        </w:rPr>
        <w:t>.</w:t>
      </w:r>
    </w:p>
    <w:p w14:paraId="08C9BD4C" w14:textId="3091C552" w:rsidR="00074A50" w:rsidRPr="00074A50" w:rsidRDefault="00074A50" w:rsidP="00074A50">
      <w:pPr>
        <w:rPr>
          <w:rFonts w:ascii="Times New Roman" w:hAnsi="Times New Roman" w:cs="Times New Roman"/>
          <w:sz w:val="24"/>
          <w:szCs w:val="24"/>
        </w:rPr>
        <w:sectPr w:rsidR="00074A50" w:rsidRPr="00074A50" w:rsidSect="002F6852">
          <w:headerReference w:type="default" r:id="rId21"/>
          <w:footerReference w:type="default" r:id="rId22"/>
          <w:headerReference w:type="first" r:id="rId23"/>
          <w:footerReference w:type="first" r:id="rId24"/>
          <w:pgSz w:w="11907" w:h="16840" w:code="9"/>
          <w:pgMar w:top="2268" w:right="1701" w:bottom="1701" w:left="2268" w:header="720" w:footer="720" w:gutter="0"/>
          <w:pgNumType w:start="1"/>
          <w:cols w:space="720"/>
          <w:titlePg/>
          <w:docGrid w:linePitch="360"/>
        </w:sectPr>
      </w:pPr>
    </w:p>
    <w:p w14:paraId="04DCF305" w14:textId="5CE2EDCD" w:rsidR="00585548" w:rsidRPr="00D52D1A" w:rsidRDefault="00C65424" w:rsidP="00685361">
      <w:pPr>
        <w:pStyle w:val="Heading1"/>
        <w:spacing w:before="240"/>
        <w:rPr>
          <w:rFonts w:ascii="Times New Roman" w:hAnsi="Times New Roman" w:cs="Times New Roman"/>
        </w:rPr>
      </w:pPr>
      <w:r w:rsidRPr="00D52D1A">
        <w:rPr>
          <w:rFonts w:ascii="Times New Roman" w:hAnsi="Times New Roman" w:cs="Times New Roman"/>
        </w:rPr>
        <w:lastRenderedPageBreak/>
        <w:t xml:space="preserve"> </w:t>
      </w:r>
      <w:r w:rsidRPr="00D52D1A">
        <w:rPr>
          <w:rFonts w:ascii="Times New Roman" w:hAnsi="Times New Roman" w:cs="Times New Roman"/>
        </w:rPr>
        <w:br/>
      </w:r>
      <w:bookmarkStart w:id="25" w:name="_Toc211018984"/>
      <w:bookmarkStart w:id="26" w:name="_Toc214820152"/>
      <w:r w:rsidRPr="00D52D1A">
        <w:rPr>
          <w:rFonts w:ascii="Times New Roman" w:hAnsi="Times New Roman" w:cs="Times New Roman"/>
        </w:rPr>
        <w:t>KAJIAN PUSTAKA</w:t>
      </w:r>
      <w:bookmarkEnd w:id="25"/>
      <w:bookmarkEnd w:id="26"/>
    </w:p>
    <w:p w14:paraId="05DACA16" w14:textId="02A82F11" w:rsidR="00C65424" w:rsidRPr="00D52D1A" w:rsidRDefault="008770BD" w:rsidP="00EC1E0D">
      <w:pPr>
        <w:pStyle w:val="Heading2"/>
        <w:rPr>
          <w:rFonts w:ascii="Times New Roman" w:hAnsi="Times New Roman" w:cs="Times New Roman"/>
        </w:rPr>
      </w:pPr>
      <w:bookmarkStart w:id="27" w:name="_Toc214820153"/>
      <w:r w:rsidRPr="00D52D1A">
        <w:rPr>
          <w:rFonts w:ascii="Times New Roman" w:hAnsi="Times New Roman" w:cs="Times New Roman"/>
        </w:rPr>
        <w:t>Teori</w:t>
      </w:r>
      <w:r w:rsidR="002E6371" w:rsidRPr="00D52D1A">
        <w:rPr>
          <w:rFonts w:ascii="Times New Roman" w:hAnsi="Times New Roman" w:cs="Times New Roman"/>
        </w:rPr>
        <w:t xml:space="preserve"> Keagenan </w:t>
      </w:r>
      <w:r w:rsidR="00770D77" w:rsidRPr="00D52D1A">
        <w:rPr>
          <w:rFonts w:ascii="Times New Roman" w:hAnsi="Times New Roman" w:cs="Times New Roman"/>
        </w:rPr>
        <w:t>(</w:t>
      </w:r>
      <w:r w:rsidR="00770D77" w:rsidRPr="00D52D1A">
        <w:rPr>
          <w:rFonts w:ascii="Times New Roman" w:hAnsi="Times New Roman" w:cs="Times New Roman"/>
          <w:i/>
          <w:iCs/>
        </w:rPr>
        <w:t>Agency Theory</w:t>
      </w:r>
      <w:r w:rsidR="00770D77" w:rsidRPr="00D52D1A">
        <w:rPr>
          <w:rFonts w:ascii="Times New Roman" w:hAnsi="Times New Roman" w:cs="Times New Roman"/>
        </w:rPr>
        <w:t>)</w:t>
      </w:r>
      <w:bookmarkEnd w:id="27"/>
    </w:p>
    <w:p w14:paraId="35D2F3E0" w14:textId="1D269552" w:rsidR="008B6FB2" w:rsidRPr="00D52D1A" w:rsidRDefault="00440B57" w:rsidP="001C1FF9">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i/>
          <w:iCs/>
          <w:sz w:val="24"/>
          <w:szCs w:val="24"/>
        </w:rPr>
        <w:t>Agency theory</w:t>
      </w:r>
      <w:r w:rsidR="004F47C9" w:rsidRPr="00D52D1A">
        <w:rPr>
          <w:rFonts w:ascii="Times New Roman" w:hAnsi="Times New Roman" w:cs="Times New Roman"/>
          <w:sz w:val="24"/>
          <w:szCs w:val="24"/>
        </w:rPr>
        <w:t xml:space="preserve"> me</w:t>
      </w:r>
      <w:r w:rsidR="00D0365B" w:rsidRPr="00D52D1A">
        <w:rPr>
          <w:rFonts w:ascii="Times New Roman" w:hAnsi="Times New Roman" w:cs="Times New Roman"/>
          <w:sz w:val="24"/>
          <w:szCs w:val="24"/>
        </w:rPr>
        <w:t>njelaskan hubungan antara pihak yang memberikan wewenang (</w:t>
      </w:r>
      <w:r w:rsidR="001309F0" w:rsidRPr="00D52D1A">
        <w:rPr>
          <w:rFonts w:ascii="Times New Roman" w:hAnsi="Times New Roman" w:cs="Times New Roman"/>
          <w:sz w:val="24"/>
          <w:szCs w:val="24"/>
        </w:rPr>
        <w:t>principal</w:t>
      </w:r>
      <w:r w:rsidR="00D0365B" w:rsidRPr="00D52D1A">
        <w:rPr>
          <w:rFonts w:ascii="Times New Roman" w:hAnsi="Times New Roman" w:cs="Times New Roman"/>
          <w:sz w:val="24"/>
          <w:szCs w:val="24"/>
        </w:rPr>
        <w:t>)</w:t>
      </w:r>
      <w:r w:rsidR="00943121" w:rsidRPr="00D52D1A">
        <w:rPr>
          <w:rFonts w:ascii="Times New Roman" w:hAnsi="Times New Roman" w:cs="Times New Roman"/>
          <w:sz w:val="24"/>
          <w:szCs w:val="24"/>
        </w:rPr>
        <w:t xml:space="preserve"> dengan pihak yang menerima wewenang untuk menjalankan tugas (agen). </w:t>
      </w:r>
      <w:r w:rsidR="00992953" w:rsidRPr="00D52D1A">
        <w:rPr>
          <w:rFonts w:ascii="Times New Roman" w:hAnsi="Times New Roman" w:cs="Times New Roman"/>
          <w:sz w:val="24"/>
          <w:szCs w:val="24"/>
        </w:rPr>
        <w:t>Dalam sektor publik, masyarakat bertindak sebagai</w:t>
      </w:r>
      <w:r w:rsidR="001309F0" w:rsidRPr="00D52D1A">
        <w:rPr>
          <w:rFonts w:ascii="Times New Roman" w:hAnsi="Times New Roman" w:cs="Times New Roman"/>
          <w:sz w:val="24"/>
          <w:szCs w:val="24"/>
        </w:rPr>
        <w:t xml:space="preserve"> principal</w:t>
      </w:r>
      <w:r w:rsidR="006D710A" w:rsidRPr="00D52D1A">
        <w:rPr>
          <w:rFonts w:ascii="Times New Roman" w:hAnsi="Times New Roman" w:cs="Times New Roman"/>
          <w:sz w:val="24"/>
          <w:szCs w:val="24"/>
        </w:rPr>
        <w:t>, sedangka</w:t>
      </w:r>
      <w:r w:rsidR="00685AC8" w:rsidRPr="00D52D1A">
        <w:rPr>
          <w:rFonts w:ascii="Times New Roman" w:hAnsi="Times New Roman" w:cs="Times New Roman"/>
          <w:sz w:val="24"/>
          <w:szCs w:val="24"/>
        </w:rPr>
        <w:t>n</w:t>
      </w:r>
      <w:r w:rsidR="00FB779A" w:rsidRPr="00D52D1A">
        <w:rPr>
          <w:rFonts w:ascii="Times New Roman" w:hAnsi="Times New Roman" w:cs="Times New Roman"/>
          <w:sz w:val="24"/>
          <w:szCs w:val="24"/>
        </w:rPr>
        <w:t xml:space="preserve"> pejabat</w:t>
      </w:r>
      <w:r w:rsidR="00685AC8" w:rsidRPr="00D52D1A">
        <w:rPr>
          <w:rFonts w:ascii="Times New Roman" w:hAnsi="Times New Roman" w:cs="Times New Roman"/>
          <w:sz w:val="24"/>
          <w:szCs w:val="24"/>
        </w:rPr>
        <w:t xml:space="preserve"> p</w:t>
      </w:r>
      <w:r w:rsidR="006D710A" w:rsidRPr="00D52D1A">
        <w:rPr>
          <w:rFonts w:ascii="Times New Roman" w:hAnsi="Times New Roman" w:cs="Times New Roman"/>
          <w:sz w:val="24"/>
          <w:szCs w:val="24"/>
        </w:rPr>
        <w:t>emerintah</w:t>
      </w:r>
      <w:r w:rsidR="00685AC8" w:rsidRPr="00D52D1A">
        <w:rPr>
          <w:rFonts w:ascii="Times New Roman" w:hAnsi="Times New Roman" w:cs="Times New Roman"/>
          <w:sz w:val="24"/>
          <w:szCs w:val="24"/>
        </w:rPr>
        <w:t xml:space="preserve"> </w:t>
      </w:r>
      <w:r w:rsidR="006D710A" w:rsidRPr="00D52D1A">
        <w:rPr>
          <w:rFonts w:ascii="Times New Roman" w:hAnsi="Times New Roman" w:cs="Times New Roman"/>
          <w:sz w:val="24"/>
          <w:szCs w:val="24"/>
        </w:rPr>
        <w:t xml:space="preserve">berperan sebagai </w:t>
      </w:r>
      <w:r w:rsidR="008A3776" w:rsidRPr="00D52D1A">
        <w:rPr>
          <w:rFonts w:ascii="Times New Roman" w:hAnsi="Times New Roman" w:cs="Times New Roman"/>
          <w:sz w:val="24"/>
          <w:szCs w:val="24"/>
        </w:rPr>
        <w:t>agen</w:t>
      </w:r>
      <w:r w:rsidR="002414DD" w:rsidRPr="00D52D1A">
        <w:rPr>
          <w:rFonts w:ascii="Times New Roman" w:hAnsi="Times New Roman" w:cs="Times New Roman"/>
          <w:sz w:val="24"/>
          <w:szCs w:val="24"/>
        </w:rPr>
        <w:t xml:space="preserve"> yang </w:t>
      </w:r>
      <w:r w:rsidR="008A3776" w:rsidRPr="00D52D1A">
        <w:rPr>
          <w:rFonts w:ascii="Times New Roman" w:hAnsi="Times New Roman" w:cs="Times New Roman"/>
          <w:sz w:val="24"/>
          <w:szCs w:val="24"/>
        </w:rPr>
        <w:t xml:space="preserve">bertanggung jawab untuk mewujudkan tata kelola </w:t>
      </w:r>
      <w:r w:rsidR="002F08F8" w:rsidRPr="00D52D1A">
        <w:rPr>
          <w:rFonts w:ascii="Times New Roman" w:hAnsi="Times New Roman" w:cs="Times New Roman"/>
          <w:sz w:val="24"/>
          <w:szCs w:val="24"/>
        </w:rPr>
        <w:t xml:space="preserve">pemerintahan </w:t>
      </w:r>
      <w:r w:rsidR="00F32EED" w:rsidRPr="00D52D1A">
        <w:rPr>
          <w:rFonts w:ascii="Times New Roman" w:hAnsi="Times New Roman" w:cs="Times New Roman"/>
          <w:sz w:val="24"/>
          <w:szCs w:val="24"/>
        </w:rPr>
        <w:t>yang akuntabel dan transparan</w:t>
      </w:r>
      <w:r w:rsidR="002414DD" w:rsidRPr="00D52D1A">
        <w:rPr>
          <w:rFonts w:ascii="Times New Roman" w:hAnsi="Times New Roman" w:cs="Times New Roman"/>
          <w:sz w:val="24"/>
          <w:szCs w:val="24"/>
        </w:rPr>
        <w:t xml:space="preserve">, termasuk dalam pengelolaan keuangan </w:t>
      </w:r>
      <w:r w:rsidR="00C63F77" w:rsidRPr="00D52D1A">
        <w:rPr>
          <w:rFonts w:ascii="Times New Roman" w:hAnsi="Times New Roman" w:cs="Times New Roman"/>
          <w:sz w:val="24"/>
          <w:szCs w:val="24"/>
        </w:rPr>
        <w:t>publik</w:t>
      </w:r>
      <w:r w:rsidR="00F32EED" w:rsidRPr="00D52D1A">
        <w:rPr>
          <w:rFonts w:ascii="Times New Roman" w:hAnsi="Times New Roman" w:cs="Times New Roman"/>
          <w:sz w:val="24"/>
          <w:szCs w:val="24"/>
        </w:rPr>
        <w:t>.</w:t>
      </w:r>
      <w:r w:rsidR="00652041" w:rsidRPr="00D52D1A">
        <w:rPr>
          <w:rFonts w:ascii="Times New Roman" w:hAnsi="Times New Roman" w:cs="Times New Roman"/>
          <w:sz w:val="24"/>
          <w:szCs w:val="24"/>
        </w:rPr>
        <w:t xml:space="preserve"> </w:t>
      </w:r>
      <w:r w:rsidR="00C733AD" w:rsidRPr="00D52D1A">
        <w:rPr>
          <w:rFonts w:ascii="Times New Roman" w:hAnsi="Times New Roman" w:cs="Times New Roman"/>
          <w:sz w:val="24"/>
          <w:szCs w:val="24"/>
        </w:rPr>
        <w:t xml:space="preserve">Dalam konteks pengelolaan keuangan publik, opini WTP merupakan indikator </w:t>
      </w:r>
      <w:r w:rsidR="00981FFA" w:rsidRPr="00D52D1A">
        <w:rPr>
          <w:rFonts w:ascii="Times New Roman" w:hAnsi="Times New Roman" w:cs="Times New Roman"/>
          <w:sz w:val="24"/>
          <w:szCs w:val="24"/>
        </w:rPr>
        <w:t xml:space="preserve">keberhasilan agen dalam </w:t>
      </w:r>
      <w:r w:rsidR="00CE516F" w:rsidRPr="00D52D1A">
        <w:rPr>
          <w:rFonts w:ascii="Times New Roman" w:hAnsi="Times New Roman" w:cs="Times New Roman"/>
          <w:sz w:val="24"/>
          <w:szCs w:val="24"/>
        </w:rPr>
        <w:t>menjalankan tugasnya secara akuntabel dan transparan kepada principal.</w:t>
      </w:r>
      <w:r w:rsidR="00E56B5E" w:rsidRPr="00D52D1A">
        <w:rPr>
          <w:rFonts w:ascii="Times New Roman" w:hAnsi="Times New Roman" w:cs="Times New Roman"/>
          <w:sz w:val="24"/>
          <w:szCs w:val="24"/>
        </w:rPr>
        <w:t xml:space="preserve"> Opini WTP yang diperoleh </w:t>
      </w:r>
      <w:r w:rsidR="00D158A3" w:rsidRPr="00D52D1A">
        <w:rPr>
          <w:rFonts w:ascii="Times New Roman" w:hAnsi="Times New Roman" w:cs="Times New Roman"/>
          <w:sz w:val="24"/>
          <w:szCs w:val="24"/>
        </w:rPr>
        <w:t xml:space="preserve">agen atas penyajian laporan keuangannya yang telah </w:t>
      </w:r>
      <w:r w:rsidR="0077127A" w:rsidRPr="00D52D1A">
        <w:rPr>
          <w:rFonts w:ascii="Times New Roman" w:hAnsi="Times New Roman" w:cs="Times New Roman"/>
          <w:sz w:val="24"/>
          <w:szCs w:val="24"/>
        </w:rPr>
        <w:t>diaudit oleh BPK, mencerminkan tentang pengelolaan keuangan yang dijalankan oleh agen.</w:t>
      </w:r>
      <w:r w:rsidR="00CA4ECB" w:rsidRPr="00D52D1A">
        <w:rPr>
          <w:rFonts w:ascii="Times New Roman" w:hAnsi="Times New Roman" w:cs="Times New Roman"/>
          <w:sz w:val="24"/>
          <w:szCs w:val="24"/>
        </w:rPr>
        <w:t xml:space="preserve"> A</w:t>
      </w:r>
      <w:r w:rsidR="00CD0CA3" w:rsidRPr="00D52D1A">
        <w:rPr>
          <w:rFonts w:ascii="Times New Roman" w:hAnsi="Times New Roman" w:cs="Times New Roman"/>
          <w:sz w:val="24"/>
          <w:szCs w:val="24"/>
        </w:rPr>
        <w:t>pabila</w:t>
      </w:r>
      <w:r w:rsidR="00526BEE" w:rsidRPr="00D52D1A">
        <w:rPr>
          <w:rFonts w:ascii="Times New Roman" w:hAnsi="Times New Roman" w:cs="Times New Roman"/>
          <w:sz w:val="24"/>
          <w:szCs w:val="24"/>
        </w:rPr>
        <w:t xml:space="preserve"> BPK </w:t>
      </w:r>
      <w:r w:rsidR="00CA4ECB" w:rsidRPr="00D52D1A">
        <w:rPr>
          <w:rFonts w:ascii="Times New Roman" w:hAnsi="Times New Roman" w:cs="Times New Roman"/>
          <w:sz w:val="24"/>
          <w:szCs w:val="24"/>
        </w:rPr>
        <w:t xml:space="preserve">telah </w:t>
      </w:r>
      <w:r w:rsidR="00526BEE" w:rsidRPr="00D52D1A">
        <w:rPr>
          <w:rFonts w:ascii="Times New Roman" w:hAnsi="Times New Roman" w:cs="Times New Roman"/>
          <w:sz w:val="24"/>
          <w:szCs w:val="24"/>
        </w:rPr>
        <w:t>memberikan opini WTP</w:t>
      </w:r>
      <w:r w:rsidR="00CD0CA3" w:rsidRPr="00D52D1A">
        <w:rPr>
          <w:rFonts w:ascii="Times New Roman" w:hAnsi="Times New Roman" w:cs="Times New Roman"/>
          <w:sz w:val="24"/>
          <w:szCs w:val="24"/>
        </w:rPr>
        <w:t xml:space="preserve"> </w:t>
      </w:r>
      <w:r w:rsidR="00834008" w:rsidRPr="00D52D1A">
        <w:rPr>
          <w:rFonts w:ascii="Times New Roman" w:hAnsi="Times New Roman" w:cs="Times New Roman"/>
          <w:sz w:val="24"/>
          <w:szCs w:val="24"/>
        </w:rPr>
        <w:t xml:space="preserve">atas laporan keuangan tersebut, hal ini menunjukkan bahwa laporan keuangan </w:t>
      </w:r>
      <w:r w:rsidR="00ED21D9" w:rsidRPr="00D52D1A">
        <w:rPr>
          <w:rFonts w:ascii="Times New Roman" w:hAnsi="Times New Roman" w:cs="Times New Roman"/>
          <w:sz w:val="24"/>
          <w:szCs w:val="24"/>
        </w:rPr>
        <w:t>telah disusun sesuai dengan standar akuntansi pemerintahan yang berlaku, didukung dengan sistem pengendalian internal yang memadai</w:t>
      </w:r>
      <w:r w:rsidR="00E677F5" w:rsidRPr="00D52D1A">
        <w:rPr>
          <w:rFonts w:ascii="Times New Roman" w:hAnsi="Times New Roman" w:cs="Times New Roman"/>
          <w:sz w:val="24"/>
          <w:szCs w:val="24"/>
        </w:rPr>
        <w:t>, dan bebas dari salah saji material.</w:t>
      </w:r>
    </w:p>
    <w:p w14:paraId="2A10900D" w14:textId="4C2AF155" w:rsidR="001C1FF9" w:rsidRPr="00D52D1A" w:rsidRDefault="00F32EED" w:rsidP="001C1FF9">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Menurut Jensen dan Meckling </w:t>
      </w:r>
      <w:r w:rsidR="003942FA" w:rsidRPr="00D52D1A">
        <w:rPr>
          <w:rFonts w:ascii="Times New Roman" w:hAnsi="Times New Roman" w:cs="Times New Roman"/>
          <w:sz w:val="24"/>
          <w:szCs w:val="24"/>
        </w:rPr>
        <w:fldChar w:fldCharType="begin" w:fldLock="1"/>
      </w:r>
      <w:r w:rsidR="00E560CC" w:rsidRPr="00D52D1A">
        <w:rPr>
          <w:rFonts w:ascii="Times New Roman" w:hAnsi="Times New Roman" w:cs="Times New Roman"/>
          <w:sz w:val="24"/>
          <w:szCs w:val="24"/>
        </w:rPr>
        <w:instrText>ADDIN CSL_CITATION {"citationItems":[{"id":"ITEM-1","itemData":{"DOI":"10.4337/9781839109621.00008","ISBN":"9781785365065","ISSN":"14732858","author":[{"dropping-particle":"","family":"Jensen","given":"Michael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 behavior, agency costs and ownership structure","type":"article-journal","volume":"3"},"suppress-author":1,"uris":["http://www.mendeley.com/documents/?uuid=90613151-0330-4569-9959-2cf8697b2d2d"]}],"mendeley":{"formattedCitation":"(1976)","plainTextFormattedCitation":"(1976)","previouslyFormattedCitation":"(1976)"},"properties":{"noteIndex":0},"schema":"https://github.com/citation-style-language/schema/raw/master/csl-citation.json"}</w:instrText>
      </w:r>
      <w:r w:rsidR="003942FA" w:rsidRPr="00D52D1A">
        <w:rPr>
          <w:rFonts w:ascii="Times New Roman" w:hAnsi="Times New Roman" w:cs="Times New Roman"/>
          <w:sz w:val="24"/>
          <w:szCs w:val="24"/>
        </w:rPr>
        <w:fldChar w:fldCharType="separate"/>
      </w:r>
      <w:r w:rsidR="006A0C08" w:rsidRPr="00D52D1A">
        <w:rPr>
          <w:rFonts w:ascii="Times New Roman" w:hAnsi="Times New Roman" w:cs="Times New Roman"/>
          <w:noProof/>
          <w:sz w:val="24"/>
          <w:szCs w:val="24"/>
        </w:rPr>
        <w:t>(1976)</w:t>
      </w:r>
      <w:r w:rsidR="003942FA" w:rsidRPr="00D52D1A">
        <w:rPr>
          <w:rFonts w:ascii="Times New Roman" w:hAnsi="Times New Roman" w:cs="Times New Roman"/>
          <w:sz w:val="24"/>
          <w:szCs w:val="24"/>
        </w:rPr>
        <w:fldChar w:fldCharType="end"/>
      </w:r>
      <w:r w:rsidR="00E0527B" w:rsidRPr="00D52D1A">
        <w:rPr>
          <w:rFonts w:ascii="Times New Roman" w:hAnsi="Times New Roman" w:cs="Times New Roman"/>
          <w:sz w:val="24"/>
          <w:szCs w:val="24"/>
        </w:rPr>
        <w:t xml:space="preserve">, hubungan keagenan </w:t>
      </w:r>
      <w:r w:rsidR="00FB72B8" w:rsidRPr="00D52D1A">
        <w:rPr>
          <w:rFonts w:ascii="Times New Roman" w:hAnsi="Times New Roman" w:cs="Times New Roman"/>
          <w:sz w:val="24"/>
          <w:szCs w:val="24"/>
        </w:rPr>
        <w:t xml:space="preserve">sering menimbulkan konflik kepentingan akibat adanya ketidakseimbangan informasi </w:t>
      </w:r>
      <w:r w:rsidR="001C1B60" w:rsidRPr="00D52D1A">
        <w:rPr>
          <w:rFonts w:ascii="Times New Roman" w:hAnsi="Times New Roman" w:cs="Times New Roman"/>
          <w:sz w:val="24"/>
          <w:szCs w:val="24"/>
        </w:rPr>
        <w:t xml:space="preserve">(asimetri informasi) </w:t>
      </w:r>
      <w:r w:rsidR="00FB72B8" w:rsidRPr="00D52D1A">
        <w:rPr>
          <w:rFonts w:ascii="Times New Roman" w:hAnsi="Times New Roman" w:cs="Times New Roman"/>
          <w:sz w:val="24"/>
          <w:szCs w:val="24"/>
        </w:rPr>
        <w:t>antara</w:t>
      </w:r>
      <w:r w:rsidR="0063227B" w:rsidRPr="00D52D1A">
        <w:rPr>
          <w:rFonts w:ascii="Times New Roman" w:hAnsi="Times New Roman" w:cs="Times New Roman"/>
          <w:sz w:val="24"/>
          <w:szCs w:val="24"/>
        </w:rPr>
        <w:t xml:space="preserve"> principal </w:t>
      </w:r>
      <w:r w:rsidR="00532B72" w:rsidRPr="00D52D1A">
        <w:rPr>
          <w:rFonts w:ascii="Times New Roman" w:hAnsi="Times New Roman" w:cs="Times New Roman"/>
          <w:sz w:val="24"/>
          <w:szCs w:val="24"/>
        </w:rPr>
        <w:t>dan</w:t>
      </w:r>
      <w:r w:rsidR="0063227B" w:rsidRPr="00D52D1A">
        <w:rPr>
          <w:rFonts w:ascii="Times New Roman" w:hAnsi="Times New Roman" w:cs="Times New Roman"/>
          <w:sz w:val="24"/>
          <w:szCs w:val="24"/>
        </w:rPr>
        <w:t xml:space="preserve"> agen</w:t>
      </w:r>
      <w:r w:rsidR="00532B72" w:rsidRPr="00D52D1A">
        <w:rPr>
          <w:rFonts w:ascii="Times New Roman" w:hAnsi="Times New Roman" w:cs="Times New Roman"/>
          <w:sz w:val="24"/>
          <w:szCs w:val="24"/>
        </w:rPr>
        <w:t>.</w:t>
      </w:r>
      <w:r w:rsidR="007A3953" w:rsidRPr="00D52D1A">
        <w:rPr>
          <w:rFonts w:ascii="Times New Roman" w:hAnsi="Times New Roman" w:cs="Times New Roman"/>
          <w:sz w:val="24"/>
          <w:szCs w:val="24"/>
        </w:rPr>
        <w:t xml:space="preserve"> Hal ini terjadi karena </w:t>
      </w:r>
      <w:r w:rsidR="00D811E6" w:rsidRPr="00D52D1A">
        <w:rPr>
          <w:rFonts w:ascii="Times New Roman" w:hAnsi="Times New Roman" w:cs="Times New Roman"/>
          <w:sz w:val="24"/>
          <w:szCs w:val="24"/>
        </w:rPr>
        <w:t>agen</w:t>
      </w:r>
      <w:r w:rsidR="007A3953" w:rsidRPr="00D52D1A">
        <w:rPr>
          <w:rFonts w:ascii="Times New Roman" w:hAnsi="Times New Roman" w:cs="Times New Roman"/>
          <w:sz w:val="24"/>
          <w:szCs w:val="24"/>
        </w:rPr>
        <w:t xml:space="preserve"> </w:t>
      </w:r>
      <w:r w:rsidR="00AD6EA5" w:rsidRPr="00D52D1A">
        <w:rPr>
          <w:rFonts w:ascii="Times New Roman" w:hAnsi="Times New Roman" w:cs="Times New Roman"/>
          <w:sz w:val="24"/>
          <w:szCs w:val="24"/>
        </w:rPr>
        <w:t>mem</w:t>
      </w:r>
      <w:r w:rsidR="003A2A14" w:rsidRPr="00D52D1A">
        <w:rPr>
          <w:rFonts w:ascii="Times New Roman" w:hAnsi="Times New Roman" w:cs="Times New Roman"/>
          <w:sz w:val="24"/>
          <w:szCs w:val="24"/>
        </w:rPr>
        <w:t>e</w:t>
      </w:r>
      <w:r w:rsidR="00AD6EA5" w:rsidRPr="00D52D1A">
        <w:rPr>
          <w:rFonts w:ascii="Times New Roman" w:hAnsi="Times New Roman" w:cs="Times New Roman"/>
          <w:sz w:val="24"/>
          <w:szCs w:val="24"/>
        </w:rPr>
        <w:t xml:space="preserve">gang </w:t>
      </w:r>
      <w:r w:rsidR="00FE510D" w:rsidRPr="00D52D1A">
        <w:rPr>
          <w:rFonts w:ascii="Times New Roman" w:hAnsi="Times New Roman" w:cs="Times New Roman"/>
          <w:sz w:val="24"/>
          <w:szCs w:val="24"/>
        </w:rPr>
        <w:t>dan mengetahui secara</w:t>
      </w:r>
      <w:r w:rsidR="00AD6EA5" w:rsidRPr="00D52D1A">
        <w:rPr>
          <w:rFonts w:ascii="Times New Roman" w:hAnsi="Times New Roman" w:cs="Times New Roman"/>
          <w:sz w:val="24"/>
          <w:szCs w:val="24"/>
        </w:rPr>
        <w:t xml:space="preserve"> penuh</w:t>
      </w:r>
      <w:r w:rsidR="00F87DA9" w:rsidRPr="00D52D1A">
        <w:rPr>
          <w:rFonts w:ascii="Times New Roman" w:hAnsi="Times New Roman" w:cs="Times New Roman"/>
          <w:sz w:val="24"/>
          <w:szCs w:val="24"/>
        </w:rPr>
        <w:t xml:space="preserve"> mengenai</w:t>
      </w:r>
      <w:r w:rsidR="00AD6EA5" w:rsidRPr="00D52D1A">
        <w:rPr>
          <w:rFonts w:ascii="Times New Roman" w:hAnsi="Times New Roman" w:cs="Times New Roman"/>
          <w:sz w:val="24"/>
          <w:szCs w:val="24"/>
        </w:rPr>
        <w:t xml:space="preserve"> </w:t>
      </w:r>
      <w:r w:rsidR="00A53A08" w:rsidRPr="00D52D1A">
        <w:rPr>
          <w:rFonts w:ascii="Times New Roman" w:hAnsi="Times New Roman" w:cs="Times New Roman"/>
          <w:sz w:val="24"/>
          <w:szCs w:val="24"/>
        </w:rPr>
        <w:t>informasi pengelolaan keuangan</w:t>
      </w:r>
      <w:r w:rsidR="00EB3C91" w:rsidRPr="00D52D1A">
        <w:rPr>
          <w:rFonts w:ascii="Times New Roman" w:hAnsi="Times New Roman" w:cs="Times New Roman"/>
          <w:sz w:val="24"/>
          <w:szCs w:val="24"/>
        </w:rPr>
        <w:t xml:space="preserve"> publik</w:t>
      </w:r>
      <w:r w:rsidR="00A53A08" w:rsidRPr="00D52D1A">
        <w:rPr>
          <w:rFonts w:ascii="Times New Roman" w:hAnsi="Times New Roman" w:cs="Times New Roman"/>
          <w:sz w:val="24"/>
          <w:szCs w:val="24"/>
        </w:rPr>
        <w:t>,</w:t>
      </w:r>
      <w:r w:rsidR="005E14B9" w:rsidRPr="00D52D1A">
        <w:rPr>
          <w:rFonts w:ascii="Times New Roman" w:hAnsi="Times New Roman" w:cs="Times New Roman"/>
          <w:sz w:val="24"/>
          <w:szCs w:val="24"/>
        </w:rPr>
        <w:t xml:space="preserve"> </w:t>
      </w:r>
      <w:r w:rsidR="001771F3" w:rsidRPr="00D52D1A">
        <w:rPr>
          <w:rFonts w:ascii="Times New Roman" w:hAnsi="Times New Roman" w:cs="Times New Roman"/>
          <w:sz w:val="24"/>
          <w:szCs w:val="24"/>
        </w:rPr>
        <w:t xml:space="preserve">sedangkan principal hanya menerima </w:t>
      </w:r>
      <w:r w:rsidR="00DF3160" w:rsidRPr="00D52D1A">
        <w:rPr>
          <w:rFonts w:ascii="Times New Roman" w:hAnsi="Times New Roman" w:cs="Times New Roman"/>
          <w:sz w:val="24"/>
          <w:szCs w:val="24"/>
        </w:rPr>
        <w:t>informasi sesuai</w:t>
      </w:r>
      <w:r w:rsidR="001771F3" w:rsidRPr="00D52D1A">
        <w:rPr>
          <w:rFonts w:ascii="Times New Roman" w:hAnsi="Times New Roman" w:cs="Times New Roman"/>
          <w:sz w:val="24"/>
          <w:szCs w:val="24"/>
        </w:rPr>
        <w:t xml:space="preserve"> yang dituangkan pada laporan keuangan</w:t>
      </w:r>
      <w:r w:rsidR="00DF3160" w:rsidRPr="00D52D1A">
        <w:rPr>
          <w:rFonts w:ascii="Times New Roman" w:hAnsi="Times New Roman" w:cs="Times New Roman"/>
          <w:sz w:val="24"/>
          <w:szCs w:val="24"/>
        </w:rPr>
        <w:t xml:space="preserve"> publik</w:t>
      </w:r>
      <w:r w:rsidR="006F1684" w:rsidRPr="00D52D1A">
        <w:rPr>
          <w:rFonts w:ascii="Times New Roman" w:hAnsi="Times New Roman" w:cs="Times New Roman"/>
          <w:sz w:val="24"/>
          <w:szCs w:val="24"/>
        </w:rPr>
        <w:t xml:space="preserve">. </w:t>
      </w:r>
      <w:r w:rsidR="00017B0B" w:rsidRPr="00D52D1A">
        <w:rPr>
          <w:rFonts w:ascii="Times New Roman" w:hAnsi="Times New Roman" w:cs="Times New Roman"/>
          <w:sz w:val="24"/>
          <w:szCs w:val="24"/>
        </w:rPr>
        <w:t>Sejalan dengan penelitian</w:t>
      </w:r>
      <w:r w:rsidR="00FF7620" w:rsidRPr="00D52D1A">
        <w:rPr>
          <w:rFonts w:ascii="Times New Roman" w:hAnsi="Times New Roman" w:cs="Times New Roman"/>
          <w:sz w:val="24"/>
          <w:szCs w:val="24"/>
        </w:rPr>
        <w:t xml:space="preserve"> </w:t>
      </w:r>
      <w:r w:rsidR="00D14282" w:rsidRPr="00D52D1A">
        <w:rPr>
          <w:rFonts w:ascii="Times New Roman" w:hAnsi="Times New Roman" w:cs="Times New Roman"/>
          <w:sz w:val="24"/>
          <w:szCs w:val="24"/>
        </w:rPr>
        <w:t>Utami</w:t>
      </w:r>
      <w:r w:rsidR="00CF70FC" w:rsidRPr="00D52D1A">
        <w:rPr>
          <w:rFonts w:ascii="Times New Roman" w:hAnsi="Times New Roman" w:cs="Times New Roman"/>
          <w:sz w:val="24"/>
          <w:szCs w:val="24"/>
        </w:rPr>
        <w:t xml:space="preserve"> </w:t>
      </w:r>
      <w:r w:rsidR="00CF70FC" w:rsidRPr="00D52D1A">
        <w:rPr>
          <w:rFonts w:ascii="Times New Roman" w:hAnsi="Times New Roman" w:cs="Times New Roman"/>
          <w:sz w:val="24"/>
          <w:szCs w:val="24"/>
        </w:rPr>
        <w:fldChar w:fldCharType="begin" w:fldLock="1"/>
      </w:r>
      <w:r w:rsidR="0079384D" w:rsidRPr="00D52D1A">
        <w:rPr>
          <w:rFonts w:ascii="Times New Roman" w:hAnsi="Times New Roman" w:cs="Times New Roman"/>
          <w:sz w:val="24"/>
          <w:szCs w:val="24"/>
        </w:rPr>
        <w:instrText>ADDIN CSL_CITATION {"citationItems":[{"id":"ITEM-1","itemData":{"DOI":"10.55587/jla.v5i3.153","abstract":"Purpose: This study aims to determine: (1) whether Auditor Reputation has an effect on Audit Delay in manufacturing companies in various industrial sectors listed on the IDX in 2021-2023 (2) whether Audit Fee has an effect on Audit Delay in manufacturing companies in various industrial sectors listed on the IDX in 2021-2023 (3) whether Audit Opinion has an effect on Audit Delay in manufacturing companies in various industrial sectors listed on the IDX in 2021-2023 (4) whether Company Size has an effect on Audit Delay in manufacturing companies in various industrial sectors listed on the IDX in 2021-2023. Method: This type of research is quantitative research using secondary data. Sampling using purposive sampling technique. The sample consists of 75 data from 25 manufacturing companies in various industrial sectors listed on the Indonesia Stock Exchange in 2021-2023. The data analysis technique used is quantitative analysis using Eviews. Finding: Based on the research results, it shows that auditor reputation does not affect audit delay, audit fees affect audit delay, audit opinion affects audit delay and company size affects audit delay. Novelty: This study adds the audit fee variable as one of the factors influencing audit delay, where this variable has never been studied in previous studies.","author":[{"dropping-particle":"","family":"Utami","given":"Resti Lisa","non-dropping-particle":"","parse-names":false,"suffix":""}],"container-title":"LITERA: Jurnal Literasi Akuntansi","id":"ITEM-1","issue":"3","issued":{"date-parts":[["2025"]]},"page":"151-158","title":"Pengaruh Reputasi Auditor, Fee Audit, Opini Audit, dan Ukuran Perusahaan Terhadap Audit Delay (Studi Empiris pada Perusahaan Manufaktur Sektor Aneka Industri yang terdaftar di Bursa Efek Indonesia Tahun 2021-2023)","type":"article-journal","volume":"5"},"suppress-author":1,"uris":["http://www.mendeley.com/documents/?uuid=98671323-8e56-4ade-a501-bc24b34a7b10"]}],"mendeley":{"formattedCitation":"(2025)","plainTextFormattedCitation":"(2025)","previouslyFormattedCitation":"(2025)"},"properties":{"noteIndex":0},"schema":"https://github.com/citation-style-language/schema/raw/master/csl-citation.json"}</w:instrText>
      </w:r>
      <w:r w:rsidR="00CF70FC" w:rsidRPr="00D52D1A">
        <w:rPr>
          <w:rFonts w:ascii="Times New Roman" w:hAnsi="Times New Roman" w:cs="Times New Roman"/>
          <w:sz w:val="24"/>
          <w:szCs w:val="24"/>
        </w:rPr>
        <w:fldChar w:fldCharType="separate"/>
      </w:r>
      <w:r w:rsidR="00D14282" w:rsidRPr="00D52D1A">
        <w:rPr>
          <w:rFonts w:ascii="Times New Roman" w:hAnsi="Times New Roman" w:cs="Times New Roman"/>
          <w:noProof/>
          <w:sz w:val="24"/>
          <w:szCs w:val="24"/>
        </w:rPr>
        <w:t>(2025)</w:t>
      </w:r>
      <w:r w:rsidR="00CF70FC" w:rsidRPr="00D52D1A">
        <w:rPr>
          <w:rFonts w:ascii="Times New Roman" w:hAnsi="Times New Roman" w:cs="Times New Roman"/>
          <w:sz w:val="24"/>
          <w:szCs w:val="24"/>
        </w:rPr>
        <w:fldChar w:fldCharType="end"/>
      </w:r>
      <w:r w:rsidR="00532B72" w:rsidRPr="00D52D1A">
        <w:rPr>
          <w:rFonts w:ascii="Times New Roman" w:hAnsi="Times New Roman" w:cs="Times New Roman"/>
          <w:sz w:val="24"/>
          <w:szCs w:val="24"/>
        </w:rPr>
        <w:t xml:space="preserve"> </w:t>
      </w:r>
      <w:r w:rsidR="00FF7620" w:rsidRPr="00D52D1A">
        <w:rPr>
          <w:rFonts w:ascii="Times New Roman" w:hAnsi="Times New Roman" w:cs="Times New Roman"/>
          <w:sz w:val="24"/>
          <w:szCs w:val="24"/>
        </w:rPr>
        <w:lastRenderedPageBreak/>
        <w:t xml:space="preserve">dalam penelitiannya menyatakan bahwa </w:t>
      </w:r>
      <w:r w:rsidR="00390907" w:rsidRPr="00D52D1A">
        <w:rPr>
          <w:rFonts w:ascii="Times New Roman" w:hAnsi="Times New Roman" w:cs="Times New Roman"/>
          <w:sz w:val="24"/>
          <w:szCs w:val="24"/>
        </w:rPr>
        <w:t>kondisi tersebut</w:t>
      </w:r>
      <w:r w:rsidR="004D4355" w:rsidRPr="00D52D1A">
        <w:rPr>
          <w:rFonts w:ascii="Times New Roman" w:hAnsi="Times New Roman" w:cs="Times New Roman"/>
          <w:sz w:val="24"/>
          <w:szCs w:val="24"/>
        </w:rPr>
        <w:t xml:space="preserve"> </w:t>
      </w:r>
      <w:r w:rsidR="00EF48A6" w:rsidRPr="00D52D1A">
        <w:rPr>
          <w:rFonts w:ascii="Times New Roman" w:hAnsi="Times New Roman" w:cs="Times New Roman"/>
          <w:sz w:val="24"/>
          <w:szCs w:val="24"/>
        </w:rPr>
        <w:t xml:space="preserve">berpotensi </w:t>
      </w:r>
      <w:r w:rsidR="00B12201" w:rsidRPr="00D52D1A">
        <w:rPr>
          <w:rFonts w:ascii="Times New Roman" w:hAnsi="Times New Roman" w:cs="Times New Roman"/>
          <w:sz w:val="24"/>
          <w:szCs w:val="24"/>
        </w:rPr>
        <w:t>memberikan ruang kepada</w:t>
      </w:r>
      <w:r w:rsidR="004D4355" w:rsidRPr="00D52D1A">
        <w:rPr>
          <w:rFonts w:ascii="Times New Roman" w:hAnsi="Times New Roman" w:cs="Times New Roman"/>
          <w:sz w:val="24"/>
          <w:szCs w:val="24"/>
        </w:rPr>
        <w:t xml:space="preserve"> agen</w:t>
      </w:r>
      <w:r w:rsidR="00BB6C63" w:rsidRPr="00D52D1A">
        <w:rPr>
          <w:rFonts w:ascii="Times New Roman" w:hAnsi="Times New Roman" w:cs="Times New Roman"/>
          <w:sz w:val="24"/>
          <w:szCs w:val="24"/>
        </w:rPr>
        <w:t xml:space="preserve"> untuk</w:t>
      </w:r>
      <w:r w:rsidR="004D4355" w:rsidRPr="00D52D1A">
        <w:rPr>
          <w:rFonts w:ascii="Times New Roman" w:hAnsi="Times New Roman" w:cs="Times New Roman"/>
          <w:sz w:val="24"/>
          <w:szCs w:val="24"/>
        </w:rPr>
        <w:t xml:space="preserve"> melakukan </w:t>
      </w:r>
      <w:r w:rsidR="001D737E" w:rsidRPr="00D52D1A">
        <w:rPr>
          <w:rFonts w:ascii="Times New Roman" w:hAnsi="Times New Roman" w:cs="Times New Roman"/>
          <w:sz w:val="24"/>
          <w:szCs w:val="24"/>
        </w:rPr>
        <w:t>tindakan yang</w:t>
      </w:r>
      <w:r w:rsidR="00BB6C63" w:rsidRPr="00D52D1A">
        <w:rPr>
          <w:rFonts w:ascii="Times New Roman" w:hAnsi="Times New Roman" w:cs="Times New Roman"/>
          <w:sz w:val="24"/>
          <w:szCs w:val="24"/>
        </w:rPr>
        <w:t xml:space="preserve"> tidak sesuai dengan harapan </w:t>
      </w:r>
      <w:r w:rsidR="0028139E" w:rsidRPr="00D52D1A">
        <w:rPr>
          <w:rFonts w:ascii="Times New Roman" w:hAnsi="Times New Roman" w:cs="Times New Roman"/>
          <w:sz w:val="24"/>
          <w:szCs w:val="24"/>
        </w:rPr>
        <w:t>principal</w:t>
      </w:r>
      <w:r w:rsidR="002C0B57" w:rsidRPr="00D52D1A">
        <w:rPr>
          <w:rFonts w:ascii="Times New Roman" w:hAnsi="Times New Roman" w:cs="Times New Roman"/>
          <w:sz w:val="24"/>
          <w:szCs w:val="24"/>
        </w:rPr>
        <w:t xml:space="preserve"> atau melakukan penyimpangan</w:t>
      </w:r>
      <w:r w:rsidR="0028139E" w:rsidRPr="00D52D1A">
        <w:rPr>
          <w:rFonts w:ascii="Times New Roman" w:hAnsi="Times New Roman" w:cs="Times New Roman"/>
          <w:sz w:val="24"/>
          <w:szCs w:val="24"/>
        </w:rPr>
        <w:t>, seperti</w:t>
      </w:r>
      <w:r w:rsidR="004D4355" w:rsidRPr="00D52D1A">
        <w:rPr>
          <w:rFonts w:ascii="Times New Roman" w:hAnsi="Times New Roman" w:cs="Times New Roman"/>
          <w:sz w:val="24"/>
          <w:szCs w:val="24"/>
        </w:rPr>
        <w:t xml:space="preserve"> dengan </w:t>
      </w:r>
      <w:r w:rsidR="009953C1" w:rsidRPr="00D52D1A">
        <w:rPr>
          <w:rFonts w:ascii="Times New Roman" w:hAnsi="Times New Roman" w:cs="Times New Roman"/>
          <w:sz w:val="24"/>
          <w:szCs w:val="24"/>
        </w:rPr>
        <w:t xml:space="preserve">menyembunyikan informasi yang bisa memengaruhi </w:t>
      </w:r>
      <w:r w:rsidR="00AC61BA" w:rsidRPr="00D52D1A">
        <w:rPr>
          <w:rFonts w:ascii="Times New Roman" w:hAnsi="Times New Roman" w:cs="Times New Roman"/>
          <w:sz w:val="24"/>
          <w:szCs w:val="24"/>
        </w:rPr>
        <w:t>keakuratan</w:t>
      </w:r>
      <w:r w:rsidR="009953C1" w:rsidRPr="00D52D1A">
        <w:rPr>
          <w:rFonts w:ascii="Times New Roman" w:hAnsi="Times New Roman" w:cs="Times New Roman"/>
          <w:sz w:val="24"/>
          <w:szCs w:val="24"/>
        </w:rPr>
        <w:t xml:space="preserve"> laporan keuangan</w:t>
      </w:r>
      <w:r w:rsidR="00CF51D5" w:rsidRPr="00D52D1A">
        <w:rPr>
          <w:rFonts w:ascii="Times New Roman" w:hAnsi="Times New Roman" w:cs="Times New Roman"/>
          <w:sz w:val="24"/>
          <w:szCs w:val="24"/>
        </w:rPr>
        <w:t>.</w:t>
      </w:r>
      <w:r w:rsidR="009F3E23" w:rsidRPr="00D52D1A">
        <w:rPr>
          <w:rFonts w:ascii="Times New Roman" w:hAnsi="Times New Roman" w:cs="Times New Roman"/>
          <w:sz w:val="24"/>
          <w:szCs w:val="24"/>
        </w:rPr>
        <w:t xml:space="preserve"> Dalam konteks tersebut, a</w:t>
      </w:r>
      <w:r w:rsidR="008F7125" w:rsidRPr="00D52D1A">
        <w:rPr>
          <w:rFonts w:ascii="Times New Roman" w:hAnsi="Times New Roman" w:cs="Times New Roman"/>
          <w:sz w:val="24"/>
          <w:szCs w:val="24"/>
        </w:rPr>
        <w:t>pabila</w:t>
      </w:r>
      <w:r w:rsidR="00135337" w:rsidRPr="00D52D1A">
        <w:rPr>
          <w:rFonts w:ascii="Times New Roman" w:hAnsi="Times New Roman" w:cs="Times New Roman"/>
          <w:sz w:val="24"/>
          <w:szCs w:val="24"/>
        </w:rPr>
        <w:t xml:space="preserve"> </w:t>
      </w:r>
      <w:r w:rsidR="00CA0245" w:rsidRPr="00D52D1A">
        <w:rPr>
          <w:rFonts w:ascii="Times New Roman" w:hAnsi="Times New Roman" w:cs="Times New Roman"/>
          <w:sz w:val="24"/>
          <w:szCs w:val="24"/>
        </w:rPr>
        <w:t xml:space="preserve">laporan keuangan tidak sesuai dengan </w:t>
      </w:r>
      <w:r w:rsidR="009F3E23" w:rsidRPr="00D52D1A">
        <w:rPr>
          <w:rFonts w:ascii="Times New Roman" w:hAnsi="Times New Roman" w:cs="Times New Roman"/>
          <w:sz w:val="24"/>
          <w:szCs w:val="24"/>
        </w:rPr>
        <w:t>standar akuntansi pemerintah</w:t>
      </w:r>
      <w:r w:rsidR="00B74644" w:rsidRPr="00D52D1A">
        <w:rPr>
          <w:rFonts w:ascii="Times New Roman" w:hAnsi="Times New Roman" w:cs="Times New Roman"/>
          <w:sz w:val="24"/>
          <w:szCs w:val="24"/>
        </w:rPr>
        <w:t xml:space="preserve">, sistem pengendalian internal </w:t>
      </w:r>
      <w:r w:rsidR="00A46614" w:rsidRPr="00D52D1A">
        <w:rPr>
          <w:rFonts w:ascii="Times New Roman" w:hAnsi="Times New Roman" w:cs="Times New Roman"/>
          <w:sz w:val="24"/>
          <w:szCs w:val="24"/>
        </w:rPr>
        <w:t>belum</w:t>
      </w:r>
      <w:r w:rsidR="00B74644" w:rsidRPr="00D52D1A">
        <w:rPr>
          <w:rFonts w:ascii="Times New Roman" w:hAnsi="Times New Roman" w:cs="Times New Roman"/>
          <w:sz w:val="24"/>
          <w:szCs w:val="24"/>
        </w:rPr>
        <w:t xml:space="preserve"> memadai, dan terdapat salah saji</w:t>
      </w:r>
      <w:r w:rsidR="00D130E6" w:rsidRPr="00D52D1A">
        <w:rPr>
          <w:rFonts w:ascii="Times New Roman" w:hAnsi="Times New Roman" w:cs="Times New Roman"/>
          <w:sz w:val="24"/>
          <w:szCs w:val="24"/>
        </w:rPr>
        <w:t>,</w:t>
      </w:r>
      <w:r w:rsidR="009B75C2" w:rsidRPr="00D52D1A">
        <w:rPr>
          <w:rFonts w:ascii="Times New Roman" w:hAnsi="Times New Roman" w:cs="Times New Roman"/>
          <w:sz w:val="24"/>
          <w:szCs w:val="24"/>
        </w:rPr>
        <w:t xml:space="preserve"> maka hal </w:t>
      </w:r>
      <w:r w:rsidR="008F7125" w:rsidRPr="00D52D1A">
        <w:rPr>
          <w:rFonts w:ascii="Times New Roman" w:hAnsi="Times New Roman" w:cs="Times New Roman"/>
          <w:sz w:val="24"/>
          <w:szCs w:val="24"/>
        </w:rPr>
        <w:t>ini</w:t>
      </w:r>
      <w:r w:rsidR="009B75C2" w:rsidRPr="00D52D1A">
        <w:rPr>
          <w:rFonts w:ascii="Times New Roman" w:hAnsi="Times New Roman" w:cs="Times New Roman"/>
          <w:sz w:val="24"/>
          <w:szCs w:val="24"/>
        </w:rPr>
        <w:t xml:space="preserve"> </w:t>
      </w:r>
      <w:r w:rsidR="008F7125" w:rsidRPr="00D52D1A">
        <w:rPr>
          <w:rFonts w:ascii="Times New Roman" w:hAnsi="Times New Roman" w:cs="Times New Roman"/>
          <w:sz w:val="24"/>
          <w:szCs w:val="24"/>
        </w:rPr>
        <w:t>bisa</w:t>
      </w:r>
      <w:r w:rsidR="009B75C2" w:rsidRPr="00D52D1A">
        <w:rPr>
          <w:rFonts w:ascii="Times New Roman" w:hAnsi="Times New Roman" w:cs="Times New Roman"/>
          <w:sz w:val="24"/>
          <w:szCs w:val="24"/>
        </w:rPr>
        <w:t xml:space="preserve"> memengaruhi</w:t>
      </w:r>
      <w:r w:rsidR="00D130E6" w:rsidRPr="00D52D1A">
        <w:rPr>
          <w:rFonts w:ascii="Times New Roman" w:hAnsi="Times New Roman" w:cs="Times New Roman"/>
          <w:sz w:val="24"/>
          <w:szCs w:val="24"/>
        </w:rPr>
        <w:t xml:space="preserve"> </w:t>
      </w:r>
      <w:r w:rsidR="009B75C2" w:rsidRPr="00D52D1A">
        <w:rPr>
          <w:rFonts w:ascii="Times New Roman" w:hAnsi="Times New Roman" w:cs="Times New Roman"/>
          <w:sz w:val="24"/>
          <w:szCs w:val="24"/>
        </w:rPr>
        <w:t xml:space="preserve">opini audit </w:t>
      </w:r>
      <w:r w:rsidR="008F7125" w:rsidRPr="00D52D1A">
        <w:rPr>
          <w:rFonts w:ascii="Times New Roman" w:hAnsi="Times New Roman" w:cs="Times New Roman"/>
          <w:sz w:val="24"/>
          <w:szCs w:val="24"/>
        </w:rPr>
        <w:t>dari</w:t>
      </w:r>
      <w:r w:rsidR="009B75C2" w:rsidRPr="00D52D1A">
        <w:rPr>
          <w:rFonts w:ascii="Times New Roman" w:hAnsi="Times New Roman" w:cs="Times New Roman"/>
          <w:sz w:val="24"/>
          <w:szCs w:val="24"/>
        </w:rPr>
        <w:t xml:space="preserve"> BPK</w:t>
      </w:r>
      <w:r w:rsidR="003B630C" w:rsidRPr="00D52D1A">
        <w:rPr>
          <w:rFonts w:ascii="Times New Roman" w:hAnsi="Times New Roman" w:cs="Times New Roman"/>
          <w:sz w:val="24"/>
          <w:szCs w:val="24"/>
        </w:rPr>
        <w:t>, terutama jika penyimpangan yang terjadi</w:t>
      </w:r>
      <w:r w:rsidR="009B75C2" w:rsidRPr="00D52D1A">
        <w:rPr>
          <w:rFonts w:ascii="Times New Roman" w:hAnsi="Times New Roman" w:cs="Times New Roman"/>
          <w:sz w:val="24"/>
          <w:szCs w:val="24"/>
        </w:rPr>
        <w:t xml:space="preserve"> bersifat material</w:t>
      </w:r>
      <w:r w:rsidR="009A1A61" w:rsidRPr="00D52D1A">
        <w:rPr>
          <w:rFonts w:ascii="Times New Roman" w:hAnsi="Times New Roman" w:cs="Times New Roman"/>
          <w:sz w:val="24"/>
          <w:szCs w:val="24"/>
        </w:rPr>
        <w:t xml:space="preserve">, sehingga berpotensi merugikan </w:t>
      </w:r>
      <w:r w:rsidR="00013858" w:rsidRPr="00D52D1A">
        <w:rPr>
          <w:rFonts w:ascii="Times New Roman" w:hAnsi="Times New Roman" w:cs="Times New Roman"/>
          <w:sz w:val="24"/>
          <w:szCs w:val="24"/>
        </w:rPr>
        <w:t>negara</w:t>
      </w:r>
      <w:r w:rsidR="00747CE6" w:rsidRPr="00D52D1A">
        <w:rPr>
          <w:rFonts w:ascii="Times New Roman" w:hAnsi="Times New Roman" w:cs="Times New Roman"/>
          <w:sz w:val="24"/>
          <w:szCs w:val="24"/>
        </w:rPr>
        <w:t xml:space="preserve"> dan berdampak kepada masyarakat</w:t>
      </w:r>
      <w:r w:rsidR="0033056C" w:rsidRPr="00D52D1A">
        <w:rPr>
          <w:rFonts w:ascii="Times New Roman" w:hAnsi="Times New Roman" w:cs="Times New Roman"/>
          <w:sz w:val="24"/>
          <w:szCs w:val="24"/>
        </w:rPr>
        <w:t xml:space="preserve">. </w:t>
      </w:r>
      <w:r w:rsidR="00544A95" w:rsidRPr="00D52D1A">
        <w:rPr>
          <w:rFonts w:ascii="Times New Roman" w:hAnsi="Times New Roman" w:cs="Times New Roman"/>
          <w:sz w:val="24"/>
          <w:szCs w:val="24"/>
        </w:rPr>
        <w:t xml:space="preserve">Sejalan dengan </w:t>
      </w:r>
      <w:r w:rsidR="000D2023" w:rsidRPr="00D52D1A">
        <w:rPr>
          <w:rFonts w:ascii="Times New Roman" w:hAnsi="Times New Roman" w:cs="Times New Roman"/>
          <w:sz w:val="24"/>
          <w:szCs w:val="24"/>
        </w:rPr>
        <w:t xml:space="preserve">Salle </w:t>
      </w:r>
      <w:r w:rsidR="000D2023" w:rsidRPr="00D52D1A">
        <w:rPr>
          <w:rFonts w:ascii="Times New Roman" w:hAnsi="Times New Roman" w:cs="Times New Roman"/>
          <w:i/>
          <w:iCs/>
          <w:sz w:val="24"/>
          <w:szCs w:val="24"/>
        </w:rPr>
        <w:t>et al</w:t>
      </w:r>
      <w:r w:rsidR="000D2023" w:rsidRPr="00D52D1A">
        <w:rPr>
          <w:rFonts w:ascii="Times New Roman" w:hAnsi="Times New Roman" w:cs="Times New Roman"/>
          <w:sz w:val="24"/>
          <w:szCs w:val="24"/>
        </w:rPr>
        <w:t xml:space="preserve">., </w:t>
      </w:r>
      <w:r w:rsidR="000D2023" w:rsidRPr="00D52D1A">
        <w:rPr>
          <w:rFonts w:ascii="Times New Roman" w:hAnsi="Times New Roman" w:cs="Times New Roman"/>
          <w:sz w:val="24"/>
          <w:szCs w:val="24"/>
        </w:rPr>
        <w:fldChar w:fldCharType="begin" w:fldLock="1"/>
      </w:r>
      <w:r w:rsidR="0045708A" w:rsidRPr="00D52D1A">
        <w:rPr>
          <w:rFonts w:ascii="Times New Roman" w:hAnsi="Times New Roman" w:cs="Times New Roman"/>
          <w:sz w:val="24"/>
          <w:szCs w:val="24"/>
        </w:rPr>
        <w:instrText>ADDIN CSL_CITATION {"citationItems":[{"id":"ITEM-1","itemData":{"DOI":"10.52062/keuda.v7i1.2137","ISSN":"2477-7838","abstract":"This study seeks to investigate and exemplify the enhanced unqualified opinion of Indonesia's Regional Government Financial Reports. The increased number of unqualified opinions is distrustful due to widespread misusage of local government budgets. The research used the Semester Examination Results Overview (IHPS) published by the BPK as the data source. We assume that BPK's provide unqualified opinion according to the criteria: conformity of financial reports with Government Accounting Standards, the use of sound Internal Control Systems, the compliance to the laws and regulations, and the follow-up of the auditors' recommendations. The findings reveal that the unqualified opinions prove for some reasons, but some actualities do not support the opinions.","author":[{"dropping-particle":"","family":"Salle","given":"Agustinus","non-dropping-particle":"","parse-names":false,"suffix":""},{"dropping-particle":"","family":"Salle","given":"Hesty Theresia","non-dropping-particle":"","parse-names":false,"suffix":""},{"dropping-particle":"","family":"Wonar","given":"Klara","non-dropping-particle":"","parse-names":false,"suffix":""}],"container-title":"KEUDA (Jurnal Kajian Ekonomi dan Keuangan Daerah)","id":"ITEM-1","issue":"1","issued":{"date-parts":[["2022"]]},"page":"1-24","title":"Menilai Pemberian Opini Wajar Tanpa Pengecualian Atas Laporan Keuangan Pemerintah Daerah","type":"article-journal","volume":"7"},"suppress-author":1,"uris":["http://www.mendeley.com/documents/?uuid=bfc5b7cf-8f75-4eca-8949-376b5e3ee511"]}],"mendeley":{"formattedCitation":"(2022)","plainTextFormattedCitation":"(2022)","previouslyFormattedCitation":"(2022)"},"properties":{"noteIndex":0},"schema":"https://github.com/citation-style-language/schema/raw/master/csl-citation.json"}</w:instrText>
      </w:r>
      <w:r w:rsidR="000D2023" w:rsidRPr="00D52D1A">
        <w:rPr>
          <w:rFonts w:ascii="Times New Roman" w:hAnsi="Times New Roman" w:cs="Times New Roman"/>
          <w:sz w:val="24"/>
          <w:szCs w:val="24"/>
        </w:rPr>
        <w:fldChar w:fldCharType="separate"/>
      </w:r>
      <w:r w:rsidR="00D8247C" w:rsidRPr="00D52D1A">
        <w:rPr>
          <w:rFonts w:ascii="Times New Roman" w:hAnsi="Times New Roman" w:cs="Times New Roman"/>
          <w:noProof/>
          <w:sz w:val="24"/>
          <w:szCs w:val="24"/>
        </w:rPr>
        <w:t>(2022)</w:t>
      </w:r>
      <w:r w:rsidR="000D2023" w:rsidRPr="00D52D1A">
        <w:rPr>
          <w:rFonts w:ascii="Times New Roman" w:hAnsi="Times New Roman" w:cs="Times New Roman"/>
          <w:sz w:val="24"/>
          <w:szCs w:val="24"/>
        </w:rPr>
        <w:fldChar w:fldCharType="end"/>
      </w:r>
      <w:r w:rsidR="00712280" w:rsidRPr="00D52D1A">
        <w:rPr>
          <w:rFonts w:ascii="Times New Roman" w:hAnsi="Times New Roman" w:cs="Times New Roman"/>
          <w:sz w:val="24"/>
          <w:szCs w:val="24"/>
        </w:rPr>
        <w:t xml:space="preserve">, </w:t>
      </w:r>
      <w:r w:rsidR="00BA5FB2" w:rsidRPr="00D52D1A">
        <w:rPr>
          <w:rFonts w:ascii="Times New Roman" w:hAnsi="Times New Roman" w:cs="Times New Roman"/>
          <w:sz w:val="24"/>
          <w:szCs w:val="24"/>
        </w:rPr>
        <w:t>menyatakan bahwa ada</w:t>
      </w:r>
      <w:r w:rsidR="00DC14BD" w:rsidRPr="00D52D1A">
        <w:rPr>
          <w:rFonts w:ascii="Times New Roman" w:hAnsi="Times New Roman" w:cs="Times New Roman"/>
          <w:sz w:val="24"/>
          <w:szCs w:val="24"/>
        </w:rPr>
        <w:t xml:space="preserve">nya </w:t>
      </w:r>
      <w:r w:rsidR="00BA5FB2" w:rsidRPr="00D52D1A">
        <w:rPr>
          <w:rFonts w:ascii="Times New Roman" w:hAnsi="Times New Roman" w:cs="Times New Roman"/>
          <w:sz w:val="24"/>
          <w:szCs w:val="24"/>
        </w:rPr>
        <w:t>temuan yang</w:t>
      </w:r>
      <w:r w:rsidR="00DC14BD" w:rsidRPr="00D52D1A">
        <w:rPr>
          <w:rFonts w:ascii="Times New Roman" w:hAnsi="Times New Roman" w:cs="Times New Roman"/>
          <w:sz w:val="24"/>
          <w:szCs w:val="24"/>
        </w:rPr>
        <w:t xml:space="preserve"> berdampak pada potensi kerugian yang terus meningkat</w:t>
      </w:r>
      <w:r w:rsidR="00BB47E2" w:rsidRPr="00D52D1A">
        <w:rPr>
          <w:rFonts w:ascii="Times New Roman" w:hAnsi="Times New Roman" w:cs="Times New Roman"/>
          <w:sz w:val="24"/>
          <w:szCs w:val="24"/>
        </w:rPr>
        <w:t xml:space="preserve"> dapat menghambat </w:t>
      </w:r>
      <w:r w:rsidR="00B41F49" w:rsidRPr="00D52D1A">
        <w:rPr>
          <w:rFonts w:ascii="Times New Roman" w:hAnsi="Times New Roman" w:cs="Times New Roman"/>
          <w:sz w:val="24"/>
          <w:szCs w:val="24"/>
        </w:rPr>
        <w:t>perolehan opini WTP.</w:t>
      </w:r>
    </w:p>
    <w:p w14:paraId="127BCD7E" w14:textId="2A5C81C5" w:rsidR="00F32EED" w:rsidRPr="00D52D1A" w:rsidRDefault="00532B72" w:rsidP="001C1FF9">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Untuk</w:t>
      </w:r>
      <w:r w:rsidR="00473AFB" w:rsidRPr="00D52D1A">
        <w:rPr>
          <w:rFonts w:ascii="Times New Roman" w:hAnsi="Times New Roman" w:cs="Times New Roman"/>
          <w:sz w:val="24"/>
          <w:szCs w:val="24"/>
        </w:rPr>
        <w:t xml:space="preserve"> mengatasi</w:t>
      </w:r>
      <w:r w:rsidR="008D2D3D" w:rsidRPr="00D52D1A">
        <w:rPr>
          <w:rFonts w:ascii="Times New Roman" w:hAnsi="Times New Roman" w:cs="Times New Roman"/>
          <w:sz w:val="24"/>
          <w:szCs w:val="24"/>
        </w:rPr>
        <w:t xml:space="preserve"> risiko</w:t>
      </w:r>
      <w:r w:rsidR="00180B82" w:rsidRPr="00D52D1A">
        <w:rPr>
          <w:rFonts w:ascii="Times New Roman" w:hAnsi="Times New Roman" w:cs="Times New Roman"/>
          <w:sz w:val="24"/>
          <w:szCs w:val="24"/>
        </w:rPr>
        <w:t xml:space="preserve"> terjadinya</w:t>
      </w:r>
      <w:r w:rsidRPr="00D52D1A">
        <w:rPr>
          <w:rFonts w:ascii="Times New Roman" w:hAnsi="Times New Roman" w:cs="Times New Roman"/>
          <w:sz w:val="24"/>
          <w:szCs w:val="24"/>
        </w:rPr>
        <w:t xml:space="preserve"> </w:t>
      </w:r>
      <w:r w:rsidR="002634B0" w:rsidRPr="00D52D1A">
        <w:rPr>
          <w:rFonts w:ascii="Times New Roman" w:hAnsi="Times New Roman" w:cs="Times New Roman"/>
          <w:sz w:val="24"/>
          <w:szCs w:val="24"/>
        </w:rPr>
        <w:t>konflik</w:t>
      </w:r>
      <w:r w:rsidR="008D2C8D" w:rsidRPr="00D52D1A">
        <w:rPr>
          <w:rFonts w:ascii="Times New Roman" w:hAnsi="Times New Roman" w:cs="Times New Roman"/>
          <w:sz w:val="24"/>
          <w:szCs w:val="24"/>
        </w:rPr>
        <w:t xml:space="preserve"> </w:t>
      </w:r>
      <w:r w:rsidR="002634B0" w:rsidRPr="00D52D1A">
        <w:rPr>
          <w:rFonts w:ascii="Times New Roman" w:hAnsi="Times New Roman" w:cs="Times New Roman"/>
          <w:sz w:val="24"/>
          <w:szCs w:val="24"/>
        </w:rPr>
        <w:t xml:space="preserve">tersebut, </w:t>
      </w:r>
      <w:r w:rsidR="008D4F01" w:rsidRPr="00D52D1A">
        <w:rPr>
          <w:rFonts w:ascii="Times New Roman" w:hAnsi="Times New Roman" w:cs="Times New Roman"/>
          <w:sz w:val="24"/>
          <w:szCs w:val="24"/>
        </w:rPr>
        <w:t>diperlukannya</w:t>
      </w:r>
      <w:r w:rsidR="00D75533" w:rsidRPr="00D52D1A">
        <w:rPr>
          <w:rFonts w:ascii="Times New Roman" w:hAnsi="Times New Roman" w:cs="Times New Roman"/>
          <w:sz w:val="24"/>
          <w:szCs w:val="24"/>
        </w:rPr>
        <w:t xml:space="preserve"> </w:t>
      </w:r>
      <w:r w:rsidR="002634B0" w:rsidRPr="00D52D1A">
        <w:rPr>
          <w:rFonts w:ascii="Times New Roman" w:hAnsi="Times New Roman" w:cs="Times New Roman"/>
          <w:sz w:val="24"/>
          <w:szCs w:val="24"/>
        </w:rPr>
        <w:t xml:space="preserve">pengawasan </w:t>
      </w:r>
      <w:r w:rsidR="008D4F01" w:rsidRPr="00D52D1A">
        <w:rPr>
          <w:rFonts w:ascii="Times New Roman" w:hAnsi="Times New Roman" w:cs="Times New Roman"/>
          <w:sz w:val="24"/>
          <w:szCs w:val="24"/>
        </w:rPr>
        <w:t>internal</w:t>
      </w:r>
      <w:r w:rsidR="000610E1" w:rsidRPr="00D52D1A">
        <w:rPr>
          <w:rFonts w:ascii="Times New Roman" w:hAnsi="Times New Roman" w:cs="Times New Roman"/>
          <w:sz w:val="24"/>
          <w:szCs w:val="24"/>
        </w:rPr>
        <w:t xml:space="preserve"> </w:t>
      </w:r>
      <w:r w:rsidR="000359DD" w:rsidRPr="00D52D1A">
        <w:rPr>
          <w:rFonts w:ascii="Times New Roman" w:hAnsi="Times New Roman" w:cs="Times New Roman"/>
          <w:sz w:val="24"/>
          <w:szCs w:val="24"/>
        </w:rPr>
        <w:t>secara ketat dalam proses pengelolaan keuangan publik</w:t>
      </w:r>
      <w:r w:rsidR="002634B0" w:rsidRPr="00D52D1A">
        <w:rPr>
          <w:rFonts w:ascii="Times New Roman" w:hAnsi="Times New Roman" w:cs="Times New Roman"/>
          <w:sz w:val="24"/>
          <w:szCs w:val="24"/>
        </w:rPr>
        <w:t xml:space="preserve">, salah satunya </w:t>
      </w:r>
      <w:r w:rsidR="000610E1" w:rsidRPr="00D52D1A">
        <w:rPr>
          <w:rFonts w:ascii="Times New Roman" w:hAnsi="Times New Roman" w:cs="Times New Roman"/>
          <w:sz w:val="24"/>
          <w:szCs w:val="24"/>
        </w:rPr>
        <w:t>dengan menjalankan</w:t>
      </w:r>
      <w:r w:rsidR="00B9220A" w:rsidRPr="00D52D1A">
        <w:rPr>
          <w:rFonts w:ascii="Times New Roman" w:hAnsi="Times New Roman" w:cs="Times New Roman"/>
          <w:sz w:val="24"/>
          <w:szCs w:val="24"/>
        </w:rPr>
        <w:t xml:space="preserve"> audit</w:t>
      </w:r>
      <w:r w:rsidR="000610E1" w:rsidRPr="00D52D1A">
        <w:rPr>
          <w:rFonts w:ascii="Times New Roman" w:hAnsi="Times New Roman" w:cs="Times New Roman"/>
          <w:sz w:val="24"/>
          <w:szCs w:val="24"/>
        </w:rPr>
        <w:t xml:space="preserve"> internal</w:t>
      </w:r>
      <w:r w:rsidR="00354C81" w:rsidRPr="00D52D1A">
        <w:rPr>
          <w:rFonts w:ascii="Times New Roman" w:hAnsi="Times New Roman" w:cs="Times New Roman"/>
          <w:sz w:val="24"/>
          <w:szCs w:val="24"/>
        </w:rPr>
        <w:t xml:space="preserve"> yang dilakukan oleh </w:t>
      </w:r>
      <w:r w:rsidR="00B9220A" w:rsidRPr="00D52D1A">
        <w:rPr>
          <w:rFonts w:ascii="Times New Roman" w:hAnsi="Times New Roman" w:cs="Times New Roman"/>
          <w:sz w:val="24"/>
          <w:szCs w:val="24"/>
        </w:rPr>
        <w:t>Inspektorat Daerah sebagai APIP.</w:t>
      </w:r>
      <w:r w:rsidR="006E4891" w:rsidRPr="00D52D1A">
        <w:rPr>
          <w:rFonts w:ascii="Times New Roman" w:hAnsi="Times New Roman" w:cs="Times New Roman"/>
          <w:sz w:val="24"/>
          <w:szCs w:val="24"/>
        </w:rPr>
        <w:t xml:space="preserve"> Fungsi a</w:t>
      </w:r>
      <w:r w:rsidR="00F8242E" w:rsidRPr="00D52D1A">
        <w:rPr>
          <w:rFonts w:ascii="Times New Roman" w:hAnsi="Times New Roman" w:cs="Times New Roman"/>
          <w:sz w:val="24"/>
          <w:szCs w:val="24"/>
        </w:rPr>
        <w:t xml:space="preserve">udit internal ini </w:t>
      </w:r>
      <w:r w:rsidR="009F4716" w:rsidRPr="00D52D1A">
        <w:rPr>
          <w:rFonts w:ascii="Times New Roman" w:hAnsi="Times New Roman" w:cs="Times New Roman"/>
          <w:sz w:val="24"/>
          <w:szCs w:val="24"/>
        </w:rPr>
        <w:t>merupakan proses penilaian yang independen guna memastikan</w:t>
      </w:r>
      <w:r w:rsidR="00F61F3D" w:rsidRPr="00D52D1A">
        <w:rPr>
          <w:rFonts w:ascii="Times New Roman" w:hAnsi="Times New Roman" w:cs="Times New Roman"/>
          <w:sz w:val="24"/>
          <w:szCs w:val="24"/>
        </w:rPr>
        <w:t xml:space="preserve"> </w:t>
      </w:r>
      <w:r w:rsidR="005B06DB" w:rsidRPr="00D52D1A">
        <w:rPr>
          <w:rFonts w:ascii="Times New Roman" w:hAnsi="Times New Roman" w:cs="Times New Roman"/>
          <w:sz w:val="24"/>
          <w:szCs w:val="24"/>
        </w:rPr>
        <w:t xml:space="preserve">sistem </w:t>
      </w:r>
      <w:r w:rsidR="00F61F3D" w:rsidRPr="00D52D1A">
        <w:rPr>
          <w:rFonts w:ascii="Times New Roman" w:hAnsi="Times New Roman" w:cs="Times New Roman"/>
          <w:sz w:val="24"/>
          <w:szCs w:val="24"/>
        </w:rPr>
        <w:t>pengendalian internal</w:t>
      </w:r>
      <w:r w:rsidR="005B06DB" w:rsidRPr="00D52D1A">
        <w:rPr>
          <w:rFonts w:ascii="Times New Roman" w:hAnsi="Times New Roman" w:cs="Times New Roman"/>
          <w:sz w:val="24"/>
          <w:szCs w:val="24"/>
        </w:rPr>
        <w:t xml:space="preserve">, kepatuhan pada </w:t>
      </w:r>
      <w:r w:rsidR="00422F5A" w:rsidRPr="00D52D1A">
        <w:rPr>
          <w:rFonts w:ascii="Times New Roman" w:hAnsi="Times New Roman" w:cs="Times New Roman"/>
          <w:sz w:val="24"/>
          <w:szCs w:val="24"/>
        </w:rPr>
        <w:t>regulasi dan integritas</w:t>
      </w:r>
      <w:r w:rsidR="00FC2DCB" w:rsidRPr="00D52D1A">
        <w:rPr>
          <w:rFonts w:ascii="Times New Roman" w:hAnsi="Times New Roman" w:cs="Times New Roman"/>
          <w:sz w:val="24"/>
          <w:szCs w:val="24"/>
        </w:rPr>
        <w:t xml:space="preserve"> keuangan</w:t>
      </w:r>
      <w:r w:rsidR="006228C9" w:rsidRPr="00D52D1A">
        <w:rPr>
          <w:rFonts w:ascii="Times New Roman" w:hAnsi="Times New Roman" w:cs="Times New Roman"/>
          <w:sz w:val="24"/>
          <w:szCs w:val="24"/>
        </w:rPr>
        <w:t xml:space="preserve"> berjalan dengan baik</w:t>
      </w:r>
      <w:r w:rsidR="009F4716" w:rsidRPr="00D52D1A">
        <w:rPr>
          <w:rFonts w:ascii="Times New Roman" w:hAnsi="Times New Roman" w:cs="Times New Roman"/>
          <w:sz w:val="24"/>
          <w:szCs w:val="24"/>
        </w:rPr>
        <w:t xml:space="preserve"> </w:t>
      </w:r>
      <w:r w:rsidR="0079384D" w:rsidRPr="00D52D1A">
        <w:rPr>
          <w:rFonts w:ascii="Times New Roman" w:hAnsi="Times New Roman" w:cs="Times New Roman"/>
          <w:sz w:val="24"/>
          <w:szCs w:val="24"/>
        </w:rPr>
        <w:fldChar w:fldCharType="begin" w:fldLock="1"/>
      </w:r>
      <w:r w:rsidR="000D2023" w:rsidRPr="00D52D1A">
        <w:rPr>
          <w:rFonts w:ascii="Times New Roman" w:hAnsi="Times New Roman" w:cs="Times New Roman"/>
          <w:sz w:val="24"/>
          <w:szCs w:val="24"/>
        </w:rPr>
        <w:instrText>ADDIN CSL_CITATION {"citationItems":[{"id":"ITEM-1","itemData":{"DOI":"10.33772/jakuho.v9i2","ISSN":"2088-4656","abstract":"Penelitian ini bertujuan untuk mengetahui peran audit internal dalam upaya pencegahan dan pendeteksian kecurangan (fraud) di Inspektorat Kabupaten Muna. Metode pengumpulan data dalam penelitian ini menggunakan metode analisis deskriptif dan analisis triangulasi. Hasil penelitian ini menunjukan bahwa auditor internal Inspektorat Kabupaten Muna telah melaksanakan peran assurance dan peran consulting. Peran assurance yang dilakukan berupa audit, reviu, evaluasi dan monitoring. Sedangkan peran consulting dilakukan dengan pendampingan, sosialisasi, bimbingan teknis, dan pelatihan untuk mencegah dan mendeteksi kecurangan. Kesimpulan pada penelitian ini menunjukan bahwa auditor internal Inspektorat Kabupaten Muna telah melakukan perwujudan secara efektif seperti yang dimaksud pada Peraturan Pemerintah Nomor 60 tahun 2008 tentang Sistem Pengendalian Intern Pemerintah (SPIP) dan Peraturan Menteri Dalam Negeri (Permendagri) Nomor 35 Tahun 2018 tentang Kebijakan Pengawasan Penyelenggaraan Pemerintah Daerah Tahun 2019.","author":[{"dropping-particle":"","family":"Anto","given":"La Ode","non-dropping-particle":"","parse-names":false,"suffix":""},{"dropping-particle":"","family":"Fitriaman","given":"Fitriaman","non-dropping-particle":"","parse-names":false,"suffix":""},{"dropping-particle":"","family":"Nur","given":"Wa Ode Wirnayati","non-dropping-particle":"","parse-names":false,"suffix":""}],"container-title":"Jurnal Akuntansi dan Keuangan","id":"ITEM-1","issued":{"date-parts":[["2025"]]},"page":"80-101","title":"Analisis Peran Audit Internal Dalam Upaya Pencegahan Dan Pendeteksian Kencenderungan Kecurangan (Fraud) Di Inspektorat Kabupaten Muna","type":"article-journal","volume":"10"},"uris":["http://www.mendeley.com/documents/?uuid=b77a91ad-d777-4483-8c96-2fd6b54ad49b"]}],"mendeley":{"formattedCitation":"(Anto et al., 2025)","plainTextFormattedCitation":"(Anto et al., 2025)","previouslyFormattedCitation":"(Anto et al., 2025)"},"properties":{"noteIndex":0},"schema":"https://github.com/citation-style-language/schema/raw/master/csl-citation.json"}</w:instrText>
      </w:r>
      <w:r w:rsidR="0079384D" w:rsidRPr="00D52D1A">
        <w:rPr>
          <w:rFonts w:ascii="Times New Roman" w:hAnsi="Times New Roman" w:cs="Times New Roman"/>
          <w:sz w:val="24"/>
          <w:szCs w:val="24"/>
        </w:rPr>
        <w:fldChar w:fldCharType="separate"/>
      </w:r>
      <w:r w:rsidR="0079384D" w:rsidRPr="00D52D1A">
        <w:rPr>
          <w:rFonts w:ascii="Times New Roman" w:hAnsi="Times New Roman" w:cs="Times New Roman"/>
          <w:noProof/>
          <w:sz w:val="24"/>
          <w:szCs w:val="24"/>
        </w:rPr>
        <w:t>(Anto et al., 2025)</w:t>
      </w:r>
      <w:r w:rsidR="0079384D" w:rsidRPr="00D52D1A">
        <w:rPr>
          <w:rFonts w:ascii="Times New Roman" w:hAnsi="Times New Roman" w:cs="Times New Roman"/>
          <w:sz w:val="24"/>
          <w:szCs w:val="24"/>
        </w:rPr>
        <w:fldChar w:fldCharType="end"/>
      </w:r>
      <w:r w:rsidR="00356A72" w:rsidRPr="00D52D1A">
        <w:rPr>
          <w:rFonts w:ascii="Times New Roman" w:hAnsi="Times New Roman" w:cs="Times New Roman"/>
          <w:sz w:val="24"/>
          <w:szCs w:val="24"/>
        </w:rPr>
        <w:t xml:space="preserve">. </w:t>
      </w:r>
      <w:r w:rsidR="006C351C" w:rsidRPr="00D52D1A">
        <w:rPr>
          <w:rFonts w:ascii="Times New Roman" w:hAnsi="Times New Roman" w:cs="Times New Roman"/>
          <w:sz w:val="24"/>
          <w:szCs w:val="24"/>
        </w:rPr>
        <w:t xml:space="preserve">Hal </w:t>
      </w:r>
      <w:r w:rsidR="00E8407E" w:rsidRPr="00D52D1A">
        <w:rPr>
          <w:rFonts w:ascii="Times New Roman" w:hAnsi="Times New Roman" w:cs="Times New Roman"/>
          <w:sz w:val="24"/>
          <w:szCs w:val="24"/>
        </w:rPr>
        <w:t>ini</w:t>
      </w:r>
      <w:r w:rsidR="006C351C" w:rsidRPr="00D52D1A">
        <w:rPr>
          <w:rFonts w:ascii="Times New Roman" w:hAnsi="Times New Roman" w:cs="Times New Roman"/>
          <w:sz w:val="24"/>
          <w:szCs w:val="24"/>
        </w:rPr>
        <w:t xml:space="preserve"> </w:t>
      </w:r>
      <w:r w:rsidR="00B1672E" w:rsidRPr="00D52D1A">
        <w:rPr>
          <w:rFonts w:ascii="Times New Roman" w:hAnsi="Times New Roman" w:cs="Times New Roman"/>
          <w:sz w:val="24"/>
          <w:szCs w:val="24"/>
        </w:rPr>
        <w:t xml:space="preserve">sejalan dengan hasil penelitian Hidayah </w:t>
      </w:r>
      <w:r w:rsidR="00B1672E" w:rsidRPr="00D52D1A">
        <w:rPr>
          <w:rFonts w:ascii="Times New Roman" w:hAnsi="Times New Roman" w:cs="Times New Roman"/>
          <w:i/>
          <w:iCs/>
          <w:sz w:val="24"/>
          <w:szCs w:val="24"/>
        </w:rPr>
        <w:t>et al</w:t>
      </w:r>
      <w:r w:rsidR="00B1672E" w:rsidRPr="00D52D1A">
        <w:rPr>
          <w:rFonts w:ascii="Times New Roman" w:hAnsi="Times New Roman" w:cs="Times New Roman"/>
          <w:sz w:val="24"/>
          <w:szCs w:val="24"/>
        </w:rPr>
        <w:t>.,</w:t>
      </w:r>
      <w:r w:rsidR="0045708A" w:rsidRPr="00D52D1A">
        <w:rPr>
          <w:rFonts w:ascii="Times New Roman" w:hAnsi="Times New Roman" w:cs="Times New Roman"/>
          <w:sz w:val="24"/>
          <w:szCs w:val="24"/>
        </w:rPr>
        <w:t xml:space="preserve"> </w:t>
      </w:r>
      <w:r w:rsidR="0045708A" w:rsidRPr="00D52D1A">
        <w:rPr>
          <w:rFonts w:ascii="Times New Roman" w:hAnsi="Times New Roman" w:cs="Times New Roman"/>
          <w:sz w:val="24"/>
          <w:szCs w:val="24"/>
        </w:rPr>
        <w:fldChar w:fldCharType="begin" w:fldLock="1"/>
      </w:r>
      <w:r w:rsidR="00E56DD1" w:rsidRPr="00D52D1A">
        <w:rPr>
          <w:rFonts w:ascii="Times New Roman" w:hAnsi="Times New Roman" w:cs="Times New Roman"/>
          <w:sz w:val="24"/>
          <w:szCs w:val="24"/>
        </w:rPr>
        <w:instrText>ADDIN CSL_CITATION {"citationItems":[{"id":"ITEM-1","itemData":{"DOI":"10.24258/jba.v15i2.538","ISSN":"1858-0300","abstract":"Local government will gain prestige if the examination accounting performance of local government gets an unqualified opinion (WTP) from BPK. The opinion shows that the performance of the local government is in accordance with the principle of accountability. However, not all of local governments be able to achieve the predicate of WTP, because indeed to get it is not easy. Therefore, it is necessary for agencies to be the leading sector to assist all OPDs in preparing the accounting performance reports of each agency before the BPK enters, and the agency is the Inspectorate. This research aims to describe the role of Inspectorate in Samarinda City in defending the WTP predicate.Using a qualitative approach and descriptive analysis, in-depth interviews were conducted to officials from the Inspectorate and Regional Financial Management Agency (BPKAD) to validate the data. The conclusions obtained were that the Inspectorate had several roles in maintaining the WTP predicates in Samarinda City, namely: the role of facilitation, guidance, and verification for the OPD, the coordination role for the DPRD, the role of coordination and facilitation for the BPK, and the role of reporting and input to regional heads to take further policy steps. Keywords: Inspectorateâ€™s Role, Supervision, Local Government Performance, Unqualified Opinion Abstrak Mendapatkan hasil pemeriksaan kinerja pemerintah daerah dengan predikat opini Wajar Tanpa Pengecualian (WTP) dari BPK merupakan suatu prestise tersendiri bagi daerah. Predikat inilah yang menunjukkan bahwa laporan kinerja keuangan pemerintah daerah sudah sesuai dengan prinsip akuntabilitas. Namun demikian belum semua daerah mampu mencapai derajat WTP, karena memang untuk mendapatkannya tidak mudah. Oleh karenanya perlu instansi yang menjadi leading sector untuk mendampingi seluruh OPD dalam menyusun laporan kinerja keuangan masing-masing instansi sebelum BPK masuk, dan instansi tersebut adalah Inspektorat. Penelitian ini mencoba memberikan gambaran bagaimana peran Inspektorat Daerah Kota Samarinda dalam mendukung predikat WTP yang dalam beberapa tahun ini telah diraih oleh Kota Samarinda. Menggunakan pendekatan kualitatif dan analisis deskriptif, dilakukan in-depth interview kepada para pejabat dan stakeholder dari Inspektorat serta Badan Pengelola Keuangan Daerah (BPKAD) agar dapat dilakukan kroscek terhadap data yang ada. Kesimpulan yang diperoleh adalah Inspektorat memiliki beberapa peran dalam mempertahankan predika…","author":[{"dropping-particle":"","family":"Hidayah","given":"Kemal","non-dropping-particle":"","parse-names":false,"suffix":""},{"dropping-particle":"","family":"Wismono","given":"Fani Heru","non-dropping-particle":"","parse-names":false,"suffix":""},{"dropping-particle":"","family":"Kusumaningrum","given":"Mayahayati","non-dropping-particle":"","parse-names":false,"suffix":""},{"dropping-particle":"","family":"Amarullah","given":"Rustan","non-dropping-particle":"","parse-names":false,"suffix":""}],"container-title":"Jurnal Borneo Administrator","id":"ITEM-1","issue":"2","issued":{"date-parts":[["2019","8","6"]]},"page":"221-236","publisher":"Puslatbang KDOD Lembaga Administrasi Negara","title":"Peran Inspektorat Daerah Kota Samarinda Dalam Mempertahankan Opini Wajar Tanpa Pengecualian (WTP)","type":"article-journal","volume":"15"},"suppress-author":1,"uris":["http://www.mendeley.com/documents/?uuid=26950cf0-057f-3c80-8d3a-122b4208f029"]}],"mendeley":{"formattedCitation":"(2019)","plainTextFormattedCitation":"(2019)","previouslyFormattedCitation":"(2019)"},"properties":{"noteIndex":0},"schema":"https://github.com/citation-style-language/schema/raw/master/csl-citation.json"}</w:instrText>
      </w:r>
      <w:r w:rsidR="0045708A" w:rsidRPr="00D52D1A">
        <w:rPr>
          <w:rFonts w:ascii="Times New Roman" w:hAnsi="Times New Roman" w:cs="Times New Roman"/>
          <w:sz w:val="24"/>
          <w:szCs w:val="24"/>
        </w:rPr>
        <w:fldChar w:fldCharType="separate"/>
      </w:r>
      <w:r w:rsidR="00124E16" w:rsidRPr="00D52D1A">
        <w:rPr>
          <w:rFonts w:ascii="Times New Roman" w:hAnsi="Times New Roman" w:cs="Times New Roman"/>
          <w:noProof/>
          <w:sz w:val="24"/>
          <w:szCs w:val="24"/>
        </w:rPr>
        <w:t>(2019)</w:t>
      </w:r>
      <w:r w:rsidR="0045708A" w:rsidRPr="00D52D1A">
        <w:rPr>
          <w:rFonts w:ascii="Times New Roman" w:hAnsi="Times New Roman" w:cs="Times New Roman"/>
          <w:sz w:val="24"/>
          <w:szCs w:val="24"/>
        </w:rPr>
        <w:fldChar w:fldCharType="end"/>
      </w:r>
      <w:r w:rsidR="00B1672E" w:rsidRPr="00D52D1A">
        <w:rPr>
          <w:rFonts w:ascii="Times New Roman" w:hAnsi="Times New Roman" w:cs="Times New Roman"/>
          <w:sz w:val="24"/>
          <w:szCs w:val="24"/>
        </w:rPr>
        <w:t xml:space="preserve"> dan Riamah </w:t>
      </w:r>
      <w:r w:rsidR="00B1672E" w:rsidRPr="00D52D1A">
        <w:rPr>
          <w:rFonts w:ascii="Times New Roman" w:hAnsi="Times New Roman" w:cs="Times New Roman"/>
          <w:i/>
          <w:iCs/>
          <w:sz w:val="24"/>
          <w:szCs w:val="24"/>
        </w:rPr>
        <w:t>et al</w:t>
      </w:r>
      <w:r w:rsidR="00B1672E" w:rsidRPr="00D52D1A">
        <w:rPr>
          <w:rFonts w:ascii="Times New Roman" w:hAnsi="Times New Roman" w:cs="Times New Roman"/>
          <w:sz w:val="24"/>
          <w:szCs w:val="24"/>
        </w:rPr>
        <w:t>.,</w:t>
      </w:r>
      <w:r w:rsidR="00124E16" w:rsidRPr="00D52D1A">
        <w:rPr>
          <w:rFonts w:ascii="Times New Roman" w:hAnsi="Times New Roman" w:cs="Times New Roman"/>
          <w:sz w:val="24"/>
          <w:szCs w:val="24"/>
        </w:rPr>
        <w:fldChar w:fldCharType="begin" w:fldLock="1"/>
      </w:r>
      <w:r w:rsidR="00610F8B" w:rsidRPr="00D52D1A">
        <w:rPr>
          <w:rFonts w:ascii="Times New Roman" w:hAnsi="Times New Roman" w:cs="Times New Roman"/>
          <w:sz w:val="24"/>
          <w:szCs w:val="24"/>
        </w:rPr>
        <w:instrText>ADDIN CSL_CITATION {"citationItems":[{"id":"ITEM-1","itemData":{"abstract":"… dalam upaya meraih opini Wajar Tanpa Pengecualian (WTP) secara … Jember dalam meraih opini WTP secara berkelanjutan … dapat mempertahankan opini WTP secara konsisten. …","author":[{"dropping-particle":"","family":"Riamah","given":"Amalia Zacky Afkar Dame","non-dropping-particle":"","parse-names":false,"suffix":""},{"dropping-particle":"","family":"Wulandari","given":"Eva","non-dropping-particle":"","parse-names":false,"suffix":""},{"dropping-particle":"","family":"Wardani","given":"Windy Eka.","non-dropping-particle":"","parse-names":false,"suffix":""}],"container-title":"Jurnal Penelitian Nusantara","id":"ITEM-1","issue":"3","issued":{"date-parts":[["2025"]]},"page":"587-593","title":"Strategi Pengelolaan Aset Tetap Daerah Kabupaten Jember Dalam Meraih Opini WTP (Dari Disclaimer Hingga WTP Berturut-Turut)","type":"article-journal","volume":"1"},"suppress-author":1,"uris":["http://www.mendeley.com/documents/?uuid=01a8ae88-74f3-423b-8038-b820e9223932"]}],"mendeley":{"formattedCitation":"(2025)","plainTextFormattedCitation":"(2025)","previouslyFormattedCitation":"(2025)"},"properties":{"noteIndex":0},"schema":"https://github.com/citation-style-language/schema/raw/master/csl-citation.json"}</w:instrText>
      </w:r>
      <w:r w:rsidR="00124E16" w:rsidRPr="00D52D1A">
        <w:rPr>
          <w:rFonts w:ascii="Times New Roman" w:hAnsi="Times New Roman" w:cs="Times New Roman"/>
          <w:sz w:val="24"/>
          <w:szCs w:val="24"/>
        </w:rPr>
        <w:fldChar w:fldCharType="separate"/>
      </w:r>
      <w:r w:rsidR="00E56DD1" w:rsidRPr="00D52D1A">
        <w:rPr>
          <w:rFonts w:ascii="Times New Roman" w:hAnsi="Times New Roman" w:cs="Times New Roman"/>
          <w:noProof/>
          <w:sz w:val="24"/>
          <w:szCs w:val="24"/>
        </w:rPr>
        <w:t>(2025)</w:t>
      </w:r>
      <w:r w:rsidR="00124E16" w:rsidRPr="00D52D1A">
        <w:rPr>
          <w:rFonts w:ascii="Times New Roman" w:hAnsi="Times New Roman" w:cs="Times New Roman"/>
          <w:sz w:val="24"/>
          <w:szCs w:val="24"/>
        </w:rPr>
        <w:fldChar w:fldCharType="end"/>
      </w:r>
      <w:r w:rsidR="00E56DD1" w:rsidRPr="00D52D1A">
        <w:rPr>
          <w:rFonts w:ascii="Times New Roman" w:hAnsi="Times New Roman" w:cs="Times New Roman"/>
          <w:sz w:val="24"/>
          <w:szCs w:val="24"/>
        </w:rPr>
        <w:t>,</w:t>
      </w:r>
      <w:r w:rsidR="008E4927">
        <w:rPr>
          <w:rFonts w:ascii="Times New Roman" w:hAnsi="Times New Roman" w:cs="Times New Roman"/>
          <w:sz w:val="24"/>
          <w:szCs w:val="24"/>
        </w:rPr>
        <w:t xml:space="preserve"> menyatakan </w:t>
      </w:r>
      <w:r w:rsidR="00E56DD1" w:rsidRPr="00D52D1A">
        <w:rPr>
          <w:rFonts w:ascii="Times New Roman" w:hAnsi="Times New Roman" w:cs="Times New Roman"/>
          <w:sz w:val="24"/>
          <w:szCs w:val="24"/>
        </w:rPr>
        <w:t xml:space="preserve">bahwa </w:t>
      </w:r>
      <w:r w:rsidR="00FC5461" w:rsidRPr="00D52D1A">
        <w:rPr>
          <w:rFonts w:ascii="Times New Roman" w:hAnsi="Times New Roman" w:cs="Times New Roman"/>
          <w:sz w:val="24"/>
          <w:szCs w:val="24"/>
        </w:rPr>
        <w:t xml:space="preserve">peran Inspektorat </w:t>
      </w:r>
      <w:r w:rsidR="00FB2D38" w:rsidRPr="00D52D1A">
        <w:rPr>
          <w:rFonts w:ascii="Times New Roman" w:hAnsi="Times New Roman" w:cs="Times New Roman"/>
          <w:sz w:val="24"/>
          <w:szCs w:val="24"/>
        </w:rPr>
        <w:t>sebagai auditor internal</w:t>
      </w:r>
      <w:r w:rsidR="004D1973" w:rsidRPr="00D52D1A">
        <w:rPr>
          <w:rFonts w:ascii="Times New Roman" w:hAnsi="Times New Roman" w:cs="Times New Roman"/>
          <w:sz w:val="24"/>
          <w:szCs w:val="24"/>
        </w:rPr>
        <w:t xml:space="preserve"> menjadi faktor penting dalam </w:t>
      </w:r>
      <w:r w:rsidR="006153D2" w:rsidRPr="00D52D1A">
        <w:rPr>
          <w:rFonts w:ascii="Times New Roman" w:hAnsi="Times New Roman" w:cs="Times New Roman"/>
          <w:sz w:val="24"/>
          <w:szCs w:val="24"/>
        </w:rPr>
        <w:t>meraih dan mempertahankan opini WTP secara konsisten</w:t>
      </w:r>
      <w:r w:rsidR="00AF1860" w:rsidRPr="00D52D1A">
        <w:rPr>
          <w:rFonts w:ascii="Times New Roman" w:hAnsi="Times New Roman" w:cs="Times New Roman"/>
          <w:sz w:val="24"/>
          <w:szCs w:val="24"/>
        </w:rPr>
        <w:t xml:space="preserve">. </w:t>
      </w:r>
      <w:r w:rsidR="00B9220A" w:rsidRPr="00D52D1A">
        <w:rPr>
          <w:rFonts w:ascii="Times New Roman" w:hAnsi="Times New Roman" w:cs="Times New Roman"/>
          <w:sz w:val="24"/>
          <w:szCs w:val="24"/>
        </w:rPr>
        <w:t xml:space="preserve">Dengan demikian, </w:t>
      </w:r>
      <w:r w:rsidR="00AF1860" w:rsidRPr="00D52D1A">
        <w:rPr>
          <w:rFonts w:ascii="Times New Roman" w:hAnsi="Times New Roman" w:cs="Times New Roman"/>
          <w:i/>
          <w:iCs/>
          <w:sz w:val="24"/>
          <w:szCs w:val="24"/>
        </w:rPr>
        <w:t>Agency theory</w:t>
      </w:r>
      <w:r w:rsidR="00106036" w:rsidRPr="00D52D1A">
        <w:rPr>
          <w:rFonts w:ascii="Times New Roman" w:hAnsi="Times New Roman" w:cs="Times New Roman"/>
          <w:sz w:val="24"/>
          <w:szCs w:val="24"/>
        </w:rPr>
        <w:t xml:space="preserve"> menjadi dasar penting dalam memahami </w:t>
      </w:r>
      <w:r w:rsidR="002B667C" w:rsidRPr="00D52D1A">
        <w:rPr>
          <w:rFonts w:ascii="Times New Roman" w:hAnsi="Times New Roman" w:cs="Times New Roman"/>
          <w:sz w:val="24"/>
          <w:szCs w:val="24"/>
        </w:rPr>
        <w:t xml:space="preserve">pentingnya peran Inspektorat Daerah dalam menjaga hubungan keagenan </w:t>
      </w:r>
      <w:r w:rsidR="003D35BC" w:rsidRPr="00D52D1A">
        <w:rPr>
          <w:rFonts w:ascii="Times New Roman" w:hAnsi="Times New Roman" w:cs="Times New Roman"/>
          <w:sz w:val="24"/>
          <w:szCs w:val="24"/>
        </w:rPr>
        <w:t xml:space="preserve">yang sehat, mengelola </w:t>
      </w:r>
      <w:r w:rsidR="003D35BC" w:rsidRPr="00D52D1A">
        <w:rPr>
          <w:rFonts w:ascii="Times New Roman" w:hAnsi="Times New Roman" w:cs="Times New Roman"/>
          <w:sz w:val="24"/>
          <w:szCs w:val="24"/>
        </w:rPr>
        <w:lastRenderedPageBreak/>
        <w:t xml:space="preserve">ketidakseimbangan informasi, serta </w:t>
      </w:r>
      <w:r w:rsidR="00516D67" w:rsidRPr="00D52D1A">
        <w:rPr>
          <w:rFonts w:ascii="Times New Roman" w:hAnsi="Times New Roman" w:cs="Times New Roman"/>
          <w:sz w:val="24"/>
          <w:szCs w:val="24"/>
        </w:rPr>
        <w:t xml:space="preserve">mempertahankan opini </w:t>
      </w:r>
      <w:r w:rsidR="00DF3DE7" w:rsidRPr="00D52D1A">
        <w:rPr>
          <w:rFonts w:ascii="Times New Roman" w:hAnsi="Times New Roman" w:cs="Times New Roman"/>
          <w:sz w:val="24"/>
          <w:szCs w:val="24"/>
        </w:rPr>
        <w:t>WTP</w:t>
      </w:r>
      <w:r w:rsidR="00FE09D9" w:rsidRPr="00D52D1A">
        <w:rPr>
          <w:rFonts w:ascii="Times New Roman" w:hAnsi="Times New Roman" w:cs="Times New Roman"/>
          <w:sz w:val="24"/>
          <w:szCs w:val="24"/>
        </w:rPr>
        <w:t xml:space="preserve"> sebagai bentuk akuntabilitas dan transparansi pengelolaan keuangan publik.</w:t>
      </w:r>
    </w:p>
    <w:p w14:paraId="4DB133B7" w14:textId="69F1B695" w:rsidR="00AB1240" w:rsidRPr="00D52D1A" w:rsidRDefault="00A059F7" w:rsidP="00A059F7">
      <w:pPr>
        <w:pStyle w:val="Heading2"/>
        <w:rPr>
          <w:rFonts w:ascii="Times New Roman" w:hAnsi="Times New Roman" w:cs="Times New Roman"/>
        </w:rPr>
      </w:pPr>
      <w:bookmarkStart w:id="28" w:name="_Toc214820154"/>
      <w:r w:rsidRPr="00D52D1A">
        <w:rPr>
          <w:rFonts w:ascii="Times New Roman" w:hAnsi="Times New Roman" w:cs="Times New Roman"/>
        </w:rPr>
        <w:t xml:space="preserve">Konsep </w:t>
      </w:r>
      <w:r w:rsidR="00EC1E0D" w:rsidRPr="00D52D1A">
        <w:rPr>
          <w:rFonts w:ascii="Times New Roman" w:hAnsi="Times New Roman" w:cs="Times New Roman"/>
        </w:rPr>
        <w:t>Opini Aud</w:t>
      </w:r>
      <w:r w:rsidR="009810AC" w:rsidRPr="00D52D1A">
        <w:rPr>
          <w:rFonts w:ascii="Times New Roman" w:hAnsi="Times New Roman" w:cs="Times New Roman"/>
        </w:rPr>
        <w:t>it</w:t>
      </w:r>
      <w:bookmarkEnd w:id="28"/>
    </w:p>
    <w:p w14:paraId="202910D1" w14:textId="77777777" w:rsidR="00024B08" w:rsidRPr="00D52D1A" w:rsidRDefault="001F3ACE" w:rsidP="00024B08">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Opini audit </w:t>
      </w:r>
      <w:r w:rsidR="00D01C85" w:rsidRPr="00D52D1A">
        <w:rPr>
          <w:rFonts w:ascii="Times New Roman" w:hAnsi="Times New Roman" w:cs="Times New Roman"/>
          <w:sz w:val="24"/>
          <w:szCs w:val="24"/>
        </w:rPr>
        <w:t>adalah</w:t>
      </w:r>
      <w:r w:rsidRPr="00D52D1A">
        <w:rPr>
          <w:rFonts w:ascii="Times New Roman" w:hAnsi="Times New Roman" w:cs="Times New Roman"/>
          <w:sz w:val="24"/>
          <w:szCs w:val="24"/>
        </w:rPr>
        <w:t xml:space="preserve"> pernyataan profesional </w:t>
      </w:r>
      <w:r w:rsidR="00121982" w:rsidRPr="00D52D1A">
        <w:rPr>
          <w:rFonts w:ascii="Times New Roman" w:hAnsi="Times New Roman" w:cs="Times New Roman"/>
          <w:sz w:val="24"/>
          <w:szCs w:val="24"/>
        </w:rPr>
        <w:t xml:space="preserve">dari auditor </w:t>
      </w:r>
      <w:r w:rsidR="009E212A" w:rsidRPr="00D52D1A">
        <w:rPr>
          <w:rFonts w:ascii="Times New Roman" w:hAnsi="Times New Roman" w:cs="Times New Roman"/>
          <w:sz w:val="24"/>
          <w:szCs w:val="24"/>
        </w:rPr>
        <w:t xml:space="preserve">(seperti BPK) </w:t>
      </w:r>
      <w:r w:rsidRPr="00D52D1A">
        <w:rPr>
          <w:rFonts w:ascii="Times New Roman" w:hAnsi="Times New Roman" w:cs="Times New Roman"/>
          <w:sz w:val="24"/>
          <w:szCs w:val="24"/>
        </w:rPr>
        <w:t>yang</w:t>
      </w:r>
      <w:r w:rsidR="00E40DC8" w:rsidRPr="00D52D1A">
        <w:rPr>
          <w:rFonts w:ascii="Times New Roman" w:hAnsi="Times New Roman" w:cs="Times New Roman"/>
          <w:sz w:val="24"/>
          <w:szCs w:val="24"/>
        </w:rPr>
        <w:t xml:space="preserve"> merupakan </w:t>
      </w:r>
      <w:r w:rsidRPr="00D52D1A">
        <w:rPr>
          <w:rFonts w:ascii="Times New Roman" w:hAnsi="Times New Roman" w:cs="Times New Roman"/>
          <w:sz w:val="24"/>
          <w:szCs w:val="24"/>
        </w:rPr>
        <w:t>kesimpulan</w:t>
      </w:r>
      <w:r w:rsidR="00E40DC8" w:rsidRPr="00D52D1A">
        <w:rPr>
          <w:rFonts w:ascii="Times New Roman" w:hAnsi="Times New Roman" w:cs="Times New Roman"/>
          <w:sz w:val="24"/>
          <w:szCs w:val="24"/>
        </w:rPr>
        <w:t xml:space="preserve"> hasil pemeriksaan</w:t>
      </w:r>
      <w:r w:rsidRPr="00D52D1A">
        <w:rPr>
          <w:rFonts w:ascii="Times New Roman" w:hAnsi="Times New Roman" w:cs="Times New Roman"/>
          <w:sz w:val="24"/>
          <w:szCs w:val="24"/>
        </w:rPr>
        <w:t xml:space="preserve"> </w:t>
      </w:r>
      <w:r w:rsidR="009E212A" w:rsidRPr="00D52D1A">
        <w:rPr>
          <w:rFonts w:ascii="Times New Roman" w:hAnsi="Times New Roman" w:cs="Times New Roman"/>
          <w:sz w:val="24"/>
          <w:szCs w:val="24"/>
        </w:rPr>
        <w:t>mengenai</w:t>
      </w:r>
      <w:r w:rsidRPr="00D52D1A">
        <w:rPr>
          <w:rFonts w:ascii="Times New Roman" w:hAnsi="Times New Roman" w:cs="Times New Roman"/>
          <w:sz w:val="24"/>
          <w:szCs w:val="24"/>
        </w:rPr>
        <w:t xml:space="preserve"> kewajaran informasi keuangan</w:t>
      </w:r>
      <w:r w:rsidR="00E4417B" w:rsidRPr="00D52D1A">
        <w:rPr>
          <w:rFonts w:ascii="Times New Roman" w:hAnsi="Times New Roman" w:cs="Times New Roman"/>
          <w:sz w:val="24"/>
          <w:szCs w:val="24"/>
        </w:rPr>
        <w:t xml:space="preserve"> yang disajikan dalam </w:t>
      </w:r>
      <w:r w:rsidR="005D11BC" w:rsidRPr="00D52D1A">
        <w:rPr>
          <w:rFonts w:ascii="Times New Roman" w:hAnsi="Times New Roman" w:cs="Times New Roman"/>
          <w:sz w:val="24"/>
          <w:szCs w:val="24"/>
        </w:rPr>
        <w:t>laporan keuangan</w:t>
      </w:r>
      <w:r w:rsidRPr="00D52D1A">
        <w:rPr>
          <w:rFonts w:ascii="Times New Roman" w:hAnsi="Times New Roman" w:cs="Times New Roman"/>
          <w:sz w:val="24"/>
          <w:szCs w:val="24"/>
        </w:rPr>
        <w:t>.</w:t>
      </w:r>
      <w:r w:rsidR="00CA735D" w:rsidRPr="00D52D1A">
        <w:rPr>
          <w:rFonts w:ascii="Times New Roman" w:hAnsi="Times New Roman" w:cs="Times New Roman"/>
          <w:sz w:val="24"/>
          <w:szCs w:val="24"/>
        </w:rPr>
        <w:t xml:space="preserve"> </w:t>
      </w:r>
      <w:r w:rsidR="00B72B29" w:rsidRPr="00D52D1A">
        <w:rPr>
          <w:rFonts w:ascii="Times New Roman" w:hAnsi="Times New Roman" w:cs="Times New Roman"/>
          <w:sz w:val="24"/>
          <w:szCs w:val="24"/>
        </w:rPr>
        <w:t>Dalam</w:t>
      </w:r>
      <w:r w:rsidR="00CA735D" w:rsidRPr="00D52D1A">
        <w:rPr>
          <w:rFonts w:ascii="Times New Roman" w:hAnsi="Times New Roman" w:cs="Times New Roman"/>
          <w:sz w:val="24"/>
          <w:szCs w:val="24"/>
        </w:rPr>
        <w:t xml:space="preserve"> Undang-Undang </w:t>
      </w:r>
      <w:r w:rsidR="00590270" w:rsidRPr="00D52D1A">
        <w:rPr>
          <w:rFonts w:ascii="Times New Roman" w:hAnsi="Times New Roman" w:cs="Times New Roman"/>
          <w:sz w:val="24"/>
          <w:szCs w:val="24"/>
        </w:rPr>
        <w:t xml:space="preserve">Republik Indonesia </w:t>
      </w:r>
      <w:r w:rsidR="00CA735D" w:rsidRPr="00D52D1A">
        <w:rPr>
          <w:rFonts w:ascii="Times New Roman" w:hAnsi="Times New Roman" w:cs="Times New Roman"/>
          <w:sz w:val="24"/>
          <w:szCs w:val="24"/>
        </w:rPr>
        <w:t>Nomor 15 Tahun 2004</w:t>
      </w:r>
      <w:r w:rsidR="006C1182" w:rsidRPr="00D52D1A">
        <w:rPr>
          <w:rFonts w:ascii="Times New Roman" w:hAnsi="Times New Roman" w:cs="Times New Roman"/>
          <w:sz w:val="24"/>
          <w:szCs w:val="24"/>
        </w:rPr>
        <w:t xml:space="preserve"> </w:t>
      </w:r>
      <w:r w:rsidR="00716138" w:rsidRPr="00D52D1A">
        <w:rPr>
          <w:rFonts w:ascii="Times New Roman" w:hAnsi="Times New Roman" w:cs="Times New Roman"/>
          <w:sz w:val="24"/>
          <w:szCs w:val="24"/>
        </w:rPr>
        <w:t>tentang Pemeriksaan Pengelolaan dan Tanggung Jawab Keuangan Negara</w:t>
      </w:r>
      <w:r w:rsidR="00434341" w:rsidRPr="00D52D1A">
        <w:rPr>
          <w:rFonts w:ascii="Times New Roman" w:hAnsi="Times New Roman" w:cs="Times New Roman"/>
          <w:sz w:val="24"/>
          <w:szCs w:val="24"/>
        </w:rPr>
        <w:t xml:space="preserve"> Pasal 16 ayat (1)</w:t>
      </w:r>
      <w:r w:rsidR="00252356" w:rsidRPr="00D52D1A">
        <w:rPr>
          <w:rFonts w:ascii="Times New Roman" w:hAnsi="Times New Roman" w:cs="Times New Roman"/>
          <w:sz w:val="24"/>
          <w:szCs w:val="24"/>
        </w:rPr>
        <w:t>,</w:t>
      </w:r>
      <w:r w:rsidR="00BB0F42" w:rsidRPr="00D52D1A">
        <w:rPr>
          <w:rFonts w:ascii="Times New Roman" w:hAnsi="Times New Roman" w:cs="Times New Roman"/>
          <w:sz w:val="24"/>
          <w:szCs w:val="24"/>
        </w:rPr>
        <w:t xml:space="preserve"> </w:t>
      </w:r>
      <w:r w:rsidR="00927972" w:rsidRPr="00D52D1A">
        <w:rPr>
          <w:rFonts w:ascii="Times New Roman" w:hAnsi="Times New Roman" w:cs="Times New Roman"/>
          <w:sz w:val="24"/>
          <w:szCs w:val="24"/>
        </w:rPr>
        <w:t xml:space="preserve">kewajaran </w:t>
      </w:r>
      <w:r w:rsidR="00AD2F5C" w:rsidRPr="00D52D1A">
        <w:rPr>
          <w:rFonts w:ascii="Times New Roman" w:hAnsi="Times New Roman" w:cs="Times New Roman"/>
          <w:sz w:val="24"/>
          <w:szCs w:val="24"/>
        </w:rPr>
        <w:t>pada</w:t>
      </w:r>
      <w:r w:rsidR="005D11BC" w:rsidRPr="00D52D1A">
        <w:rPr>
          <w:rFonts w:ascii="Times New Roman" w:hAnsi="Times New Roman" w:cs="Times New Roman"/>
          <w:sz w:val="24"/>
          <w:szCs w:val="24"/>
        </w:rPr>
        <w:t xml:space="preserve"> laporan keuangan</w:t>
      </w:r>
      <w:r w:rsidR="00AD2F5C" w:rsidRPr="00D52D1A">
        <w:rPr>
          <w:rFonts w:ascii="Times New Roman" w:hAnsi="Times New Roman" w:cs="Times New Roman"/>
          <w:sz w:val="24"/>
          <w:szCs w:val="24"/>
        </w:rPr>
        <w:t xml:space="preserve"> didasarkan pada </w:t>
      </w:r>
      <w:r w:rsidR="00CD3A37" w:rsidRPr="00D52D1A">
        <w:rPr>
          <w:rFonts w:ascii="Times New Roman" w:hAnsi="Times New Roman" w:cs="Times New Roman"/>
          <w:sz w:val="24"/>
          <w:szCs w:val="24"/>
        </w:rPr>
        <w:t>empat</w:t>
      </w:r>
      <w:r w:rsidR="00F15036" w:rsidRPr="00D52D1A">
        <w:rPr>
          <w:rFonts w:ascii="Times New Roman" w:hAnsi="Times New Roman" w:cs="Times New Roman"/>
          <w:sz w:val="24"/>
          <w:szCs w:val="24"/>
        </w:rPr>
        <w:t xml:space="preserve"> kriteria berikut</w:t>
      </w:r>
      <w:r w:rsidR="00965E9A" w:rsidRPr="00D52D1A">
        <w:rPr>
          <w:rFonts w:ascii="Times New Roman" w:hAnsi="Times New Roman" w:cs="Times New Roman"/>
          <w:sz w:val="24"/>
          <w:szCs w:val="24"/>
        </w:rPr>
        <w:t xml:space="preserve"> </w:t>
      </w:r>
      <w:r w:rsidR="00965E9A" w:rsidRPr="00D52D1A">
        <w:rPr>
          <w:rFonts w:ascii="Times New Roman" w:hAnsi="Times New Roman" w:cs="Times New Roman"/>
          <w:sz w:val="24"/>
          <w:szCs w:val="24"/>
        </w:rPr>
        <w:fldChar w:fldCharType="begin" w:fldLock="1"/>
      </w:r>
      <w:r w:rsidR="00316DF1" w:rsidRPr="00D52D1A">
        <w:rPr>
          <w:rFonts w:ascii="Times New Roman" w:hAnsi="Times New Roman" w:cs="Times New Roman"/>
          <w:sz w:val="24"/>
          <w:szCs w:val="24"/>
        </w:rPr>
        <w:instrText>ADDIN CSL_CITATION {"citationItems":[{"id":"ITEM-1","itemData":{"author":[{"dropping-particle":"","family":"Presiden Republik Indonesia","given":"","non-dropping-particle":"","parse-names":false,"suffix":""}],"id":"ITEM-1","issued":{"date-parts":[["2004"]]},"number-of-pages":"1-25","title":"Undang-Undang Nomor 15 Tahun 2004","type":"report"},"uris":["http://www.mendeley.com/documents/?uuid=a81fbc37-1764-4992-ad20-ae08d7dfa214"]}],"mendeley":{"formattedCitation":"(Presiden Republik Indonesia, 2004)","plainTextFormattedCitation":"(Presiden Republik Indonesia, 2004)","previouslyFormattedCitation":"(Presiden Republik Indonesia, 2004)"},"properties":{"noteIndex":0},"schema":"https://github.com/citation-style-language/schema/raw/master/csl-citation.json"}</w:instrText>
      </w:r>
      <w:r w:rsidR="00965E9A" w:rsidRPr="00D52D1A">
        <w:rPr>
          <w:rFonts w:ascii="Times New Roman" w:hAnsi="Times New Roman" w:cs="Times New Roman"/>
          <w:sz w:val="24"/>
          <w:szCs w:val="24"/>
        </w:rPr>
        <w:fldChar w:fldCharType="separate"/>
      </w:r>
      <w:r w:rsidR="00965E9A" w:rsidRPr="00D52D1A">
        <w:rPr>
          <w:rFonts w:ascii="Times New Roman" w:hAnsi="Times New Roman" w:cs="Times New Roman"/>
          <w:noProof/>
          <w:sz w:val="24"/>
          <w:szCs w:val="24"/>
        </w:rPr>
        <w:t>(Presiden Republik Indonesia, 2004)</w:t>
      </w:r>
      <w:r w:rsidR="00965E9A" w:rsidRPr="00D52D1A">
        <w:rPr>
          <w:rFonts w:ascii="Times New Roman" w:hAnsi="Times New Roman" w:cs="Times New Roman"/>
          <w:sz w:val="24"/>
          <w:szCs w:val="24"/>
        </w:rPr>
        <w:fldChar w:fldCharType="end"/>
      </w:r>
      <w:r w:rsidR="00CA735D" w:rsidRPr="00D52D1A">
        <w:rPr>
          <w:rFonts w:ascii="Times New Roman" w:hAnsi="Times New Roman" w:cs="Times New Roman"/>
          <w:sz w:val="24"/>
          <w:szCs w:val="24"/>
        </w:rPr>
        <w:t>:</w:t>
      </w:r>
    </w:p>
    <w:p w14:paraId="55E92AC7" w14:textId="77777777" w:rsidR="00024B08" w:rsidRPr="00D52D1A" w:rsidRDefault="00712BAC" w:rsidP="00024B08">
      <w:pPr>
        <w:pStyle w:val="ListParagraph"/>
        <w:numPr>
          <w:ilvl w:val="0"/>
          <w:numId w:val="8"/>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Kesesuaian dengan </w:t>
      </w:r>
      <w:r w:rsidR="001D1DD2" w:rsidRPr="00D52D1A">
        <w:rPr>
          <w:rFonts w:ascii="Times New Roman" w:hAnsi="Times New Roman" w:cs="Times New Roman"/>
          <w:sz w:val="24"/>
          <w:szCs w:val="24"/>
        </w:rPr>
        <w:t>Standar Akuntansi Pemerintahan (SAP)</w:t>
      </w:r>
      <w:r w:rsidR="00636966" w:rsidRPr="00D52D1A">
        <w:rPr>
          <w:rFonts w:ascii="Times New Roman" w:hAnsi="Times New Roman" w:cs="Times New Roman"/>
          <w:sz w:val="24"/>
          <w:szCs w:val="24"/>
        </w:rPr>
        <w:t>;</w:t>
      </w:r>
    </w:p>
    <w:p w14:paraId="29E8BC77" w14:textId="77777777" w:rsidR="00024B08" w:rsidRPr="00D52D1A" w:rsidRDefault="001D1DD2" w:rsidP="00024B08">
      <w:pPr>
        <w:pStyle w:val="ListParagraph"/>
        <w:numPr>
          <w:ilvl w:val="0"/>
          <w:numId w:val="8"/>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Kecukupan pengungkapan</w:t>
      </w:r>
      <w:r w:rsidR="0052088D" w:rsidRPr="00D52D1A">
        <w:rPr>
          <w:rFonts w:ascii="Times New Roman" w:hAnsi="Times New Roman" w:cs="Times New Roman"/>
          <w:sz w:val="24"/>
          <w:szCs w:val="24"/>
        </w:rPr>
        <w:t xml:space="preserve"> (</w:t>
      </w:r>
      <w:r w:rsidR="0052088D" w:rsidRPr="00D52D1A">
        <w:rPr>
          <w:rFonts w:ascii="Times New Roman" w:hAnsi="Times New Roman" w:cs="Times New Roman"/>
          <w:i/>
          <w:iCs/>
          <w:sz w:val="24"/>
          <w:szCs w:val="24"/>
        </w:rPr>
        <w:t>Adequate disclosures</w:t>
      </w:r>
      <w:r w:rsidR="0052088D" w:rsidRPr="00D52D1A">
        <w:rPr>
          <w:rFonts w:ascii="Times New Roman" w:hAnsi="Times New Roman" w:cs="Times New Roman"/>
          <w:sz w:val="24"/>
          <w:szCs w:val="24"/>
        </w:rPr>
        <w:t>)</w:t>
      </w:r>
      <w:r w:rsidR="00636966" w:rsidRPr="00D52D1A">
        <w:rPr>
          <w:rFonts w:ascii="Times New Roman" w:hAnsi="Times New Roman" w:cs="Times New Roman"/>
          <w:sz w:val="24"/>
          <w:szCs w:val="24"/>
        </w:rPr>
        <w:t>;</w:t>
      </w:r>
    </w:p>
    <w:p w14:paraId="2ACD9A91" w14:textId="77777777" w:rsidR="00024B08" w:rsidRPr="00D52D1A" w:rsidRDefault="0052088D" w:rsidP="00024B08">
      <w:pPr>
        <w:pStyle w:val="ListParagraph"/>
        <w:numPr>
          <w:ilvl w:val="0"/>
          <w:numId w:val="8"/>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Kepatuhan terhadap peraturan perundang-undangan</w:t>
      </w:r>
      <w:r w:rsidR="00636966" w:rsidRPr="00D52D1A">
        <w:rPr>
          <w:rFonts w:ascii="Times New Roman" w:hAnsi="Times New Roman" w:cs="Times New Roman"/>
          <w:sz w:val="24"/>
          <w:szCs w:val="24"/>
        </w:rPr>
        <w:t>; dan</w:t>
      </w:r>
    </w:p>
    <w:p w14:paraId="25A9E169" w14:textId="6162EA91" w:rsidR="0052088D" w:rsidRPr="00D52D1A" w:rsidRDefault="00DA0FED" w:rsidP="00024B08">
      <w:pPr>
        <w:pStyle w:val="ListParagraph"/>
        <w:numPr>
          <w:ilvl w:val="0"/>
          <w:numId w:val="8"/>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Efektivitas sistem pengendalian intern</w:t>
      </w:r>
      <w:r w:rsidR="00636966" w:rsidRPr="00D52D1A">
        <w:rPr>
          <w:rFonts w:ascii="Times New Roman" w:hAnsi="Times New Roman" w:cs="Times New Roman"/>
          <w:sz w:val="24"/>
          <w:szCs w:val="24"/>
        </w:rPr>
        <w:t>.</w:t>
      </w:r>
    </w:p>
    <w:p w14:paraId="59A791C1" w14:textId="77777777" w:rsidR="004B2422" w:rsidRPr="00D52D1A" w:rsidRDefault="00A56D93" w:rsidP="004B2422">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Pemenuhan</w:t>
      </w:r>
      <w:r w:rsidR="00742BE9" w:rsidRPr="00D52D1A">
        <w:rPr>
          <w:rFonts w:ascii="Times New Roman" w:hAnsi="Times New Roman" w:cs="Times New Roman"/>
          <w:sz w:val="24"/>
          <w:szCs w:val="24"/>
        </w:rPr>
        <w:t xml:space="preserve"> keempat</w:t>
      </w:r>
      <w:r w:rsidRPr="00D52D1A">
        <w:rPr>
          <w:rFonts w:ascii="Times New Roman" w:hAnsi="Times New Roman" w:cs="Times New Roman"/>
          <w:sz w:val="24"/>
          <w:szCs w:val="24"/>
        </w:rPr>
        <w:t xml:space="preserve"> </w:t>
      </w:r>
      <w:r w:rsidR="00742BE9" w:rsidRPr="00D52D1A">
        <w:rPr>
          <w:rFonts w:ascii="Times New Roman" w:hAnsi="Times New Roman" w:cs="Times New Roman"/>
          <w:sz w:val="24"/>
          <w:szCs w:val="24"/>
        </w:rPr>
        <w:t>kriteria tersebut</w:t>
      </w:r>
      <w:r w:rsidRPr="00D52D1A">
        <w:rPr>
          <w:rFonts w:ascii="Times New Roman" w:hAnsi="Times New Roman" w:cs="Times New Roman"/>
          <w:sz w:val="24"/>
          <w:szCs w:val="24"/>
        </w:rPr>
        <w:t xml:space="preserve">, menjadi landasan bagi auditor </w:t>
      </w:r>
      <w:r w:rsidR="000E7D9F" w:rsidRPr="00D52D1A">
        <w:rPr>
          <w:rFonts w:ascii="Times New Roman" w:hAnsi="Times New Roman" w:cs="Times New Roman"/>
          <w:sz w:val="24"/>
          <w:szCs w:val="24"/>
        </w:rPr>
        <w:t xml:space="preserve">dalam menentukan jenis </w:t>
      </w:r>
      <w:r w:rsidR="00425332" w:rsidRPr="00D52D1A">
        <w:rPr>
          <w:rFonts w:ascii="Times New Roman" w:hAnsi="Times New Roman" w:cs="Times New Roman"/>
          <w:sz w:val="24"/>
          <w:szCs w:val="24"/>
        </w:rPr>
        <w:t xml:space="preserve">opini audit yang </w:t>
      </w:r>
      <w:r w:rsidR="00EC12D4" w:rsidRPr="00D52D1A">
        <w:rPr>
          <w:rFonts w:ascii="Times New Roman" w:hAnsi="Times New Roman" w:cs="Times New Roman"/>
          <w:sz w:val="24"/>
          <w:szCs w:val="24"/>
        </w:rPr>
        <w:t xml:space="preserve">mencerminkan tingkat keandalan dan kepatuhan entitas pelaporan terhadap prinsip akuntabilitas </w:t>
      </w:r>
      <w:r w:rsidR="00E7053F" w:rsidRPr="00D52D1A">
        <w:rPr>
          <w:rFonts w:ascii="Times New Roman" w:hAnsi="Times New Roman" w:cs="Times New Roman"/>
          <w:sz w:val="24"/>
          <w:szCs w:val="24"/>
        </w:rPr>
        <w:t xml:space="preserve">keuangan. </w:t>
      </w:r>
      <w:r w:rsidR="00524E78" w:rsidRPr="00D52D1A">
        <w:rPr>
          <w:rFonts w:ascii="Times New Roman" w:hAnsi="Times New Roman" w:cs="Times New Roman"/>
          <w:sz w:val="24"/>
          <w:szCs w:val="24"/>
        </w:rPr>
        <w:t xml:space="preserve">Berdasarkan </w:t>
      </w:r>
      <w:r w:rsidR="00E53D74" w:rsidRPr="00D52D1A">
        <w:rPr>
          <w:rFonts w:ascii="Times New Roman" w:hAnsi="Times New Roman" w:cs="Times New Roman"/>
          <w:sz w:val="24"/>
          <w:szCs w:val="24"/>
        </w:rPr>
        <w:t>Peraturan Badan Pemeriksa Keuangan</w:t>
      </w:r>
      <w:r w:rsidR="00A741F6" w:rsidRPr="00D52D1A">
        <w:rPr>
          <w:rFonts w:ascii="Times New Roman" w:hAnsi="Times New Roman" w:cs="Times New Roman"/>
          <w:sz w:val="24"/>
          <w:szCs w:val="24"/>
        </w:rPr>
        <w:t xml:space="preserve"> </w:t>
      </w:r>
      <w:r w:rsidR="00D9767F" w:rsidRPr="00D52D1A">
        <w:rPr>
          <w:rFonts w:ascii="Times New Roman" w:hAnsi="Times New Roman" w:cs="Times New Roman"/>
          <w:sz w:val="24"/>
          <w:szCs w:val="24"/>
        </w:rPr>
        <w:t xml:space="preserve">Republik Indonesia </w:t>
      </w:r>
      <w:r w:rsidR="00A741F6" w:rsidRPr="00D52D1A">
        <w:rPr>
          <w:rFonts w:ascii="Times New Roman" w:hAnsi="Times New Roman" w:cs="Times New Roman"/>
          <w:sz w:val="24"/>
          <w:szCs w:val="24"/>
        </w:rPr>
        <w:t xml:space="preserve">Nomor 1 Tahun 2017 tentang Standar Pemeriksaan </w:t>
      </w:r>
      <w:r w:rsidR="005D6393" w:rsidRPr="00D52D1A">
        <w:rPr>
          <w:rFonts w:ascii="Times New Roman" w:hAnsi="Times New Roman" w:cs="Times New Roman"/>
          <w:sz w:val="24"/>
          <w:szCs w:val="24"/>
        </w:rPr>
        <w:t>Keuangan Negara (SPKN)</w:t>
      </w:r>
      <w:r w:rsidR="00D9767F" w:rsidRPr="00D52D1A">
        <w:rPr>
          <w:rFonts w:ascii="Times New Roman" w:hAnsi="Times New Roman" w:cs="Times New Roman"/>
          <w:sz w:val="24"/>
          <w:szCs w:val="24"/>
        </w:rPr>
        <w:t xml:space="preserve">, </w:t>
      </w:r>
      <w:r w:rsidR="00890678" w:rsidRPr="00D52D1A">
        <w:rPr>
          <w:rFonts w:ascii="Times New Roman" w:hAnsi="Times New Roman" w:cs="Times New Roman"/>
          <w:sz w:val="24"/>
          <w:szCs w:val="24"/>
        </w:rPr>
        <w:t xml:space="preserve">terdapat empat jenis opini audit yang </w:t>
      </w:r>
      <w:r w:rsidR="00A31E47" w:rsidRPr="00D52D1A">
        <w:rPr>
          <w:rFonts w:ascii="Times New Roman" w:hAnsi="Times New Roman" w:cs="Times New Roman"/>
          <w:sz w:val="24"/>
          <w:szCs w:val="24"/>
        </w:rPr>
        <w:t>dapat diberikan atas hasil pemeriksaan LKPD</w:t>
      </w:r>
      <w:r w:rsidR="007700D5" w:rsidRPr="00D52D1A">
        <w:rPr>
          <w:rFonts w:ascii="Times New Roman" w:hAnsi="Times New Roman" w:cs="Times New Roman"/>
          <w:sz w:val="24"/>
          <w:szCs w:val="24"/>
        </w:rPr>
        <w:t xml:space="preserve">, yaitu </w:t>
      </w:r>
      <w:r w:rsidR="00EA5C74" w:rsidRPr="00D52D1A">
        <w:rPr>
          <w:rFonts w:ascii="Times New Roman" w:hAnsi="Times New Roman" w:cs="Times New Roman"/>
          <w:sz w:val="24"/>
          <w:szCs w:val="24"/>
        </w:rPr>
        <w:fldChar w:fldCharType="begin" w:fldLock="1"/>
      </w:r>
      <w:r w:rsidR="00510750" w:rsidRPr="00D52D1A">
        <w:rPr>
          <w:rFonts w:ascii="Times New Roman" w:hAnsi="Times New Roman" w:cs="Times New Roman"/>
          <w:sz w:val="24"/>
          <w:szCs w:val="24"/>
        </w:rPr>
        <w:instrText>ADDIN CSL_CITATION {"citationItems":[{"id":"ITEM-1","itemData":{"abstract":"Peraturan ini menetapkan Standar Pemeriksaan Keuangan Negara (SPKN) yang menjadi pedoman wajib dalam melakukan pemeriksaan pengelolaan dan tanggung jawab keuangan negara. Peraturan ini diterbitkan untuk menggantikan Peraturan BPK Nomor 1 Tahun 2007 yang dianggap sudah tidak sesuai dengan perkembangan standar pemeriksaan dan kebutuhan organisasi BPK. SPKN ini dinyatakan dalam bentuk Pernyataan Standar Pemeriksaan (PSP) dan terdiri dari Kerangka Konseptual Pemeriksaan, PSP 100 tentang Standar Umum, PSP 200 tentang Standar Pelaksanaan Pemeriksaan, dan PSP 300 tentang Standar Pelaporan Pemeriksaan. Standar ini berlaku bagi BPK, akuntan publik yang memeriksa atas nama BPK atau berdasarkan undang-undang, serta Aparat Pengawasan Intern Pemerintah (APIP) yang melakukan audit kinerja dan audit dengan tujuan tertentu.","author":[{"dropping-particle":"","family":"BPK RI","given":"","non-dropping-particle":"","parse-names":false,"suffix":""}],"container-title":"Lembaran Negara Republik Indonesia Tahun 2017 Nomor 1","id":"ITEM-1","issued":{"date-parts":[["2017"]]},"page":"1-85","title":"Peraturan Badan Pemeriksa Keuangan Republik Indonesia Nomor 1 Tahun 2017 Tentang Standar Pemeriksaan Keuangan Negara","type":"article-journal"},"uris":["http://www.mendeley.com/documents/?uuid=d42eed82-6849-4079-830b-31d94c334f82"]}],"mendeley":{"formattedCitation":"(BPK RI, 2017)","plainTextFormattedCitation":"(BPK RI, 2017)","previouslyFormattedCitation":"(BPK RI, 2017)"},"properties":{"noteIndex":0},"schema":"https://github.com/citation-style-language/schema/raw/master/csl-citation.json"}</w:instrText>
      </w:r>
      <w:r w:rsidR="00EA5C74" w:rsidRPr="00D52D1A">
        <w:rPr>
          <w:rFonts w:ascii="Times New Roman" w:hAnsi="Times New Roman" w:cs="Times New Roman"/>
          <w:sz w:val="24"/>
          <w:szCs w:val="24"/>
        </w:rPr>
        <w:fldChar w:fldCharType="separate"/>
      </w:r>
      <w:r w:rsidR="00EA5C74" w:rsidRPr="00D52D1A">
        <w:rPr>
          <w:rFonts w:ascii="Times New Roman" w:hAnsi="Times New Roman" w:cs="Times New Roman"/>
          <w:noProof/>
          <w:sz w:val="24"/>
          <w:szCs w:val="24"/>
        </w:rPr>
        <w:t>(BPK RI, 2017)</w:t>
      </w:r>
      <w:r w:rsidR="00EA5C74" w:rsidRPr="00D52D1A">
        <w:rPr>
          <w:rFonts w:ascii="Times New Roman" w:hAnsi="Times New Roman" w:cs="Times New Roman"/>
          <w:sz w:val="24"/>
          <w:szCs w:val="24"/>
        </w:rPr>
        <w:fldChar w:fldCharType="end"/>
      </w:r>
      <w:r w:rsidR="007700D5" w:rsidRPr="00D52D1A">
        <w:rPr>
          <w:rFonts w:ascii="Times New Roman" w:hAnsi="Times New Roman" w:cs="Times New Roman"/>
          <w:sz w:val="24"/>
          <w:szCs w:val="24"/>
        </w:rPr>
        <w:t>:</w:t>
      </w:r>
    </w:p>
    <w:p w14:paraId="67954ED8" w14:textId="1C07852F" w:rsidR="00B40231" w:rsidRPr="00D52D1A" w:rsidRDefault="00EA5DFB" w:rsidP="00EA5DFB">
      <w:pPr>
        <w:pStyle w:val="ListParagraph"/>
        <w:numPr>
          <w:ilvl w:val="0"/>
          <w:numId w:val="27"/>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Opini </w:t>
      </w:r>
      <w:r w:rsidR="00182A50" w:rsidRPr="00D52D1A">
        <w:rPr>
          <w:rFonts w:ascii="Times New Roman" w:hAnsi="Times New Roman" w:cs="Times New Roman"/>
          <w:sz w:val="24"/>
          <w:szCs w:val="24"/>
        </w:rPr>
        <w:t>Wajar Tanpa Pengecualian</w:t>
      </w:r>
      <w:r w:rsidR="00AD02E4" w:rsidRPr="00D52D1A">
        <w:rPr>
          <w:rFonts w:ascii="Times New Roman" w:hAnsi="Times New Roman" w:cs="Times New Roman"/>
          <w:sz w:val="24"/>
          <w:szCs w:val="24"/>
        </w:rPr>
        <w:t>/WTP</w:t>
      </w:r>
      <w:r w:rsidR="00182A50" w:rsidRPr="00D52D1A">
        <w:rPr>
          <w:rFonts w:ascii="Times New Roman" w:hAnsi="Times New Roman" w:cs="Times New Roman"/>
          <w:i/>
          <w:iCs/>
          <w:sz w:val="24"/>
          <w:szCs w:val="24"/>
        </w:rPr>
        <w:t xml:space="preserve"> </w:t>
      </w:r>
      <w:r w:rsidR="00AD02E4" w:rsidRPr="00D52D1A">
        <w:rPr>
          <w:rFonts w:ascii="Times New Roman" w:hAnsi="Times New Roman" w:cs="Times New Roman"/>
          <w:sz w:val="24"/>
          <w:szCs w:val="24"/>
        </w:rPr>
        <w:t>(</w:t>
      </w:r>
      <w:r w:rsidR="00AD02E4" w:rsidRPr="00D52D1A">
        <w:rPr>
          <w:rFonts w:ascii="Times New Roman" w:hAnsi="Times New Roman" w:cs="Times New Roman"/>
          <w:i/>
          <w:iCs/>
          <w:sz w:val="24"/>
          <w:szCs w:val="24"/>
        </w:rPr>
        <w:t>U</w:t>
      </w:r>
      <w:r w:rsidR="00182A50" w:rsidRPr="00D52D1A">
        <w:rPr>
          <w:rFonts w:ascii="Times New Roman" w:hAnsi="Times New Roman" w:cs="Times New Roman"/>
          <w:i/>
          <w:iCs/>
          <w:sz w:val="24"/>
          <w:szCs w:val="24"/>
        </w:rPr>
        <w:t>nqualified opinion</w:t>
      </w:r>
      <w:r w:rsidR="00AD02E4" w:rsidRPr="00D52D1A">
        <w:rPr>
          <w:rFonts w:ascii="Times New Roman" w:hAnsi="Times New Roman" w:cs="Times New Roman"/>
          <w:sz w:val="24"/>
          <w:szCs w:val="24"/>
        </w:rPr>
        <w:t>)</w:t>
      </w:r>
      <w:r w:rsidRPr="00D52D1A">
        <w:rPr>
          <w:rFonts w:ascii="Times New Roman" w:hAnsi="Times New Roman" w:cs="Times New Roman"/>
          <w:sz w:val="24"/>
          <w:szCs w:val="24"/>
        </w:rPr>
        <w:t xml:space="preserve">. </w:t>
      </w:r>
      <w:r w:rsidR="00964A39" w:rsidRPr="00D52D1A">
        <w:rPr>
          <w:rFonts w:ascii="Times New Roman" w:hAnsi="Times New Roman" w:cs="Times New Roman"/>
          <w:sz w:val="24"/>
          <w:szCs w:val="24"/>
        </w:rPr>
        <w:t>Opini ini</w:t>
      </w:r>
      <w:r w:rsidR="004065AA">
        <w:rPr>
          <w:rFonts w:ascii="Times New Roman" w:hAnsi="Times New Roman" w:cs="Times New Roman"/>
          <w:sz w:val="24"/>
          <w:szCs w:val="24"/>
        </w:rPr>
        <w:t xml:space="preserve"> </w:t>
      </w:r>
      <w:r w:rsidR="00964A39" w:rsidRPr="00D52D1A">
        <w:rPr>
          <w:rFonts w:ascii="Times New Roman" w:hAnsi="Times New Roman" w:cs="Times New Roman"/>
          <w:sz w:val="24"/>
          <w:szCs w:val="24"/>
        </w:rPr>
        <w:t xml:space="preserve">menunjukkan bahwa </w:t>
      </w:r>
      <w:r w:rsidR="00E91067" w:rsidRPr="00D52D1A">
        <w:rPr>
          <w:rFonts w:ascii="Times New Roman" w:hAnsi="Times New Roman" w:cs="Times New Roman"/>
          <w:sz w:val="24"/>
          <w:szCs w:val="24"/>
        </w:rPr>
        <w:t xml:space="preserve">laporan keuangan dianggap telah menyajikan </w:t>
      </w:r>
      <w:r w:rsidR="0065439E" w:rsidRPr="00D52D1A">
        <w:rPr>
          <w:rFonts w:ascii="Times New Roman" w:hAnsi="Times New Roman" w:cs="Times New Roman"/>
          <w:sz w:val="24"/>
          <w:szCs w:val="24"/>
        </w:rPr>
        <w:t>secara wajar dalam semua hal material sesuai dengan SAP</w:t>
      </w:r>
      <w:r w:rsidR="001B42D3" w:rsidRPr="00D52D1A">
        <w:rPr>
          <w:rFonts w:ascii="Times New Roman" w:hAnsi="Times New Roman" w:cs="Times New Roman"/>
          <w:sz w:val="24"/>
          <w:szCs w:val="24"/>
        </w:rPr>
        <w:t xml:space="preserve"> dan peratur</w:t>
      </w:r>
      <w:r w:rsidR="00C95627" w:rsidRPr="00D52D1A">
        <w:rPr>
          <w:rFonts w:ascii="Times New Roman" w:hAnsi="Times New Roman" w:cs="Times New Roman"/>
          <w:sz w:val="24"/>
          <w:szCs w:val="24"/>
        </w:rPr>
        <w:t>a</w:t>
      </w:r>
      <w:r w:rsidR="00C15D8B" w:rsidRPr="00D52D1A">
        <w:rPr>
          <w:rFonts w:ascii="Times New Roman" w:hAnsi="Times New Roman" w:cs="Times New Roman"/>
          <w:sz w:val="24"/>
          <w:szCs w:val="24"/>
        </w:rPr>
        <w:t>n</w:t>
      </w:r>
      <w:r w:rsidR="00300B33" w:rsidRPr="00D52D1A">
        <w:rPr>
          <w:rFonts w:ascii="Times New Roman" w:hAnsi="Times New Roman" w:cs="Times New Roman"/>
          <w:sz w:val="24"/>
          <w:szCs w:val="24"/>
        </w:rPr>
        <w:t xml:space="preserve"> </w:t>
      </w:r>
      <w:r w:rsidR="001B42D3" w:rsidRPr="00D52D1A">
        <w:rPr>
          <w:rFonts w:ascii="Times New Roman" w:hAnsi="Times New Roman" w:cs="Times New Roman"/>
          <w:sz w:val="24"/>
          <w:szCs w:val="24"/>
        </w:rPr>
        <w:t>perundang</w:t>
      </w:r>
      <w:r w:rsidR="001429EA">
        <w:rPr>
          <w:rFonts w:ascii="Times New Roman" w:hAnsi="Times New Roman" w:cs="Times New Roman"/>
          <w:sz w:val="24"/>
          <w:szCs w:val="24"/>
        </w:rPr>
        <w:t>-</w:t>
      </w:r>
      <w:r w:rsidR="001B42D3" w:rsidRPr="00D52D1A">
        <w:rPr>
          <w:rFonts w:ascii="Times New Roman" w:hAnsi="Times New Roman" w:cs="Times New Roman"/>
          <w:sz w:val="24"/>
          <w:szCs w:val="24"/>
        </w:rPr>
        <w:lastRenderedPageBreak/>
        <w:t>undangan yang berlaku</w:t>
      </w:r>
      <w:r w:rsidR="0065439E" w:rsidRPr="00D52D1A">
        <w:rPr>
          <w:rFonts w:ascii="Times New Roman" w:hAnsi="Times New Roman" w:cs="Times New Roman"/>
          <w:sz w:val="24"/>
          <w:szCs w:val="24"/>
        </w:rPr>
        <w:t>, tidak ditemukan</w:t>
      </w:r>
      <w:r w:rsidR="00CE35E9" w:rsidRPr="00D52D1A">
        <w:rPr>
          <w:rFonts w:ascii="Times New Roman" w:hAnsi="Times New Roman" w:cs="Times New Roman"/>
          <w:sz w:val="24"/>
          <w:szCs w:val="24"/>
        </w:rPr>
        <w:t xml:space="preserve"> penyimpangan material, dan sistem pengendalian intern dinilai efektif.</w:t>
      </w:r>
    </w:p>
    <w:p w14:paraId="4B270574" w14:textId="77777777" w:rsidR="00825896" w:rsidRPr="00D52D1A" w:rsidRDefault="00EA5DFB" w:rsidP="00825896">
      <w:pPr>
        <w:pStyle w:val="ListParagraph"/>
        <w:numPr>
          <w:ilvl w:val="0"/>
          <w:numId w:val="27"/>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Opini </w:t>
      </w:r>
      <w:r w:rsidR="00AD02E4" w:rsidRPr="00D52D1A">
        <w:rPr>
          <w:rFonts w:ascii="Times New Roman" w:hAnsi="Times New Roman" w:cs="Times New Roman"/>
          <w:sz w:val="24"/>
          <w:szCs w:val="24"/>
        </w:rPr>
        <w:t>Wajar Dengan Pengecualian/WDP (</w:t>
      </w:r>
      <w:r w:rsidR="00253F55" w:rsidRPr="00D52D1A">
        <w:rPr>
          <w:rFonts w:ascii="Times New Roman" w:hAnsi="Times New Roman" w:cs="Times New Roman"/>
          <w:i/>
          <w:iCs/>
          <w:sz w:val="24"/>
          <w:szCs w:val="24"/>
        </w:rPr>
        <w:t xml:space="preserve">Qualified </w:t>
      </w:r>
      <w:r w:rsidR="00C61296" w:rsidRPr="00D52D1A">
        <w:rPr>
          <w:rFonts w:ascii="Times New Roman" w:hAnsi="Times New Roman" w:cs="Times New Roman"/>
          <w:i/>
          <w:iCs/>
          <w:sz w:val="24"/>
          <w:szCs w:val="24"/>
        </w:rPr>
        <w:t>opinion</w:t>
      </w:r>
      <w:r w:rsidR="00C61296" w:rsidRPr="00D52D1A">
        <w:rPr>
          <w:rFonts w:ascii="Times New Roman" w:hAnsi="Times New Roman" w:cs="Times New Roman"/>
          <w:sz w:val="24"/>
          <w:szCs w:val="24"/>
        </w:rPr>
        <w:t>)</w:t>
      </w:r>
      <w:r w:rsidRPr="00D52D1A">
        <w:rPr>
          <w:rFonts w:ascii="Times New Roman" w:hAnsi="Times New Roman" w:cs="Times New Roman"/>
          <w:sz w:val="24"/>
          <w:szCs w:val="24"/>
        </w:rPr>
        <w:t xml:space="preserve">. </w:t>
      </w:r>
      <w:r w:rsidR="006B1725" w:rsidRPr="00D52D1A">
        <w:rPr>
          <w:rFonts w:ascii="Times New Roman" w:hAnsi="Times New Roman" w:cs="Times New Roman"/>
          <w:sz w:val="24"/>
          <w:szCs w:val="24"/>
        </w:rPr>
        <w:t xml:space="preserve">Opini ini </w:t>
      </w:r>
      <w:r w:rsidR="005A6A45" w:rsidRPr="00D52D1A">
        <w:rPr>
          <w:rFonts w:ascii="Times New Roman" w:hAnsi="Times New Roman" w:cs="Times New Roman"/>
          <w:sz w:val="24"/>
          <w:szCs w:val="24"/>
        </w:rPr>
        <w:t>menunjukkan</w:t>
      </w:r>
      <w:r w:rsidR="00B61BC0" w:rsidRPr="00D52D1A">
        <w:rPr>
          <w:rFonts w:ascii="Times New Roman" w:hAnsi="Times New Roman" w:cs="Times New Roman"/>
          <w:sz w:val="24"/>
          <w:szCs w:val="24"/>
        </w:rPr>
        <w:t xml:space="preserve"> </w:t>
      </w:r>
      <w:r w:rsidR="00F65B2D" w:rsidRPr="00D52D1A">
        <w:rPr>
          <w:rFonts w:ascii="Times New Roman" w:hAnsi="Times New Roman" w:cs="Times New Roman"/>
          <w:sz w:val="24"/>
          <w:szCs w:val="24"/>
        </w:rPr>
        <w:t>laporan keuangan</w:t>
      </w:r>
      <w:r w:rsidR="00AC7783" w:rsidRPr="00D52D1A">
        <w:rPr>
          <w:rFonts w:ascii="Times New Roman" w:hAnsi="Times New Roman" w:cs="Times New Roman"/>
          <w:sz w:val="24"/>
          <w:szCs w:val="24"/>
        </w:rPr>
        <w:t xml:space="preserve"> secara keseluruha</w:t>
      </w:r>
      <w:r w:rsidR="00305970" w:rsidRPr="00D52D1A">
        <w:rPr>
          <w:rFonts w:ascii="Times New Roman" w:hAnsi="Times New Roman" w:cs="Times New Roman"/>
          <w:sz w:val="24"/>
          <w:szCs w:val="24"/>
        </w:rPr>
        <w:t>n</w:t>
      </w:r>
      <w:r w:rsidR="00B41871" w:rsidRPr="00D52D1A">
        <w:rPr>
          <w:rFonts w:ascii="Times New Roman" w:hAnsi="Times New Roman" w:cs="Times New Roman"/>
          <w:sz w:val="24"/>
          <w:szCs w:val="24"/>
        </w:rPr>
        <w:t xml:space="preserve"> </w:t>
      </w:r>
      <w:r w:rsidR="00305970" w:rsidRPr="00D52D1A">
        <w:rPr>
          <w:rFonts w:ascii="Times New Roman" w:hAnsi="Times New Roman" w:cs="Times New Roman"/>
          <w:sz w:val="24"/>
          <w:szCs w:val="24"/>
        </w:rPr>
        <w:t xml:space="preserve">telah menyajikan informasi keuangan secara </w:t>
      </w:r>
      <w:r w:rsidR="00B41871" w:rsidRPr="00D52D1A">
        <w:rPr>
          <w:rFonts w:ascii="Times New Roman" w:hAnsi="Times New Roman" w:cs="Times New Roman"/>
          <w:sz w:val="24"/>
          <w:szCs w:val="24"/>
        </w:rPr>
        <w:t>wajar</w:t>
      </w:r>
      <w:r w:rsidR="00305970" w:rsidRPr="00D52D1A">
        <w:rPr>
          <w:rFonts w:ascii="Times New Roman" w:hAnsi="Times New Roman" w:cs="Times New Roman"/>
          <w:sz w:val="24"/>
          <w:szCs w:val="24"/>
        </w:rPr>
        <w:t xml:space="preserve"> dengan sistem pengendalian intern yang memadai, namun terdapat salah saji yang material </w:t>
      </w:r>
      <w:r w:rsidR="00D95914" w:rsidRPr="00D52D1A">
        <w:rPr>
          <w:rFonts w:ascii="Times New Roman" w:hAnsi="Times New Roman" w:cs="Times New Roman"/>
          <w:sz w:val="24"/>
          <w:szCs w:val="24"/>
        </w:rPr>
        <w:t xml:space="preserve">atau </w:t>
      </w:r>
      <w:r w:rsidR="0037771E" w:rsidRPr="00D52D1A">
        <w:rPr>
          <w:rFonts w:ascii="Times New Roman" w:hAnsi="Times New Roman" w:cs="Times New Roman"/>
          <w:sz w:val="24"/>
          <w:szCs w:val="24"/>
        </w:rPr>
        <w:t>penyajiannya tidak sesuai SAP</w:t>
      </w:r>
      <w:r w:rsidR="00922D68" w:rsidRPr="00D52D1A">
        <w:rPr>
          <w:rFonts w:ascii="Times New Roman" w:hAnsi="Times New Roman" w:cs="Times New Roman"/>
          <w:sz w:val="24"/>
          <w:szCs w:val="24"/>
        </w:rPr>
        <w:t xml:space="preserve"> atau</w:t>
      </w:r>
      <w:r w:rsidR="004E0E27" w:rsidRPr="00D52D1A">
        <w:rPr>
          <w:rFonts w:ascii="Times New Roman" w:hAnsi="Times New Roman" w:cs="Times New Roman"/>
          <w:sz w:val="24"/>
          <w:szCs w:val="24"/>
        </w:rPr>
        <w:t xml:space="preserve"> </w:t>
      </w:r>
      <w:r w:rsidR="00922D68" w:rsidRPr="00D52D1A">
        <w:rPr>
          <w:rFonts w:ascii="Times New Roman" w:hAnsi="Times New Roman" w:cs="Times New Roman"/>
          <w:sz w:val="24"/>
          <w:szCs w:val="24"/>
        </w:rPr>
        <w:t>karena</w:t>
      </w:r>
      <w:r w:rsidR="009D3DA5" w:rsidRPr="00D52D1A">
        <w:rPr>
          <w:rFonts w:ascii="Times New Roman" w:hAnsi="Times New Roman" w:cs="Times New Roman"/>
          <w:sz w:val="24"/>
          <w:szCs w:val="24"/>
        </w:rPr>
        <w:t xml:space="preserve"> </w:t>
      </w:r>
      <w:r w:rsidR="00D95914" w:rsidRPr="00D52D1A">
        <w:rPr>
          <w:rFonts w:ascii="Times New Roman" w:hAnsi="Times New Roman" w:cs="Times New Roman"/>
          <w:sz w:val="24"/>
          <w:szCs w:val="24"/>
        </w:rPr>
        <w:t>pembatasan ruang lingku</w:t>
      </w:r>
      <w:r w:rsidR="009D3DA5" w:rsidRPr="00D52D1A">
        <w:rPr>
          <w:rFonts w:ascii="Times New Roman" w:hAnsi="Times New Roman" w:cs="Times New Roman"/>
          <w:sz w:val="24"/>
          <w:szCs w:val="24"/>
        </w:rPr>
        <w:t xml:space="preserve">p pemeriksaan </w:t>
      </w:r>
      <w:r w:rsidR="00836011" w:rsidRPr="00D52D1A">
        <w:rPr>
          <w:rFonts w:ascii="Times New Roman" w:hAnsi="Times New Roman" w:cs="Times New Roman"/>
          <w:sz w:val="24"/>
          <w:szCs w:val="24"/>
        </w:rPr>
        <w:t>sehingga tidak memungkinkan auditor mendapatkan bukti yang cukup.</w:t>
      </w:r>
    </w:p>
    <w:p w14:paraId="113DDC07" w14:textId="106343A7" w:rsidR="007525E0" w:rsidRPr="00D52D1A" w:rsidRDefault="009A1805" w:rsidP="00825896">
      <w:pPr>
        <w:pStyle w:val="ListParagraph"/>
        <w:numPr>
          <w:ilvl w:val="0"/>
          <w:numId w:val="27"/>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Opini </w:t>
      </w:r>
      <w:r w:rsidR="00AD02E4" w:rsidRPr="00D52D1A">
        <w:rPr>
          <w:rFonts w:ascii="Times New Roman" w:hAnsi="Times New Roman" w:cs="Times New Roman"/>
          <w:sz w:val="24"/>
          <w:szCs w:val="24"/>
        </w:rPr>
        <w:t>Tidak Wajar (</w:t>
      </w:r>
      <w:r w:rsidR="00C61296" w:rsidRPr="00D52D1A">
        <w:rPr>
          <w:rFonts w:ascii="Times New Roman" w:hAnsi="Times New Roman" w:cs="Times New Roman"/>
          <w:i/>
          <w:iCs/>
          <w:sz w:val="24"/>
          <w:szCs w:val="24"/>
        </w:rPr>
        <w:t>Adversed opinion</w:t>
      </w:r>
      <w:r w:rsidR="006F45F5" w:rsidRPr="00D52D1A">
        <w:rPr>
          <w:rFonts w:ascii="Times New Roman" w:hAnsi="Times New Roman" w:cs="Times New Roman"/>
          <w:sz w:val="24"/>
          <w:szCs w:val="24"/>
        </w:rPr>
        <w:t>)</w:t>
      </w:r>
      <w:r w:rsidR="00491BA6" w:rsidRPr="00D52D1A">
        <w:rPr>
          <w:rFonts w:ascii="Times New Roman" w:hAnsi="Times New Roman" w:cs="Times New Roman"/>
          <w:sz w:val="24"/>
          <w:szCs w:val="24"/>
        </w:rPr>
        <w:t xml:space="preserve">. Opini ini </w:t>
      </w:r>
      <w:r w:rsidR="004945F4" w:rsidRPr="00D52D1A">
        <w:rPr>
          <w:rFonts w:ascii="Times New Roman" w:hAnsi="Times New Roman" w:cs="Times New Roman"/>
          <w:sz w:val="24"/>
          <w:szCs w:val="24"/>
        </w:rPr>
        <w:t xml:space="preserve">berikan </w:t>
      </w:r>
      <w:r w:rsidR="00EC1137" w:rsidRPr="00D52D1A">
        <w:rPr>
          <w:rFonts w:ascii="Times New Roman" w:hAnsi="Times New Roman" w:cs="Times New Roman"/>
          <w:sz w:val="24"/>
          <w:szCs w:val="24"/>
        </w:rPr>
        <w:t>apabila laporan keuangan yang disajikan mengandung salah saji yang material dan meluas</w:t>
      </w:r>
      <w:r w:rsidR="001E281F" w:rsidRPr="00D52D1A">
        <w:rPr>
          <w:rFonts w:ascii="Times New Roman" w:hAnsi="Times New Roman" w:cs="Times New Roman"/>
          <w:sz w:val="24"/>
          <w:szCs w:val="24"/>
        </w:rPr>
        <w:t xml:space="preserve">, </w:t>
      </w:r>
      <w:r w:rsidR="00065356" w:rsidRPr="00D52D1A">
        <w:rPr>
          <w:rFonts w:ascii="Times New Roman" w:hAnsi="Times New Roman" w:cs="Times New Roman"/>
          <w:sz w:val="24"/>
          <w:szCs w:val="24"/>
        </w:rPr>
        <w:t>tidak sesuai dengan SAP</w:t>
      </w:r>
      <w:r w:rsidR="00503E58" w:rsidRPr="00D52D1A">
        <w:rPr>
          <w:rFonts w:ascii="Times New Roman" w:hAnsi="Times New Roman" w:cs="Times New Roman"/>
          <w:sz w:val="24"/>
          <w:szCs w:val="24"/>
        </w:rPr>
        <w:t xml:space="preserve"> yang berlaku,</w:t>
      </w:r>
      <w:r w:rsidR="001E281F" w:rsidRPr="00D52D1A">
        <w:rPr>
          <w:rFonts w:ascii="Times New Roman" w:hAnsi="Times New Roman" w:cs="Times New Roman"/>
          <w:sz w:val="24"/>
          <w:szCs w:val="24"/>
        </w:rPr>
        <w:t xml:space="preserve"> sehingga tidak dapat diandalkan.</w:t>
      </w:r>
    </w:p>
    <w:p w14:paraId="36525C61" w14:textId="2F6222B6" w:rsidR="00D76C78" w:rsidRPr="00D52D1A" w:rsidRDefault="001E4BD1" w:rsidP="005C1404">
      <w:pPr>
        <w:pStyle w:val="ListParagraph"/>
        <w:numPr>
          <w:ilvl w:val="0"/>
          <w:numId w:val="27"/>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Menolak</w:t>
      </w:r>
      <w:r w:rsidR="00033A72" w:rsidRPr="00D52D1A">
        <w:rPr>
          <w:rFonts w:ascii="Times New Roman" w:hAnsi="Times New Roman" w:cs="Times New Roman"/>
          <w:sz w:val="24"/>
          <w:szCs w:val="24"/>
        </w:rPr>
        <w:t xml:space="preserve">/Tidak </w:t>
      </w:r>
      <w:r w:rsidRPr="00D52D1A">
        <w:rPr>
          <w:rFonts w:ascii="Times New Roman" w:hAnsi="Times New Roman" w:cs="Times New Roman"/>
          <w:sz w:val="24"/>
          <w:szCs w:val="24"/>
        </w:rPr>
        <w:t>Memberikan Pendapat (</w:t>
      </w:r>
      <w:r w:rsidR="006F45F5" w:rsidRPr="00D52D1A">
        <w:rPr>
          <w:rFonts w:ascii="Times New Roman" w:hAnsi="Times New Roman" w:cs="Times New Roman"/>
          <w:i/>
          <w:iCs/>
          <w:sz w:val="24"/>
          <w:szCs w:val="24"/>
        </w:rPr>
        <w:t xml:space="preserve">Disclaimer </w:t>
      </w:r>
      <w:r w:rsidR="00ED3CEC" w:rsidRPr="00D52D1A">
        <w:rPr>
          <w:rFonts w:ascii="Times New Roman" w:hAnsi="Times New Roman" w:cs="Times New Roman"/>
          <w:i/>
          <w:iCs/>
          <w:sz w:val="24"/>
          <w:szCs w:val="24"/>
        </w:rPr>
        <w:t>of opinion</w:t>
      </w:r>
      <w:r w:rsidR="00C61296" w:rsidRPr="00D52D1A">
        <w:rPr>
          <w:rFonts w:ascii="Times New Roman" w:hAnsi="Times New Roman" w:cs="Times New Roman"/>
          <w:sz w:val="24"/>
          <w:szCs w:val="24"/>
        </w:rPr>
        <w:t>)</w:t>
      </w:r>
      <w:r w:rsidR="005C1404" w:rsidRPr="00D52D1A">
        <w:rPr>
          <w:rFonts w:ascii="Times New Roman" w:hAnsi="Times New Roman" w:cs="Times New Roman"/>
          <w:sz w:val="24"/>
          <w:szCs w:val="24"/>
        </w:rPr>
        <w:t xml:space="preserve">. </w:t>
      </w:r>
      <w:r w:rsidR="003B2E8A" w:rsidRPr="00D52D1A">
        <w:rPr>
          <w:rFonts w:ascii="Times New Roman" w:hAnsi="Times New Roman" w:cs="Times New Roman"/>
          <w:sz w:val="24"/>
          <w:szCs w:val="24"/>
        </w:rPr>
        <w:t xml:space="preserve">Opini ini diberikan apabila auditor </w:t>
      </w:r>
      <w:r w:rsidR="00EC65C9" w:rsidRPr="00D52D1A">
        <w:rPr>
          <w:rFonts w:ascii="Times New Roman" w:hAnsi="Times New Roman" w:cs="Times New Roman"/>
          <w:sz w:val="24"/>
          <w:szCs w:val="24"/>
        </w:rPr>
        <w:t xml:space="preserve">tidak dapat </w:t>
      </w:r>
      <w:r w:rsidR="004717A6" w:rsidRPr="00D52D1A">
        <w:rPr>
          <w:rFonts w:ascii="Times New Roman" w:hAnsi="Times New Roman" w:cs="Times New Roman"/>
          <w:sz w:val="24"/>
          <w:szCs w:val="24"/>
        </w:rPr>
        <w:t>mendapatkan</w:t>
      </w:r>
      <w:r w:rsidR="00EC65C9" w:rsidRPr="00D52D1A">
        <w:rPr>
          <w:rFonts w:ascii="Times New Roman" w:hAnsi="Times New Roman" w:cs="Times New Roman"/>
          <w:sz w:val="24"/>
          <w:szCs w:val="24"/>
        </w:rPr>
        <w:t xml:space="preserve"> bukti</w:t>
      </w:r>
      <w:r w:rsidR="004717A6" w:rsidRPr="00D52D1A">
        <w:rPr>
          <w:rFonts w:ascii="Times New Roman" w:hAnsi="Times New Roman" w:cs="Times New Roman"/>
          <w:sz w:val="24"/>
          <w:szCs w:val="24"/>
        </w:rPr>
        <w:t xml:space="preserve"> </w:t>
      </w:r>
      <w:r w:rsidR="00EC65C9" w:rsidRPr="00D52D1A">
        <w:rPr>
          <w:rFonts w:ascii="Times New Roman" w:hAnsi="Times New Roman" w:cs="Times New Roman"/>
          <w:sz w:val="24"/>
          <w:szCs w:val="24"/>
        </w:rPr>
        <w:t xml:space="preserve">yang cukup dan tepat untuk </w:t>
      </w:r>
      <w:r w:rsidR="00F51A8D" w:rsidRPr="00D52D1A">
        <w:rPr>
          <w:rFonts w:ascii="Times New Roman" w:hAnsi="Times New Roman" w:cs="Times New Roman"/>
          <w:sz w:val="24"/>
          <w:szCs w:val="24"/>
        </w:rPr>
        <w:t>mendukung opini</w:t>
      </w:r>
      <w:r w:rsidR="004717A6" w:rsidRPr="00D52D1A">
        <w:rPr>
          <w:rFonts w:ascii="Times New Roman" w:hAnsi="Times New Roman" w:cs="Times New Roman"/>
          <w:sz w:val="24"/>
          <w:szCs w:val="24"/>
        </w:rPr>
        <w:t xml:space="preserve">, atau </w:t>
      </w:r>
      <w:r w:rsidR="001F56D4" w:rsidRPr="00D52D1A">
        <w:rPr>
          <w:rFonts w:ascii="Times New Roman" w:hAnsi="Times New Roman" w:cs="Times New Roman"/>
          <w:sz w:val="24"/>
          <w:szCs w:val="24"/>
        </w:rPr>
        <w:t xml:space="preserve">ada pembatasan lingkup audit yang signifikan sehingga audtor tidak dapat menyimpulkan </w:t>
      </w:r>
      <w:r w:rsidR="00DF3D4B" w:rsidRPr="00D52D1A">
        <w:rPr>
          <w:rFonts w:ascii="Times New Roman" w:hAnsi="Times New Roman" w:cs="Times New Roman"/>
          <w:sz w:val="24"/>
          <w:szCs w:val="24"/>
        </w:rPr>
        <w:t>kewajaran laporan keuangan.</w:t>
      </w:r>
    </w:p>
    <w:p w14:paraId="1BA77C20" w14:textId="48C277B1" w:rsidR="00442F89" w:rsidRPr="00D52D1A" w:rsidRDefault="002E7E60" w:rsidP="00C26586">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Dari keempat jenis opini audit tersebut, opini WTP </w:t>
      </w:r>
      <w:r w:rsidR="002B64C2" w:rsidRPr="00D52D1A">
        <w:rPr>
          <w:rFonts w:ascii="Times New Roman" w:hAnsi="Times New Roman" w:cs="Times New Roman"/>
          <w:sz w:val="24"/>
          <w:szCs w:val="24"/>
        </w:rPr>
        <w:t xml:space="preserve">merupakan bentuk opini terbaik </w:t>
      </w:r>
      <w:r w:rsidR="00933041" w:rsidRPr="00D52D1A">
        <w:rPr>
          <w:rFonts w:ascii="Times New Roman" w:hAnsi="Times New Roman" w:cs="Times New Roman"/>
          <w:sz w:val="24"/>
          <w:szCs w:val="24"/>
        </w:rPr>
        <w:t>yang mencerminkan transparansi</w:t>
      </w:r>
      <w:r w:rsidR="005C2F70" w:rsidRPr="00D52D1A">
        <w:rPr>
          <w:rFonts w:ascii="Times New Roman" w:hAnsi="Times New Roman" w:cs="Times New Roman"/>
          <w:sz w:val="24"/>
          <w:szCs w:val="24"/>
        </w:rPr>
        <w:t xml:space="preserve">, </w:t>
      </w:r>
      <w:r w:rsidR="00933041" w:rsidRPr="00D52D1A">
        <w:rPr>
          <w:rFonts w:ascii="Times New Roman" w:hAnsi="Times New Roman" w:cs="Times New Roman"/>
          <w:sz w:val="24"/>
          <w:szCs w:val="24"/>
        </w:rPr>
        <w:t xml:space="preserve">akuntabilitas, </w:t>
      </w:r>
      <w:r w:rsidR="000333DB" w:rsidRPr="00D52D1A">
        <w:rPr>
          <w:rFonts w:ascii="Times New Roman" w:hAnsi="Times New Roman" w:cs="Times New Roman"/>
          <w:sz w:val="24"/>
          <w:szCs w:val="24"/>
        </w:rPr>
        <w:t xml:space="preserve">dan efektivitas </w:t>
      </w:r>
      <w:r w:rsidR="005C2F70" w:rsidRPr="00D52D1A">
        <w:rPr>
          <w:rFonts w:ascii="Times New Roman" w:hAnsi="Times New Roman" w:cs="Times New Roman"/>
          <w:sz w:val="24"/>
          <w:szCs w:val="24"/>
        </w:rPr>
        <w:t>pengendalian internal</w:t>
      </w:r>
      <w:r w:rsidR="000333DB" w:rsidRPr="00D52D1A">
        <w:rPr>
          <w:rFonts w:ascii="Times New Roman" w:hAnsi="Times New Roman" w:cs="Times New Roman"/>
          <w:sz w:val="24"/>
          <w:szCs w:val="24"/>
        </w:rPr>
        <w:t xml:space="preserve"> pemerintah daerah.</w:t>
      </w:r>
      <w:r w:rsidR="0062680F" w:rsidRPr="00D52D1A">
        <w:rPr>
          <w:rFonts w:ascii="Times New Roman" w:hAnsi="Times New Roman" w:cs="Times New Roman"/>
          <w:sz w:val="24"/>
          <w:szCs w:val="24"/>
        </w:rPr>
        <w:t xml:space="preserve"> </w:t>
      </w:r>
      <w:r w:rsidR="006C2BFA" w:rsidRPr="00D52D1A">
        <w:rPr>
          <w:rFonts w:ascii="Times New Roman" w:hAnsi="Times New Roman" w:cs="Times New Roman"/>
          <w:sz w:val="24"/>
          <w:szCs w:val="24"/>
        </w:rPr>
        <w:t xml:space="preserve">Menurut </w:t>
      </w:r>
      <w:r w:rsidR="00852760" w:rsidRPr="00D52D1A">
        <w:rPr>
          <w:rFonts w:ascii="Times New Roman" w:hAnsi="Times New Roman" w:cs="Times New Roman"/>
          <w:sz w:val="24"/>
          <w:szCs w:val="24"/>
        </w:rPr>
        <w:t xml:space="preserve">BPK </w:t>
      </w:r>
      <w:r w:rsidR="00852760" w:rsidRPr="00D52D1A">
        <w:rPr>
          <w:rFonts w:ascii="Times New Roman" w:hAnsi="Times New Roman" w:cs="Times New Roman"/>
          <w:sz w:val="24"/>
          <w:szCs w:val="24"/>
        </w:rPr>
        <w:fldChar w:fldCharType="begin" w:fldLock="1"/>
      </w:r>
      <w:r w:rsidR="0054467F" w:rsidRPr="00D52D1A">
        <w:rPr>
          <w:rFonts w:ascii="Times New Roman" w:hAnsi="Times New Roman" w:cs="Times New Roman"/>
          <w:sz w:val="24"/>
          <w:szCs w:val="24"/>
        </w:rPr>
        <w:instrText>ADDIN CSL_CITATION {"citationItems":[{"id":"ITEM-1","itemData":{"URL":"https://www.bpk.go.id/news/opini-wtp-diharapkan-dapat-mendorong-peningkatan-akuntabilitas-dan-transparansi-keuangan-daerah","accessed":{"date-parts":[["2025","10","6"]]},"author":[{"dropping-particle":"","family":"bpk.go.id","given":"","non-dropping-particle":"","parse-names":false,"suffix":""}],"container-title":"BPK RI","id":"ITEM-1","issued":{"date-parts":[["2023","5","29"]]},"page":"1-1","title":"Opini WTP diharapkan dapat mendorong peningkatan akuntabilitas dan transparansi keuangan daerah","type":"webpage"},"suppress-author":1,"uris":["http://www.mendeley.com/documents/?uuid=33411b09-45a7-37b9-8452-8f3609060dd6"]}],"mendeley":{"formattedCitation":"(2023)","plainTextFormattedCitation":"(2023)","previouslyFormattedCitation":"(2023)"},"properties":{"noteIndex":0},"schema":"https://github.com/citation-style-language/schema/raw/master/csl-citation.json"}</w:instrText>
      </w:r>
      <w:r w:rsidR="00852760" w:rsidRPr="00D52D1A">
        <w:rPr>
          <w:rFonts w:ascii="Times New Roman" w:hAnsi="Times New Roman" w:cs="Times New Roman"/>
          <w:sz w:val="24"/>
          <w:szCs w:val="24"/>
        </w:rPr>
        <w:fldChar w:fldCharType="separate"/>
      </w:r>
      <w:r w:rsidR="00E978D2" w:rsidRPr="00D52D1A">
        <w:rPr>
          <w:rFonts w:ascii="Times New Roman" w:hAnsi="Times New Roman" w:cs="Times New Roman"/>
          <w:noProof/>
          <w:sz w:val="24"/>
          <w:szCs w:val="24"/>
        </w:rPr>
        <w:t>(2023)</w:t>
      </w:r>
      <w:r w:rsidR="00852760" w:rsidRPr="00D52D1A">
        <w:rPr>
          <w:rFonts w:ascii="Times New Roman" w:hAnsi="Times New Roman" w:cs="Times New Roman"/>
          <w:sz w:val="24"/>
          <w:szCs w:val="24"/>
        </w:rPr>
        <w:fldChar w:fldCharType="end"/>
      </w:r>
      <w:r w:rsidR="006E3696" w:rsidRPr="00D52D1A">
        <w:rPr>
          <w:rFonts w:ascii="Times New Roman" w:hAnsi="Times New Roman" w:cs="Times New Roman"/>
          <w:sz w:val="24"/>
          <w:szCs w:val="24"/>
        </w:rPr>
        <w:t xml:space="preserve"> </w:t>
      </w:r>
      <w:r w:rsidR="00D36BE4" w:rsidRPr="00D52D1A">
        <w:rPr>
          <w:rFonts w:ascii="Times New Roman" w:hAnsi="Times New Roman" w:cs="Times New Roman"/>
          <w:sz w:val="24"/>
          <w:szCs w:val="24"/>
        </w:rPr>
        <w:t xml:space="preserve">opini WTP dapat menjadi dorongan </w:t>
      </w:r>
      <w:r w:rsidR="00607270" w:rsidRPr="00D52D1A">
        <w:rPr>
          <w:rFonts w:ascii="Times New Roman" w:hAnsi="Times New Roman" w:cs="Times New Roman"/>
          <w:sz w:val="24"/>
          <w:szCs w:val="24"/>
        </w:rPr>
        <w:t>bagi pemerintah daerah dalam meningkatkan</w:t>
      </w:r>
      <w:r w:rsidR="00AD38B0" w:rsidRPr="00D52D1A">
        <w:rPr>
          <w:rFonts w:ascii="Times New Roman" w:hAnsi="Times New Roman" w:cs="Times New Roman"/>
          <w:sz w:val="24"/>
          <w:szCs w:val="24"/>
        </w:rPr>
        <w:t xml:space="preserve"> akuntabilitas dan</w:t>
      </w:r>
      <w:r w:rsidR="002C1F72" w:rsidRPr="00D52D1A">
        <w:rPr>
          <w:rFonts w:ascii="Times New Roman" w:hAnsi="Times New Roman" w:cs="Times New Roman"/>
          <w:sz w:val="24"/>
          <w:szCs w:val="24"/>
        </w:rPr>
        <w:t xml:space="preserve"> </w:t>
      </w:r>
      <w:r w:rsidR="00AD38B0" w:rsidRPr="00D52D1A">
        <w:rPr>
          <w:rFonts w:ascii="Times New Roman" w:hAnsi="Times New Roman" w:cs="Times New Roman"/>
          <w:sz w:val="24"/>
          <w:szCs w:val="24"/>
        </w:rPr>
        <w:t>transparansi pengelolaan keuangan</w:t>
      </w:r>
      <w:r w:rsidR="00415DDB" w:rsidRPr="00D52D1A">
        <w:rPr>
          <w:rFonts w:ascii="Times New Roman" w:hAnsi="Times New Roman" w:cs="Times New Roman"/>
          <w:sz w:val="24"/>
          <w:szCs w:val="24"/>
        </w:rPr>
        <w:t>, serta kualitas laporan keuangan. Sejalan dengan hasil penelitian</w:t>
      </w:r>
      <w:r w:rsidR="00BF7098" w:rsidRPr="00D52D1A">
        <w:rPr>
          <w:rFonts w:ascii="Times New Roman" w:hAnsi="Times New Roman" w:cs="Times New Roman"/>
          <w:sz w:val="24"/>
          <w:szCs w:val="24"/>
        </w:rPr>
        <w:t xml:space="preserve"> </w:t>
      </w:r>
      <w:r w:rsidR="006821F6" w:rsidRPr="00D52D1A">
        <w:rPr>
          <w:rFonts w:ascii="Times New Roman" w:hAnsi="Times New Roman" w:cs="Times New Roman"/>
          <w:sz w:val="24"/>
          <w:szCs w:val="24"/>
        </w:rPr>
        <w:t xml:space="preserve">Auliyana </w:t>
      </w:r>
      <w:r w:rsidR="006821F6" w:rsidRPr="00D52D1A">
        <w:rPr>
          <w:rFonts w:ascii="Times New Roman" w:hAnsi="Times New Roman" w:cs="Times New Roman"/>
          <w:sz w:val="24"/>
          <w:szCs w:val="24"/>
        </w:rPr>
        <w:fldChar w:fldCharType="begin" w:fldLock="1"/>
      </w:r>
      <w:r w:rsidR="006821F6" w:rsidRPr="00D52D1A">
        <w:rPr>
          <w:rFonts w:ascii="Times New Roman" w:hAnsi="Times New Roman" w:cs="Times New Roman"/>
          <w:sz w:val="24"/>
          <w:szCs w:val="24"/>
        </w:rPr>
        <w:instrText>ADDIN CSL_CITATION {"citationItems":[{"id":"ITEM-1","itemData":{"DOI":"10.17977/um004v4i12017p022","ISSN":"20879695","abstract":"This study aims to determine the meaning of unqualified opinion on the local government officials. This research is a qualitative case study approach and using the phenomenology as analysis tools to explore the meaning from the standpoint of informants. The results of this study revealed, first, unqualified opinion interpreted as a form of performance results that are technically the financial statements presented in accordance with the standards and statutory provisions. There are still the possibility of distortion, regarded as self-correction of the state apparatus for continuos improvement and not be complacent because already have unqualified opinion. Second, the study revealed that the unqualified opinion interpreted as the improvement of public welfare. Unqualified Opinion which is tried to be achieved by the East Java Provincial Government is one proof to gain the trust and recognition from society that public money is mandated been managed well.  Keywords: Unqualified Opinion, Audit, Audit Opinion","author":[{"dropping-particle":"","family":"Auliyana","given":"Emy","non-dropping-particle":"","parse-names":false,"suffix":""}],"container-title":"Jurnal Akuntansi Aktual","id":"ITEM-1","issue":"1","issued":{"date-parts":[["2017"]]},"page":"22-33","title":"Studi Kasus Fenomenologi Atas Opini Audit Wtp Di Kalangan Pejabat Pemerintah Provinsi Jawa Timur","type":"article-journal","volume":"4"},"suppress-author":1,"uris":["http://www.mendeley.com/documents/?uuid=751043c6-0484-41e8-83f6-a4d5422a03d6"]}],"mendeley":{"formattedCitation":"(2017)","plainTextFormattedCitation":"(2017)","previouslyFormattedCitation":"(2017)"},"properties":{"noteIndex":0},"schema":"https://github.com/citation-style-language/schema/raw/master/csl-citation.json"}</w:instrText>
      </w:r>
      <w:r w:rsidR="006821F6" w:rsidRPr="00D52D1A">
        <w:rPr>
          <w:rFonts w:ascii="Times New Roman" w:hAnsi="Times New Roman" w:cs="Times New Roman"/>
          <w:sz w:val="24"/>
          <w:szCs w:val="24"/>
        </w:rPr>
        <w:fldChar w:fldCharType="separate"/>
      </w:r>
      <w:r w:rsidR="006821F6" w:rsidRPr="00D52D1A">
        <w:rPr>
          <w:rFonts w:ascii="Times New Roman" w:hAnsi="Times New Roman" w:cs="Times New Roman"/>
          <w:noProof/>
          <w:sz w:val="24"/>
          <w:szCs w:val="24"/>
        </w:rPr>
        <w:t>(2017)</w:t>
      </w:r>
      <w:r w:rsidR="006821F6" w:rsidRPr="00D52D1A">
        <w:rPr>
          <w:rFonts w:ascii="Times New Roman" w:hAnsi="Times New Roman" w:cs="Times New Roman"/>
          <w:sz w:val="24"/>
          <w:szCs w:val="24"/>
        </w:rPr>
        <w:fldChar w:fldCharType="end"/>
      </w:r>
      <w:r w:rsidR="006821F6" w:rsidRPr="00D52D1A">
        <w:rPr>
          <w:rFonts w:ascii="Times New Roman" w:hAnsi="Times New Roman" w:cs="Times New Roman"/>
          <w:sz w:val="24"/>
          <w:szCs w:val="24"/>
        </w:rPr>
        <w:t>,</w:t>
      </w:r>
      <w:r w:rsidR="00415DDB" w:rsidRPr="00D52D1A">
        <w:rPr>
          <w:rFonts w:ascii="Times New Roman" w:hAnsi="Times New Roman" w:cs="Times New Roman"/>
          <w:sz w:val="24"/>
          <w:szCs w:val="24"/>
        </w:rPr>
        <w:t xml:space="preserve"> menyatakan bahwa</w:t>
      </w:r>
      <w:r w:rsidR="006821F6" w:rsidRPr="00D52D1A">
        <w:rPr>
          <w:rFonts w:ascii="Times New Roman" w:hAnsi="Times New Roman" w:cs="Times New Roman"/>
          <w:sz w:val="24"/>
          <w:szCs w:val="24"/>
        </w:rPr>
        <w:t xml:space="preserve"> opini WTP dimakna</w:t>
      </w:r>
      <w:r w:rsidR="003E5FD3" w:rsidRPr="00D52D1A">
        <w:rPr>
          <w:rFonts w:ascii="Times New Roman" w:hAnsi="Times New Roman" w:cs="Times New Roman"/>
          <w:sz w:val="24"/>
          <w:szCs w:val="24"/>
        </w:rPr>
        <w:t xml:space="preserve">i </w:t>
      </w:r>
      <w:r w:rsidR="006821F6" w:rsidRPr="00D52D1A">
        <w:rPr>
          <w:rFonts w:ascii="Times New Roman" w:hAnsi="Times New Roman" w:cs="Times New Roman"/>
          <w:sz w:val="24"/>
          <w:szCs w:val="24"/>
        </w:rPr>
        <w:t xml:space="preserve">sebagai bentuk hasil kinerja dan suatu alat untuk mendapatkan kepercayaan publik. </w:t>
      </w:r>
      <w:r w:rsidR="001C1B7C" w:rsidRPr="00D52D1A">
        <w:rPr>
          <w:rFonts w:ascii="Times New Roman" w:hAnsi="Times New Roman" w:cs="Times New Roman"/>
          <w:sz w:val="24"/>
          <w:szCs w:val="24"/>
        </w:rPr>
        <w:t xml:space="preserve">Dengan demikian, </w:t>
      </w:r>
      <w:r w:rsidR="00415DDB" w:rsidRPr="00D52D1A">
        <w:rPr>
          <w:rFonts w:ascii="Times New Roman" w:hAnsi="Times New Roman" w:cs="Times New Roman"/>
          <w:sz w:val="24"/>
          <w:szCs w:val="24"/>
        </w:rPr>
        <w:t xml:space="preserve">dapat disimpulkan bahwa </w:t>
      </w:r>
      <w:r w:rsidR="001C1B7C" w:rsidRPr="00D52D1A">
        <w:rPr>
          <w:rFonts w:ascii="Times New Roman" w:hAnsi="Times New Roman" w:cs="Times New Roman"/>
          <w:sz w:val="24"/>
          <w:szCs w:val="24"/>
        </w:rPr>
        <w:t xml:space="preserve">opini </w:t>
      </w:r>
      <w:r w:rsidR="00354E14" w:rsidRPr="00D52D1A">
        <w:rPr>
          <w:rFonts w:ascii="Times New Roman" w:hAnsi="Times New Roman" w:cs="Times New Roman"/>
          <w:sz w:val="24"/>
          <w:szCs w:val="24"/>
        </w:rPr>
        <w:t xml:space="preserve">WTP </w:t>
      </w:r>
      <w:r w:rsidR="001C1B7C" w:rsidRPr="00D52D1A">
        <w:rPr>
          <w:rFonts w:ascii="Times New Roman" w:hAnsi="Times New Roman" w:cs="Times New Roman"/>
          <w:sz w:val="24"/>
          <w:szCs w:val="24"/>
        </w:rPr>
        <w:t xml:space="preserve">tidak hanya menunjukkan </w:t>
      </w:r>
      <w:r w:rsidR="001C1B7C" w:rsidRPr="00D52D1A">
        <w:rPr>
          <w:rFonts w:ascii="Times New Roman" w:hAnsi="Times New Roman" w:cs="Times New Roman"/>
          <w:sz w:val="24"/>
          <w:szCs w:val="24"/>
        </w:rPr>
        <w:lastRenderedPageBreak/>
        <w:t>keandalan dan kepatuhan pada peraturan</w:t>
      </w:r>
      <w:r w:rsidR="00354E14" w:rsidRPr="00D52D1A">
        <w:rPr>
          <w:rFonts w:ascii="Times New Roman" w:hAnsi="Times New Roman" w:cs="Times New Roman"/>
          <w:sz w:val="24"/>
          <w:szCs w:val="24"/>
        </w:rPr>
        <w:t xml:space="preserve"> </w:t>
      </w:r>
      <w:r w:rsidR="001C1B7C" w:rsidRPr="00D52D1A">
        <w:rPr>
          <w:rFonts w:ascii="Times New Roman" w:hAnsi="Times New Roman" w:cs="Times New Roman"/>
          <w:sz w:val="24"/>
          <w:szCs w:val="24"/>
        </w:rPr>
        <w:t>standar akuntansi yang berlaku, tetapi juga menjadi indikator keberhasilan pemerintah daerah dalam menerapkan prinsip-prinsip tata kelola keuangan yang baik (</w:t>
      </w:r>
      <w:r w:rsidR="001C1B7C" w:rsidRPr="00D52D1A">
        <w:rPr>
          <w:rFonts w:ascii="Times New Roman" w:hAnsi="Times New Roman" w:cs="Times New Roman"/>
          <w:i/>
          <w:iCs/>
          <w:sz w:val="24"/>
          <w:szCs w:val="24"/>
        </w:rPr>
        <w:t>good governance</w:t>
      </w:r>
      <w:r w:rsidR="00BB0FCB" w:rsidRPr="00D52D1A">
        <w:rPr>
          <w:rFonts w:ascii="Times New Roman" w:hAnsi="Times New Roman" w:cs="Times New Roman"/>
          <w:i/>
          <w:iCs/>
          <w:sz w:val="24"/>
          <w:szCs w:val="24"/>
        </w:rPr>
        <w:t xml:space="preserve"> government</w:t>
      </w:r>
      <w:r w:rsidR="001C1B7C" w:rsidRPr="00D52D1A">
        <w:rPr>
          <w:rFonts w:ascii="Times New Roman" w:hAnsi="Times New Roman" w:cs="Times New Roman"/>
          <w:sz w:val="24"/>
          <w:szCs w:val="24"/>
        </w:rPr>
        <w:t>).</w:t>
      </w:r>
    </w:p>
    <w:p w14:paraId="3E38A48B" w14:textId="686B8917" w:rsidR="00DE33B2" w:rsidRPr="00D52D1A" w:rsidRDefault="00DE33B2" w:rsidP="00053B3C">
      <w:pPr>
        <w:pStyle w:val="Heading2"/>
        <w:rPr>
          <w:rFonts w:ascii="Times New Roman" w:hAnsi="Times New Roman" w:cs="Times New Roman"/>
        </w:rPr>
      </w:pPr>
      <w:bookmarkStart w:id="29" w:name="_Toc211018995"/>
      <w:bookmarkStart w:id="30" w:name="_Toc214820155"/>
      <w:r w:rsidRPr="00D52D1A">
        <w:rPr>
          <w:rFonts w:ascii="Times New Roman" w:hAnsi="Times New Roman" w:cs="Times New Roman"/>
        </w:rPr>
        <w:t xml:space="preserve">Peran </w:t>
      </w:r>
      <w:bookmarkEnd w:id="29"/>
      <w:r w:rsidR="00AD310E" w:rsidRPr="00D52D1A">
        <w:rPr>
          <w:rFonts w:ascii="Times New Roman" w:hAnsi="Times New Roman" w:cs="Times New Roman"/>
        </w:rPr>
        <w:t>Inspektorat Daerah</w:t>
      </w:r>
      <w:r w:rsidR="00081CCA" w:rsidRPr="00D52D1A">
        <w:rPr>
          <w:rFonts w:ascii="Times New Roman" w:hAnsi="Times New Roman" w:cs="Times New Roman"/>
        </w:rPr>
        <w:t xml:space="preserve"> sebagai APIP</w:t>
      </w:r>
      <w:bookmarkEnd w:id="30"/>
    </w:p>
    <w:p w14:paraId="34F9774B" w14:textId="77777777" w:rsidR="00C26586" w:rsidRPr="00D52D1A" w:rsidRDefault="00097D72" w:rsidP="00501B58">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Inspektorat</w:t>
      </w:r>
      <w:r w:rsidR="00081CCA" w:rsidRPr="00D52D1A">
        <w:rPr>
          <w:rFonts w:ascii="Times New Roman" w:hAnsi="Times New Roman" w:cs="Times New Roman"/>
          <w:sz w:val="24"/>
          <w:szCs w:val="24"/>
        </w:rPr>
        <w:t xml:space="preserve"> </w:t>
      </w:r>
      <w:r w:rsidR="00825D62" w:rsidRPr="00D52D1A">
        <w:rPr>
          <w:rFonts w:ascii="Times New Roman" w:hAnsi="Times New Roman" w:cs="Times New Roman"/>
          <w:sz w:val="24"/>
          <w:szCs w:val="24"/>
        </w:rPr>
        <w:t>D</w:t>
      </w:r>
      <w:r w:rsidR="00081CCA" w:rsidRPr="00D52D1A">
        <w:rPr>
          <w:rFonts w:ascii="Times New Roman" w:hAnsi="Times New Roman" w:cs="Times New Roman"/>
          <w:sz w:val="24"/>
          <w:szCs w:val="24"/>
        </w:rPr>
        <w:t>aerah</w:t>
      </w:r>
      <w:r w:rsidR="00C836D0" w:rsidRPr="00D52D1A">
        <w:rPr>
          <w:rFonts w:ascii="Times New Roman" w:hAnsi="Times New Roman" w:cs="Times New Roman"/>
          <w:sz w:val="24"/>
          <w:szCs w:val="24"/>
        </w:rPr>
        <w:t xml:space="preserve"> merupakan </w:t>
      </w:r>
      <w:r w:rsidRPr="00D52D1A">
        <w:rPr>
          <w:rFonts w:ascii="Times New Roman" w:hAnsi="Times New Roman" w:cs="Times New Roman"/>
          <w:sz w:val="24"/>
          <w:szCs w:val="24"/>
        </w:rPr>
        <w:t xml:space="preserve">APIP yang bertanggung jawab memastikan </w:t>
      </w:r>
      <w:r w:rsidR="008634C4" w:rsidRPr="00D52D1A">
        <w:rPr>
          <w:rFonts w:ascii="Times New Roman" w:hAnsi="Times New Roman" w:cs="Times New Roman"/>
          <w:sz w:val="24"/>
          <w:szCs w:val="24"/>
        </w:rPr>
        <w:t xml:space="preserve">penyelenggaraan </w:t>
      </w:r>
      <w:r w:rsidR="007326DE" w:rsidRPr="00D52D1A">
        <w:rPr>
          <w:rFonts w:ascii="Times New Roman" w:hAnsi="Times New Roman" w:cs="Times New Roman"/>
          <w:sz w:val="24"/>
          <w:szCs w:val="24"/>
        </w:rPr>
        <w:t>pemerintah daerah</w:t>
      </w:r>
      <w:r w:rsidR="008634C4" w:rsidRPr="00D52D1A">
        <w:rPr>
          <w:rFonts w:ascii="Times New Roman" w:hAnsi="Times New Roman" w:cs="Times New Roman"/>
          <w:sz w:val="24"/>
          <w:szCs w:val="24"/>
        </w:rPr>
        <w:t xml:space="preserve"> berjalan dengan efektif, efisien, </w:t>
      </w:r>
      <w:r w:rsidR="00AC02BF" w:rsidRPr="00D52D1A">
        <w:rPr>
          <w:rFonts w:ascii="Times New Roman" w:hAnsi="Times New Roman" w:cs="Times New Roman"/>
          <w:sz w:val="24"/>
          <w:szCs w:val="24"/>
        </w:rPr>
        <w:t>transparan</w:t>
      </w:r>
      <w:r w:rsidR="00DC34E3" w:rsidRPr="00D52D1A">
        <w:rPr>
          <w:rFonts w:ascii="Times New Roman" w:hAnsi="Times New Roman" w:cs="Times New Roman"/>
          <w:sz w:val="24"/>
          <w:szCs w:val="24"/>
        </w:rPr>
        <w:t xml:space="preserve">, dan bebas dari penyimpangan. </w:t>
      </w:r>
      <w:r w:rsidR="00500D66" w:rsidRPr="00D52D1A">
        <w:rPr>
          <w:rFonts w:ascii="Times New Roman" w:hAnsi="Times New Roman" w:cs="Times New Roman"/>
          <w:sz w:val="24"/>
          <w:szCs w:val="24"/>
        </w:rPr>
        <w:t xml:space="preserve">Dalam </w:t>
      </w:r>
      <w:r w:rsidR="00E70D85" w:rsidRPr="00D52D1A">
        <w:rPr>
          <w:rFonts w:ascii="Times New Roman" w:hAnsi="Times New Roman" w:cs="Times New Roman"/>
          <w:sz w:val="24"/>
          <w:szCs w:val="24"/>
        </w:rPr>
        <w:t>Peraturan Pemerintah</w:t>
      </w:r>
      <w:r w:rsidR="00500D66" w:rsidRPr="00D52D1A">
        <w:rPr>
          <w:rFonts w:ascii="Times New Roman" w:hAnsi="Times New Roman" w:cs="Times New Roman"/>
          <w:sz w:val="24"/>
          <w:szCs w:val="24"/>
        </w:rPr>
        <w:t xml:space="preserve"> Republik Indonesia Nomor 60 Tahun 2008</w:t>
      </w:r>
      <w:r w:rsidR="00C005B9" w:rsidRPr="00D52D1A">
        <w:rPr>
          <w:rFonts w:ascii="Times New Roman" w:hAnsi="Times New Roman" w:cs="Times New Roman"/>
          <w:sz w:val="24"/>
          <w:szCs w:val="24"/>
        </w:rPr>
        <w:t xml:space="preserve"> tentang Sistem Pengendalian Intern Pemerintah</w:t>
      </w:r>
      <w:r w:rsidR="003A4888" w:rsidRPr="00D52D1A">
        <w:rPr>
          <w:rFonts w:ascii="Times New Roman" w:hAnsi="Times New Roman" w:cs="Times New Roman"/>
          <w:sz w:val="24"/>
          <w:szCs w:val="24"/>
        </w:rPr>
        <w:t xml:space="preserve"> (SPIP)</w:t>
      </w:r>
      <w:r w:rsidR="00BC4FF0" w:rsidRPr="00D52D1A">
        <w:rPr>
          <w:rFonts w:ascii="Times New Roman" w:hAnsi="Times New Roman" w:cs="Times New Roman"/>
          <w:sz w:val="24"/>
          <w:szCs w:val="24"/>
        </w:rPr>
        <w:t xml:space="preserve"> </w:t>
      </w:r>
      <w:r w:rsidR="00812324" w:rsidRPr="00D52D1A">
        <w:rPr>
          <w:rFonts w:ascii="Times New Roman" w:hAnsi="Times New Roman" w:cs="Times New Roman"/>
          <w:sz w:val="24"/>
          <w:szCs w:val="24"/>
        </w:rPr>
        <w:t>pada Bagian Kedua Lingkungan Pengendalian</w:t>
      </w:r>
      <w:r w:rsidR="006C2119" w:rsidRPr="00D52D1A">
        <w:rPr>
          <w:rFonts w:ascii="Times New Roman" w:hAnsi="Times New Roman" w:cs="Times New Roman"/>
          <w:sz w:val="24"/>
          <w:szCs w:val="24"/>
        </w:rPr>
        <w:t xml:space="preserve"> Pasal</w:t>
      </w:r>
      <w:r w:rsidR="00C35150" w:rsidRPr="00D52D1A">
        <w:rPr>
          <w:rFonts w:ascii="Times New Roman" w:hAnsi="Times New Roman" w:cs="Times New Roman"/>
          <w:sz w:val="24"/>
          <w:szCs w:val="24"/>
        </w:rPr>
        <w:t xml:space="preserve"> 11</w:t>
      </w:r>
      <w:r w:rsidR="00D33DE9" w:rsidRPr="00D52D1A">
        <w:rPr>
          <w:rFonts w:ascii="Times New Roman" w:hAnsi="Times New Roman" w:cs="Times New Roman"/>
          <w:sz w:val="24"/>
          <w:szCs w:val="24"/>
        </w:rPr>
        <w:t xml:space="preserve">, </w:t>
      </w:r>
      <w:r w:rsidR="005179B9" w:rsidRPr="00D52D1A">
        <w:rPr>
          <w:rFonts w:ascii="Times New Roman" w:hAnsi="Times New Roman" w:cs="Times New Roman"/>
          <w:sz w:val="24"/>
          <w:szCs w:val="24"/>
        </w:rPr>
        <w:t xml:space="preserve">APIP </w:t>
      </w:r>
      <w:r w:rsidR="00A53C0D" w:rsidRPr="00D52D1A">
        <w:rPr>
          <w:rFonts w:ascii="Times New Roman" w:hAnsi="Times New Roman" w:cs="Times New Roman"/>
          <w:sz w:val="24"/>
          <w:szCs w:val="24"/>
        </w:rPr>
        <w:t>berfungsi</w:t>
      </w:r>
      <w:r w:rsidR="0054467F" w:rsidRPr="00D52D1A">
        <w:rPr>
          <w:rFonts w:ascii="Times New Roman" w:hAnsi="Times New Roman" w:cs="Times New Roman"/>
          <w:sz w:val="24"/>
          <w:szCs w:val="24"/>
        </w:rPr>
        <w:t xml:space="preserve"> untuk </w:t>
      </w:r>
      <w:r w:rsidR="0054467F" w:rsidRPr="00D52D1A">
        <w:rPr>
          <w:rFonts w:ascii="Times New Roman" w:hAnsi="Times New Roman" w:cs="Times New Roman"/>
          <w:sz w:val="24"/>
          <w:szCs w:val="24"/>
        </w:rPr>
        <w:fldChar w:fldCharType="begin" w:fldLock="1"/>
      </w:r>
      <w:r w:rsidR="00CD4669" w:rsidRPr="00D52D1A">
        <w:rPr>
          <w:rFonts w:ascii="Times New Roman" w:hAnsi="Times New Roman" w:cs="Times New Roman"/>
          <w:sz w:val="24"/>
          <w:szCs w:val="24"/>
        </w:rPr>
        <w:instrText>ADDIN CSL_CITATION {"citationItems":[{"id":"ITEM-1","itemData":{"ISBN":"9783642253874","author":[{"dropping-particle":"","family":"Presiden Republik Indonesia","given":"","non-dropping-particle":"","parse-names":false,"suffix":""}],"id":"ITEM-1","issued":{"date-parts":[["2008"]]},"number-of-pages":"276","title":"Peraturan Pemerintah (PP) Nomor 60 Tahun 2008 tentang Sistem Pengendalian Intern Pemerintah","type":"report"},"locator":"8","uris":["http://www.mendeley.com/documents/?uuid=eafe22e3-7349-4436-9baf-bbeb848df2c0"]}],"mendeley":{"formattedCitation":"(Presiden Republik Indonesia, 2008, p. 8)","plainTextFormattedCitation":"(Presiden Republik Indonesia, 2008, p. 8)","previouslyFormattedCitation":"(Presiden Republik Indonesia, 2008, p. 8)"},"properties":{"noteIndex":0},"schema":"https://github.com/citation-style-language/schema/raw/master/csl-citation.json"}</w:instrText>
      </w:r>
      <w:r w:rsidR="0054467F" w:rsidRPr="00D52D1A">
        <w:rPr>
          <w:rFonts w:ascii="Times New Roman" w:hAnsi="Times New Roman" w:cs="Times New Roman"/>
          <w:sz w:val="24"/>
          <w:szCs w:val="24"/>
        </w:rPr>
        <w:fldChar w:fldCharType="separate"/>
      </w:r>
      <w:r w:rsidR="00C13FC3" w:rsidRPr="00D52D1A">
        <w:rPr>
          <w:rFonts w:ascii="Times New Roman" w:hAnsi="Times New Roman" w:cs="Times New Roman"/>
          <w:noProof/>
          <w:sz w:val="24"/>
          <w:szCs w:val="24"/>
        </w:rPr>
        <w:t>(Presiden Republik Indonesia, 2008, p. 8)</w:t>
      </w:r>
      <w:r w:rsidR="0054467F" w:rsidRPr="00D52D1A">
        <w:rPr>
          <w:rFonts w:ascii="Times New Roman" w:hAnsi="Times New Roman" w:cs="Times New Roman"/>
          <w:sz w:val="24"/>
          <w:szCs w:val="24"/>
        </w:rPr>
        <w:fldChar w:fldCharType="end"/>
      </w:r>
      <w:r w:rsidR="00A2387A" w:rsidRPr="00D52D1A">
        <w:rPr>
          <w:rFonts w:ascii="Times New Roman" w:hAnsi="Times New Roman" w:cs="Times New Roman"/>
          <w:sz w:val="24"/>
          <w:szCs w:val="24"/>
        </w:rPr>
        <w:t>:</w:t>
      </w:r>
    </w:p>
    <w:p w14:paraId="49926349" w14:textId="77777777" w:rsidR="00C26586" w:rsidRPr="00D52D1A" w:rsidRDefault="00CF079E" w:rsidP="00C26586">
      <w:pPr>
        <w:pStyle w:val="ListParagraph"/>
        <w:numPr>
          <w:ilvl w:val="0"/>
          <w:numId w:val="9"/>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w:t>
      </w:r>
      <w:r w:rsidR="0057155F" w:rsidRPr="00D52D1A">
        <w:rPr>
          <w:rFonts w:ascii="Times New Roman" w:hAnsi="Times New Roman" w:cs="Times New Roman"/>
          <w:sz w:val="24"/>
          <w:szCs w:val="24"/>
        </w:rPr>
        <w:t xml:space="preserve">emberikan keyakinan yang memadai atas ketaatan, kehematan, efisiensi, dan efektivitas pencapaian tujuan penyelenggaraan tugas dan fungsi </w:t>
      </w:r>
      <w:r w:rsidR="00CF334E" w:rsidRPr="00D52D1A">
        <w:rPr>
          <w:rFonts w:ascii="Times New Roman" w:hAnsi="Times New Roman" w:cs="Times New Roman"/>
          <w:sz w:val="24"/>
          <w:szCs w:val="24"/>
        </w:rPr>
        <w:t>instansi pemerintah</w:t>
      </w:r>
      <w:r w:rsidR="00094305" w:rsidRPr="00D52D1A">
        <w:rPr>
          <w:rFonts w:ascii="Times New Roman" w:hAnsi="Times New Roman" w:cs="Times New Roman"/>
          <w:sz w:val="24"/>
          <w:szCs w:val="24"/>
        </w:rPr>
        <w:t>;</w:t>
      </w:r>
    </w:p>
    <w:p w14:paraId="3BFF2759" w14:textId="77777777" w:rsidR="00C26586" w:rsidRPr="00D52D1A" w:rsidRDefault="00CF079E" w:rsidP="00C26586">
      <w:pPr>
        <w:pStyle w:val="ListParagraph"/>
        <w:numPr>
          <w:ilvl w:val="0"/>
          <w:numId w:val="9"/>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w:t>
      </w:r>
      <w:r w:rsidR="005E3CD8" w:rsidRPr="00D52D1A">
        <w:rPr>
          <w:rFonts w:ascii="Times New Roman" w:hAnsi="Times New Roman" w:cs="Times New Roman"/>
          <w:sz w:val="24"/>
          <w:szCs w:val="24"/>
        </w:rPr>
        <w:t xml:space="preserve">emberikan peringatan dini dan meningkatkan efektivitas </w:t>
      </w:r>
      <w:r w:rsidR="00FF4B29" w:rsidRPr="00D52D1A">
        <w:rPr>
          <w:rFonts w:ascii="Times New Roman" w:hAnsi="Times New Roman" w:cs="Times New Roman"/>
          <w:sz w:val="24"/>
          <w:szCs w:val="24"/>
        </w:rPr>
        <w:t xml:space="preserve">manajemen risiko dalam </w:t>
      </w:r>
      <w:r w:rsidR="00E7253A" w:rsidRPr="00D52D1A">
        <w:rPr>
          <w:rFonts w:ascii="Times New Roman" w:hAnsi="Times New Roman" w:cs="Times New Roman"/>
          <w:sz w:val="24"/>
          <w:szCs w:val="24"/>
        </w:rPr>
        <w:t>penyelenggaraan tugas dan fungsi instansi pemerintah</w:t>
      </w:r>
      <w:r w:rsidR="00094305" w:rsidRPr="00D52D1A">
        <w:rPr>
          <w:rFonts w:ascii="Times New Roman" w:hAnsi="Times New Roman" w:cs="Times New Roman"/>
          <w:sz w:val="24"/>
          <w:szCs w:val="24"/>
        </w:rPr>
        <w:t>; dan</w:t>
      </w:r>
    </w:p>
    <w:p w14:paraId="2915411A" w14:textId="4B98B25B" w:rsidR="00FE3D2D" w:rsidRPr="00D52D1A" w:rsidRDefault="00094305" w:rsidP="00C26586">
      <w:pPr>
        <w:pStyle w:val="ListParagraph"/>
        <w:numPr>
          <w:ilvl w:val="0"/>
          <w:numId w:val="9"/>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Memilihara serta meningkatkan tata kelola </w:t>
      </w:r>
      <w:r w:rsidR="00947957" w:rsidRPr="00D52D1A">
        <w:rPr>
          <w:rFonts w:ascii="Times New Roman" w:hAnsi="Times New Roman" w:cs="Times New Roman"/>
          <w:sz w:val="24"/>
          <w:szCs w:val="24"/>
        </w:rPr>
        <w:t>penyelenggaraan tugas dan fungsi instansi pemerintah.</w:t>
      </w:r>
    </w:p>
    <w:p w14:paraId="2F7919AA" w14:textId="0FA04842" w:rsidR="00E7253A" w:rsidRPr="00D52D1A" w:rsidRDefault="009A16FF" w:rsidP="00CF724D">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Disamping itu, </w:t>
      </w:r>
      <w:r w:rsidR="009A72E5" w:rsidRPr="00D52D1A">
        <w:rPr>
          <w:rFonts w:ascii="Times New Roman" w:hAnsi="Times New Roman" w:cs="Times New Roman"/>
          <w:sz w:val="24"/>
          <w:szCs w:val="24"/>
        </w:rPr>
        <w:t>Inspektorat Daerah</w:t>
      </w:r>
      <w:r w:rsidRPr="00D52D1A">
        <w:rPr>
          <w:rFonts w:ascii="Times New Roman" w:hAnsi="Times New Roman" w:cs="Times New Roman"/>
          <w:sz w:val="24"/>
          <w:szCs w:val="24"/>
        </w:rPr>
        <w:t xml:space="preserve"> juga</w:t>
      </w:r>
      <w:r w:rsidR="0043706B" w:rsidRPr="00D52D1A">
        <w:rPr>
          <w:rFonts w:ascii="Times New Roman" w:hAnsi="Times New Roman" w:cs="Times New Roman"/>
          <w:sz w:val="24"/>
          <w:szCs w:val="24"/>
        </w:rPr>
        <w:t xml:space="preserve"> </w:t>
      </w:r>
      <w:r w:rsidR="00E11067" w:rsidRPr="00D52D1A">
        <w:rPr>
          <w:rFonts w:ascii="Times New Roman" w:hAnsi="Times New Roman" w:cs="Times New Roman"/>
          <w:sz w:val="24"/>
          <w:szCs w:val="24"/>
        </w:rPr>
        <w:t>bertugas</w:t>
      </w:r>
      <w:r w:rsidR="0043706B" w:rsidRPr="00D52D1A">
        <w:rPr>
          <w:rFonts w:ascii="Times New Roman" w:hAnsi="Times New Roman" w:cs="Times New Roman"/>
          <w:sz w:val="24"/>
          <w:szCs w:val="24"/>
        </w:rPr>
        <w:t xml:space="preserve"> </w:t>
      </w:r>
      <w:r w:rsidR="00EC72E0" w:rsidRPr="00D52D1A">
        <w:rPr>
          <w:rFonts w:ascii="Times New Roman" w:hAnsi="Times New Roman" w:cs="Times New Roman"/>
          <w:sz w:val="24"/>
          <w:szCs w:val="24"/>
        </w:rPr>
        <w:t>untuk</w:t>
      </w:r>
      <w:r w:rsidRPr="00D52D1A">
        <w:rPr>
          <w:rFonts w:ascii="Times New Roman" w:hAnsi="Times New Roman" w:cs="Times New Roman"/>
          <w:sz w:val="24"/>
          <w:szCs w:val="24"/>
        </w:rPr>
        <w:t xml:space="preserve"> </w:t>
      </w:r>
      <w:r w:rsidR="007D324A" w:rsidRPr="00D52D1A">
        <w:rPr>
          <w:rFonts w:ascii="Times New Roman" w:hAnsi="Times New Roman" w:cs="Times New Roman"/>
          <w:sz w:val="24"/>
          <w:szCs w:val="24"/>
        </w:rPr>
        <w:t xml:space="preserve">melakukan pengawasan </w:t>
      </w:r>
      <w:r w:rsidR="00712EBD" w:rsidRPr="00D52D1A">
        <w:rPr>
          <w:rFonts w:ascii="Times New Roman" w:hAnsi="Times New Roman" w:cs="Times New Roman"/>
          <w:sz w:val="24"/>
          <w:szCs w:val="24"/>
        </w:rPr>
        <w:t>intern</w:t>
      </w:r>
      <w:r w:rsidR="00712E2B" w:rsidRPr="00D52D1A">
        <w:rPr>
          <w:rFonts w:ascii="Times New Roman" w:hAnsi="Times New Roman" w:cs="Times New Roman"/>
          <w:sz w:val="24"/>
          <w:szCs w:val="24"/>
        </w:rPr>
        <w:t xml:space="preserve"> </w:t>
      </w:r>
      <w:r w:rsidR="00A8027E" w:rsidRPr="00D52D1A">
        <w:rPr>
          <w:rFonts w:ascii="Times New Roman" w:hAnsi="Times New Roman" w:cs="Times New Roman"/>
          <w:sz w:val="24"/>
          <w:szCs w:val="24"/>
        </w:rPr>
        <w:t>dalam</w:t>
      </w:r>
      <w:r w:rsidR="00712E2B" w:rsidRPr="00D52D1A">
        <w:rPr>
          <w:rFonts w:ascii="Times New Roman" w:hAnsi="Times New Roman" w:cs="Times New Roman"/>
          <w:sz w:val="24"/>
          <w:szCs w:val="24"/>
        </w:rPr>
        <w:t xml:space="preserve"> pelaksanaan</w:t>
      </w:r>
      <w:r w:rsidR="00A8027E" w:rsidRPr="00D52D1A">
        <w:rPr>
          <w:rFonts w:ascii="Times New Roman" w:hAnsi="Times New Roman" w:cs="Times New Roman"/>
          <w:sz w:val="24"/>
          <w:szCs w:val="24"/>
        </w:rPr>
        <w:t xml:space="preserve"> urusan pemerintahan </w:t>
      </w:r>
      <w:r w:rsidR="00490403" w:rsidRPr="00D52D1A">
        <w:rPr>
          <w:rFonts w:ascii="Times New Roman" w:hAnsi="Times New Roman" w:cs="Times New Roman"/>
          <w:sz w:val="24"/>
          <w:szCs w:val="24"/>
        </w:rPr>
        <w:t xml:space="preserve">di daerah, </w:t>
      </w:r>
      <w:r w:rsidR="001557AF" w:rsidRPr="00D52D1A">
        <w:rPr>
          <w:rFonts w:ascii="Times New Roman" w:hAnsi="Times New Roman" w:cs="Times New Roman"/>
          <w:sz w:val="24"/>
          <w:szCs w:val="24"/>
        </w:rPr>
        <w:t xml:space="preserve">termasuk </w:t>
      </w:r>
      <w:r w:rsidR="00DA2A5D" w:rsidRPr="00D52D1A">
        <w:rPr>
          <w:rFonts w:ascii="Times New Roman" w:hAnsi="Times New Roman" w:cs="Times New Roman"/>
          <w:sz w:val="24"/>
          <w:szCs w:val="24"/>
        </w:rPr>
        <w:t xml:space="preserve">pelaksanaan kebijakan </w:t>
      </w:r>
      <w:r w:rsidR="00501548" w:rsidRPr="00D52D1A">
        <w:rPr>
          <w:rFonts w:ascii="Times New Roman" w:hAnsi="Times New Roman" w:cs="Times New Roman"/>
          <w:sz w:val="24"/>
          <w:szCs w:val="24"/>
        </w:rPr>
        <w:t xml:space="preserve">kepala daerah, pengelolaan keuangan daerah, serta program dan kegiatan yang </w:t>
      </w:r>
      <w:r w:rsidR="002A5525" w:rsidRPr="00D52D1A">
        <w:rPr>
          <w:rFonts w:ascii="Times New Roman" w:hAnsi="Times New Roman" w:cs="Times New Roman"/>
          <w:sz w:val="24"/>
          <w:szCs w:val="24"/>
        </w:rPr>
        <w:t>dilakukan oleh perangkat daerah.</w:t>
      </w:r>
      <w:r w:rsidR="00E31AA1" w:rsidRPr="00D52D1A">
        <w:rPr>
          <w:rFonts w:ascii="Times New Roman" w:hAnsi="Times New Roman" w:cs="Times New Roman"/>
          <w:sz w:val="24"/>
          <w:szCs w:val="24"/>
        </w:rPr>
        <w:t xml:space="preserve"> </w:t>
      </w:r>
      <w:r w:rsidR="00C67E76" w:rsidRPr="00D52D1A">
        <w:rPr>
          <w:rFonts w:ascii="Times New Roman" w:hAnsi="Times New Roman" w:cs="Times New Roman"/>
          <w:sz w:val="24"/>
          <w:szCs w:val="24"/>
        </w:rPr>
        <w:t>Berdasarkan Peraturan Pemerintah Republik</w:t>
      </w:r>
      <w:r w:rsidR="005C5567" w:rsidRPr="00D52D1A">
        <w:rPr>
          <w:rFonts w:ascii="Times New Roman" w:hAnsi="Times New Roman" w:cs="Times New Roman"/>
          <w:sz w:val="24"/>
          <w:szCs w:val="24"/>
        </w:rPr>
        <w:t xml:space="preserve"> Indonesia Nomor 60 Tahun 2008</w:t>
      </w:r>
      <w:r w:rsidR="007C40D4" w:rsidRPr="00D52D1A">
        <w:rPr>
          <w:rFonts w:ascii="Times New Roman" w:hAnsi="Times New Roman" w:cs="Times New Roman"/>
          <w:sz w:val="24"/>
          <w:szCs w:val="24"/>
        </w:rPr>
        <w:t xml:space="preserve"> tentang Sistem Pengendalian Intern Pemerinta</w:t>
      </w:r>
      <w:r w:rsidR="00DD1AB8" w:rsidRPr="00D52D1A">
        <w:rPr>
          <w:rFonts w:ascii="Times New Roman" w:hAnsi="Times New Roman" w:cs="Times New Roman"/>
          <w:sz w:val="24"/>
          <w:szCs w:val="24"/>
        </w:rPr>
        <w:t>h</w:t>
      </w:r>
      <w:r w:rsidR="002B54C4" w:rsidRPr="00D52D1A">
        <w:rPr>
          <w:rFonts w:ascii="Times New Roman" w:hAnsi="Times New Roman" w:cs="Times New Roman"/>
          <w:sz w:val="24"/>
          <w:szCs w:val="24"/>
        </w:rPr>
        <w:t xml:space="preserve"> pada </w:t>
      </w:r>
      <w:r w:rsidR="003824D0" w:rsidRPr="00D52D1A">
        <w:rPr>
          <w:rFonts w:ascii="Times New Roman" w:hAnsi="Times New Roman" w:cs="Times New Roman"/>
          <w:sz w:val="24"/>
          <w:szCs w:val="24"/>
        </w:rPr>
        <w:t xml:space="preserve">Bagian Kedua Pengawasan Intern atas </w:t>
      </w:r>
      <w:r w:rsidR="003824D0" w:rsidRPr="00D52D1A">
        <w:rPr>
          <w:rFonts w:ascii="Times New Roman" w:hAnsi="Times New Roman" w:cs="Times New Roman"/>
          <w:sz w:val="24"/>
          <w:szCs w:val="24"/>
        </w:rPr>
        <w:lastRenderedPageBreak/>
        <w:t xml:space="preserve">Penyelenggaraan </w:t>
      </w:r>
      <w:r w:rsidR="00C57BEE" w:rsidRPr="00D52D1A">
        <w:rPr>
          <w:rFonts w:ascii="Times New Roman" w:hAnsi="Times New Roman" w:cs="Times New Roman"/>
          <w:sz w:val="24"/>
          <w:szCs w:val="24"/>
        </w:rPr>
        <w:t>Tugas dan Fungsi Instansi Pemerintah</w:t>
      </w:r>
      <w:r w:rsidR="00DD1AB8" w:rsidRPr="00D52D1A">
        <w:rPr>
          <w:rFonts w:ascii="Times New Roman" w:hAnsi="Times New Roman" w:cs="Times New Roman"/>
          <w:sz w:val="24"/>
          <w:szCs w:val="24"/>
        </w:rPr>
        <w:t xml:space="preserve"> Pasal 45 ayat (2)</w:t>
      </w:r>
      <w:r w:rsidR="00F27423" w:rsidRPr="00D52D1A">
        <w:rPr>
          <w:rFonts w:ascii="Times New Roman" w:hAnsi="Times New Roman" w:cs="Times New Roman"/>
          <w:sz w:val="24"/>
          <w:szCs w:val="24"/>
        </w:rPr>
        <w:t>, pengawasan intern dilakukan melalui</w:t>
      </w:r>
      <w:r w:rsidR="002C16DC" w:rsidRPr="00D52D1A">
        <w:rPr>
          <w:rFonts w:ascii="Times New Roman" w:hAnsi="Times New Roman" w:cs="Times New Roman"/>
          <w:sz w:val="24"/>
          <w:szCs w:val="24"/>
        </w:rPr>
        <w:t xml:space="preserve"> pelaksanaan audit, reviu, </w:t>
      </w:r>
      <w:r w:rsidR="00CD4669" w:rsidRPr="00D52D1A">
        <w:rPr>
          <w:rFonts w:ascii="Times New Roman" w:hAnsi="Times New Roman" w:cs="Times New Roman"/>
          <w:sz w:val="24"/>
          <w:szCs w:val="24"/>
        </w:rPr>
        <w:t xml:space="preserve">evaluasi, pemantauan, dan kegiatan pengawasan lainnya </w:t>
      </w:r>
      <w:r w:rsidR="00CD4669" w:rsidRPr="00D52D1A">
        <w:rPr>
          <w:rFonts w:ascii="Times New Roman" w:hAnsi="Times New Roman" w:cs="Times New Roman"/>
          <w:sz w:val="24"/>
          <w:szCs w:val="24"/>
        </w:rPr>
        <w:fldChar w:fldCharType="begin" w:fldLock="1"/>
      </w:r>
      <w:r w:rsidR="00081777" w:rsidRPr="00D52D1A">
        <w:rPr>
          <w:rFonts w:ascii="Times New Roman" w:hAnsi="Times New Roman" w:cs="Times New Roman"/>
          <w:sz w:val="24"/>
          <w:szCs w:val="24"/>
        </w:rPr>
        <w:instrText>ADDIN CSL_CITATION {"citationItems":[{"id":"ITEM-1","itemData":{"ISBN":"9783642253874","author":[{"dropping-particle":"","family":"Presiden Republik Indonesia","given":"","non-dropping-particle":"","parse-names":false,"suffix":""}],"id":"ITEM-1","issued":{"date-parts":[["2008"]]},"number-of-pages":"276","title":"Peraturan Pemerintah (PP) Nomor 60 Tahun 2008 tentang Sistem Pengendalian Intern Pemerintah","type":"report"},"locator":"22","uris":["http://www.mendeley.com/documents/?uuid=eafe22e3-7349-4436-9baf-bbeb848df2c0"]}],"mendeley":{"formattedCitation":"(Presiden Republik Indonesia, 2008, p. 22)","plainTextFormattedCitation":"(Presiden Republik Indonesia, 2008, p. 22)","previouslyFormattedCitation":"(Presiden Republik Indonesia, 2008, p. 22)"},"properties":{"noteIndex":0},"schema":"https://github.com/citation-style-language/schema/raw/master/csl-citation.json"}</w:instrText>
      </w:r>
      <w:r w:rsidR="00CD4669" w:rsidRPr="00D52D1A">
        <w:rPr>
          <w:rFonts w:ascii="Times New Roman" w:hAnsi="Times New Roman" w:cs="Times New Roman"/>
          <w:sz w:val="24"/>
          <w:szCs w:val="24"/>
        </w:rPr>
        <w:fldChar w:fldCharType="separate"/>
      </w:r>
      <w:r w:rsidR="001324A1" w:rsidRPr="00D52D1A">
        <w:rPr>
          <w:rFonts w:ascii="Times New Roman" w:hAnsi="Times New Roman" w:cs="Times New Roman"/>
          <w:noProof/>
          <w:sz w:val="24"/>
          <w:szCs w:val="24"/>
        </w:rPr>
        <w:t>(Presiden Republik Indonesia, 2008, p. 22)</w:t>
      </w:r>
      <w:r w:rsidR="00CD4669" w:rsidRPr="00D52D1A">
        <w:rPr>
          <w:rFonts w:ascii="Times New Roman" w:hAnsi="Times New Roman" w:cs="Times New Roman"/>
          <w:sz w:val="24"/>
          <w:szCs w:val="24"/>
        </w:rPr>
        <w:fldChar w:fldCharType="end"/>
      </w:r>
      <w:r w:rsidR="00295C8D" w:rsidRPr="00D52D1A">
        <w:rPr>
          <w:rFonts w:ascii="Times New Roman" w:hAnsi="Times New Roman" w:cs="Times New Roman"/>
          <w:sz w:val="24"/>
          <w:szCs w:val="24"/>
        </w:rPr>
        <w:t xml:space="preserve">. </w:t>
      </w:r>
      <w:r w:rsidR="005B4592" w:rsidRPr="00D52D1A">
        <w:rPr>
          <w:rFonts w:ascii="Times New Roman" w:hAnsi="Times New Roman" w:cs="Times New Roman"/>
          <w:sz w:val="24"/>
          <w:szCs w:val="24"/>
        </w:rPr>
        <w:t>Dari kegiatan pengawasan intern tersebut, maka</w:t>
      </w:r>
      <w:r w:rsidR="003B6D1E" w:rsidRPr="00D52D1A">
        <w:rPr>
          <w:rFonts w:ascii="Times New Roman" w:hAnsi="Times New Roman" w:cs="Times New Roman"/>
          <w:sz w:val="24"/>
          <w:szCs w:val="24"/>
        </w:rPr>
        <w:t xml:space="preserve"> secara garis besar </w:t>
      </w:r>
      <w:r w:rsidR="00910578" w:rsidRPr="00D52D1A">
        <w:rPr>
          <w:rFonts w:ascii="Times New Roman" w:hAnsi="Times New Roman" w:cs="Times New Roman"/>
          <w:sz w:val="24"/>
          <w:szCs w:val="24"/>
        </w:rPr>
        <w:t>Inspektorat Daerah</w:t>
      </w:r>
      <w:r w:rsidR="00695109" w:rsidRPr="00D52D1A">
        <w:rPr>
          <w:rFonts w:ascii="Times New Roman" w:hAnsi="Times New Roman" w:cs="Times New Roman"/>
          <w:sz w:val="24"/>
          <w:szCs w:val="24"/>
        </w:rPr>
        <w:t xml:space="preserve"> memiliki tiga peran utama</w:t>
      </w:r>
      <w:r w:rsidR="00C9652B" w:rsidRPr="00D52D1A">
        <w:rPr>
          <w:rFonts w:ascii="Times New Roman" w:hAnsi="Times New Roman" w:cs="Times New Roman"/>
          <w:sz w:val="24"/>
          <w:szCs w:val="24"/>
        </w:rPr>
        <w:t>,</w:t>
      </w:r>
      <w:r w:rsidR="00695109" w:rsidRPr="00D52D1A">
        <w:rPr>
          <w:rFonts w:ascii="Times New Roman" w:hAnsi="Times New Roman" w:cs="Times New Roman"/>
          <w:sz w:val="24"/>
          <w:szCs w:val="24"/>
        </w:rPr>
        <w:t xml:space="preserve"> yaitu</w:t>
      </w:r>
      <w:r w:rsidR="001A60A7" w:rsidRPr="00D52D1A">
        <w:rPr>
          <w:rFonts w:ascii="Times New Roman" w:hAnsi="Times New Roman" w:cs="Times New Roman"/>
          <w:sz w:val="24"/>
          <w:szCs w:val="24"/>
        </w:rPr>
        <w:t xml:space="preserve"> </w:t>
      </w:r>
      <w:r w:rsidR="00476151" w:rsidRPr="00D52D1A">
        <w:rPr>
          <w:rFonts w:ascii="Times New Roman" w:hAnsi="Times New Roman" w:cs="Times New Roman"/>
          <w:sz w:val="24"/>
          <w:szCs w:val="24"/>
        </w:rPr>
        <w:t xml:space="preserve">sebagai </w:t>
      </w:r>
      <w:r w:rsidR="00476151" w:rsidRPr="00D52D1A">
        <w:rPr>
          <w:rFonts w:ascii="Times New Roman" w:hAnsi="Times New Roman" w:cs="Times New Roman"/>
          <w:i/>
          <w:iCs/>
          <w:sz w:val="24"/>
          <w:szCs w:val="24"/>
        </w:rPr>
        <w:t>assurance</w:t>
      </w:r>
      <w:r w:rsidR="00476151" w:rsidRPr="00D52D1A">
        <w:rPr>
          <w:rFonts w:ascii="Times New Roman" w:hAnsi="Times New Roman" w:cs="Times New Roman"/>
          <w:sz w:val="24"/>
          <w:szCs w:val="24"/>
        </w:rPr>
        <w:t xml:space="preserve">, </w:t>
      </w:r>
      <w:r w:rsidR="00476151" w:rsidRPr="00D52D1A">
        <w:rPr>
          <w:rFonts w:ascii="Times New Roman" w:hAnsi="Times New Roman" w:cs="Times New Roman"/>
          <w:i/>
          <w:iCs/>
          <w:sz w:val="24"/>
          <w:szCs w:val="24"/>
        </w:rPr>
        <w:t>consul</w:t>
      </w:r>
      <w:r w:rsidR="009E7022" w:rsidRPr="00D52D1A">
        <w:rPr>
          <w:rFonts w:ascii="Times New Roman" w:hAnsi="Times New Roman" w:cs="Times New Roman"/>
          <w:i/>
          <w:iCs/>
          <w:sz w:val="24"/>
          <w:szCs w:val="24"/>
        </w:rPr>
        <w:t>ting</w:t>
      </w:r>
      <w:r w:rsidR="00476151" w:rsidRPr="00D52D1A">
        <w:rPr>
          <w:rFonts w:ascii="Times New Roman" w:hAnsi="Times New Roman" w:cs="Times New Roman"/>
          <w:sz w:val="24"/>
          <w:szCs w:val="24"/>
        </w:rPr>
        <w:t xml:space="preserve">, dan </w:t>
      </w:r>
      <w:r w:rsidR="00476151" w:rsidRPr="00D52D1A">
        <w:rPr>
          <w:rFonts w:ascii="Times New Roman" w:hAnsi="Times New Roman" w:cs="Times New Roman"/>
          <w:i/>
          <w:iCs/>
          <w:sz w:val="24"/>
          <w:szCs w:val="24"/>
        </w:rPr>
        <w:t>evaluat</w:t>
      </w:r>
      <w:r w:rsidR="009E7022" w:rsidRPr="00D52D1A">
        <w:rPr>
          <w:rFonts w:ascii="Times New Roman" w:hAnsi="Times New Roman" w:cs="Times New Roman"/>
          <w:i/>
          <w:iCs/>
          <w:sz w:val="24"/>
          <w:szCs w:val="24"/>
        </w:rPr>
        <w:t>ing</w:t>
      </w:r>
      <w:r w:rsidR="00DC2CC4" w:rsidRPr="00D52D1A">
        <w:rPr>
          <w:rFonts w:ascii="Times New Roman" w:hAnsi="Times New Roman" w:cs="Times New Roman"/>
          <w:sz w:val="24"/>
          <w:szCs w:val="24"/>
        </w:rPr>
        <w:t xml:space="preserve"> terhadap </w:t>
      </w:r>
      <w:r w:rsidR="007330C5" w:rsidRPr="00D52D1A">
        <w:rPr>
          <w:rFonts w:ascii="Times New Roman" w:hAnsi="Times New Roman" w:cs="Times New Roman"/>
          <w:sz w:val="24"/>
          <w:szCs w:val="24"/>
        </w:rPr>
        <w:t xml:space="preserve">pelaksanaan </w:t>
      </w:r>
      <w:r w:rsidR="00583521" w:rsidRPr="00D52D1A">
        <w:rPr>
          <w:rFonts w:ascii="Times New Roman" w:hAnsi="Times New Roman" w:cs="Times New Roman"/>
          <w:sz w:val="24"/>
          <w:szCs w:val="24"/>
        </w:rPr>
        <w:t>program dan kegiatan pemerintah daerah.</w:t>
      </w:r>
    </w:p>
    <w:p w14:paraId="11948685" w14:textId="46BC18FA" w:rsidR="00AC462B" w:rsidRPr="00D52D1A" w:rsidRDefault="0030211D" w:rsidP="00AC462B">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Menurut </w:t>
      </w:r>
      <w:r w:rsidR="009E162F" w:rsidRPr="00D52D1A">
        <w:rPr>
          <w:rFonts w:ascii="Times New Roman" w:hAnsi="Times New Roman" w:cs="Times New Roman"/>
          <w:sz w:val="24"/>
          <w:szCs w:val="24"/>
        </w:rPr>
        <w:t>Hidayah</w:t>
      </w:r>
      <w:r w:rsidR="00134861" w:rsidRPr="00D52D1A">
        <w:rPr>
          <w:rFonts w:ascii="Times New Roman" w:hAnsi="Times New Roman" w:cs="Times New Roman"/>
          <w:sz w:val="24"/>
          <w:szCs w:val="24"/>
        </w:rPr>
        <w:t xml:space="preserve"> </w:t>
      </w:r>
      <w:r w:rsidR="00134861" w:rsidRPr="00D52D1A">
        <w:rPr>
          <w:rFonts w:ascii="Times New Roman" w:hAnsi="Times New Roman" w:cs="Times New Roman"/>
          <w:i/>
          <w:iCs/>
          <w:sz w:val="24"/>
          <w:szCs w:val="24"/>
        </w:rPr>
        <w:t>et al</w:t>
      </w:r>
      <w:r w:rsidR="00134861" w:rsidRPr="00D52D1A">
        <w:rPr>
          <w:rFonts w:ascii="Times New Roman" w:hAnsi="Times New Roman" w:cs="Times New Roman"/>
          <w:sz w:val="24"/>
          <w:szCs w:val="24"/>
        </w:rPr>
        <w:t>.,</w:t>
      </w:r>
      <w:r w:rsidR="00081777" w:rsidRPr="00D52D1A">
        <w:rPr>
          <w:rFonts w:ascii="Times New Roman" w:hAnsi="Times New Roman" w:cs="Times New Roman"/>
          <w:sz w:val="24"/>
          <w:szCs w:val="24"/>
        </w:rPr>
        <w:t xml:space="preserve"> </w:t>
      </w:r>
      <w:r w:rsidR="00081777" w:rsidRPr="00D52D1A">
        <w:rPr>
          <w:rFonts w:ascii="Times New Roman" w:hAnsi="Times New Roman" w:cs="Times New Roman"/>
          <w:sz w:val="24"/>
          <w:szCs w:val="24"/>
        </w:rPr>
        <w:fldChar w:fldCharType="begin" w:fldLock="1"/>
      </w:r>
      <w:r w:rsidR="005514E6" w:rsidRPr="00D52D1A">
        <w:rPr>
          <w:rFonts w:ascii="Times New Roman" w:hAnsi="Times New Roman" w:cs="Times New Roman"/>
          <w:sz w:val="24"/>
          <w:szCs w:val="24"/>
        </w:rPr>
        <w:instrText>ADDIN CSL_CITATION {"citationItems":[{"id":"ITEM-1","itemData":{"DOI":"10.24258/jba.v15i2.538","ISSN":"1858-0300","abstract":"Local government will gain prestige if the examination accounting performance of local government gets an unqualified opinion (WTP) from BPK. The opinion shows that the performance of the local government is in accordance with the principle of accountability. However, not all of local governments be able to achieve the predicate of WTP, because indeed to get it is not easy. Therefore, it is necessary for agencies to be the leading sector to assist all OPDs in preparing the accounting performance reports of each agency before the BPK enters, and the agency is the Inspectorate. This research aims to describe the role of Inspectorate in Samarinda City in defending the WTP predicate.Using a qualitative approach and descriptive analysis, in-depth interviews were conducted to officials from the Inspectorate and Regional Financial Management Agency (BPKAD) to validate the data. The conclusions obtained were that the Inspectorate had several roles in maintaining the WTP predicates in Samarinda City, namely: the role of facilitation, guidance, and verification for the OPD, the coordination role for the DPRD, the role of coordination and facilitation for the BPK, and the role of reporting and input to regional heads to take further policy steps. Keywords: Inspectorateâ€™s Role, Supervision, Local Government Performance, Unqualified Opinion Abstrak Mendapatkan hasil pemeriksaan kinerja pemerintah daerah dengan predikat opini Wajar Tanpa Pengecualian (WTP) dari BPK merupakan suatu prestise tersendiri bagi daerah. Predikat inilah yang menunjukkan bahwa laporan kinerja keuangan pemerintah daerah sudah sesuai dengan prinsip akuntabilitas. Namun demikian belum semua daerah mampu mencapai derajat WTP, karena memang untuk mendapatkannya tidak mudah. Oleh karenanya perlu instansi yang menjadi leading sector untuk mendampingi seluruh OPD dalam menyusun laporan kinerja keuangan masing-masing instansi sebelum BPK masuk, dan instansi tersebut adalah Inspektorat. Penelitian ini mencoba memberikan gambaran bagaimana peran Inspektorat Daerah Kota Samarinda dalam mendukung predikat WTP yang dalam beberapa tahun ini telah diraih oleh Kota Samarinda. Menggunakan pendekatan kualitatif dan analisis deskriptif, dilakukan in-depth interview kepada para pejabat dan stakeholder dari Inspektorat serta Badan Pengelola Keuangan Daerah (BPKAD) agar dapat dilakukan kroscek terhadap data yang ada. Kesimpulan yang diperoleh adalah Inspektorat memiliki beberapa peran dalam mempertahankan predika…","author":[{"dropping-particle":"","family":"Hidayah","given":"Kemal","non-dropping-particle":"","parse-names":false,"suffix":""},{"dropping-particle":"","family":"Wismono","given":"Fani Heru","non-dropping-particle":"","parse-names":false,"suffix":""},{"dropping-particle":"","family":"Kusumaningrum","given":"Mayahayati","non-dropping-particle":"","parse-names":false,"suffix":""},{"dropping-particle":"","family":"Amarullah","given":"Rustan","non-dropping-particle":"","parse-names":false,"suffix":""}],"container-title":"Jurnal Borneo Administrator","id":"ITEM-1","issue":"2","issued":{"date-parts":[["2019","8","6"]]},"page":"221-236","publisher":"Puslatbang KDOD Lembaga Administrasi Negara","title":"Peran Inspektorat Daerah Kota Samarinda Dalam Mempertahankan Opini Wajar Tanpa Pengecualian (WTP)","type":"article-journal","volume":"15"},"suppress-author":1,"uris":["http://www.mendeley.com/documents/?uuid=26950cf0-057f-3c80-8d3a-122b4208f029"]}],"mendeley":{"formattedCitation":"(2019)","plainTextFormattedCitation":"(2019)","previouslyFormattedCitation":"(2019)"},"properties":{"noteIndex":0},"schema":"https://github.com/citation-style-language/schema/raw/master/csl-citation.json"}</w:instrText>
      </w:r>
      <w:r w:rsidR="00081777" w:rsidRPr="00D52D1A">
        <w:rPr>
          <w:rFonts w:ascii="Times New Roman" w:hAnsi="Times New Roman" w:cs="Times New Roman"/>
          <w:sz w:val="24"/>
          <w:szCs w:val="24"/>
        </w:rPr>
        <w:fldChar w:fldCharType="separate"/>
      </w:r>
      <w:r w:rsidR="000D6BCF" w:rsidRPr="00D52D1A">
        <w:rPr>
          <w:rFonts w:ascii="Times New Roman" w:hAnsi="Times New Roman" w:cs="Times New Roman"/>
          <w:noProof/>
          <w:sz w:val="24"/>
          <w:szCs w:val="24"/>
        </w:rPr>
        <w:t>(2019)</w:t>
      </w:r>
      <w:r w:rsidR="00081777" w:rsidRPr="00D52D1A">
        <w:rPr>
          <w:rFonts w:ascii="Times New Roman" w:hAnsi="Times New Roman" w:cs="Times New Roman"/>
          <w:sz w:val="24"/>
          <w:szCs w:val="24"/>
        </w:rPr>
        <w:fldChar w:fldCharType="end"/>
      </w:r>
      <w:r w:rsidR="008A00C1" w:rsidRPr="00D52D1A">
        <w:rPr>
          <w:rFonts w:ascii="Times New Roman" w:hAnsi="Times New Roman" w:cs="Times New Roman"/>
          <w:sz w:val="24"/>
          <w:szCs w:val="24"/>
        </w:rPr>
        <w:t xml:space="preserve">, </w:t>
      </w:r>
      <w:r w:rsidR="00E739EC" w:rsidRPr="00D52D1A">
        <w:rPr>
          <w:rFonts w:ascii="Times New Roman" w:hAnsi="Times New Roman" w:cs="Times New Roman"/>
          <w:sz w:val="24"/>
          <w:szCs w:val="24"/>
        </w:rPr>
        <w:t>Inspektorat memiliki peran strategis dalam mempertahankan opini WTP</w:t>
      </w:r>
      <w:r w:rsidR="007A0BAD" w:rsidRPr="00D52D1A">
        <w:rPr>
          <w:rFonts w:ascii="Times New Roman" w:hAnsi="Times New Roman" w:cs="Times New Roman"/>
          <w:sz w:val="24"/>
          <w:szCs w:val="24"/>
        </w:rPr>
        <w:t>, yaitu:</w:t>
      </w:r>
    </w:p>
    <w:p w14:paraId="2EB89008" w14:textId="77777777" w:rsidR="00AC462B" w:rsidRPr="00D52D1A" w:rsidRDefault="00787C3B" w:rsidP="002C5281">
      <w:pPr>
        <w:pStyle w:val="ListParagraph"/>
        <w:numPr>
          <w:ilvl w:val="0"/>
          <w:numId w:val="10"/>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Sebagai fasilitator</w:t>
      </w:r>
      <w:r w:rsidR="00DE7B34" w:rsidRPr="00D52D1A">
        <w:rPr>
          <w:rFonts w:ascii="Times New Roman" w:hAnsi="Times New Roman" w:cs="Times New Roman"/>
          <w:sz w:val="24"/>
          <w:szCs w:val="24"/>
        </w:rPr>
        <w:t xml:space="preserve">, </w:t>
      </w:r>
      <w:r w:rsidR="00156BD3" w:rsidRPr="00D52D1A">
        <w:rPr>
          <w:rFonts w:ascii="Times New Roman" w:hAnsi="Times New Roman" w:cs="Times New Roman"/>
          <w:sz w:val="24"/>
          <w:szCs w:val="24"/>
        </w:rPr>
        <w:t>pembina</w:t>
      </w:r>
      <w:r w:rsidR="00DE7B34" w:rsidRPr="00D52D1A">
        <w:rPr>
          <w:rFonts w:ascii="Times New Roman" w:hAnsi="Times New Roman" w:cs="Times New Roman"/>
          <w:sz w:val="24"/>
          <w:szCs w:val="24"/>
        </w:rPr>
        <w:t>,</w:t>
      </w:r>
      <w:r w:rsidR="00156BD3" w:rsidRPr="00D52D1A">
        <w:rPr>
          <w:rFonts w:ascii="Times New Roman" w:hAnsi="Times New Roman" w:cs="Times New Roman"/>
          <w:sz w:val="24"/>
          <w:szCs w:val="24"/>
        </w:rPr>
        <w:t xml:space="preserve"> </w:t>
      </w:r>
      <w:r w:rsidR="00DE7B34" w:rsidRPr="00D52D1A">
        <w:rPr>
          <w:rFonts w:ascii="Times New Roman" w:hAnsi="Times New Roman" w:cs="Times New Roman"/>
          <w:sz w:val="24"/>
          <w:szCs w:val="24"/>
        </w:rPr>
        <w:t xml:space="preserve">dan verifikator </w:t>
      </w:r>
      <w:r w:rsidR="00156BD3" w:rsidRPr="00D52D1A">
        <w:rPr>
          <w:rFonts w:ascii="Times New Roman" w:hAnsi="Times New Roman" w:cs="Times New Roman"/>
          <w:sz w:val="24"/>
          <w:szCs w:val="24"/>
        </w:rPr>
        <w:t xml:space="preserve">bagi </w:t>
      </w:r>
      <w:r w:rsidR="000304BA" w:rsidRPr="00D52D1A">
        <w:rPr>
          <w:rFonts w:ascii="Times New Roman" w:hAnsi="Times New Roman" w:cs="Times New Roman"/>
          <w:sz w:val="24"/>
          <w:szCs w:val="24"/>
        </w:rPr>
        <w:t>OPD</w:t>
      </w:r>
      <w:r w:rsidR="0073178D" w:rsidRPr="00D52D1A">
        <w:rPr>
          <w:rFonts w:ascii="Times New Roman" w:hAnsi="Times New Roman" w:cs="Times New Roman"/>
          <w:sz w:val="24"/>
          <w:szCs w:val="24"/>
        </w:rPr>
        <w:t xml:space="preserve"> dalam menyusun laporan keuangan </w:t>
      </w:r>
      <w:r w:rsidR="006A2EB3" w:rsidRPr="00D52D1A">
        <w:rPr>
          <w:rFonts w:ascii="Times New Roman" w:hAnsi="Times New Roman" w:cs="Times New Roman"/>
          <w:sz w:val="24"/>
          <w:szCs w:val="24"/>
        </w:rPr>
        <w:t>dan menindaklanjuti temuan audit.</w:t>
      </w:r>
    </w:p>
    <w:p w14:paraId="4307CF82" w14:textId="77777777" w:rsidR="00AC462B" w:rsidRPr="00D52D1A" w:rsidRDefault="006A2EB3" w:rsidP="002C5281">
      <w:pPr>
        <w:pStyle w:val="ListParagraph"/>
        <w:numPr>
          <w:ilvl w:val="0"/>
          <w:numId w:val="10"/>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Sebagai</w:t>
      </w:r>
      <w:r w:rsidR="00E5560C" w:rsidRPr="00D52D1A">
        <w:rPr>
          <w:rFonts w:ascii="Times New Roman" w:hAnsi="Times New Roman" w:cs="Times New Roman"/>
          <w:sz w:val="24"/>
          <w:szCs w:val="24"/>
        </w:rPr>
        <w:t xml:space="preserve"> koordinator dengan DPRD, BPK, dan pihak eksternal </w:t>
      </w:r>
      <w:r w:rsidR="005E530A" w:rsidRPr="00D52D1A">
        <w:rPr>
          <w:rFonts w:ascii="Times New Roman" w:hAnsi="Times New Roman" w:cs="Times New Roman"/>
          <w:sz w:val="24"/>
          <w:szCs w:val="24"/>
        </w:rPr>
        <w:t>lain untuk memastikan tindak lanjut hasil pemeriksaan berjalan optimal.</w:t>
      </w:r>
    </w:p>
    <w:p w14:paraId="7AB286ED" w14:textId="43D44FD7" w:rsidR="0072036E" w:rsidRPr="00D52D1A" w:rsidRDefault="005E530A" w:rsidP="002C5281">
      <w:pPr>
        <w:pStyle w:val="ListParagraph"/>
        <w:numPr>
          <w:ilvl w:val="0"/>
          <w:numId w:val="10"/>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Sebagai </w:t>
      </w:r>
      <w:r w:rsidR="00360696" w:rsidRPr="00D52D1A">
        <w:rPr>
          <w:rFonts w:ascii="Times New Roman" w:hAnsi="Times New Roman" w:cs="Times New Roman"/>
          <w:sz w:val="24"/>
          <w:szCs w:val="24"/>
        </w:rPr>
        <w:t xml:space="preserve">informatif dan rekomendatif dalam memberikan </w:t>
      </w:r>
      <w:r w:rsidR="007C44A5" w:rsidRPr="00D52D1A">
        <w:rPr>
          <w:rFonts w:ascii="Times New Roman" w:hAnsi="Times New Roman" w:cs="Times New Roman"/>
          <w:sz w:val="24"/>
          <w:szCs w:val="24"/>
        </w:rPr>
        <w:t xml:space="preserve">bahan laporan </w:t>
      </w:r>
      <w:r w:rsidR="0072036E" w:rsidRPr="00D52D1A">
        <w:rPr>
          <w:rFonts w:ascii="Times New Roman" w:hAnsi="Times New Roman" w:cs="Times New Roman"/>
          <w:sz w:val="24"/>
          <w:szCs w:val="24"/>
        </w:rPr>
        <w:t>kepada kepala daerah guna perbaikan kebijakan lebih lanjut.</w:t>
      </w:r>
    </w:p>
    <w:p w14:paraId="03A0FE6A" w14:textId="2BA5C12C" w:rsidR="00FA0230" w:rsidRPr="00D52D1A" w:rsidRDefault="00941475" w:rsidP="0049728E">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Secara keseluruhan, peran Inspektorat Daerah</w:t>
      </w:r>
      <w:r w:rsidR="006B4E57" w:rsidRPr="00D52D1A">
        <w:rPr>
          <w:rFonts w:ascii="Times New Roman" w:hAnsi="Times New Roman" w:cs="Times New Roman"/>
          <w:sz w:val="24"/>
          <w:szCs w:val="24"/>
        </w:rPr>
        <w:t xml:space="preserve"> sebagai APIP</w:t>
      </w:r>
      <w:r w:rsidRPr="00D52D1A">
        <w:rPr>
          <w:rFonts w:ascii="Times New Roman" w:hAnsi="Times New Roman" w:cs="Times New Roman"/>
          <w:sz w:val="24"/>
          <w:szCs w:val="24"/>
        </w:rPr>
        <w:t xml:space="preserve"> tidak</w:t>
      </w:r>
      <w:r w:rsidR="00452269" w:rsidRPr="00D52D1A">
        <w:rPr>
          <w:rFonts w:ascii="Times New Roman" w:hAnsi="Times New Roman" w:cs="Times New Roman"/>
          <w:sz w:val="24"/>
          <w:szCs w:val="24"/>
        </w:rPr>
        <w:t xml:space="preserve"> hanya </w:t>
      </w:r>
      <w:r w:rsidR="006B4E57" w:rsidRPr="00D52D1A">
        <w:rPr>
          <w:rFonts w:ascii="Times New Roman" w:hAnsi="Times New Roman" w:cs="Times New Roman"/>
          <w:sz w:val="24"/>
          <w:szCs w:val="24"/>
        </w:rPr>
        <w:t>menjalankan</w:t>
      </w:r>
      <w:r w:rsidR="00452269" w:rsidRPr="00D52D1A">
        <w:rPr>
          <w:rFonts w:ascii="Times New Roman" w:hAnsi="Times New Roman" w:cs="Times New Roman"/>
          <w:sz w:val="24"/>
          <w:szCs w:val="24"/>
        </w:rPr>
        <w:t xml:space="preserve"> fungsi pengawasan, tetapi juga berfungsi strategis dalam menjamin efektivitas sistem pengendalian intern serta peningkatan kualitas </w:t>
      </w:r>
      <w:r w:rsidR="00804DF9" w:rsidRPr="00D52D1A">
        <w:rPr>
          <w:rFonts w:ascii="Times New Roman" w:hAnsi="Times New Roman" w:cs="Times New Roman"/>
          <w:sz w:val="24"/>
          <w:szCs w:val="24"/>
        </w:rPr>
        <w:t xml:space="preserve">LKPD. </w:t>
      </w:r>
      <w:r w:rsidR="00A47908" w:rsidRPr="00D52D1A">
        <w:rPr>
          <w:rFonts w:ascii="Times New Roman" w:hAnsi="Times New Roman" w:cs="Times New Roman"/>
          <w:sz w:val="24"/>
          <w:szCs w:val="24"/>
        </w:rPr>
        <w:t xml:space="preserve">Dengan peran tersebut, Inspektorat </w:t>
      </w:r>
      <w:r w:rsidR="00B80971" w:rsidRPr="00D52D1A">
        <w:rPr>
          <w:rFonts w:ascii="Times New Roman" w:hAnsi="Times New Roman" w:cs="Times New Roman"/>
          <w:sz w:val="24"/>
          <w:szCs w:val="24"/>
        </w:rPr>
        <w:t xml:space="preserve">menjadi unsur penting dalam menjaga akutabilitas keuangan daerah dan mendukung pemerintah dalam mempertahankan </w:t>
      </w:r>
      <w:r w:rsidR="00E13E14" w:rsidRPr="00D52D1A">
        <w:rPr>
          <w:rFonts w:ascii="Times New Roman" w:hAnsi="Times New Roman" w:cs="Times New Roman"/>
          <w:sz w:val="24"/>
          <w:szCs w:val="24"/>
        </w:rPr>
        <w:t>opini WTP.</w:t>
      </w:r>
    </w:p>
    <w:p w14:paraId="79837824" w14:textId="3EECBB41" w:rsidR="00E13E14" w:rsidRPr="00D52D1A" w:rsidRDefault="004B4E51" w:rsidP="00053B3C">
      <w:pPr>
        <w:pStyle w:val="Heading2"/>
        <w:rPr>
          <w:rFonts w:ascii="Times New Roman" w:hAnsi="Times New Roman" w:cs="Times New Roman"/>
        </w:rPr>
      </w:pPr>
      <w:bookmarkStart w:id="31" w:name="_Toc214820156"/>
      <w:r w:rsidRPr="00D52D1A">
        <w:rPr>
          <w:rFonts w:ascii="Times New Roman" w:hAnsi="Times New Roman" w:cs="Times New Roman"/>
        </w:rPr>
        <w:t xml:space="preserve">Faktor-Faktor yang Memengaruhi Opini </w:t>
      </w:r>
      <w:r w:rsidR="00C32E26" w:rsidRPr="00D52D1A">
        <w:rPr>
          <w:rFonts w:ascii="Times New Roman" w:hAnsi="Times New Roman" w:cs="Times New Roman"/>
        </w:rPr>
        <w:t>WTP</w:t>
      </w:r>
      <w:bookmarkEnd w:id="31"/>
    </w:p>
    <w:p w14:paraId="69C5EF69" w14:textId="45DD7D58" w:rsidR="00B03681" w:rsidRPr="00D52D1A" w:rsidRDefault="004400E0" w:rsidP="00BC352E">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Pencapaian opini WTP</w:t>
      </w:r>
      <w:r w:rsidR="00496515" w:rsidRPr="00D52D1A">
        <w:rPr>
          <w:rFonts w:ascii="Times New Roman" w:hAnsi="Times New Roman" w:cs="Times New Roman"/>
          <w:sz w:val="24"/>
          <w:szCs w:val="24"/>
        </w:rPr>
        <w:t xml:space="preserve"> tidak hanya bergantung pada penerapan sistem akuntansi yang tertib, </w:t>
      </w:r>
      <w:r w:rsidR="002D000A" w:rsidRPr="00D52D1A">
        <w:rPr>
          <w:rFonts w:ascii="Times New Roman" w:hAnsi="Times New Roman" w:cs="Times New Roman"/>
          <w:sz w:val="24"/>
          <w:szCs w:val="24"/>
        </w:rPr>
        <w:t>tetapi juga pada b</w:t>
      </w:r>
      <w:r w:rsidR="00AD512E" w:rsidRPr="00D52D1A">
        <w:rPr>
          <w:rFonts w:ascii="Times New Roman" w:hAnsi="Times New Roman" w:cs="Times New Roman"/>
          <w:sz w:val="24"/>
          <w:szCs w:val="24"/>
        </w:rPr>
        <w:t>erbagai</w:t>
      </w:r>
      <w:r w:rsidR="00683B1F" w:rsidRPr="00D52D1A">
        <w:rPr>
          <w:rFonts w:ascii="Times New Roman" w:hAnsi="Times New Roman" w:cs="Times New Roman"/>
          <w:sz w:val="24"/>
          <w:szCs w:val="24"/>
        </w:rPr>
        <w:t xml:space="preserve"> faktor</w:t>
      </w:r>
      <w:r w:rsidR="00AD512E" w:rsidRPr="00D52D1A">
        <w:rPr>
          <w:rFonts w:ascii="Times New Roman" w:hAnsi="Times New Roman" w:cs="Times New Roman"/>
          <w:sz w:val="24"/>
          <w:szCs w:val="24"/>
        </w:rPr>
        <w:t xml:space="preserve"> yang memengaruhi</w:t>
      </w:r>
      <w:r w:rsidR="00081DE9" w:rsidRPr="00D52D1A">
        <w:rPr>
          <w:rFonts w:ascii="Times New Roman" w:hAnsi="Times New Roman" w:cs="Times New Roman"/>
          <w:sz w:val="24"/>
          <w:szCs w:val="24"/>
        </w:rPr>
        <w:t xml:space="preserve"> </w:t>
      </w:r>
      <w:r w:rsidR="00CF5E76" w:rsidRPr="00D52D1A">
        <w:rPr>
          <w:rFonts w:ascii="Times New Roman" w:hAnsi="Times New Roman" w:cs="Times New Roman"/>
          <w:sz w:val="24"/>
          <w:szCs w:val="24"/>
        </w:rPr>
        <w:t xml:space="preserve">efektivitas </w:t>
      </w:r>
      <w:r w:rsidR="009A14EE" w:rsidRPr="00D52D1A">
        <w:rPr>
          <w:rFonts w:ascii="Times New Roman" w:hAnsi="Times New Roman" w:cs="Times New Roman"/>
          <w:sz w:val="24"/>
          <w:szCs w:val="24"/>
        </w:rPr>
        <w:t>tata kelola keuangan daerah</w:t>
      </w:r>
      <w:r w:rsidR="00223037" w:rsidRPr="00D52D1A">
        <w:rPr>
          <w:rFonts w:ascii="Times New Roman" w:hAnsi="Times New Roman" w:cs="Times New Roman"/>
          <w:sz w:val="24"/>
          <w:szCs w:val="24"/>
        </w:rPr>
        <w:t xml:space="preserve">. </w:t>
      </w:r>
      <w:r w:rsidR="009A14EE" w:rsidRPr="00D52D1A">
        <w:rPr>
          <w:rFonts w:ascii="Times New Roman" w:hAnsi="Times New Roman" w:cs="Times New Roman"/>
          <w:sz w:val="24"/>
          <w:szCs w:val="24"/>
        </w:rPr>
        <w:t xml:space="preserve">Secara umum, faktor-faktor tersebut dibagi </w:t>
      </w:r>
      <w:r w:rsidR="009A14EE" w:rsidRPr="00D52D1A">
        <w:rPr>
          <w:rFonts w:ascii="Times New Roman" w:hAnsi="Times New Roman" w:cs="Times New Roman"/>
          <w:sz w:val="24"/>
          <w:szCs w:val="24"/>
        </w:rPr>
        <w:lastRenderedPageBreak/>
        <w:t xml:space="preserve">menjadi </w:t>
      </w:r>
      <w:r w:rsidR="006F1DF1" w:rsidRPr="00D52D1A">
        <w:rPr>
          <w:rFonts w:ascii="Times New Roman" w:hAnsi="Times New Roman" w:cs="Times New Roman"/>
          <w:sz w:val="24"/>
          <w:szCs w:val="24"/>
        </w:rPr>
        <w:t>dua, yaitu faktor pendukung dan faktor penghambat</w:t>
      </w:r>
      <w:r w:rsidR="00B10232" w:rsidRPr="00D52D1A">
        <w:rPr>
          <w:rFonts w:ascii="Times New Roman" w:hAnsi="Times New Roman" w:cs="Times New Roman"/>
          <w:sz w:val="24"/>
          <w:szCs w:val="24"/>
        </w:rPr>
        <w:t xml:space="preserve"> dalam </w:t>
      </w:r>
      <w:r w:rsidR="00B26978" w:rsidRPr="00D52D1A">
        <w:rPr>
          <w:rFonts w:ascii="Times New Roman" w:hAnsi="Times New Roman" w:cs="Times New Roman"/>
          <w:sz w:val="24"/>
          <w:szCs w:val="24"/>
        </w:rPr>
        <w:t>memperoleh</w:t>
      </w:r>
      <w:r w:rsidR="00B10232" w:rsidRPr="00D52D1A">
        <w:rPr>
          <w:rFonts w:ascii="Times New Roman" w:hAnsi="Times New Roman" w:cs="Times New Roman"/>
          <w:sz w:val="24"/>
          <w:szCs w:val="24"/>
        </w:rPr>
        <w:t xml:space="preserve"> </w:t>
      </w:r>
      <w:r w:rsidR="00B26978" w:rsidRPr="00D52D1A">
        <w:rPr>
          <w:rFonts w:ascii="Times New Roman" w:hAnsi="Times New Roman" w:cs="Times New Roman"/>
          <w:sz w:val="24"/>
          <w:szCs w:val="24"/>
        </w:rPr>
        <w:t>dan</w:t>
      </w:r>
      <w:r w:rsidR="00B10232" w:rsidRPr="00D52D1A">
        <w:rPr>
          <w:rFonts w:ascii="Times New Roman" w:hAnsi="Times New Roman" w:cs="Times New Roman"/>
          <w:sz w:val="24"/>
          <w:szCs w:val="24"/>
        </w:rPr>
        <w:t xml:space="preserve"> mempertahankan opini WTP secara berkelanjutan</w:t>
      </w:r>
      <w:r w:rsidR="00B03681" w:rsidRPr="00D52D1A">
        <w:rPr>
          <w:rFonts w:ascii="Times New Roman" w:hAnsi="Times New Roman" w:cs="Times New Roman"/>
          <w:sz w:val="24"/>
          <w:szCs w:val="24"/>
        </w:rPr>
        <w:t>.</w:t>
      </w:r>
    </w:p>
    <w:p w14:paraId="34ECB66C" w14:textId="1ED4498B" w:rsidR="00B03681" w:rsidRPr="00D52D1A" w:rsidRDefault="008D191F" w:rsidP="00BC352E">
      <w:pPr>
        <w:pStyle w:val="Heading3"/>
        <w:spacing w:line="480" w:lineRule="auto"/>
        <w:ind w:left="0"/>
        <w:rPr>
          <w:rFonts w:cs="Times New Roman"/>
        </w:rPr>
      </w:pPr>
      <w:r w:rsidRPr="00D52D1A">
        <w:rPr>
          <w:rFonts w:cs="Times New Roman"/>
        </w:rPr>
        <w:t xml:space="preserve"> </w:t>
      </w:r>
      <w:bookmarkStart w:id="32" w:name="_Toc214820157"/>
      <w:r w:rsidR="00B26978" w:rsidRPr="00D52D1A">
        <w:rPr>
          <w:rFonts w:cs="Times New Roman"/>
        </w:rPr>
        <w:t>Faktor Pendukung</w:t>
      </w:r>
      <w:r w:rsidR="00181C83" w:rsidRPr="00D52D1A">
        <w:rPr>
          <w:rFonts w:cs="Times New Roman"/>
        </w:rPr>
        <w:t xml:space="preserve"> Opini WTP</w:t>
      </w:r>
      <w:bookmarkEnd w:id="32"/>
    </w:p>
    <w:p w14:paraId="6636B5D0" w14:textId="037F777B" w:rsidR="00384825" w:rsidRPr="00D52D1A" w:rsidRDefault="00C4384D" w:rsidP="00384825">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Menurut Hidayah</w:t>
      </w:r>
      <w:r w:rsidR="00137C90" w:rsidRPr="00D52D1A">
        <w:rPr>
          <w:rFonts w:ascii="Times New Roman" w:hAnsi="Times New Roman" w:cs="Times New Roman"/>
          <w:sz w:val="24"/>
          <w:szCs w:val="24"/>
        </w:rPr>
        <w:t xml:space="preserve"> </w:t>
      </w:r>
      <w:r w:rsidR="00137C90" w:rsidRPr="00D52D1A">
        <w:rPr>
          <w:rFonts w:ascii="Times New Roman" w:hAnsi="Times New Roman" w:cs="Times New Roman"/>
          <w:i/>
          <w:iCs/>
          <w:sz w:val="24"/>
          <w:szCs w:val="24"/>
        </w:rPr>
        <w:t>et al</w:t>
      </w:r>
      <w:r w:rsidR="00137C90" w:rsidRPr="00D52D1A">
        <w:rPr>
          <w:rFonts w:ascii="Times New Roman" w:hAnsi="Times New Roman" w:cs="Times New Roman"/>
          <w:sz w:val="24"/>
          <w:szCs w:val="24"/>
        </w:rPr>
        <w:t>.,</w:t>
      </w:r>
      <w:r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008A738B" w:rsidRPr="00D52D1A">
        <w:rPr>
          <w:rFonts w:ascii="Times New Roman" w:hAnsi="Times New Roman" w:cs="Times New Roman"/>
          <w:sz w:val="24"/>
          <w:szCs w:val="24"/>
        </w:rPr>
        <w:instrText>ADDIN CSL_CITATION {"citationItems":[{"id":"ITEM-1","itemData":{"DOI":"10.24258/jba.v15i2.538","ISSN":"1858-0300","abstract":"Local government will gain prestige if the examination accounting performance of local government gets an unqualified opinion (WTP) from BPK. The opinion shows that the performance of the local government is in accordance with the principle of accountability. However, not all of local governments be able to achieve the predicate of WTP, because indeed to get it is not easy. Therefore, it is necessary for agencies to be the leading sector to assist all OPDs in preparing the accounting performance reports of each agency before the BPK enters, and the agency is the Inspectorate. This research aims to describe the role of Inspectorate in Samarinda City in defending the WTP predicate.Using a qualitative approach and descriptive analysis, in-depth interviews were conducted to officials from the Inspectorate and Regional Financial Management Agency (BPKAD) to validate the data. The conclusions obtained were that the Inspectorate had several roles in maintaining the WTP predicates in Samarinda City, namely: the role of facilitation, guidance, and verification for the OPD, the coordination role for the DPRD, the role of coordination and facilitation for the BPK, and the role of reporting and input to regional heads to take further policy steps. Keywords: Inspectorateâ€™s Role, Supervision, Local Government Performance, Unqualified Opinion Abstrak Mendapatkan hasil pemeriksaan kinerja pemerintah daerah dengan predikat opini Wajar Tanpa Pengecualian (WTP) dari BPK merupakan suatu prestise tersendiri bagi daerah. Predikat inilah yang menunjukkan bahwa laporan kinerja keuangan pemerintah daerah sudah sesuai dengan prinsip akuntabilitas. Namun demikian belum semua daerah mampu mencapai derajat WTP, karena memang untuk mendapatkannya tidak mudah. Oleh karenanya perlu instansi yang menjadi leading sector untuk mendampingi seluruh OPD dalam menyusun laporan kinerja keuangan masing-masing instansi sebelum BPK masuk, dan instansi tersebut adalah Inspektorat. Penelitian ini mencoba memberikan gambaran bagaimana peran Inspektorat Daerah Kota Samarinda dalam mendukung predikat WTP yang dalam beberapa tahun ini telah diraih oleh Kota Samarinda. Menggunakan pendekatan kualitatif dan analisis deskriptif, dilakukan in-depth interview kepada para pejabat dan stakeholder dari Inspektorat serta Badan Pengelola Keuangan Daerah (BPKAD) agar dapat dilakukan kroscek terhadap data yang ada. Kesimpulan yang diperoleh adalah Inspektorat memiliki beberapa peran dalam mempertahankan predika…","author":[{"dropping-particle":"","family":"Hidayah","given":"Kemal","non-dropping-particle":"","parse-names":false,"suffix":""},{"dropping-particle":"","family":"Wismono","given":"Fani Heru","non-dropping-particle":"","parse-names":false,"suffix":""},{"dropping-particle":"","family":"Kusumaningrum","given":"Mayahayati","non-dropping-particle":"","parse-names":false,"suffix":""},{"dropping-particle":"","family":"Amarullah","given":"Rustan","non-dropping-particle":"","parse-names":false,"suffix":""}],"container-title":"Jurnal Borneo Administrator","id":"ITEM-1","issue":"2","issued":{"date-parts":[["2019","8","6"]]},"page":"221-236","publisher":"Puslatbang KDOD Lembaga Administrasi Negara","title":"Peran Inspektorat Daerah Kota Samarinda Dalam Mempertahankan Opini Wajar Tanpa Pengecualian (WTP)","type":"article-journal","volume":"15"},"suppress-author":1,"uris":["http://www.mendeley.com/documents/?uuid=26950cf0-057f-3c80-8d3a-122b4208f029"]}],"mendeley":{"formattedCitation":"(2019)","plainTextFormattedCitation":"(2019)","previouslyFormattedCitation":"(2019)"},"properties":{"noteIndex":0},"schema":"https://github.com/citation-style-language/schema/raw/master/csl-citation.json"}</w:instrText>
      </w:r>
      <w:r w:rsidRPr="00D52D1A">
        <w:rPr>
          <w:rFonts w:ascii="Times New Roman" w:hAnsi="Times New Roman" w:cs="Times New Roman"/>
          <w:sz w:val="24"/>
          <w:szCs w:val="24"/>
        </w:rPr>
        <w:fldChar w:fldCharType="separate"/>
      </w:r>
      <w:r w:rsidR="009A41AE" w:rsidRPr="00D52D1A">
        <w:rPr>
          <w:rFonts w:ascii="Times New Roman" w:hAnsi="Times New Roman" w:cs="Times New Roman"/>
          <w:noProof/>
          <w:sz w:val="24"/>
          <w:szCs w:val="24"/>
        </w:rPr>
        <w:t>(2019)</w:t>
      </w:r>
      <w:r w:rsidRPr="00D52D1A">
        <w:rPr>
          <w:rFonts w:ascii="Times New Roman" w:hAnsi="Times New Roman" w:cs="Times New Roman"/>
          <w:sz w:val="24"/>
          <w:szCs w:val="24"/>
        </w:rPr>
        <w:fldChar w:fldCharType="end"/>
      </w:r>
      <w:r w:rsidR="00137C90" w:rsidRPr="00D52D1A">
        <w:rPr>
          <w:rFonts w:ascii="Times New Roman" w:hAnsi="Times New Roman" w:cs="Times New Roman"/>
          <w:sz w:val="24"/>
          <w:szCs w:val="24"/>
        </w:rPr>
        <w:t xml:space="preserve">, </w:t>
      </w:r>
      <w:r w:rsidR="001D130E" w:rsidRPr="00D52D1A">
        <w:rPr>
          <w:rFonts w:ascii="Times New Roman" w:hAnsi="Times New Roman" w:cs="Times New Roman"/>
          <w:sz w:val="24"/>
          <w:szCs w:val="24"/>
        </w:rPr>
        <w:t xml:space="preserve">faktor penting yang </w:t>
      </w:r>
      <w:r w:rsidR="00F14911" w:rsidRPr="00D52D1A">
        <w:rPr>
          <w:rFonts w:ascii="Times New Roman" w:hAnsi="Times New Roman" w:cs="Times New Roman"/>
          <w:sz w:val="24"/>
          <w:szCs w:val="24"/>
        </w:rPr>
        <w:t>dapat mendukung pencapaian serta mempertahankan opini WTP adalah dengan memaksimalkan peran Inspektorat</w:t>
      </w:r>
      <w:r w:rsidR="006B6516" w:rsidRPr="00D52D1A">
        <w:rPr>
          <w:rFonts w:ascii="Times New Roman" w:hAnsi="Times New Roman" w:cs="Times New Roman"/>
          <w:sz w:val="24"/>
          <w:szCs w:val="24"/>
        </w:rPr>
        <w:t xml:space="preserve"> sebagai APIP</w:t>
      </w:r>
      <w:r w:rsidR="00714A3D" w:rsidRPr="00D52D1A">
        <w:rPr>
          <w:rFonts w:ascii="Times New Roman" w:hAnsi="Times New Roman" w:cs="Times New Roman"/>
          <w:sz w:val="24"/>
          <w:szCs w:val="24"/>
        </w:rPr>
        <w:t>.</w:t>
      </w:r>
      <w:r w:rsidR="001D130E" w:rsidRPr="00D52D1A">
        <w:rPr>
          <w:rFonts w:ascii="Times New Roman" w:hAnsi="Times New Roman" w:cs="Times New Roman"/>
          <w:sz w:val="24"/>
          <w:szCs w:val="24"/>
        </w:rPr>
        <w:t xml:space="preserve"> </w:t>
      </w:r>
      <w:r w:rsidR="006B6516" w:rsidRPr="00D52D1A">
        <w:rPr>
          <w:rFonts w:ascii="Times New Roman" w:hAnsi="Times New Roman" w:cs="Times New Roman"/>
          <w:sz w:val="24"/>
          <w:szCs w:val="24"/>
        </w:rPr>
        <w:t>Selanjutnya,</w:t>
      </w:r>
      <w:r w:rsidR="00421F82">
        <w:rPr>
          <w:rFonts w:ascii="Times New Roman" w:hAnsi="Times New Roman" w:cs="Times New Roman"/>
          <w:sz w:val="24"/>
          <w:szCs w:val="24"/>
        </w:rPr>
        <w:t xml:space="preserve"> </w:t>
      </w:r>
      <w:r w:rsidR="00A56483" w:rsidRPr="00D52D1A">
        <w:rPr>
          <w:rFonts w:ascii="Times New Roman" w:hAnsi="Times New Roman" w:cs="Times New Roman"/>
          <w:sz w:val="24"/>
          <w:szCs w:val="24"/>
        </w:rPr>
        <w:t xml:space="preserve">Rahayu </w:t>
      </w:r>
      <w:r w:rsidR="00A56483" w:rsidRPr="00D52D1A">
        <w:rPr>
          <w:rFonts w:ascii="Times New Roman" w:hAnsi="Times New Roman" w:cs="Times New Roman"/>
          <w:i/>
          <w:iCs/>
          <w:sz w:val="24"/>
          <w:szCs w:val="24"/>
        </w:rPr>
        <w:t>et al</w:t>
      </w:r>
      <w:r w:rsidR="00A56483" w:rsidRPr="00D52D1A">
        <w:rPr>
          <w:rFonts w:ascii="Times New Roman" w:hAnsi="Times New Roman" w:cs="Times New Roman"/>
          <w:sz w:val="24"/>
          <w:szCs w:val="24"/>
        </w:rPr>
        <w:t xml:space="preserve">., </w:t>
      </w:r>
      <w:r w:rsidR="00A56483" w:rsidRPr="00D52D1A">
        <w:rPr>
          <w:rFonts w:ascii="Times New Roman" w:hAnsi="Times New Roman" w:cs="Times New Roman"/>
          <w:sz w:val="24"/>
          <w:szCs w:val="24"/>
        </w:rPr>
        <w:fldChar w:fldCharType="begin" w:fldLock="1"/>
      </w:r>
      <w:r w:rsidR="00817D75" w:rsidRPr="00D52D1A">
        <w:rPr>
          <w:rFonts w:ascii="Times New Roman" w:hAnsi="Times New Roman" w:cs="Times New Roman"/>
          <w:sz w:val="24"/>
          <w:szCs w:val="24"/>
        </w:rPr>
        <w:instrText>ADDIN CSL_CITATION {"citationItems":[{"id":"ITEM-1","itemData":{"DOI":"10.28932/jam.v12i1.2288","ISSN":"2598-4977","abstract":"Financial management reforms to improve quality are continuously carried out. Regional financial management is carried out in an integrated system embodied in the Local Government Budget which is determined annually by regional regulations. The drafting of the Local Government Budget is guided by the Local Government Work in order to realize services to the community to achieve the goal of the state. It requires an inflow of funds to finance regional expenditure. Regional sources of revenue can be obtained from three sources: a) local own-source revenue, b) fiscal balance transfers from the central government to regions, c) other local own-source revenue. As a form of transparent and accountable regional financial management, it is necessary to prepare financial reports audited by the BPK. Based on the result of the audit, the local government experienced improvement and decreased Opinion on The Report On Local Government Finance from 2013 to 206. The opinion that has been achieved are an illustration of the success in the presenting of the financial statement and the constraints faced by the Regional Government in West Java Province in obtaining WTP Opinions from BPK. This research is descriptive, and data collection techniques are questionnaires, the study of literature from Report of Audit Findings and interviews with related parties","author":[{"dropping-particle":"","family":"Rahayu","given":"Puji Astuti","non-dropping-particle":"","parse-names":false,"suffix":""},{"dropping-particle":"","family":"Fettry","given":"Sylvia","non-dropping-particle":"","parse-names":false,"suffix":""},{"dropping-particle":"","family":"Paramita","given":"Monica","non-dropping-particle":"","parse-names":false,"suffix":""}],"container-title":"Jurnal Akuntansi Maranatha","id":"ITEM-1","issue":"1","issued":{"date-parts":[["2020","5","14"]]},"page":"23-46","title":"Menelusuri Keberhasilan dan Kendala Pemda di Provinsi Jawa Barat dalam Upaya Memperoleh Opini WTP dari BPK: Studi Kasus Pemerintah Daerah Kabupaten/Kota di Provinsi Jawa Barat","type":"article-journal","volume":"12"},"locator":"43","suppress-author":1,"uris":["http://www.mendeley.com/documents/?uuid=ef9cb891-ad83-4d04-b04e-2bd8f3e2000a"]}],"mendeley":{"formattedCitation":"(2020, p. 43)","plainTextFormattedCitation":"(2020, p. 43)","previouslyFormattedCitation":"(2020, p. 43)"},"properties":{"noteIndex":0},"schema":"https://github.com/citation-style-language/schema/raw/master/csl-citation.json"}</w:instrText>
      </w:r>
      <w:r w:rsidR="00A56483" w:rsidRPr="00D52D1A">
        <w:rPr>
          <w:rFonts w:ascii="Times New Roman" w:hAnsi="Times New Roman" w:cs="Times New Roman"/>
          <w:sz w:val="24"/>
          <w:szCs w:val="24"/>
        </w:rPr>
        <w:fldChar w:fldCharType="separate"/>
      </w:r>
      <w:r w:rsidR="00A56483" w:rsidRPr="00D52D1A">
        <w:rPr>
          <w:rFonts w:ascii="Times New Roman" w:hAnsi="Times New Roman" w:cs="Times New Roman"/>
          <w:noProof/>
          <w:sz w:val="24"/>
          <w:szCs w:val="24"/>
        </w:rPr>
        <w:t>(2020, p. 43)</w:t>
      </w:r>
      <w:r w:rsidR="00A56483" w:rsidRPr="00D52D1A">
        <w:rPr>
          <w:rFonts w:ascii="Times New Roman" w:hAnsi="Times New Roman" w:cs="Times New Roman"/>
          <w:sz w:val="24"/>
          <w:szCs w:val="24"/>
        </w:rPr>
        <w:fldChar w:fldCharType="end"/>
      </w:r>
      <w:r w:rsidR="00A56483" w:rsidRPr="00D52D1A">
        <w:rPr>
          <w:rFonts w:ascii="Times New Roman" w:hAnsi="Times New Roman" w:cs="Times New Roman"/>
          <w:sz w:val="24"/>
          <w:szCs w:val="24"/>
        </w:rPr>
        <w:t>,</w:t>
      </w:r>
      <w:r w:rsidR="005A5876" w:rsidRPr="00D52D1A">
        <w:rPr>
          <w:rFonts w:ascii="Times New Roman" w:hAnsi="Times New Roman" w:cs="Times New Roman"/>
          <w:sz w:val="24"/>
          <w:szCs w:val="24"/>
        </w:rPr>
        <w:t xml:space="preserve"> </w:t>
      </w:r>
      <w:r w:rsidR="00F4766B">
        <w:rPr>
          <w:rFonts w:ascii="Times New Roman" w:hAnsi="Times New Roman" w:cs="Times New Roman"/>
          <w:sz w:val="24"/>
          <w:szCs w:val="24"/>
        </w:rPr>
        <w:t xml:space="preserve">menyatakan bahwa </w:t>
      </w:r>
      <w:r w:rsidR="00A56483" w:rsidRPr="00D52D1A">
        <w:rPr>
          <w:rFonts w:ascii="Times New Roman" w:hAnsi="Times New Roman" w:cs="Times New Roman"/>
          <w:sz w:val="24"/>
          <w:szCs w:val="24"/>
        </w:rPr>
        <w:t>keberhasilan pemerintah kota maupun daerah dalam memperoleh opini WTP,</w:t>
      </w:r>
      <w:r w:rsidR="00144F61" w:rsidRPr="00D52D1A">
        <w:rPr>
          <w:rFonts w:ascii="Times New Roman" w:hAnsi="Times New Roman" w:cs="Times New Roman"/>
          <w:sz w:val="24"/>
          <w:szCs w:val="24"/>
        </w:rPr>
        <w:t xml:space="preserve"> didukung beberapa faktor berikut:</w:t>
      </w:r>
    </w:p>
    <w:p w14:paraId="1896C312" w14:textId="77777777" w:rsidR="00384825" w:rsidRPr="00D52D1A" w:rsidRDefault="00053D49" w:rsidP="00FA5792">
      <w:pPr>
        <w:pStyle w:val="ListParagraph"/>
        <w:numPr>
          <w:ilvl w:val="0"/>
          <w:numId w:val="1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Penyusunan dan penyajian LKPD </w:t>
      </w:r>
      <w:r w:rsidR="007D315C" w:rsidRPr="00D52D1A">
        <w:rPr>
          <w:rFonts w:ascii="Times New Roman" w:hAnsi="Times New Roman" w:cs="Times New Roman"/>
          <w:sz w:val="24"/>
          <w:szCs w:val="24"/>
        </w:rPr>
        <w:t>sesuai dengan SAP yang berlaku;</w:t>
      </w:r>
    </w:p>
    <w:p w14:paraId="68778327" w14:textId="77777777" w:rsidR="00384825" w:rsidRPr="00D52D1A" w:rsidRDefault="00CE025D" w:rsidP="00FA5792">
      <w:pPr>
        <w:pStyle w:val="ListParagraph"/>
        <w:numPr>
          <w:ilvl w:val="0"/>
          <w:numId w:val="1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w:t>
      </w:r>
      <w:r w:rsidR="00A56483" w:rsidRPr="00D52D1A">
        <w:rPr>
          <w:rFonts w:ascii="Times New Roman" w:hAnsi="Times New Roman" w:cs="Times New Roman"/>
          <w:sz w:val="24"/>
          <w:szCs w:val="24"/>
        </w:rPr>
        <w:t>enindaklanjuti rekomendasi dari BPK atas LKPD tahun sebelumnya;</w:t>
      </w:r>
    </w:p>
    <w:p w14:paraId="65B6105D" w14:textId="77777777" w:rsidR="00384825" w:rsidRPr="00D52D1A" w:rsidRDefault="00A56483" w:rsidP="00FA5792">
      <w:pPr>
        <w:pStyle w:val="ListParagraph"/>
        <w:numPr>
          <w:ilvl w:val="0"/>
          <w:numId w:val="1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Memperbaiki sistem pengendalian internal yang lemah</w:t>
      </w:r>
      <w:r w:rsidR="00B9576A" w:rsidRPr="00D52D1A">
        <w:rPr>
          <w:rFonts w:ascii="Times New Roman" w:hAnsi="Times New Roman" w:cs="Times New Roman"/>
          <w:sz w:val="24"/>
          <w:szCs w:val="24"/>
        </w:rPr>
        <w:t xml:space="preserve"> menjadi memadai</w:t>
      </w:r>
      <w:r w:rsidRPr="00D52D1A">
        <w:rPr>
          <w:rFonts w:ascii="Times New Roman" w:hAnsi="Times New Roman" w:cs="Times New Roman"/>
          <w:sz w:val="24"/>
          <w:szCs w:val="24"/>
        </w:rPr>
        <w:t>;</w:t>
      </w:r>
    </w:p>
    <w:p w14:paraId="422E8EBE" w14:textId="77777777" w:rsidR="00777EE3" w:rsidRPr="00D52D1A" w:rsidRDefault="00A56483" w:rsidP="00FA5792">
      <w:pPr>
        <w:pStyle w:val="ListParagraph"/>
        <w:numPr>
          <w:ilvl w:val="0"/>
          <w:numId w:val="1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Meningkatkan kepatuhan pada perundang-undangan</w:t>
      </w:r>
      <w:r w:rsidR="00B9576A" w:rsidRPr="00D52D1A">
        <w:rPr>
          <w:rFonts w:ascii="Times New Roman" w:hAnsi="Times New Roman" w:cs="Times New Roman"/>
          <w:sz w:val="24"/>
          <w:szCs w:val="24"/>
        </w:rPr>
        <w:t>; dan</w:t>
      </w:r>
    </w:p>
    <w:p w14:paraId="7D1F54B9" w14:textId="77777777" w:rsidR="00BE62ED" w:rsidRPr="00D52D1A" w:rsidRDefault="00277CD3" w:rsidP="00BE62ED">
      <w:pPr>
        <w:pStyle w:val="ListParagraph"/>
        <w:numPr>
          <w:ilvl w:val="0"/>
          <w:numId w:val="1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Terdapat a</w:t>
      </w:r>
      <w:r w:rsidR="00A56483" w:rsidRPr="00D52D1A">
        <w:rPr>
          <w:rFonts w:ascii="Times New Roman" w:hAnsi="Times New Roman" w:cs="Times New Roman"/>
          <w:sz w:val="24"/>
          <w:szCs w:val="24"/>
        </w:rPr>
        <w:t xml:space="preserve">spek </w:t>
      </w:r>
      <w:r w:rsidR="00AC1604" w:rsidRPr="00D52D1A">
        <w:rPr>
          <w:rFonts w:ascii="Times New Roman" w:hAnsi="Times New Roman" w:cs="Times New Roman"/>
          <w:sz w:val="24"/>
          <w:szCs w:val="24"/>
        </w:rPr>
        <w:t>Sumber Daya Manusia (SDM)</w:t>
      </w:r>
      <w:r w:rsidR="00A56483" w:rsidRPr="00D52D1A">
        <w:rPr>
          <w:rFonts w:ascii="Times New Roman" w:hAnsi="Times New Roman" w:cs="Times New Roman"/>
          <w:sz w:val="24"/>
          <w:szCs w:val="24"/>
        </w:rPr>
        <w:t xml:space="preserve"> yang </w:t>
      </w:r>
      <w:r w:rsidR="009C2149" w:rsidRPr="00D52D1A">
        <w:rPr>
          <w:rFonts w:ascii="Times New Roman" w:hAnsi="Times New Roman" w:cs="Times New Roman"/>
          <w:sz w:val="24"/>
          <w:szCs w:val="24"/>
        </w:rPr>
        <w:t>memadai</w:t>
      </w:r>
      <w:r w:rsidR="00A56483" w:rsidRPr="00D52D1A">
        <w:rPr>
          <w:rFonts w:ascii="Times New Roman" w:hAnsi="Times New Roman" w:cs="Times New Roman"/>
          <w:sz w:val="24"/>
          <w:szCs w:val="24"/>
        </w:rPr>
        <w:t>, seperti:</w:t>
      </w:r>
    </w:p>
    <w:p w14:paraId="4FB26230" w14:textId="77777777" w:rsidR="00BE62ED" w:rsidRPr="00D52D1A" w:rsidRDefault="00D32901" w:rsidP="00BE62ED">
      <w:pPr>
        <w:pStyle w:val="ListParagraph"/>
        <w:numPr>
          <w:ilvl w:val="0"/>
          <w:numId w:val="26"/>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K</w:t>
      </w:r>
      <w:r w:rsidR="00A56483" w:rsidRPr="00D52D1A">
        <w:rPr>
          <w:rFonts w:ascii="Times New Roman" w:hAnsi="Times New Roman" w:cs="Times New Roman"/>
          <w:sz w:val="24"/>
          <w:szCs w:val="24"/>
        </w:rPr>
        <w:t>omitmen dan integritas kepala daerah juga perangkatnya; serta</w:t>
      </w:r>
    </w:p>
    <w:p w14:paraId="6C69E7BE" w14:textId="77777777" w:rsidR="007E5598" w:rsidRPr="00D52D1A" w:rsidRDefault="00D32901" w:rsidP="00BE62ED">
      <w:pPr>
        <w:pStyle w:val="ListParagraph"/>
        <w:numPr>
          <w:ilvl w:val="0"/>
          <w:numId w:val="26"/>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K</w:t>
      </w:r>
      <w:r w:rsidR="00A56483" w:rsidRPr="00D52D1A">
        <w:rPr>
          <w:rFonts w:ascii="Times New Roman" w:hAnsi="Times New Roman" w:cs="Times New Roman"/>
          <w:sz w:val="24"/>
          <w:szCs w:val="24"/>
        </w:rPr>
        <w:t>ompetensi SDM di bidang akuntansi.</w:t>
      </w:r>
    </w:p>
    <w:p w14:paraId="28315DD1" w14:textId="38DDFB9F" w:rsidR="007E5598" w:rsidRPr="00D52D1A" w:rsidRDefault="002E3E06" w:rsidP="007E5598">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Sementara itu,</w:t>
      </w:r>
      <w:r w:rsidR="00206BC9" w:rsidRPr="00D52D1A">
        <w:rPr>
          <w:rFonts w:ascii="Times New Roman" w:hAnsi="Times New Roman" w:cs="Times New Roman"/>
          <w:sz w:val="24"/>
          <w:szCs w:val="24"/>
        </w:rPr>
        <w:t xml:space="preserve"> </w:t>
      </w:r>
      <w:r w:rsidR="00442A41" w:rsidRPr="00D52D1A">
        <w:rPr>
          <w:rFonts w:ascii="Times New Roman" w:hAnsi="Times New Roman" w:cs="Times New Roman"/>
          <w:sz w:val="24"/>
          <w:szCs w:val="24"/>
        </w:rPr>
        <w:t xml:space="preserve">hasil </w:t>
      </w:r>
      <w:r w:rsidR="00206BC9" w:rsidRPr="00D52D1A">
        <w:rPr>
          <w:rFonts w:ascii="Times New Roman" w:hAnsi="Times New Roman" w:cs="Times New Roman"/>
          <w:sz w:val="24"/>
          <w:szCs w:val="24"/>
        </w:rPr>
        <w:t xml:space="preserve">penelitian Putri </w:t>
      </w:r>
      <w:r w:rsidR="00206BC9" w:rsidRPr="00D52D1A">
        <w:rPr>
          <w:rFonts w:ascii="Times New Roman" w:hAnsi="Times New Roman" w:cs="Times New Roman"/>
          <w:i/>
          <w:iCs/>
          <w:sz w:val="24"/>
          <w:szCs w:val="24"/>
        </w:rPr>
        <w:t>et al</w:t>
      </w:r>
      <w:r w:rsidR="00206BC9" w:rsidRPr="00D52D1A">
        <w:rPr>
          <w:rFonts w:ascii="Times New Roman" w:hAnsi="Times New Roman" w:cs="Times New Roman"/>
          <w:sz w:val="24"/>
          <w:szCs w:val="24"/>
        </w:rPr>
        <w:t>.,</w:t>
      </w:r>
      <w:r w:rsidR="00FA6572" w:rsidRPr="00D52D1A">
        <w:rPr>
          <w:rFonts w:ascii="Times New Roman" w:hAnsi="Times New Roman" w:cs="Times New Roman"/>
          <w:sz w:val="24"/>
          <w:szCs w:val="24"/>
        </w:rPr>
        <w:t xml:space="preserve"> </w:t>
      </w:r>
      <w:r w:rsidR="00817D75" w:rsidRPr="00D52D1A">
        <w:rPr>
          <w:rFonts w:ascii="Times New Roman" w:hAnsi="Times New Roman" w:cs="Times New Roman"/>
          <w:sz w:val="24"/>
          <w:szCs w:val="24"/>
        </w:rPr>
        <w:fldChar w:fldCharType="begin" w:fldLock="1"/>
      </w:r>
      <w:r w:rsidR="00E23AB3" w:rsidRPr="00D52D1A">
        <w:rPr>
          <w:rFonts w:ascii="Times New Roman" w:hAnsi="Times New Roman" w:cs="Times New Roman"/>
          <w:sz w:val="24"/>
          <w:szCs w:val="24"/>
        </w:rPr>
        <w:instrText>ADDIN CSL_CITATION {"citationItems":[{"id":"ITEM-1","itemData":{"DOI":"10.35315/dakp.v10i1.8540","ISSN":"2656-8500","abstract":"The purpose of this research is to analyze the efforts of the Pemerintah Daerah Kabupaten Brebes to obtain an Unqualified Opinion (WTP) on the Government Financial Report (LKPD). This study uses a qualitative approach with descriptive methods. This study used a SWOT analysis and data collection was carried out by in-depth interviews and was supported by observation, documentation and triangulation. Based on the processed data, it can be concluded that in the strength factor, the highest average is the commitment and high integrity of the Pemerintah Daerah Kabupaten Brebes and the Board of Institution Leaders, with a value of 7.9. The lowest average value is on the weakness factor, the area of Brebes Regency so that the total assets are larger and more complex, with a value of 6.0. The highest average value is on the opportunity factor in (Bimtek) and socialization from the central government with a value of 7.7. The lowest average value on the threat factor (Threat), the culture of the community that does not consider education is important, with a value of 6.1. The SO strategy gets the highest score of 4.17, so it can be said that the SO strategy are the best alternative. Keywords: Opinion, Regional Government Financial Statements, Unqualified Opinion (WTP)","author":[{"dropping-particle":"","family":"Putri","given":"Alvianita Gunawan","non-dropping-particle":"","parse-names":false,"suffix":""},{"dropping-particle":"","family":"Widiarto","given":"Ardian","non-dropping-particle":"","parse-names":false,"suffix":""},{"dropping-particle":"","family":"Farizi","given":"Musyafa","non-dropping-particle":"Al","parse-names":false,"suffix":""}],"container-title":"Dinamika Akuntansi Keuangan dan Perbankan","id":"ITEM-1","issue":"1","issued":{"date-parts":[["2021"]]},"page":"36-50","title":"Strategi Pemerintah Daerah Kabupaten Brebes Dalam Upaya Memperoleh Opini Wajar Tanpa Pengecualian (WTP) Atas Laporan Keuangan Pemerintah Daerah (LKPD)","type":"article-journal","volume":"10"},"locator":"48","suppress-author":1,"uris":["http://www.mendeley.com/documents/?uuid=0c046009-ebd0-3ad8-8448-f65ca54ea3d0"]}],"mendeley":{"formattedCitation":"(2021, p. 48)","plainTextFormattedCitation":"(2021, p. 48)","previouslyFormattedCitation":"(2021, p. 48)"},"properties":{"noteIndex":0},"schema":"https://github.com/citation-style-language/schema/raw/master/csl-citation.json"}</w:instrText>
      </w:r>
      <w:r w:rsidR="00817D75" w:rsidRPr="00D52D1A">
        <w:rPr>
          <w:rFonts w:ascii="Times New Roman" w:hAnsi="Times New Roman" w:cs="Times New Roman"/>
          <w:sz w:val="24"/>
          <w:szCs w:val="24"/>
        </w:rPr>
        <w:fldChar w:fldCharType="separate"/>
      </w:r>
      <w:r w:rsidR="007655C0" w:rsidRPr="00D52D1A">
        <w:rPr>
          <w:rFonts w:ascii="Times New Roman" w:hAnsi="Times New Roman" w:cs="Times New Roman"/>
          <w:noProof/>
          <w:sz w:val="24"/>
          <w:szCs w:val="24"/>
        </w:rPr>
        <w:t>(2021, p. 48)</w:t>
      </w:r>
      <w:r w:rsidR="00817D75" w:rsidRPr="00D52D1A">
        <w:rPr>
          <w:rFonts w:ascii="Times New Roman" w:hAnsi="Times New Roman" w:cs="Times New Roman"/>
          <w:sz w:val="24"/>
          <w:szCs w:val="24"/>
        </w:rPr>
        <w:fldChar w:fldCharType="end"/>
      </w:r>
      <w:r w:rsidR="00322076" w:rsidRPr="00D52D1A">
        <w:rPr>
          <w:rFonts w:ascii="Times New Roman" w:hAnsi="Times New Roman" w:cs="Times New Roman"/>
          <w:sz w:val="24"/>
          <w:szCs w:val="24"/>
        </w:rPr>
        <w:t>,</w:t>
      </w:r>
      <w:r w:rsidR="00017FCF" w:rsidRPr="00D52D1A">
        <w:rPr>
          <w:rFonts w:ascii="Times New Roman" w:hAnsi="Times New Roman" w:cs="Times New Roman"/>
          <w:sz w:val="24"/>
          <w:szCs w:val="24"/>
        </w:rPr>
        <w:t xml:space="preserve"> </w:t>
      </w:r>
      <w:r w:rsidR="00E743D2" w:rsidRPr="00D52D1A">
        <w:rPr>
          <w:rFonts w:ascii="Times New Roman" w:hAnsi="Times New Roman" w:cs="Times New Roman"/>
          <w:sz w:val="24"/>
          <w:szCs w:val="24"/>
        </w:rPr>
        <w:t>faktor-faktor</w:t>
      </w:r>
      <w:r w:rsidR="00017FCF" w:rsidRPr="00D52D1A">
        <w:rPr>
          <w:rFonts w:ascii="Times New Roman" w:hAnsi="Times New Roman" w:cs="Times New Roman"/>
          <w:sz w:val="24"/>
          <w:szCs w:val="24"/>
        </w:rPr>
        <w:t xml:space="preserve"> </w:t>
      </w:r>
      <w:r w:rsidR="00E743D2" w:rsidRPr="00D52D1A">
        <w:rPr>
          <w:rFonts w:ascii="Times New Roman" w:hAnsi="Times New Roman" w:cs="Times New Roman"/>
          <w:sz w:val="24"/>
          <w:szCs w:val="24"/>
        </w:rPr>
        <w:t>yang</w:t>
      </w:r>
      <w:r w:rsidR="007E5598" w:rsidRPr="00D52D1A">
        <w:rPr>
          <w:rFonts w:ascii="Times New Roman" w:hAnsi="Times New Roman" w:cs="Times New Roman"/>
          <w:sz w:val="24"/>
          <w:szCs w:val="24"/>
        </w:rPr>
        <w:t xml:space="preserve"> </w:t>
      </w:r>
      <w:r w:rsidR="00E743D2" w:rsidRPr="00D52D1A">
        <w:rPr>
          <w:rFonts w:ascii="Times New Roman" w:hAnsi="Times New Roman" w:cs="Times New Roman"/>
          <w:sz w:val="24"/>
          <w:szCs w:val="24"/>
        </w:rPr>
        <w:t xml:space="preserve">memengaruhi opini WTP </w:t>
      </w:r>
      <w:r w:rsidR="00F65AFC" w:rsidRPr="00D52D1A">
        <w:rPr>
          <w:rFonts w:ascii="Times New Roman" w:hAnsi="Times New Roman" w:cs="Times New Roman"/>
          <w:sz w:val="24"/>
          <w:szCs w:val="24"/>
        </w:rPr>
        <w:t>dibagi menjadi empat faktor sebagai berikut:</w:t>
      </w:r>
    </w:p>
    <w:p w14:paraId="4464FFDE" w14:textId="77777777" w:rsidR="003E0074" w:rsidRPr="00D52D1A" w:rsidRDefault="00264981" w:rsidP="003E0074">
      <w:pPr>
        <w:pStyle w:val="ListParagraph"/>
        <w:numPr>
          <w:ilvl w:val="0"/>
          <w:numId w:val="15"/>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Faktor kekuatan</w:t>
      </w:r>
      <w:r w:rsidR="0084602F" w:rsidRPr="00D52D1A">
        <w:rPr>
          <w:rFonts w:ascii="Times New Roman" w:hAnsi="Times New Roman" w:cs="Times New Roman"/>
          <w:sz w:val="24"/>
          <w:szCs w:val="24"/>
        </w:rPr>
        <w:t xml:space="preserve"> (</w:t>
      </w:r>
      <w:r w:rsidR="0084602F" w:rsidRPr="00D52D1A">
        <w:rPr>
          <w:rFonts w:ascii="Times New Roman" w:hAnsi="Times New Roman" w:cs="Times New Roman"/>
          <w:i/>
          <w:iCs/>
          <w:sz w:val="24"/>
          <w:szCs w:val="24"/>
        </w:rPr>
        <w:t>strenght</w:t>
      </w:r>
      <w:r w:rsidR="0084602F" w:rsidRPr="00D52D1A">
        <w:rPr>
          <w:rFonts w:ascii="Times New Roman" w:hAnsi="Times New Roman" w:cs="Times New Roman"/>
          <w:sz w:val="24"/>
          <w:szCs w:val="24"/>
        </w:rPr>
        <w:t>)</w:t>
      </w:r>
      <w:r w:rsidR="006C7F58" w:rsidRPr="00D52D1A">
        <w:rPr>
          <w:rFonts w:ascii="Times New Roman" w:hAnsi="Times New Roman" w:cs="Times New Roman"/>
          <w:sz w:val="24"/>
          <w:szCs w:val="24"/>
        </w:rPr>
        <w:t xml:space="preserve">, </w:t>
      </w:r>
      <w:r w:rsidR="007F5B56" w:rsidRPr="00D52D1A">
        <w:rPr>
          <w:rFonts w:ascii="Times New Roman" w:hAnsi="Times New Roman" w:cs="Times New Roman"/>
          <w:sz w:val="24"/>
          <w:szCs w:val="24"/>
        </w:rPr>
        <w:t>berupa</w:t>
      </w:r>
      <w:r w:rsidR="007066E0" w:rsidRPr="00D52D1A">
        <w:rPr>
          <w:rFonts w:ascii="Times New Roman" w:hAnsi="Times New Roman" w:cs="Times New Roman"/>
          <w:sz w:val="24"/>
          <w:szCs w:val="24"/>
        </w:rPr>
        <w:t xml:space="preserve"> komitmen</w:t>
      </w:r>
      <w:r w:rsidR="00D767B1" w:rsidRPr="00D52D1A">
        <w:rPr>
          <w:rFonts w:ascii="Times New Roman" w:hAnsi="Times New Roman" w:cs="Times New Roman"/>
          <w:sz w:val="24"/>
          <w:szCs w:val="24"/>
        </w:rPr>
        <w:t xml:space="preserve"> dan integritas yang tinggi antara kepala daerah dengan jajarannya.</w:t>
      </w:r>
    </w:p>
    <w:p w14:paraId="51B7E402" w14:textId="77777777" w:rsidR="003E0074" w:rsidRPr="00D52D1A" w:rsidRDefault="0084602F" w:rsidP="003E0074">
      <w:pPr>
        <w:pStyle w:val="ListParagraph"/>
        <w:numPr>
          <w:ilvl w:val="0"/>
          <w:numId w:val="15"/>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Faktor </w:t>
      </w:r>
      <w:r w:rsidR="00442A41" w:rsidRPr="00D52D1A">
        <w:rPr>
          <w:rFonts w:ascii="Times New Roman" w:hAnsi="Times New Roman" w:cs="Times New Roman"/>
          <w:sz w:val="24"/>
          <w:szCs w:val="24"/>
        </w:rPr>
        <w:t>kelemahan (</w:t>
      </w:r>
      <w:r w:rsidR="00442A41" w:rsidRPr="00D52D1A">
        <w:rPr>
          <w:rFonts w:ascii="Times New Roman" w:hAnsi="Times New Roman" w:cs="Times New Roman"/>
          <w:i/>
          <w:iCs/>
          <w:sz w:val="24"/>
          <w:szCs w:val="24"/>
        </w:rPr>
        <w:t>weakness</w:t>
      </w:r>
      <w:r w:rsidR="00442A41" w:rsidRPr="00D52D1A">
        <w:rPr>
          <w:rFonts w:ascii="Times New Roman" w:hAnsi="Times New Roman" w:cs="Times New Roman"/>
          <w:sz w:val="24"/>
          <w:szCs w:val="24"/>
        </w:rPr>
        <w:t>)</w:t>
      </w:r>
      <w:r w:rsidR="007F5B56" w:rsidRPr="00D52D1A">
        <w:rPr>
          <w:rFonts w:ascii="Times New Roman" w:hAnsi="Times New Roman" w:cs="Times New Roman"/>
          <w:sz w:val="24"/>
          <w:szCs w:val="24"/>
        </w:rPr>
        <w:t xml:space="preserve">, berupa </w:t>
      </w:r>
      <w:r w:rsidR="00AF378A" w:rsidRPr="00D52D1A">
        <w:rPr>
          <w:rFonts w:ascii="Times New Roman" w:hAnsi="Times New Roman" w:cs="Times New Roman"/>
          <w:sz w:val="24"/>
          <w:szCs w:val="24"/>
        </w:rPr>
        <w:t>luasnya</w:t>
      </w:r>
      <w:r w:rsidR="003A3FCE" w:rsidRPr="00D52D1A">
        <w:rPr>
          <w:rFonts w:ascii="Times New Roman" w:hAnsi="Times New Roman" w:cs="Times New Roman"/>
          <w:sz w:val="24"/>
          <w:szCs w:val="24"/>
        </w:rPr>
        <w:t xml:space="preserve"> wilayah </w:t>
      </w:r>
      <w:r w:rsidR="00AF378A" w:rsidRPr="00D52D1A">
        <w:rPr>
          <w:rFonts w:ascii="Times New Roman" w:hAnsi="Times New Roman" w:cs="Times New Roman"/>
          <w:sz w:val="24"/>
          <w:szCs w:val="24"/>
        </w:rPr>
        <w:t>suatu daerah</w:t>
      </w:r>
      <w:r w:rsidR="003A3FCE" w:rsidRPr="00D52D1A">
        <w:rPr>
          <w:rFonts w:ascii="Times New Roman" w:hAnsi="Times New Roman" w:cs="Times New Roman"/>
          <w:sz w:val="24"/>
          <w:szCs w:val="24"/>
        </w:rPr>
        <w:t xml:space="preserve"> membuat </w:t>
      </w:r>
      <w:r w:rsidR="00582586" w:rsidRPr="00D52D1A">
        <w:rPr>
          <w:rFonts w:ascii="Times New Roman" w:hAnsi="Times New Roman" w:cs="Times New Roman"/>
          <w:sz w:val="24"/>
          <w:szCs w:val="24"/>
        </w:rPr>
        <w:t>pengelolaan dan pencatatan aset</w:t>
      </w:r>
      <w:r w:rsidR="006B16B4" w:rsidRPr="00D52D1A">
        <w:rPr>
          <w:rFonts w:ascii="Times New Roman" w:hAnsi="Times New Roman" w:cs="Times New Roman"/>
          <w:sz w:val="24"/>
          <w:szCs w:val="24"/>
        </w:rPr>
        <w:t xml:space="preserve"> menjadi tidak maksimal, karena kurangnya kemampuan SDM dan lemahnya koordinasi antarunit kerja.</w:t>
      </w:r>
    </w:p>
    <w:p w14:paraId="54691789" w14:textId="77777777" w:rsidR="003E0074" w:rsidRPr="00D52D1A" w:rsidRDefault="006430CF" w:rsidP="003E0074">
      <w:pPr>
        <w:pStyle w:val="ListParagraph"/>
        <w:numPr>
          <w:ilvl w:val="0"/>
          <w:numId w:val="15"/>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lastRenderedPageBreak/>
        <w:t>Faktor peluang (</w:t>
      </w:r>
      <w:r w:rsidRPr="00D52D1A">
        <w:rPr>
          <w:rFonts w:ascii="Times New Roman" w:hAnsi="Times New Roman" w:cs="Times New Roman"/>
          <w:i/>
          <w:iCs/>
          <w:sz w:val="24"/>
          <w:szCs w:val="24"/>
        </w:rPr>
        <w:t>opportunity</w:t>
      </w:r>
      <w:r w:rsidRPr="00D52D1A">
        <w:rPr>
          <w:rFonts w:ascii="Times New Roman" w:hAnsi="Times New Roman" w:cs="Times New Roman"/>
          <w:sz w:val="24"/>
          <w:szCs w:val="24"/>
        </w:rPr>
        <w:t>)</w:t>
      </w:r>
      <w:r w:rsidR="006C42D9" w:rsidRPr="00D52D1A">
        <w:rPr>
          <w:rFonts w:ascii="Times New Roman" w:hAnsi="Times New Roman" w:cs="Times New Roman"/>
          <w:sz w:val="24"/>
          <w:szCs w:val="24"/>
        </w:rPr>
        <w:t xml:space="preserve">, </w:t>
      </w:r>
      <w:r w:rsidR="00627268" w:rsidRPr="00D52D1A">
        <w:rPr>
          <w:rFonts w:ascii="Times New Roman" w:hAnsi="Times New Roman" w:cs="Times New Roman"/>
          <w:sz w:val="24"/>
          <w:szCs w:val="24"/>
        </w:rPr>
        <w:t xml:space="preserve">berupa adanya </w:t>
      </w:r>
      <w:r w:rsidR="00400F17" w:rsidRPr="00D52D1A">
        <w:rPr>
          <w:rFonts w:ascii="Times New Roman" w:hAnsi="Times New Roman" w:cs="Times New Roman"/>
          <w:sz w:val="24"/>
          <w:szCs w:val="24"/>
        </w:rPr>
        <w:t>bimbingan teknis</w:t>
      </w:r>
      <w:r w:rsidR="004A7DAB" w:rsidRPr="00D52D1A">
        <w:rPr>
          <w:rFonts w:ascii="Times New Roman" w:hAnsi="Times New Roman" w:cs="Times New Roman"/>
          <w:sz w:val="24"/>
          <w:szCs w:val="24"/>
        </w:rPr>
        <w:t xml:space="preserve"> dan sosialisasi </w:t>
      </w:r>
      <w:r w:rsidR="00BC17EE" w:rsidRPr="00D52D1A">
        <w:rPr>
          <w:rFonts w:ascii="Times New Roman" w:hAnsi="Times New Roman" w:cs="Times New Roman"/>
          <w:sz w:val="24"/>
          <w:szCs w:val="24"/>
        </w:rPr>
        <w:t>dari BPK dan BPKP yang meningkatkan kemampuan SDM dalam pengelolaan aset dan penggunaan aplikasi keuangan.</w:t>
      </w:r>
    </w:p>
    <w:p w14:paraId="5D7DABA1" w14:textId="77777777" w:rsidR="001C4F30" w:rsidRPr="00D52D1A" w:rsidRDefault="00733CF3" w:rsidP="001C4F30">
      <w:pPr>
        <w:pStyle w:val="ListParagraph"/>
        <w:numPr>
          <w:ilvl w:val="0"/>
          <w:numId w:val="15"/>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Faktor ancaman (</w:t>
      </w:r>
      <w:r w:rsidRPr="00D52D1A">
        <w:rPr>
          <w:rFonts w:ascii="Times New Roman" w:hAnsi="Times New Roman" w:cs="Times New Roman"/>
          <w:i/>
          <w:iCs/>
          <w:sz w:val="24"/>
          <w:szCs w:val="24"/>
        </w:rPr>
        <w:t>threat</w:t>
      </w:r>
      <w:r w:rsidRPr="00D52D1A">
        <w:rPr>
          <w:rFonts w:ascii="Times New Roman" w:hAnsi="Times New Roman" w:cs="Times New Roman"/>
          <w:sz w:val="24"/>
          <w:szCs w:val="24"/>
        </w:rPr>
        <w:t>)</w:t>
      </w:r>
      <w:r w:rsidR="00BC17EE" w:rsidRPr="00D52D1A">
        <w:rPr>
          <w:rFonts w:ascii="Times New Roman" w:hAnsi="Times New Roman" w:cs="Times New Roman"/>
          <w:sz w:val="24"/>
          <w:szCs w:val="24"/>
        </w:rPr>
        <w:t xml:space="preserve">, yaitu </w:t>
      </w:r>
      <w:r w:rsidR="00D14C66" w:rsidRPr="00D52D1A">
        <w:rPr>
          <w:rFonts w:ascii="Times New Roman" w:hAnsi="Times New Roman" w:cs="Times New Roman"/>
          <w:sz w:val="24"/>
          <w:szCs w:val="24"/>
        </w:rPr>
        <w:t>rendahnya kesadaran</w:t>
      </w:r>
      <w:r w:rsidR="00D9169D" w:rsidRPr="00D52D1A">
        <w:rPr>
          <w:rFonts w:ascii="Times New Roman" w:hAnsi="Times New Roman" w:cs="Times New Roman"/>
          <w:sz w:val="24"/>
          <w:szCs w:val="24"/>
        </w:rPr>
        <w:t xml:space="preserve"> masyarakat</w:t>
      </w:r>
      <w:r w:rsidR="00CE23E6" w:rsidRPr="00D52D1A">
        <w:rPr>
          <w:rFonts w:ascii="Times New Roman" w:hAnsi="Times New Roman" w:cs="Times New Roman"/>
          <w:sz w:val="24"/>
          <w:szCs w:val="24"/>
        </w:rPr>
        <w:t xml:space="preserve"> </w:t>
      </w:r>
      <w:r w:rsidR="00D14C66" w:rsidRPr="00D52D1A">
        <w:rPr>
          <w:rFonts w:ascii="Times New Roman" w:hAnsi="Times New Roman" w:cs="Times New Roman"/>
          <w:sz w:val="24"/>
          <w:szCs w:val="24"/>
        </w:rPr>
        <w:t xml:space="preserve">akan pentingnya </w:t>
      </w:r>
      <w:r w:rsidR="00CE23E6" w:rsidRPr="00D52D1A">
        <w:rPr>
          <w:rFonts w:ascii="Times New Roman" w:hAnsi="Times New Roman" w:cs="Times New Roman"/>
          <w:sz w:val="24"/>
          <w:szCs w:val="24"/>
        </w:rPr>
        <w:t>pendidikan</w:t>
      </w:r>
      <w:r w:rsidR="00FE641A" w:rsidRPr="00D52D1A">
        <w:rPr>
          <w:rFonts w:ascii="Times New Roman" w:hAnsi="Times New Roman" w:cs="Times New Roman"/>
          <w:sz w:val="24"/>
          <w:szCs w:val="24"/>
        </w:rPr>
        <w:t xml:space="preserve"> </w:t>
      </w:r>
      <w:r w:rsidR="00B35435" w:rsidRPr="00D52D1A">
        <w:rPr>
          <w:rFonts w:ascii="Times New Roman" w:hAnsi="Times New Roman" w:cs="Times New Roman"/>
          <w:sz w:val="24"/>
          <w:szCs w:val="24"/>
        </w:rPr>
        <w:t>yang</w:t>
      </w:r>
      <w:r w:rsidR="00FE641A" w:rsidRPr="00D52D1A">
        <w:rPr>
          <w:rFonts w:ascii="Times New Roman" w:hAnsi="Times New Roman" w:cs="Times New Roman"/>
          <w:sz w:val="24"/>
          <w:szCs w:val="24"/>
        </w:rPr>
        <w:t xml:space="preserve"> berdampak </w:t>
      </w:r>
      <w:r w:rsidR="00F8595A" w:rsidRPr="00D52D1A">
        <w:rPr>
          <w:rFonts w:ascii="Times New Roman" w:hAnsi="Times New Roman" w:cs="Times New Roman"/>
          <w:sz w:val="24"/>
          <w:szCs w:val="24"/>
        </w:rPr>
        <w:t xml:space="preserve">pada </w:t>
      </w:r>
      <w:r w:rsidR="00F56351" w:rsidRPr="00D52D1A">
        <w:rPr>
          <w:rFonts w:ascii="Times New Roman" w:hAnsi="Times New Roman" w:cs="Times New Roman"/>
          <w:sz w:val="24"/>
          <w:szCs w:val="24"/>
        </w:rPr>
        <w:t>rendahnya kualitas</w:t>
      </w:r>
      <w:r w:rsidR="00F8595A" w:rsidRPr="00D52D1A">
        <w:rPr>
          <w:rFonts w:ascii="Times New Roman" w:hAnsi="Times New Roman" w:cs="Times New Roman"/>
          <w:sz w:val="24"/>
          <w:szCs w:val="24"/>
        </w:rPr>
        <w:t xml:space="preserve"> SDM</w:t>
      </w:r>
      <w:r w:rsidR="00F56351" w:rsidRPr="00D52D1A">
        <w:rPr>
          <w:rFonts w:ascii="Times New Roman" w:hAnsi="Times New Roman" w:cs="Times New Roman"/>
          <w:sz w:val="24"/>
          <w:szCs w:val="24"/>
        </w:rPr>
        <w:t xml:space="preserve"> dalam</w:t>
      </w:r>
      <w:r w:rsidR="00F8595A" w:rsidRPr="00D52D1A">
        <w:rPr>
          <w:rFonts w:ascii="Times New Roman" w:hAnsi="Times New Roman" w:cs="Times New Roman"/>
          <w:sz w:val="24"/>
          <w:szCs w:val="24"/>
        </w:rPr>
        <w:t xml:space="preserve"> </w:t>
      </w:r>
      <w:r w:rsidR="00F56351" w:rsidRPr="00D52D1A">
        <w:rPr>
          <w:rFonts w:ascii="Times New Roman" w:hAnsi="Times New Roman" w:cs="Times New Roman"/>
          <w:sz w:val="24"/>
          <w:szCs w:val="24"/>
        </w:rPr>
        <w:t>pengelolaan</w:t>
      </w:r>
      <w:r w:rsidR="00F8595A" w:rsidRPr="00D52D1A">
        <w:rPr>
          <w:rFonts w:ascii="Times New Roman" w:hAnsi="Times New Roman" w:cs="Times New Roman"/>
          <w:sz w:val="24"/>
          <w:szCs w:val="24"/>
        </w:rPr>
        <w:t xml:space="preserve"> keuangan daerah</w:t>
      </w:r>
      <w:r w:rsidR="00F56351" w:rsidRPr="00D52D1A">
        <w:rPr>
          <w:rFonts w:ascii="Times New Roman" w:hAnsi="Times New Roman" w:cs="Times New Roman"/>
          <w:sz w:val="24"/>
          <w:szCs w:val="24"/>
        </w:rPr>
        <w:t xml:space="preserve">. </w:t>
      </w:r>
    </w:p>
    <w:p w14:paraId="139399D4" w14:textId="3E7F3F3F" w:rsidR="00501B0D" w:rsidRPr="00D52D1A" w:rsidRDefault="0019578A" w:rsidP="00244081">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Menurut</w:t>
      </w:r>
      <w:r w:rsidR="004F5BD6" w:rsidRPr="00D52D1A">
        <w:rPr>
          <w:rFonts w:ascii="Times New Roman" w:hAnsi="Times New Roman" w:cs="Times New Roman"/>
          <w:sz w:val="24"/>
          <w:szCs w:val="24"/>
        </w:rPr>
        <w:t xml:space="preserve"> Sari </w:t>
      </w:r>
      <w:r w:rsidR="004F5BD6" w:rsidRPr="00D52D1A">
        <w:rPr>
          <w:rFonts w:ascii="Times New Roman" w:hAnsi="Times New Roman" w:cs="Times New Roman"/>
          <w:i/>
          <w:iCs/>
          <w:sz w:val="24"/>
          <w:szCs w:val="24"/>
        </w:rPr>
        <w:t>et al</w:t>
      </w:r>
      <w:r w:rsidR="004F5BD6" w:rsidRPr="00D52D1A">
        <w:rPr>
          <w:rFonts w:ascii="Times New Roman" w:hAnsi="Times New Roman" w:cs="Times New Roman"/>
          <w:sz w:val="24"/>
          <w:szCs w:val="24"/>
        </w:rPr>
        <w:t xml:space="preserve">., </w:t>
      </w:r>
      <w:r w:rsidR="004F5BD6" w:rsidRPr="00D52D1A">
        <w:rPr>
          <w:rFonts w:ascii="Times New Roman" w:hAnsi="Times New Roman" w:cs="Times New Roman"/>
          <w:sz w:val="24"/>
          <w:szCs w:val="24"/>
        </w:rPr>
        <w:fldChar w:fldCharType="begin" w:fldLock="1"/>
      </w:r>
      <w:r w:rsidR="00C4384D" w:rsidRPr="00D52D1A">
        <w:rPr>
          <w:rFonts w:ascii="Times New Roman" w:hAnsi="Times New Roman" w:cs="Times New Roman"/>
          <w:sz w:val="24"/>
          <w:szCs w:val="24"/>
        </w:rPr>
        <w:instrText>ADDIN CSL_CITATION {"citationItems":[{"id":"ITEM-1","itemData":{"DOI":"10.22437/jaku.v8i4.36594","abstract":"Penelitian ini bertujuan untuk mengidentifikasi faktor-faktor perolehan opini WTP serta upaya untuk mempertahankan opini WTP atas Laporan Keuangan Pemerintah Daerah oleh pemerintah Kabupaten Tanjung Jabung Timur Karena Kabupaten Tanjung Jabung Timur Mampu Meraih Opini WTP pada Tahun 2017 dan mempertahankannya di 2018 setelah pada tahun 2015 dan tahun 2016 opini yang di raih hanya WDP. Penelitian ini merupakan penelitian kualitatif dan teknik pengumpulan data dalam penelitian ini menggunakan wawancara, observasi dan dokumentasi. Penelitian ini menggunakan software alat analisis data kualitif NVIVO 12 Plus dengan uji realibilitas Kappa menggunakan NVIVO. Hasil penelitian menunjukkan bahwa faktor-faktor yang mendukung pemerintah Kabupaten Tanjung Jabung Timur memperoleh opini WTP yakni koordinasi antar unit kerja, penyajian laporan keuangan yang wajar, proses audit, komitmen pimpinan, melakukan tindak lanjut atas rekomendasi BPK, reviu oleh Inspektorat, komitmen pimpinan, pembinaan kepada pengelola keuangan dan aset serta pemberian sanksi kepada SKPD yang memiliki temuan serta adanya reward jika mampu meraih opini WTP dan mempertahankannya. Adapun, upaya yang dilakukan oleh pemerintah Kabupaten Tanjung Jabung Timur yakni meningkatkan kegiatan monitoring terkait SPJ, membuat prosedur-prosedur baru, meningkatkan sarana prasarana serta sumber daya manusia, melakukan rekonsiliasi data laporan keuangan SKPD secara berkala.","author":[{"dropping-particle":"","family":"Sari","given":"Fadhilah","non-dropping-particle":"","parse-names":false,"suffix":""},{"dropping-particle":"","family":"Hizazi","given":"Ahmad","non-dropping-particle":"","parse-names":false,"suffix":""},{"dropping-particle":"","family":"Yudi","given":"","non-dropping-particle":"","parse-names":false,"suffix":""}],"container-title":"JAKU Jurnal Akuntansi dan Keuangan Universitas Jambi","id":"ITEM-1","issue":"4","issued":{"date-parts":[["2023"]]},"page":"281-292","title":"Analisa Proses Pencapaian Opini Wajar Tanpa Pengecualian Pada Pemerintah Daerah Kabupaten Tanjung Jabung Timur (Periode 2015 -2018)","type":"article-journal","volume":"8"},"suppress-author":1,"uris":["http://www.mendeley.com/documents/?uuid=4bf55520-d858-4980-a7e7-1e8d77df5b19"]}],"mendeley":{"formattedCitation":"(2023)","plainTextFormattedCitation":"(2023)","previouslyFormattedCitation":"(2023)"},"properties":{"noteIndex":0},"schema":"https://github.com/citation-style-language/schema/raw/master/csl-citation.json"}</w:instrText>
      </w:r>
      <w:r w:rsidR="004F5BD6" w:rsidRPr="00D52D1A">
        <w:rPr>
          <w:rFonts w:ascii="Times New Roman" w:hAnsi="Times New Roman" w:cs="Times New Roman"/>
          <w:sz w:val="24"/>
          <w:szCs w:val="24"/>
        </w:rPr>
        <w:fldChar w:fldCharType="separate"/>
      </w:r>
      <w:r w:rsidR="009D19FE" w:rsidRPr="00D52D1A">
        <w:rPr>
          <w:rFonts w:ascii="Times New Roman" w:hAnsi="Times New Roman" w:cs="Times New Roman"/>
          <w:noProof/>
          <w:sz w:val="24"/>
          <w:szCs w:val="24"/>
        </w:rPr>
        <w:t>(2023)</w:t>
      </w:r>
      <w:r w:rsidR="004F5BD6" w:rsidRPr="00D52D1A">
        <w:rPr>
          <w:rFonts w:ascii="Times New Roman" w:hAnsi="Times New Roman" w:cs="Times New Roman"/>
          <w:sz w:val="24"/>
          <w:szCs w:val="24"/>
        </w:rPr>
        <w:fldChar w:fldCharType="end"/>
      </w:r>
      <w:r w:rsidR="00DA6217" w:rsidRPr="00D52D1A">
        <w:rPr>
          <w:rFonts w:ascii="Times New Roman" w:hAnsi="Times New Roman" w:cs="Times New Roman"/>
          <w:sz w:val="24"/>
          <w:szCs w:val="24"/>
        </w:rPr>
        <w:t xml:space="preserve">, </w:t>
      </w:r>
      <w:r w:rsidR="0088788F" w:rsidRPr="00D52D1A">
        <w:rPr>
          <w:rFonts w:ascii="Times New Roman" w:hAnsi="Times New Roman" w:cs="Times New Roman"/>
          <w:sz w:val="24"/>
          <w:szCs w:val="24"/>
        </w:rPr>
        <w:t xml:space="preserve">faktor pendukung lainnya dalam memperoleh </w:t>
      </w:r>
      <w:r w:rsidR="00D355D0" w:rsidRPr="00D52D1A">
        <w:rPr>
          <w:rFonts w:ascii="Times New Roman" w:hAnsi="Times New Roman" w:cs="Times New Roman"/>
          <w:sz w:val="24"/>
          <w:szCs w:val="24"/>
        </w:rPr>
        <w:t>opini WTP</w:t>
      </w:r>
      <w:r w:rsidR="000A6D54" w:rsidRPr="00D52D1A">
        <w:rPr>
          <w:rFonts w:ascii="Times New Roman" w:hAnsi="Times New Roman" w:cs="Times New Roman"/>
          <w:sz w:val="24"/>
          <w:szCs w:val="24"/>
        </w:rPr>
        <w:t xml:space="preserve"> adalah </w:t>
      </w:r>
      <w:r w:rsidR="007D4019" w:rsidRPr="00D52D1A">
        <w:rPr>
          <w:rFonts w:ascii="Times New Roman" w:hAnsi="Times New Roman" w:cs="Times New Roman"/>
          <w:sz w:val="24"/>
          <w:szCs w:val="24"/>
        </w:rPr>
        <w:t>p</w:t>
      </w:r>
      <w:r w:rsidR="00A72501" w:rsidRPr="00D52D1A">
        <w:rPr>
          <w:rFonts w:ascii="Times New Roman" w:hAnsi="Times New Roman" w:cs="Times New Roman"/>
          <w:sz w:val="24"/>
          <w:szCs w:val="24"/>
        </w:rPr>
        <w:t xml:space="preserve">emberian sanksi </w:t>
      </w:r>
      <w:r w:rsidR="000A6D54" w:rsidRPr="00D52D1A">
        <w:rPr>
          <w:rFonts w:ascii="Times New Roman" w:hAnsi="Times New Roman" w:cs="Times New Roman"/>
          <w:sz w:val="24"/>
          <w:szCs w:val="24"/>
        </w:rPr>
        <w:t>terhadap</w:t>
      </w:r>
      <w:r w:rsidR="008A7D42" w:rsidRPr="00D52D1A">
        <w:rPr>
          <w:rFonts w:ascii="Times New Roman" w:hAnsi="Times New Roman" w:cs="Times New Roman"/>
          <w:sz w:val="24"/>
          <w:szCs w:val="24"/>
        </w:rPr>
        <w:t xml:space="preserve"> </w:t>
      </w:r>
      <w:r w:rsidR="00E87780" w:rsidRPr="00D52D1A">
        <w:rPr>
          <w:rFonts w:ascii="Times New Roman" w:hAnsi="Times New Roman" w:cs="Times New Roman"/>
          <w:sz w:val="24"/>
          <w:szCs w:val="24"/>
        </w:rPr>
        <w:t xml:space="preserve">kelalaian </w:t>
      </w:r>
      <w:r w:rsidR="008A7D42" w:rsidRPr="00D52D1A">
        <w:rPr>
          <w:rFonts w:ascii="Times New Roman" w:hAnsi="Times New Roman" w:cs="Times New Roman"/>
          <w:sz w:val="24"/>
          <w:szCs w:val="24"/>
        </w:rPr>
        <w:t xml:space="preserve">OPD yang mengakibatkan temuan </w:t>
      </w:r>
      <w:r w:rsidR="00C50ED0" w:rsidRPr="00D52D1A">
        <w:rPr>
          <w:rFonts w:ascii="Times New Roman" w:hAnsi="Times New Roman" w:cs="Times New Roman"/>
          <w:sz w:val="24"/>
          <w:szCs w:val="24"/>
        </w:rPr>
        <w:t>material</w:t>
      </w:r>
      <w:r w:rsidR="000A6D54" w:rsidRPr="00D52D1A">
        <w:rPr>
          <w:rFonts w:ascii="Times New Roman" w:hAnsi="Times New Roman" w:cs="Times New Roman"/>
          <w:sz w:val="24"/>
          <w:szCs w:val="24"/>
        </w:rPr>
        <w:t xml:space="preserve">, serta pemberian </w:t>
      </w:r>
      <w:r w:rsidR="00C50ED0" w:rsidRPr="00D52D1A">
        <w:rPr>
          <w:rFonts w:ascii="Times New Roman" w:hAnsi="Times New Roman" w:cs="Times New Roman"/>
          <w:i/>
          <w:iCs/>
          <w:sz w:val="24"/>
          <w:szCs w:val="24"/>
        </w:rPr>
        <w:t>reward</w:t>
      </w:r>
      <w:r w:rsidR="00C50ED0" w:rsidRPr="00D52D1A">
        <w:rPr>
          <w:rFonts w:ascii="Times New Roman" w:hAnsi="Times New Roman" w:cs="Times New Roman"/>
          <w:sz w:val="24"/>
          <w:szCs w:val="24"/>
        </w:rPr>
        <w:t xml:space="preserve"> </w:t>
      </w:r>
      <w:r w:rsidR="002D31F9" w:rsidRPr="00D52D1A">
        <w:rPr>
          <w:rFonts w:ascii="Times New Roman" w:hAnsi="Times New Roman" w:cs="Times New Roman"/>
          <w:sz w:val="24"/>
          <w:szCs w:val="24"/>
        </w:rPr>
        <w:t>atas keberhasilan dalam meraih dan mempertahankan</w:t>
      </w:r>
      <w:r w:rsidR="00F21EA2" w:rsidRPr="00D52D1A">
        <w:rPr>
          <w:rFonts w:ascii="Times New Roman" w:hAnsi="Times New Roman" w:cs="Times New Roman"/>
          <w:sz w:val="24"/>
          <w:szCs w:val="24"/>
        </w:rPr>
        <w:t xml:space="preserve"> opini WTP</w:t>
      </w:r>
      <w:r w:rsidR="002D31F9" w:rsidRPr="00D52D1A">
        <w:rPr>
          <w:rFonts w:ascii="Times New Roman" w:hAnsi="Times New Roman" w:cs="Times New Roman"/>
          <w:sz w:val="24"/>
          <w:szCs w:val="24"/>
        </w:rPr>
        <w:t>.</w:t>
      </w:r>
      <w:r w:rsidR="00C435ED" w:rsidRPr="00D52D1A">
        <w:rPr>
          <w:rFonts w:ascii="Times New Roman" w:hAnsi="Times New Roman" w:cs="Times New Roman"/>
          <w:sz w:val="24"/>
          <w:szCs w:val="24"/>
        </w:rPr>
        <w:t xml:space="preserve"> Sementara itu,</w:t>
      </w:r>
      <w:r w:rsidR="006F6A90" w:rsidRPr="00D52D1A">
        <w:rPr>
          <w:rFonts w:ascii="Times New Roman" w:hAnsi="Times New Roman" w:cs="Times New Roman"/>
          <w:sz w:val="24"/>
          <w:szCs w:val="24"/>
        </w:rPr>
        <w:t xml:space="preserve"> </w:t>
      </w:r>
      <w:r w:rsidR="00757865" w:rsidRPr="00D52D1A">
        <w:rPr>
          <w:rFonts w:ascii="Times New Roman" w:hAnsi="Times New Roman" w:cs="Times New Roman"/>
          <w:sz w:val="24"/>
          <w:szCs w:val="24"/>
        </w:rPr>
        <w:t xml:space="preserve">Riamah </w:t>
      </w:r>
      <w:r w:rsidR="00757865" w:rsidRPr="00D52D1A">
        <w:rPr>
          <w:rFonts w:ascii="Times New Roman" w:hAnsi="Times New Roman" w:cs="Times New Roman"/>
          <w:i/>
          <w:iCs/>
          <w:sz w:val="24"/>
          <w:szCs w:val="24"/>
        </w:rPr>
        <w:t>et al</w:t>
      </w:r>
      <w:r w:rsidR="00757865" w:rsidRPr="00D52D1A">
        <w:rPr>
          <w:rFonts w:ascii="Times New Roman" w:hAnsi="Times New Roman" w:cs="Times New Roman"/>
          <w:sz w:val="24"/>
          <w:szCs w:val="24"/>
        </w:rPr>
        <w:t xml:space="preserve">., </w:t>
      </w:r>
      <w:r w:rsidR="006C7589" w:rsidRPr="00D52D1A">
        <w:rPr>
          <w:rFonts w:ascii="Times New Roman" w:hAnsi="Times New Roman" w:cs="Times New Roman"/>
          <w:sz w:val="24"/>
          <w:szCs w:val="24"/>
        </w:rPr>
        <w:fldChar w:fldCharType="begin" w:fldLock="1"/>
      </w:r>
      <w:r w:rsidR="00F51ABF" w:rsidRPr="00D52D1A">
        <w:rPr>
          <w:rFonts w:ascii="Times New Roman" w:hAnsi="Times New Roman" w:cs="Times New Roman"/>
          <w:sz w:val="24"/>
          <w:szCs w:val="24"/>
        </w:rPr>
        <w:instrText>ADDIN CSL_CITATION {"citationItems":[{"id":"ITEM-1","itemData":{"abstract":"… dalam upaya meraih opini Wajar Tanpa Pengecualian (WTP) secara … Jember dalam meraih opini WTP secara berkelanjutan … dapat mempertahankan opini WTP secara konsisten. …","author":[{"dropping-particle":"","family":"Riamah","given":"Amalia Zacky Afkar Dame","non-dropping-particle":"","parse-names":false,"suffix":""},{"dropping-particle":"","family":"Wulandari","given":"Eva","non-dropping-particle":"","parse-names":false,"suffix":""},{"dropping-particle":"","family":"Wardani","given":"Windy Eka.","non-dropping-particle":"","parse-names":false,"suffix":""}],"container-title":"Jurnal Penelitian Nusantara","id":"ITEM-1","issue":"3","issued":{"date-parts":[["2025"]]},"page":"587-593","title":"Strategi Pengelolaan Aset Tetap Daerah Kabupaten Jember Dalam Meraih Opini WTP (Dari Disclaimer Hingga WTP Berturut-Turut)","type":"article-journal","volume":"1"},"suppress-author":1,"uris":["http://www.mendeley.com/documents/?uuid=01a8ae88-74f3-423b-8038-b820e9223932"]}],"mendeley":{"formattedCitation":"(2025)","plainTextFormattedCitation":"(2025)","previouslyFormattedCitation":"(2025)"},"properties":{"noteIndex":0},"schema":"https://github.com/citation-style-language/schema/raw/master/csl-citation.json"}</w:instrText>
      </w:r>
      <w:r w:rsidR="006C7589" w:rsidRPr="00D52D1A">
        <w:rPr>
          <w:rFonts w:ascii="Times New Roman" w:hAnsi="Times New Roman" w:cs="Times New Roman"/>
          <w:sz w:val="24"/>
          <w:szCs w:val="24"/>
        </w:rPr>
        <w:fldChar w:fldCharType="separate"/>
      </w:r>
      <w:r w:rsidR="00757865" w:rsidRPr="00D52D1A">
        <w:rPr>
          <w:rFonts w:ascii="Times New Roman" w:hAnsi="Times New Roman" w:cs="Times New Roman"/>
          <w:noProof/>
          <w:sz w:val="24"/>
          <w:szCs w:val="24"/>
        </w:rPr>
        <w:t>(2025)</w:t>
      </w:r>
      <w:r w:rsidR="006C7589" w:rsidRPr="00D52D1A">
        <w:rPr>
          <w:rFonts w:ascii="Times New Roman" w:hAnsi="Times New Roman" w:cs="Times New Roman"/>
          <w:sz w:val="24"/>
          <w:szCs w:val="24"/>
        </w:rPr>
        <w:fldChar w:fldCharType="end"/>
      </w:r>
      <w:r w:rsidR="00A746A8" w:rsidRPr="00D52D1A">
        <w:rPr>
          <w:rFonts w:ascii="Times New Roman" w:hAnsi="Times New Roman" w:cs="Times New Roman"/>
          <w:sz w:val="24"/>
          <w:szCs w:val="24"/>
        </w:rPr>
        <w:t xml:space="preserve"> </w:t>
      </w:r>
      <w:r w:rsidR="006F6A90" w:rsidRPr="00D52D1A">
        <w:rPr>
          <w:rFonts w:ascii="Times New Roman" w:hAnsi="Times New Roman" w:cs="Times New Roman"/>
          <w:sz w:val="24"/>
          <w:szCs w:val="24"/>
        </w:rPr>
        <w:t>menambahkan</w:t>
      </w:r>
      <w:r w:rsidR="00C33386" w:rsidRPr="00D52D1A">
        <w:rPr>
          <w:rFonts w:ascii="Times New Roman" w:hAnsi="Times New Roman" w:cs="Times New Roman"/>
          <w:sz w:val="24"/>
          <w:szCs w:val="24"/>
        </w:rPr>
        <w:t xml:space="preserve"> </w:t>
      </w:r>
      <w:r w:rsidR="001F36C4" w:rsidRPr="00D52D1A">
        <w:rPr>
          <w:rFonts w:ascii="Times New Roman" w:hAnsi="Times New Roman" w:cs="Times New Roman"/>
          <w:sz w:val="24"/>
          <w:szCs w:val="24"/>
        </w:rPr>
        <w:t xml:space="preserve">bahwa </w:t>
      </w:r>
      <w:r w:rsidR="00334582" w:rsidRPr="00D52D1A">
        <w:rPr>
          <w:rFonts w:ascii="Times New Roman" w:hAnsi="Times New Roman" w:cs="Times New Roman"/>
          <w:sz w:val="24"/>
          <w:szCs w:val="24"/>
        </w:rPr>
        <w:t>kolaborasi akti</w:t>
      </w:r>
      <w:r w:rsidR="00584B34" w:rsidRPr="00D52D1A">
        <w:rPr>
          <w:rFonts w:ascii="Times New Roman" w:hAnsi="Times New Roman" w:cs="Times New Roman"/>
          <w:sz w:val="24"/>
          <w:szCs w:val="24"/>
        </w:rPr>
        <w:t>f</w:t>
      </w:r>
      <w:r w:rsidR="001F36C4" w:rsidRPr="00D52D1A">
        <w:rPr>
          <w:rFonts w:ascii="Times New Roman" w:hAnsi="Times New Roman" w:cs="Times New Roman"/>
          <w:sz w:val="24"/>
          <w:szCs w:val="24"/>
        </w:rPr>
        <w:t xml:space="preserve"> antara pemerintah daerah</w:t>
      </w:r>
      <w:r w:rsidR="006B1D80" w:rsidRPr="00D52D1A">
        <w:rPr>
          <w:rFonts w:ascii="Times New Roman" w:hAnsi="Times New Roman" w:cs="Times New Roman"/>
          <w:sz w:val="24"/>
          <w:szCs w:val="24"/>
        </w:rPr>
        <w:t xml:space="preserve">, </w:t>
      </w:r>
      <w:r w:rsidR="00152963" w:rsidRPr="00D52D1A">
        <w:rPr>
          <w:rFonts w:ascii="Times New Roman" w:hAnsi="Times New Roman" w:cs="Times New Roman"/>
          <w:sz w:val="24"/>
          <w:szCs w:val="24"/>
        </w:rPr>
        <w:t>BPK</w:t>
      </w:r>
      <w:r w:rsidR="006B1D80" w:rsidRPr="00D52D1A">
        <w:rPr>
          <w:rFonts w:ascii="Times New Roman" w:hAnsi="Times New Roman" w:cs="Times New Roman"/>
          <w:sz w:val="24"/>
          <w:szCs w:val="24"/>
        </w:rPr>
        <w:t>,</w:t>
      </w:r>
      <w:r w:rsidR="00152963" w:rsidRPr="00D52D1A">
        <w:rPr>
          <w:rFonts w:ascii="Times New Roman" w:hAnsi="Times New Roman" w:cs="Times New Roman"/>
          <w:sz w:val="24"/>
          <w:szCs w:val="24"/>
        </w:rPr>
        <w:t xml:space="preserve"> dan Inspektorat</w:t>
      </w:r>
      <w:r w:rsidR="006B1D80" w:rsidRPr="00D52D1A">
        <w:rPr>
          <w:rFonts w:ascii="Times New Roman" w:hAnsi="Times New Roman" w:cs="Times New Roman"/>
          <w:sz w:val="24"/>
          <w:szCs w:val="24"/>
        </w:rPr>
        <w:t xml:space="preserve"> juga menjadi faktor penting dalam meraih dan mempertahankan opini WTP secara konsisten</w:t>
      </w:r>
      <w:r w:rsidR="004663D9" w:rsidRPr="00D52D1A">
        <w:rPr>
          <w:rFonts w:ascii="Times New Roman" w:hAnsi="Times New Roman" w:cs="Times New Roman"/>
          <w:sz w:val="24"/>
          <w:szCs w:val="24"/>
        </w:rPr>
        <w:t>.</w:t>
      </w:r>
    </w:p>
    <w:p w14:paraId="34B8DCA3" w14:textId="61E11947" w:rsidR="00D20369" w:rsidRPr="00D52D1A" w:rsidRDefault="00F930C5" w:rsidP="00FE09D9">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Berdasarkan uraian di atas, </w:t>
      </w:r>
      <w:r w:rsidR="00C930C2" w:rsidRPr="00D52D1A">
        <w:rPr>
          <w:rFonts w:ascii="Times New Roman" w:hAnsi="Times New Roman" w:cs="Times New Roman"/>
          <w:sz w:val="24"/>
          <w:szCs w:val="24"/>
        </w:rPr>
        <w:t xml:space="preserve">dapat disimpulkan bahwa </w:t>
      </w:r>
      <w:r w:rsidR="00F01476" w:rsidRPr="00D52D1A">
        <w:rPr>
          <w:rFonts w:ascii="Times New Roman" w:hAnsi="Times New Roman" w:cs="Times New Roman"/>
          <w:sz w:val="24"/>
          <w:szCs w:val="24"/>
        </w:rPr>
        <w:t xml:space="preserve">keberhasilan pemerintah daerah dalam meraih dan mempertahankan opini WTP tidak terlepas </w:t>
      </w:r>
      <w:r w:rsidR="000A774B" w:rsidRPr="00D52D1A">
        <w:rPr>
          <w:rFonts w:ascii="Times New Roman" w:hAnsi="Times New Roman" w:cs="Times New Roman"/>
          <w:sz w:val="24"/>
          <w:szCs w:val="24"/>
        </w:rPr>
        <w:t xml:space="preserve">dari berbagai faktor pendukung, seperti komitmen dan integritas pimpinan, kompetensi SDM, kepatuhan </w:t>
      </w:r>
      <w:r w:rsidR="00FB673E" w:rsidRPr="00D52D1A">
        <w:rPr>
          <w:rFonts w:ascii="Times New Roman" w:hAnsi="Times New Roman" w:cs="Times New Roman"/>
          <w:sz w:val="24"/>
          <w:szCs w:val="24"/>
        </w:rPr>
        <w:t>terhadap regulasi, efektivitas sistem pengendalian internal, serta dukungan pembinaan dan pengawasan dari BPK dan Inspektorat</w:t>
      </w:r>
      <w:r w:rsidR="00517460" w:rsidRPr="00D52D1A">
        <w:rPr>
          <w:rFonts w:ascii="Times New Roman" w:hAnsi="Times New Roman" w:cs="Times New Roman"/>
          <w:sz w:val="24"/>
          <w:szCs w:val="24"/>
        </w:rPr>
        <w:t>. Kolaborasi yang kuat antar unsur tersebut menjadi landasan penting untuk mewujudkan tata kelola</w:t>
      </w:r>
      <w:r w:rsidR="001130C0" w:rsidRPr="00D52D1A">
        <w:rPr>
          <w:rFonts w:ascii="Times New Roman" w:hAnsi="Times New Roman" w:cs="Times New Roman"/>
          <w:sz w:val="24"/>
          <w:szCs w:val="24"/>
        </w:rPr>
        <w:t xml:space="preserve"> keuangan daerah yang transparan dan akuntabel.</w:t>
      </w:r>
    </w:p>
    <w:p w14:paraId="6098A809" w14:textId="5A6BEB0B" w:rsidR="00181C83" w:rsidRPr="00D52D1A" w:rsidRDefault="008D191F" w:rsidP="00FE09D9">
      <w:pPr>
        <w:pStyle w:val="Heading3"/>
        <w:spacing w:line="480" w:lineRule="auto"/>
        <w:ind w:left="0"/>
        <w:rPr>
          <w:rFonts w:cs="Times New Roman"/>
        </w:rPr>
      </w:pPr>
      <w:r w:rsidRPr="00D52D1A">
        <w:rPr>
          <w:rFonts w:cs="Times New Roman"/>
        </w:rPr>
        <w:t xml:space="preserve"> </w:t>
      </w:r>
      <w:bookmarkStart w:id="33" w:name="_Toc214820158"/>
      <w:r w:rsidR="00181C83" w:rsidRPr="00D52D1A">
        <w:rPr>
          <w:rFonts w:cs="Times New Roman"/>
        </w:rPr>
        <w:t>Faktor Penghambat Opini WTP</w:t>
      </w:r>
      <w:bookmarkEnd w:id="33"/>
    </w:p>
    <w:p w14:paraId="77477507" w14:textId="77777777" w:rsidR="00EF6EF8" w:rsidRPr="00D52D1A" w:rsidRDefault="00223037" w:rsidP="00FE09D9">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Menurut </w:t>
      </w:r>
      <w:r w:rsidR="00740180" w:rsidRPr="00D52D1A">
        <w:rPr>
          <w:rFonts w:ascii="Times New Roman" w:hAnsi="Times New Roman" w:cs="Times New Roman"/>
          <w:sz w:val="24"/>
          <w:szCs w:val="24"/>
        </w:rPr>
        <w:t>Khairudin</w:t>
      </w:r>
      <w:r w:rsidR="000E62D8" w:rsidRPr="00D52D1A">
        <w:rPr>
          <w:rFonts w:ascii="Times New Roman" w:hAnsi="Times New Roman" w:cs="Times New Roman"/>
          <w:sz w:val="24"/>
          <w:szCs w:val="24"/>
        </w:rPr>
        <w:t xml:space="preserve"> </w:t>
      </w:r>
      <w:r w:rsidR="000E62D8" w:rsidRPr="00D52D1A">
        <w:rPr>
          <w:rFonts w:ascii="Times New Roman" w:hAnsi="Times New Roman" w:cs="Times New Roman"/>
          <w:i/>
          <w:iCs/>
          <w:sz w:val="24"/>
          <w:szCs w:val="24"/>
        </w:rPr>
        <w:t>et al</w:t>
      </w:r>
      <w:r w:rsidR="000E62D8" w:rsidRPr="00D52D1A">
        <w:rPr>
          <w:rFonts w:ascii="Times New Roman" w:hAnsi="Times New Roman" w:cs="Times New Roman"/>
          <w:sz w:val="24"/>
          <w:szCs w:val="24"/>
        </w:rPr>
        <w:t xml:space="preserve">., </w:t>
      </w:r>
      <w:r w:rsidR="005514E6" w:rsidRPr="00D52D1A">
        <w:rPr>
          <w:rFonts w:ascii="Times New Roman" w:hAnsi="Times New Roman" w:cs="Times New Roman"/>
          <w:sz w:val="24"/>
          <w:szCs w:val="24"/>
        </w:rPr>
        <w:fldChar w:fldCharType="begin" w:fldLock="1"/>
      </w:r>
      <w:r w:rsidR="009F52AE" w:rsidRPr="00D52D1A">
        <w:rPr>
          <w:rFonts w:ascii="Times New Roman" w:hAnsi="Times New Roman" w:cs="Times New Roman"/>
          <w:sz w:val="24"/>
          <w:szCs w:val="24"/>
        </w:rPr>
        <w:instrText>ADDIN CSL_CITATION {"citationItems":[{"id":"ITEM-1","itemData":{"DOI":"10.25181/esai.v13i1.1267","ISSN":"25804944","abstract":"The development of audit opinion obtained by the government of regency/city at Lampung Province to date suggests a positive development, with unqualified opinion indicating the highest opinion from the BPK-RI. This audit opinion results show significant increase for last few years. Further, there are some local governments that have been for more than three years in a row obtaining the opinion of unqualified opinion. However, the development of a positive audit opinion of the local government is not followed by the development of a positive level of welfare. In fact, the Government of Lampung Province is still ranked the fourth lowest in Sumatra as the poorest province. So the audit opinion which is attached to the local government, in particular the perceived unqualified opinion for this community is not prosperous. This research was conducted on the entire local government in Lampung Province for the period of 2011-2015 with the method of comparative analysis, with the data related to the Human Development Index (HDI) of each District/City Government were obtained from BPS Lampung Province and the data in the form of the audit opinion are sourced from the BPK-RI. The results showed that not all local government obtain unqualified opinion automatically related to the increase of the level of the welfare of the community becomes. For this reason, the local government obtaining the unqualified opinion in the financial management should also improve the welfare of the community through an increase in the budget for education, health and other sectors that directly touch on the improvement of the welfare of the community. It is expected the government succeeded not only in financial management but also in development. Keyword: Adverse, Disclaimer, welfare of the community, unqualified opinion, qualified opinion","author":[{"dropping-particle":"","family":"Khairudin","given":"Khairudin","non-dropping-particle":"","parse-names":false,"suffix":""},{"dropping-particle":"","family":"Pratiwi","given":"Tia Rizna","non-dropping-particle":"","parse-names":false,"suffix":""},{"dropping-particle":"","family":"Daud","given":"Syahril","non-dropping-particle":"","parse-names":false,"suffix":""}],"container-title":"Jurnal Ilmiah ESAI","id":"ITEM-1","issue":"1","issued":{"date-parts":[["2019","6","17"]]},"page":"1","title":"Kesejahteraan Masyarakat pada Pemerintah Kabupaten/Kota yang Beropini WTP, WDP, Adverse dan Disclaimer di Propinsi Lampung","type":"article-journal","volume":"13"},"locator":"4","suppress-author":1,"uris":["http://www.mendeley.com/documents/?uuid=ca51877d-0462-4c10-8e87-75311eadb252"]}],"mendeley":{"formattedCitation":"(2019, p. 4)","plainTextFormattedCitation":"(2019, p. 4)","previouslyFormattedCitation":"(2019, p. 4)"},"properties":{"noteIndex":0},"schema":"https://github.com/citation-style-language/schema/raw/master/csl-citation.json"}</w:instrText>
      </w:r>
      <w:r w:rsidR="005514E6" w:rsidRPr="00D52D1A">
        <w:rPr>
          <w:rFonts w:ascii="Times New Roman" w:hAnsi="Times New Roman" w:cs="Times New Roman"/>
          <w:sz w:val="24"/>
          <w:szCs w:val="24"/>
        </w:rPr>
        <w:fldChar w:fldCharType="separate"/>
      </w:r>
      <w:r w:rsidR="00A1483E" w:rsidRPr="00D52D1A">
        <w:rPr>
          <w:rFonts w:ascii="Times New Roman" w:hAnsi="Times New Roman" w:cs="Times New Roman"/>
          <w:noProof/>
          <w:sz w:val="24"/>
          <w:szCs w:val="24"/>
        </w:rPr>
        <w:t>(2019, p. 4)</w:t>
      </w:r>
      <w:r w:rsidR="005514E6" w:rsidRPr="00D52D1A">
        <w:rPr>
          <w:rFonts w:ascii="Times New Roman" w:hAnsi="Times New Roman" w:cs="Times New Roman"/>
          <w:sz w:val="24"/>
          <w:szCs w:val="24"/>
        </w:rPr>
        <w:fldChar w:fldCharType="end"/>
      </w:r>
      <w:r w:rsidR="00F42ED6" w:rsidRPr="00D52D1A">
        <w:rPr>
          <w:rFonts w:ascii="Times New Roman" w:hAnsi="Times New Roman" w:cs="Times New Roman"/>
          <w:sz w:val="24"/>
          <w:szCs w:val="24"/>
        </w:rPr>
        <w:t xml:space="preserve">, ada lima faktor yang </w:t>
      </w:r>
      <w:r w:rsidR="006351C1" w:rsidRPr="00D52D1A">
        <w:rPr>
          <w:rFonts w:ascii="Times New Roman" w:hAnsi="Times New Roman" w:cs="Times New Roman"/>
          <w:sz w:val="24"/>
          <w:szCs w:val="24"/>
        </w:rPr>
        <w:t xml:space="preserve">dapat menyebabkan </w:t>
      </w:r>
      <w:r w:rsidR="00624CF3" w:rsidRPr="00D52D1A">
        <w:rPr>
          <w:rFonts w:ascii="Times New Roman" w:hAnsi="Times New Roman" w:cs="Times New Roman"/>
          <w:sz w:val="24"/>
          <w:szCs w:val="24"/>
        </w:rPr>
        <w:t>suatu daerah belum memperoleh opini WTP, yaitu:</w:t>
      </w:r>
    </w:p>
    <w:p w14:paraId="3ACB6BF6" w14:textId="77777777" w:rsidR="004A3C2F" w:rsidRPr="00D52D1A" w:rsidRDefault="004A227A" w:rsidP="00FE09D9">
      <w:pPr>
        <w:pStyle w:val="ListParagraph"/>
        <w:numPr>
          <w:ilvl w:val="0"/>
          <w:numId w:val="11"/>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lastRenderedPageBreak/>
        <w:t>Sistem pengendalian intern</w:t>
      </w:r>
      <w:r w:rsidR="009C1626" w:rsidRPr="00D52D1A">
        <w:rPr>
          <w:rFonts w:ascii="Times New Roman" w:hAnsi="Times New Roman" w:cs="Times New Roman"/>
          <w:sz w:val="24"/>
          <w:szCs w:val="24"/>
        </w:rPr>
        <w:t>al</w:t>
      </w:r>
      <w:r w:rsidRPr="00D52D1A">
        <w:rPr>
          <w:rFonts w:ascii="Times New Roman" w:hAnsi="Times New Roman" w:cs="Times New Roman"/>
          <w:sz w:val="24"/>
          <w:szCs w:val="24"/>
        </w:rPr>
        <w:t xml:space="preserve"> yang lemah;</w:t>
      </w:r>
    </w:p>
    <w:p w14:paraId="0CDA250E" w14:textId="77777777" w:rsidR="004A3C2F" w:rsidRPr="00D52D1A" w:rsidRDefault="00503414" w:rsidP="004D6110">
      <w:pPr>
        <w:pStyle w:val="ListParagraph"/>
        <w:numPr>
          <w:ilvl w:val="0"/>
          <w:numId w:val="11"/>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Adanya masalah</w:t>
      </w:r>
      <w:r w:rsidR="005657F7" w:rsidRPr="00D52D1A">
        <w:rPr>
          <w:rFonts w:ascii="Times New Roman" w:hAnsi="Times New Roman" w:cs="Times New Roman"/>
          <w:sz w:val="24"/>
          <w:szCs w:val="24"/>
        </w:rPr>
        <w:t xml:space="preserve"> pengelolaan aset </w:t>
      </w:r>
      <w:r w:rsidR="00A50D66" w:rsidRPr="00D52D1A">
        <w:rPr>
          <w:rFonts w:ascii="Times New Roman" w:hAnsi="Times New Roman" w:cs="Times New Roman"/>
          <w:sz w:val="24"/>
          <w:szCs w:val="24"/>
        </w:rPr>
        <w:t xml:space="preserve">milik negara/daerah </w:t>
      </w:r>
      <w:r w:rsidR="005657F7" w:rsidRPr="00D52D1A">
        <w:rPr>
          <w:rFonts w:ascii="Times New Roman" w:hAnsi="Times New Roman" w:cs="Times New Roman"/>
          <w:sz w:val="24"/>
          <w:szCs w:val="24"/>
        </w:rPr>
        <w:t>yang belum</w:t>
      </w:r>
      <w:r w:rsidR="004A3C2F" w:rsidRPr="00D52D1A">
        <w:rPr>
          <w:rFonts w:ascii="Times New Roman" w:hAnsi="Times New Roman" w:cs="Times New Roman"/>
          <w:sz w:val="24"/>
          <w:szCs w:val="24"/>
        </w:rPr>
        <w:t xml:space="preserve"> </w:t>
      </w:r>
      <w:r w:rsidR="005657F7" w:rsidRPr="00D52D1A">
        <w:rPr>
          <w:rFonts w:ascii="Times New Roman" w:hAnsi="Times New Roman" w:cs="Times New Roman"/>
          <w:sz w:val="24"/>
          <w:szCs w:val="24"/>
        </w:rPr>
        <w:t>tertib;</w:t>
      </w:r>
    </w:p>
    <w:p w14:paraId="2E816AE5" w14:textId="77777777" w:rsidR="004A3C2F" w:rsidRPr="00D52D1A" w:rsidRDefault="00313214" w:rsidP="004D6110">
      <w:pPr>
        <w:pStyle w:val="ListParagraph"/>
        <w:numPr>
          <w:ilvl w:val="0"/>
          <w:numId w:val="11"/>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Ketidaksesuaian </w:t>
      </w:r>
      <w:r w:rsidR="00D324EF" w:rsidRPr="00D52D1A">
        <w:rPr>
          <w:rFonts w:ascii="Times New Roman" w:hAnsi="Times New Roman" w:cs="Times New Roman"/>
          <w:sz w:val="24"/>
          <w:szCs w:val="24"/>
        </w:rPr>
        <w:t>pelaksanaan pengadaan barang dan jasa dengan ketentuan yang berlaku;</w:t>
      </w:r>
    </w:p>
    <w:p w14:paraId="5E2516EF" w14:textId="77777777" w:rsidR="004A3C2F" w:rsidRPr="00D52D1A" w:rsidRDefault="00472973" w:rsidP="004D6110">
      <w:pPr>
        <w:pStyle w:val="ListParagraph"/>
        <w:numPr>
          <w:ilvl w:val="0"/>
          <w:numId w:val="11"/>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Laporan keuangan yang disajikan belum sesusai dengan SAP; dan</w:t>
      </w:r>
    </w:p>
    <w:p w14:paraId="14725B63" w14:textId="4C7C786F" w:rsidR="00472973" w:rsidRPr="00D52D1A" w:rsidRDefault="00136BDA" w:rsidP="004D6110">
      <w:pPr>
        <w:pStyle w:val="ListParagraph"/>
        <w:numPr>
          <w:ilvl w:val="0"/>
          <w:numId w:val="11"/>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Kompetensi </w:t>
      </w:r>
      <w:r w:rsidR="005E24E7" w:rsidRPr="00D52D1A">
        <w:rPr>
          <w:rFonts w:ascii="Times New Roman" w:hAnsi="Times New Roman" w:cs="Times New Roman"/>
          <w:sz w:val="24"/>
          <w:szCs w:val="24"/>
        </w:rPr>
        <w:t>SDM</w:t>
      </w:r>
      <w:r w:rsidR="005E7968" w:rsidRPr="00D52D1A">
        <w:rPr>
          <w:rFonts w:ascii="Times New Roman" w:hAnsi="Times New Roman" w:cs="Times New Roman"/>
          <w:sz w:val="24"/>
          <w:szCs w:val="24"/>
        </w:rPr>
        <w:t xml:space="preserve"> </w:t>
      </w:r>
      <w:r w:rsidRPr="00D52D1A">
        <w:rPr>
          <w:rFonts w:ascii="Times New Roman" w:hAnsi="Times New Roman" w:cs="Times New Roman"/>
          <w:sz w:val="24"/>
          <w:szCs w:val="24"/>
        </w:rPr>
        <w:t>pengelola keuangan pemerintah daerah belum memadai</w:t>
      </w:r>
      <w:r w:rsidR="005E7968" w:rsidRPr="00D52D1A">
        <w:rPr>
          <w:rFonts w:ascii="Times New Roman" w:hAnsi="Times New Roman" w:cs="Times New Roman"/>
          <w:sz w:val="24"/>
          <w:szCs w:val="24"/>
        </w:rPr>
        <w:t>.</w:t>
      </w:r>
    </w:p>
    <w:p w14:paraId="5D3FB5CA" w14:textId="77777777" w:rsidR="007523F4" w:rsidRPr="00D52D1A" w:rsidRDefault="009C3F73" w:rsidP="007523F4">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Sementara itu,</w:t>
      </w:r>
      <w:r w:rsidR="001553CE" w:rsidRPr="00D52D1A">
        <w:rPr>
          <w:rFonts w:ascii="Times New Roman" w:hAnsi="Times New Roman" w:cs="Times New Roman"/>
          <w:sz w:val="24"/>
          <w:szCs w:val="24"/>
        </w:rPr>
        <w:t xml:space="preserve"> menurut</w:t>
      </w:r>
      <w:r w:rsidR="00CB7B09" w:rsidRPr="00D52D1A">
        <w:rPr>
          <w:rFonts w:ascii="Times New Roman" w:hAnsi="Times New Roman" w:cs="Times New Roman"/>
          <w:sz w:val="24"/>
          <w:szCs w:val="24"/>
        </w:rPr>
        <w:t xml:space="preserve"> Rahayu </w:t>
      </w:r>
      <w:r w:rsidR="00CB7B09" w:rsidRPr="00D52D1A">
        <w:rPr>
          <w:rFonts w:ascii="Times New Roman" w:hAnsi="Times New Roman" w:cs="Times New Roman"/>
          <w:i/>
          <w:iCs/>
          <w:sz w:val="24"/>
          <w:szCs w:val="24"/>
        </w:rPr>
        <w:t>et al</w:t>
      </w:r>
      <w:r w:rsidR="00CB7B09" w:rsidRPr="00D52D1A">
        <w:rPr>
          <w:rFonts w:ascii="Times New Roman" w:hAnsi="Times New Roman" w:cs="Times New Roman"/>
          <w:sz w:val="24"/>
          <w:szCs w:val="24"/>
        </w:rPr>
        <w:t xml:space="preserve">., </w:t>
      </w:r>
      <w:r w:rsidR="00CB7B09" w:rsidRPr="00D52D1A">
        <w:rPr>
          <w:rFonts w:ascii="Times New Roman" w:hAnsi="Times New Roman" w:cs="Times New Roman"/>
          <w:sz w:val="24"/>
          <w:szCs w:val="24"/>
        </w:rPr>
        <w:fldChar w:fldCharType="begin" w:fldLock="1"/>
      </w:r>
      <w:r w:rsidR="00817D75" w:rsidRPr="00D52D1A">
        <w:rPr>
          <w:rFonts w:ascii="Times New Roman" w:hAnsi="Times New Roman" w:cs="Times New Roman"/>
          <w:sz w:val="24"/>
          <w:szCs w:val="24"/>
        </w:rPr>
        <w:instrText>ADDIN CSL_CITATION {"citationItems":[{"id":"ITEM-1","itemData":{"DOI":"10.28932/jam.v12i1.2288","ISSN":"2598-4977","abstract":"Financial management reforms to improve quality are continuously carried out. Regional financial management is carried out in an integrated system embodied in the Local Government Budget which is determined annually by regional regulations. The drafting of the Local Government Budget is guided by the Local Government Work in order to realize services to the community to achieve the goal of the state. It requires an inflow of funds to finance regional expenditure. Regional sources of revenue can be obtained from three sources: a) local own-source revenue, b) fiscal balance transfers from the central government to regions, c) other local own-source revenue. As a form of transparent and accountable regional financial management, it is necessary to prepare financial reports audited by the BPK. Based on the result of the audit, the local government experienced improvement and decreased Opinion on The Report On Local Government Finance from 2013 to 206. The opinion that has been achieved are an illustration of the success in the presenting of the financial statement and the constraints faced by the Regional Government in West Java Province in obtaining WTP Opinions from BPK. This research is descriptive, and data collection techniques are questionnaires, the study of literature from Report of Audit Findings and interviews with related parties","author":[{"dropping-particle":"","family":"Rahayu","given":"Puji Astuti","non-dropping-particle":"","parse-names":false,"suffix":""},{"dropping-particle":"","family":"Fettry","given":"Sylvia","non-dropping-particle":"","parse-names":false,"suffix":""},{"dropping-particle":"","family":"Paramita","given":"Monica","non-dropping-particle":"","parse-names":false,"suffix":""}],"container-title":"Jurnal Akuntansi Maranatha","id":"ITEM-1","issue":"1","issued":{"date-parts":[["2020","5","14"]]},"page":"23-46","title":"Menelusuri Keberhasilan dan Kendala Pemda di Provinsi Jawa Barat dalam Upaya Memperoleh Opini WTP dari BPK: Studi Kasus Pemerintah Daerah Kabupaten/Kota di Provinsi Jawa Barat","type":"article-journal","volume":"12"},"locator":"43","suppress-author":1,"uris":["http://www.mendeley.com/documents/?uuid=ef9cb891-ad83-4d04-b04e-2bd8f3e2000a"]}],"mendeley":{"formattedCitation":"(2020, p. 43)","plainTextFormattedCitation":"(2020, p. 43)","previouslyFormattedCitation":"(2020, p. 43)"},"properties":{"noteIndex":0},"schema":"https://github.com/citation-style-language/schema/raw/master/csl-citation.json"}</w:instrText>
      </w:r>
      <w:r w:rsidR="00CB7B09" w:rsidRPr="00D52D1A">
        <w:rPr>
          <w:rFonts w:ascii="Times New Roman" w:hAnsi="Times New Roman" w:cs="Times New Roman"/>
          <w:sz w:val="24"/>
          <w:szCs w:val="24"/>
        </w:rPr>
        <w:fldChar w:fldCharType="separate"/>
      </w:r>
      <w:r w:rsidR="00CB7B09" w:rsidRPr="00D52D1A">
        <w:rPr>
          <w:rFonts w:ascii="Times New Roman" w:hAnsi="Times New Roman" w:cs="Times New Roman"/>
          <w:noProof/>
          <w:sz w:val="24"/>
          <w:szCs w:val="24"/>
        </w:rPr>
        <w:t>(2020, p. 43)</w:t>
      </w:r>
      <w:r w:rsidR="00CB7B09" w:rsidRPr="00D52D1A">
        <w:rPr>
          <w:rFonts w:ascii="Times New Roman" w:hAnsi="Times New Roman" w:cs="Times New Roman"/>
          <w:sz w:val="24"/>
          <w:szCs w:val="24"/>
        </w:rPr>
        <w:fldChar w:fldCharType="end"/>
      </w:r>
      <w:r w:rsidR="000731DB" w:rsidRPr="00D52D1A">
        <w:rPr>
          <w:rFonts w:ascii="Times New Roman" w:hAnsi="Times New Roman" w:cs="Times New Roman"/>
          <w:sz w:val="24"/>
          <w:szCs w:val="24"/>
        </w:rPr>
        <w:t xml:space="preserve">, </w:t>
      </w:r>
      <w:r w:rsidR="006561FE" w:rsidRPr="00D52D1A">
        <w:rPr>
          <w:rFonts w:ascii="Times New Roman" w:hAnsi="Times New Roman" w:cs="Times New Roman"/>
          <w:sz w:val="24"/>
          <w:szCs w:val="24"/>
        </w:rPr>
        <w:t xml:space="preserve">menemukan </w:t>
      </w:r>
      <w:r w:rsidR="00CB7E39" w:rsidRPr="00D52D1A">
        <w:rPr>
          <w:rFonts w:ascii="Times New Roman" w:hAnsi="Times New Roman" w:cs="Times New Roman"/>
          <w:sz w:val="24"/>
          <w:szCs w:val="24"/>
        </w:rPr>
        <w:t xml:space="preserve">faktor </w:t>
      </w:r>
      <w:r w:rsidR="00FD3C4A" w:rsidRPr="00D52D1A">
        <w:rPr>
          <w:rFonts w:ascii="Times New Roman" w:hAnsi="Times New Roman" w:cs="Times New Roman"/>
          <w:sz w:val="24"/>
          <w:szCs w:val="24"/>
        </w:rPr>
        <w:t xml:space="preserve">penghambat </w:t>
      </w:r>
      <w:r w:rsidR="006561FE" w:rsidRPr="00D52D1A">
        <w:rPr>
          <w:rFonts w:ascii="Times New Roman" w:hAnsi="Times New Roman" w:cs="Times New Roman"/>
          <w:sz w:val="24"/>
          <w:szCs w:val="24"/>
        </w:rPr>
        <w:t xml:space="preserve">lainnya </w:t>
      </w:r>
      <w:r w:rsidR="008645FD" w:rsidRPr="00D52D1A">
        <w:rPr>
          <w:rFonts w:ascii="Times New Roman" w:hAnsi="Times New Roman" w:cs="Times New Roman"/>
          <w:sz w:val="24"/>
          <w:szCs w:val="24"/>
        </w:rPr>
        <w:t>mengenai laporan keuangan</w:t>
      </w:r>
      <w:r w:rsidR="00B0418D" w:rsidRPr="00D52D1A">
        <w:rPr>
          <w:rFonts w:ascii="Times New Roman" w:hAnsi="Times New Roman" w:cs="Times New Roman"/>
          <w:sz w:val="24"/>
          <w:szCs w:val="24"/>
        </w:rPr>
        <w:t>, yaitu</w:t>
      </w:r>
      <w:r w:rsidR="001553CE" w:rsidRPr="00D52D1A">
        <w:rPr>
          <w:rFonts w:ascii="Times New Roman" w:hAnsi="Times New Roman" w:cs="Times New Roman"/>
          <w:sz w:val="24"/>
          <w:szCs w:val="24"/>
        </w:rPr>
        <w:t>:</w:t>
      </w:r>
    </w:p>
    <w:p w14:paraId="4A6957A5" w14:textId="77777777" w:rsidR="007523F4" w:rsidRPr="00D52D1A" w:rsidRDefault="008645FD" w:rsidP="007523F4">
      <w:pPr>
        <w:pStyle w:val="ListParagraph"/>
        <w:numPr>
          <w:ilvl w:val="0"/>
          <w:numId w:val="14"/>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Adanya</w:t>
      </w:r>
      <w:r w:rsidR="00115C84" w:rsidRPr="00D52D1A">
        <w:rPr>
          <w:rFonts w:ascii="Times New Roman" w:hAnsi="Times New Roman" w:cs="Times New Roman"/>
          <w:sz w:val="24"/>
          <w:szCs w:val="24"/>
        </w:rPr>
        <w:t xml:space="preserve"> </w:t>
      </w:r>
      <w:r w:rsidR="0031314C" w:rsidRPr="00D52D1A">
        <w:rPr>
          <w:rFonts w:ascii="Times New Roman" w:hAnsi="Times New Roman" w:cs="Times New Roman"/>
          <w:sz w:val="24"/>
          <w:szCs w:val="24"/>
        </w:rPr>
        <w:t xml:space="preserve">salah saji </w:t>
      </w:r>
      <w:r w:rsidR="002C7521" w:rsidRPr="00D52D1A">
        <w:rPr>
          <w:rFonts w:ascii="Times New Roman" w:hAnsi="Times New Roman" w:cs="Times New Roman"/>
          <w:sz w:val="24"/>
          <w:szCs w:val="24"/>
        </w:rPr>
        <w:t>pada akun aset tetap dan aset lancar, seperti</w:t>
      </w:r>
      <w:r w:rsidR="00115C84" w:rsidRPr="00D52D1A">
        <w:rPr>
          <w:rFonts w:ascii="Times New Roman" w:hAnsi="Times New Roman" w:cs="Times New Roman"/>
          <w:sz w:val="24"/>
          <w:szCs w:val="24"/>
        </w:rPr>
        <w:t xml:space="preserve"> </w:t>
      </w:r>
      <w:r w:rsidR="00BF4C91" w:rsidRPr="00D52D1A">
        <w:rPr>
          <w:rFonts w:ascii="Times New Roman" w:hAnsi="Times New Roman" w:cs="Times New Roman"/>
          <w:sz w:val="24"/>
          <w:szCs w:val="24"/>
        </w:rPr>
        <w:t>ketidaksesuaian nilai perolehan aset</w:t>
      </w:r>
      <w:r w:rsidR="003F3EC2" w:rsidRPr="00D52D1A">
        <w:rPr>
          <w:rFonts w:ascii="Times New Roman" w:hAnsi="Times New Roman" w:cs="Times New Roman"/>
          <w:sz w:val="24"/>
          <w:szCs w:val="24"/>
        </w:rPr>
        <w:t xml:space="preserve"> dan </w:t>
      </w:r>
      <w:r w:rsidR="00BF4C91" w:rsidRPr="00D52D1A">
        <w:rPr>
          <w:rFonts w:ascii="Times New Roman" w:hAnsi="Times New Roman" w:cs="Times New Roman"/>
          <w:sz w:val="24"/>
          <w:szCs w:val="24"/>
        </w:rPr>
        <w:t xml:space="preserve">selisih saldo yang tidak </w:t>
      </w:r>
      <w:r w:rsidR="00C326FE" w:rsidRPr="00D52D1A">
        <w:rPr>
          <w:rFonts w:ascii="Times New Roman" w:hAnsi="Times New Roman" w:cs="Times New Roman"/>
          <w:sz w:val="24"/>
          <w:szCs w:val="24"/>
        </w:rPr>
        <w:t xml:space="preserve">dapat </w:t>
      </w:r>
      <w:r w:rsidR="00BF4C91" w:rsidRPr="00D52D1A">
        <w:rPr>
          <w:rFonts w:ascii="Times New Roman" w:hAnsi="Times New Roman" w:cs="Times New Roman"/>
          <w:sz w:val="24"/>
          <w:szCs w:val="24"/>
        </w:rPr>
        <w:t>dijelaskan</w:t>
      </w:r>
      <w:r w:rsidR="003F3EC2" w:rsidRPr="00D52D1A">
        <w:rPr>
          <w:rFonts w:ascii="Times New Roman" w:hAnsi="Times New Roman" w:cs="Times New Roman"/>
          <w:sz w:val="24"/>
          <w:szCs w:val="24"/>
        </w:rPr>
        <w:t>.</w:t>
      </w:r>
    </w:p>
    <w:p w14:paraId="3DED10E6" w14:textId="134B4A2D" w:rsidR="00C72720" w:rsidRPr="00D52D1A" w:rsidRDefault="005B1AF3" w:rsidP="007523F4">
      <w:pPr>
        <w:pStyle w:val="ListParagraph"/>
        <w:numPr>
          <w:ilvl w:val="0"/>
          <w:numId w:val="14"/>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Ketidakpatuhan </w:t>
      </w:r>
      <w:r w:rsidR="00B310FE" w:rsidRPr="00D52D1A">
        <w:rPr>
          <w:rFonts w:ascii="Times New Roman" w:hAnsi="Times New Roman" w:cs="Times New Roman"/>
          <w:sz w:val="24"/>
          <w:szCs w:val="24"/>
        </w:rPr>
        <w:t>dan</w:t>
      </w:r>
      <w:r w:rsidR="00487954" w:rsidRPr="00D52D1A">
        <w:rPr>
          <w:rFonts w:ascii="Times New Roman" w:hAnsi="Times New Roman" w:cs="Times New Roman"/>
          <w:sz w:val="24"/>
          <w:szCs w:val="24"/>
        </w:rPr>
        <w:t xml:space="preserve"> penyimpangan terhadap perundangan-undangan.</w:t>
      </w:r>
    </w:p>
    <w:p w14:paraId="09865EDC" w14:textId="77777777" w:rsidR="004E0E4F" w:rsidRPr="00D52D1A" w:rsidRDefault="00917E20" w:rsidP="004E0E4F">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Sejalan dengan kedua penelitian tersebut</w:t>
      </w:r>
      <w:r w:rsidR="009E3EDC" w:rsidRPr="00D52D1A">
        <w:rPr>
          <w:rFonts w:ascii="Times New Roman" w:hAnsi="Times New Roman" w:cs="Times New Roman"/>
          <w:sz w:val="24"/>
          <w:szCs w:val="24"/>
        </w:rPr>
        <w:t>,</w:t>
      </w:r>
      <w:r w:rsidR="00DC2FDE" w:rsidRPr="00D52D1A">
        <w:rPr>
          <w:rFonts w:ascii="Times New Roman" w:hAnsi="Times New Roman" w:cs="Times New Roman"/>
          <w:sz w:val="24"/>
          <w:szCs w:val="24"/>
        </w:rPr>
        <w:t xml:space="preserve"> </w:t>
      </w:r>
      <w:r w:rsidR="00A731E3" w:rsidRPr="00D52D1A">
        <w:rPr>
          <w:rFonts w:ascii="Times New Roman" w:hAnsi="Times New Roman" w:cs="Times New Roman"/>
          <w:sz w:val="24"/>
          <w:szCs w:val="24"/>
        </w:rPr>
        <w:t xml:space="preserve">hasil penelitian Salle </w:t>
      </w:r>
      <w:r w:rsidR="00A731E3" w:rsidRPr="00D52D1A">
        <w:rPr>
          <w:rFonts w:ascii="Times New Roman" w:hAnsi="Times New Roman" w:cs="Times New Roman"/>
          <w:i/>
          <w:iCs/>
          <w:sz w:val="24"/>
          <w:szCs w:val="24"/>
        </w:rPr>
        <w:t>et al</w:t>
      </w:r>
      <w:r w:rsidR="00A731E3" w:rsidRPr="00D52D1A">
        <w:rPr>
          <w:rFonts w:ascii="Times New Roman" w:hAnsi="Times New Roman" w:cs="Times New Roman"/>
          <w:sz w:val="24"/>
          <w:szCs w:val="24"/>
        </w:rPr>
        <w:t xml:space="preserve">., </w:t>
      </w:r>
      <w:r w:rsidR="00A731E3" w:rsidRPr="00D52D1A">
        <w:rPr>
          <w:rFonts w:ascii="Times New Roman" w:hAnsi="Times New Roman" w:cs="Times New Roman"/>
          <w:sz w:val="24"/>
          <w:szCs w:val="24"/>
        </w:rPr>
        <w:fldChar w:fldCharType="begin" w:fldLock="1"/>
      </w:r>
      <w:r w:rsidR="004F5BD6" w:rsidRPr="00D52D1A">
        <w:rPr>
          <w:rFonts w:ascii="Times New Roman" w:hAnsi="Times New Roman" w:cs="Times New Roman"/>
          <w:sz w:val="24"/>
          <w:szCs w:val="24"/>
        </w:rPr>
        <w:instrText>ADDIN CSL_CITATION {"citationItems":[{"id":"ITEM-1","itemData":{"DOI":"10.52062/keuda.v7i1.2137","ISSN":"2477-7838","abstract":"This study seeks to investigate and exemplify the enhanced unqualified opinion of Indonesia's Regional Government Financial Reports. The increased number of unqualified opinions is distrustful due to widespread misusage of local government budgets. The research used the Semester Examination Results Overview (IHPS) published by the BPK as the data source. We assume that BPK's provide unqualified opinion according to the criteria: conformity of financial reports with Government Accounting Standards, the use of sound Internal Control Systems, the compliance to the laws and regulations, and the follow-up of the auditors' recommendations. The findings reveal that the unqualified opinions prove for some reasons, but some actualities do not support the opinions.","author":[{"dropping-particle":"","family":"Salle","given":"Agustinus","non-dropping-particle":"","parse-names":false,"suffix":""},{"dropping-particle":"","family":"Salle","given":"Hesty Theresia","non-dropping-particle":"","parse-names":false,"suffix":""},{"dropping-particle":"","family":"Wonar","given":"Klara","non-dropping-particle":"","parse-names":false,"suffix":""}],"container-title":"KEUDA (Jurnal Kajian Ekonomi dan Keuangan Daerah)","id":"ITEM-1","issue":"1","issued":{"date-parts":[["2022"]]},"page":"1-24","title":"Menilai Pemberian Opini Wajar Tanpa Pengecualian Atas Laporan Keuangan Pemerintah Daerah","type":"article-journal","volume":"7"},"suppress-author":1,"uris":["http://www.mendeley.com/documents/?uuid=bfc5b7cf-8f75-4eca-8949-376b5e3ee511"]}],"mendeley":{"formattedCitation":"(2022)","plainTextFormattedCitation":"(2022)","previouslyFormattedCitation":"(2022)"},"properties":{"noteIndex":0},"schema":"https://github.com/citation-style-language/schema/raw/master/csl-citation.json"}</w:instrText>
      </w:r>
      <w:r w:rsidR="00A731E3" w:rsidRPr="00D52D1A">
        <w:rPr>
          <w:rFonts w:ascii="Times New Roman" w:hAnsi="Times New Roman" w:cs="Times New Roman"/>
          <w:sz w:val="24"/>
          <w:szCs w:val="24"/>
        </w:rPr>
        <w:fldChar w:fldCharType="separate"/>
      </w:r>
      <w:r w:rsidR="0070352D" w:rsidRPr="00D52D1A">
        <w:rPr>
          <w:rFonts w:ascii="Times New Roman" w:hAnsi="Times New Roman" w:cs="Times New Roman"/>
          <w:noProof/>
          <w:sz w:val="24"/>
          <w:szCs w:val="24"/>
        </w:rPr>
        <w:t>(2022)</w:t>
      </w:r>
      <w:r w:rsidR="00A731E3" w:rsidRPr="00D52D1A">
        <w:rPr>
          <w:rFonts w:ascii="Times New Roman" w:hAnsi="Times New Roman" w:cs="Times New Roman"/>
          <w:sz w:val="24"/>
          <w:szCs w:val="24"/>
        </w:rPr>
        <w:fldChar w:fldCharType="end"/>
      </w:r>
      <w:r w:rsidR="0070352D" w:rsidRPr="00D52D1A">
        <w:rPr>
          <w:rFonts w:ascii="Times New Roman" w:hAnsi="Times New Roman" w:cs="Times New Roman"/>
          <w:sz w:val="24"/>
          <w:szCs w:val="24"/>
        </w:rPr>
        <w:t xml:space="preserve">, </w:t>
      </w:r>
      <w:r w:rsidR="00C326FE" w:rsidRPr="00D52D1A">
        <w:rPr>
          <w:rFonts w:ascii="Times New Roman" w:hAnsi="Times New Roman" w:cs="Times New Roman"/>
          <w:sz w:val="24"/>
          <w:szCs w:val="24"/>
        </w:rPr>
        <w:t>menambahkan</w:t>
      </w:r>
      <w:r w:rsidR="00BE56F8" w:rsidRPr="00D52D1A">
        <w:rPr>
          <w:rFonts w:ascii="Times New Roman" w:hAnsi="Times New Roman" w:cs="Times New Roman"/>
          <w:sz w:val="24"/>
          <w:szCs w:val="24"/>
        </w:rPr>
        <w:t xml:space="preserve"> bahwa </w:t>
      </w:r>
      <w:r w:rsidR="00746E5A" w:rsidRPr="00D52D1A">
        <w:rPr>
          <w:rFonts w:ascii="Times New Roman" w:hAnsi="Times New Roman" w:cs="Times New Roman"/>
          <w:sz w:val="24"/>
          <w:szCs w:val="24"/>
        </w:rPr>
        <w:t xml:space="preserve">adanya temuan yang berdampak pada </w:t>
      </w:r>
      <w:r w:rsidR="003E04A0" w:rsidRPr="00D52D1A">
        <w:rPr>
          <w:rFonts w:ascii="Times New Roman" w:hAnsi="Times New Roman" w:cs="Times New Roman"/>
          <w:sz w:val="24"/>
          <w:szCs w:val="24"/>
        </w:rPr>
        <w:t xml:space="preserve">potensi </w:t>
      </w:r>
      <w:r w:rsidR="00746E5A" w:rsidRPr="00D52D1A">
        <w:rPr>
          <w:rFonts w:ascii="Times New Roman" w:hAnsi="Times New Roman" w:cs="Times New Roman"/>
          <w:sz w:val="24"/>
          <w:szCs w:val="24"/>
        </w:rPr>
        <w:t>kerugian</w:t>
      </w:r>
      <w:r w:rsidR="00E77792" w:rsidRPr="00D52D1A">
        <w:rPr>
          <w:rFonts w:ascii="Times New Roman" w:hAnsi="Times New Roman" w:cs="Times New Roman"/>
          <w:sz w:val="24"/>
          <w:szCs w:val="24"/>
        </w:rPr>
        <w:t xml:space="preserve"> </w:t>
      </w:r>
      <w:r w:rsidR="003E04A0" w:rsidRPr="00D52D1A">
        <w:rPr>
          <w:rFonts w:ascii="Times New Roman" w:hAnsi="Times New Roman" w:cs="Times New Roman"/>
          <w:sz w:val="24"/>
          <w:szCs w:val="24"/>
        </w:rPr>
        <w:t>yang terus</w:t>
      </w:r>
      <w:r w:rsidR="00E77792" w:rsidRPr="00D52D1A">
        <w:rPr>
          <w:rFonts w:ascii="Times New Roman" w:hAnsi="Times New Roman" w:cs="Times New Roman"/>
          <w:sz w:val="24"/>
          <w:szCs w:val="24"/>
        </w:rPr>
        <w:t xml:space="preserve"> meningkat, </w:t>
      </w:r>
      <w:r w:rsidR="00306A78" w:rsidRPr="00D52D1A">
        <w:rPr>
          <w:rFonts w:ascii="Times New Roman" w:hAnsi="Times New Roman" w:cs="Times New Roman"/>
          <w:sz w:val="24"/>
          <w:szCs w:val="24"/>
        </w:rPr>
        <w:t>serta</w:t>
      </w:r>
      <w:r w:rsidR="003E04A0" w:rsidRPr="00D52D1A">
        <w:rPr>
          <w:rFonts w:ascii="Times New Roman" w:hAnsi="Times New Roman" w:cs="Times New Roman"/>
          <w:sz w:val="24"/>
          <w:szCs w:val="24"/>
        </w:rPr>
        <w:t xml:space="preserve"> </w:t>
      </w:r>
      <w:r w:rsidR="00306A78" w:rsidRPr="00D52D1A">
        <w:rPr>
          <w:rFonts w:ascii="Times New Roman" w:hAnsi="Times New Roman" w:cs="Times New Roman"/>
          <w:sz w:val="24"/>
          <w:szCs w:val="24"/>
        </w:rPr>
        <w:t>rekomendasi</w:t>
      </w:r>
      <w:r w:rsidR="003E04A0" w:rsidRPr="00D52D1A">
        <w:rPr>
          <w:rFonts w:ascii="Times New Roman" w:hAnsi="Times New Roman" w:cs="Times New Roman"/>
          <w:sz w:val="24"/>
          <w:szCs w:val="24"/>
        </w:rPr>
        <w:t xml:space="preserve"> </w:t>
      </w:r>
      <w:r w:rsidR="00306A78" w:rsidRPr="00D52D1A">
        <w:rPr>
          <w:rFonts w:ascii="Times New Roman" w:hAnsi="Times New Roman" w:cs="Times New Roman"/>
          <w:sz w:val="24"/>
          <w:szCs w:val="24"/>
        </w:rPr>
        <w:t>BPK</w:t>
      </w:r>
      <w:r w:rsidR="003E04A0" w:rsidRPr="00D52D1A">
        <w:rPr>
          <w:rFonts w:ascii="Times New Roman" w:hAnsi="Times New Roman" w:cs="Times New Roman"/>
          <w:sz w:val="24"/>
          <w:szCs w:val="24"/>
        </w:rPr>
        <w:t xml:space="preserve"> yang belum ditindaklanjuti juga menjadi kendala dal</w:t>
      </w:r>
      <w:r w:rsidR="000E409B" w:rsidRPr="00D52D1A">
        <w:rPr>
          <w:rFonts w:ascii="Times New Roman" w:hAnsi="Times New Roman" w:cs="Times New Roman"/>
          <w:sz w:val="24"/>
          <w:szCs w:val="24"/>
        </w:rPr>
        <w:t>am memperoleh dan mempatahankan opini WTP.</w:t>
      </w:r>
    </w:p>
    <w:p w14:paraId="5185E01F" w14:textId="65BC72A0" w:rsidR="00880C6A" w:rsidRPr="00D52D1A" w:rsidRDefault="00381DB4" w:rsidP="004E0E4F">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Dari</w:t>
      </w:r>
      <w:r w:rsidR="00E46505" w:rsidRPr="00D52D1A">
        <w:rPr>
          <w:rFonts w:ascii="Times New Roman" w:hAnsi="Times New Roman" w:cs="Times New Roman"/>
          <w:sz w:val="24"/>
          <w:szCs w:val="24"/>
        </w:rPr>
        <w:t xml:space="preserve"> uraian</w:t>
      </w:r>
      <w:r w:rsidR="00527D8B" w:rsidRPr="00D52D1A">
        <w:rPr>
          <w:rFonts w:ascii="Times New Roman" w:hAnsi="Times New Roman" w:cs="Times New Roman"/>
          <w:sz w:val="24"/>
          <w:szCs w:val="24"/>
        </w:rPr>
        <w:t xml:space="preserve"> di atas,</w:t>
      </w:r>
      <w:r w:rsidR="00E46505" w:rsidRPr="00D52D1A">
        <w:rPr>
          <w:rFonts w:ascii="Times New Roman" w:hAnsi="Times New Roman" w:cs="Times New Roman"/>
          <w:sz w:val="24"/>
          <w:szCs w:val="24"/>
        </w:rPr>
        <w:t xml:space="preserve"> faktor-faktor penghambat</w:t>
      </w:r>
      <w:r w:rsidR="00635264" w:rsidRPr="00D52D1A">
        <w:rPr>
          <w:rFonts w:ascii="Times New Roman" w:hAnsi="Times New Roman" w:cs="Times New Roman"/>
          <w:sz w:val="24"/>
          <w:szCs w:val="24"/>
        </w:rPr>
        <w:t xml:space="preserve"> pencapaian opini WTP meliputi lemahnya sistem pengendalian internal, ketidaktertiban dalam pengelolaan aset, </w:t>
      </w:r>
      <w:r w:rsidR="00A034EF" w:rsidRPr="00D52D1A">
        <w:rPr>
          <w:rFonts w:ascii="Times New Roman" w:hAnsi="Times New Roman" w:cs="Times New Roman"/>
          <w:sz w:val="24"/>
          <w:szCs w:val="24"/>
        </w:rPr>
        <w:t xml:space="preserve">ketidaksesuaian pelaksanaan pengadaan barang dan jasa, salah saji </w:t>
      </w:r>
      <w:r w:rsidR="00322C50" w:rsidRPr="00D52D1A">
        <w:rPr>
          <w:rFonts w:ascii="Times New Roman" w:hAnsi="Times New Roman" w:cs="Times New Roman"/>
          <w:sz w:val="24"/>
          <w:szCs w:val="24"/>
        </w:rPr>
        <w:t>laporan keuangan, ketidakpatuhan pada regulasi, kompetensi SDM yang kurang memadai, serta temuan audit yang belum ditindaklanjuti</w:t>
      </w:r>
      <w:r w:rsidR="00CC58DC" w:rsidRPr="00D52D1A">
        <w:rPr>
          <w:rFonts w:ascii="Times New Roman" w:hAnsi="Times New Roman" w:cs="Times New Roman"/>
          <w:sz w:val="24"/>
          <w:szCs w:val="24"/>
        </w:rPr>
        <w:t>. Faktor-faktor tersebut menunjukkan perlunya perbaikan menyeluruh pada pengelolaan keuangan daerah agar transparansi, akuntabilitas, dan kepatuhan terhadap regulasi dapat terus terjaga.</w:t>
      </w:r>
    </w:p>
    <w:p w14:paraId="54950AEA" w14:textId="5C2B6F90" w:rsidR="008065C4" w:rsidRPr="00D52D1A" w:rsidRDefault="00880B65" w:rsidP="00EC1E0D">
      <w:pPr>
        <w:pStyle w:val="Heading2"/>
        <w:rPr>
          <w:rFonts w:ascii="Times New Roman" w:hAnsi="Times New Roman" w:cs="Times New Roman"/>
        </w:rPr>
      </w:pPr>
      <w:bookmarkStart w:id="34" w:name="_Toc211019001"/>
      <w:bookmarkStart w:id="35" w:name="_Toc214820159"/>
      <w:r w:rsidRPr="00D52D1A">
        <w:rPr>
          <w:rFonts w:ascii="Times New Roman" w:hAnsi="Times New Roman" w:cs="Times New Roman"/>
        </w:rPr>
        <w:lastRenderedPageBreak/>
        <w:t>Penelitian Terdahulu</w:t>
      </w:r>
      <w:bookmarkEnd w:id="34"/>
      <w:bookmarkEnd w:id="35"/>
    </w:p>
    <w:p w14:paraId="68CDD860" w14:textId="7617F319" w:rsidR="00315A6E" w:rsidRPr="00D52D1A" w:rsidRDefault="005A2777" w:rsidP="00315A6E">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Hidayah</w:t>
      </w:r>
      <w:r w:rsidR="00DF7E3D" w:rsidRPr="00D52D1A">
        <w:rPr>
          <w:rFonts w:ascii="Times New Roman" w:hAnsi="Times New Roman" w:cs="Times New Roman"/>
          <w:sz w:val="24"/>
          <w:szCs w:val="24"/>
        </w:rPr>
        <w:t xml:space="preserve"> </w:t>
      </w:r>
      <w:r w:rsidR="00DF7E3D" w:rsidRPr="00D52D1A">
        <w:rPr>
          <w:rFonts w:ascii="Times New Roman" w:hAnsi="Times New Roman" w:cs="Times New Roman"/>
          <w:i/>
          <w:iCs/>
          <w:sz w:val="24"/>
          <w:szCs w:val="24"/>
        </w:rPr>
        <w:t>et al</w:t>
      </w:r>
      <w:r w:rsidR="00DF7E3D" w:rsidRPr="00D52D1A">
        <w:rPr>
          <w:rFonts w:ascii="Times New Roman" w:hAnsi="Times New Roman" w:cs="Times New Roman"/>
          <w:sz w:val="24"/>
          <w:szCs w:val="24"/>
        </w:rPr>
        <w:t>.,</w:t>
      </w:r>
      <w:r w:rsidR="00F51ABF" w:rsidRPr="00D52D1A">
        <w:rPr>
          <w:rFonts w:ascii="Times New Roman" w:hAnsi="Times New Roman" w:cs="Times New Roman"/>
          <w:sz w:val="24"/>
          <w:szCs w:val="24"/>
        </w:rPr>
        <w:t xml:space="preserve"> </w:t>
      </w:r>
      <w:r w:rsidR="00F51ABF" w:rsidRPr="00D52D1A">
        <w:rPr>
          <w:rFonts w:ascii="Times New Roman" w:hAnsi="Times New Roman" w:cs="Times New Roman"/>
          <w:sz w:val="24"/>
          <w:szCs w:val="24"/>
        </w:rPr>
        <w:fldChar w:fldCharType="begin" w:fldLock="1"/>
      </w:r>
      <w:r w:rsidR="00B8592A" w:rsidRPr="00D52D1A">
        <w:rPr>
          <w:rFonts w:ascii="Times New Roman" w:hAnsi="Times New Roman" w:cs="Times New Roman"/>
          <w:sz w:val="24"/>
          <w:szCs w:val="24"/>
        </w:rPr>
        <w:instrText>ADDIN CSL_CITATION {"citationItems":[{"id":"ITEM-1","itemData":{"DOI":"10.24258/jba.v15i2.538","ISSN":"1858-0300","abstract":"Local government will gain prestige if the examination accounting performance of local government gets an unqualified opinion (WTP) from BPK. The opinion shows that the performance of the local government is in accordance with the principle of accountability. However, not all of local governments be able to achieve the predicate of WTP, because indeed to get it is not easy. Therefore, it is necessary for agencies to be the leading sector to assist all OPDs in preparing the accounting performance reports of each agency before the BPK enters, and the agency is the Inspectorate. This research aims to describe the role of Inspectorate in Samarinda City in defending the WTP predicate.Using a qualitative approach and descriptive analysis, in-depth interviews were conducted to officials from the Inspectorate and Regional Financial Management Agency (BPKAD) to validate the data. The conclusions obtained were that the Inspectorate had several roles in maintaining the WTP predicates in Samarinda City, namely: the role of facilitation, guidance, and verification for the OPD, the coordination role for the DPRD, the role of coordination and facilitation for the BPK, and the role of reporting and input to regional heads to take further policy steps. Keywords: Inspectorateâ€™s Role, Supervision, Local Government Performance, Unqualified Opinion Abstrak Mendapatkan hasil pemeriksaan kinerja pemerintah daerah dengan predikat opini Wajar Tanpa Pengecualian (WTP) dari BPK merupakan suatu prestise tersendiri bagi daerah. Predikat inilah yang menunjukkan bahwa laporan kinerja keuangan pemerintah daerah sudah sesuai dengan prinsip akuntabilitas. Namun demikian belum semua daerah mampu mencapai derajat WTP, karena memang untuk mendapatkannya tidak mudah. Oleh karenanya perlu instansi yang menjadi leading sector untuk mendampingi seluruh OPD dalam menyusun laporan kinerja keuangan masing-masing instansi sebelum BPK masuk, dan instansi tersebut adalah Inspektorat. Penelitian ini mencoba memberikan gambaran bagaimana peran Inspektorat Daerah Kota Samarinda dalam mendukung predikat WTP yang dalam beberapa tahun ini telah diraih oleh Kota Samarinda. Menggunakan pendekatan kualitatif dan analisis deskriptif, dilakukan in-depth interview kepada para pejabat dan stakeholder dari Inspektorat serta Badan Pengelola Keuangan Daerah (BPKAD) agar dapat dilakukan kroscek terhadap data yang ada. Kesimpulan yang diperoleh adalah Inspektorat memiliki beberapa peran dalam mempertahankan predika…","author":[{"dropping-particle":"","family":"Hidayah","given":"Kemal","non-dropping-particle":"","parse-names":false,"suffix":""},{"dropping-particle":"","family":"Wismono","given":"Fani Heru","non-dropping-particle":"","parse-names":false,"suffix":""},{"dropping-particle":"","family":"Kusumaningrum","given":"Mayahayati","non-dropping-particle":"","parse-names":false,"suffix":""},{"dropping-particle":"","family":"Amarullah","given":"Rustan","non-dropping-particle":"","parse-names":false,"suffix":""}],"container-title":"Jurnal Borneo Administrator","id":"ITEM-1","issue":"2","issued":{"date-parts":[["2019","8","6"]]},"page":"221-236","publisher":"Puslatbang KDOD Lembaga Administrasi Negara","title":"Peran Inspektorat Daerah Kota Samarinda Dalam Mempertahankan Opini Wajar Tanpa Pengecualian (WTP)","type":"article-journal","volume":"15"},"suppress-author":1,"uris":["http://www.mendeley.com/documents/?uuid=26950cf0-057f-3c80-8d3a-122b4208f029"]}],"mendeley":{"formattedCitation":"(2019)","plainTextFormattedCitation":"(2019)","previouslyFormattedCitation":"(2019)"},"properties":{"noteIndex":0},"schema":"https://github.com/citation-style-language/schema/raw/master/csl-citation.json"}</w:instrText>
      </w:r>
      <w:r w:rsidR="00F51ABF" w:rsidRPr="00D52D1A">
        <w:rPr>
          <w:rFonts w:ascii="Times New Roman" w:hAnsi="Times New Roman" w:cs="Times New Roman"/>
          <w:sz w:val="24"/>
          <w:szCs w:val="24"/>
        </w:rPr>
        <w:fldChar w:fldCharType="separate"/>
      </w:r>
      <w:r w:rsidR="001804E1" w:rsidRPr="00D52D1A">
        <w:rPr>
          <w:rFonts w:ascii="Times New Roman" w:hAnsi="Times New Roman" w:cs="Times New Roman"/>
          <w:noProof/>
          <w:sz w:val="24"/>
          <w:szCs w:val="24"/>
        </w:rPr>
        <w:t>(2019)</w:t>
      </w:r>
      <w:r w:rsidR="00F51ABF" w:rsidRPr="00D52D1A">
        <w:rPr>
          <w:rFonts w:ascii="Times New Roman" w:hAnsi="Times New Roman" w:cs="Times New Roman"/>
          <w:sz w:val="24"/>
          <w:szCs w:val="24"/>
        </w:rPr>
        <w:fldChar w:fldCharType="end"/>
      </w:r>
      <w:r w:rsidR="00486A79" w:rsidRPr="00D52D1A">
        <w:rPr>
          <w:rFonts w:ascii="Times New Roman" w:hAnsi="Times New Roman" w:cs="Times New Roman"/>
          <w:sz w:val="24"/>
          <w:szCs w:val="24"/>
        </w:rPr>
        <w:t xml:space="preserve"> dengan judul “</w:t>
      </w:r>
      <w:r w:rsidR="005A41A2" w:rsidRPr="00D52D1A">
        <w:rPr>
          <w:rFonts w:ascii="Times New Roman" w:hAnsi="Times New Roman" w:cs="Times New Roman"/>
          <w:sz w:val="24"/>
          <w:szCs w:val="24"/>
        </w:rPr>
        <w:t xml:space="preserve">Peran Inspektorat Daerah Kota Samarinda </w:t>
      </w:r>
      <w:r w:rsidR="00DA043E" w:rsidRPr="00D52D1A">
        <w:rPr>
          <w:rFonts w:ascii="Times New Roman" w:hAnsi="Times New Roman" w:cs="Times New Roman"/>
          <w:sz w:val="24"/>
          <w:szCs w:val="24"/>
        </w:rPr>
        <w:t>Dalam Mempertahankan Opini Wajar Tanpa Pengecualian (WTP)”</w:t>
      </w:r>
      <w:r w:rsidR="0095252B" w:rsidRPr="00D52D1A">
        <w:rPr>
          <w:rFonts w:ascii="Times New Roman" w:hAnsi="Times New Roman" w:cs="Times New Roman"/>
          <w:sz w:val="24"/>
          <w:szCs w:val="24"/>
        </w:rPr>
        <w:t xml:space="preserve">. Penelitian </w:t>
      </w:r>
      <w:r w:rsidR="00EF2ED3" w:rsidRPr="00D52D1A">
        <w:rPr>
          <w:rFonts w:ascii="Times New Roman" w:hAnsi="Times New Roman" w:cs="Times New Roman"/>
          <w:sz w:val="24"/>
          <w:szCs w:val="24"/>
        </w:rPr>
        <w:t xml:space="preserve">ini bertujuan untuk </w:t>
      </w:r>
      <w:r w:rsidR="00BB23BF" w:rsidRPr="00D52D1A">
        <w:rPr>
          <w:rFonts w:ascii="Times New Roman" w:hAnsi="Times New Roman" w:cs="Times New Roman"/>
          <w:sz w:val="24"/>
          <w:szCs w:val="24"/>
        </w:rPr>
        <w:t>menganalisis peran Inspektorat dalam mempertahankan opini WTP</w:t>
      </w:r>
      <w:r w:rsidR="00931A6B" w:rsidRPr="00D52D1A">
        <w:rPr>
          <w:rFonts w:ascii="Times New Roman" w:hAnsi="Times New Roman" w:cs="Times New Roman"/>
          <w:sz w:val="24"/>
          <w:szCs w:val="24"/>
        </w:rPr>
        <w:t>, serta mengidentifikasi strategi dan kendala dalam pelaksanaan pengawasan internal. Hasil</w:t>
      </w:r>
      <w:r w:rsidR="00AA6D70" w:rsidRPr="00D52D1A">
        <w:rPr>
          <w:rFonts w:ascii="Times New Roman" w:hAnsi="Times New Roman" w:cs="Times New Roman"/>
          <w:sz w:val="24"/>
          <w:szCs w:val="24"/>
        </w:rPr>
        <w:t xml:space="preserve"> penelitian ini menunjukkan bahwa inspektorat </w:t>
      </w:r>
      <w:r w:rsidR="00E1650F" w:rsidRPr="00D52D1A">
        <w:rPr>
          <w:rFonts w:ascii="Times New Roman" w:hAnsi="Times New Roman" w:cs="Times New Roman"/>
          <w:sz w:val="24"/>
          <w:szCs w:val="24"/>
        </w:rPr>
        <w:t xml:space="preserve">berperan aktif dalam </w:t>
      </w:r>
      <w:r w:rsidR="000406EC" w:rsidRPr="00D52D1A">
        <w:rPr>
          <w:rFonts w:ascii="Times New Roman" w:hAnsi="Times New Roman" w:cs="Times New Roman"/>
          <w:sz w:val="24"/>
          <w:szCs w:val="24"/>
        </w:rPr>
        <w:t xml:space="preserve">mendukung </w:t>
      </w:r>
      <w:r w:rsidR="00A01921" w:rsidRPr="00D52D1A">
        <w:rPr>
          <w:rFonts w:ascii="Times New Roman" w:hAnsi="Times New Roman" w:cs="Times New Roman"/>
          <w:sz w:val="24"/>
          <w:szCs w:val="24"/>
        </w:rPr>
        <w:t xml:space="preserve">pencapaian dan keberlanjutan opini WTP melalui lima </w:t>
      </w:r>
      <w:r w:rsidR="00860470" w:rsidRPr="00D52D1A">
        <w:rPr>
          <w:rFonts w:ascii="Times New Roman" w:hAnsi="Times New Roman" w:cs="Times New Roman"/>
          <w:sz w:val="24"/>
          <w:szCs w:val="24"/>
        </w:rPr>
        <w:t xml:space="preserve">fungsi utama, yaitu fasilitasi, pembinaan, verifikasi, </w:t>
      </w:r>
      <w:r w:rsidR="009274F0" w:rsidRPr="00D52D1A">
        <w:rPr>
          <w:rFonts w:ascii="Times New Roman" w:hAnsi="Times New Roman" w:cs="Times New Roman"/>
          <w:sz w:val="24"/>
          <w:szCs w:val="24"/>
        </w:rPr>
        <w:t xml:space="preserve">koordinasi, dan rekomendasi. </w:t>
      </w:r>
      <w:r w:rsidR="00EC3F0F" w:rsidRPr="00D52D1A">
        <w:rPr>
          <w:rFonts w:ascii="Times New Roman" w:hAnsi="Times New Roman" w:cs="Times New Roman"/>
          <w:sz w:val="24"/>
          <w:szCs w:val="24"/>
        </w:rPr>
        <w:t>K</w:t>
      </w:r>
      <w:r w:rsidR="009274F0" w:rsidRPr="00D52D1A">
        <w:rPr>
          <w:rFonts w:ascii="Times New Roman" w:hAnsi="Times New Roman" w:cs="Times New Roman"/>
          <w:sz w:val="24"/>
          <w:szCs w:val="24"/>
        </w:rPr>
        <w:t>emudian</w:t>
      </w:r>
      <w:r w:rsidR="00EC3F0F" w:rsidRPr="00D52D1A">
        <w:rPr>
          <w:rFonts w:ascii="Times New Roman" w:hAnsi="Times New Roman" w:cs="Times New Roman"/>
          <w:sz w:val="24"/>
          <w:szCs w:val="24"/>
        </w:rPr>
        <w:t xml:space="preserve">, adanya inovasi klinik konsultasi dan </w:t>
      </w:r>
      <w:r w:rsidR="00F25E48" w:rsidRPr="00D52D1A">
        <w:rPr>
          <w:rFonts w:ascii="Times New Roman" w:hAnsi="Times New Roman" w:cs="Times New Roman"/>
          <w:sz w:val="24"/>
          <w:szCs w:val="24"/>
        </w:rPr>
        <w:t xml:space="preserve">Program Kerja </w:t>
      </w:r>
      <w:r w:rsidR="00F03F8B" w:rsidRPr="00D52D1A">
        <w:rPr>
          <w:rFonts w:ascii="Times New Roman" w:hAnsi="Times New Roman" w:cs="Times New Roman"/>
          <w:sz w:val="24"/>
          <w:szCs w:val="24"/>
        </w:rPr>
        <w:t>Pengawasan</w:t>
      </w:r>
      <w:r w:rsidR="00F25E48" w:rsidRPr="00D52D1A">
        <w:rPr>
          <w:rFonts w:ascii="Times New Roman" w:hAnsi="Times New Roman" w:cs="Times New Roman"/>
          <w:sz w:val="24"/>
          <w:szCs w:val="24"/>
        </w:rPr>
        <w:t xml:space="preserve"> Tahunan </w:t>
      </w:r>
      <w:r w:rsidR="00EC3F0F" w:rsidRPr="00D52D1A">
        <w:rPr>
          <w:rFonts w:ascii="Times New Roman" w:hAnsi="Times New Roman" w:cs="Times New Roman"/>
          <w:sz w:val="24"/>
          <w:szCs w:val="24"/>
        </w:rPr>
        <w:t xml:space="preserve">(PKPT) untuk membimbing OPD dalam menindaklanjuti </w:t>
      </w:r>
      <w:r w:rsidR="00284208" w:rsidRPr="00D52D1A">
        <w:rPr>
          <w:rFonts w:ascii="Times New Roman" w:hAnsi="Times New Roman" w:cs="Times New Roman"/>
          <w:sz w:val="24"/>
          <w:szCs w:val="24"/>
        </w:rPr>
        <w:t>temuan audit, serta koordinasi dengan BPK dan OPD menjadi faktor penting dalam memperkuat akuntabilitas keuangan.</w:t>
      </w:r>
    </w:p>
    <w:p w14:paraId="19D98193" w14:textId="77777777" w:rsidR="00315A6E" w:rsidRPr="00D52D1A" w:rsidRDefault="00DF7E3D" w:rsidP="00315A6E">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Khairudin </w:t>
      </w:r>
      <w:r w:rsidRPr="00D52D1A">
        <w:rPr>
          <w:rFonts w:ascii="Times New Roman" w:hAnsi="Times New Roman" w:cs="Times New Roman"/>
          <w:i/>
          <w:iCs/>
          <w:sz w:val="24"/>
          <w:szCs w:val="24"/>
        </w:rPr>
        <w:t>et al</w:t>
      </w:r>
      <w:r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001B4C70" w:rsidRPr="00D52D1A">
        <w:rPr>
          <w:rFonts w:ascii="Times New Roman" w:hAnsi="Times New Roman" w:cs="Times New Roman"/>
          <w:sz w:val="24"/>
          <w:szCs w:val="24"/>
        </w:rPr>
        <w:instrText>ADDIN CSL_CITATION {"citationItems":[{"id":"ITEM-1","itemData":{"DOI":"10.25181/esai.v13i1.1267","ISSN":"25804944","abstract":"The development of audit opinion obtained by the government of regency/city at Lampung Province to date suggests a positive development, with unqualified opinion indicating the highest opinion from the BPK-RI. This audit opinion results show significant increase for last few years. Further, there are some local governments that have been for more than three years in a row obtaining the opinion of unqualified opinion. However, the development of a positive audit opinion of the local government is not followed by the development of a positive level of welfare. In fact, the Government of Lampung Province is still ranked the fourth lowest in Sumatra as the poorest province. So the audit opinion which is attached to the local government, in particular the perceived unqualified opinion for this community is not prosperous. This research was conducted on the entire local government in Lampung Province for the period of 2011-2015 with the method of comparative analysis, with the data related to the Human Development Index (HDI) of each District/City Government were obtained from BPS Lampung Province and the data in the form of the audit opinion are sourced from the BPK-RI. The results showed that not all local government obtain unqualified opinion automatically related to the increase of the level of the welfare of the community becomes. For this reason, the local government obtaining the unqualified opinion in the financial management should also improve the welfare of the community through an increase in the budget for education, health and other sectors that directly touch on the improvement of the welfare of the community. It is expected the government succeeded not only in financial management but also in development. Keyword: Adverse, Disclaimer, welfare of the community, unqualified opinion, qualified opinion","author":[{"dropping-particle":"","family":"Khairudin","given":"Khairudin","non-dropping-particle":"","parse-names":false,"suffix":""},{"dropping-particle":"","family":"Pratiwi","given":"Tia Rizna","non-dropping-particle":"","parse-names":false,"suffix":""},{"dropping-particle":"","family":"Daud","given":"Syahril","non-dropping-particle":"","parse-names":false,"suffix":""}],"container-title":"Jurnal Ilmiah ESAI","id":"ITEM-1","issue":"1","issued":{"date-parts":[["2019","6","17"]]},"page":"1","title":"Kesejahteraan Masyarakat pada Pemerintah Kabupaten/Kota yang Beropini WTP, WDP, Adverse dan Disclaimer di Propinsi Lampung","type":"article-journal","volume":"13"},"suppress-author":1,"uris":["http://www.mendeley.com/documents/?uuid=ca51877d-0462-4c10-8e87-75311eadb252"]}],"mendeley":{"formattedCitation":"(2019)","plainTextFormattedCitation":"(2019)","previouslyFormattedCitation":"(2019)"},"properties":{"noteIndex":0},"schema":"https://github.com/citation-style-language/schema/raw/master/csl-citation.json"}</w:instrText>
      </w:r>
      <w:r w:rsidRPr="00D52D1A">
        <w:rPr>
          <w:rFonts w:ascii="Times New Roman" w:hAnsi="Times New Roman" w:cs="Times New Roman"/>
          <w:sz w:val="24"/>
          <w:szCs w:val="24"/>
        </w:rPr>
        <w:fldChar w:fldCharType="separate"/>
      </w:r>
      <w:r w:rsidR="00B8592A" w:rsidRPr="00D52D1A">
        <w:rPr>
          <w:rFonts w:ascii="Times New Roman" w:hAnsi="Times New Roman" w:cs="Times New Roman"/>
          <w:noProof/>
          <w:sz w:val="24"/>
          <w:szCs w:val="24"/>
        </w:rPr>
        <w:t>(2019)</w:t>
      </w:r>
      <w:r w:rsidRPr="00D52D1A">
        <w:rPr>
          <w:rFonts w:ascii="Times New Roman" w:hAnsi="Times New Roman" w:cs="Times New Roman"/>
          <w:sz w:val="24"/>
          <w:szCs w:val="24"/>
        </w:rPr>
        <w:fldChar w:fldCharType="end"/>
      </w:r>
      <w:r w:rsidR="006371BC" w:rsidRPr="00D52D1A">
        <w:rPr>
          <w:rFonts w:ascii="Times New Roman" w:hAnsi="Times New Roman" w:cs="Times New Roman"/>
          <w:sz w:val="24"/>
          <w:szCs w:val="24"/>
        </w:rPr>
        <w:t xml:space="preserve"> dengan judul “Kesejahteraan Masyarakat pada Pemerintah Kabupaten</w:t>
      </w:r>
      <w:r w:rsidR="006102A4" w:rsidRPr="00D52D1A">
        <w:rPr>
          <w:rFonts w:ascii="Times New Roman" w:hAnsi="Times New Roman" w:cs="Times New Roman"/>
          <w:sz w:val="24"/>
          <w:szCs w:val="24"/>
        </w:rPr>
        <w:t xml:space="preserve">/Kota yang beropini WTP, WDP, </w:t>
      </w:r>
      <w:r w:rsidR="00E906F1" w:rsidRPr="00D52D1A">
        <w:rPr>
          <w:rFonts w:ascii="Times New Roman" w:hAnsi="Times New Roman" w:cs="Times New Roman"/>
          <w:i/>
          <w:iCs/>
          <w:sz w:val="24"/>
          <w:szCs w:val="24"/>
        </w:rPr>
        <w:t xml:space="preserve">Adverse </w:t>
      </w:r>
      <w:r w:rsidR="006102A4" w:rsidRPr="00D52D1A">
        <w:rPr>
          <w:rFonts w:ascii="Times New Roman" w:hAnsi="Times New Roman" w:cs="Times New Roman"/>
          <w:sz w:val="24"/>
          <w:szCs w:val="24"/>
        </w:rPr>
        <w:t>dan</w:t>
      </w:r>
      <w:r w:rsidR="006102A4" w:rsidRPr="00D52D1A">
        <w:rPr>
          <w:rFonts w:ascii="Times New Roman" w:hAnsi="Times New Roman" w:cs="Times New Roman"/>
          <w:i/>
          <w:iCs/>
          <w:sz w:val="24"/>
          <w:szCs w:val="24"/>
        </w:rPr>
        <w:t xml:space="preserve"> </w:t>
      </w:r>
      <w:r w:rsidR="00E906F1" w:rsidRPr="00D52D1A">
        <w:rPr>
          <w:rFonts w:ascii="Times New Roman" w:hAnsi="Times New Roman" w:cs="Times New Roman"/>
          <w:i/>
          <w:iCs/>
          <w:sz w:val="24"/>
          <w:szCs w:val="24"/>
        </w:rPr>
        <w:t>Disclaimer</w:t>
      </w:r>
      <w:r w:rsidR="00E906F1" w:rsidRPr="00D52D1A">
        <w:rPr>
          <w:rFonts w:ascii="Times New Roman" w:hAnsi="Times New Roman" w:cs="Times New Roman"/>
          <w:sz w:val="24"/>
          <w:szCs w:val="24"/>
        </w:rPr>
        <w:t xml:space="preserve"> </w:t>
      </w:r>
      <w:r w:rsidR="006102A4" w:rsidRPr="00D52D1A">
        <w:rPr>
          <w:rFonts w:ascii="Times New Roman" w:hAnsi="Times New Roman" w:cs="Times New Roman"/>
          <w:sz w:val="24"/>
          <w:szCs w:val="24"/>
        </w:rPr>
        <w:t>di Provinsi Lampung”</w:t>
      </w:r>
      <w:r w:rsidR="00786E26" w:rsidRPr="00D52D1A">
        <w:rPr>
          <w:rFonts w:ascii="Times New Roman" w:hAnsi="Times New Roman" w:cs="Times New Roman"/>
          <w:sz w:val="24"/>
          <w:szCs w:val="24"/>
        </w:rPr>
        <w:t xml:space="preserve">. </w:t>
      </w:r>
      <w:r w:rsidR="00F56EA1" w:rsidRPr="00D52D1A">
        <w:rPr>
          <w:rFonts w:ascii="Times New Roman" w:hAnsi="Times New Roman" w:cs="Times New Roman"/>
          <w:sz w:val="24"/>
          <w:szCs w:val="24"/>
        </w:rPr>
        <w:t xml:space="preserve">Tujuan penelitian ini untuk memberikan </w:t>
      </w:r>
      <w:r w:rsidR="00B745DB" w:rsidRPr="00D52D1A">
        <w:rPr>
          <w:rFonts w:ascii="Times New Roman" w:hAnsi="Times New Roman" w:cs="Times New Roman"/>
          <w:sz w:val="24"/>
          <w:szCs w:val="24"/>
        </w:rPr>
        <w:t>menilai keberhasilan kesejahteraan masyarakat pada masing-masing Pemerintah Kabupaten/</w:t>
      </w:r>
      <w:r w:rsidR="006244FE" w:rsidRPr="00D52D1A">
        <w:rPr>
          <w:rFonts w:ascii="Times New Roman" w:hAnsi="Times New Roman" w:cs="Times New Roman"/>
          <w:sz w:val="24"/>
          <w:szCs w:val="24"/>
        </w:rPr>
        <w:t>Kota di Provinsi Lampung setelah diperolehnya opini audit</w:t>
      </w:r>
      <w:r w:rsidR="00A7659D" w:rsidRPr="00D52D1A">
        <w:rPr>
          <w:rFonts w:ascii="Times New Roman" w:hAnsi="Times New Roman" w:cs="Times New Roman"/>
          <w:sz w:val="24"/>
          <w:szCs w:val="24"/>
        </w:rPr>
        <w:t>. Hasil</w:t>
      </w:r>
      <w:r w:rsidR="001A363D" w:rsidRPr="00D52D1A">
        <w:rPr>
          <w:rFonts w:ascii="Times New Roman" w:hAnsi="Times New Roman" w:cs="Times New Roman"/>
          <w:sz w:val="24"/>
          <w:szCs w:val="24"/>
        </w:rPr>
        <w:t>nya menampilkan bahwa</w:t>
      </w:r>
      <w:r w:rsidR="00583664" w:rsidRPr="00D52D1A">
        <w:rPr>
          <w:rFonts w:ascii="Times New Roman" w:hAnsi="Times New Roman" w:cs="Times New Roman"/>
          <w:sz w:val="24"/>
          <w:szCs w:val="24"/>
        </w:rPr>
        <w:t xml:space="preserve"> Pemerintah</w:t>
      </w:r>
      <w:r w:rsidR="001A363D" w:rsidRPr="00D52D1A">
        <w:rPr>
          <w:rFonts w:ascii="Times New Roman" w:hAnsi="Times New Roman" w:cs="Times New Roman"/>
          <w:sz w:val="24"/>
          <w:szCs w:val="24"/>
        </w:rPr>
        <w:t xml:space="preserve"> </w:t>
      </w:r>
      <w:r w:rsidR="002C1ED3" w:rsidRPr="00D52D1A">
        <w:rPr>
          <w:rFonts w:ascii="Times New Roman" w:hAnsi="Times New Roman" w:cs="Times New Roman"/>
          <w:sz w:val="24"/>
          <w:szCs w:val="24"/>
        </w:rPr>
        <w:t xml:space="preserve">Kabupaten/Kota yang memperoleh opini WTP memiliki pengelolaan keuangan yang lebih baik dibandingkan dengan </w:t>
      </w:r>
      <w:r w:rsidR="009E16FA" w:rsidRPr="00D52D1A">
        <w:rPr>
          <w:rFonts w:ascii="Times New Roman" w:hAnsi="Times New Roman" w:cs="Times New Roman"/>
          <w:sz w:val="24"/>
          <w:szCs w:val="24"/>
        </w:rPr>
        <w:t xml:space="preserve">yang mendapat WDP, </w:t>
      </w:r>
      <w:r w:rsidR="009E16FA" w:rsidRPr="00D52D1A">
        <w:rPr>
          <w:rFonts w:ascii="Times New Roman" w:hAnsi="Times New Roman" w:cs="Times New Roman"/>
          <w:i/>
          <w:iCs/>
          <w:sz w:val="24"/>
          <w:szCs w:val="24"/>
        </w:rPr>
        <w:t>Adverse</w:t>
      </w:r>
      <w:r w:rsidR="00583664" w:rsidRPr="00D52D1A">
        <w:rPr>
          <w:rFonts w:ascii="Times New Roman" w:hAnsi="Times New Roman" w:cs="Times New Roman"/>
          <w:sz w:val="24"/>
          <w:szCs w:val="24"/>
        </w:rPr>
        <w:t xml:space="preserve">, </w:t>
      </w:r>
      <w:r w:rsidR="009E16FA" w:rsidRPr="00D52D1A">
        <w:rPr>
          <w:rFonts w:ascii="Times New Roman" w:hAnsi="Times New Roman" w:cs="Times New Roman"/>
          <w:sz w:val="24"/>
          <w:szCs w:val="24"/>
        </w:rPr>
        <w:t xml:space="preserve">dan </w:t>
      </w:r>
      <w:r w:rsidR="009E16FA" w:rsidRPr="00D52D1A">
        <w:rPr>
          <w:rFonts w:ascii="Times New Roman" w:hAnsi="Times New Roman" w:cs="Times New Roman"/>
          <w:i/>
          <w:iCs/>
          <w:sz w:val="24"/>
          <w:szCs w:val="24"/>
        </w:rPr>
        <w:t>Disclaimer</w:t>
      </w:r>
      <w:r w:rsidR="0082111D" w:rsidRPr="00D52D1A">
        <w:rPr>
          <w:rFonts w:ascii="Times New Roman" w:hAnsi="Times New Roman" w:cs="Times New Roman"/>
          <w:sz w:val="24"/>
          <w:szCs w:val="24"/>
        </w:rPr>
        <w:t>, tetapi</w:t>
      </w:r>
      <w:r w:rsidR="009E16FA" w:rsidRPr="00D52D1A">
        <w:rPr>
          <w:rFonts w:ascii="Times New Roman" w:hAnsi="Times New Roman" w:cs="Times New Roman"/>
          <w:sz w:val="24"/>
          <w:szCs w:val="24"/>
        </w:rPr>
        <w:t xml:space="preserve"> opini audit tidak secara langsung memengaruhi kesejahteraan masyarakat</w:t>
      </w:r>
      <w:r w:rsidR="00583664" w:rsidRPr="00D52D1A">
        <w:rPr>
          <w:rFonts w:ascii="Times New Roman" w:hAnsi="Times New Roman" w:cs="Times New Roman"/>
          <w:sz w:val="24"/>
          <w:szCs w:val="24"/>
        </w:rPr>
        <w:t>, meskipun mencerminkan kualitas pengelolaan keuangan daerah</w:t>
      </w:r>
      <w:r w:rsidR="00F85B16" w:rsidRPr="00D52D1A">
        <w:rPr>
          <w:rFonts w:ascii="Times New Roman" w:hAnsi="Times New Roman" w:cs="Times New Roman"/>
          <w:sz w:val="24"/>
          <w:szCs w:val="24"/>
        </w:rPr>
        <w:t xml:space="preserve">, serta pemerintah daerah dengan opini WTP sering menghadapi </w:t>
      </w:r>
      <w:r w:rsidR="000F2C64" w:rsidRPr="00D52D1A">
        <w:rPr>
          <w:rFonts w:ascii="Times New Roman" w:hAnsi="Times New Roman" w:cs="Times New Roman"/>
          <w:sz w:val="24"/>
          <w:szCs w:val="24"/>
        </w:rPr>
        <w:t>masalah terkait transparansi, akuntabilitas, dan kelengkapan laporan keuangan.</w:t>
      </w:r>
    </w:p>
    <w:p w14:paraId="6E9883DD" w14:textId="77777777" w:rsidR="00315A6E" w:rsidRPr="00D52D1A" w:rsidRDefault="00C4132C" w:rsidP="00315A6E">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lastRenderedPageBreak/>
        <w:t xml:space="preserve">Rahayu </w:t>
      </w:r>
      <w:r w:rsidRPr="00D52D1A">
        <w:rPr>
          <w:rFonts w:ascii="Times New Roman" w:hAnsi="Times New Roman" w:cs="Times New Roman"/>
          <w:i/>
          <w:iCs/>
          <w:sz w:val="24"/>
          <w:szCs w:val="24"/>
        </w:rPr>
        <w:t>et al</w:t>
      </w:r>
      <w:r w:rsidR="001B4C70" w:rsidRPr="00D52D1A">
        <w:rPr>
          <w:rFonts w:ascii="Times New Roman" w:hAnsi="Times New Roman" w:cs="Times New Roman"/>
          <w:sz w:val="24"/>
          <w:szCs w:val="24"/>
        </w:rPr>
        <w:t xml:space="preserve">., </w:t>
      </w:r>
      <w:r w:rsidR="001B4C70" w:rsidRPr="00D52D1A">
        <w:rPr>
          <w:rFonts w:ascii="Times New Roman" w:hAnsi="Times New Roman" w:cs="Times New Roman"/>
          <w:sz w:val="24"/>
          <w:szCs w:val="24"/>
        </w:rPr>
        <w:fldChar w:fldCharType="begin" w:fldLock="1"/>
      </w:r>
      <w:r w:rsidR="001C56DB" w:rsidRPr="00D52D1A">
        <w:rPr>
          <w:rFonts w:ascii="Times New Roman" w:hAnsi="Times New Roman" w:cs="Times New Roman"/>
          <w:sz w:val="24"/>
          <w:szCs w:val="24"/>
        </w:rPr>
        <w:instrText>ADDIN CSL_CITATION {"citationItems":[{"id":"ITEM-1","itemData":{"DOI":"10.28932/jam.v12i1.2288","ISSN":"2598-4977","abstract":"Financial management reforms to improve quality are continuously carried out. Regional financial management is carried out in an integrated system embodied in the Local Government Budget which is determined annually by regional regulations. The drafting of the Local Government Budget is guided by the Local Government Work in order to realize services to the community to achieve the goal of the state. It requires an inflow of funds to finance regional expenditure. Regional sources of revenue can be obtained from three sources: a) local own-source revenue, b) fiscal balance transfers from the central government to regions, c) other local own-source revenue. As a form of transparent and accountable regional financial management, it is necessary to prepare financial reports audited by the BPK. Based on the result of the audit, the local government experienced improvement and decreased Opinion on The Report On Local Government Finance from 2013 to 206. The opinion that has been achieved are an illustration of the success in the presenting of the financial statement and the constraints faced by the Regional Government in West Java Province in obtaining WTP Opinions from BPK. This research is descriptive, and data collection techniques are questionnaires, the study of literature from Report of Audit Findings and interviews with related parties","author":[{"dropping-particle":"","family":"Rahayu","given":"Puji Astuti","non-dropping-particle":"","parse-names":false,"suffix":""},{"dropping-particle":"","family":"Fettry","given":"Sylvia","non-dropping-particle":"","parse-names":false,"suffix":""},{"dropping-particle":"","family":"Paramita","given":"Monica","non-dropping-particle":"","parse-names":false,"suffix":""}],"container-title":"Jurnal Akuntansi Maranatha","id":"ITEM-1","issue":"1","issued":{"date-parts":[["2020","5","14"]]},"page":"23-46","title":"Menelusuri Keberhasilan dan Kendala Pemda di Provinsi Jawa Barat dalam Upaya Memperoleh Opini WTP dari BPK: Studi Kasus Pemerintah Daerah Kabupaten/Kota di Provinsi Jawa Barat","type":"article-journal","volume":"12"},"suppress-author":1,"uris":["http://www.mendeley.com/documents/?uuid=ef9cb891-ad83-4d04-b04e-2bd8f3e2000a"]}],"mendeley":{"formattedCitation":"(2020)","plainTextFormattedCitation":"(2020)","previouslyFormattedCitation":"(2020)"},"properties":{"noteIndex":0},"schema":"https://github.com/citation-style-language/schema/raw/master/csl-citation.json"}</w:instrText>
      </w:r>
      <w:r w:rsidR="001B4C70" w:rsidRPr="00D52D1A">
        <w:rPr>
          <w:rFonts w:ascii="Times New Roman" w:hAnsi="Times New Roman" w:cs="Times New Roman"/>
          <w:sz w:val="24"/>
          <w:szCs w:val="24"/>
        </w:rPr>
        <w:fldChar w:fldCharType="separate"/>
      </w:r>
      <w:r w:rsidR="001B4C70" w:rsidRPr="00D52D1A">
        <w:rPr>
          <w:rFonts w:ascii="Times New Roman" w:hAnsi="Times New Roman" w:cs="Times New Roman"/>
          <w:noProof/>
          <w:sz w:val="24"/>
          <w:szCs w:val="24"/>
        </w:rPr>
        <w:t>(2020)</w:t>
      </w:r>
      <w:r w:rsidR="001B4C70" w:rsidRPr="00D52D1A">
        <w:rPr>
          <w:rFonts w:ascii="Times New Roman" w:hAnsi="Times New Roman" w:cs="Times New Roman"/>
          <w:sz w:val="24"/>
          <w:szCs w:val="24"/>
        </w:rPr>
        <w:fldChar w:fldCharType="end"/>
      </w:r>
      <w:r w:rsidR="001B4C70" w:rsidRPr="00D52D1A">
        <w:rPr>
          <w:rFonts w:ascii="Times New Roman" w:hAnsi="Times New Roman" w:cs="Times New Roman"/>
          <w:sz w:val="24"/>
          <w:szCs w:val="24"/>
        </w:rPr>
        <w:t xml:space="preserve"> berjudul “Menelusuri Keberhasilan dan Kendala Pemda di Provinsi Jawa Barat dalam Upaya Memperoleh Opini WTP dari BPK: Studi Kasus Pemerintah Daerah </w:t>
      </w:r>
      <w:r w:rsidR="00172D90" w:rsidRPr="00D52D1A">
        <w:rPr>
          <w:rFonts w:ascii="Times New Roman" w:hAnsi="Times New Roman" w:cs="Times New Roman"/>
          <w:sz w:val="24"/>
          <w:szCs w:val="24"/>
        </w:rPr>
        <w:t xml:space="preserve">Kabupaten/Kota di Provinsi Jawa Barat”. </w:t>
      </w:r>
      <w:r w:rsidR="000C73AF" w:rsidRPr="00D52D1A">
        <w:rPr>
          <w:rFonts w:ascii="Times New Roman" w:hAnsi="Times New Roman" w:cs="Times New Roman"/>
          <w:sz w:val="24"/>
          <w:szCs w:val="24"/>
        </w:rPr>
        <w:t xml:space="preserve">Bertujuan untuk mendeskripsikan </w:t>
      </w:r>
      <w:r w:rsidR="003D5E3A" w:rsidRPr="00D52D1A">
        <w:rPr>
          <w:rFonts w:ascii="Times New Roman" w:hAnsi="Times New Roman" w:cs="Times New Roman"/>
          <w:sz w:val="24"/>
          <w:szCs w:val="24"/>
        </w:rPr>
        <w:t xml:space="preserve">aspek-aspek yang menjadi pertimbangan BPK dalam memberikan opini, keberhasilan pemerintah daerah </w:t>
      </w:r>
      <w:r w:rsidR="00E868BF" w:rsidRPr="00D52D1A">
        <w:rPr>
          <w:rFonts w:ascii="Times New Roman" w:hAnsi="Times New Roman" w:cs="Times New Roman"/>
          <w:sz w:val="24"/>
          <w:szCs w:val="24"/>
        </w:rPr>
        <w:t>memperoleh opini WTP, dan kendala yang dihadapi pemerintah daerah di Jawa Barat yang belum memperoleh opini WTP</w:t>
      </w:r>
      <w:r w:rsidR="00C60FA6" w:rsidRPr="00D52D1A">
        <w:rPr>
          <w:rFonts w:ascii="Times New Roman" w:hAnsi="Times New Roman" w:cs="Times New Roman"/>
          <w:sz w:val="24"/>
          <w:szCs w:val="24"/>
        </w:rPr>
        <w:t xml:space="preserve">. </w:t>
      </w:r>
      <w:r w:rsidR="009057FE" w:rsidRPr="00D52D1A">
        <w:rPr>
          <w:rFonts w:ascii="Times New Roman" w:hAnsi="Times New Roman" w:cs="Times New Roman"/>
          <w:sz w:val="24"/>
          <w:szCs w:val="24"/>
        </w:rPr>
        <w:t xml:space="preserve">Hasil dari penelitian </w:t>
      </w:r>
      <w:r w:rsidR="004017A0" w:rsidRPr="00D52D1A">
        <w:rPr>
          <w:rFonts w:ascii="Times New Roman" w:hAnsi="Times New Roman" w:cs="Times New Roman"/>
          <w:sz w:val="24"/>
          <w:szCs w:val="24"/>
        </w:rPr>
        <w:t xml:space="preserve">ini </w:t>
      </w:r>
      <w:r w:rsidR="0062060B" w:rsidRPr="00D52D1A">
        <w:rPr>
          <w:rFonts w:ascii="Times New Roman" w:hAnsi="Times New Roman" w:cs="Times New Roman"/>
          <w:sz w:val="24"/>
          <w:szCs w:val="24"/>
        </w:rPr>
        <w:t>menunjukkan bahwa</w:t>
      </w:r>
      <w:r w:rsidR="002062AE" w:rsidRPr="00D52D1A">
        <w:rPr>
          <w:rFonts w:ascii="Times New Roman" w:hAnsi="Times New Roman" w:cs="Times New Roman"/>
          <w:sz w:val="24"/>
          <w:szCs w:val="24"/>
        </w:rPr>
        <w:t xml:space="preserve"> dari 26 Kabupaten/Kota di Jawa Barat</w:t>
      </w:r>
      <w:r w:rsidR="000C0876" w:rsidRPr="00D52D1A">
        <w:rPr>
          <w:rFonts w:ascii="Times New Roman" w:hAnsi="Times New Roman" w:cs="Times New Roman"/>
          <w:sz w:val="24"/>
          <w:szCs w:val="24"/>
        </w:rPr>
        <w:t xml:space="preserve">, 5 </w:t>
      </w:r>
      <w:r w:rsidR="00811639" w:rsidRPr="00D52D1A">
        <w:rPr>
          <w:rFonts w:ascii="Times New Roman" w:hAnsi="Times New Roman" w:cs="Times New Roman"/>
          <w:sz w:val="24"/>
          <w:szCs w:val="24"/>
        </w:rPr>
        <w:t xml:space="preserve">(lima) </w:t>
      </w:r>
      <w:r w:rsidR="00A94A05" w:rsidRPr="00D52D1A">
        <w:rPr>
          <w:rFonts w:ascii="Times New Roman" w:hAnsi="Times New Roman" w:cs="Times New Roman"/>
          <w:sz w:val="24"/>
          <w:szCs w:val="24"/>
        </w:rPr>
        <w:t xml:space="preserve">daerah </w:t>
      </w:r>
      <w:r w:rsidR="0033174F" w:rsidRPr="00D52D1A">
        <w:rPr>
          <w:rFonts w:ascii="Times New Roman" w:hAnsi="Times New Roman" w:cs="Times New Roman"/>
          <w:sz w:val="24"/>
          <w:szCs w:val="24"/>
        </w:rPr>
        <w:t xml:space="preserve">berhasil meraih opini WTP pada </w:t>
      </w:r>
      <w:r w:rsidR="00544395" w:rsidRPr="00D52D1A">
        <w:rPr>
          <w:rFonts w:ascii="Times New Roman" w:hAnsi="Times New Roman" w:cs="Times New Roman"/>
          <w:sz w:val="24"/>
          <w:szCs w:val="24"/>
        </w:rPr>
        <w:t xml:space="preserve">tahun </w:t>
      </w:r>
      <w:r w:rsidR="0033174F" w:rsidRPr="00D52D1A">
        <w:rPr>
          <w:rFonts w:ascii="Times New Roman" w:hAnsi="Times New Roman" w:cs="Times New Roman"/>
          <w:sz w:val="24"/>
          <w:szCs w:val="24"/>
        </w:rPr>
        <w:t>2016</w:t>
      </w:r>
      <w:r w:rsidR="00544395" w:rsidRPr="00D52D1A">
        <w:rPr>
          <w:rFonts w:ascii="Times New Roman" w:hAnsi="Times New Roman" w:cs="Times New Roman"/>
          <w:sz w:val="24"/>
          <w:szCs w:val="24"/>
        </w:rPr>
        <w:t xml:space="preserve"> setelah memperbaiki kelemahan pengelolaan aset, kepatuhan pada pe</w:t>
      </w:r>
      <w:r w:rsidR="00190644" w:rsidRPr="00D52D1A">
        <w:rPr>
          <w:rFonts w:ascii="Times New Roman" w:hAnsi="Times New Roman" w:cs="Times New Roman"/>
          <w:sz w:val="24"/>
          <w:szCs w:val="24"/>
        </w:rPr>
        <w:t>raturan, dan pengendalian intern</w:t>
      </w:r>
      <w:r w:rsidR="00811639" w:rsidRPr="00D52D1A">
        <w:rPr>
          <w:rFonts w:ascii="Times New Roman" w:hAnsi="Times New Roman" w:cs="Times New Roman"/>
          <w:sz w:val="24"/>
          <w:szCs w:val="24"/>
        </w:rPr>
        <w:t xml:space="preserve">, dan ada 3 (tiga) daerah yang belum </w:t>
      </w:r>
      <w:r w:rsidR="00D80BAE" w:rsidRPr="00D52D1A">
        <w:rPr>
          <w:rFonts w:ascii="Times New Roman" w:hAnsi="Times New Roman" w:cs="Times New Roman"/>
          <w:sz w:val="24"/>
          <w:szCs w:val="24"/>
        </w:rPr>
        <w:t>berhasil karena masih ada salah saji aset tetap dan aset lancar</w:t>
      </w:r>
      <w:r w:rsidR="00186B22" w:rsidRPr="00D52D1A">
        <w:rPr>
          <w:rFonts w:ascii="Times New Roman" w:hAnsi="Times New Roman" w:cs="Times New Roman"/>
          <w:sz w:val="24"/>
          <w:szCs w:val="24"/>
        </w:rPr>
        <w:t>.</w:t>
      </w:r>
    </w:p>
    <w:p w14:paraId="3C3D8DB4" w14:textId="565BB12D" w:rsidR="006F2D83" w:rsidRPr="00D52D1A" w:rsidRDefault="001C56DB" w:rsidP="006F2D83">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Putri </w:t>
      </w:r>
      <w:r w:rsidRPr="00D52D1A">
        <w:rPr>
          <w:rFonts w:ascii="Times New Roman" w:hAnsi="Times New Roman" w:cs="Times New Roman"/>
          <w:i/>
          <w:iCs/>
          <w:sz w:val="24"/>
          <w:szCs w:val="24"/>
        </w:rPr>
        <w:t>et al</w:t>
      </w:r>
      <w:r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00E23AB3" w:rsidRPr="00D52D1A">
        <w:rPr>
          <w:rFonts w:ascii="Times New Roman" w:hAnsi="Times New Roman" w:cs="Times New Roman"/>
          <w:sz w:val="24"/>
          <w:szCs w:val="24"/>
        </w:rPr>
        <w:instrText>ADDIN CSL_CITATION {"citationItems":[{"id":"ITEM-1","itemData":{"DOI":"10.35315/dakp.v10i1.8540","ISSN":"2656-8500","abstract":"The purpose of this research is to analyze the efforts of the Pemerintah Daerah Kabupaten Brebes to obtain an Unqualified Opinion (WTP) on the Government Financial Report (LKPD). This study uses a qualitative approach with descriptive methods. This study used a SWOT analysis and data collection was carried out by in-depth interviews and was supported by observation, documentation and triangulation. Based on the processed data, it can be concluded that in the strength factor, the highest average is the commitment and high integrity of the Pemerintah Daerah Kabupaten Brebes and the Board of Institution Leaders, with a value of 7.9. The lowest average value is on the weakness factor, the area of Brebes Regency so that the total assets are larger and more complex, with a value of 6.0. The highest average value is on the opportunity factor in (Bimtek) and socialization from the central government with a value of 7.7. The lowest average value on the threat factor (Threat), the culture of the community that does not consider education is important, with a value of 6.1. The SO strategy gets the highest score of 4.17, so it can be said that the SO strategy are the best alternative. Keywords: Opinion, Regional Government Financial Statements, Unqualified Opinion (WTP)","author":[{"dropping-particle":"","family":"Putri","given":"Alvianita Gunawan","non-dropping-particle":"","parse-names":false,"suffix":""},{"dropping-particle":"","family":"Widiarto","given":"Ardian","non-dropping-particle":"","parse-names":false,"suffix":""},{"dropping-particle":"","family":"Farizi","given":"Musyafa","non-dropping-particle":"Al","parse-names":false,"suffix":""}],"container-title":"Dinamika Akuntansi Keuangan dan Perbankan","id":"ITEM-1","issue":"1","issued":{"date-parts":[["2021"]]},"page":"36-50","title":"Strategi Pemerintah Daerah Kabupaten Brebes Dalam Upaya Memperoleh Opini Wajar Tanpa Pengecualian (WTP) Atas Laporan Keuangan Pemerintah Daerah (LKPD)","type":"article-journal","volume":"10"},"suppress-author":1,"uris":["http://www.mendeley.com/documents/?uuid=0c046009-ebd0-3ad8-8448-f65ca54ea3d0"]}],"mendeley":{"formattedCitation":"(2021)","plainTextFormattedCitation":"(2021)","previouslyFormattedCitation":"(2021)"},"properties":{"noteIndex":0},"schema":"https://github.com/citation-style-language/schema/raw/master/csl-citation.json"}</w:instrText>
      </w:r>
      <w:r w:rsidRPr="00D52D1A">
        <w:rPr>
          <w:rFonts w:ascii="Times New Roman" w:hAnsi="Times New Roman" w:cs="Times New Roman"/>
          <w:sz w:val="24"/>
          <w:szCs w:val="24"/>
        </w:rPr>
        <w:fldChar w:fldCharType="separate"/>
      </w:r>
      <w:r w:rsidR="004C0081" w:rsidRPr="00D52D1A">
        <w:rPr>
          <w:rFonts w:ascii="Times New Roman" w:hAnsi="Times New Roman" w:cs="Times New Roman"/>
          <w:noProof/>
          <w:sz w:val="24"/>
          <w:szCs w:val="24"/>
        </w:rPr>
        <w:t>(2021)</w:t>
      </w:r>
      <w:r w:rsidRPr="00D52D1A">
        <w:rPr>
          <w:rFonts w:ascii="Times New Roman" w:hAnsi="Times New Roman" w:cs="Times New Roman"/>
          <w:sz w:val="24"/>
          <w:szCs w:val="24"/>
        </w:rPr>
        <w:fldChar w:fldCharType="end"/>
      </w:r>
      <w:r w:rsidR="005914BA" w:rsidRPr="00D52D1A">
        <w:rPr>
          <w:rFonts w:ascii="Times New Roman" w:hAnsi="Times New Roman" w:cs="Times New Roman"/>
          <w:sz w:val="24"/>
          <w:szCs w:val="24"/>
        </w:rPr>
        <w:t xml:space="preserve"> berjudul “</w:t>
      </w:r>
      <w:r w:rsidR="00AB1D5B" w:rsidRPr="00D52D1A">
        <w:rPr>
          <w:rFonts w:ascii="Times New Roman" w:hAnsi="Times New Roman" w:cs="Times New Roman"/>
          <w:sz w:val="24"/>
          <w:szCs w:val="24"/>
        </w:rPr>
        <w:t xml:space="preserve">Strategi Pemerintah Daerah Kabupaten Brebes dalam Upaya Memperoleh Opini Wajar Tanpa Pengecualian </w:t>
      </w:r>
      <w:r w:rsidR="007D7A81" w:rsidRPr="00D52D1A">
        <w:rPr>
          <w:rFonts w:ascii="Times New Roman" w:hAnsi="Times New Roman" w:cs="Times New Roman"/>
          <w:sz w:val="24"/>
          <w:szCs w:val="24"/>
        </w:rPr>
        <w:t xml:space="preserve">(WTP) atas </w:t>
      </w:r>
      <w:r w:rsidR="00AB1D5B" w:rsidRPr="00D52D1A">
        <w:rPr>
          <w:rFonts w:ascii="Times New Roman" w:hAnsi="Times New Roman" w:cs="Times New Roman"/>
          <w:sz w:val="24"/>
          <w:szCs w:val="24"/>
        </w:rPr>
        <w:t xml:space="preserve">Laporan Keuangan Pemerintah Daerah </w:t>
      </w:r>
      <w:r w:rsidR="007D7A81" w:rsidRPr="00D52D1A">
        <w:rPr>
          <w:rFonts w:ascii="Times New Roman" w:hAnsi="Times New Roman" w:cs="Times New Roman"/>
          <w:sz w:val="24"/>
          <w:szCs w:val="24"/>
        </w:rPr>
        <w:t>(LKPD)”</w:t>
      </w:r>
      <w:r w:rsidR="00667F21" w:rsidRPr="00D52D1A">
        <w:rPr>
          <w:rFonts w:ascii="Times New Roman" w:hAnsi="Times New Roman" w:cs="Times New Roman"/>
          <w:sz w:val="24"/>
          <w:szCs w:val="24"/>
        </w:rPr>
        <w:t xml:space="preserve">. Penelitian ini dilakukan untuk menganalisis strategi yang dilakukan oleh </w:t>
      </w:r>
      <w:r w:rsidR="00506C1F" w:rsidRPr="00D52D1A">
        <w:rPr>
          <w:rFonts w:ascii="Times New Roman" w:hAnsi="Times New Roman" w:cs="Times New Roman"/>
          <w:sz w:val="24"/>
          <w:szCs w:val="24"/>
        </w:rPr>
        <w:t xml:space="preserve">Pemerintah Daerah Kabupaten Brebes </w:t>
      </w:r>
      <w:r w:rsidR="00D442E4" w:rsidRPr="00D52D1A">
        <w:rPr>
          <w:rFonts w:ascii="Times New Roman" w:hAnsi="Times New Roman" w:cs="Times New Roman"/>
          <w:sz w:val="24"/>
          <w:szCs w:val="24"/>
        </w:rPr>
        <w:t xml:space="preserve">dalam memperoleh opini WTP atas LKPD dan mengidentifikasi </w:t>
      </w:r>
      <w:r w:rsidR="003E3135" w:rsidRPr="00D52D1A">
        <w:rPr>
          <w:rFonts w:ascii="Times New Roman" w:hAnsi="Times New Roman" w:cs="Times New Roman"/>
          <w:sz w:val="24"/>
          <w:szCs w:val="24"/>
        </w:rPr>
        <w:t>faktor kekuatan, kelemahan, peluang dan ancaman yang dihadapi</w:t>
      </w:r>
      <w:r w:rsidR="00BE21B7" w:rsidRPr="00D52D1A">
        <w:rPr>
          <w:rFonts w:ascii="Times New Roman" w:hAnsi="Times New Roman" w:cs="Times New Roman"/>
          <w:sz w:val="24"/>
          <w:szCs w:val="24"/>
        </w:rPr>
        <w:t>. Hasil penelitian m</w:t>
      </w:r>
      <w:r w:rsidR="00A4593F" w:rsidRPr="00D52D1A">
        <w:rPr>
          <w:rFonts w:ascii="Times New Roman" w:hAnsi="Times New Roman" w:cs="Times New Roman"/>
          <w:sz w:val="24"/>
          <w:szCs w:val="24"/>
        </w:rPr>
        <w:t xml:space="preserve">enemukan bahwa </w:t>
      </w:r>
      <w:r w:rsidR="00500175" w:rsidRPr="00D52D1A">
        <w:rPr>
          <w:rFonts w:ascii="Times New Roman" w:hAnsi="Times New Roman" w:cs="Times New Roman"/>
          <w:sz w:val="24"/>
          <w:szCs w:val="24"/>
        </w:rPr>
        <w:t>Pemerintah Kabupaten Brebes berhasil memperoleh opini WTP pertama kali pada tahun 2019</w:t>
      </w:r>
      <w:r w:rsidR="00CF246F" w:rsidRPr="00D52D1A">
        <w:rPr>
          <w:rFonts w:ascii="Times New Roman" w:hAnsi="Times New Roman" w:cs="Times New Roman"/>
          <w:sz w:val="24"/>
          <w:szCs w:val="24"/>
        </w:rPr>
        <w:t xml:space="preserve"> setelah sebelumnya berturut-turut hanya mendpat opini WDP.</w:t>
      </w:r>
    </w:p>
    <w:p w14:paraId="1EA7F6ED" w14:textId="77777777" w:rsidR="006F2D83" w:rsidRPr="00D52D1A" w:rsidRDefault="00672D82" w:rsidP="006F2D83">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Salle </w:t>
      </w:r>
      <w:r w:rsidRPr="00D52D1A">
        <w:rPr>
          <w:rFonts w:ascii="Times New Roman" w:hAnsi="Times New Roman" w:cs="Times New Roman"/>
          <w:i/>
          <w:iCs/>
          <w:sz w:val="24"/>
          <w:szCs w:val="24"/>
        </w:rPr>
        <w:t>et al</w:t>
      </w:r>
      <w:r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00983BD7" w:rsidRPr="00D52D1A">
        <w:rPr>
          <w:rFonts w:ascii="Times New Roman" w:hAnsi="Times New Roman" w:cs="Times New Roman"/>
          <w:sz w:val="24"/>
          <w:szCs w:val="24"/>
        </w:rPr>
        <w:instrText>ADDIN CSL_CITATION {"citationItems":[{"id":"ITEM-1","itemData":{"DOI":"10.52062/keuda.v7i1.2137","ISSN":"2477-7838","abstract":"This study seeks to investigate and exemplify the enhanced unqualified opinion of Indonesia's Regional Government Financial Reports. The increased number of unqualified opinions is distrustful due to widespread misusage of local government budgets. The research used the Semester Examination Results Overview (IHPS) published by the BPK as the data source. We assume that BPK's provide unqualified opinion according to the criteria: conformity of financial reports with Government Accounting Standards, the use of sound Internal Control Systems, the compliance to the laws and regulations, and the follow-up of the auditors' recommendations. The findings reveal that the unqualified opinions prove for some reasons, but some actualities do not support the opinions.","author":[{"dropping-particle":"","family":"Salle","given":"Agustinus","non-dropping-particle":"","parse-names":false,"suffix":""},{"dropping-particle":"","family":"Salle","given":"Hesty Theresia","non-dropping-particle":"","parse-names":false,"suffix":""},{"dropping-particle":"","family":"Wonar","given":"Klara","non-dropping-particle":"","parse-names":false,"suffix":""}],"container-title":"KEUDA (Jurnal Kajian Ekonomi dan Keuangan Daerah)","id":"ITEM-1","issue":"1","issued":{"date-parts":[["2022"]]},"page":"1-24","title":"Menilai Pemberian Opini Wajar Tanpa Pengecualian Atas Laporan Keuangan Pemerintah Daerah","type":"article-journal","volume":"7"},"suppress-author":1,"uris":["http://www.mendeley.com/documents/?uuid=bfc5b7cf-8f75-4eca-8949-376b5e3ee511"]}],"mendeley":{"formattedCitation":"(2022)","plainTextFormattedCitation":"(2022)","previouslyFormattedCitation":"(2022)"},"properties":{"noteIndex":0},"schema":"https://github.com/citation-style-language/schema/raw/master/csl-citation.json"}</w:instrText>
      </w:r>
      <w:r w:rsidRPr="00D52D1A">
        <w:rPr>
          <w:rFonts w:ascii="Times New Roman" w:hAnsi="Times New Roman" w:cs="Times New Roman"/>
          <w:sz w:val="24"/>
          <w:szCs w:val="24"/>
        </w:rPr>
        <w:fldChar w:fldCharType="separate"/>
      </w:r>
      <w:r w:rsidRPr="00D52D1A">
        <w:rPr>
          <w:rFonts w:ascii="Times New Roman" w:hAnsi="Times New Roman" w:cs="Times New Roman"/>
          <w:noProof/>
          <w:sz w:val="24"/>
          <w:szCs w:val="24"/>
        </w:rPr>
        <w:t>(2022)</w:t>
      </w:r>
      <w:r w:rsidRPr="00D52D1A">
        <w:rPr>
          <w:rFonts w:ascii="Times New Roman" w:hAnsi="Times New Roman" w:cs="Times New Roman"/>
          <w:sz w:val="24"/>
          <w:szCs w:val="24"/>
        </w:rPr>
        <w:fldChar w:fldCharType="end"/>
      </w:r>
      <w:r w:rsidR="00A85D12" w:rsidRPr="00D52D1A">
        <w:rPr>
          <w:rFonts w:ascii="Times New Roman" w:hAnsi="Times New Roman" w:cs="Times New Roman"/>
          <w:sz w:val="24"/>
          <w:szCs w:val="24"/>
        </w:rPr>
        <w:t xml:space="preserve"> berjudul “Menilai Pemberian Opini Wajar Tanpa Pengecualian atas Laporan Keuangan Pemerintah Daerah”</w:t>
      </w:r>
      <w:r w:rsidR="006B39B4" w:rsidRPr="00D52D1A">
        <w:rPr>
          <w:rFonts w:ascii="Times New Roman" w:hAnsi="Times New Roman" w:cs="Times New Roman"/>
          <w:sz w:val="24"/>
          <w:szCs w:val="24"/>
        </w:rPr>
        <w:t xml:space="preserve">. Tujuan dilakukannya penelitian ini untuk </w:t>
      </w:r>
      <w:r w:rsidR="00B01E64" w:rsidRPr="00D52D1A">
        <w:rPr>
          <w:rFonts w:ascii="Times New Roman" w:hAnsi="Times New Roman" w:cs="Times New Roman"/>
          <w:sz w:val="24"/>
          <w:szCs w:val="24"/>
        </w:rPr>
        <w:t xml:space="preserve">menganalisis dan menjelaskan faktor-faktor yang mendukung serta menahan pemberian opini WTP </w:t>
      </w:r>
      <w:r w:rsidR="00BE0E63" w:rsidRPr="00D52D1A">
        <w:rPr>
          <w:rFonts w:ascii="Times New Roman" w:hAnsi="Times New Roman" w:cs="Times New Roman"/>
          <w:sz w:val="24"/>
          <w:szCs w:val="24"/>
        </w:rPr>
        <w:t xml:space="preserve">oleh BPK terhadap LKPD periode 2014-2018. </w:t>
      </w:r>
      <w:r w:rsidR="003371A5" w:rsidRPr="00D52D1A">
        <w:rPr>
          <w:rFonts w:ascii="Times New Roman" w:hAnsi="Times New Roman" w:cs="Times New Roman"/>
          <w:sz w:val="24"/>
          <w:szCs w:val="24"/>
        </w:rPr>
        <w:lastRenderedPageBreak/>
        <w:t xml:space="preserve">Hasil dari penelitian ini menemukan bahwa </w:t>
      </w:r>
      <w:r w:rsidR="0081389D" w:rsidRPr="00D52D1A">
        <w:rPr>
          <w:rFonts w:ascii="Times New Roman" w:hAnsi="Times New Roman" w:cs="Times New Roman"/>
          <w:sz w:val="24"/>
          <w:szCs w:val="24"/>
        </w:rPr>
        <w:t xml:space="preserve">jumlah pemerintah daerah </w:t>
      </w:r>
      <w:r w:rsidR="00DF3C12" w:rsidRPr="00D52D1A">
        <w:rPr>
          <w:rFonts w:ascii="Times New Roman" w:hAnsi="Times New Roman" w:cs="Times New Roman"/>
          <w:sz w:val="24"/>
          <w:szCs w:val="24"/>
        </w:rPr>
        <w:t>yang memperoleh opini WTP meningkat 252 entitas (42%)</w:t>
      </w:r>
      <w:r w:rsidR="00672F38" w:rsidRPr="00D52D1A">
        <w:rPr>
          <w:rFonts w:ascii="Times New Roman" w:hAnsi="Times New Roman" w:cs="Times New Roman"/>
          <w:sz w:val="24"/>
          <w:szCs w:val="24"/>
        </w:rPr>
        <w:t xml:space="preserve"> tahun 2014 menjadi 443 entitas (82%) tahun 2018</w:t>
      </w:r>
      <w:r w:rsidR="000E2863" w:rsidRPr="00D52D1A">
        <w:rPr>
          <w:rFonts w:ascii="Times New Roman" w:hAnsi="Times New Roman" w:cs="Times New Roman"/>
          <w:sz w:val="24"/>
          <w:szCs w:val="24"/>
        </w:rPr>
        <w:t xml:space="preserve">. Faktor-faktor yang mendukung peningkatan </w:t>
      </w:r>
      <w:r w:rsidR="00387EAD" w:rsidRPr="00D52D1A">
        <w:rPr>
          <w:rFonts w:ascii="Times New Roman" w:hAnsi="Times New Roman" w:cs="Times New Roman"/>
          <w:sz w:val="24"/>
          <w:szCs w:val="24"/>
        </w:rPr>
        <w:t xml:space="preserve">perolehan opini WTP, </w:t>
      </w:r>
      <w:r w:rsidR="000E2863" w:rsidRPr="00D52D1A">
        <w:rPr>
          <w:rFonts w:ascii="Times New Roman" w:hAnsi="Times New Roman" w:cs="Times New Roman"/>
          <w:sz w:val="24"/>
          <w:szCs w:val="24"/>
        </w:rPr>
        <w:t>yaitu</w:t>
      </w:r>
      <w:r w:rsidR="00387EAD" w:rsidRPr="00D52D1A">
        <w:rPr>
          <w:rFonts w:ascii="Times New Roman" w:hAnsi="Times New Roman" w:cs="Times New Roman"/>
          <w:sz w:val="24"/>
          <w:szCs w:val="24"/>
        </w:rPr>
        <w:t>: perbaikan k</w:t>
      </w:r>
      <w:r w:rsidR="00BF3EDD" w:rsidRPr="00D52D1A">
        <w:rPr>
          <w:rFonts w:ascii="Times New Roman" w:hAnsi="Times New Roman" w:cs="Times New Roman"/>
          <w:sz w:val="24"/>
          <w:szCs w:val="24"/>
        </w:rPr>
        <w:t xml:space="preserve">esesuaian dengan SAP, </w:t>
      </w:r>
      <w:r w:rsidR="004A19B0" w:rsidRPr="00D52D1A">
        <w:rPr>
          <w:rFonts w:ascii="Times New Roman" w:hAnsi="Times New Roman" w:cs="Times New Roman"/>
          <w:sz w:val="24"/>
          <w:szCs w:val="24"/>
        </w:rPr>
        <w:t>perbaikan sistem pengendalian intern, dan peningkatan tindak lanjut temuan audit</w:t>
      </w:r>
      <w:r w:rsidR="00F854A1" w:rsidRPr="00D52D1A">
        <w:rPr>
          <w:rFonts w:ascii="Times New Roman" w:hAnsi="Times New Roman" w:cs="Times New Roman"/>
          <w:sz w:val="24"/>
          <w:szCs w:val="24"/>
        </w:rPr>
        <w:t xml:space="preserve">. </w:t>
      </w:r>
    </w:p>
    <w:p w14:paraId="6BBDC1CF" w14:textId="77777777" w:rsidR="006F2D83" w:rsidRPr="00D52D1A" w:rsidRDefault="00983BD7" w:rsidP="006F2D83">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S</w:t>
      </w:r>
      <w:r w:rsidR="00F854A1" w:rsidRPr="00D52D1A">
        <w:rPr>
          <w:rFonts w:ascii="Times New Roman" w:hAnsi="Times New Roman" w:cs="Times New Roman"/>
          <w:sz w:val="24"/>
          <w:szCs w:val="24"/>
        </w:rPr>
        <w:t xml:space="preserve">ari </w:t>
      </w:r>
      <w:r w:rsidR="00F854A1" w:rsidRPr="00D52D1A">
        <w:rPr>
          <w:rFonts w:ascii="Times New Roman" w:hAnsi="Times New Roman" w:cs="Times New Roman"/>
          <w:i/>
          <w:iCs/>
          <w:sz w:val="24"/>
          <w:szCs w:val="24"/>
        </w:rPr>
        <w:t>et al</w:t>
      </w:r>
      <w:r w:rsidR="00F854A1"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00894C8D" w:rsidRPr="00D52D1A">
        <w:rPr>
          <w:rFonts w:ascii="Times New Roman" w:hAnsi="Times New Roman" w:cs="Times New Roman"/>
          <w:sz w:val="24"/>
          <w:szCs w:val="24"/>
        </w:rPr>
        <w:instrText>ADDIN CSL_CITATION {"citationItems":[{"id":"ITEM-1","itemData":{"DOI":"10.22437/jaku.v8i4.36594","abstract":"Penelitian ini bertujuan untuk mengidentifikasi faktor-faktor perolehan opini WTP serta upaya untuk mempertahankan opini WTP atas Laporan Keuangan Pemerintah Daerah oleh pemerintah Kabupaten Tanjung Jabung Timur Karena Kabupaten Tanjung Jabung Timur Mampu Meraih Opini WTP pada Tahun 2017 dan mempertahankannya di 2018 setelah pada tahun 2015 dan tahun 2016 opini yang di raih hanya WDP. Penelitian ini merupakan penelitian kualitatif dan teknik pengumpulan data dalam penelitian ini menggunakan wawancara, observasi dan dokumentasi. Penelitian ini menggunakan software alat analisis data kualitif NVIVO 12 Plus dengan uji realibilitas Kappa menggunakan NVIVO. Hasil penelitian menunjukkan bahwa faktor-faktor yang mendukung pemerintah Kabupaten Tanjung Jabung Timur memperoleh opini WTP yakni koordinasi antar unit kerja, penyajian laporan keuangan yang wajar, proses audit, komitmen pimpinan, melakukan tindak lanjut atas rekomendasi BPK, reviu oleh Inspektorat, komitmen pimpinan, pembinaan kepada pengelola keuangan dan aset serta pemberian sanksi kepada SKPD yang memiliki temuan serta adanya reward jika mampu meraih opini WTP dan mempertahankannya. Adapun, upaya yang dilakukan oleh pemerintah Kabupaten Tanjung Jabung Timur yakni meningkatkan kegiatan monitoring terkait SPJ, membuat prosedur-prosedur baru, meningkatkan sarana prasarana serta sumber daya manusia, melakukan rekonsiliasi data laporan keuangan SKPD secara berkala.","author":[{"dropping-particle":"","family":"Sari","given":"Fadhilah","non-dropping-particle":"","parse-names":false,"suffix":""},{"dropping-particle":"","family":"Hizazi","given":"Ahmad","non-dropping-particle":"","parse-names":false,"suffix":""},{"dropping-particle":"","family":"Yudi","given":"","non-dropping-particle":"","parse-names":false,"suffix":""}],"container-title":"JAKU Jurnal Akuntansi dan Keuangan Universitas Jambi","id":"ITEM-1","issue":"4","issued":{"date-parts":[["2023"]]},"page":"281-292","title":"Analisa Proses Pencapaian Opini Wajar Tanpa Pengecualian Pada Pemerintah Daerah Kabupaten Tanjung Jabung Timur (Periode 2015 -2018)","type":"article-journal","volume":"8"},"suppress-author":1,"uris":["http://www.mendeley.com/documents/?uuid=4bf55520-d858-4980-a7e7-1e8d77df5b19"]}],"mendeley":{"formattedCitation":"(2023)","plainTextFormattedCitation":"(2023)","previouslyFormattedCitation":"(2023)"},"properties":{"noteIndex":0},"schema":"https://github.com/citation-style-language/schema/raw/master/csl-citation.json"}</w:instrText>
      </w:r>
      <w:r w:rsidRPr="00D52D1A">
        <w:rPr>
          <w:rFonts w:ascii="Times New Roman" w:hAnsi="Times New Roman" w:cs="Times New Roman"/>
          <w:sz w:val="24"/>
          <w:szCs w:val="24"/>
        </w:rPr>
        <w:fldChar w:fldCharType="separate"/>
      </w:r>
      <w:r w:rsidRPr="00D52D1A">
        <w:rPr>
          <w:rFonts w:ascii="Times New Roman" w:hAnsi="Times New Roman" w:cs="Times New Roman"/>
          <w:noProof/>
          <w:sz w:val="24"/>
          <w:szCs w:val="24"/>
        </w:rPr>
        <w:t>(2023)</w:t>
      </w:r>
      <w:r w:rsidRPr="00D52D1A">
        <w:rPr>
          <w:rFonts w:ascii="Times New Roman" w:hAnsi="Times New Roman" w:cs="Times New Roman"/>
          <w:sz w:val="24"/>
          <w:szCs w:val="24"/>
        </w:rPr>
        <w:fldChar w:fldCharType="end"/>
      </w:r>
      <w:r w:rsidRPr="00D52D1A">
        <w:rPr>
          <w:rFonts w:ascii="Times New Roman" w:hAnsi="Times New Roman" w:cs="Times New Roman"/>
          <w:sz w:val="24"/>
          <w:szCs w:val="24"/>
        </w:rPr>
        <w:t xml:space="preserve"> berjudul “ Analisa Proses Pencapaian Opini Wajar Tanpa Pengecualian Pada Pemerintah Daerah Kabupaten Tanjung Jabung Timur (Periode 2015-2018)”. </w:t>
      </w:r>
      <w:r w:rsidR="00952592" w:rsidRPr="00D52D1A">
        <w:rPr>
          <w:rFonts w:ascii="Times New Roman" w:hAnsi="Times New Roman" w:cs="Times New Roman"/>
          <w:sz w:val="24"/>
          <w:szCs w:val="24"/>
        </w:rPr>
        <w:t xml:space="preserve">Peneltian ini dilakukan untuk </w:t>
      </w:r>
      <w:r w:rsidR="00D53828" w:rsidRPr="00D52D1A">
        <w:rPr>
          <w:rFonts w:ascii="Times New Roman" w:hAnsi="Times New Roman" w:cs="Times New Roman"/>
          <w:sz w:val="24"/>
          <w:szCs w:val="24"/>
        </w:rPr>
        <w:t>menganalisis faktor-faktor yang mendukung pencapaian opini WTP</w:t>
      </w:r>
      <w:r w:rsidR="00A83692" w:rsidRPr="00D52D1A">
        <w:rPr>
          <w:rFonts w:ascii="Times New Roman" w:hAnsi="Times New Roman" w:cs="Times New Roman"/>
          <w:sz w:val="24"/>
          <w:szCs w:val="24"/>
        </w:rPr>
        <w:t xml:space="preserve"> dan mengidentifikasi upaya yang dilakukan untuk mempertahankan </w:t>
      </w:r>
      <w:r w:rsidR="002B25C5" w:rsidRPr="00D52D1A">
        <w:rPr>
          <w:rFonts w:ascii="Times New Roman" w:hAnsi="Times New Roman" w:cs="Times New Roman"/>
          <w:sz w:val="24"/>
          <w:szCs w:val="24"/>
        </w:rPr>
        <w:t xml:space="preserve">opini tersebut. Hasilnya menunjukkan bahwa Pemerintah </w:t>
      </w:r>
      <w:r w:rsidR="004C494E" w:rsidRPr="00D52D1A">
        <w:rPr>
          <w:rFonts w:ascii="Times New Roman" w:hAnsi="Times New Roman" w:cs="Times New Roman"/>
          <w:sz w:val="24"/>
          <w:szCs w:val="24"/>
        </w:rPr>
        <w:t>Kabupaten Tanjung Jabung Timur berhasil meraih opini WTP pada 2017 dan mempertahankannya pada tahun 2018</w:t>
      </w:r>
      <w:r w:rsidR="00090EC8" w:rsidRPr="00D52D1A">
        <w:rPr>
          <w:rFonts w:ascii="Times New Roman" w:hAnsi="Times New Roman" w:cs="Times New Roman"/>
          <w:sz w:val="24"/>
          <w:szCs w:val="24"/>
        </w:rPr>
        <w:t xml:space="preserve"> setelah dua tahun sebelumnya memperoleh WDP. Faktor kunci </w:t>
      </w:r>
      <w:r w:rsidR="006539CD" w:rsidRPr="00D52D1A">
        <w:rPr>
          <w:rFonts w:ascii="Times New Roman" w:hAnsi="Times New Roman" w:cs="Times New Roman"/>
          <w:sz w:val="24"/>
          <w:szCs w:val="24"/>
        </w:rPr>
        <w:t xml:space="preserve">keberhasilan </w:t>
      </w:r>
      <w:r w:rsidR="00B94988" w:rsidRPr="00D52D1A">
        <w:rPr>
          <w:rFonts w:ascii="Times New Roman" w:hAnsi="Times New Roman" w:cs="Times New Roman"/>
          <w:sz w:val="24"/>
          <w:szCs w:val="24"/>
        </w:rPr>
        <w:t xml:space="preserve">adalah koordinasi antarunit kerja, komitmen pimpinan daerah, tindak lanjut </w:t>
      </w:r>
      <w:r w:rsidR="00947ED3" w:rsidRPr="00D52D1A">
        <w:rPr>
          <w:rFonts w:ascii="Times New Roman" w:hAnsi="Times New Roman" w:cs="Times New Roman"/>
          <w:sz w:val="24"/>
          <w:szCs w:val="24"/>
        </w:rPr>
        <w:t>temuan BPK, reviu Inspektorat, pembinaan pengelolaan keuangan, dan penerapan sanksi</w:t>
      </w:r>
      <w:r w:rsidR="00894C8D" w:rsidRPr="00D52D1A">
        <w:rPr>
          <w:rFonts w:ascii="Times New Roman" w:hAnsi="Times New Roman" w:cs="Times New Roman"/>
          <w:sz w:val="24"/>
          <w:szCs w:val="24"/>
        </w:rPr>
        <w:t xml:space="preserve"> serta </w:t>
      </w:r>
      <w:r w:rsidR="00894C8D" w:rsidRPr="00D52D1A">
        <w:rPr>
          <w:rFonts w:ascii="Times New Roman" w:hAnsi="Times New Roman" w:cs="Times New Roman"/>
          <w:i/>
          <w:iCs/>
          <w:sz w:val="24"/>
          <w:szCs w:val="24"/>
        </w:rPr>
        <w:t>reward</w:t>
      </w:r>
      <w:r w:rsidR="00894C8D" w:rsidRPr="00D52D1A">
        <w:rPr>
          <w:rFonts w:ascii="Times New Roman" w:hAnsi="Times New Roman" w:cs="Times New Roman"/>
          <w:sz w:val="24"/>
          <w:szCs w:val="24"/>
        </w:rPr>
        <w:t>.</w:t>
      </w:r>
    </w:p>
    <w:p w14:paraId="42E044E0" w14:textId="7A9C3069" w:rsidR="00C141FD" w:rsidRPr="00D52D1A" w:rsidRDefault="00C141FD" w:rsidP="006F2D83">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Hasiara </w:t>
      </w:r>
      <w:r w:rsidRPr="00D52D1A">
        <w:rPr>
          <w:rFonts w:ascii="Times New Roman" w:hAnsi="Times New Roman" w:cs="Times New Roman"/>
          <w:i/>
          <w:iCs/>
          <w:sz w:val="24"/>
          <w:szCs w:val="24"/>
        </w:rPr>
        <w:t>et al</w:t>
      </w:r>
      <w:r w:rsidRPr="00D52D1A">
        <w:rPr>
          <w:rFonts w:ascii="Times New Roman" w:hAnsi="Times New Roman" w:cs="Times New Roman"/>
          <w:sz w:val="24"/>
          <w:szCs w:val="24"/>
        </w:rPr>
        <w:t xml:space="preserve">., </w:t>
      </w:r>
      <w:r w:rsidR="00B618CC" w:rsidRPr="00D52D1A">
        <w:rPr>
          <w:rFonts w:ascii="Times New Roman" w:hAnsi="Times New Roman" w:cs="Times New Roman"/>
          <w:sz w:val="24"/>
          <w:szCs w:val="24"/>
        </w:rPr>
        <w:fldChar w:fldCharType="begin" w:fldLock="1"/>
      </w:r>
      <w:r w:rsidR="00CF70FC" w:rsidRPr="00D52D1A">
        <w:rPr>
          <w:rFonts w:ascii="Times New Roman" w:hAnsi="Times New Roman" w:cs="Times New Roman"/>
          <w:sz w:val="24"/>
          <w:szCs w:val="24"/>
        </w:rPr>
        <w:instrText>ADDIN CSL_CITATION {"citationItems":[{"id":"ITEM-1","itemData":{"DOI":"10.55463/issn.1674-2974.51.11.10","abstract":"The audit results of the Indonesian Financial Audit Agency for eight consecutive years in the province of East Kalimantan, which has ten districts and cities, showed that they are an unqualified opinion (UQO). Based on this information, the researchers became curious and wondered what strategy the regional government was implementing so that over the next year in a row, the majority of the Republic of Indonesia Financial Audit Agency (FAA) audit results would achieve an UQO. This research aimed to assess the extent of the strategy adopted by the regional government of Kalimantan province in obtaining an unqualified opinion on the results of audits conducted by the government’s external auditor, in this case the Supreme Audit Office of the Republic of Indonesia and what methods were adopted to maintain the sustainability opinion (SAU). This research used a qualitative method with the Fishbone Model, which was followed by interviews with the Head of the Regional Financial Management Agency in each district and city and the province of East Kalimantan, as well as each Head of Division, Head of Section, and Staff in charge of Regional Accounting and Finance from each head. The research results show that the participation of all components is a central element in UQO. This shows that the results of the audit from the Indonesian Financial Audit Agency have had an impact on public trust in the financial accounting management of regional governments in the Kalimantan province. The main findings of this study are as follows. First, from the aspect of the method, the authors have never found research entitled like this article, using a Qualitative Approach with the Fish Bone Model, then elaborated into sixteen elements.","author":[{"dropping-particle":"","family":"Hasiara","given":"La Ode","non-dropping-particle":"","parse-names":false,"suffix":""},{"dropping-particle":"","family":"Juri","given":"Mat","non-dropping-particle":"","parse-names":false,"suffix":""},{"dropping-particle":"","family":"Hartoko","given":"Sigit","non-dropping-particle":"","parse-names":false,"suffix":""},{"dropping-particle":"","family":"Hasriadi","given":"L.M.","non-dropping-particle":"","parse-names":false,"suffix":""},{"dropping-particle":"","family":"Yanti","given":"Wilda","non-dropping-particle":"","parse-names":false,"suffix":""}],"container-title":"Journal of Hunan University Natural Sciences","id":"ITEM-1","issue":"11","issued":{"date-parts":[["2024"]]},"title":"East Kalimantan Province Regional Government’s Sustainability Strategy in Achieving Unqualified Opinion (UQO)","type":"article-journal","volume":"51"},"suppress-author":1,"uris":["http://www.mendeley.com/documents/?uuid=4c8c0e64-52b2-45ed-92c5-da688633415c"]}],"mendeley":{"formattedCitation":"(2024)","plainTextFormattedCitation":"(2024)","previouslyFormattedCitation":"(2024)"},"properties":{"noteIndex":0},"schema":"https://github.com/citation-style-language/schema/raw/master/csl-citation.json"}</w:instrText>
      </w:r>
      <w:r w:rsidR="00B618CC" w:rsidRPr="00D52D1A">
        <w:rPr>
          <w:rFonts w:ascii="Times New Roman" w:hAnsi="Times New Roman" w:cs="Times New Roman"/>
          <w:sz w:val="24"/>
          <w:szCs w:val="24"/>
        </w:rPr>
        <w:fldChar w:fldCharType="separate"/>
      </w:r>
      <w:r w:rsidR="00B618CC" w:rsidRPr="00D52D1A">
        <w:rPr>
          <w:rFonts w:ascii="Times New Roman" w:hAnsi="Times New Roman" w:cs="Times New Roman"/>
          <w:noProof/>
          <w:sz w:val="24"/>
          <w:szCs w:val="24"/>
        </w:rPr>
        <w:t>(2024)</w:t>
      </w:r>
      <w:r w:rsidR="00B618CC" w:rsidRPr="00D52D1A">
        <w:rPr>
          <w:rFonts w:ascii="Times New Roman" w:hAnsi="Times New Roman" w:cs="Times New Roman"/>
          <w:sz w:val="24"/>
          <w:szCs w:val="24"/>
        </w:rPr>
        <w:fldChar w:fldCharType="end"/>
      </w:r>
      <w:r w:rsidR="00510A66" w:rsidRPr="00D52D1A">
        <w:rPr>
          <w:rFonts w:ascii="Times New Roman" w:hAnsi="Times New Roman" w:cs="Times New Roman"/>
          <w:sz w:val="24"/>
          <w:szCs w:val="24"/>
        </w:rPr>
        <w:t>, berjudul “</w:t>
      </w:r>
      <w:r w:rsidR="001646AC" w:rsidRPr="00D52D1A">
        <w:rPr>
          <w:rFonts w:ascii="Times New Roman" w:hAnsi="Times New Roman" w:cs="Times New Roman"/>
          <w:i/>
          <w:iCs/>
          <w:sz w:val="24"/>
          <w:szCs w:val="24"/>
        </w:rPr>
        <w:t xml:space="preserve">East Kalimantan Province Regional Government’s Sustainability </w:t>
      </w:r>
      <w:r w:rsidR="003C5DDB" w:rsidRPr="00D52D1A">
        <w:rPr>
          <w:rFonts w:ascii="Times New Roman" w:hAnsi="Times New Roman" w:cs="Times New Roman"/>
          <w:i/>
          <w:iCs/>
          <w:sz w:val="24"/>
          <w:szCs w:val="24"/>
        </w:rPr>
        <w:t>Strategy in Achieving Unqualified Opinion</w:t>
      </w:r>
      <w:r w:rsidR="003C5DDB" w:rsidRPr="00D52D1A">
        <w:rPr>
          <w:rFonts w:ascii="Times New Roman" w:hAnsi="Times New Roman" w:cs="Times New Roman"/>
          <w:sz w:val="24"/>
          <w:szCs w:val="24"/>
        </w:rPr>
        <w:t xml:space="preserve"> (UQO)”</w:t>
      </w:r>
      <w:r w:rsidR="00BE6469" w:rsidRPr="00D52D1A">
        <w:rPr>
          <w:rFonts w:ascii="Times New Roman" w:hAnsi="Times New Roman" w:cs="Times New Roman"/>
          <w:sz w:val="24"/>
          <w:szCs w:val="24"/>
        </w:rPr>
        <w:t xml:space="preserve">. </w:t>
      </w:r>
      <w:r w:rsidR="00343DA4" w:rsidRPr="00D52D1A">
        <w:rPr>
          <w:rFonts w:ascii="Times New Roman" w:hAnsi="Times New Roman" w:cs="Times New Roman"/>
          <w:sz w:val="24"/>
          <w:szCs w:val="24"/>
        </w:rPr>
        <w:t>Penelitian ini bertujuan untuk</w:t>
      </w:r>
      <w:r w:rsidR="0084233F" w:rsidRPr="00D52D1A">
        <w:rPr>
          <w:rFonts w:ascii="Times New Roman" w:hAnsi="Times New Roman" w:cs="Times New Roman"/>
          <w:sz w:val="24"/>
          <w:szCs w:val="24"/>
        </w:rPr>
        <w:t xml:space="preserve"> mengkaji</w:t>
      </w:r>
      <w:r w:rsidR="00343DA4" w:rsidRPr="00D52D1A">
        <w:rPr>
          <w:rFonts w:ascii="Times New Roman" w:hAnsi="Times New Roman" w:cs="Times New Roman"/>
          <w:sz w:val="24"/>
          <w:szCs w:val="24"/>
        </w:rPr>
        <w:t xml:space="preserve"> </w:t>
      </w:r>
      <w:r w:rsidR="005D712F" w:rsidRPr="00D52D1A">
        <w:rPr>
          <w:rFonts w:ascii="Times New Roman" w:hAnsi="Times New Roman" w:cs="Times New Roman"/>
          <w:sz w:val="24"/>
          <w:szCs w:val="24"/>
        </w:rPr>
        <w:t>sejauh mana strategi yang di</w:t>
      </w:r>
      <w:r w:rsidR="004B220F" w:rsidRPr="00D52D1A">
        <w:rPr>
          <w:rFonts w:ascii="Times New Roman" w:hAnsi="Times New Roman" w:cs="Times New Roman"/>
          <w:sz w:val="24"/>
          <w:szCs w:val="24"/>
        </w:rPr>
        <w:t xml:space="preserve">terapkan </w:t>
      </w:r>
      <w:r w:rsidR="005D712F" w:rsidRPr="00D52D1A">
        <w:rPr>
          <w:rFonts w:ascii="Times New Roman" w:hAnsi="Times New Roman" w:cs="Times New Roman"/>
          <w:sz w:val="24"/>
          <w:szCs w:val="24"/>
        </w:rPr>
        <w:t xml:space="preserve">oleh Pemerintah Daerah Provinsi Kalimantan dalam memperoleh </w:t>
      </w:r>
      <w:r w:rsidR="00FC6870" w:rsidRPr="00D52D1A">
        <w:rPr>
          <w:rFonts w:ascii="Times New Roman" w:hAnsi="Times New Roman" w:cs="Times New Roman"/>
          <w:sz w:val="24"/>
          <w:szCs w:val="24"/>
        </w:rPr>
        <w:t>opini WTP</w:t>
      </w:r>
      <w:r w:rsidR="004B220F" w:rsidRPr="00D52D1A">
        <w:rPr>
          <w:rFonts w:ascii="Times New Roman" w:hAnsi="Times New Roman" w:cs="Times New Roman"/>
          <w:sz w:val="24"/>
          <w:szCs w:val="24"/>
        </w:rPr>
        <w:t xml:space="preserve"> atas hasil audit yang dilak</w:t>
      </w:r>
      <w:r w:rsidR="002058E7" w:rsidRPr="00D52D1A">
        <w:rPr>
          <w:rFonts w:ascii="Times New Roman" w:hAnsi="Times New Roman" w:cs="Times New Roman"/>
          <w:sz w:val="24"/>
          <w:szCs w:val="24"/>
        </w:rPr>
        <w:t>ukan oleh auditor eksternal pemerintah (BPK RI)</w:t>
      </w:r>
      <w:r w:rsidR="003975ED">
        <w:rPr>
          <w:rFonts w:ascii="Times New Roman" w:hAnsi="Times New Roman" w:cs="Times New Roman"/>
          <w:sz w:val="24"/>
          <w:szCs w:val="24"/>
        </w:rPr>
        <w:t xml:space="preserve"> </w:t>
      </w:r>
      <w:r w:rsidR="00C2557D" w:rsidRPr="00D52D1A">
        <w:rPr>
          <w:rFonts w:ascii="Times New Roman" w:hAnsi="Times New Roman" w:cs="Times New Roman"/>
          <w:sz w:val="24"/>
          <w:szCs w:val="24"/>
        </w:rPr>
        <w:t>dan metode apa saja yang ditempuh untuk mempertahankan opini</w:t>
      </w:r>
      <w:r w:rsidR="004F0154" w:rsidRPr="00D52D1A">
        <w:rPr>
          <w:rFonts w:ascii="Times New Roman" w:hAnsi="Times New Roman" w:cs="Times New Roman"/>
          <w:sz w:val="24"/>
          <w:szCs w:val="24"/>
        </w:rPr>
        <w:t xml:space="preserve"> berkelanjutan (WTP).</w:t>
      </w:r>
      <w:r w:rsidR="0036529E" w:rsidRPr="00D52D1A">
        <w:rPr>
          <w:rFonts w:ascii="Times New Roman" w:hAnsi="Times New Roman" w:cs="Times New Roman"/>
          <w:sz w:val="24"/>
          <w:szCs w:val="24"/>
        </w:rPr>
        <w:t xml:space="preserve"> Hasil penelitian</w:t>
      </w:r>
      <w:r w:rsidR="00400635" w:rsidRPr="00D52D1A">
        <w:rPr>
          <w:rFonts w:ascii="Times New Roman" w:hAnsi="Times New Roman" w:cs="Times New Roman"/>
          <w:sz w:val="24"/>
          <w:szCs w:val="24"/>
        </w:rPr>
        <w:t xml:space="preserve"> </w:t>
      </w:r>
      <w:r w:rsidR="002145FF" w:rsidRPr="00D52D1A">
        <w:rPr>
          <w:rFonts w:ascii="Times New Roman" w:hAnsi="Times New Roman" w:cs="Times New Roman"/>
          <w:sz w:val="24"/>
          <w:szCs w:val="24"/>
        </w:rPr>
        <w:t>ini menemukan bahwa</w:t>
      </w:r>
      <w:r w:rsidR="0093798A" w:rsidRPr="00D52D1A">
        <w:rPr>
          <w:rFonts w:ascii="Times New Roman" w:hAnsi="Times New Roman" w:cs="Times New Roman"/>
          <w:sz w:val="24"/>
          <w:szCs w:val="24"/>
        </w:rPr>
        <w:t xml:space="preserve"> </w:t>
      </w:r>
      <w:r w:rsidR="00DA55E0" w:rsidRPr="00D52D1A">
        <w:rPr>
          <w:rFonts w:ascii="Times New Roman" w:hAnsi="Times New Roman" w:cs="Times New Roman"/>
          <w:sz w:val="24"/>
          <w:szCs w:val="24"/>
        </w:rPr>
        <w:t xml:space="preserve">semua elemen </w:t>
      </w:r>
      <w:r w:rsidR="00353156" w:rsidRPr="00D52D1A">
        <w:rPr>
          <w:rFonts w:ascii="Times New Roman" w:hAnsi="Times New Roman" w:cs="Times New Roman"/>
          <w:sz w:val="24"/>
          <w:szCs w:val="24"/>
        </w:rPr>
        <w:t>pencapaian WTP terbentuk dari SDM</w:t>
      </w:r>
      <w:r w:rsidR="00BC486D" w:rsidRPr="00D52D1A">
        <w:rPr>
          <w:rFonts w:ascii="Times New Roman" w:hAnsi="Times New Roman" w:cs="Times New Roman"/>
          <w:sz w:val="24"/>
          <w:szCs w:val="24"/>
        </w:rPr>
        <w:t>, yang merupakan penentu utama</w:t>
      </w:r>
      <w:r w:rsidR="005D74E7" w:rsidRPr="00D52D1A">
        <w:rPr>
          <w:rFonts w:ascii="Times New Roman" w:hAnsi="Times New Roman" w:cs="Times New Roman"/>
          <w:sz w:val="24"/>
          <w:szCs w:val="24"/>
        </w:rPr>
        <w:t xml:space="preserve"> pencapaian WTP. Pencapaian ini dibingkai </w:t>
      </w:r>
      <w:r w:rsidR="005D74E7" w:rsidRPr="00D52D1A">
        <w:rPr>
          <w:rFonts w:ascii="Times New Roman" w:hAnsi="Times New Roman" w:cs="Times New Roman"/>
          <w:sz w:val="24"/>
          <w:szCs w:val="24"/>
        </w:rPr>
        <w:lastRenderedPageBreak/>
        <w:t xml:space="preserve">dalam bentuk motivasi, </w:t>
      </w:r>
      <w:r w:rsidR="008C1321" w:rsidRPr="00D52D1A">
        <w:rPr>
          <w:rFonts w:ascii="Times New Roman" w:hAnsi="Times New Roman" w:cs="Times New Roman"/>
          <w:sz w:val="24"/>
          <w:szCs w:val="24"/>
        </w:rPr>
        <w:t xml:space="preserve">komitmen, komunikasi, sikap, perilaku, pengendalian internal, </w:t>
      </w:r>
      <w:r w:rsidR="00B32116" w:rsidRPr="00D52D1A">
        <w:rPr>
          <w:rFonts w:ascii="Times New Roman" w:hAnsi="Times New Roman" w:cs="Times New Roman"/>
          <w:sz w:val="24"/>
          <w:szCs w:val="24"/>
        </w:rPr>
        <w:t xml:space="preserve">standar operasional prosedur, profesionalisme, kompetensi, moral dan etika, </w:t>
      </w:r>
      <w:r w:rsidR="00102CEC" w:rsidRPr="00D52D1A">
        <w:rPr>
          <w:rFonts w:ascii="Times New Roman" w:hAnsi="Times New Roman" w:cs="Times New Roman"/>
          <w:sz w:val="24"/>
          <w:szCs w:val="24"/>
        </w:rPr>
        <w:t xml:space="preserve">keahlian, kejujuran, anggaran, </w:t>
      </w:r>
      <w:r w:rsidR="00B91D24" w:rsidRPr="00D52D1A">
        <w:rPr>
          <w:rFonts w:ascii="Times New Roman" w:hAnsi="Times New Roman" w:cs="Times New Roman"/>
          <w:sz w:val="24"/>
          <w:szCs w:val="24"/>
        </w:rPr>
        <w:t>pemantauan</w:t>
      </w:r>
      <w:r w:rsidR="00E308CF" w:rsidRPr="00D52D1A">
        <w:rPr>
          <w:rFonts w:ascii="Times New Roman" w:hAnsi="Times New Roman" w:cs="Times New Roman"/>
          <w:sz w:val="24"/>
          <w:szCs w:val="24"/>
        </w:rPr>
        <w:t xml:space="preserve">, evaluasi, serta informasi dan teknologi </w:t>
      </w:r>
      <w:r w:rsidR="00970068" w:rsidRPr="00D52D1A">
        <w:rPr>
          <w:rFonts w:ascii="Times New Roman" w:hAnsi="Times New Roman" w:cs="Times New Roman"/>
          <w:sz w:val="24"/>
          <w:szCs w:val="24"/>
        </w:rPr>
        <w:t xml:space="preserve">dapat membentuk pencapaian WTP. Selain itu, </w:t>
      </w:r>
      <w:r w:rsidR="00C5524D" w:rsidRPr="00D52D1A">
        <w:rPr>
          <w:rFonts w:ascii="Times New Roman" w:hAnsi="Times New Roman" w:cs="Times New Roman"/>
          <w:sz w:val="24"/>
          <w:szCs w:val="24"/>
        </w:rPr>
        <w:t>untuk mencapai dan mempertahankan opini WTP atas laporan keuangan</w:t>
      </w:r>
      <w:r w:rsidR="00244221" w:rsidRPr="00D52D1A">
        <w:rPr>
          <w:rFonts w:ascii="Times New Roman" w:hAnsi="Times New Roman" w:cs="Times New Roman"/>
          <w:sz w:val="24"/>
          <w:szCs w:val="24"/>
        </w:rPr>
        <w:t xml:space="preserve"> dapat dilakukan dengan memperkuat pengendalian internal, meningkatkan kapasitas SDM, </w:t>
      </w:r>
      <w:r w:rsidR="00C14030" w:rsidRPr="00D52D1A">
        <w:rPr>
          <w:rFonts w:ascii="Times New Roman" w:hAnsi="Times New Roman" w:cs="Times New Roman"/>
          <w:sz w:val="24"/>
          <w:szCs w:val="24"/>
        </w:rPr>
        <w:t xml:space="preserve">memanfaatkan teknologi informasi, komitmen pada transparansi, </w:t>
      </w:r>
      <w:r w:rsidR="001B0CA5" w:rsidRPr="00D52D1A">
        <w:rPr>
          <w:rFonts w:ascii="Times New Roman" w:hAnsi="Times New Roman" w:cs="Times New Roman"/>
          <w:sz w:val="24"/>
          <w:szCs w:val="24"/>
        </w:rPr>
        <w:t>dan kolaborasi dengan lembaga peng</w:t>
      </w:r>
      <w:r w:rsidR="0004586C" w:rsidRPr="00D52D1A">
        <w:rPr>
          <w:rFonts w:ascii="Times New Roman" w:hAnsi="Times New Roman" w:cs="Times New Roman"/>
          <w:sz w:val="24"/>
          <w:szCs w:val="24"/>
        </w:rPr>
        <w:t>awas merupakan strategi yang efektif.</w:t>
      </w:r>
    </w:p>
    <w:p w14:paraId="52CC4CA2" w14:textId="35BB411D" w:rsidR="00AE6D3C" w:rsidRPr="00D52D1A" w:rsidRDefault="00894C8D" w:rsidP="006F2D83">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Riamah </w:t>
      </w:r>
      <w:r w:rsidRPr="00D52D1A">
        <w:rPr>
          <w:rFonts w:ascii="Times New Roman" w:hAnsi="Times New Roman" w:cs="Times New Roman"/>
          <w:i/>
          <w:iCs/>
          <w:sz w:val="24"/>
          <w:szCs w:val="24"/>
        </w:rPr>
        <w:t>et al</w:t>
      </w:r>
      <w:r w:rsidRPr="00D52D1A">
        <w:rPr>
          <w:rFonts w:ascii="Times New Roman" w:hAnsi="Times New Roman" w:cs="Times New Roman"/>
          <w:sz w:val="24"/>
          <w:szCs w:val="24"/>
        </w:rPr>
        <w:t xml:space="preserve">., </w:t>
      </w:r>
      <w:r w:rsidRPr="00D52D1A">
        <w:rPr>
          <w:rFonts w:ascii="Times New Roman" w:hAnsi="Times New Roman" w:cs="Times New Roman"/>
          <w:sz w:val="24"/>
          <w:szCs w:val="24"/>
        </w:rPr>
        <w:fldChar w:fldCharType="begin" w:fldLock="1"/>
      </w:r>
      <w:r w:rsidR="00CA5632" w:rsidRPr="00D52D1A">
        <w:rPr>
          <w:rFonts w:ascii="Times New Roman" w:hAnsi="Times New Roman" w:cs="Times New Roman"/>
          <w:sz w:val="24"/>
          <w:szCs w:val="24"/>
        </w:rPr>
        <w:instrText>ADDIN CSL_CITATION {"citationItems":[{"id":"ITEM-1","itemData":{"abstract":"… dalam upaya meraih opini Wajar Tanpa Pengecualian (WTP) secara … Jember dalam meraih opini WTP secara berkelanjutan … dapat mempertahankan opini WTP secara konsisten. …","author":[{"dropping-particle":"","family":"Riamah","given":"Amalia Zacky Afkar Dame","non-dropping-particle":"","parse-names":false,"suffix":""},{"dropping-particle":"","family":"Wulandari","given":"Eva","non-dropping-particle":"","parse-names":false,"suffix":""},{"dropping-particle":"","family":"Wardani","given":"Windy Eka.","non-dropping-particle":"","parse-names":false,"suffix":""}],"container-title":"Jurnal Penelitian Nusantara","id":"ITEM-1","issue":"3","issued":{"date-parts":[["2025"]]},"page":"587-593","title":"Strategi Pengelolaan Aset Tetap Daerah Kabupaten Jember Dalam Meraih Opini WTP (Dari Disclaimer Hingga WTP Berturut-Turut)","type":"article-journal","volume":"1"},"suppress-author":1,"uris":["http://www.mendeley.com/documents/?uuid=01a8ae88-74f3-423b-8038-b820e9223932"]}],"mendeley":{"formattedCitation":"(2025)","plainTextFormattedCitation":"(2025)","previouslyFormattedCitation":"(2025)"},"properties":{"noteIndex":0},"schema":"https://github.com/citation-style-language/schema/raw/master/csl-citation.json"}</w:instrText>
      </w:r>
      <w:r w:rsidRPr="00D52D1A">
        <w:rPr>
          <w:rFonts w:ascii="Times New Roman" w:hAnsi="Times New Roman" w:cs="Times New Roman"/>
          <w:sz w:val="24"/>
          <w:szCs w:val="24"/>
        </w:rPr>
        <w:fldChar w:fldCharType="separate"/>
      </w:r>
      <w:r w:rsidR="007620B3" w:rsidRPr="00D52D1A">
        <w:rPr>
          <w:rFonts w:ascii="Times New Roman" w:hAnsi="Times New Roman" w:cs="Times New Roman"/>
          <w:noProof/>
          <w:sz w:val="24"/>
          <w:szCs w:val="24"/>
        </w:rPr>
        <w:t>(2025)</w:t>
      </w:r>
      <w:r w:rsidRPr="00D52D1A">
        <w:rPr>
          <w:rFonts w:ascii="Times New Roman" w:hAnsi="Times New Roman" w:cs="Times New Roman"/>
          <w:sz w:val="24"/>
          <w:szCs w:val="24"/>
        </w:rPr>
        <w:fldChar w:fldCharType="end"/>
      </w:r>
      <w:r w:rsidR="001940D4" w:rsidRPr="00D52D1A">
        <w:rPr>
          <w:rFonts w:ascii="Times New Roman" w:hAnsi="Times New Roman" w:cs="Times New Roman"/>
          <w:sz w:val="24"/>
          <w:szCs w:val="24"/>
        </w:rPr>
        <w:t xml:space="preserve"> berjudul “Strategi Pengelolaan Aset Tetap Daerah Kabupaten Jember dalam Meraih Opini WTP (dari </w:t>
      </w:r>
      <w:r w:rsidR="001940D4" w:rsidRPr="00D52D1A">
        <w:rPr>
          <w:rFonts w:ascii="Times New Roman" w:hAnsi="Times New Roman" w:cs="Times New Roman"/>
          <w:i/>
          <w:iCs/>
          <w:sz w:val="24"/>
          <w:szCs w:val="24"/>
        </w:rPr>
        <w:t>Disclaimer</w:t>
      </w:r>
      <w:r w:rsidR="001940D4" w:rsidRPr="00D52D1A">
        <w:rPr>
          <w:rFonts w:ascii="Times New Roman" w:hAnsi="Times New Roman" w:cs="Times New Roman"/>
          <w:sz w:val="24"/>
          <w:szCs w:val="24"/>
        </w:rPr>
        <w:t xml:space="preserve"> hingga WTP Berturut-turut)”.</w:t>
      </w:r>
      <w:r w:rsidR="00F33FEC" w:rsidRPr="00D52D1A">
        <w:rPr>
          <w:rFonts w:ascii="Times New Roman" w:hAnsi="Times New Roman" w:cs="Times New Roman"/>
          <w:sz w:val="24"/>
          <w:szCs w:val="24"/>
        </w:rPr>
        <w:t xml:space="preserve"> Tujuan penelitian ini untuk menganalisis strategi pengelolaan aset tetap </w:t>
      </w:r>
      <w:r w:rsidR="008537CD" w:rsidRPr="00D52D1A">
        <w:rPr>
          <w:rFonts w:ascii="Times New Roman" w:hAnsi="Times New Roman" w:cs="Times New Roman"/>
          <w:sz w:val="24"/>
          <w:szCs w:val="24"/>
        </w:rPr>
        <w:t>dalam upaya meraih opini WTP secara berturut-turut dari BPK. Hasil penelitian men</w:t>
      </w:r>
      <w:r w:rsidR="002C743B" w:rsidRPr="00D52D1A">
        <w:rPr>
          <w:rFonts w:ascii="Times New Roman" w:hAnsi="Times New Roman" w:cs="Times New Roman"/>
          <w:sz w:val="24"/>
          <w:szCs w:val="24"/>
        </w:rPr>
        <w:t xml:space="preserve">unjukkan bahwa </w:t>
      </w:r>
      <w:r w:rsidR="009A5184" w:rsidRPr="00D52D1A">
        <w:rPr>
          <w:rFonts w:ascii="Times New Roman" w:hAnsi="Times New Roman" w:cs="Times New Roman"/>
          <w:sz w:val="24"/>
          <w:szCs w:val="24"/>
        </w:rPr>
        <w:t>keberhasilan pencapaian opini WTP ole</w:t>
      </w:r>
      <w:r w:rsidR="00303AE5" w:rsidRPr="00D52D1A">
        <w:rPr>
          <w:rFonts w:ascii="Times New Roman" w:hAnsi="Times New Roman" w:cs="Times New Roman"/>
          <w:sz w:val="24"/>
          <w:szCs w:val="24"/>
        </w:rPr>
        <w:t xml:space="preserve">h </w:t>
      </w:r>
      <w:r w:rsidR="009A5184" w:rsidRPr="00D52D1A">
        <w:rPr>
          <w:rFonts w:ascii="Times New Roman" w:hAnsi="Times New Roman" w:cs="Times New Roman"/>
          <w:sz w:val="24"/>
          <w:szCs w:val="24"/>
        </w:rPr>
        <w:t xml:space="preserve">Kabupaten Jember secara berkelanjutan dikarenakan </w:t>
      </w:r>
      <w:r w:rsidR="00DD2EA4" w:rsidRPr="00D52D1A">
        <w:rPr>
          <w:rFonts w:ascii="Times New Roman" w:hAnsi="Times New Roman" w:cs="Times New Roman"/>
          <w:sz w:val="24"/>
          <w:szCs w:val="24"/>
        </w:rPr>
        <w:t>penerapan strategi pengelolaan aset tetap yang efektif dan terstruktur</w:t>
      </w:r>
      <w:r w:rsidR="00787B0B" w:rsidRPr="00D52D1A">
        <w:rPr>
          <w:rFonts w:ascii="Times New Roman" w:hAnsi="Times New Roman" w:cs="Times New Roman"/>
          <w:sz w:val="24"/>
          <w:szCs w:val="24"/>
        </w:rPr>
        <w:t>.</w:t>
      </w:r>
    </w:p>
    <w:p w14:paraId="2E5970D4" w14:textId="7D739045" w:rsidR="0069162E" w:rsidRPr="00D52D1A" w:rsidRDefault="00677FE6" w:rsidP="00E74A27">
      <w:pPr>
        <w:pStyle w:val="Caption"/>
        <w:keepNext/>
        <w:spacing w:after="0"/>
        <w:rPr>
          <w:rFonts w:ascii="Times New Roman" w:hAnsi="Times New Roman" w:cs="Times New Roman"/>
          <w:b/>
          <w:bCs/>
          <w:i w:val="0"/>
          <w:iCs w:val="0"/>
          <w:color w:val="auto"/>
          <w:sz w:val="22"/>
          <w:szCs w:val="22"/>
        </w:rPr>
      </w:pPr>
      <w:bookmarkStart w:id="36" w:name="_Toc211235014"/>
      <w:r w:rsidRPr="00D52D1A">
        <w:rPr>
          <w:rFonts w:ascii="Times New Roman" w:hAnsi="Times New Roman" w:cs="Times New Roman"/>
          <w:noProof/>
          <w:color w:val="auto"/>
          <w:sz w:val="20"/>
          <w:szCs w:val="20"/>
        </w:rPr>
        <mc:AlternateContent>
          <mc:Choice Requires="wps">
            <w:drawing>
              <wp:anchor distT="0" distB="0" distL="114300" distR="114300" simplePos="0" relativeHeight="251708416" behindDoc="0" locked="1" layoutInCell="1" allowOverlap="1" wp14:anchorId="553EDA30" wp14:editId="50421C46">
                <wp:simplePos x="0" y="0"/>
                <wp:positionH relativeFrom="column">
                  <wp:posOffset>-68054</wp:posOffset>
                </wp:positionH>
                <wp:positionV relativeFrom="paragraph">
                  <wp:posOffset>2225675</wp:posOffset>
                </wp:positionV>
                <wp:extent cx="5108400" cy="241200"/>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5108400" cy="241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9D06A0" w14:textId="2EAED043" w:rsidR="00677FE6" w:rsidRPr="00677FE6" w:rsidRDefault="00677FE6" w:rsidP="00B24931">
                            <w:pPr>
                              <w:spacing w:after="0" w:line="240" w:lineRule="auto"/>
                              <w:rPr>
                                <w:rFonts w:ascii="Times New Roman" w:hAnsi="Times New Roman" w:cs="Times New Roman"/>
                                <w:i/>
                                <w:iCs/>
                                <w:sz w:val="20"/>
                                <w:szCs w:val="20"/>
                              </w:rPr>
                            </w:pPr>
                            <w:r w:rsidRPr="00677FE6">
                              <w:rPr>
                                <w:rFonts w:ascii="Times New Roman" w:hAnsi="Times New Roman" w:cs="Times New Roman"/>
                                <w:i/>
                                <w:iCs/>
                                <w:sz w:val="20"/>
                                <w:szCs w:val="20"/>
                              </w:rPr>
                              <w:t>Disambung ke halaman berikutny</w:t>
                            </w:r>
                            <w:r>
                              <w:rPr>
                                <w:rFonts w:ascii="Times New Roman" w:hAnsi="Times New Roman" w:cs="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EDA30" id="_x0000_t202" coordsize="21600,21600" o:spt="202" path="m,l,21600r21600,l21600,xe">
                <v:stroke joinstyle="miter"/>
                <v:path gradientshapeok="t" o:connecttype="rect"/>
              </v:shapetype>
              <v:shape id="Text Box 10" o:spid="_x0000_s1026" type="#_x0000_t202" style="position:absolute;margin-left:-5.35pt;margin-top:175.25pt;width:402.25pt;height: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" filled="f" stroked="f">
                <v:textbox>
                  <w:txbxContent>
                    <w:p w14:paraId="479D06A0" w14:textId="2EAED043" w:rsidR="00677FE6" w:rsidRPr="00677FE6" w:rsidRDefault="00677FE6" w:rsidP="00B24931">
                      <w:pPr>
                        <w:spacing w:after="0" w:line="240" w:lineRule="auto"/>
                        <w:rPr>
                          <w:rFonts w:ascii="Times New Roman" w:hAnsi="Times New Roman" w:cs="Times New Roman"/>
                          <w:i/>
                          <w:iCs/>
                          <w:sz w:val="20"/>
                          <w:szCs w:val="20"/>
                        </w:rPr>
                      </w:pPr>
                      <w:r w:rsidRPr="00677FE6">
                        <w:rPr>
                          <w:rFonts w:ascii="Times New Roman" w:hAnsi="Times New Roman" w:cs="Times New Roman"/>
                          <w:i/>
                          <w:iCs/>
                          <w:sz w:val="20"/>
                          <w:szCs w:val="20"/>
                        </w:rPr>
                        <w:t>Disambung ke halaman berikutny</w:t>
                      </w:r>
                      <w:r>
                        <w:rPr>
                          <w:rFonts w:ascii="Times New Roman" w:hAnsi="Times New Roman" w:cs="Times New Roman"/>
                          <w:i/>
                          <w:iCs/>
                          <w:sz w:val="20"/>
                          <w:szCs w:val="20"/>
                        </w:rPr>
                        <w:t>a</w:t>
                      </w:r>
                    </w:p>
                  </w:txbxContent>
                </v:textbox>
                <w10:anchorlock/>
              </v:shape>
            </w:pict>
          </mc:Fallback>
        </mc:AlternateContent>
      </w:r>
      <w:r w:rsidR="008B1151" w:rsidRPr="00D52D1A">
        <w:rPr>
          <w:rFonts w:ascii="Times New Roman" w:hAnsi="Times New Roman" w:cs="Times New Roman"/>
          <w:noProof/>
          <w:color w:val="auto"/>
          <w:sz w:val="20"/>
          <w:szCs w:val="20"/>
        </w:rPr>
        <mc:AlternateContent>
          <mc:Choice Requires="wps">
            <w:drawing>
              <wp:anchor distT="0" distB="0" distL="114300" distR="114300" simplePos="0" relativeHeight="251706368" behindDoc="0" locked="1" layoutInCell="1" allowOverlap="1" wp14:anchorId="3B8FCD24" wp14:editId="13439C99">
                <wp:simplePos x="0" y="0"/>
                <wp:positionH relativeFrom="margin">
                  <wp:posOffset>0</wp:posOffset>
                </wp:positionH>
                <wp:positionV relativeFrom="paragraph">
                  <wp:posOffset>5460365</wp:posOffset>
                </wp:positionV>
                <wp:extent cx="5090160" cy="23749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5090160" cy="237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7676F3" w14:textId="6B43B321" w:rsidR="008B1151" w:rsidRPr="00BE0CA0" w:rsidRDefault="008B1151">
                            <w:pPr>
                              <w:rPr>
                                <w:rFonts w:ascii="Times New Roman" w:hAnsi="Times New Roman" w:cs="Times New Roman"/>
                                <w:i/>
                                <w:iCs/>
                                <w:sz w:val="20"/>
                                <w:szCs w:val="20"/>
                              </w:rPr>
                            </w:pPr>
                            <w:r w:rsidRPr="00BE0CA0">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FCD24" id="Text Box 79" o:spid="_x0000_s1027" type="#_x0000_t202" style="position:absolute;margin-left:0;margin-top:429.95pt;width:400.8pt;height:18.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" filled="f" stroked="f">
                <v:textbox>
                  <w:txbxContent>
                    <w:p w14:paraId="527676F3" w14:textId="6B43B321" w:rsidR="008B1151" w:rsidRPr="00BE0CA0" w:rsidRDefault="008B1151">
                      <w:pPr>
                        <w:rPr>
                          <w:rFonts w:ascii="Times New Roman" w:hAnsi="Times New Roman" w:cs="Times New Roman"/>
                          <w:i/>
                          <w:iCs/>
                          <w:sz w:val="20"/>
                          <w:szCs w:val="20"/>
                        </w:rPr>
                      </w:pPr>
                      <w:r w:rsidRPr="00BE0CA0">
                        <w:rPr>
                          <w:rFonts w:ascii="Times New Roman" w:hAnsi="Times New Roman" w:cs="Times New Roman"/>
                          <w:i/>
                          <w:iCs/>
                          <w:sz w:val="20"/>
                          <w:szCs w:val="20"/>
                        </w:rPr>
                        <w:t>Disambung ke halaman berikutnya</w:t>
                      </w:r>
                    </w:p>
                  </w:txbxContent>
                </v:textbox>
                <w10:wrap anchorx="margin"/>
                <w10:anchorlock/>
              </v:shape>
            </w:pict>
          </mc:Fallback>
        </mc:AlternateContent>
      </w:r>
      <w:r w:rsidR="00C421E9" w:rsidRPr="00D52D1A">
        <w:rPr>
          <w:rFonts w:ascii="Times New Roman" w:hAnsi="Times New Roman" w:cs="Times New Roman"/>
          <w:noProof/>
          <w:color w:val="auto"/>
          <w:sz w:val="20"/>
          <w:szCs w:val="20"/>
        </w:rPr>
        <mc:AlternateContent>
          <mc:Choice Requires="wps">
            <w:drawing>
              <wp:anchor distT="0" distB="0" distL="114300" distR="114300" simplePos="0" relativeHeight="251590656" behindDoc="0" locked="0" layoutInCell="1" allowOverlap="1" wp14:anchorId="5A8336D3" wp14:editId="23DB5407">
                <wp:simplePos x="0" y="0"/>
                <wp:positionH relativeFrom="margin">
                  <wp:posOffset>73310</wp:posOffset>
                </wp:positionH>
                <wp:positionV relativeFrom="page">
                  <wp:posOffset>-45893421</wp:posOffset>
                </wp:positionV>
                <wp:extent cx="5123180" cy="39116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5123180" cy="3911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67BA76" w14:textId="77777777" w:rsidR="00C421E9" w:rsidRPr="00DC48B2" w:rsidRDefault="00C421E9" w:rsidP="00C421E9">
                            <w:pPr>
                              <w:spacing w:after="0" w:line="240" w:lineRule="auto"/>
                              <w:rPr>
                                <w:rFonts w:ascii="Times New Roman" w:hAnsi="Times New Roman" w:cs="Times New Roman"/>
                                <w:b/>
                                <w:bCs/>
                              </w:rPr>
                            </w:pPr>
                            <w:r w:rsidRPr="00DC48B2">
                              <w:rPr>
                                <w:rFonts w:ascii="Times New Roman" w:hAnsi="Times New Roman" w:cs="Times New Roman"/>
                                <w:b/>
                                <w:bCs/>
                              </w:rPr>
                              <w:t>Tabel 2.1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336D3" id="Text Box 16" o:spid="_x0000_s1028" type="#_x0000_t202" style="position:absolute;margin-left:5.75pt;margin-top:-3613.65pt;width:403.4pt;height:30.8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" filled="f" stroked="f">
                <v:textbox>
                  <w:txbxContent>
                    <w:p w14:paraId="1B67BA76" w14:textId="77777777" w:rsidR="00C421E9" w:rsidRPr="00DC48B2" w:rsidRDefault="00C421E9" w:rsidP="00C421E9">
                      <w:pPr>
                        <w:spacing w:after="0" w:line="240" w:lineRule="auto"/>
                        <w:rPr>
                          <w:rFonts w:ascii="Times New Roman" w:hAnsi="Times New Roman" w:cs="Times New Roman"/>
                          <w:b/>
                          <w:bCs/>
                        </w:rPr>
                      </w:pPr>
                      <w:r w:rsidRPr="00DC48B2">
                        <w:rPr>
                          <w:rFonts w:ascii="Times New Roman" w:hAnsi="Times New Roman" w:cs="Times New Roman"/>
                          <w:b/>
                          <w:bCs/>
                        </w:rPr>
                        <w:t>Tabel 2.1 Sambungan</w:t>
                      </w:r>
                    </w:p>
                  </w:txbxContent>
                </v:textbox>
                <w10:wrap anchorx="margin" anchory="page"/>
              </v:shape>
            </w:pict>
          </mc:Fallback>
        </mc:AlternateContent>
      </w:r>
      <w:r w:rsidR="0069162E" w:rsidRPr="00D52D1A">
        <w:rPr>
          <w:rFonts w:ascii="Times New Roman" w:hAnsi="Times New Roman" w:cs="Times New Roman"/>
          <w:b/>
          <w:bCs/>
          <w:i w:val="0"/>
          <w:iCs w:val="0"/>
          <w:color w:val="auto"/>
          <w:sz w:val="22"/>
          <w:szCs w:val="22"/>
        </w:rPr>
        <w:t>Tabel 2.</w:t>
      </w:r>
      <w:r w:rsidR="0069162E" w:rsidRPr="00D52D1A">
        <w:rPr>
          <w:rFonts w:ascii="Times New Roman" w:hAnsi="Times New Roman" w:cs="Times New Roman"/>
          <w:b/>
          <w:bCs/>
          <w:i w:val="0"/>
          <w:iCs w:val="0"/>
          <w:color w:val="auto"/>
          <w:sz w:val="22"/>
          <w:szCs w:val="22"/>
        </w:rPr>
        <w:fldChar w:fldCharType="begin"/>
      </w:r>
      <w:r w:rsidR="0069162E" w:rsidRPr="00D52D1A">
        <w:rPr>
          <w:rFonts w:ascii="Times New Roman" w:hAnsi="Times New Roman" w:cs="Times New Roman"/>
          <w:b/>
          <w:bCs/>
          <w:i w:val="0"/>
          <w:iCs w:val="0"/>
          <w:color w:val="auto"/>
          <w:sz w:val="22"/>
          <w:szCs w:val="22"/>
        </w:rPr>
        <w:instrText xml:space="preserve"> SEQ Tabel_2. \* ARABIC </w:instrText>
      </w:r>
      <w:r w:rsidR="0069162E" w:rsidRPr="00D52D1A">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1</w:t>
      </w:r>
      <w:r w:rsidR="0069162E" w:rsidRPr="00D52D1A">
        <w:rPr>
          <w:rFonts w:ascii="Times New Roman" w:hAnsi="Times New Roman" w:cs="Times New Roman"/>
          <w:b/>
          <w:bCs/>
          <w:i w:val="0"/>
          <w:iCs w:val="0"/>
          <w:color w:val="auto"/>
          <w:sz w:val="22"/>
          <w:szCs w:val="22"/>
        </w:rPr>
        <w:fldChar w:fldCharType="end"/>
      </w:r>
      <w:r w:rsidR="00E74A27" w:rsidRPr="00D52D1A">
        <w:rPr>
          <w:rFonts w:ascii="Times New Roman" w:hAnsi="Times New Roman" w:cs="Times New Roman"/>
          <w:b/>
          <w:bCs/>
          <w:i w:val="0"/>
          <w:iCs w:val="0"/>
          <w:color w:val="auto"/>
          <w:sz w:val="22"/>
          <w:szCs w:val="22"/>
        </w:rPr>
        <w:t>.</w:t>
      </w:r>
      <w:r w:rsidR="0069162E" w:rsidRPr="00D52D1A">
        <w:rPr>
          <w:rFonts w:ascii="Times New Roman" w:hAnsi="Times New Roman" w:cs="Times New Roman"/>
          <w:b/>
          <w:bCs/>
          <w:i w:val="0"/>
          <w:iCs w:val="0"/>
          <w:color w:val="auto"/>
          <w:sz w:val="22"/>
          <w:szCs w:val="22"/>
        </w:rPr>
        <w:t xml:space="preserve"> Penelitian Terdahulu</w:t>
      </w:r>
      <w:bookmarkEnd w:id="36"/>
    </w:p>
    <w:tbl>
      <w:tblPr>
        <w:tblW w:w="0" w:type="auto"/>
        <w:tblLayout w:type="fixed"/>
        <w:tblLook w:val="04A0" w:firstRow="1" w:lastRow="0" w:firstColumn="1" w:lastColumn="0" w:noHBand="0" w:noVBand="1"/>
      </w:tblPr>
      <w:tblGrid>
        <w:gridCol w:w="537"/>
        <w:gridCol w:w="1159"/>
        <w:gridCol w:w="1418"/>
        <w:gridCol w:w="1417"/>
        <w:gridCol w:w="1701"/>
        <w:gridCol w:w="1696"/>
      </w:tblGrid>
      <w:tr w:rsidR="00D52D1A" w:rsidRPr="00D52D1A" w14:paraId="7A9FBB58" w14:textId="77777777" w:rsidTr="00CE0607">
        <w:trPr>
          <w:trHeight w:val="255"/>
          <w:tblHead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F2722" w14:textId="18F0F093" w:rsidR="00142EED" w:rsidRPr="00D52D1A" w:rsidRDefault="00142EED" w:rsidP="00F467B5">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No</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63AD1BD7" w14:textId="3EC2CEAF" w:rsidR="00142EED" w:rsidRPr="00D52D1A" w:rsidRDefault="00142EED" w:rsidP="00E64DE9">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Peneliti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311F4CE" w14:textId="672E9B09" w:rsidR="00142EED" w:rsidRPr="00D52D1A" w:rsidRDefault="00142EED" w:rsidP="00E64DE9">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Judul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E93350" w14:textId="616E543D" w:rsidR="00142EED" w:rsidRPr="00D52D1A" w:rsidRDefault="00142EED" w:rsidP="00E64DE9">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Metode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6271E9" w14:textId="597AC469" w:rsidR="00142EED" w:rsidRPr="00D52D1A" w:rsidRDefault="00142EED" w:rsidP="00E64DE9">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Hasil</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06B8CD11" w14:textId="77777777" w:rsidR="00142EED" w:rsidRPr="00D52D1A" w:rsidRDefault="00142EED" w:rsidP="00E64DE9">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Perbedaan</w:t>
            </w:r>
          </w:p>
        </w:tc>
      </w:tr>
      <w:tr w:rsidR="00D52D1A" w:rsidRPr="00D52D1A" w14:paraId="52CD1D0A" w14:textId="77777777" w:rsidTr="00CE0607">
        <w:trPr>
          <w:trHeight w:val="3043"/>
        </w:trPr>
        <w:tc>
          <w:tcPr>
            <w:tcW w:w="537" w:type="dxa"/>
            <w:tcBorders>
              <w:top w:val="nil"/>
              <w:left w:val="single" w:sz="4" w:space="0" w:color="auto"/>
              <w:bottom w:val="single" w:sz="4" w:space="0" w:color="auto"/>
              <w:right w:val="single" w:sz="4" w:space="0" w:color="auto"/>
            </w:tcBorders>
            <w:shd w:val="clear" w:color="auto" w:fill="auto"/>
            <w:noWrap/>
            <w:hideMark/>
          </w:tcPr>
          <w:p w14:paraId="5CE32BAF" w14:textId="7049A1FA" w:rsidR="00142EED" w:rsidRPr="00D52D1A" w:rsidRDefault="00142EED" w:rsidP="00F467B5">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1</w:t>
            </w:r>
          </w:p>
        </w:tc>
        <w:tc>
          <w:tcPr>
            <w:tcW w:w="1159" w:type="dxa"/>
            <w:tcBorders>
              <w:top w:val="nil"/>
              <w:left w:val="nil"/>
              <w:bottom w:val="single" w:sz="4" w:space="0" w:color="auto"/>
              <w:right w:val="single" w:sz="4" w:space="0" w:color="auto"/>
            </w:tcBorders>
            <w:shd w:val="clear" w:color="auto" w:fill="auto"/>
            <w:hideMark/>
          </w:tcPr>
          <w:p w14:paraId="124C1ED4" w14:textId="77777777" w:rsidR="008B25E9"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Kemal Hidayah,</w:t>
            </w:r>
          </w:p>
          <w:p w14:paraId="3E67CD8F" w14:textId="77777777" w:rsidR="008B25E9"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Liska Ayu Permatasari,</w:t>
            </w:r>
            <w:r w:rsidR="008B25E9" w:rsidRPr="00D52D1A">
              <w:rPr>
                <w:rFonts w:ascii="Times New Roman" w:eastAsia="Times New Roman" w:hAnsi="Times New Roman" w:cs="Times New Roman"/>
                <w:sz w:val="20"/>
                <w:szCs w:val="20"/>
              </w:rPr>
              <w:t xml:space="preserve"> </w:t>
            </w:r>
            <w:r w:rsidRPr="00D52D1A">
              <w:rPr>
                <w:rFonts w:ascii="Times New Roman" w:eastAsia="Times New Roman" w:hAnsi="Times New Roman" w:cs="Times New Roman"/>
                <w:sz w:val="20"/>
                <w:szCs w:val="20"/>
              </w:rPr>
              <w:t>dan</w:t>
            </w:r>
          </w:p>
          <w:p w14:paraId="120FB736" w14:textId="3711BC0B"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Fathurrahman Siregar (2019)</w:t>
            </w:r>
          </w:p>
        </w:tc>
        <w:tc>
          <w:tcPr>
            <w:tcW w:w="1418" w:type="dxa"/>
            <w:tcBorders>
              <w:top w:val="nil"/>
              <w:left w:val="nil"/>
              <w:bottom w:val="single" w:sz="4" w:space="0" w:color="auto"/>
              <w:right w:val="single" w:sz="4" w:space="0" w:color="auto"/>
            </w:tcBorders>
            <w:shd w:val="clear" w:color="auto" w:fill="auto"/>
            <w:hideMark/>
          </w:tcPr>
          <w:p w14:paraId="7FF455E6" w14:textId="7777777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Peran Inspektorat Daerah Kota Samarinda dalam Mempertahankan Opini WTP</w:t>
            </w:r>
          </w:p>
        </w:tc>
        <w:tc>
          <w:tcPr>
            <w:tcW w:w="1417" w:type="dxa"/>
            <w:tcBorders>
              <w:top w:val="nil"/>
              <w:left w:val="nil"/>
              <w:bottom w:val="single" w:sz="4" w:space="0" w:color="auto"/>
              <w:right w:val="single" w:sz="4" w:space="0" w:color="auto"/>
            </w:tcBorders>
            <w:shd w:val="clear" w:color="auto" w:fill="auto"/>
            <w:hideMark/>
          </w:tcPr>
          <w:p w14:paraId="5B905D1A" w14:textId="7777777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Kualitatif deskriptif (Pendekatan Studi Kasus), dengan menggunakan wawancara, dokumentasi dan observasi langsung.</w:t>
            </w:r>
          </w:p>
        </w:tc>
        <w:tc>
          <w:tcPr>
            <w:tcW w:w="1701" w:type="dxa"/>
            <w:tcBorders>
              <w:top w:val="nil"/>
              <w:left w:val="nil"/>
              <w:bottom w:val="single" w:sz="4" w:space="0" w:color="auto"/>
              <w:right w:val="single" w:sz="4" w:space="0" w:color="auto"/>
            </w:tcBorders>
            <w:shd w:val="clear" w:color="auto" w:fill="auto"/>
            <w:hideMark/>
          </w:tcPr>
          <w:p w14:paraId="4C5094B9" w14:textId="128F1B2C"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Inspektorat berperan sebagai fasilitator, pembina, verifikator, dan koordinator dalam menjaga opini WTP.</w:t>
            </w:r>
          </w:p>
        </w:tc>
        <w:tc>
          <w:tcPr>
            <w:tcW w:w="1696" w:type="dxa"/>
            <w:tcBorders>
              <w:top w:val="nil"/>
              <w:left w:val="nil"/>
              <w:bottom w:val="single" w:sz="4" w:space="0" w:color="auto"/>
              <w:right w:val="single" w:sz="4" w:space="0" w:color="auto"/>
            </w:tcBorders>
            <w:shd w:val="clear" w:color="auto" w:fill="auto"/>
            <w:hideMark/>
          </w:tcPr>
          <w:p w14:paraId="60FE4A72" w14:textId="2038B143" w:rsidR="00C21265"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Pemilihan lokasi penelitian yang berbeda. Penelitian Hidayah </w:t>
            </w:r>
            <w:r w:rsidRPr="00D52D1A">
              <w:rPr>
                <w:rFonts w:ascii="Times New Roman" w:eastAsia="Times New Roman" w:hAnsi="Times New Roman" w:cs="Times New Roman"/>
                <w:i/>
                <w:iCs/>
                <w:sz w:val="20"/>
                <w:szCs w:val="20"/>
              </w:rPr>
              <w:t>et al</w:t>
            </w:r>
            <w:r w:rsidRPr="00D52D1A">
              <w:rPr>
                <w:rFonts w:ascii="Times New Roman" w:eastAsia="Times New Roman" w:hAnsi="Times New Roman" w:cs="Times New Roman"/>
                <w:sz w:val="20"/>
                <w:szCs w:val="20"/>
              </w:rPr>
              <w:t>., dilakukan di Kota Samarinda, sedangkan pada penelitian ini dilakukan di Kabupaten PPU</w:t>
            </w:r>
            <w:r w:rsidR="00C21908" w:rsidRPr="00D52D1A">
              <w:rPr>
                <w:rFonts w:ascii="Times New Roman" w:eastAsia="Times New Roman" w:hAnsi="Times New Roman" w:cs="Times New Roman"/>
                <w:sz w:val="20"/>
                <w:szCs w:val="20"/>
              </w:rPr>
              <w:t>.</w:t>
            </w:r>
          </w:p>
          <w:p w14:paraId="4A6654B9" w14:textId="1CCFFDED" w:rsidR="00525A64" w:rsidRPr="00D52D1A" w:rsidRDefault="00525A64" w:rsidP="00F467B5">
            <w:pPr>
              <w:spacing w:after="0" w:line="240" w:lineRule="auto"/>
              <w:rPr>
                <w:rFonts w:ascii="Times New Roman" w:eastAsia="Times New Roman" w:hAnsi="Times New Roman" w:cs="Times New Roman"/>
                <w:sz w:val="20"/>
                <w:szCs w:val="20"/>
              </w:rPr>
            </w:pPr>
          </w:p>
        </w:tc>
      </w:tr>
      <w:tr w:rsidR="00D52D1A" w:rsidRPr="00D52D1A" w14:paraId="55C5CF50" w14:textId="77777777" w:rsidTr="00CE0607">
        <w:trPr>
          <w:trHeight w:val="3965"/>
        </w:trPr>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14:paraId="21DFEEB0" w14:textId="77777777" w:rsidR="00142EED" w:rsidRPr="00D52D1A" w:rsidRDefault="00142EED" w:rsidP="00F467B5">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lastRenderedPageBreak/>
              <w:t>2</w:t>
            </w:r>
          </w:p>
        </w:tc>
        <w:tc>
          <w:tcPr>
            <w:tcW w:w="1159" w:type="dxa"/>
            <w:tcBorders>
              <w:top w:val="single" w:sz="4" w:space="0" w:color="auto"/>
              <w:left w:val="nil"/>
              <w:bottom w:val="single" w:sz="4" w:space="0" w:color="auto"/>
              <w:right w:val="single" w:sz="4" w:space="0" w:color="auto"/>
            </w:tcBorders>
            <w:shd w:val="clear" w:color="auto" w:fill="auto"/>
            <w:hideMark/>
          </w:tcPr>
          <w:p w14:paraId="11A02589" w14:textId="77777777" w:rsidR="00877432"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Khairudin,</w:t>
            </w:r>
          </w:p>
          <w:p w14:paraId="13A88C6E" w14:textId="77777777" w:rsidR="00877432"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Tia Rizna Pratiwi,</w:t>
            </w:r>
            <w:r w:rsidR="00877432" w:rsidRPr="00D52D1A">
              <w:rPr>
                <w:rFonts w:ascii="Times New Roman" w:eastAsia="Times New Roman" w:hAnsi="Times New Roman" w:cs="Times New Roman"/>
                <w:sz w:val="20"/>
                <w:szCs w:val="20"/>
              </w:rPr>
              <w:t xml:space="preserve"> </w:t>
            </w:r>
            <w:r w:rsidRPr="00D52D1A">
              <w:rPr>
                <w:rFonts w:ascii="Times New Roman" w:eastAsia="Times New Roman" w:hAnsi="Times New Roman" w:cs="Times New Roman"/>
                <w:sz w:val="20"/>
                <w:szCs w:val="20"/>
              </w:rPr>
              <w:t>dan</w:t>
            </w:r>
          </w:p>
          <w:p w14:paraId="26D4988D" w14:textId="1CF352E5" w:rsidR="00142EED"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Syahril</w:t>
            </w:r>
            <w:r w:rsidR="00877432" w:rsidRPr="00D52D1A">
              <w:rPr>
                <w:rFonts w:ascii="Times New Roman" w:eastAsia="Times New Roman" w:hAnsi="Times New Roman" w:cs="Times New Roman"/>
                <w:sz w:val="20"/>
                <w:szCs w:val="20"/>
              </w:rPr>
              <w:t xml:space="preserve"> </w:t>
            </w:r>
            <w:r w:rsidRPr="00D52D1A">
              <w:rPr>
                <w:rFonts w:ascii="Times New Roman" w:eastAsia="Times New Roman" w:hAnsi="Times New Roman" w:cs="Times New Roman"/>
                <w:sz w:val="20"/>
                <w:szCs w:val="20"/>
              </w:rPr>
              <w:t>Daud (2019)</w:t>
            </w:r>
          </w:p>
        </w:tc>
        <w:tc>
          <w:tcPr>
            <w:tcW w:w="1418" w:type="dxa"/>
            <w:tcBorders>
              <w:top w:val="single" w:sz="4" w:space="0" w:color="auto"/>
              <w:left w:val="nil"/>
              <w:bottom w:val="single" w:sz="4" w:space="0" w:color="auto"/>
              <w:right w:val="single" w:sz="4" w:space="0" w:color="auto"/>
            </w:tcBorders>
            <w:shd w:val="clear" w:color="auto" w:fill="auto"/>
            <w:hideMark/>
          </w:tcPr>
          <w:p w14:paraId="44ED1F0E" w14:textId="7EEDF538" w:rsidR="00142EED"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Kesejahteraan Masyarakat pada Pemerintah Kabupaten</w:t>
            </w:r>
            <w:r w:rsidR="00352A0C" w:rsidRPr="00D52D1A">
              <w:rPr>
                <w:rFonts w:ascii="Times New Roman" w:eastAsia="Times New Roman" w:hAnsi="Times New Roman" w:cs="Times New Roman"/>
                <w:sz w:val="20"/>
                <w:szCs w:val="20"/>
              </w:rPr>
              <w:t xml:space="preserve"> /</w:t>
            </w:r>
            <w:r w:rsidRPr="00D52D1A">
              <w:rPr>
                <w:rFonts w:ascii="Times New Roman" w:eastAsia="Times New Roman" w:hAnsi="Times New Roman" w:cs="Times New Roman"/>
                <w:sz w:val="20"/>
                <w:szCs w:val="20"/>
              </w:rPr>
              <w:t>Kota yang Beropini WTP, WDP, Adverse dan Disclaimer di Provinsi Lampung</w:t>
            </w:r>
          </w:p>
        </w:tc>
        <w:tc>
          <w:tcPr>
            <w:tcW w:w="1417" w:type="dxa"/>
            <w:tcBorders>
              <w:top w:val="single" w:sz="4" w:space="0" w:color="auto"/>
              <w:left w:val="nil"/>
              <w:bottom w:val="single" w:sz="4" w:space="0" w:color="auto"/>
              <w:right w:val="single" w:sz="4" w:space="0" w:color="auto"/>
            </w:tcBorders>
            <w:shd w:val="clear" w:color="auto" w:fill="auto"/>
            <w:hideMark/>
          </w:tcPr>
          <w:p w14:paraId="57CD4103" w14:textId="292B4DAC" w:rsidR="00142EED" w:rsidRPr="00D52D1A" w:rsidRDefault="008A7DA3"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Kualitatif k</w:t>
            </w:r>
            <w:r w:rsidR="00142EED" w:rsidRPr="00D52D1A">
              <w:rPr>
                <w:rFonts w:ascii="Times New Roman" w:eastAsia="Times New Roman" w:hAnsi="Times New Roman" w:cs="Times New Roman"/>
                <w:sz w:val="20"/>
                <w:szCs w:val="20"/>
              </w:rPr>
              <w:t>omparatif, menggunakan dokumentasi dan studi pustaka.</w:t>
            </w:r>
          </w:p>
        </w:tc>
        <w:tc>
          <w:tcPr>
            <w:tcW w:w="1701" w:type="dxa"/>
            <w:tcBorders>
              <w:top w:val="single" w:sz="4" w:space="0" w:color="auto"/>
              <w:left w:val="nil"/>
              <w:bottom w:val="single" w:sz="4" w:space="0" w:color="auto"/>
              <w:right w:val="single" w:sz="4" w:space="0" w:color="auto"/>
            </w:tcBorders>
            <w:shd w:val="clear" w:color="auto" w:fill="auto"/>
            <w:hideMark/>
          </w:tcPr>
          <w:p w14:paraId="784403A0" w14:textId="33AA479B" w:rsidR="00142EED"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Opini audit tidak secara langsung memengaruhi tingkat kesejahteraan masyarakat, dikarenakan tingkat kesejahteraan masyarakat di suatu daerah ditentukan oleh banyak faktor seperti kepemimpinan, dukungan anggaran</w:t>
            </w:r>
            <w:r w:rsidR="00BF6DD6" w:rsidRPr="00D52D1A">
              <w:rPr>
                <w:rFonts w:ascii="Times New Roman" w:eastAsia="Times New Roman" w:hAnsi="Times New Roman" w:cs="Times New Roman"/>
                <w:sz w:val="20"/>
                <w:szCs w:val="20"/>
              </w:rPr>
              <w:t xml:space="preserve"> atau </w:t>
            </w:r>
            <w:r w:rsidRPr="00D52D1A">
              <w:rPr>
                <w:rFonts w:ascii="Times New Roman" w:eastAsia="Times New Roman" w:hAnsi="Times New Roman" w:cs="Times New Roman"/>
                <w:sz w:val="20"/>
                <w:szCs w:val="20"/>
              </w:rPr>
              <w:t>pembiayaan, dan budaya masyarakat</w:t>
            </w:r>
            <w:r w:rsidR="00352A0C" w:rsidRPr="00D52D1A">
              <w:rPr>
                <w:rFonts w:ascii="Times New Roman" w:eastAsia="Times New Roman" w:hAnsi="Times New Roman" w:cs="Times New Roman"/>
                <w:sz w:val="20"/>
                <w:szCs w:val="20"/>
              </w:rPr>
              <w:t>.</w:t>
            </w:r>
          </w:p>
        </w:tc>
        <w:tc>
          <w:tcPr>
            <w:tcW w:w="1696" w:type="dxa"/>
            <w:tcBorders>
              <w:top w:val="single" w:sz="4" w:space="0" w:color="auto"/>
              <w:left w:val="nil"/>
              <w:bottom w:val="single" w:sz="4" w:space="0" w:color="auto"/>
              <w:right w:val="single" w:sz="4" w:space="0" w:color="auto"/>
            </w:tcBorders>
            <w:shd w:val="clear" w:color="auto" w:fill="auto"/>
            <w:hideMark/>
          </w:tcPr>
          <w:p w14:paraId="01BBF992" w14:textId="5E7E9375" w:rsidR="00010090"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Penggunaan metode penelitian berbeda</w:t>
            </w:r>
            <w:r w:rsidR="001E39D7" w:rsidRPr="00D52D1A">
              <w:rPr>
                <w:rFonts w:ascii="Times New Roman" w:eastAsia="Times New Roman" w:hAnsi="Times New Roman" w:cs="Times New Roman"/>
                <w:sz w:val="20"/>
                <w:szCs w:val="20"/>
              </w:rPr>
              <w:t xml:space="preserve"> dan juga lokasi penelitian berbeda</w:t>
            </w:r>
            <w:r w:rsidRPr="00D52D1A">
              <w:rPr>
                <w:rFonts w:ascii="Times New Roman" w:eastAsia="Times New Roman" w:hAnsi="Times New Roman" w:cs="Times New Roman"/>
                <w:sz w:val="20"/>
                <w:szCs w:val="20"/>
              </w:rPr>
              <w:t xml:space="preserve">. </w:t>
            </w:r>
          </w:p>
          <w:p w14:paraId="644C14C6" w14:textId="4FA7BDB6" w:rsidR="00C21265"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Dalam penelitian Khairudin </w:t>
            </w:r>
            <w:r w:rsidRPr="00D52D1A">
              <w:rPr>
                <w:rFonts w:ascii="Times New Roman" w:eastAsia="Times New Roman" w:hAnsi="Times New Roman" w:cs="Times New Roman"/>
                <w:i/>
                <w:iCs/>
                <w:sz w:val="20"/>
                <w:szCs w:val="20"/>
              </w:rPr>
              <w:t>et al</w:t>
            </w:r>
            <w:r w:rsidRPr="00D52D1A">
              <w:rPr>
                <w:rFonts w:ascii="Times New Roman" w:eastAsia="Times New Roman" w:hAnsi="Times New Roman" w:cs="Times New Roman"/>
                <w:sz w:val="20"/>
                <w:szCs w:val="20"/>
              </w:rPr>
              <w:t xml:space="preserve">., menggunakan metode </w:t>
            </w:r>
            <w:r w:rsidR="008A7DA3" w:rsidRPr="00D52D1A">
              <w:rPr>
                <w:rFonts w:ascii="Times New Roman" w:eastAsia="Times New Roman" w:hAnsi="Times New Roman" w:cs="Times New Roman"/>
                <w:sz w:val="20"/>
                <w:szCs w:val="20"/>
              </w:rPr>
              <w:t xml:space="preserve">kualitatif </w:t>
            </w:r>
            <w:r w:rsidRPr="00D52D1A">
              <w:rPr>
                <w:rFonts w:ascii="Times New Roman" w:eastAsia="Times New Roman" w:hAnsi="Times New Roman" w:cs="Times New Roman"/>
                <w:sz w:val="20"/>
                <w:szCs w:val="20"/>
              </w:rPr>
              <w:t>komparatif</w:t>
            </w:r>
            <w:r w:rsidR="001E39D7" w:rsidRPr="00D52D1A">
              <w:rPr>
                <w:rFonts w:ascii="Times New Roman" w:eastAsia="Times New Roman" w:hAnsi="Times New Roman" w:cs="Times New Roman"/>
                <w:sz w:val="20"/>
                <w:szCs w:val="20"/>
              </w:rPr>
              <w:t xml:space="preserve"> </w:t>
            </w:r>
            <w:r w:rsidR="00F740D3" w:rsidRPr="00D52D1A">
              <w:rPr>
                <w:rFonts w:ascii="Times New Roman" w:eastAsia="Times New Roman" w:hAnsi="Times New Roman" w:cs="Times New Roman"/>
                <w:sz w:val="20"/>
                <w:szCs w:val="20"/>
              </w:rPr>
              <w:t>dengan Provinsi Lampung sebagai lokasi penelitian</w:t>
            </w:r>
            <w:r w:rsidRPr="00D52D1A">
              <w:rPr>
                <w:rFonts w:ascii="Times New Roman" w:eastAsia="Times New Roman" w:hAnsi="Times New Roman" w:cs="Times New Roman"/>
                <w:sz w:val="20"/>
                <w:szCs w:val="20"/>
              </w:rPr>
              <w:t>. Sedangkan penelitian ini menggunakan metode kualitatif pendekatan studi kasus</w:t>
            </w:r>
            <w:r w:rsidR="009761E5" w:rsidRPr="00D52D1A">
              <w:rPr>
                <w:rFonts w:ascii="Times New Roman" w:eastAsia="Times New Roman" w:hAnsi="Times New Roman" w:cs="Times New Roman"/>
                <w:sz w:val="20"/>
                <w:szCs w:val="20"/>
              </w:rPr>
              <w:t xml:space="preserve"> dengan pemilihan lokasi penelitian di Kabupaten </w:t>
            </w:r>
            <w:r w:rsidR="00D808D6" w:rsidRPr="00D52D1A">
              <w:rPr>
                <w:rFonts w:ascii="Times New Roman" w:eastAsia="Times New Roman" w:hAnsi="Times New Roman" w:cs="Times New Roman"/>
                <w:sz w:val="20"/>
                <w:szCs w:val="20"/>
              </w:rPr>
              <w:t>PPU</w:t>
            </w:r>
          </w:p>
        </w:tc>
      </w:tr>
      <w:tr w:rsidR="00D52D1A" w:rsidRPr="00D52D1A" w14:paraId="150E2249" w14:textId="77777777" w:rsidTr="00CE0607">
        <w:trPr>
          <w:trHeight w:val="3828"/>
        </w:trPr>
        <w:tc>
          <w:tcPr>
            <w:tcW w:w="537" w:type="dxa"/>
            <w:tcBorders>
              <w:left w:val="single" w:sz="4" w:space="0" w:color="auto"/>
              <w:bottom w:val="single" w:sz="4" w:space="0" w:color="auto"/>
              <w:right w:val="single" w:sz="4" w:space="0" w:color="auto"/>
            </w:tcBorders>
            <w:shd w:val="clear" w:color="auto" w:fill="auto"/>
            <w:noWrap/>
            <w:hideMark/>
          </w:tcPr>
          <w:p w14:paraId="20AF12AC" w14:textId="2689A4DD" w:rsidR="00142EED" w:rsidRPr="00D52D1A" w:rsidRDefault="00142EED" w:rsidP="00F467B5">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3</w:t>
            </w:r>
          </w:p>
        </w:tc>
        <w:tc>
          <w:tcPr>
            <w:tcW w:w="1159" w:type="dxa"/>
            <w:tcBorders>
              <w:left w:val="nil"/>
              <w:bottom w:val="single" w:sz="4" w:space="0" w:color="auto"/>
              <w:right w:val="single" w:sz="4" w:space="0" w:color="auto"/>
            </w:tcBorders>
            <w:shd w:val="clear" w:color="auto" w:fill="auto"/>
            <w:hideMark/>
          </w:tcPr>
          <w:p w14:paraId="1481C597" w14:textId="77777777" w:rsidR="00877432"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Puji Astuti Rahayu,</w:t>
            </w:r>
          </w:p>
          <w:p w14:paraId="252873C0" w14:textId="77777777" w:rsidR="00877432"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Sylvia Fettry, dan</w:t>
            </w:r>
          </w:p>
          <w:p w14:paraId="776C0575" w14:textId="098689BB" w:rsidR="00142EED" w:rsidRPr="00D52D1A" w:rsidRDefault="00456F3E"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noProof/>
                <w:sz w:val="20"/>
                <w:szCs w:val="20"/>
              </w:rPr>
              <mc:AlternateContent>
                <mc:Choice Requires="wps">
                  <w:drawing>
                    <wp:anchor distT="0" distB="0" distL="114300" distR="114300" simplePos="0" relativeHeight="251709440" behindDoc="0" locked="1" layoutInCell="1" allowOverlap="1" wp14:anchorId="11D2AF71" wp14:editId="30335E18">
                      <wp:simplePos x="0" y="0"/>
                      <wp:positionH relativeFrom="column">
                        <wp:posOffset>-464185</wp:posOffset>
                      </wp:positionH>
                      <wp:positionV relativeFrom="paragraph">
                        <wp:posOffset>2312381</wp:posOffset>
                      </wp:positionV>
                      <wp:extent cx="5119200" cy="237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119200" cy="237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B3FB58" w14:textId="2DAEFFD1" w:rsidR="00456F3E" w:rsidRPr="00B24931" w:rsidRDefault="00456F3E" w:rsidP="00B24931">
                                  <w:pPr>
                                    <w:spacing w:after="0" w:line="240" w:lineRule="auto"/>
                                    <w:rPr>
                                      <w:rFonts w:ascii="Times New Roman" w:hAnsi="Times New Roman" w:cs="Times New Roman"/>
                                      <w:i/>
                                      <w:iCs/>
                                      <w:sz w:val="20"/>
                                      <w:szCs w:val="20"/>
                                    </w:rPr>
                                  </w:pPr>
                                  <w:r w:rsidRPr="00B24931">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AF71" id="Text Box 11" o:spid="_x0000_s1029" type="#_x0000_t202" style="position:absolute;margin-left:-36.55pt;margin-top:182.1pt;width:403.1pt;height:1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" filled="f" stroked="f">
                      <v:textbox>
                        <w:txbxContent>
                          <w:p w14:paraId="40B3FB58" w14:textId="2DAEFFD1" w:rsidR="00456F3E" w:rsidRPr="00B24931" w:rsidRDefault="00456F3E" w:rsidP="00B24931">
                            <w:pPr>
                              <w:spacing w:after="0" w:line="240" w:lineRule="auto"/>
                              <w:rPr>
                                <w:rFonts w:ascii="Times New Roman" w:hAnsi="Times New Roman" w:cs="Times New Roman"/>
                                <w:i/>
                                <w:iCs/>
                                <w:sz w:val="20"/>
                                <w:szCs w:val="20"/>
                              </w:rPr>
                            </w:pPr>
                            <w:r w:rsidRPr="00B24931">
                              <w:rPr>
                                <w:rFonts w:ascii="Times New Roman" w:hAnsi="Times New Roman" w:cs="Times New Roman"/>
                                <w:i/>
                                <w:iCs/>
                                <w:sz w:val="20"/>
                                <w:szCs w:val="20"/>
                              </w:rPr>
                              <w:t>Disambung ke halaman berikutnya</w:t>
                            </w:r>
                          </w:p>
                        </w:txbxContent>
                      </v:textbox>
                      <w10:anchorlock/>
                    </v:shape>
                  </w:pict>
                </mc:Fallback>
              </mc:AlternateContent>
            </w:r>
            <w:r w:rsidR="00210F68" w:rsidRPr="00D52D1A">
              <w:rPr>
                <w:rFonts w:ascii="Times New Roman" w:eastAsia="Times New Roman" w:hAnsi="Times New Roman" w:cs="Times New Roman"/>
                <w:noProof/>
                <w:sz w:val="20"/>
                <w:szCs w:val="20"/>
              </w:rPr>
              <mc:AlternateContent>
                <mc:Choice Requires="wps">
                  <w:drawing>
                    <wp:anchor distT="0" distB="0" distL="114300" distR="114300" simplePos="0" relativeHeight="251705344" behindDoc="0" locked="1" layoutInCell="1" allowOverlap="1" wp14:anchorId="07CFB63B" wp14:editId="3DAD987C">
                      <wp:simplePos x="0" y="0"/>
                      <wp:positionH relativeFrom="column">
                        <wp:posOffset>-434340</wp:posOffset>
                      </wp:positionH>
                      <wp:positionV relativeFrom="paragraph">
                        <wp:posOffset>5664200</wp:posOffset>
                      </wp:positionV>
                      <wp:extent cx="5154930" cy="25146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5154930"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D910FD" w14:textId="03D2D380" w:rsidR="00210F68" w:rsidRPr="00210F68" w:rsidRDefault="00210F68">
                                  <w:pPr>
                                    <w:rPr>
                                      <w:rFonts w:ascii="Times New Roman" w:hAnsi="Times New Roman" w:cs="Times New Roman"/>
                                      <w:i/>
                                      <w:iCs/>
                                      <w:sz w:val="20"/>
                                      <w:szCs w:val="20"/>
                                    </w:rPr>
                                  </w:pPr>
                                  <w:r w:rsidRPr="00210F68">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FB63B" id="Text Box 78" o:spid="_x0000_s1030" type="#_x0000_t202" style="position:absolute;margin-left:-34.2pt;margin-top:446pt;width:405.9pt;height:1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" filled="f" stroked="f">
                      <v:textbox>
                        <w:txbxContent>
                          <w:p w14:paraId="68D910FD" w14:textId="03D2D380" w:rsidR="00210F68" w:rsidRPr="00210F68" w:rsidRDefault="00210F68">
                            <w:pPr>
                              <w:rPr>
                                <w:rFonts w:ascii="Times New Roman" w:hAnsi="Times New Roman" w:cs="Times New Roman"/>
                                <w:i/>
                                <w:iCs/>
                                <w:sz w:val="20"/>
                                <w:szCs w:val="20"/>
                              </w:rPr>
                            </w:pPr>
                            <w:r w:rsidRPr="00210F68">
                              <w:rPr>
                                <w:rFonts w:ascii="Times New Roman" w:hAnsi="Times New Roman" w:cs="Times New Roman"/>
                                <w:i/>
                                <w:iCs/>
                                <w:sz w:val="20"/>
                                <w:szCs w:val="20"/>
                              </w:rPr>
                              <w:t>Disambung ke halaman berikutnya</w:t>
                            </w:r>
                          </w:p>
                        </w:txbxContent>
                      </v:textbox>
                      <w10:anchorlock/>
                    </v:shape>
                  </w:pict>
                </mc:Fallback>
              </mc:AlternateContent>
            </w:r>
            <w:r w:rsidR="00142EED" w:rsidRPr="00D52D1A">
              <w:rPr>
                <w:rFonts w:ascii="Times New Roman" w:eastAsia="Times New Roman" w:hAnsi="Times New Roman" w:cs="Times New Roman"/>
                <w:sz w:val="20"/>
                <w:szCs w:val="20"/>
              </w:rPr>
              <w:t>Monica Paramita (2020)</w:t>
            </w:r>
          </w:p>
        </w:tc>
        <w:tc>
          <w:tcPr>
            <w:tcW w:w="1418" w:type="dxa"/>
            <w:tcBorders>
              <w:left w:val="nil"/>
              <w:bottom w:val="single" w:sz="4" w:space="0" w:color="auto"/>
              <w:right w:val="single" w:sz="4" w:space="0" w:color="auto"/>
            </w:tcBorders>
            <w:shd w:val="clear" w:color="auto" w:fill="auto"/>
            <w:hideMark/>
          </w:tcPr>
          <w:p w14:paraId="061A4375" w14:textId="4A733557" w:rsidR="00142EED"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Menelusuri Keberhasilan dan Kendala Pemda di Provinsi Jawa Barat dalam Upaya Memperoleh Opini WTP dari BPK: Studi Kasus Pemerintah Daerah Kabupaten</w:t>
            </w:r>
            <w:r w:rsidR="002768E1" w:rsidRPr="00D52D1A">
              <w:rPr>
                <w:rFonts w:ascii="Times New Roman" w:eastAsia="Times New Roman" w:hAnsi="Times New Roman" w:cs="Times New Roman"/>
                <w:sz w:val="20"/>
                <w:szCs w:val="20"/>
              </w:rPr>
              <w:t xml:space="preserve"> </w:t>
            </w:r>
            <w:r w:rsidRPr="00D52D1A">
              <w:rPr>
                <w:rFonts w:ascii="Times New Roman" w:eastAsia="Times New Roman" w:hAnsi="Times New Roman" w:cs="Times New Roman"/>
                <w:sz w:val="20"/>
                <w:szCs w:val="20"/>
              </w:rPr>
              <w:t>/Kota di Provinsi Jawa Barat</w:t>
            </w:r>
          </w:p>
        </w:tc>
        <w:tc>
          <w:tcPr>
            <w:tcW w:w="1417" w:type="dxa"/>
            <w:tcBorders>
              <w:left w:val="nil"/>
              <w:bottom w:val="single" w:sz="4" w:space="0" w:color="auto"/>
              <w:right w:val="single" w:sz="4" w:space="0" w:color="auto"/>
            </w:tcBorders>
            <w:shd w:val="clear" w:color="auto" w:fill="auto"/>
            <w:hideMark/>
          </w:tcPr>
          <w:p w14:paraId="389A8CFC" w14:textId="276A55EE" w:rsidR="00142EED"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Kualitatif deskriptif (Pendekatan Studi Kasus), dengan menggunakan wawancara, dokumentasi, dan kuesioner.</w:t>
            </w:r>
          </w:p>
        </w:tc>
        <w:tc>
          <w:tcPr>
            <w:tcW w:w="1701" w:type="dxa"/>
            <w:tcBorders>
              <w:left w:val="nil"/>
              <w:bottom w:val="single" w:sz="4" w:space="0" w:color="auto"/>
              <w:right w:val="single" w:sz="4" w:space="0" w:color="auto"/>
            </w:tcBorders>
            <w:shd w:val="clear" w:color="auto" w:fill="auto"/>
            <w:hideMark/>
          </w:tcPr>
          <w:p w14:paraId="1C1F8334" w14:textId="382852E0" w:rsidR="00142EED" w:rsidRPr="00D52D1A" w:rsidRDefault="00210882"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Lima</w:t>
            </w:r>
            <w:r w:rsidR="00142EED" w:rsidRPr="00D52D1A">
              <w:rPr>
                <w:rFonts w:ascii="Times New Roman" w:eastAsia="Times New Roman" w:hAnsi="Times New Roman" w:cs="Times New Roman"/>
                <w:sz w:val="20"/>
                <w:szCs w:val="20"/>
              </w:rPr>
              <w:t xml:space="preserve"> daerah yang memperoleh opini WTP disebabkan oleh perbaikan kelemahan pengelolaan aset, pengendalian intern, dan kepatuhan terhadap perundang-undangan. Sedangkan </w:t>
            </w:r>
            <w:r w:rsidRPr="00D52D1A">
              <w:rPr>
                <w:rFonts w:ascii="Times New Roman" w:eastAsia="Times New Roman" w:hAnsi="Times New Roman" w:cs="Times New Roman"/>
                <w:sz w:val="20"/>
                <w:szCs w:val="20"/>
              </w:rPr>
              <w:t>tiga</w:t>
            </w:r>
            <w:r w:rsidR="00142EED" w:rsidRPr="00D52D1A">
              <w:rPr>
                <w:rFonts w:ascii="Times New Roman" w:eastAsia="Times New Roman" w:hAnsi="Times New Roman" w:cs="Times New Roman"/>
                <w:sz w:val="20"/>
                <w:szCs w:val="20"/>
              </w:rPr>
              <w:t xml:space="preserve"> daerah yang belum meraih opini WTP dikarenakan masih ada salah saji aset tetap dan aset lancar. </w:t>
            </w:r>
          </w:p>
        </w:tc>
        <w:tc>
          <w:tcPr>
            <w:tcW w:w="1696" w:type="dxa"/>
            <w:tcBorders>
              <w:left w:val="nil"/>
              <w:bottom w:val="single" w:sz="4" w:space="0" w:color="auto"/>
              <w:right w:val="single" w:sz="4" w:space="0" w:color="auto"/>
            </w:tcBorders>
            <w:shd w:val="clear" w:color="auto" w:fill="auto"/>
            <w:hideMark/>
          </w:tcPr>
          <w:p w14:paraId="7FF92BB1" w14:textId="35E90FE8" w:rsidR="00142EED" w:rsidRPr="00D52D1A" w:rsidRDefault="00142EED" w:rsidP="00C21908">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Penelitian Rahayu </w:t>
            </w:r>
            <w:r w:rsidRPr="00D52D1A">
              <w:rPr>
                <w:rFonts w:ascii="Times New Roman" w:eastAsia="Times New Roman" w:hAnsi="Times New Roman" w:cs="Times New Roman"/>
                <w:i/>
                <w:iCs/>
                <w:sz w:val="20"/>
                <w:szCs w:val="20"/>
              </w:rPr>
              <w:t>et al</w:t>
            </w:r>
            <w:r w:rsidRPr="00D52D1A">
              <w:rPr>
                <w:rFonts w:ascii="Times New Roman" w:eastAsia="Times New Roman" w:hAnsi="Times New Roman" w:cs="Times New Roman"/>
                <w:sz w:val="20"/>
                <w:szCs w:val="20"/>
              </w:rPr>
              <w:t xml:space="preserve">., melakukan penelitian di berbagai Kabupaten/Kota sekaligus, sedangkan pada penelitian ini hanya berfokus di Kabupaten </w:t>
            </w:r>
            <w:r w:rsidR="00D808D6" w:rsidRPr="00D52D1A">
              <w:rPr>
                <w:rFonts w:ascii="Times New Roman" w:eastAsia="Times New Roman" w:hAnsi="Times New Roman" w:cs="Times New Roman"/>
                <w:sz w:val="20"/>
                <w:szCs w:val="20"/>
              </w:rPr>
              <w:t>PPU</w:t>
            </w:r>
            <w:r w:rsidRPr="00D52D1A">
              <w:rPr>
                <w:rFonts w:ascii="Times New Roman" w:eastAsia="Times New Roman" w:hAnsi="Times New Roman" w:cs="Times New Roman"/>
                <w:sz w:val="20"/>
                <w:szCs w:val="20"/>
              </w:rPr>
              <w:t>, tepatnya Inspektorat Daerah.</w:t>
            </w:r>
          </w:p>
        </w:tc>
      </w:tr>
      <w:tr w:rsidR="00D52D1A" w:rsidRPr="00D52D1A" w14:paraId="3F8CE42A" w14:textId="77777777" w:rsidTr="00CE0607">
        <w:trPr>
          <w:trHeight w:val="5113"/>
        </w:trPr>
        <w:tc>
          <w:tcPr>
            <w:tcW w:w="537" w:type="dxa"/>
            <w:tcBorders>
              <w:top w:val="nil"/>
              <w:left w:val="single" w:sz="4" w:space="0" w:color="auto"/>
              <w:bottom w:val="single" w:sz="4" w:space="0" w:color="auto"/>
              <w:right w:val="single" w:sz="4" w:space="0" w:color="auto"/>
            </w:tcBorders>
            <w:shd w:val="clear" w:color="auto" w:fill="auto"/>
            <w:noWrap/>
            <w:hideMark/>
          </w:tcPr>
          <w:p w14:paraId="5A45FD18" w14:textId="2FF303DB" w:rsidR="00142EED" w:rsidRPr="00D52D1A" w:rsidRDefault="00142EED" w:rsidP="00F467B5">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lastRenderedPageBreak/>
              <w:t>4</w:t>
            </w:r>
          </w:p>
        </w:tc>
        <w:tc>
          <w:tcPr>
            <w:tcW w:w="1159" w:type="dxa"/>
            <w:tcBorders>
              <w:top w:val="nil"/>
              <w:left w:val="nil"/>
              <w:bottom w:val="single" w:sz="4" w:space="0" w:color="auto"/>
              <w:right w:val="single" w:sz="4" w:space="0" w:color="auto"/>
            </w:tcBorders>
            <w:shd w:val="clear" w:color="auto" w:fill="auto"/>
            <w:hideMark/>
          </w:tcPr>
          <w:p w14:paraId="4A0B72DC" w14:textId="7777777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Alvianita Gunawan Putri, Ardian Widiarto, dan Musyafa Al Farizi (2021)</w:t>
            </w:r>
          </w:p>
        </w:tc>
        <w:tc>
          <w:tcPr>
            <w:tcW w:w="1418" w:type="dxa"/>
            <w:tcBorders>
              <w:top w:val="nil"/>
              <w:left w:val="nil"/>
              <w:bottom w:val="single" w:sz="4" w:space="0" w:color="auto"/>
              <w:right w:val="single" w:sz="4" w:space="0" w:color="auto"/>
            </w:tcBorders>
            <w:shd w:val="clear" w:color="auto" w:fill="auto"/>
            <w:hideMark/>
          </w:tcPr>
          <w:p w14:paraId="34424667" w14:textId="7777777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Strategi Pemerintah Daerah Kabupaten Brebes dalam Upaya Memperoleh Opini Wajar Tanpa Pengecualian (WTP) atas Laporan Keuangan Pemerintah Daerah (LKPD)</w:t>
            </w:r>
          </w:p>
        </w:tc>
        <w:tc>
          <w:tcPr>
            <w:tcW w:w="1417" w:type="dxa"/>
            <w:tcBorders>
              <w:top w:val="nil"/>
              <w:left w:val="nil"/>
              <w:bottom w:val="single" w:sz="4" w:space="0" w:color="auto"/>
              <w:right w:val="single" w:sz="4" w:space="0" w:color="auto"/>
            </w:tcBorders>
            <w:shd w:val="clear" w:color="auto" w:fill="auto"/>
            <w:hideMark/>
          </w:tcPr>
          <w:p w14:paraId="6D93A725" w14:textId="02752EC8"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Kualitatif deskriptif dengan analisis SWOT (Strength, Weakness, Opportunity, Threat), menggunakan wawancara, kuesioner, dan observasi langsung.</w:t>
            </w:r>
          </w:p>
        </w:tc>
        <w:tc>
          <w:tcPr>
            <w:tcW w:w="1701" w:type="dxa"/>
            <w:tcBorders>
              <w:top w:val="nil"/>
              <w:left w:val="nil"/>
              <w:bottom w:val="single" w:sz="4" w:space="0" w:color="auto"/>
              <w:right w:val="single" w:sz="4" w:space="0" w:color="auto"/>
            </w:tcBorders>
            <w:shd w:val="clear" w:color="auto" w:fill="auto"/>
            <w:hideMark/>
          </w:tcPr>
          <w:p w14:paraId="54802C74" w14:textId="1F486A0D"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Hasil pembobotan menunjukkan strategi SO (Strength, Opportunity) menjadi strategi paling efektif dengan nilai 4,17, dengan faktor kekuatan terbesar adalah komitmen dan integritas tinggi dari Kepala Daerah beserta Jajaran Pimpinan Instansi. Lalu faktor peluang utama adalah dukungan bimbingan teknis dan sosialisasi dari pemerintah </w:t>
            </w:r>
            <w:r w:rsidR="00B74185" w:rsidRPr="00D52D1A">
              <w:rPr>
                <w:rFonts w:ascii="Times New Roman" w:eastAsia="Times New Roman" w:hAnsi="Times New Roman" w:cs="Times New Roman"/>
                <w:sz w:val="20"/>
                <w:szCs w:val="20"/>
              </w:rPr>
              <w:t>pusat.</w:t>
            </w:r>
          </w:p>
        </w:tc>
        <w:tc>
          <w:tcPr>
            <w:tcW w:w="1696" w:type="dxa"/>
            <w:tcBorders>
              <w:top w:val="nil"/>
              <w:left w:val="nil"/>
              <w:bottom w:val="single" w:sz="4" w:space="0" w:color="auto"/>
              <w:right w:val="single" w:sz="4" w:space="0" w:color="auto"/>
            </w:tcBorders>
            <w:shd w:val="clear" w:color="auto" w:fill="auto"/>
            <w:hideMark/>
          </w:tcPr>
          <w:p w14:paraId="7A969484" w14:textId="02468F2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Lokasi penelitian berbeda dan metode yang digunakan dalam penelitian juga berbeda. Pada penelitian Putri </w:t>
            </w:r>
            <w:r w:rsidRPr="00D52D1A">
              <w:rPr>
                <w:rFonts w:ascii="Times New Roman" w:eastAsia="Times New Roman" w:hAnsi="Times New Roman" w:cs="Times New Roman"/>
                <w:i/>
                <w:iCs/>
                <w:sz w:val="20"/>
                <w:szCs w:val="20"/>
              </w:rPr>
              <w:t>et al.,</w:t>
            </w:r>
            <w:r w:rsidRPr="00D52D1A">
              <w:rPr>
                <w:rFonts w:ascii="Times New Roman" w:eastAsia="Times New Roman" w:hAnsi="Times New Roman" w:cs="Times New Roman"/>
                <w:sz w:val="20"/>
                <w:szCs w:val="20"/>
              </w:rPr>
              <w:t xml:space="preserve"> melakukan penelitian di Kabupaten Brebes dengan menggunakan analisis SWOT, sedangkan penelitian ini dilakukan di Kabupaten </w:t>
            </w:r>
            <w:r w:rsidR="0075625C" w:rsidRPr="00D52D1A">
              <w:rPr>
                <w:rFonts w:ascii="Times New Roman" w:eastAsia="Times New Roman" w:hAnsi="Times New Roman" w:cs="Times New Roman"/>
                <w:sz w:val="20"/>
                <w:szCs w:val="20"/>
              </w:rPr>
              <w:t>PPU</w:t>
            </w:r>
            <w:r w:rsidRPr="00D52D1A">
              <w:rPr>
                <w:rFonts w:ascii="Times New Roman" w:eastAsia="Times New Roman" w:hAnsi="Times New Roman" w:cs="Times New Roman"/>
                <w:sz w:val="20"/>
                <w:szCs w:val="20"/>
              </w:rPr>
              <w:t xml:space="preserve"> dengan menggunakan pendekatan studi kasus.</w:t>
            </w:r>
          </w:p>
          <w:p w14:paraId="54363B47" w14:textId="5B3068F6" w:rsidR="00247C51" w:rsidRPr="00D52D1A" w:rsidRDefault="00247C51" w:rsidP="00F467B5">
            <w:pPr>
              <w:spacing w:after="0" w:line="240" w:lineRule="auto"/>
              <w:rPr>
                <w:rFonts w:ascii="Times New Roman" w:eastAsia="Times New Roman" w:hAnsi="Times New Roman" w:cs="Times New Roman"/>
                <w:sz w:val="20"/>
                <w:szCs w:val="20"/>
              </w:rPr>
            </w:pPr>
          </w:p>
        </w:tc>
      </w:tr>
      <w:tr w:rsidR="00D52D1A" w:rsidRPr="00D52D1A" w14:paraId="2E9A4063" w14:textId="77777777" w:rsidTr="00CE0607">
        <w:trPr>
          <w:trHeight w:val="5250"/>
        </w:trPr>
        <w:tc>
          <w:tcPr>
            <w:tcW w:w="537" w:type="dxa"/>
            <w:tcBorders>
              <w:left w:val="single" w:sz="4" w:space="0" w:color="auto"/>
              <w:bottom w:val="single" w:sz="4" w:space="0" w:color="auto"/>
              <w:right w:val="single" w:sz="4" w:space="0" w:color="auto"/>
            </w:tcBorders>
            <w:shd w:val="clear" w:color="auto" w:fill="auto"/>
            <w:noWrap/>
            <w:hideMark/>
          </w:tcPr>
          <w:p w14:paraId="1B1A0324" w14:textId="42C8C117" w:rsidR="00142EED" w:rsidRPr="00D52D1A" w:rsidRDefault="00256B2C" w:rsidP="00F467B5">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noProof/>
                <w:sz w:val="20"/>
                <w:szCs w:val="20"/>
              </w:rPr>
              <mc:AlternateContent>
                <mc:Choice Requires="wps">
                  <w:drawing>
                    <wp:anchor distT="0" distB="0" distL="114300" distR="114300" simplePos="0" relativeHeight="251710464" behindDoc="0" locked="1" layoutInCell="1" allowOverlap="1" wp14:anchorId="2AA45DA8" wp14:editId="47BF97C0">
                      <wp:simplePos x="0" y="0"/>
                      <wp:positionH relativeFrom="column">
                        <wp:posOffset>-135065</wp:posOffset>
                      </wp:positionH>
                      <wp:positionV relativeFrom="paragraph">
                        <wp:posOffset>3330575</wp:posOffset>
                      </wp:positionV>
                      <wp:extent cx="5119200" cy="2484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119200" cy="248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E01A6D" w14:textId="01FCC8EF" w:rsidR="00256B2C" w:rsidRPr="00D26158" w:rsidRDefault="00256B2C" w:rsidP="00D26158">
                                  <w:pPr>
                                    <w:spacing w:after="0" w:line="240" w:lineRule="auto"/>
                                    <w:rPr>
                                      <w:rFonts w:ascii="Times New Roman" w:hAnsi="Times New Roman" w:cs="Times New Roman"/>
                                      <w:i/>
                                      <w:iCs/>
                                      <w:sz w:val="20"/>
                                      <w:szCs w:val="20"/>
                                    </w:rPr>
                                  </w:pPr>
                                  <w:r w:rsidRPr="00D26158">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45DA8" id="Text Box 12" o:spid="_x0000_s1031" type="#_x0000_t202" style="position:absolute;left:0;text-align:left;margin-left:-10.65pt;margin-top:262.25pt;width:403.1pt;height:1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" filled="f" stroked="f">
                      <v:textbox>
                        <w:txbxContent>
                          <w:p w14:paraId="2DE01A6D" w14:textId="01FCC8EF" w:rsidR="00256B2C" w:rsidRPr="00D26158" w:rsidRDefault="00256B2C" w:rsidP="00D26158">
                            <w:pPr>
                              <w:spacing w:after="0" w:line="240" w:lineRule="auto"/>
                              <w:rPr>
                                <w:rFonts w:ascii="Times New Roman" w:hAnsi="Times New Roman" w:cs="Times New Roman"/>
                                <w:i/>
                                <w:iCs/>
                                <w:sz w:val="20"/>
                                <w:szCs w:val="20"/>
                              </w:rPr>
                            </w:pPr>
                            <w:r w:rsidRPr="00D26158">
                              <w:rPr>
                                <w:rFonts w:ascii="Times New Roman" w:hAnsi="Times New Roman" w:cs="Times New Roman"/>
                                <w:i/>
                                <w:iCs/>
                                <w:sz w:val="20"/>
                                <w:szCs w:val="20"/>
                              </w:rPr>
                              <w:t>Disambung ke halaman berikutnya</w:t>
                            </w:r>
                          </w:p>
                        </w:txbxContent>
                      </v:textbox>
                      <w10:anchorlock/>
                    </v:shape>
                  </w:pict>
                </mc:Fallback>
              </mc:AlternateContent>
            </w:r>
            <w:r w:rsidR="00142EED" w:rsidRPr="00D52D1A">
              <w:rPr>
                <w:rFonts w:ascii="Times New Roman" w:eastAsia="Times New Roman" w:hAnsi="Times New Roman" w:cs="Times New Roman"/>
                <w:sz w:val="20"/>
                <w:szCs w:val="20"/>
              </w:rPr>
              <w:t>5</w:t>
            </w:r>
          </w:p>
        </w:tc>
        <w:tc>
          <w:tcPr>
            <w:tcW w:w="1159" w:type="dxa"/>
            <w:tcBorders>
              <w:left w:val="nil"/>
              <w:bottom w:val="single" w:sz="4" w:space="0" w:color="auto"/>
              <w:right w:val="single" w:sz="4" w:space="0" w:color="auto"/>
            </w:tcBorders>
            <w:shd w:val="clear" w:color="auto" w:fill="auto"/>
            <w:hideMark/>
          </w:tcPr>
          <w:p w14:paraId="4FF7346C" w14:textId="7777777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Agustinus Salle, Hesty Theresia Salle, dan Klara Wonar (2022)</w:t>
            </w:r>
          </w:p>
        </w:tc>
        <w:tc>
          <w:tcPr>
            <w:tcW w:w="1418" w:type="dxa"/>
            <w:tcBorders>
              <w:left w:val="nil"/>
              <w:bottom w:val="single" w:sz="4" w:space="0" w:color="auto"/>
              <w:right w:val="single" w:sz="4" w:space="0" w:color="auto"/>
            </w:tcBorders>
            <w:shd w:val="clear" w:color="auto" w:fill="auto"/>
            <w:hideMark/>
          </w:tcPr>
          <w:p w14:paraId="59A303DA" w14:textId="0C085F18"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Menilai Pemberian Opini Wajar Tanpa Pengecualian atas Laporan Keuangan Pemerintah Daerah</w:t>
            </w:r>
          </w:p>
        </w:tc>
        <w:tc>
          <w:tcPr>
            <w:tcW w:w="1417" w:type="dxa"/>
            <w:tcBorders>
              <w:left w:val="nil"/>
              <w:bottom w:val="single" w:sz="4" w:space="0" w:color="auto"/>
              <w:right w:val="single" w:sz="4" w:space="0" w:color="auto"/>
            </w:tcBorders>
            <w:shd w:val="clear" w:color="auto" w:fill="auto"/>
            <w:hideMark/>
          </w:tcPr>
          <w:p w14:paraId="5DD79C42" w14:textId="6ACCE06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Mixed metode (kualitatif dan kuantitatif deskriptif), dengan menggunakan data IHPS BPK Tahun 2014-2018 pada 542 LKPD (Seluruh Pemerintah Daerah di Indonesia)</w:t>
            </w:r>
          </w:p>
        </w:tc>
        <w:tc>
          <w:tcPr>
            <w:tcW w:w="1701" w:type="dxa"/>
            <w:tcBorders>
              <w:left w:val="nil"/>
              <w:bottom w:val="single" w:sz="4" w:space="0" w:color="auto"/>
              <w:right w:val="single" w:sz="4" w:space="0" w:color="auto"/>
            </w:tcBorders>
            <w:shd w:val="clear" w:color="auto" w:fill="auto"/>
            <w:hideMark/>
          </w:tcPr>
          <w:p w14:paraId="3392768E" w14:textId="269A318E"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Peningkatan opini WTP disebabkan oleh perbaikan kesesuaian dengan SAP, perbaikan sistem pengendalian intern, dan menindaklanjuti rekomendasi dari BPK. Namun, masih terdapat masalah pada ketidakpatuhan terhadap peraturan kelamahan pada pelaksanaan anggaran yang berpotensi menahan pemberian opini WTP.</w:t>
            </w:r>
          </w:p>
        </w:tc>
        <w:tc>
          <w:tcPr>
            <w:tcW w:w="1696" w:type="dxa"/>
            <w:tcBorders>
              <w:left w:val="nil"/>
              <w:bottom w:val="single" w:sz="4" w:space="0" w:color="auto"/>
              <w:right w:val="single" w:sz="4" w:space="0" w:color="auto"/>
            </w:tcBorders>
            <w:shd w:val="clear" w:color="auto" w:fill="auto"/>
            <w:hideMark/>
          </w:tcPr>
          <w:p w14:paraId="51E4DC91" w14:textId="215F99FD"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Lingkup penelitian Salle e</w:t>
            </w:r>
            <w:r w:rsidRPr="00D52D1A">
              <w:rPr>
                <w:rFonts w:ascii="Times New Roman" w:eastAsia="Times New Roman" w:hAnsi="Times New Roman" w:cs="Times New Roman"/>
                <w:i/>
                <w:iCs/>
                <w:sz w:val="20"/>
                <w:szCs w:val="20"/>
              </w:rPr>
              <w:t>t al</w:t>
            </w:r>
            <w:r w:rsidRPr="00D52D1A">
              <w:rPr>
                <w:rFonts w:ascii="Times New Roman" w:eastAsia="Times New Roman" w:hAnsi="Times New Roman" w:cs="Times New Roman"/>
                <w:sz w:val="20"/>
                <w:szCs w:val="20"/>
              </w:rPr>
              <w:t xml:space="preserve">., sangat luas, yakni seluruh Pemerintah Daerah di Indonesia dengan menggunakan metode penelitian campuran, sedangkan pada penelitian ini lebih sempit dan fokus pada Inspektorat Daerah Kabupaten </w:t>
            </w:r>
            <w:r w:rsidR="0075625C" w:rsidRPr="00D52D1A">
              <w:rPr>
                <w:rFonts w:ascii="Times New Roman" w:eastAsia="Times New Roman" w:hAnsi="Times New Roman" w:cs="Times New Roman"/>
                <w:sz w:val="20"/>
                <w:szCs w:val="20"/>
              </w:rPr>
              <w:t>PPU</w:t>
            </w:r>
            <w:r w:rsidRPr="00D52D1A">
              <w:rPr>
                <w:rFonts w:ascii="Times New Roman" w:eastAsia="Times New Roman" w:hAnsi="Times New Roman" w:cs="Times New Roman"/>
                <w:sz w:val="20"/>
                <w:szCs w:val="20"/>
              </w:rPr>
              <w:t xml:space="preserve"> dengan metode kualitatif menggunakan pendekatan studi kasus.</w:t>
            </w:r>
          </w:p>
          <w:p w14:paraId="14DAF29D" w14:textId="24AE6852" w:rsidR="00247C51" w:rsidRPr="00D52D1A" w:rsidRDefault="00247C51" w:rsidP="00F467B5">
            <w:pPr>
              <w:spacing w:after="0" w:line="240" w:lineRule="auto"/>
              <w:rPr>
                <w:rFonts w:ascii="Times New Roman" w:eastAsia="Times New Roman" w:hAnsi="Times New Roman" w:cs="Times New Roman"/>
                <w:sz w:val="20"/>
                <w:szCs w:val="20"/>
              </w:rPr>
            </w:pPr>
          </w:p>
        </w:tc>
      </w:tr>
      <w:tr w:rsidR="00D52D1A" w:rsidRPr="00D52D1A" w14:paraId="13C497DD" w14:textId="77777777" w:rsidTr="00CE0607">
        <w:trPr>
          <w:trHeight w:val="5616"/>
        </w:trPr>
        <w:tc>
          <w:tcPr>
            <w:tcW w:w="537" w:type="dxa"/>
            <w:tcBorders>
              <w:top w:val="nil"/>
              <w:left w:val="single" w:sz="4" w:space="0" w:color="auto"/>
              <w:bottom w:val="single" w:sz="4" w:space="0" w:color="auto"/>
              <w:right w:val="single" w:sz="4" w:space="0" w:color="auto"/>
            </w:tcBorders>
            <w:shd w:val="clear" w:color="auto" w:fill="auto"/>
            <w:noWrap/>
            <w:hideMark/>
          </w:tcPr>
          <w:p w14:paraId="6EA4D726" w14:textId="028F618B" w:rsidR="00142EED" w:rsidRPr="00D52D1A" w:rsidRDefault="00142EED" w:rsidP="00F467B5">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lastRenderedPageBreak/>
              <w:t>6</w:t>
            </w:r>
          </w:p>
        </w:tc>
        <w:tc>
          <w:tcPr>
            <w:tcW w:w="1159" w:type="dxa"/>
            <w:tcBorders>
              <w:top w:val="nil"/>
              <w:left w:val="nil"/>
              <w:bottom w:val="single" w:sz="4" w:space="0" w:color="auto"/>
              <w:right w:val="single" w:sz="4" w:space="0" w:color="auto"/>
            </w:tcBorders>
            <w:shd w:val="clear" w:color="auto" w:fill="auto"/>
            <w:hideMark/>
          </w:tcPr>
          <w:p w14:paraId="44DECE0E" w14:textId="14F20AC7"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Fadhilah Sari, Ahmad Hizazi, dan Yudi (2023)</w:t>
            </w:r>
          </w:p>
        </w:tc>
        <w:tc>
          <w:tcPr>
            <w:tcW w:w="1418" w:type="dxa"/>
            <w:tcBorders>
              <w:top w:val="nil"/>
              <w:left w:val="nil"/>
              <w:bottom w:val="single" w:sz="4" w:space="0" w:color="auto"/>
              <w:right w:val="single" w:sz="4" w:space="0" w:color="auto"/>
            </w:tcBorders>
            <w:shd w:val="clear" w:color="auto" w:fill="auto"/>
            <w:hideMark/>
          </w:tcPr>
          <w:p w14:paraId="3293D5AA" w14:textId="61185E02"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Analisis Proses Pencapaian Opini Wajar Tanpa Pengecualian Pada Pemerintah Daerah Kabupaten Tanjung Timur (Periode 2015-2018)</w:t>
            </w:r>
          </w:p>
        </w:tc>
        <w:tc>
          <w:tcPr>
            <w:tcW w:w="1417" w:type="dxa"/>
            <w:tcBorders>
              <w:top w:val="nil"/>
              <w:left w:val="nil"/>
              <w:bottom w:val="single" w:sz="4" w:space="0" w:color="auto"/>
              <w:right w:val="single" w:sz="4" w:space="0" w:color="auto"/>
            </w:tcBorders>
            <w:shd w:val="clear" w:color="auto" w:fill="auto"/>
            <w:hideMark/>
          </w:tcPr>
          <w:p w14:paraId="6C78A7C8" w14:textId="0C561978"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Kualitatif deskriptif dengan pendekatan studi kasus menggunakan wawancara, observasi langsung, dan dokumentasi.</w:t>
            </w:r>
          </w:p>
        </w:tc>
        <w:tc>
          <w:tcPr>
            <w:tcW w:w="1701" w:type="dxa"/>
            <w:tcBorders>
              <w:top w:val="nil"/>
              <w:left w:val="nil"/>
              <w:bottom w:val="single" w:sz="4" w:space="0" w:color="auto"/>
              <w:right w:val="single" w:sz="4" w:space="0" w:color="auto"/>
            </w:tcBorders>
            <w:shd w:val="clear" w:color="auto" w:fill="auto"/>
            <w:hideMark/>
          </w:tcPr>
          <w:p w14:paraId="6BC9995E" w14:textId="4A891C9D" w:rsidR="00142EED"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WTP di Kabupaten Tanjung Timur dicapai setelah dua tahun berturut-turut mendapat WDP karena temuan aset dan dana BOS. Kunci keberhasilan pencapaian opini WTP, yaitu koordinasi lintas unit, komitmen pimpinan, dan pembinaan Inspektorat. Tantangan yang dihadapi Kabupaten Tanjung Timur, yaitu keterbatasan SDM auditor dan belum optimalnya pengawasan lapangan oleh Inspektorat.</w:t>
            </w:r>
          </w:p>
        </w:tc>
        <w:tc>
          <w:tcPr>
            <w:tcW w:w="1696" w:type="dxa"/>
            <w:tcBorders>
              <w:top w:val="nil"/>
              <w:left w:val="nil"/>
              <w:bottom w:val="single" w:sz="4" w:space="0" w:color="auto"/>
              <w:right w:val="single" w:sz="4" w:space="0" w:color="auto"/>
            </w:tcBorders>
            <w:shd w:val="clear" w:color="auto" w:fill="auto"/>
            <w:hideMark/>
          </w:tcPr>
          <w:p w14:paraId="300D92C7" w14:textId="5921E685" w:rsidR="00247C51" w:rsidRPr="00D52D1A" w:rsidRDefault="00142EED"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Perbedaan periode penelitian dan lokasi penelitian. Pada penelitian Sari </w:t>
            </w:r>
            <w:r w:rsidRPr="00D52D1A">
              <w:rPr>
                <w:rFonts w:ascii="Times New Roman" w:eastAsia="Times New Roman" w:hAnsi="Times New Roman" w:cs="Times New Roman"/>
                <w:i/>
                <w:iCs/>
                <w:sz w:val="20"/>
                <w:szCs w:val="20"/>
              </w:rPr>
              <w:t>et al</w:t>
            </w:r>
            <w:r w:rsidR="002F7E6D" w:rsidRPr="00D52D1A">
              <w:rPr>
                <w:rFonts w:ascii="Times New Roman" w:eastAsia="Times New Roman" w:hAnsi="Times New Roman" w:cs="Times New Roman"/>
                <w:sz w:val="20"/>
                <w:szCs w:val="20"/>
              </w:rPr>
              <w:t>.</w:t>
            </w:r>
            <w:r w:rsidRPr="00D52D1A">
              <w:rPr>
                <w:rFonts w:ascii="Times New Roman" w:eastAsia="Times New Roman" w:hAnsi="Times New Roman" w:cs="Times New Roman"/>
                <w:sz w:val="20"/>
                <w:szCs w:val="20"/>
              </w:rPr>
              <w:t xml:space="preserve">, periode pencapaian opini WTP di Kabupaten Tanjung Timur pada tahun 2015-2018, sedangkan dalam penelitian ini menggunakan periode pencapaian opini WTP tahun anggaran 2019-2023 di Kabupaten </w:t>
            </w:r>
            <w:r w:rsidR="0075625C" w:rsidRPr="00D52D1A">
              <w:rPr>
                <w:rFonts w:ascii="Times New Roman" w:eastAsia="Times New Roman" w:hAnsi="Times New Roman" w:cs="Times New Roman"/>
                <w:sz w:val="20"/>
                <w:szCs w:val="20"/>
              </w:rPr>
              <w:t>PPU.</w:t>
            </w:r>
          </w:p>
        </w:tc>
      </w:tr>
      <w:tr w:rsidR="00D52D1A" w:rsidRPr="00D52D1A" w14:paraId="2435B111" w14:textId="77777777" w:rsidTr="00CE0607">
        <w:trPr>
          <w:trHeight w:val="5616"/>
        </w:trPr>
        <w:tc>
          <w:tcPr>
            <w:tcW w:w="537" w:type="dxa"/>
            <w:tcBorders>
              <w:top w:val="nil"/>
              <w:left w:val="single" w:sz="4" w:space="0" w:color="auto"/>
              <w:bottom w:val="single" w:sz="4" w:space="0" w:color="auto"/>
              <w:right w:val="single" w:sz="4" w:space="0" w:color="auto"/>
            </w:tcBorders>
            <w:shd w:val="clear" w:color="auto" w:fill="auto"/>
            <w:noWrap/>
          </w:tcPr>
          <w:p w14:paraId="4CB27751" w14:textId="7CD1FD67" w:rsidR="00544D8F" w:rsidRPr="00D52D1A" w:rsidRDefault="00C95F48" w:rsidP="00F467B5">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7</w:t>
            </w:r>
            <w:r w:rsidR="00544D8F" w:rsidRPr="00D52D1A">
              <w:rPr>
                <w:rFonts w:ascii="Times New Roman" w:eastAsia="Times New Roman" w:hAnsi="Times New Roman" w:cs="Times New Roman"/>
                <w:sz w:val="20"/>
                <w:szCs w:val="20"/>
              </w:rPr>
              <w:t>.</w:t>
            </w:r>
          </w:p>
        </w:tc>
        <w:tc>
          <w:tcPr>
            <w:tcW w:w="1159" w:type="dxa"/>
            <w:tcBorders>
              <w:top w:val="nil"/>
              <w:left w:val="nil"/>
              <w:bottom w:val="single" w:sz="4" w:space="0" w:color="auto"/>
              <w:right w:val="single" w:sz="4" w:space="0" w:color="auto"/>
            </w:tcBorders>
            <w:shd w:val="clear" w:color="auto" w:fill="auto"/>
          </w:tcPr>
          <w:p w14:paraId="6F948D9B" w14:textId="77777777" w:rsidR="00544D8F" w:rsidRPr="00D52D1A" w:rsidRDefault="00E07015"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La Ode Hasiara</w:t>
            </w:r>
            <w:r w:rsidR="006255E4" w:rsidRPr="00D52D1A">
              <w:rPr>
                <w:rFonts w:ascii="Times New Roman" w:eastAsia="Times New Roman" w:hAnsi="Times New Roman" w:cs="Times New Roman"/>
                <w:sz w:val="20"/>
                <w:szCs w:val="20"/>
              </w:rPr>
              <w:t>,</w:t>
            </w:r>
          </w:p>
          <w:p w14:paraId="7598441A" w14:textId="34E88BDF" w:rsidR="006255E4" w:rsidRPr="00D52D1A" w:rsidRDefault="00261574"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noProof/>
                <w:sz w:val="20"/>
                <w:szCs w:val="20"/>
              </w:rPr>
              <mc:AlternateContent>
                <mc:Choice Requires="wps">
                  <w:drawing>
                    <wp:anchor distT="0" distB="0" distL="114300" distR="114300" simplePos="0" relativeHeight="251711488" behindDoc="0" locked="1" layoutInCell="1" allowOverlap="1" wp14:anchorId="584AB8D6" wp14:editId="1C2D7E43">
                      <wp:simplePos x="0" y="0"/>
                      <wp:positionH relativeFrom="column">
                        <wp:posOffset>-447040</wp:posOffset>
                      </wp:positionH>
                      <wp:positionV relativeFrom="paragraph">
                        <wp:posOffset>3473640</wp:posOffset>
                      </wp:positionV>
                      <wp:extent cx="5076000" cy="262800"/>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5076000" cy="262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81510D" w14:textId="4DE6698B" w:rsidR="00261574" w:rsidRPr="00261574" w:rsidRDefault="00261574" w:rsidP="00261574">
                                  <w:pPr>
                                    <w:spacing w:after="0" w:line="240" w:lineRule="auto"/>
                                    <w:rPr>
                                      <w:rFonts w:ascii="Times New Roman" w:hAnsi="Times New Roman" w:cs="Times New Roman"/>
                                      <w:i/>
                                      <w:iCs/>
                                      <w:sz w:val="20"/>
                                      <w:szCs w:val="20"/>
                                    </w:rPr>
                                  </w:pPr>
                                  <w:r w:rsidRPr="00261574">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AB8D6" id="Text Box 13" o:spid="_x0000_s1032" type="#_x0000_t202" style="position:absolute;margin-left:-35.2pt;margin-top:273.5pt;width:399.7pt;height:20.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" filled="f" stroked="f">
                      <v:textbox>
                        <w:txbxContent>
                          <w:p w14:paraId="3881510D" w14:textId="4DE6698B" w:rsidR="00261574" w:rsidRPr="00261574" w:rsidRDefault="00261574" w:rsidP="00261574">
                            <w:pPr>
                              <w:spacing w:after="0" w:line="240" w:lineRule="auto"/>
                              <w:rPr>
                                <w:rFonts w:ascii="Times New Roman" w:hAnsi="Times New Roman" w:cs="Times New Roman"/>
                                <w:i/>
                                <w:iCs/>
                                <w:sz w:val="20"/>
                                <w:szCs w:val="20"/>
                              </w:rPr>
                            </w:pPr>
                            <w:r w:rsidRPr="00261574">
                              <w:rPr>
                                <w:rFonts w:ascii="Times New Roman" w:hAnsi="Times New Roman" w:cs="Times New Roman"/>
                                <w:i/>
                                <w:iCs/>
                                <w:sz w:val="20"/>
                                <w:szCs w:val="20"/>
                              </w:rPr>
                              <w:t>Disambung ke halaman berikutnya</w:t>
                            </w:r>
                          </w:p>
                        </w:txbxContent>
                      </v:textbox>
                      <w10:anchorlock/>
                    </v:shape>
                  </w:pict>
                </mc:Fallback>
              </mc:AlternateContent>
            </w:r>
            <w:r w:rsidR="00585C14" w:rsidRPr="00D52D1A">
              <w:rPr>
                <w:rFonts w:ascii="Times New Roman" w:eastAsia="Times New Roman" w:hAnsi="Times New Roman" w:cs="Times New Roman"/>
                <w:noProof/>
                <w:sz w:val="20"/>
                <w:szCs w:val="20"/>
              </w:rPr>
              <mc:AlternateContent>
                <mc:Choice Requires="wps">
                  <w:drawing>
                    <wp:anchor distT="0" distB="0" distL="114300" distR="114300" simplePos="0" relativeHeight="251707392" behindDoc="0" locked="1" layoutInCell="1" allowOverlap="1" wp14:anchorId="5F28AFAA" wp14:editId="18519E31">
                      <wp:simplePos x="0" y="0"/>
                      <wp:positionH relativeFrom="column">
                        <wp:posOffset>-431800</wp:posOffset>
                      </wp:positionH>
                      <wp:positionV relativeFrom="paragraph">
                        <wp:posOffset>6985000</wp:posOffset>
                      </wp:positionV>
                      <wp:extent cx="5076000" cy="26640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5076000" cy="26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FBFC70" w14:textId="493D671F" w:rsidR="00585C14" w:rsidRPr="005B1282" w:rsidRDefault="00585C14">
                                  <w:pPr>
                                    <w:rPr>
                                      <w:rFonts w:ascii="Times New Roman" w:hAnsi="Times New Roman" w:cs="Times New Roman"/>
                                      <w:i/>
                                      <w:iCs/>
                                      <w:sz w:val="20"/>
                                      <w:szCs w:val="20"/>
                                    </w:rPr>
                                  </w:pPr>
                                  <w:r w:rsidRPr="005B1282">
                                    <w:rPr>
                                      <w:rFonts w:ascii="Times New Roman" w:hAnsi="Times New Roman" w:cs="Times New Roman"/>
                                      <w:i/>
                                      <w:iCs/>
                                      <w:sz w:val="20"/>
                                      <w:szCs w:val="20"/>
                                    </w:rPr>
                                    <w:t>Di 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8AFAA" id="Text Box 8" o:spid="_x0000_s1033" type="#_x0000_t202" style="position:absolute;margin-left:-34pt;margin-top:550pt;width:399.7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" filled="f" stroked="f">
                      <v:textbox>
                        <w:txbxContent>
                          <w:p w14:paraId="7AFBFC70" w14:textId="493D671F" w:rsidR="00585C14" w:rsidRPr="005B1282" w:rsidRDefault="00585C14">
                            <w:pPr>
                              <w:rPr>
                                <w:rFonts w:ascii="Times New Roman" w:hAnsi="Times New Roman" w:cs="Times New Roman"/>
                                <w:i/>
                                <w:iCs/>
                                <w:sz w:val="20"/>
                                <w:szCs w:val="20"/>
                              </w:rPr>
                            </w:pPr>
                            <w:r w:rsidRPr="005B1282">
                              <w:rPr>
                                <w:rFonts w:ascii="Times New Roman" w:hAnsi="Times New Roman" w:cs="Times New Roman"/>
                                <w:i/>
                                <w:iCs/>
                                <w:sz w:val="20"/>
                                <w:szCs w:val="20"/>
                              </w:rPr>
                              <w:t>Di sambung ke halaman berikutnya</w:t>
                            </w:r>
                          </w:p>
                        </w:txbxContent>
                      </v:textbox>
                      <w10:anchorlock/>
                    </v:shape>
                  </w:pict>
                </mc:Fallback>
              </mc:AlternateContent>
            </w:r>
            <w:r w:rsidR="006255E4" w:rsidRPr="00D52D1A">
              <w:rPr>
                <w:rFonts w:ascii="Times New Roman" w:eastAsia="Times New Roman" w:hAnsi="Times New Roman" w:cs="Times New Roman"/>
                <w:sz w:val="20"/>
                <w:szCs w:val="20"/>
              </w:rPr>
              <w:t>Mat Juri, Sigit Hartoko</w:t>
            </w:r>
            <w:r w:rsidR="006A7F97" w:rsidRPr="00D52D1A">
              <w:rPr>
                <w:rFonts w:ascii="Times New Roman" w:eastAsia="Times New Roman" w:hAnsi="Times New Roman" w:cs="Times New Roman"/>
                <w:sz w:val="20"/>
                <w:szCs w:val="20"/>
              </w:rPr>
              <w:t>, L.M. Hasriadi</w:t>
            </w:r>
            <w:r w:rsidR="00596530" w:rsidRPr="00D52D1A">
              <w:rPr>
                <w:rFonts w:ascii="Times New Roman" w:eastAsia="Times New Roman" w:hAnsi="Times New Roman" w:cs="Times New Roman"/>
                <w:sz w:val="20"/>
                <w:szCs w:val="20"/>
              </w:rPr>
              <w:t xml:space="preserve">, dan </w:t>
            </w:r>
            <w:r w:rsidR="00F83512" w:rsidRPr="00D52D1A">
              <w:rPr>
                <w:rFonts w:ascii="Times New Roman" w:eastAsia="Times New Roman" w:hAnsi="Times New Roman" w:cs="Times New Roman"/>
                <w:sz w:val="20"/>
                <w:szCs w:val="20"/>
              </w:rPr>
              <w:t xml:space="preserve">Wilda </w:t>
            </w:r>
            <w:r w:rsidR="00773D18" w:rsidRPr="00D52D1A">
              <w:rPr>
                <w:rFonts w:ascii="Times New Roman" w:eastAsia="Times New Roman" w:hAnsi="Times New Roman" w:cs="Times New Roman"/>
                <w:sz w:val="20"/>
                <w:szCs w:val="20"/>
              </w:rPr>
              <w:t>Yanti (2024)</w:t>
            </w:r>
          </w:p>
        </w:tc>
        <w:tc>
          <w:tcPr>
            <w:tcW w:w="1418" w:type="dxa"/>
            <w:tcBorders>
              <w:top w:val="nil"/>
              <w:left w:val="nil"/>
              <w:bottom w:val="single" w:sz="4" w:space="0" w:color="auto"/>
              <w:right w:val="single" w:sz="4" w:space="0" w:color="auto"/>
            </w:tcBorders>
            <w:shd w:val="clear" w:color="auto" w:fill="auto"/>
          </w:tcPr>
          <w:p w14:paraId="6D7985F0" w14:textId="2432543B" w:rsidR="00544D8F" w:rsidRPr="00D52D1A" w:rsidRDefault="00773D18"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i/>
                <w:iCs/>
                <w:sz w:val="20"/>
                <w:szCs w:val="20"/>
              </w:rPr>
              <w:t>East Kalimanatan Province</w:t>
            </w:r>
            <w:r w:rsidR="00B409CE" w:rsidRPr="00D52D1A">
              <w:rPr>
                <w:rFonts w:ascii="Times New Roman" w:eastAsia="Times New Roman" w:hAnsi="Times New Roman" w:cs="Times New Roman"/>
                <w:i/>
                <w:iCs/>
                <w:sz w:val="20"/>
                <w:szCs w:val="20"/>
              </w:rPr>
              <w:t xml:space="preserve"> Regional Government’s Sustainability Strategy in Achieving Unqualified Opinion</w:t>
            </w:r>
            <w:r w:rsidR="00B409CE" w:rsidRPr="00D52D1A">
              <w:rPr>
                <w:rFonts w:ascii="Times New Roman" w:eastAsia="Times New Roman" w:hAnsi="Times New Roman" w:cs="Times New Roman"/>
                <w:sz w:val="20"/>
                <w:szCs w:val="20"/>
              </w:rPr>
              <w:t xml:space="preserve"> (UQO)</w:t>
            </w:r>
          </w:p>
        </w:tc>
        <w:tc>
          <w:tcPr>
            <w:tcW w:w="1417" w:type="dxa"/>
            <w:tcBorders>
              <w:top w:val="nil"/>
              <w:left w:val="nil"/>
              <w:bottom w:val="single" w:sz="4" w:space="0" w:color="auto"/>
              <w:right w:val="single" w:sz="4" w:space="0" w:color="auto"/>
            </w:tcBorders>
            <w:shd w:val="clear" w:color="auto" w:fill="auto"/>
          </w:tcPr>
          <w:p w14:paraId="6A1448FD" w14:textId="4DC76E41" w:rsidR="00544D8F" w:rsidRPr="00D52D1A" w:rsidRDefault="00F07659" w:rsidP="00F467B5">
            <w:pPr>
              <w:spacing w:after="0" w:line="240" w:lineRule="auto"/>
              <w:rPr>
                <w:rFonts w:ascii="Times New Roman" w:hAnsi="Times New Roman" w:cs="Times New Roman"/>
                <w:noProof/>
                <w:sz w:val="20"/>
                <w:szCs w:val="20"/>
              </w:rPr>
            </w:pPr>
            <w:r w:rsidRPr="00D52D1A">
              <w:rPr>
                <w:rFonts w:ascii="Times New Roman" w:hAnsi="Times New Roman" w:cs="Times New Roman"/>
                <w:noProof/>
                <w:sz w:val="20"/>
                <w:szCs w:val="20"/>
              </w:rPr>
              <w:t xml:space="preserve">Kualitatif </w:t>
            </w:r>
            <w:r w:rsidR="00BA07A7" w:rsidRPr="00D52D1A">
              <w:rPr>
                <w:rFonts w:ascii="Times New Roman" w:hAnsi="Times New Roman" w:cs="Times New Roman"/>
                <w:noProof/>
                <w:sz w:val="20"/>
                <w:szCs w:val="20"/>
              </w:rPr>
              <w:t>dengan model tulang ikan</w:t>
            </w:r>
            <w:r w:rsidR="00A55A54" w:rsidRPr="00D52D1A">
              <w:rPr>
                <w:rFonts w:ascii="Times New Roman" w:hAnsi="Times New Roman" w:cs="Times New Roman"/>
                <w:noProof/>
                <w:sz w:val="20"/>
                <w:szCs w:val="20"/>
              </w:rPr>
              <w:t xml:space="preserve"> dan menggunakan wawancara</w:t>
            </w:r>
            <w:r w:rsidR="0007166F" w:rsidRPr="00D52D1A">
              <w:rPr>
                <w:rFonts w:ascii="Times New Roman" w:hAnsi="Times New Roman" w:cs="Times New Roman"/>
                <w:noProof/>
                <w:sz w:val="20"/>
                <w:szCs w:val="20"/>
              </w:rPr>
              <w:t>.</w:t>
            </w:r>
          </w:p>
        </w:tc>
        <w:tc>
          <w:tcPr>
            <w:tcW w:w="1701" w:type="dxa"/>
            <w:tcBorders>
              <w:top w:val="nil"/>
              <w:left w:val="nil"/>
              <w:bottom w:val="single" w:sz="4" w:space="0" w:color="auto"/>
              <w:right w:val="single" w:sz="4" w:space="0" w:color="auto"/>
            </w:tcBorders>
            <w:shd w:val="clear" w:color="auto" w:fill="auto"/>
          </w:tcPr>
          <w:p w14:paraId="2740F50B" w14:textId="360A4A31" w:rsidR="00544D8F" w:rsidRPr="00D52D1A" w:rsidRDefault="00515180"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Hasil penelitian berikutnya </w:t>
            </w:r>
            <w:r w:rsidR="008C2051" w:rsidRPr="00D52D1A">
              <w:rPr>
                <w:rFonts w:ascii="Times New Roman" w:eastAsia="Times New Roman" w:hAnsi="Times New Roman" w:cs="Times New Roman"/>
                <w:sz w:val="20"/>
                <w:szCs w:val="20"/>
              </w:rPr>
              <w:t xml:space="preserve">menunjukkan bahwa penguatan sistem pengendalian internal, peningkatan </w:t>
            </w:r>
            <w:r w:rsidR="002D634A" w:rsidRPr="00D52D1A">
              <w:rPr>
                <w:rFonts w:ascii="Times New Roman" w:eastAsia="Times New Roman" w:hAnsi="Times New Roman" w:cs="Times New Roman"/>
                <w:sz w:val="20"/>
                <w:szCs w:val="20"/>
              </w:rPr>
              <w:t xml:space="preserve">SDM, pemanfaatan teknologi informasi, komitmen pada transparansi, </w:t>
            </w:r>
            <w:r w:rsidR="00EA22B9" w:rsidRPr="00D52D1A">
              <w:rPr>
                <w:rFonts w:ascii="Times New Roman" w:eastAsia="Times New Roman" w:hAnsi="Times New Roman" w:cs="Times New Roman"/>
                <w:sz w:val="20"/>
                <w:szCs w:val="20"/>
              </w:rPr>
              <w:t xml:space="preserve">dan </w:t>
            </w:r>
            <w:r w:rsidR="002D634A" w:rsidRPr="00D52D1A">
              <w:rPr>
                <w:rFonts w:ascii="Times New Roman" w:eastAsia="Times New Roman" w:hAnsi="Times New Roman" w:cs="Times New Roman"/>
                <w:sz w:val="20"/>
                <w:szCs w:val="20"/>
              </w:rPr>
              <w:t>berkolaborasi d</w:t>
            </w:r>
            <w:r w:rsidR="00EA22B9" w:rsidRPr="00D52D1A">
              <w:rPr>
                <w:rFonts w:ascii="Times New Roman" w:eastAsia="Times New Roman" w:hAnsi="Times New Roman" w:cs="Times New Roman"/>
                <w:sz w:val="20"/>
                <w:szCs w:val="20"/>
              </w:rPr>
              <w:t>en</w:t>
            </w:r>
            <w:r w:rsidR="002D634A" w:rsidRPr="00D52D1A">
              <w:rPr>
                <w:rFonts w:ascii="Times New Roman" w:eastAsia="Times New Roman" w:hAnsi="Times New Roman" w:cs="Times New Roman"/>
                <w:sz w:val="20"/>
                <w:szCs w:val="20"/>
              </w:rPr>
              <w:t xml:space="preserve">gan lembaga pengawas </w:t>
            </w:r>
            <w:r w:rsidR="00EA22B9" w:rsidRPr="00D52D1A">
              <w:rPr>
                <w:rFonts w:ascii="Times New Roman" w:eastAsia="Times New Roman" w:hAnsi="Times New Roman" w:cs="Times New Roman"/>
                <w:sz w:val="20"/>
                <w:szCs w:val="20"/>
              </w:rPr>
              <w:t>merupakan strategi yang efektif yang diterapkan Provinsi Kalimantan untuk mencapai dan mempertahankan opini WTP</w:t>
            </w:r>
            <w:r w:rsidR="00FF24D7" w:rsidRPr="00D52D1A">
              <w:rPr>
                <w:rFonts w:ascii="Times New Roman" w:eastAsia="Times New Roman" w:hAnsi="Times New Roman" w:cs="Times New Roman"/>
                <w:sz w:val="20"/>
                <w:szCs w:val="20"/>
              </w:rPr>
              <w:t>.</w:t>
            </w:r>
          </w:p>
        </w:tc>
        <w:tc>
          <w:tcPr>
            <w:tcW w:w="1696" w:type="dxa"/>
            <w:tcBorders>
              <w:top w:val="nil"/>
              <w:left w:val="nil"/>
              <w:bottom w:val="single" w:sz="4" w:space="0" w:color="auto"/>
              <w:right w:val="single" w:sz="4" w:space="0" w:color="auto"/>
            </w:tcBorders>
            <w:shd w:val="clear" w:color="auto" w:fill="auto"/>
          </w:tcPr>
          <w:p w14:paraId="02056664" w14:textId="09F9597F" w:rsidR="00DE7D92" w:rsidRPr="00D52D1A" w:rsidRDefault="00CC7CB1" w:rsidP="00F467B5">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Pada penelitian </w:t>
            </w:r>
            <w:r w:rsidR="000A7BE5" w:rsidRPr="00D52D1A">
              <w:rPr>
                <w:rFonts w:ascii="Times New Roman" w:eastAsia="Times New Roman" w:hAnsi="Times New Roman" w:cs="Times New Roman"/>
                <w:sz w:val="20"/>
                <w:szCs w:val="20"/>
              </w:rPr>
              <w:t xml:space="preserve">Hasiara </w:t>
            </w:r>
            <w:r w:rsidR="000A7BE5" w:rsidRPr="00D52D1A">
              <w:rPr>
                <w:rFonts w:ascii="Times New Roman" w:eastAsia="Times New Roman" w:hAnsi="Times New Roman" w:cs="Times New Roman"/>
                <w:i/>
                <w:iCs/>
                <w:sz w:val="20"/>
                <w:szCs w:val="20"/>
              </w:rPr>
              <w:t>et al</w:t>
            </w:r>
            <w:r w:rsidR="000A7BE5" w:rsidRPr="00D52D1A">
              <w:rPr>
                <w:rFonts w:ascii="Times New Roman" w:eastAsia="Times New Roman" w:hAnsi="Times New Roman" w:cs="Times New Roman"/>
                <w:sz w:val="20"/>
                <w:szCs w:val="20"/>
              </w:rPr>
              <w:t>.,</w:t>
            </w:r>
            <w:r w:rsidR="00882546" w:rsidRPr="00D52D1A">
              <w:rPr>
                <w:rFonts w:ascii="Times New Roman" w:eastAsia="Times New Roman" w:hAnsi="Times New Roman" w:cs="Times New Roman"/>
                <w:sz w:val="20"/>
                <w:szCs w:val="20"/>
              </w:rPr>
              <w:t xml:space="preserve"> menggunakan metode penelitian kualitatif dengan model tulang ikan</w:t>
            </w:r>
            <w:r w:rsidR="005B186F" w:rsidRPr="00D52D1A">
              <w:rPr>
                <w:rFonts w:ascii="Times New Roman" w:eastAsia="Times New Roman" w:hAnsi="Times New Roman" w:cs="Times New Roman"/>
                <w:sz w:val="20"/>
                <w:szCs w:val="20"/>
              </w:rPr>
              <w:t xml:space="preserve">, sedangkan pada penelitian ini </w:t>
            </w:r>
            <w:r w:rsidRPr="00D52D1A">
              <w:rPr>
                <w:rFonts w:ascii="Times New Roman" w:eastAsia="Times New Roman" w:hAnsi="Times New Roman" w:cs="Times New Roman"/>
                <w:sz w:val="20"/>
                <w:szCs w:val="20"/>
              </w:rPr>
              <w:t>menggunakan metode kualitatif dengan pendekatan studi kasus</w:t>
            </w:r>
            <w:r w:rsidR="005B186F" w:rsidRPr="00D52D1A">
              <w:rPr>
                <w:rFonts w:ascii="Times New Roman" w:eastAsia="Times New Roman" w:hAnsi="Times New Roman" w:cs="Times New Roman"/>
                <w:sz w:val="20"/>
                <w:szCs w:val="20"/>
              </w:rPr>
              <w:t>.</w:t>
            </w:r>
            <w:r w:rsidR="00B9442B" w:rsidRPr="00D52D1A">
              <w:rPr>
                <w:rFonts w:ascii="Times New Roman" w:eastAsia="Times New Roman" w:hAnsi="Times New Roman" w:cs="Times New Roman"/>
                <w:sz w:val="20"/>
                <w:szCs w:val="20"/>
              </w:rPr>
              <w:t xml:space="preserve"> Lingkup pada penelitian Hasiara </w:t>
            </w:r>
            <w:r w:rsidR="00B9442B" w:rsidRPr="00D52D1A">
              <w:rPr>
                <w:rFonts w:ascii="Times New Roman" w:eastAsia="Times New Roman" w:hAnsi="Times New Roman" w:cs="Times New Roman"/>
                <w:i/>
                <w:iCs/>
                <w:sz w:val="20"/>
                <w:szCs w:val="20"/>
              </w:rPr>
              <w:t>et al</w:t>
            </w:r>
            <w:r w:rsidR="00B9442B" w:rsidRPr="00D52D1A">
              <w:rPr>
                <w:rFonts w:ascii="Times New Roman" w:eastAsia="Times New Roman" w:hAnsi="Times New Roman" w:cs="Times New Roman"/>
                <w:sz w:val="20"/>
                <w:szCs w:val="20"/>
              </w:rPr>
              <w:t xml:space="preserve">., tingkat provinsi, sedangkan dalam penelitian ini </w:t>
            </w:r>
            <w:r w:rsidR="00A600AF" w:rsidRPr="00D52D1A">
              <w:rPr>
                <w:rFonts w:ascii="Times New Roman" w:eastAsia="Times New Roman" w:hAnsi="Times New Roman" w:cs="Times New Roman"/>
                <w:sz w:val="20"/>
                <w:szCs w:val="20"/>
              </w:rPr>
              <w:t>melakukan penelitian di tingkat Kabupaten, khususnya PPU</w:t>
            </w:r>
            <w:r w:rsidR="00DE7D92" w:rsidRPr="00D52D1A">
              <w:rPr>
                <w:rFonts w:ascii="Times New Roman" w:eastAsia="Times New Roman" w:hAnsi="Times New Roman" w:cs="Times New Roman"/>
                <w:sz w:val="20"/>
                <w:szCs w:val="20"/>
              </w:rPr>
              <w:t>.</w:t>
            </w:r>
          </w:p>
        </w:tc>
      </w:tr>
      <w:tr w:rsidR="00D52D1A" w:rsidRPr="00D52D1A" w14:paraId="422E6E80" w14:textId="77777777" w:rsidTr="00CE0607">
        <w:trPr>
          <w:trHeight w:val="7801"/>
        </w:trPr>
        <w:tc>
          <w:tcPr>
            <w:tcW w:w="537" w:type="dxa"/>
            <w:tcBorders>
              <w:top w:val="nil"/>
              <w:left w:val="single" w:sz="4" w:space="0" w:color="auto"/>
              <w:bottom w:val="single" w:sz="4" w:space="0" w:color="auto"/>
              <w:right w:val="single" w:sz="4" w:space="0" w:color="auto"/>
            </w:tcBorders>
            <w:shd w:val="clear" w:color="auto" w:fill="auto"/>
            <w:noWrap/>
            <w:hideMark/>
          </w:tcPr>
          <w:p w14:paraId="7802BC45" w14:textId="794535F3" w:rsidR="00142EED" w:rsidRPr="00D52D1A" w:rsidRDefault="00C95F48" w:rsidP="00416672">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lastRenderedPageBreak/>
              <w:t>8</w:t>
            </w:r>
          </w:p>
        </w:tc>
        <w:tc>
          <w:tcPr>
            <w:tcW w:w="1159" w:type="dxa"/>
            <w:tcBorders>
              <w:top w:val="nil"/>
              <w:left w:val="nil"/>
              <w:bottom w:val="single" w:sz="4" w:space="0" w:color="auto"/>
              <w:right w:val="single" w:sz="4" w:space="0" w:color="auto"/>
            </w:tcBorders>
            <w:shd w:val="clear" w:color="auto" w:fill="auto"/>
            <w:hideMark/>
          </w:tcPr>
          <w:p w14:paraId="1BFD8BBE" w14:textId="77777777" w:rsidR="00142EED" w:rsidRPr="00D52D1A" w:rsidRDefault="00142EED" w:rsidP="00416672">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Amalia Zacky Afkar Dame Riamah, Eva Wulandari, dan Windy Eka Wardani (2025)</w:t>
            </w:r>
          </w:p>
        </w:tc>
        <w:tc>
          <w:tcPr>
            <w:tcW w:w="1418" w:type="dxa"/>
            <w:tcBorders>
              <w:top w:val="nil"/>
              <w:left w:val="nil"/>
              <w:bottom w:val="single" w:sz="4" w:space="0" w:color="auto"/>
              <w:right w:val="single" w:sz="4" w:space="0" w:color="auto"/>
            </w:tcBorders>
            <w:shd w:val="clear" w:color="auto" w:fill="auto"/>
            <w:hideMark/>
          </w:tcPr>
          <w:p w14:paraId="68E6C86B" w14:textId="77777777" w:rsidR="00142EED" w:rsidRPr="00D52D1A" w:rsidRDefault="00142EED" w:rsidP="00416672">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Strategi Pengelolaan Aset Tetap Daerah Kabupaten Jember dalam Meraih Opini WTP (dari Disclaimer Hingga WTP Berturut-turut)</w:t>
            </w:r>
          </w:p>
        </w:tc>
        <w:tc>
          <w:tcPr>
            <w:tcW w:w="1417" w:type="dxa"/>
            <w:tcBorders>
              <w:top w:val="nil"/>
              <w:left w:val="nil"/>
              <w:bottom w:val="single" w:sz="4" w:space="0" w:color="auto"/>
              <w:right w:val="single" w:sz="4" w:space="0" w:color="auto"/>
            </w:tcBorders>
            <w:shd w:val="clear" w:color="auto" w:fill="auto"/>
            <w:hideMark/>
          </w:tcPr>
          <w:p w14:paraId="78A3AD40" w14:textId="77777777" w:rsidR="00142EED" w:rsidRPr="00D52D1A" w:rsidRDefault="00142EED" w:rsidP="00416672">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Kualitatif deskriptif dengan pendekatan studi kasus, melalui wawancara dan dokumentasi.</w:t>
            </w:r>
          </w:p>
        </w:tc>
        <w:tc>
          <w:tcPr>
            <w:tcW w:w="1701" w:type="dxa"/>
            <w:tcBorders>
              <w:top w:val="nil"/>
              <w:left w:val="nil"/>
              <w:bottom w:val="single" w:sz="4" w:space="0" w:color="auto"/>
              <w:right w:val="single" w:sz="4" w:space="0" w:color="auto"/>
            </w:tcBorders>
            <w:shd w:val="clear" w:color="auto" w:fill="auto"/>
            <w:hideMark/>
          </w:tcPr>
          <w:p w14:paraId="3A3A5E2C" w14:textId="411B43AB" w:rsidR="00142EED" w:rsidRPr="00D52D1A" w:rsidRDefault="00142EED" w:rsidP="00416672">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Keberhasilan Kabupaten Jember dalam meraih opini WTP secara berkelanjutan disebabkan oleh penerapan strategi pengelolaan aset tetap yang efektif dan tersetruktur, meliputi inventarisasi aset, meningkatkan akurasi pencatatan berbasis teknologi informasi, pelaksanaan rekonsiliasi aset secara berkala, meningkatkan kapasitas SDM, dan kolaborasi aktif dengan BPK serta Inspektorat. Implementasi strategi tersebut telah meningkatkan transparansi, akuntabilitas, dan kualitas LKPD, sehingga mampu mempertahankan opini WTP</w:t>
            </w:r>
            <w:r w:rsidR="005155F9" w:rsidRPr="00D52D1A">
              <w:rPr>
                <w:rFonts w:ascii="Times New Roman" w:eastAsia="Times New Roman" w:hAnsi="Times New Roman" w:cs="Times New Roman"/>
                <w:sz w:val="20"/>
                <w:szCs w:val="20"/>
              </w:rPr>
              <w:t xml:space="preserve"> </w:t>
            </w:r>
            <w:r w:rsidRPr="00D52D1A">
              <w:rPr>
                <w:rFonts w:ascii="Times New Roman" w:eastAsia="Times New Roman" w:hAnsi="Times New Roman" w:cs="Times New Roman"/>
                <w:sz w:val="20"/>
                <w:szCs w:val="20"/>
              </w:rPr>
              <w:t>secara konsisten.</w:t>
            </w:r>
          </w:p>
        </w:tc>
        <w:tc>
          <w:tcPr>
            <w:tcW w:w="1696" w:type="dxa"/>
            <w:tcBorders>
              <w:top w:val="nil"/>
              <w:left w:val="nil"/>
              <w:bottom w:val="single" w:sz="4" w:space="0" w:color="auto"/>
              <w:right w:val="single" w:sz="4" w:space="0" w:color="auto"/>
            </w:tcBorders>
            <w:shd w:val="clear" w:color="auto" w:fill="auto"/>
            <w:hideMark/>
          </w:tcPr>
          <w:p w14:paraId="6C3B8371" w14:textId="6EF50EB2" w:rsidR="00316818" w:rsidRPr="00D52D1A" w:rsidRDefault="00142EED" w:rsidP="0066018D">
            <w:pPr>
              <w:spacing w:after="0" w:line="240" w:lineRule="auto"/>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Perbedaan pengambilan lokasi penelitian dan fokus penelitian. Pada penelitian Riamah </w:t>
            </w:r>
            <w:r w:rsidRPr="00D52D1A">
              <w:rPr>
                <w:rFonts w:ascii="Times New Roman" w:eastAsia="Times New Roman" w:hAnsi="Times New Roman" w:cs="Times New Roman"/>
                <w:i/>
                <w:iCs/>
                <w:sz w:val="20"/>
                <w:szCs w:val="20"/>
              </w:rPr>
              <w:t>et al</w:t>
            </w:r>
            <w:r w:rsidRPr="00D52D1A">
              <w:rPr>
                <w:rFonts w:ascii="Times New Roman" w:eastAsia="Times New Roman" w:hAnsi="Times New Roman" w:cs="Times New Roman"/>
                <w:sz w:val="20"/>
                <w:szCs w:val="20"/>
              </w:rPr>
              <w:t xml:space="preserve">., lokasi penelitian yang dipilih yaitu Kabupaten Jember, yang berfokus pada penerapan strategi pertahankan opini WTP melalui pengelolaan aset tetap daerah. Sedangkan dalam penelitian ini lokasi penelitian yang dipilih adalah Kabupaten </w:t>
            </w:r>
            <w:r w:rsidR="00A90BDF" w:rsidRPr="00D52D1A">
              <w:rPr>
                <w:rFonts w:ascii="Times New Roman" w:eastAsia="Times New Roman" w:hAnsi="Times New Roman" w:cs="Times New Roman"/>
                <w:sz w:val="20"/>
                <w:szCs w:val="20"/>
              </w:rPr>
              <w:t>PPU</w:t>
            </w:r>
            <w:r w:rsidRPr="00D52D1A">
              <w:rPr>
                <w:rFonts w:ascii="Times New Roman" w:eastAsia="Times New Roman" w:hAnsi="Times New Roman" w:cs="Times New Roman"/>
                <w:sz w:val="20"/>
                <w:szCs w:val="20"/>
              </w:rPr>
              <w:t xml:space="preserve"> dengan fokus penelitian pada upaya yang dilakukan </w:t>
            </w:r>
            <w:r w:rsidR="00A62096" w:rsidRPr="00D52D1A">
              <w:rPr>
                <w:rFonts w:ascii="Times New Roman" w:eastAsia="Times New Roman" w:hAnsi="Times New Roman" w:cs="Times New Roman"/>
                <w:sz w:val="20"/>
                <w:szCs w:val="20"/>
              </w:rPr>
              <w:t xml:space="preserve">Inspektorat </w:t>
            </w:r>
            <w:r w:rsidR="001B3F66" w:rsidRPr="00D52D1A">
              <w:rPr>
                <w:rFonts w:ascii="Times New Roman" w:eastAsia="Times New Roman" w:hAnsi="Times New Roman" w:cs="Times New Roman"/>
                <w:sz w:val="20"/>
                <w:szCs w:val="20"/>
              </w:rPr>
              <w:t>Da</w:t>
            </w:r>
            <w:r w:rsidRPr="00D52D1A">
              <w:rPr>
                <w:rFonts w:ascii="Times New Roman" w:eastAsia="Times New Roman" w:hAnsi="Times New Roman" w:cs="Times New Roman"/>
                <w:sz w:val="20"/>
                <w:szCs w:val="20"/>
              </w:rPr>
              <w:t xml:space="preserve">erah dalam mempertahankan opini </w:t>
            </w:r>
            <w:r w:rsidR="00A62096" w:rsidRPr="00D52D1A">
              <w:rPr>
                <w:rFonts w:ascii="Times New Roman" w:eastAsia="Times New Roman" w:hAnsi="Times New Roman" w:cs="Times New Roman"/>
                <w:sz w:val="20"/>
                <w:szCs w:val="20"/>
              </w:rPr>
              <w:t>WTP</w:t>
            </w:r>
            <w:r w:rsidRPr="00D52D1A">
              <w:rPr>
                <w:rFonts w:ascii="Times New Roman" w:eastAsia="Times New Roman" w:hAnsi="Times New Roman" w:cs="Times New Roman"/>
                <w:sz w:val="20"/>
                <w:szCs w:val="20"/>
              </w:rPr>
              <w:t>.</w:t>
            </w:r>
          </w:p>
        </w:tc>
      </w:tr>
    </w:tbl>
    <w:p w14:paraId="5AA5321A" w14:textId="2E0F1029" w:rsidR="00C660A5" w:rsidRPr="00D52D1A" w:rsidRDefault="00335E32" w:rsidP="00715B34">
      <w:pPr>
        <w:pStyle w:val="Caption"/>
        <w:rPr>
          <w:rFonts w:ascii="Times New Roman" w:hAnsi="Times New Roman" w:cs="Times New Roman"/>
          <w:i w:val="0"/>
          <w:iCs w:val="0"/>
          <w:color w:val="auto"/>
          <w:sz w:val="20"/>
          <w:szCs w:val="20"/>
        </w:rPr>
      </w:pPr>
      <w:r w:rsidRPr="00D52D1A">
        <w:rPr>
          <w:rFonts w:ascii="Times New Roman" w:hAnsi="Times New Roman" w:cs="Times New Roman"/>
          <w:color w:val="auto"/>
          <w:sz w:val="20"/>
          <w:szCs w:val="20"/>
        </w:rPr>
        <w:t xml:space="preserve">Sumber: </w:t>
      </w:r>
      <w:r w:rsidR="00E5765F" w:rsidRPr="00D52D1A">
        <w:rPr>
          <w:rFonts w:ascii="Times New Roman" w:hAnsi="Times New Roman" w:cs="Times New Roman"/>
          <w:i w:val="0"/>
          <w:iCs w:val="0"/>
          <w:color w:val="auto"/>
          <w:sz w:val="20"/>
          <w:szCs w:val="20"/>
        </w:rPr>
        <w:t xml:space="preserve">Diolah oleh </w:t>
      </w:r>
      <w:r w:rsidR="005D4074" w:rsidRPr="00D52D1A">
        <w:rPr>
          <w:rFonts w:ascii="Times New Roman" w:hAnsi="Times New Roman" w:cs="Times New Roman"/>
          <w:i w:val="0"/>
          <w:iCs w:val="0"/>
          <w:color w:val="auto"/>
          <w:sz w:val="20"/>
          <w:szCs w:val="20"/>
        </w:rPr>
        <w:t>Peneliti</w:t>
      </w:r>
      <w:r w:rsidR="00416672" w:rsidRPr="00D52D1A">
        <w:rPr>
          <w:rFonts w:ascii="Times New Roman" w:hAnsi="Times New Roman" w:cs="Times New Roman"/>
          <w:i w:val="0"/>
          <w:iCs w:val="0"/>
          <w:color w:val="auto"/>
          <w:sz w:val="20"/>
          <w:szCs w:val="20"/>
        </w:rPr>
        <w:t xml:space="preserve">, </w:t>
      </w:r>
      <w:r w:rsidR="00E5765F" w:rsidRPr="00D52D1A">
        <w:rPr>
          <w:rFonts w:ascii="Times New Roman" w:hAnsi="Times New Roman" w:cs="Times New Roman"/>
          <w:i w:val="0"/>
          <w:iCs w:val="0"/>
          <w:color w:val="auto"/>
          <w:sz w:val="20"/>
          <w:szCs w:val="20"/>
        </w:rPr>
        <w:t>2025</w:t>
      </w:r>
    </w:p>
    <w:p w14:paraId="3E768180" w14:textId="25EC3ECE" w:rsidR="002B49BD" w:rsidRDefault="002B49BD">
      <w:pPr>
        <w:rPr>
          <w:rFonts w:ascii="Times New Roman" w:hAnsi="Times New Roman" w:cs="Times New Roman"/>
        </w:rPr>
      </w:pPr>
      <w:r>
        <w:rPr>
          <w:rFonts w:ascii="Times New Roman" w:hAnsi="Times New Roman" w:cs="Times New Roman"/>
        </w:rPr>
        <w:br w:type="page"/>
      </w:r>
    </w:p>
    <w:p w14:paraId="606B4C1B" w14:textId="67F719DB" w:rsidR="000C696E" w:rsidRDefault="004942D0" w:rsidP="000C696E">
      <w:pPr>
        <w:pStyle w:val="Heading2"/>
        <w:rPr>
          <w:rFonts w:ascii="Times New Roman" w:hAnsi="Times New Roman" w:cs="Times New Roman"/>
        </w:rPr>
      </w:pPr>
      <w:bookmarkStart w:id="37" w:name="_Toc211019002"/>
      <w:bookmarkStart w:id="38" w:name="_Toc214820160"/>
      <w:r w:rsidRPr="00D52D1A">
        <w:rPr>
          <w:rFonts w:ascii="Times New Roman" w:hAnsi="Times New Roman" w:cs="Times New Roman"/>
        </w:rPr>
        <w:lastRenderedPageBreak/>
        <w:t xml:space="preserve">Kerangka </w:t>
      </w:r>
      <w:r w:rsidR="000443AE">
        <w:rPr>
          <w:rFonts w:ascii="Times New Roman" w:hAnsi="Times New Roman" w:cs="Times New Roman"/>
        </w:rPr>
        <w:t>Berp</w:t>
      </w:r>
      <w:r w:rsidRPr="00D52D1A">
        <w:rPr>
          <w:rFonts w:ascii="Times New Roman" w:hAnsi="Times New Roman" w:cs="Times New Roman"/>
        </w:rPr>
        <w:t>ikir</w:t>
      </w:r>
      <w:bookmarkEnd w:id="37"/>
      <w:bookmarkEnd w:id="38"/>
    </w:p>
    <w:p w14:paraId="12E0709D" w14:textId="5AC66F2D" w:rsidR="00CB54B4" w:rsidRPr="0033743F" w:rsidRDefault="00585617" w:rsidP="00C41655">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91360" behindDoc="0" locked="0" layoutInCell="1" allowOverlap="1" wp14:anchorId="09A402F1" wp14:editId="43A40C20">
                <wp:simplePos x="0" y="0"/>
                <wp:positionH relativeFrom="column">
                  <wp:posOffset>6483</wp:posOffset>
                </wp:positionH>
                <wp:positionV relativeFrom="paragraph">
                  <wp:posOffset>1389228</wp:posOffset>
                </wp:positionV>
                <wp:extent cx="5089629" cy="5895834"/>
                <wp:effectExtent l="0" t="0" r="15875" b="10160"/>
                <wp:wrapNone/>
                <wp:docPr id="72" name="Group 72"/>
                <wp:cNvGraphicFramePr/>
                <a:graphic xmlns:a="http://schemas.openxmlformats.org/drawingml/2006/main">
                  <a:graphicData uri="http://schemas.microsoft.com/office/word/2010/wordprocessingGroup">
                    <wpg:wgp>
                      <wpg:cNvGrpSpPr/>
                      <wpg:grpSpPr>
                        <a:xfrm>
                          <a:off x="0" y="0"/>
                          <a:ext cx="5089629" cy="5895834"/>
                          <a:chOff x="0" y="0"/>
                          <a:chExt cx="5089629" cy="5895834"/>
                        </a:xfrm>
                      </wpg:grpSpPr>
                      <wps:wsp>
                        <wps:cNvPr id="3" name="Text Box 3"/>
                        <wps:cNvSpPr txBox="1"/>
                        <wps:spPr>
                          <a:xfrm>
                            <a:off x="1310185" y="0"/>
                            <a:ext cx="2181289" cy="464141"/>
                          </a:xfrm>
                          <a:prstGeom prst="rect">
                            <a:avLst/>
                          </a:prstGeom>
                          <a:solidFill>
                            <a:schemeClr val="lt1"/>
                          </a:solidFill>
                          <a:ln w="6350">
                            <a:solidFill>
                              <a:prstClr val="black"/>
                            </a:solidFill>
                          </a:ln>
                        </wps:spPr>
                        <wps:txbx>
                          <w:txbxContent>
                            <w:p w14:paraId="3144F4B8" w14:textId="77777777" w:rsidR="00C14CDB" w:rsidRPr="00C7465F"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Teori Keagenan (</w:t>
                              </w:r>
                              <w:r w:rsidRPr="00810D2B">
                                <w:rPr>
                                  <w:rFonts w:ascii="Times New Roman" w:hAnsi="Times New Roman" w:cs="Times New Roman"/>
                                  <w:i/>
                                  <w:iCs/>
                                  <w:sz w:val="20"/>
                                  <w:szCs w:val="20"/>
                                </w:rPr>
                                <w:t>Agency Theory</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3275462" y="5117911"/>
                            <a:ext cx="1732280" cy="777923"/>
                          </a:xfrm>
                          <a:prstGeom prst="rect">
                            <a:avLst/>
                          </a:prstGeom>
                          <a:solidFill>
                            <a:schemeClr val="lt1"/>
                          </a:solidFill>
                          <a:ln w="6350">
                            <a:solidFill>
                              <a:prstClr val="black"/>
                            </a:solidFill>
                          </a:ln>
                        </wps:spPr>
                        <wps:txbx>
                          <w:txbxContent>
                            <w:p w14:paraId="3AF6549D" w14:textId="77777777" w:rsidR="00C14CDB" w:rsidRDefault="00C14CDB" w:rsidP="00C14CDB">
                              <w:pPr>
                                <w:spacing w:after="0" w:line="240" w:lineRule="auto"/>
                                <w:jc w:val="center"/>
                                <w:rPr>
                                  <w:rFonts w:ascii="Times New Roman" w:hAnsi="Times New Roman" w:cs="Times New Roman"/>
                                  <w:sz w:val="20"/>
                                  <w:szCs w:val="20"/>
                                </w:rPr>
                              </w:pPr>
                              <w:r w:rsidRPr="004B556E">
                                <w:rPr>
                                  <w:rFonts w:ascii="Times New Roman" w:hAnsi="Times New Roman" w:cs="Times New Roman"/>
                                  <w:i/>
                                  <w:iCs/>
                                  <w:sz w:val="20"/>
                                  <w:szCs w:val="20"/>
                                </w:rPr>
                                <w:t>Output</w:t>
                              </w:r>
                              <w:r>
                                <w:rPr>
                                  <w:rFonts w:ascii="Times New Roman" w:hAnsi="Times New Roman" w:cs="Times New Roman"/>
                                  <w:sz w:val="20"/>
                                  <w:szCs w:val="20"/>
                                </w:rPr>
                                <w:t xml:space="preserve">: Keberlanjutan Opini WTP </w:t>
                              </w:r>
                            </w:p>
                            <w:p w14:paraId="1718E63A" w14:textId="77777777" w:rsidR="00C14CDB" w:rsidRPr="00A546B9"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(Meningkatkan Akuntabilitas dan Tansparansi Publik)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655093"/>
                            <a:ext cx="1220747" cy="464356"/>
                          </a:xfrm>
                          <a:prstGeom prst="rect">
                            <a:avLst/>
                          </a:prstGeom>
                          <a:solidFill>
                            <a:schemeClr val="lt1"/>
                          </a:solidFill>
                          <a:ln w="6350">
                            <a:solidFill>
                              <a:prstClr val="black"/>
                            </a:solidFill>
                          </a:ln>
                        </wps:spPr>
                        <wps:txbx>
                          <w:txbxContent>
                            <w:p w14:paraId="3D6D12C8" w14:textId="77777777" w:rsidR="00C14CDB"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Principal</w:t>
                              </w:r>
                            </w:p>
                            <w:p w14:paraId="1C7657A1" w14:textId="77777777" w:rsidR="00C14CDB" w:rsidRPr="00C7465F"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3275462" y="655093"/>
                            <a:ext cx="1732298" cy="464356"/>
                          </a:xfrm>
                          <a:prstGeom prst="rect">
                            <a:avLst/>
                          </a:prstGeom>
                          <a:solidFill>
                            <a:schemeClr val="lt1"/>
                          </a:solidFill>
                          <a:ln w="6350">
                            <a:solidFill>
                              <a:prstClr val="black"/>
                            </a:solidFill>
                          </a:ln>
                        </wps:spPr>
                        <wps:txbx>
                          <w:txbxContent>
                            <w:p w14:paraId="030C6E38" w14:textId="77777777" w:rsidR="00C14CDB" w:rsidRPr="004B556E" w:rsidRDefault="00C14CDB" w:rsidP="00C14CDB">
                              <w:pPr>
                                <w:spacing w:after="0" w:line="240" w:lineRule="auto"/>
                                <w:jc w:val="center"/>
                                <w:rPr>
                                  <w:rFonts w:ascii="Times New Roman" w:hAnsi="Times New Roman" w:cs="Times New Roman"/>
                                  <w:i/>
                                  <w:iCs/>
                                  <w:sz w:val="20"/>
                                  <w:szCs w:val="20"/>
                                </w:rPr>
                              </w:pPr>
                              <w:r w:rsidRPr="00EE351B">
                                <w:rPr>
                                  <w:rFonts w:ascii="Times New Roman" w:hAnsi="Times New Roman" w:cs="Times New Roman"/>
                                  <w:sz w:val="20"/>
                                  <w:szCs w:val="20"/>
                                </w:rPr>
                                <w:t>Agen</w:t>
                              </w:r>
                            </w:p>
                            <w:p w14:paraId="0EED0CB3" w14:textId="77777777" w:rsidR="00C14CDB" w:rsidRPr="00A546B9"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(Pejabat Pemerintah)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3302758" y="4339988"/>
                            <a:ext cx="1732280" cy="603885"/>
                          </a:xfrm>
                          <a:prstGeom prst="rect">
                            <a:avLst/>
                          </a:prstGeom>
                          <a:solidFill>
                            <a:schemeClr val="lt1"/>
                          </a:solidFill>
                          <a:ln w="6350">
                            <a:solidFill>
                              <a:prstClr val="black"/>
                            </a:solidFill>
                          </a:ln>
                        </wps:spPr>
                        <wps:txbx>
                          <w:txbxContent>
                            <w:p w14:paraId="04B65367" w14:textId="77777777" w:rsidR="00C14CDB" w:rsidRPr="00A546B9"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Faktor Pendukung dan Faktor Penghambat yang Memengaruhi Opini WTP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rot="16200000" flipH="1">
                            <a:off x="3093781" y="730160"/>
                            <a:ext cx="0" cy="321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flipH="1">
                            <a:off x="586853" y="218365"/>
                            <a:ext cx="701636" cy="0"/>
                          </a:xfrm>
                          <a:prstGeom prst="line">
                            <a:avLst/>
                          </a:prstGeom>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flipH="1">
                            <a:off x="3507474" y="218365"/>
                            <a:ext cx="662964"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4156880" y="2279176"/>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4156880" y="4954138"/>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1446662" y="641445"/>
                            <a:ext cx="1600907" cy="4641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AA55F5" w14:textId="77777777" w:rsidR="00C14CDB" w:rsidRPr="00F21D68" w:rsidRDefault="00C14CDB" w:rsidP="00C14CDB">
                              <w:pPr>
                                <w:spacing w:after="0" w:line="240" w:lineRule="auto"/>
                                <w:jc w:val="center"/>
                                <w:rPr>
                                  <w:rFonts w:ascii="Times New Roman" w:hAnsi="Times New Roman" w:cs="Times New Roman"/>
                                  <w:sz w:val="20"/>
                                  <w:szCs w:val="20"/>
                                  <w:u w:val="single"/>
                                </w:rPr>
                              </w:pPr>
                              <w:r w:rsidRPr="00F21D68">
                                <w:rPr>
                                  <w:rFonts w:ascii="Times New Roman" w:hAnsi="Times New Roman" w:cs="Times New Roman"/>
                                  <w:sz w:val="20"/>
                                  <w:szCs w:val="20"/>
                                  <w:u w:val="single"/>
                                </w:rPr>
                                <w:t>Memberikan wewenang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Straight Arrow Connector 67"/>
                        <wps:cNvCnPr/>
                        <wps:spPr>
                          <a:xfrm>
                            <a:off x="4156880" y="1119117"/>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Text Box 68"/>
                        <wps:cNvSpPr txBox="1"/>
                        <wps:spPr>
                          <a:xfrm>
                            <a:off x="3302758" y="2429302"/>
                            <a:ext cx="1732280" cy="863600"/>
                          </a:xfrm>
                          <a:prstGeom prst="rect">
                            <a:avLst/>
                          </a:prstGeom>
                          <a:solidFill>
                            <a:schemeClr val="lt1"/>
                          </a:solidFill>
                          <a:ln w="6350">
                            <a:solidFill>
                              <a:prstClr val="black"/>
                            </a:solidFill>
                          </a:ln>
                        </wps:spPr>
                        <wps:txbx>
                          <w:txbxContent>
                            <w:p w14:paraId="5EB0730A" w14:textId="77777777" w:rsidR="00C14CDB"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i/>
                                  <w:iCs/>
                                  <w:sz w:val="20"/>
                                  <w:szCs w:val="20"/>
                                </w:rPr>
                                <w:t xml:space="preserve">Audit Unqualified Opinion </w:t>
                              </w:r>
                              <w:r>
                                <w:rPr>
                                  <w:rFonts w:ascii="Times New Roman" w:hAnsi="Times New Roman" w:cs="Times New Roman"/>
                                  <w:sz w:val="20"/>
                                  <w:szCs w:val="20"/>
                                </w:rPr>
                                <w:t>(Opini Audit WTP):</w:t>
                              </w:r>
                            </w:p>
                            <w:p w14:paraId="323A3B13" w14:textId="77777777" w:rsidR="00C14CDB" w:rsidRPr="000356C4"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Mencerminkan Kualitas Pengelolaan Keuangan Publik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wps:spPr>
                          <a:xfrm>
                            <a:off x="4156880" y="4189863"/>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Straight Connector 71"/>
                        <wps:cNvCnPr/>
                        <wps:spPr>
                          <a:xfrm flipH="1">
                            <a:off x="600501" y="5500048"/>
                            <a:ext cx="2674017" cy="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4156880" y="218365"/>
                            <a:ext cx="0" cy="43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581167" y="218365"/>
                            <a:ext cx="0" cy="43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1569492" y="1228299"/>
                            <a:ext cx="1363345" cy="32754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EF905B7" w14:textId="77777777" w:rsidR="00C14CDB" w:rsidRPr="00AA58F6"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214650" y="982639"/>
                            <a:ext cx="99568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rot="5400000">
                            <a:off x="2665298" y="596526"/>
                            <a:ext cx="213412" cy="9970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rot="16200000" flipH="1">
                            <a:off x="1401459" y="730160"/>
                            <a:ext cx="0" cy="321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rot="5400000" flipH="1">
                            <a:off x="2146661" y="2769377"/>
                            <a:ext cx="18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rot="16200000">
                            <a:off x="2759411" y="2333773"/>
                            <a:ext cx="0" cy="1045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2232546" y="1569493"/>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flipV="1">
                            <a:off x="581167" y="1116273"/>
                            <a:ext cx="0" cy="43917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Text Box 59"/>
                        <wps:cNvSpPr txBox="1"/>
                        <wps:spPr>
                          <a:xfrm>
                            <a:off x="1514901" y="1719618"/>
                            <a:ext cx="1473835" cy="30025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B43B84B" w14:textId="09AA1605" w:rsidR="00185F83" w:rsidRPr="00AA58F6" w:rsidRDefault="00D36ABA" w:rsidP="007D1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Konflik Kepentingan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3248167" y="1269242"/>
                            <a:ext cx="1841462" cy="995680"/>
                          </a:xfrm>
                          <a:prstGeom prst="rect">
                            <a:avLst/>
                          </a:prstGeom>
                          <a:solidFill>
                            <a:schemeClr val="lt1"/>
                          </a:solidFill>
                          <a:ln w="6350">
                            <a:solidFill>
                              <a:prstClr val="black"/>
                            </a:solidFill>
                          </a:ln>
                        </wps:spPr>
                        <wps:txbx>
                          <w:txbxContent>
                            <w:p w14:paraId="22C7D714" w14:textId="03B9AA44" w:rsidR="00672B19" w:rsidRPr="00A546B9" w:rsidRDefault="00EC056D" w:rsidP="00672B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Menyajikan LKPD sesuai dengan SAP</w:t>
                              </w:r>
                              <w:r w:rsidR="005B5F59">
                                <w:rPr>
                                  <w:rFonts w:ascii="Times New Roman" w:hAnsi="Times New Roman" w:cs="Times New Roman"/>
                                  <w:sz w:val="20"/>
                                  <w:szCs w:val="20"/>
                                </w:rPr>
                                <w:t xml:space="preserve"> dan peraturan perundang-undangan</w:t>
                              </w:r>
                              <w:r>
                                <w:rPr>
                                  <w:rFonts w:ascii="Times New Roman" w:hAnsi="Times New Roman" w:cs="Times New Roman"/>
                                  <w:sz w:val="20"/>
                                  <w:szCs w:val="20"/>
                                </w:rPr>
                                <w:t>, didukung dengan pengendalian internal yang memadai</w:t>
                              </w:r>
                              <w:r w:rsidR="009A4992">
                                <w:rPr>
                                  <w:rFonts w:ascii="Times New Roman" w:hAnsi="Times New Roman" w:cs="Times New Roman"/>
                                  <w:sz w:val="20"/>
                                  <w:szCs w:val="20"/>
                                </w:rPr>
                                <w:t>, serta bebas dari salah saji 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a:off x="2232546" y="2033517"/>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Text Box 62"/>
                        <wps:cNvSpPr txBox="1"/>
                        <wps:spPr>
                          <a:xfrm>
                            <a:off x="1569492" y="2210938"/>
                            <a:ext cx="1363345" cy="4635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7419764" w14:textId="1331BAFC" w:rsidR="00C913AF" w:rsidRPr="00AA58F6" w:rsidRDefault="00C913AF" w:rsidP="00D20A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w:t>
                              </w:r>
                              <w:r w:rsidR="005C6C63">
                                <w:rPr>
                                  <w:rFonts w:ascii="Times New Roman" w:hAnsi="Times New Roman" w:cs="Times New Roman"/>
                                  <w:sz w:val="20"/>
                                  <w:szCs w:val="20"/>
                                </w:rPr>
                                <w:t>adan Pemeriksa Keuangan (BPK)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3302758" y="3466532"/>
                            <a:ext cx="1732280" cy="713105"/>
                          </a:xfrm>
                          <a:prstGeom prst="rect">
                            <a:avLst/>
                          </a:prstGeom>
                          <a:solidFill>
                            <a:schemeClr val="lt1"/>
                          </a:solidFill>
                          <a:ln w="6350">
                            <a:solidFill>
                              <a:prstClr val="black"/>
                            </a:solidFill>
                          </a:ln>
                        </wps:spPr>
                        <wps:txbx>
                          <w:txbxContent>
                            <w:p w14:paraId="69B3197F" w14:textId="77777777" w:rsidR="003663D8" w:rsidRPr="00A546B9" w:rsidRDefault="003663D8" w:rsidP="0036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Upaya Inspektorat Daerah Kabupaten PPU Dalam Membantu Mempertahankan Opini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Arrow Connector 70"/>
                        <wps:cNvCnPr/>
                        <wps:spPr>
                          <a:xfrm>
                            <a:off x="4156880" y="3302759"/>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9A402F1" id="Group 72" o:spid="_x0000_s1034" style="position:absolute;left:0;text-align:left;margin-left:.5pt;margin-top:109.4pt;width:400.75pt;height:464.25pt;z-index:251791360" coordsize="50896,5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">
                <v:shape id="Text Box 3" o:spid="_x0000_s1035" type="#_x0000_t202" style="position:absolute;left:13101;width:21813;height:4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" fillcolor="white [3201]" strokeweight=".5pt">
                  <v:textbox>
                    <w:txbxContent>
                      <w:p w14:paraId="3144F4B8" w14:textId="77777777" w:rsidR="00C14CDB" w:rsidRPr="00C7465F"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Teori Keagenan (</w:t>
                        </w:r>
                        <w:r w:rsidRPr="00810D2B">
                          <w:rPr>
                            <w:rFonts w:ascii="Times New Roman" w:hAnsi="Times New Roman" w:cs="Times New Roman"/>
                            <w:i/>
                            <w:iCs/>
                            <w:sz w:val="20"/>
                            <w:szCs w:val="20"/>
                          </w:rPr>
                          <w:t>Agency Theory</w:t>
                        </w:r>
                        <w:r>
                          <w:rPr>
                            <w:rFonts w:ascii="Times New Roman" w:hAnsi="Times New Roman" w:cs="Times New Roman"/>
                            <w:sz w:val="20"/>
                            <w:szCs w:val="20"/>
                          </w:rPr>
                          <w:t>)</w:t>
                        </w:r>
                      </w:p>
                    </w:txbxContent>
                  </v:textbox>
                </v:shape>
                <v:shape id="Text Box 9" o:spid="_x0000_s1036" type="#_x0000_t202" style="position:absolute;left:32754;top:51179;width:17323;height:7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" fillcolor="white [3201]" strokeweight=".5pt">
                  <v:textbox>
                    <w:txbxContent>
                      <w:p w14:paraId="3AF6549D" w14:textId="77777777" w:rsidR="00C14CDB" w:rsidRDefault="00C14CDB" w:rsidP="00C14CDB">
                        <w:pPr>
                          <w:spacing w:after="0" w:line="240" w:lineRule="auto"/>
                          <w:jc w:val="center"/>
                          <w:rPr>
                            <w:rFonts w:ascii="Times New Roman" w:hAnsi="Times New Roman" w:cs="Times New Roman"/>
                            <w:sz w:val="20"/>
                            <w:szCs w:val="20"/>
                          </w:rPr>
                        </w:pPr>
                        <w:r w:rsidRPr="004B556E">
                          <w:rPr>
                            <w:rFonts w:ascii="Times New Roman" w:hAnsi="Times New Roman" w:cs="Times New Roman"/>
                            <w:i/>
                            <w:iCs/>
                            <w:sz w:val="20"/>
                            <w:szCs w:val="20"/>
                          </w:rPr>
                          <w:t>Output</w:t>
                        </w:r>
                        <w:r>
                          <w:rPr>
                            <w:rFonts w:ascii="Times New Roman" w:hAnsi="Times New Roman" w:cs="Times New Roman"/>
                            <w:sz w:val="20"/>
                            <w:szCs w:val="20"/>
                          </w:rPr>
                          <w:t xml:space="preserve">: Keberlanjutan Opini WTP </w:t>
                        </w:r>
                      </w:p>
                      <w:p w14:paraId="1718E63A" w14:textId="77777777" w:rsidR="00C14CDB" w:rsidRPr="00A546B9"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(Meningkatkan Akuntabilitas dan Tansparansi Publik)</w:t>
                        </w:r>
                      </w:p>
                    </w:txbxContent>
                  </v:textbox>
                </v:shape>
                <v:shape id="Text Box 4" o:spid="_x0000_s1037" type="#_x0000_t202" style="position:absolute;top:6550;width:12207;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" fillcolor="white [3201]" strokeweight=".5pt">
                  <v:textbox>
                    <w:txbxContent>
                      <w:p w14:paraId="3D6D12C8" w14:textId="77777777" w:rsidR="00C14CDB"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Principal</w:t>
                        </w:r>
                      </w:p>
                      <w:p w14:paraId="1C7657A1" w14:textId="77777777" w:rsidR="00C14CDB" w:rsidRPr="00C7465F"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(Masyarakat)</w:t>
                        </w:r>
                      </w:p>
                    </w:txbxContent>
                  </v:textbox>
                </v:shape>
                <v:shape id="Text Box 5" o:spid="_x0000_s1038" type="#_x0000_t202" style="position:absolute;left:32754;top:6550;width:17323;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" fillcolor="white [3201]" strokeweight=".5pt">
                  <v:textbox>
                    <w:txbxContent>
                      <w:p w14:paraId="030C6E38" w14:textId="77777777" w:rsidR="00C14CDB" w:rsidRPr="004B556E" w:rsidRDefault="00C14CDB" w:rsidP="00C14CDB">
                        <w:pPr>
                          <w:spacing w:after="0" w:line="240" w:lineRule="auto"/>
                          <w:jc w:val="center"/>
                          <w:rPr>
                            <w:rFonts w:ascii="Times New Roman" w:hAnsi="Times New Roman" w:cs="Times New Roman"/>
                            <w:i/>
                            <w:iCs/>
                            <w:sz w:val="20"/>
                            <w:szCs w:val="20"/>
                          </w:rPr>
                        </w:pPr>
                        <w:r w:rsidRPr="00EE351B">
                          <w:rPr>
                            <w:rFonts w:ascii="Times New Roman" w:hAnsi="Times New Roman" w:cs="Times New Roman"/>
                            <w:sz w:val="20"/>
                            <w:szCs w:val="20"/>
                          </w:rPr>
                          <w:t>Agen</w:t>
                        </w:r>
                      </w:p>
                      <w:p w14:paraId="0EED0CB3" w14:textId="77777777" w:rsidR="00C14CDB" w:rsidRPr="00A546B9"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(Pejabat Pemerintah)</w:t>
                        </w:r>
                      </w:p>
                    </w:txbxContent>
                  </v:textbox>
                </v:shape>
                <v:shape id="Text Box 7" o:spid="_x0000_s1039" type="#_x0000_t202" style="position:absolute;left:33027;top:43399;width:17323;height:6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" fillcolor="white [3201]" strokeweight=".5pt">
                  <v:textbox>
                    <w:txbxContent>
                      <w:p w14:paraId="04B65367" w14:textId="77777777" w:rsidR="00C14CDB" w:rsidRPr="00A546B9"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Faktor Pendukung dan Faktor Penghambat yang Memengaruhi Opini WTP </w:t>
                        </w:r>
                      </w:p>
                    </w:txbxContent>
                  </v:textbox>
                </v:shape>
                <v:shapetype id="_x0000_t32" coordsize="21600,21600" o:spt="32" o:oned="t" path="m,l21600,21600e" filled="f">
                  <v:path arrowok="t" fillok="f" o:connecttype="none"/>
                  <o:lock v:ext="edit" shapetype="t"/>
                </v:shapetype>
                <v:shape id="Straight Arrow Connector 17" o:spid="_x0000_s1040" type="#_x0000_t32" style="position:absolute;left:30937;top:7301;width:0;height:3214;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" strokecolor="black [3200]" strokeweight=".5pt">
                  <v:stroke endarrow="block" joinstyle="miter"/>
                </v:shape>
                <v:line id="Straight Connector 44" o:spid="_x0000_s1041" style="position:absolute;flip:x;visibility:visible;mso-wrap-style:square" from="5868,2183" to="12884,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gSvQAAANsAAAAPAAAAZHJzL2Rvd25yZXYueG1sRI/NCsIw&#10;EITvgu8QVvCmqaI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fZRYEr0AAADbAAAADwAAAAAAAAAA&#10;AAAAAAAHAgAAZHJzL2Rvd25yZXYueG1sUEsFBgAAAAADAAMAtwAAAPECAAAAAA==&#10;" strokecolor="black [3200]" strokeweight=".5pt">
                  <v:stroke joinstyle="miter"/>
                </v:line>
                <v:line id="Straight Connector 65" o:spid="_x0000_s1042" style="position:absolute;flip:x;visibility:visible;mso-wrap-style:square" from="35074,2183" to="41704,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" strokecolor="black [3200]" strokeweight=".5pt">
                  <v:stroke joinstyle="miter"/>
                </v:line>
                <v:shape id="Straight Arrow Connector 24" o:spid="_x0000_s1043" type="#_x0000_t32" style="position:absolute;left:41568;top:22791;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Straight Arrow Connector 26" o:spid="_x0000_s1044" type="#_x0000_t32" style="position:absolute;left:41568;top:49541;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Text Box 2" o:spid="_x0000_s1045" type="#_x0000_t202" style="position:absolute;left:14466;top:6414;width:16009;height:4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" filled="f" stroked="f">
                  <v:textbox>
                    <w:txbxContent>
                      <w:p w14:paraId="61AA55F5" w14:textId="77777777" w:rsidR="00C14CDB" w:rsidRPr="00F21D68" w:rsidRDefault="00C14CDB" w:rsidP="00C14CDB">
                        <w:pPr>
                          <w:spacing w:after="0" w:line="240" w:lineRule="auto"/>
                          <w:jc w:val="center"/>
                          <w:rPr>
                            <w:rFonts w:ascii="Times New Roman" w:hAnsi="Times New Roman" w:cs="Times New Roman"/>
                            <w:sz w:val="20"/>
                            <w:szCs w:val="20"/>
                            <w:u w:val="single"/>
                          </w:rPr>
                        </w:pPr>
                        <w:r w:rsidRPr="00F21D68">
                          <w:rPr>
                            <w:rFonts w:ascii="Times New Roman" w:hAnsi="Times New Roman" w:cs="Times New Roman"/>
                            <w:sz w:val="20"/>
                            <w:szCs w:val="20"/>
                            <w:u w:val="single"/>
                          </w:rPr>
                          <w:t>Memberikan wewenang</w:t>
                        </w:r>
                      </w:p>
                    </w:txbxContent>
                  </v:textbox>
                </v:shape>
                <v:shape id="Straight Arrow Connector 67" o:spid="_x0000_s1046" type="#_x0000_t32" style="position:absolute;left:41568;top:11191;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" strokecolor="black [3200]" strokeweight=".5pt">
                  <v:stroke endarrow="block" joinstyle="miter"/>
                </v:shape>
                <v:shape id="Text Box 68" o:spid="_x0000_s1047" type="#_x0000_t202" style="position:absolute;left:33027;top:24293;width:17323;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" fillcolor="white [3201]" strokeweight=".5pt">
                  <v:textbox>
                    <w:txbxContent>
                      <w:p w14:paraId="5EB0730A" w14:textId="77777777" w:rsidR="00C14CDB"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i/>
                            <w:iCs/>
                            <w:sz w:val="20"/>
                            <w:szCs w:val="20"/>
                          </w:rPr>
                          <w:t xml:space="preserve">Audit Unqualified Opinion </w:t>
                        </w:r>
                        <w:r>
                          <w:rPr>
                            <w:rFonts w:ascii="Times New Roman" w:hAnsi="Times New Roman" w:cs="Times New Roman"/>
                            <w:sz w:val="20"/>
                            <w:szCs w:val="20"/>
                          </w:rPr>
                          <w:t>(Opini Audit WTP):</w:t>
                        </w:r>
                      </w:p>
                      <w:p w14:paraId="323A3B13" w14:textId="77777777" w:rsidR="00C14CDB" w:rsidRPr="000356C4"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Mencerminkan Kualitas Pengelolaan Keuangan Publik</w:t>
                        </w:r>
                      </w:p>
                    </w:txbxContent>
                  </v:textbox>
                </v:shape>
                <v:shape id="Straight Arrow Connector 69" o:spid="_x0000_s1048" type="#_x0000_t32" style="position:absolute;left:41568;top:41898;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color="black [3200]" strokeweight=".5pt">
                  <v:stroke endarrow="block" joinstyle="miter"/>
                </v:shape>
                <v:line id="Straight Connector 71" o:spid="_x0000_s1049" style="position:absolute;flip:x;visibility:visible;mso-wrap-style:square" from="6005,55000" to="32745,5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" strokecolor="black [3200]" strokeweight=".5pt">
                  <v:stroke joinstyle="miter"/>
                </v:line>
                <v:shape id="Straight Arrow Connector 21" o:spid="_x0000_s1050" type="#_x0000_t32" style="position:absolute;left:41568;top:2183;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3" o:spid="_x0000_s1051" type="#_x0000_t32" style="position:absolute;left:5811;top:2183;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shape id="Text Box 14" o:spid="_x0000_s1052" type="#_x0000_t202" style="position:absolute;left:15694;top:12282;width:13634;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" filled="f" strokecolor="black [3200]">
                  <v:stroke joinstyle="round"/>
                  <v:textbox>
                    <w:txbxContent>
                      <w:p w14:paraId="7EF905B7" w14:textId="77777777" w:rsidR="00C14CDB" w:rsidRPr="00AA58F6" w:rsidRDefault="00C14CDB" w:rsidP="00C14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Asimetri Informasi</w:t>
                        </w:r>
                      </w:p>
                    </w:txbxContent>
                  </v:textbox>
                </v:shape>
                <v:shape id="Straight Arrow Connector 18" o:spid="_x0000_s1053" type="#_x0000_t32" style="position:absolute;left:12146;top:9826;width:9957;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shape id="Straight Arrow Connector 19" o:spid="_x0000_s1054" type="#_x0000_t32" style="position:absolute;left:26653;top:5964;width:2134;height:997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" strokecolor="black [3200]" strokeweight=".5pt">
                  <v:stroke endarrow="block" joinstyle="miter"/>
                </v:shape>
                <v:shape id="Straight Arrow Connector 20" o:spid="_x0000_s1055" type="#_x0000_t32" style="position:absolute;left:14014;top:7301;width:0;height:3214;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" strokecolor="black [3200]" strokeweight=".5pt">
                  <v:stroke endarrow="block" joinstyle="miter"/>
                </v:shape>
                <v:line id="Straight Connector 32" o:spid="_x0000_s1056" style="position:absolute;rotation:-90;flip:x;visibility:visible;mso-wrap-style:square" from="21466,27693" to="23266,2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" strokecolor="black [3200]" strokeweight=".5pt">
                  <v:stroke joinstyle="miter"/>
                </v:line>
                <v:shape id="Straight Arrow Connector 31" o:spid="_x0000_s1057" type="#_x0000_t32" style="position:absolute;left:27594;top:23337;width:0;height:1045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" strokecolor="black [3200]" strokeweight=".5pt">
                  <v:stroke endarrow="block" joinstyle="miter"/>
                </v:shape>
                <v:shape id="Straight Arrow Connector 58" o:spid="_x0000_s1058" type="#_x0000_t32" style="position:absolute;left:22325;top:15694;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" strokecolor="black [3200]" strokeweight=".5pt">
                  <v:stroke endarrow="block" joinstyle="miter"/>
                </v:shape>
                <v:shape id="Straight Arrow Connector 28" o:spid="_x0000_s1059" type="#_x0000_t32" style="position:absolute;left:5811;top:11162;width:0;height:439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" strokecolor="black [3200]" strokeweight=".5pt">
                  <v:stroke endarrow="block" joinstyle="miter"/>
                </v:shape>
                <v:shape id="Text Box 59" o:spid="_x0000_s1060" type="#_x0000_t202" style="position:absolute;left:15149;top:17196;width:14738;height:3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" filled="f" strokecolor="black [3200]">
                  <v:stroke joinstyle="round"/>
                  <v:textbox>
                    <w:txbxContent>
                      <w:p w14:paraId="6B43B84B" w14:textId="09AA1605" w:rsidR="00185F83" w:rsidRPr="00AA58F6" w:rsidRDefault="00D36ABA" w:rsidP="007D1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Konflik Kepentingan</w:t>
                        </w:r>
                      </w:p>
                    </w:txbxContent>
                  </v:textbox>
                </v:shape>
                <v:shape id="Text Box 6" o:spid="_x0000_s1061" type="#_x0000_t202" style="position:absolute;left:32481;top:12692;width:18415;height:9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" fillcolor="white [3201]" strokeweight=".5pt">
                  <v:textbox>
                    <w:txbxContent>
                      <w:p w14:paraId="22C7D714" w14:textId="03B9AA44" w:rsidR="00672B19" w:rsidRPr="00A546B9" w:rsidRDefault="00EC056D" w:rsidP="00672B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Menyajikan LKPD sesuai dengan SAP</w:t>
                        </w:r>
                        <w:r w:rsidR="005B5F59">
                          <w:rPr>
                            <w:rFonts w:ascii="Times New Roman" w:hAnsi="Times New Roman" w:cs="Times New Roman"/>
                            <w:sz w:val="20"/>
                            <w:szCs w:val="20"/>
                          </w:rPr>
                          <w:t xml:space="preserve"> dan peraturan perundang-undangan</w:t>
                        </w:r>
                        <w:r>
                          <w:rPr>
                            <w:rFonts w:ascii="Times New Roman" w:hAnsi="Times New Roman" w:cs="Times New Roman"/>
                            <w:sz w:val="20"/>
                            <w:szCs w:val="20"/>
                          </w:rPr>
                          <w:t>, didukung dengan pengendalian internal yang memadai</w:t>
                        </w:r>
                        <w:r w:rsidR="009A4992">
                          <w:rPr>
                            <w:rFonts w:ascii="Times New Roman" w:hAnsi="Times New Roman" w:cs="Times New Roman"/>
                            <w:sz w:val="20"/>
                            <w:szCs w:val="20"/>
                          </w:rPr>
                          <w:t>, serta bebas dari salah saji material.</w:t>
                        </w:r>
                      </w:p>
                    </w:txbxContent>
                  </v:textbox>
                </v:shape>
                <v:shape id="Straight Arrow Connector 43" o:spid="_x0000_s1062" type="#_x0000_t32" style="position:absolute;left:22325;top:20335;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shape id="Text Box 62" o:spid="_x0000_s1063" type="#_x0000_t202" style="position:absolute;left:15694;top:22109;width:13634;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" filled="f" strokecolor="black [3200]">
                  <v:stroke joinstyle="round"/>
                  <v:textbox>
                    <w:txbxContent>
                      <w:p w14:paraId="37419764" w14:textId="1331BAFC" w:rsidR="00C913AF" w:rsidRPr="00AA58F6" w:rsidRDefault="00C913AF" w:rsidP="00D20A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w:t>
                        </w:r>
                        <w:r w:rsidR="005C6C63">
                          <w:rPr>
                            <w:rFonts w:ascii="Times New Roman" w:hAnsi="Times New Roman" w:cs="Times New Roman"/>
                            <w:sz w:val="20"/>
                            <w:szCs w:val="20"/>
                          </w:rPr>
                          <w:t>adan Pemeriksa Keuangan (BPK)</w:t>
                        </w:r>
                      </w:p>
                    </w:txbxContent>
                  </v:textbox>
                </v:shape>
                <v:shape id="Text Box 66" o:spid="_x0000_s1064" type="#_x0000_t202" style="position:absolute;left:33027;top:34665;width:17323;height:7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" fillcolor="white [3201]" strokeweight=".5pt">
                  <v:textbox>
                    <w:txbxContent>
                      <w:p w14:paraId="69B3197F" w14:textId="77777777" w:rsidR="003663D8" w:rsidRPr="00A546B9" w:rsidRDefault="003663D8" w:rsidP="0036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Upaya Inspektorat Daerah Kabupaten PPU Dalam Membantu Mempertahankan Opini WTP</w:t>
                        </w:r>
                      </w:p>
                    </w:txbxContent>
                  </v:textbox>
                </v:shape>
                <v:shape id="Straight Arrow Connector 70" o:spid="_x0000_s1065" type="#_x0000_t32" style="position:absolute;left:41568;top:33027;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" strokecolor="black [3200]" strokeweight=".5pt">
                  <v:stroke endarrow="block" joinstyle="miter"/>
                </v:shape>
              </v:group>
            </w:pict>
          </mc:Fallback>
        </mc:AlternateContent>
      </w:r>
      <w:r w:rsidR="00DC37EA">
        <w:rPr>
          <w:rFonts w:ascii="Times New Roman" w:hAnsi="Times New Roman" w:cs="Times New Roman"/>
          <w:sz w:val="24"/>
          <w:szCs w:val="24"/>
        </w:rPr>
        <w:t>Menurut Uma Sekaran dalam Sugiyo</w:t>
      </w:r>
      <w:r w:rsidR="00AC718F">
        <w:rPr>
          <w:rFonts w:ascii="Times New Roman" w:hAnsi="Times New Roman" w:cs="Times New Roman"/>
          <w:sz w:val="24"/>
          <w:szCs w:val="24"/>
        </w:rPr>
        <w:t>no</w:t>
      </w:r>
      <w:r w:rsidR="00DC37EA">
        <w:rPr>
          <w:rFonts w:ascii="Times New Roman" w:hAnsi="Times New Roman" w:cs="Times New Roman"/>
          <w:sz w:val="24"/>
          <w:szCs w:val="24"/>
        </w:rPr>
        <w:t xml:space="preserve"> </w:t>
      </w:r>
      <w:r w:rsidR="00DC37EA">
        <w:rPr>
          <w:rFonts w:ascii="Times New Roman" w:hAnsi="Times New Roman" w:cs="Times New Roman"/>
          <w:sz w:val="24"/>
          <w:szCs w:val="24"/>
        </w:rPr>
        <w:fldChar w:fldCharType="begin" w:fldLock="1"/>
      </w:r>
      <w:r w:rsidR="009E0138">
        <w:rPr>
          <w:rFonts w:ascii="Times New Roman" w:hAnsi="Times New Roman" w:cs="Times New Roman"/>
          <w:sz w:val="24"/>
          <w:szCs w:val="24"/>
        </w:rPr>
        <w:instrText>ADDIN CSL_CITATION {"citationItems":[{"id":"ITEM-1","itemData":{"ISBN":"978-602-289-533-6","author":[{"dropping-particle":"","family":"Sugiyono","given":"Sugiyono","non-dropping-particle":"","parse-names":false,"suffix":""}],"edition":"Kedua","editor":[{"dropping-particle":"","family":"Sutopo","given":"Sutopo","non-dropping-particle":"","parse-names":false,"suffix":""}],"id":"ITEM-1","issued":{"date-parts":[["2019"]]},"number-of-pages":"1-444","publisher":"Alfabeta,cv","publisher-place":"Bandung","title":"Metode Penelitian Kuantitatif Kualitatif dan R&amp;D","type":"book"},"suppress-author":1,"uris":["http://www.mendeley.com/documents/?uuid=aa003a48-3002-4e9d-8e2b-e386c3184790"]}],"mendeley":{"formattedCitation":"(2019)","plainTextFormattedCitation":"(2019)","previouslyFormattedCitation":"(2019)"},"properties":{"noteIndex":0},"schema":"https://github.com/citation-style-language/schema/raw/master/csl-citation.json"}</w:instrText>
      </w:r>
      <w:r w:rsidR="00DC37EA">
        <w:rPr>
          <w:rFonts w:ascii="Times New Roman" w:hAnsi="Times New Roman" w:cs="Times New Roman"/>
          <w:sz w:val="24"/>
          <w:szCs w:val="24"/>
        </w:rPr>
        <w:fldChar w:fldCharType="separate"/>
      </w:r>
      <w:r w:rsidR="00DC37EA" w:rsidRPr="00DC37EA">
        <w:rPr>
          <w:rFonts w:ascii="Times New Roman" w:hAnsi="Times New Roman" w:cs="Times New Roman"/>
          <w:noProof/>
          <w:sz w:val="24"/>
          <w:szCs w:val="24"/>
        </w:rPr>
        <w:t>(2019)</w:t>
      </w:r>
      <w:r w:rsidR="00DC37EA">
        <w:rPr>
          <w:rFonts w:ascii="Times New Roman" w:hAnsi="Times New Roman" w:cs="Times New Roman"/>
          <w:sz w:val="24"/>
          <w:szCs w:val="24"/>
        </w:rPr>
        <w:fldChar w:fldCharType="end"/>
      </w:r>
      <w:r w:rsidR="00AC718F">
        <w:rPr>
          <w:rFonts w:ascii="Times New Roman" w:hAnsi="Times New Roman" w:cs="Times New Roman"/>
          <w:sz w:val="24"/>
          <w:szCs w:val="24"/>
        </w:rPr>
        <w:t xml:space="preserve">, </w:t>
      </w:r>
      <w:r w:rsidR="00097A5E">
        <w:rPr>
          <w:rFonts w:ascii="Times New Roman" w:hAnsi="Times New Roman" w:cs="Times New Roman"/>
          <w:sz w:val="24"/>
          <w:szCs w:val="24"/>
        </w:rPr>
        <w:t xml:space="preserve">kerangka berpikir </w:t>
      </w:r>
      <w:r w:rsidR="00EA4EF8">
        <w:rPr>
          <w:rFonts w:ascii="Times New Roman" w:hAnsi="Times New Roman" w:cs="Times New Roman"/>
          <w:sz w:val="24"/>
          <w:szCs w:val="24"/>
        </w:rPr>
        <w:t xml:space="preserve">merupakan model konseptual </w:t>
      </w:r>
      <w:r w:rsidR="0045474E">
        <w:rPr>
          <w:rFonts w:ascii="Times New Roman" w:hAnsi="Times New Roman" w:cs="Times New Roman"/>
          <w:sz w:val="24"/>
          <w:szCs w:val="24"/>
        </w:rPr>
        <w:t xml:space="preserve">yang menjelaskan hubungan antara teori dengan berbagai faktor yang telah </w:t>
      </w:r>
      <w:r w:rsidR="00357B1A">
        <w:rPr>
          <w:rFonts w:ascii="Times New Roman" w:hAnsi="Times New Roman" w:cs="Times New Roman"/>
          <w:sz w:val="24"/>
          <w:szCs w:val="24"/>
        </w:rPr>
        <w:t>diidentifikasi</w:t>
      </w:r>
      <w:r w:rsidR="0045474E">
        <w:rPr>
          <w:rFonts w:ascii="Times New Roman" w:hAnsi="Times New Roman" w:cs="Times New Roman"/>
          <w:sz w:val="24"/>
          <w:szCs w:val="24"/>
        </w:rPr>
        <w:t xml:space="preserve"> sebagai masalah yang penting.</w:t>
      </w:r>
      <w:r w:rsidR="00035C6F">
        <w:rPr>
          <w:rFonts w:ascii="Times New Roman" w:hAnsi="Times New Roman" w:cs="Times New Roman"/>
          <w:sz w:val="24"/>
          <w:szCs w:val="24"/>
        </w:rPr>
        <w:t xml:space="preserve"> </w:t>
      </w:r>
      <w:r w:rsidR="00695795">
        <w:rPr>
          <w:rFonts w:ascii="Times New Roman" w:hAnsi="Times New Roman" w:cs="Times New Roman"/>
          <w:sz w:val="24"/>
          <w:szCs w:val="24"/>
        </w:rPr>
        <w:t xml:space="preserve">Gambar 2.1 di bawah ini adalah </w:t>
      </w:r>
      <w:r w:rsidR="00EE00AB">
        <w:rPr>
          <w:rFonts w:ascii="Times New Roman" w:hAnsi="Times New Roman" w:cs="Times New Roman"/>
          <w:sz w:val="24"/>
          <w:szCs w:val="24"/>
        </w:rPr>
        <w:t>model konseptual</w:t>
      </w:r>
      <w:r w:rsidR="00695795">
        <w:rPr>
          <w:rFonts w:ascii="Times New Roman" w:hAnsi="Times New Roman" w:cs="Times New Roman"/>
          <w:sz w:val="24"/>
          <w:szCs w:val="24"/>
        </w:rPr>
        <w:t xml:space="preserve"> yang di</w:t>
      </w:r>
      <w:r w:rsidR="009C1997">
        <w:rPr>
          <w:rFonts w:ascii="Times New Roman" w:hAnsi="Times New Roman" w:cs="Times New Roman"/>
          <w:sz w:val="24"/>
          <w:szCs w:val="24"/>
        </w:rPr>
        <w:t>gunakan dalam penelitian ini.</w:t>
      </w:r>
    </w:p>
    <w:p w14:paraId="7D840E00" w14:textId="5787D655" w:rsidR="003A12C9" w:rsidRDefault="003A12C9" w:rsidP="00C14CDB"/>
    <w:p w14:paraId="415E81CD" w14:textId="400AF9E3" w:rsidR="00C14CDB" w:rsidRPr="00C14CDB" w:rsidRDefault="0065422C" w:rsidP="00C14CDB">
      <w:pPr>
        <w:sectPr w:rsidR="00C14CDB" w:rsidRPr="00C14CDB" w:rsidSect="00B24D13">
          <w:headerReference w:type="default" r:id="rId25"/>
          <w:footerReference w:type="default" r:id="rId26"/>
          <w:headerReference w:type="first" r:id="rId27"/>
          <w:footerReference w:type="first" r:id="rId28"/>
          <w:pgSz w:w="11907" w:h="16840" w:code="9"/>
          <w:pgMar w:top="2268" w:right="1701" w:bottom="1701" w:left="2268" w:header="720" w:footer="720" w:gutter="0"/>
          <w:cols w:space="720"/>
          <w:titlePg/>
          <w:docGrid w:linePitch="360"/>
        </w:sectPr>
      </w:pPr>
      <w:r w:rsidRPr="00D52D1A">
        <w:rPr>
          <w:noProof/>
        </w:rPr>
        <mc:AlternateContent>
          <mc:Choice Requires="wpg">
            <w:drawing>
              <wp:anchor distT="0" distB="0" distL="114300" distR="114300" simplePos="0" relativeHeight="251746304" behindDoc="0" locked="1" layoutInCell="1" allowOverlap="1" wp14:anchorId="6FC4330F" wp14:editId="1E1E9222">
                <wp:simplePos x="0" y="0"/>
                <wp:positionH relativeFrom="margin">
                  <wp:posOffset>987425</wp:posOffset>
                </wp:positionH>
                <wp:positionV relativeFrom="paragraph">
                  <wp:posOffset>5706110</wp:posOffset>
                </wp:positionV>
                <wp:extent cx="3056255" cy="316230"/>
                <wp:effectExtent l="0" t="0" r="0" b="7620"/>
                <wp:wrapNone/>
                <wp:docPr id="77" name="Group 77"/>
                <wp:cNvGraphicFramePr/>
                <a:graphic xmlns:a="http://schemas.openxmlformats.org/drawingml/2006/main">
                  <a:graphicData uri="http://schemas.microsoft.com/office/word/2010/wordprocessingGroup">
                    <wpg:wgp>
                      <wpg:cNvGrpSpPr/>
                      <wpg:grpSpPr>
                        <a:xfrm>
                          <a:off x="0" y="0"/>
                          <a:ext cx="3056255" cy="316230"/>
                          <a:chOff x="0" y="15719"/>
                          <a:chExt cx="3056890" cy="315931"/>
                        </a:xfrm>
                      </wpg:grpSpPr>
                      <wps:wsp>
                        <wps:cNvPr id="29" name="Text Box 29"/>
                        <wps:cNvSpPr txBox="1"/>
                        <wps:spPr>
                          <a:xfrm>
                            <a:off x="0" y="185600"/>
                            <a:ext cx="3042920" cy="146050"/>
                          </a:xfrm>
                          <a:prstGeom prst="rect">
                            <a:avLst/>
                          </a:prstGeom>
                          <a:solidFill>
                            <a:prstClr val="white"/>
                          </a:solidFill>
                          <a:ln>
                            <a:noFill/>
                          </a:ln>
                        </wps:spPr>
                        <wps:txbx>
                          <w:txbxContent>
                            <w:p w14:paraId="73322951" w14:textId="77777777" w:rsidR="0065422C" w:rsidRPr="00C14C05" w:rsidRDefault="0065422C" w:rsidP="0065422C">
                              <w:pPr>
                                <w:pStyle w:val="Caption"/>
                                <w:spacing w:after="0"/>
                                <w:jc w:val="center"/>
                                <w:rPr>
                                  <w:rFonts w:ascii="Times New Roman" w:hAnsi="Times New Roman" w:cs="Times New Roman"/>
                                  <w:noProof/>
                                  <w:color w:val="auto"/>
                                  <w:sz w:val="20"/>
                                  <w:szCs w:val="20"/>
                                </w:rPr>
                              </w:pPr>
                              <w:r w:rsidRPr="00C14C05">
                                <w:rPr>
                                  <w:rFonts w:ascii="Times New Roman" w:hAnsi="Times New Roman" w:cs="Times New Roman"/>
                                  <w:color w:val="auto"/>
                                  <w:sz w:val="20"/>
                                  <w:szCs w:val="20"/>
                                </w:rPr>
                                <w:t>Sumber</w:t>
                              </w:r>
                              <w:r w:rsidRPr="00C14C05">
                                <w:rPr>
                                  <w:rFonts w:ascii="Times New Roman" w:hAnsi="Times New Roman" w:cs="Times New Roman"/>
                                  <w:i w:val="0"/>
                                  <w:iCs w:val="0"/>
                                  <w:color w:val="auto"/>
                                  <w:sz w:val="20"/>
                                  <w:szCs w:val="20"/>
                                </w:rPr>
                                <w:t>: Peneliti,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0" name="Text Box 30"/>
                        <wps:cNvSpPr txBox="1"/>
                        <wps:spPr>
                          <a:xfrm>
                            <a:off x="0" y="15719"/>
                            <a:ext cx="3056890" cy="190500"/>
                          </a:xfrm>
                          <a:prstGeom prst="rect">
                            <a:avLst/>
                          </a:prstGeom>
                          <a:solidFill>
                            <a:prstClr val="white"/>
                          </a:solidFill>
                          <a:ln>
                            <a:noFill/>
                          </a:ln>
                        </wps:spPr>
                        <wps:txbx>
                          <w:txbxContent>
                            <w:p w14:paraId="66680960" w14:textId="33B64C06" w:rsidR="0065422C" w:rsidRPr="00FB4393" w:rsidRDefault="0065422C" w:rsidP="0065422C">
                              <w:pPr>
                                <w:pStyle w:val="Caption"/>
                                <w:spacing w:after="0"/>
                                <w:jc w:val="center"/>
                                <w:rPr>
                                  <w:rFonts w:ascii="Times New Roman" w:hAnsi="Times New Roman" w:cs="Times New Roman"/>
                                  <w:b/>
                                  <w:bCs/>
                                  <w:i w:val="0"/>
                                  <w:iCs w:val="0"/>
                                  <w:noProof/>
                                  <w:color w:val="auto"/>
                                  <w:sz w:val="22"/>
                                  <w:szCs w:val="22"/>
                                </w:rPr>
                              </w:pPr>
                              <w:bookmarkStart w:id="39" w:name="_Toc211235298"/>
                              <w:r w:rsidRPr="00FB4393">
                                <w:rPr>
                                  <w:rFonts w:ascii="Times New Roman" w:hAnsi="Times New Roman" w:cs="Times New Roman"/>
                                  <w:b/>
                                  <w:bCs/>
                                  <w:i w:val="0"/>
                                  <w:iCs w:val="0"/>
                                  <w:color w:val="auto"/>
                                  <w:sz w:val="22"/>
                                  <w:szCs w:val="22"/>
                                </w:rPr>
                                <w:t>Gambar 2.</w:t>
                              </w:r>
                              <w:r w:rsidRPr="00FB4393">
                                <w:rPr>
                                  <w:rFonts w:ascii="Times New Roman" w:hAnsi="Times New Roman" w:cs="Times New Roman"/>
                                  <w:b/>
                                  <w:bCs/>
                                  <w:i w:val="0"/>
                                  <w:iCs w:val="0"/>
                                  <w:color w:val="auto"/>
                                  <w:sz w:val="22"/>
                                  <w:szCs w:val="22"/>
                                </w:rPr>
                                <w:fldChar w:fldCharType="begin"/>
                              </w:r>
                              <w:r w:rsidRPr="00FB4393">
                                <w:rPr>
                                  <w:rFonts w:ascii="Times New Roman" w:hAnsi="Times New Roman" w:cs="Times New Roman"/>
                                  <w:b/>
                                  <w:bCs/>
                                  <w:i w:val="0"/>
                                  <w:iCs w:val="0"/>
                                  <w:color w:val="auto"/>
                                  <w:sz w:val="22"/>
                                  <w:szCs w:val="22"/>
                                </w:rPr>
                                <w:instrText xml:space="preserve"> SEQ Gambar_2. \* ARABIC </w:instrText>
                              </w:r>
                              <w:r w:rsidRPr="00FB4393">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1</w:t>
                              </w:r>
                              <w:r w:rsidRPr="00FB4393">
                                <w:rPr>
                                  <w:rFonts w:ascii="Times New Roman" w:hAnsi="Times New Roman" w:cs="Times New Roman"/>
                                  <w:b/>
                                  <w:bCs/>
                                  <w:i w:val="0"/>
                                  <w:iCs w:val="0"/>
                                  <w:color w:val="auto"/>
                                  <w:sz w:val="22"/>
                                  <w:szCs w:val="22"/>
                                </w:rPr>
                                <w:fldChar w:fldCharType="end"/>
                              </w:r>
                              <w:r w:rsidRPr="00FB4393">
                                <w:rPr>
                                  <w:rFonts w:ascii="Times New Roman" w:hAnsi="Times New Roman" w:cs="Times New Roman"/>
                                  <w:b/>
                                  <w:bCs/>
                                  <w:i w:val="0"/>
                                  <w:iCs w:val="0"/>
                                  <w:color w:val="auto"/>
                                  <w:sz w:val="22"/>
                                  <w:szCs w:val="22"/>
                                </w:rPr>
                                <w:t>. Kerangka Berpikir</w:t>
                              </w:r>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C4330F" id="Group 77" o:spid="_x0000_s1066" style="position:absolute;margin-left:77.75pt;margin-top:449.3pt;width:240.65pt;height:24.9pt;z-index:251746304;mso-position-horizontal-relative:margin;mso-width-relative:margin;mso-height-relative:margin" coordorigin=",157" coordsize="30568,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">
                <v:shape id="Text Box 29" o:spid="_x0000_s1067" type="#_x0000_t202" style="position:absolute;top:1856;width:3042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" stroked="f">
                  <v:textbox style="mso-fit-shape-to-text:t" inset="0,0,0,0">
                    <w:txbxContent>
                      <w:p w14:paraId="73322951" w14:textId="77777777" w:rsidR="0065422C" w:rsidRPr="00C14C05" w:rsidRDefault="0065422C" w:rsidP="0065422C">
                        <w:pPr>
                          <w:pStyle w:val="Caption"/>
                          <w:spacing w:after="0"/>
                          <w:jc w:val="center"/>
                          <w:rPr>
                            <w:rFonts w:ascii="Times New Roman" w:hAnsi="Times New Roman" w:cs="Times New Roman"/>
                            <w:noProof/>
                            <w:color w:val="auto"/>
                            <w:sz w:val="20"/>
                            <w:szCs w:val="20"/>
                          </w:rPr>
                        </w:pPr>
                        <w:r w:rsidRPr="00C14C05">
                          <w:rPr>
                            <w:rFonts w:ascii="Times New Roman" w:hAnsi="Times New Roman" w:cs="Times New Roman"/>
                            <w:color w:val="auto"/>
                            <w:sz w:val="20"/>
                            <w:szCs w:val="20"/>
                          </w:rPr>
                          <w:t>Sumber</w:t>
                        </w:r>
                        <w:r w:rsidRPr="00C14C05">
                          <w:rPr>
                            <w:rFonts w:ascii="Times New Roman" w:hAnsi="Times New Roman" w:cs="Times New Roman"/>
                            <w:i w:val="0"/>
                            <w:iCs w:val="0"/>
                            <w:color w:val="auto"/>
                            <w:sz w:val="20"/>
                            <w:szCs w:val="20"/>
                          </w:rPr>
                          <w:t>: Peneliti, 2025</w:t>
                        </w:r>
                      </w:p>
                    </w:txbxContent>
                  </v:textbox>
                </v:shape>
                <v:shape id="Text Box 30" o:spid="_x0000_s1068" type="#_x0000_t202" style="position:absolute;top:157;width:3056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66680960" w14:textId="33B64C06" w:rsidR="0065422C" w:rsidRPr="00FB4393" w:rsidRDefault="0065422C" w:rsidP="0065422C">
                        <w:pPr>
                          <w:pStyle w:val="Caption"/>
                          <w:spacing w:after="0"/>
                          <w:jc w:val="center"/>
                          <w:rPr>
                            <w:rFonts w:ascii="Times New Roman" w:hAnsi="Times New Roman" w:cs="Times New Roman"/>
                            <w:b/>
                            <w:bCs/>
                            <w:i w:val="0"/>
                            <w:iCs w:val="0"/>
                            <w:noProof/>
                            <w:color w:val="auto"/>
                            <w:sz w:val="22"/>
                            <w:szCs w:val="22"/>
                          </w:rPr>
                        </w:pPr>
                        <w:bookmarkStart w:id="40" w:name="_Toc211235298"/>
                        <w:r w:rsidRPr="00FB4393">
                          <w:rPr>
                            <w:rFonts w:ascii="Times New Roman" w:hAnsi="Times New Roman" w:cs="Times New Roman"/>
                            <w:b/>
                            <w:bCs/>
                            <w:i w:val="0"/>
                            <w:iCs w:val="0"/>
                            <w:color w:val="auto"/>
                            <w:sz w:val="22"/>
                            <w:szCs w:val="22"/>
                          </w:rPr>
                          <w:t>Gambar 2.</w:t>
                        </w:r>
                        <w:r w:rsidRPr="00FB4393">
                          <w:rPr>
                            <w:rFonts w:ascii="Times New Roman" w:hAnsi="Times New Roman" w:cs="Times New Roman"/>
                            <w:b/>
                            <w:bCs/>
                            <w:i w:val="0"/>
                            <w:iCs w:val="0"/>
                            <w:color w:val="auto"/>
                            <w:sz w:val="22"/>
                            <w:szCs w:val="22"/>
                          </w:rPr>
                          <w:fldChar w:fldCharType="begin"/>
                        </w:r>
                        <w:r w:rsidRPr="00FB4393">
                          <w:rPr>
                            <w:rFonts w:ascii="Times New Roman" w:hAnsi="Times New Roman" w:cs="Times New Roman"/>
                            <w:b/>
                            <w:bCs/>
                            <w:i w:val="0"/>
                            <w:iCs w:val="0"/>
                            <w:color w:val="auto"/>
                            <w:sz w:val="22"/>
                            <w:szCs w:val="22"/>
                          </w:rPr>
                          <w:instrText xml:space="preserve"> SEQ Gambar_2. \* ARABIC </w:instrText>
                        </w:r>
                        <w:r w:rsidRPr="00FB4393">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1</w:t>
                        </w:r>
                        <w:r w:rsidRPr="00FB4393">
                          <w:rPr>
                            <w:rFonts w:ascii="Times New Roman" w:hAnsi="Times New Roman" w:cs="Times New Roman"/>
                            <w:b/>
                            <w:bCs/>
                            <w:i w:val="0"/>
                            <w:iCs w:val="0"/>
                            <w:color w:val="auto"/>
                            <w:sz w:val="22"/>
                            <w:szCs w:val="22"/>
                          </w:rPr>
                          <w:fldChar w:fldCharType="end"/>
                        </w:r>
                        <w:r w:rsidRPr="00FB4393">
                          <w:rPr>
                            <w:rFonts w:ascii="Times New Roman" w:hAnsi="Times New Roman" w:cs="Times New Roman"/>
                            <w:b/>
                            <w:bCs/>
                            <w:i w:val="0"/>
                            <w:iCs w:val="0"/>
                            <w:color w:val="auto"/>
                            <w:sz w:val="22"/>
                            <w:szCs w:val="22"/>
                          </w:rPr>
                          <w:t>. Kerangka Berpikir</w:t>
                        </w:r>
                        <w:bookmarkEnd w:id="40"/>
                      </w:p>
                    </w:txbxContent>
                  </v:textbox>
                </v:shape>
                <w10:wrap anchorx="margin"/>
                <w10:anchorlock/>
              </v:group>
            </w:pict>
          </mc:Fallback>
        </mc:AlternateContent>
      </w:r>
    </w:p>
    <w:p w14:paraId="47FBEF22" w14:textId="52DB47CE" w:rsidR="00C65424" w:rsidRPr="00D52D1A" w:rsidRDefault="0025712E" w:rsidP="00685361">
      <w:pPr>
        <w:pStyle w:val="Heading1"/>
        <w:spacing w:before="240" w:after="0"/>
        <w:rPr>
          <w:rFonts w:ascii="Times New Roman" w:hAnsi="Times New Roman" w:cs="Times New Roman"/>
        </w:rPr>
      </w:pPr>
      <w:r w:rsidRPr="00D52D1A">
        <w:rPr>
          <w:rFonts w:ascii="Times New Roman" w:hAnsi="Times New Roman" w:cs="Times New Roman"/>
          <w:noProof/>
        </w:rPr>
        <w:lastRenderedPageBreak/>
        <mc:AlternateContent>
          <mc:Choice Requires="wps">
            <w:drawing>
              <wp:anchor distT="0" distB="0" distL="114300" distR="114300" simplePos="0" relativeHeight="251669504" behindDoc="0" locked="0" layoutInCell="1" allowOverlap="1" wp14:anchorId="661277AF" wp14:editId="15D8D30F">
                <wp:simplePos x="0" y="0"/>
                <wp:positionH relativeFrom="column">
                  <wp:posOffset>1316668</wp:posOffset>
                </wp:positionH>
                <wp:positionV relativeFrom="paragraph">
                  <wp:posOffset>248010</wp:posOffset>
                </wp:positionV>
                <wp:extent cx="13648" cy="0"/>
                <wp:effectExtent l="0" t="0" r="0" b="0"/>
                <wp:wrapNone/>
                <wp:docPr id="22" name="Connector: Elbow 22"/>
                <wp:cNvGraphicFramePr/>
                <a:graphic xmlns:a="http://schemas.openxmlformats.org/drawingml/2006/main">
                  <a:graphicData uri="http://schemas.microsoft.com/office/word/2010/wordprocessingShape">
                    <wps:wsp>
                      <wps:cNvCnPr/>
                      <wps:spPr>
                        <a:xfrm>
                          <a:off x="0" y="0"/>
                          <a:ext cx="13648" cy="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D024D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 o:spid="_x0000_s1026" type="#_x0000_t34" style="position:absolute;margin-left:103.65pt;margin-top:19.55pt;width:1.0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" strokecolor="#5b9bd5 [3204]" strokeweight=".5pt"/>
            </w:pict>
          </mc:Fallback>
        </mc:AlternateContent>
      </w:r>
      <w:r w:rsidR="003805E0" w:rsidRPr="00D52D1A">
        <w:rPr>
          <w:rFonts w:ascii="Times New Roman" w:hAnsi="Times New Roman" w:cs="Times New Roman"/>
        </w:rPr>
        <w:br/>
      </w:r>
      <w:bookmarkStart w:id="41" w:name="_Toc211019003"/>
      <w:bookmarkStart w:id="42" w:name="_Toc214820161"/>
      <w:r w:rsidR="003805E0" w:rsidRPr="00D52D1A">
        <w:rPr>
          <w:rFonts w:ascii="Times New Roman" w:hAnsi="Times New Roman" w:cs="Times New Roman"/>
        </w:rPr>
        <w:t>METODE PENELITIAN</w:t>
      </w:r>
      <w:bookmarkEnd w:id="41"/>
      <w:bookmarkEnd w:id="42"/>
    </w:p>
    <w:p w14:paraId="5A4EDFF0" w14:textId="2AC3DD1D" w:rsidR="003805E0" w:rsidRPr="00D52D1A" w:rsidRDefault="00A81CE2" w:rsidP="00EC1E0D">
      <w:pPr>
        <w:pStyle w:val="Heading2"/>
        <w:rPr>
          <w:rFonts w:ascii="Times New Roman" w:hAnsi="Times New Roman" w:cs="Times New Roman"/>
        </w:rPr>
      </w:pPr>
      <w:bookmarkStart w:id="43" w:name="_Toc211019004"/>
      <w:bookmarkStart w:id="44" w:name="_Toc214820162"/>
      <w:r w:rsidRPr="00D52D1A">
        <w:rPr>
          <w:rFonts w:ascii="Times New Roman" w:hAnsi="Times New Roman" w:cs="Times New Roman"/>
        </w:rPr>
        <w:t>Jenis Penelitian</w:t>
      </w:r>
      <w:bookmarkEnd w:id="43"/>
      <w:bookmarkEnd w:id="44"/>
    </w:p>
    <w:p w14:paraId="5381DD12" w14:textId="0BA48B5F" w:rsidR="00923246" w:rsidRPr="00D52D1A" w:rsidRDefault="008920AD" w:rsidP="00923246">
      <w:pPr>
        <w:pStyle w:val="ListParagraph"/>
        <w:spacing w:after="0" w:line="480" w:lineRule="auto"/>
        <w:ind w:left="0" w:firstLine="720"/>
        <w:jc w:val="both"/>
        <w:rPr>
          <w:rFonts w:ascii="Times New Roman" w:hAnsi="Times New Roman" w:cs="Times New Roman"/>
          <w:sz w:val="24"/>
          <w:szCs w:val="24"/>
        </w:rPr>
      </w:pPr>
      <w:r w:rsidRPr="00D52D1A">
        <w:rPr>
          <w:rFonts w:ascii="Times New Roman" w:hAnsi="Times New Roman" w:cs="Times New Roman"/>
          <w:sz w:val="24"/>
          <w:szCs w:val="24"/>
        </w:rPr>
        <w:t>Menurut</w:t>
      </w:r>
      <w:r w:rsidR="00ED2775" w:rsidRPr="00D52D1A">
        <w:rPr>
          <w:rFonts w:ascii="Times New Roman" w:hAnsi="Times New Roman" w:cs="Times New Roman"/>
          <w:sz w:val="24"/>
          <w:szCs w:val="24"/>
        </w:rPr>
        <w:t xml:space="preserve"> Moleong</w:t>
      </w:r>
      <w:r w:rsidRPr="00D52D1A">
        <w:rPr>
          <w:rFonts w:ascii="Times New Roman" w:hAnsi="Times New Roman" w:cs="Times New Roman"/>
          <w:sz w:val="24"/>
          <w:szCs w:val="24"/>
        </w:rPr>
        <w:t xml:space="preserve"> </w:t>
      </w:r>
      <w:r w:rsidR="00CA5632" w:rsidRPr="00D52D1A">
        <w:rPr>
          <w:rFonts w:ascii="Times New Roman" w:hAnsi="Times New Roman" w:cs="Times New Roman"/>
          <w:sz w:val="24"/>
          <w:szCs w:val="24"/>
        </w:rPr>
        <w:fldChar w:fldCharType="begin" w:fldLock="1"/>
      </w:r>
      <w:r w:rsidR="003F6752" w:rsidRPr="00D52D1A">
        <w:rPr>
          <w:rFonts w:ascii="Times New Roman" w:hAnsi="Times New Roman" w:cs="Times New Roman"/>
          <w:sz w:val="24"/>
          <w:szCs w:val="24"/>
        </w:rPr>
        <w:instrText>ADDIN CSL_CITATION {"citationItems":[{"id":"ITEM-1","itemData":{"ISBN":"979-514-051-5","author":[{"dropping-particle":"","family":"Moleong","given":"Lexy Johannes","non-dropping-particle":"","parse-names":false,"suffix":""}],"edition":"Revisi","editor":[{"dropping-particle":"","family":"Taufik","given":"Iman","non-dropping-particle":"","parse-names":false,"suffix":""}],"id":"ITEM-1","issued":{"date-parts":[["2016"]]},"number-of-pages":"410","publisher":"PT Remaja Rosdakarya","publisher-place":"Bandung","title":"Metodologi Penelitian Kualitatif","type":"book"},"locator":"6","suppress-author":1,"uris":["http://www.mendeley.com/documents/?uuid=49cdb6ea-9f9b-436b-bb69-446befc0cfb6"]}],"mendeley":{"formattedCitation":"(2016, p. 6)","plainTextFormattedCitation":"(2016, p. 6)","previouslyFormattedCitation":"(2016, p. 6)"},"properties":{"noteIndex":0},"schema":"https://github.com/citation-style-language/schema/raw/master/csl-citation.json"}</w:instrText>
      </w:r>
      <w:r w:rsidR="00CA5632" w:rsidRPr="00D52D1A">
        <w:rPr>
          <w:rFonts w:ascii="Times New Roman" w:hAnsi="Times New Roman" w:cs="Times New Roman"/>
          <w:sz w:val="24"/>
          <w:szCs w:val="24"/>
        </w:rPr>
        <w:fldChar w:fldCharType="separate"/>
      </w:r>
      <w:r w:rsidR="007478E0" w:rsidRPr="00D52D1A">
        <w:rPr>
          <w:rFonts w:ascii="Times New Roman" w:hAnsi="Times New Roman" w:cs="Times New Roman"/>
          <w:noProof/>
          <w:sz w:val="24"/>
          <w:szCs w:val="24"/>
        </w:rPr>
        <w:t>(2016, p. 6)</w:t>
      </w:r>
      <w:r w:rsidR="00CA5632" w:rsidRPr="00D52D1A">
        <w:rPr>
          <w:rFonts w:ascii="Times New Roman" w:hAnsi="Times New Roman" w:cs="Times New Roman"/>
          <w:sz w:val="24"/>
          <w:szCs w:val="24"/>
        </w:rPr>
        <w:fldChar w:fldCharType="end"/>
      </w:r>
      <w:r w:rsidR="00DE2668" w:rsidRPr="00D52D1A">
        <w:rPr>
          <w:rFonts w:ascii="Times New Roman" w:hAnsi="Times New Roman" w:cs="Times New Roman"/>
          <w:sz w:val="24"/>
          <w:szCs w:val="24"/>
        </w:rPr>
        <w:t xml:space="preserve">, penelitian kualitatif </w:t>
      </w:r>
      <w:r w:rsidR="00C560CB" w:rsidRPr="00D52D1A">
        <w:rPr>
          <w:rFonts w:ascii="Times New Roman" w:hAnsi="Times New Roman" w:cs="Times New Roman"/>
          <w:sz w:val="24"/>
          <w:szCs w:val="24"/>
        </w:rPr>
        <w:t>merupakan</w:t>
      </w:r>
      <w:r w:rsidR="00496088" w:rsidRPr="00D52D1A">
        <w:rPr>
          <w:rFonts w:ascii="Times New Roman" w:hAnsi="Times New Roman" w:cs="Times New Roman"/>
          <w:sz w:val="24"/>
          <w:szCs w:val="24"/>
        </w:rPr>
        <w:t xml:space="preserve"> jenis penelitian yang bertujuan</w:t>
      </w:r>
      <w:r w:rsidR="00F94E2B" w:rsidRPr="00D52D1A">
        <w:rPr>
          <w:rFonts w:ascii="Times New Roman" w:hAnsi="Times New Roman" w:cs="Times New Roman"/>
          <w:sz w:val="24"/>
          <w:szCs w:val="24"/>
        </w:rPr>
        <w:t xml:space="preserve"> </w:t>
      </w:r>
      <w:r w:rsidR="007A4919" w:rsidRPr="00D52D1A">
        <w:rPr>
          <w:rFonts w:ascii="Times New Roman" w:hAnsi="Times New Roman" w:cs="Times New Roman"/>
          <w:sz w:val="24"/>
          <w:szCs w:val="24"/>
        </w:rPr>
        <w:t>untuk mendalami fenomena mengenai pengalaman subjek peneltian, seperti tindakan, motivasi, perilaku,</w:t>
      </w:r>
      <w:r w:rsidR="00B06900" w:rsidRPr="00D52D1A">
        <w:rPr>
          <w:rFonts w:ascii="Times New Roman" w:hAnsi="Times New Roman" w:cs="Times New Roman"/>
          <w:sz w:val="24"/>
          <w:szCs w:val="24"/>
        </w:rPr>
        <w:t xml:space="preserve"> </w:t>
      </w:r>
      <w:r w:rsidR="007A4919" w:rsidRPr="00D52D1A">
        <w:rPr>
          <w:rFonts w:ascii="Times New Roman" w:hAnsi="Times New Roman" w:cs="Times New Roman"/>
          <w:sz w:val="24"/>
          <w:szCs w:val="24"/>
        </w:rPr>
        <w:t>pandangan</w:t>
      </w:r>
      <w:r w:rsidR="00B06900" w:rsidRPr="00D52D1A">
        <w:rPr>
          <w:rFonts w:ascii="Times New Roman" w:hAnsi="Times New Roman" w:cs="Times New Roman"/>
          <w:sz w:val="24"/>
          <w:szCs w:val="24"/>
        </w:rPr>
        <w:t xml:space="preserve">, dan lain-lain </w:t>
      </w:r>
      <w:r w:rsidR="007A4919" w:rsidRPr="00D52D1A">
        <w:rPr>
          <w:rFonts w:ascii="Times New Roman" w:hAnsi="Times New Roman" w:cs="Times New Roman"/>
          <w:sz w:val="24"/>
          <w:szCs w:val="24"/>
        </w:rPr>
        <w:t>secara menyeluruh</w:t>
      </w:r>
      <w:r w:rsidR="008D3892" w:rsidRPr="00D52D1A">
        <w:rPr>
          <w:rFonts w:ascii="Times New Roman" w:hAnsi="Times New Roman" w:cs="Times New Roman"/>
          <w:sz w:val="24"/>
          <w:szCs w:val="24"/>
        </w:rPr>
        <w:t>, melalui</w:t>
      </w:r>
      <w:r w:rsidR="00127D68" w:rsidRPr="00D52D1A">
        <w:rPr>
          <w:rFonts w:ascii="Times New Roman" w:hAnsi="Times New Roman" w:cs="Times New Roman"/>
          <w:sz w:val="24"/>
          <w:szCs w:val="24"/>
        </w:rPr>
        <w:t xml:space="preserve"> deksripsi berbentuk kata-kata</w:t>
      </w:r>
      <w:r w:rsidR="00B97995" w:rsidRPr="00D52D1A">
        <w:rPr>
          <w:rFonts w:ascii="Times New Roman" w:hAnsi="Times New Roman" w:cs="Times New Roman"/>
          <w:sz w:val="24"/>
          <w:szCs w:val="24"/>
        </w:rPr>
        <w:t>.</w:t>
      </w:r>
      <w:r w:rsidR="00D248A1" w:rsidRPr="00D52D1A">
        <w:rPr>
          <w:rFonts w:ascii="Times New Roman" w:hAnsi="Times New Roman" w:cs="Times New Roman"/>
          <w:sz w:val="24"/>
          <w:szCs w:val="24"/>
        </w:rPr>
        <w:t xml:space="preserve"> Oleh karena itu, </w:t>
      </w:r>
      <w:r w:rsidR="00C74357" w:rsidRPr="00D52D1A">
        <w:rPr>
          <w:rFonts w:ascii="Times New Roman" w:hAnsi="Times New Roman" w:cs="Times New Roman"/>
          <w:sz w:val="24"/>
          <w:szCs w:val="24"/>
        </w:rPr>
        <w:t>pada penelitian ini menggunakan</w:t>
      </w:r>
      <w:r w:rsidR="00B06900" w:rsidRPr="00D52D1A">
        <w:rPr>
          <w:rFonts w:ascii="Times New Roman" w:hAnsi="Times New Roman" w:cs="Times New Roman"/>
          <w:sz w:val="24"/>
          <w:szCs w:val="24"/>
        </w:rPr>
        <w:t xml:space="preserve"> </w:t>
      </w:r>
      <w:r w:rsidR="003F6752" w:rsidRPr="00D52D1A">
        <w:rPr>
          <w:rFonts w:ascii="Times New Roman" w:hAnsi="Times New Roman" w:cs="Times New Roman"/>
          <w:sz w:val="24"/>
          <w:szCs w:val="24"/>
        </w:rPr>
        <w:t>metode penelitian kualitatif dengan pendekatan studi kasus.</w:t>
      </w:r>
      <w:r w:rsidR="00923246" w:rsidRPr="00D52D1A">
        <w:rPr>
          <w:rFonts w:ascii="Times New Roman" w:hAnsi="Times New Roman" w:cs="Times New Roman"/>
          <w:sz w:val="24"/>
          <w:szCs w:val="24"/>
        </w:rPr>
        <w:t xml:space="preserve"> </w:t>
      </w:r>
      <w:r w:rsidR="00D67463" w:rsidRPr="00D52D1A">
        <w:rPr>
          <w:rFonts w:ascii="Times New Roman" w:hAnsi="Times New Roman" w:cs="Times New Roman"/>
          <w:sz w:val="24"/>
          <w:szCs w:val="24"/>
        </w:rPr>
        <w:t>Pendekatan studi kasus digunakan untuk menge</w:t>
      </w:r>
      <w:r w:rsidR="00A3280E" w:rsidRPr="00D52D1A">
        <w:rPr>
          <w:rFonts w:ascii="Times New Roman" w:hAnsi="Times New Roman" w:cs="Times New Roman"/>
          <w:sz w:val="24"/>
          <w:szCs w:val="24"/>
        </w:rPr>
        <w:t>ksplorasi kehidupan nyata dari suatu kasus atau beberapa kasus lainnya</w:t>
      </w:r>
      <w:r w:rsidR="005D4C18" w:rsidRPr="00D52D1A">
        <w:rPr>
          <w:rFonts w:ascii="Times New Roman" w:hAnsi="Times New Roman" w:cs="Times New Roman"/>
          <w:sz w:val="24"/>
          <w:szCs w:val="24"/>
        </w:rPr>
        <w:t xml:space="preserve"> berdasarkan pengumpulan data yang mendalam dari berbagai sumber informasi</w:t>
      </w:r>
      <w:r w:rsidR="002C32E4" w:rsidRPr="00D52D1A">
        <w:rPr>
          <w:rFonts w:ascii="Times New Roman" w:hAnsi="Times New Roman" w:cs="Times New Roman"/>
          <w:sz w:val="24"/>
          <w:szCs w:val="24"/>
        </w:rPr>
        <w:t xml:space="preserve"> </w:t>
      </w:r>
      <w:r w:rsidR="003F6752" w:rsidRPr="00D52D1A">
        <w:rPr>
          <w:rFonts w:ascii="Times New Roman" w:hAnsi="Times New Roman" w:cs="Times New Roman"/>
          <w:sz w:val="24"/>
          <w:szCs w:val="24"/>
        </w:rPr>
        <w:fldChar w:fldCharType="begin" w:fldLock="1"/>
      </w:r>
      <w:r w:rsidR="00492C3A" w:rsidRPr="00D52D1A">
        <w:rPr>
          <w:rFonts w:ascii="Times New Roman" w:hAnsi="Times New Roman" w:cs="Times New Roman"/>
          <w:sz w:val="24"/>
          <w:szCs w:val="24"/>
        </w:rPr>
        <w:instrText>ADDIN CSL_CITATION {"citationItems":[{"id":"ITEM-1","itemData":{"ISBN":"978-602-229-358-3","author":[{"dropping-particle":"","family":"Creswell","given":"Jhon W.","non-dropping-particle":"","parse-names":false,"suffix":""}],"edition":"Ketiga","editor":[{"dropping-particle":"","family":"Qudsy","given":"Saifuddin Zuhri","non-dropping-particle":"","parse-names":false,"suffix":""}],"id":"ITEM-1","issued":{"date-parts":[["2014"]]},"number-of-pages":"548","publisher":"Pustaka Pelajar","publisher-place":"Yogyakarta","title":"Penelitian Kualitatif &amp; Desain Riset Memilih Di Aantara Lima Pendekatan","type":"book"},"locator":"135","uris":["http://www.mendeley.com/documents/?uuid=857ebb46-f4a9-4185-a539-a1d24ab0a04b"]}],"mendeley":{"formattedCitation":"(Creswell, 2014, p. 135)","plainTextFormattedCitation":"(Creswell, 2014, p. 135)","previouslyFormattedCitation":"(Creswell, 2014, p. 135)"},"properties":{"noteIndex":0},"schema":"https://github.com/citation-style-language/schema/raw/master/csl-citation.json"}</w:instrText>
      </w:r>
      <w:r w:rsidR="003F6752" w:rsidRPr="00D52D1A">
        <w:rPr>
          <w:rFonts w:ascii="Times New Roman" w:hAnsi="Times New Roman" w:cs="Times New Roman"/>
          <w:sz w:val="24"/>
          <w:szCs w:val="24"/>
        </w:rPr>
        <w:fldChar w:fldCharType="separate"/>
      </w:r>
      <w:r w:rsidR="002C32E4" w:rsidRPr="00D52D1A">
        <w:rPr>
          <w:rFonts w:ascii="Times New Roman" w:hAnsi="Times New Roman" w:cs="Times New Roman"/>
          <w:noProof/>
          <w:sz w:val="24"/>
          <w:szCs w:val="24"/>
        </w:rPr>
        <w:t>(Creswell, 2014, p. 135)</w:t>
      </w:r>
      <w:r w:rsidR="003F6752" w:rsidRPr="00D52D1A">
        <w:rPr>
          <w:rFonts w:ascii="Times New Roman" w:hAnsi="Times New Roman" w:cs="Times New Roman"/>
          <w:sz w:val="24"/>
          <w:szCs w:val="24"/>
        </w:rPr>
        <w:fldChar w:fldCharType="end"/>
      </w:r>
      <w:r w:rsidR="00D67463" w:rsidRPr="00D52D1A">
        <w:rPr>
          <w:rFonts w:ascii="Times New Roman" w:hAnsi="Times New Roman" w:cs="Times New Roman"/>
          <w:sz w:val="24"/>
          <w:szCs w:val="24"/>
        </w:rPr>
        <w:t>.</w:t>
      </w:r>
    </w:p>
    <w:p w14:paraId="6C5A21EF" w14:textId="77777777" w:rsidR="00923246" w:rsidRPr="00D52D1A" w:rsidRDefault="00492C3A" w:rsidP="00923246">
      <w:pPr>
        <w:pStyle w:val="ListParagraph"/>
        <w:spacing w:after="0" w:line="480" w:lineRule="auto"/>
        <w:ind w:left="0"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Menurut Stake dalam Creswell </w:t>
      </w:r>
      <w:r w:rsidRPr="00D52D1A">
        <w:rPr>
          <w:rFonts w:ascii="Times New Roman" w:hAnsi="Times New Roman" w:cs="Times New Roman"/>
          <w:sz w:val="24"/>
          <w:szCs w:val="24"/>
        </w:rPr>
        <w:fldChar w:fldCharType="begin" w:fldLock="1"/>
      </w:r>
      <w:r w:rsidR="000B7694" w:rsidRPr="00D52D1A">
        <w:rPr>
          <w:rFonts w:ascii="Times New Roman" w:hAnsi="Times New Roman" w:cs="Times New Roman"/>
          <w:sz w:val="24"/>
          <w:szCs w:val="24"/>
        </w:rPr>
        <w:instrText>ADDIN CSL_CITATION {"citationItems":[{"id":"ITEM-1","itemData":{"ISBN":"978-602-229-358-3","author":[{"dropping-particle":"","family":"Creswell","given":"Jhon W.","non-dropping-particle":"","parse-names":false,"suffix":""}],"edition":"Ketiga","editor":[{"dropping-particle":"","family":"Qudsy","given":"Saifuddin Zuhri","non-dropping-particle":"","parse-names":false,"suffix":""}],"id":"ITEM-1","issued":{"date-parts":[["2014"]]},"number-of-pages":"548","publisher":"Pustaka Pelajar","publisher-place":"Yogyakarta","title":"Penelitian Kualitatif &amp; Desain Riset Memilih Di Aantara Lima Pendekatan","type":"book"},"locator":"139","suppress-author":1,"uris":["http://www.mendeley.com/documents/?uuid=857ebb46-f4a9-4185-a539-a1d24ab0a04b"]}],"mendeley":{"formattedCitation":"(2014, p. 139)","plainTextFormattedCitation":"(2014, p. 139)","previouslyFormattedCitation":"(2014, p. 139)"},"properties":{"noteIndex":0},"schema":"https://github.com/citation-style-language/schema/raw/master/csl-citation.json"}</w:instrText>
      </w:r>
      <w:r w:rsidRPr="00D52D1A">
        <w:rPr>
          <w:rFonts w:ascii="Times New Roman" w:hAnsi="Times New Roman" w:cs="Times New Roman"/>
          <w:sz w:val="24"/>
          <w:szCs w:val="24"/>
        </w:rPr>
        <w:fldChar w:fldCharType="separate"/>
      </w:r>
      <w:r w:rsidR="006A0FF8" w:rsidRPr="00D52D1A">
        <w:rPr>
          <w:rFonts w:ascii="Times New Roman" w:hAnsi="Times New Roman" w:cs="Times New Roman"/>
          <w:noProof/>
          <w:sz w:val="24"/>
          <w:szCs w:val="24"/>
        </w:rPr>
        <w:t>(2014, p. 139)</w:t>
      </w:r>
      <w:r w:rsidRPr="00D52D1A">
        <w:rPr>
          <w:rFonts w:ascii="Times New Roman" w:hAnsi="Times New Roman" w:cs="Times New Roman"/>
          <w:sz w:val="24"/>
          <w:szCs w:val="24"/>
        </w:rPr>
        <w:fldChar w:fldCharType="end"/>
      </w:r>
      <w:r w:rsidR="0013752C" w:rsidRPr="00D52D1A">
        <w:rPr>
          <w:rFonts w:ascii="Times New Roman" w:hAnsi="Times New Roman" w:cs="Times New Roman"/>
          <w:sz w:val="24"/>
          <w:szCs w:val="24"/>
        </w:rPr>
        <w:t>,</w:t>
      </w:r>
      <w:r w:rsidR="006E1297" w:rsidRPr="00D52D1A">
        <w:rPr>
          <w:rFonts w:ascii="Times New Roman" w:hAnsi="Times New Roman" w:cs="Times New Roman"/>
          <w:sz w:val="24"/>
          <w:szCs w:val="24"/>
        </w:rPr>
        <w:t xml:space="preserve"> </w:t>
      </w:r>
      <w:r w:rsidR="00C55F37" w:rsidRPr="00D52D1A">
        <w:rPr>
          <w:rFonts w:ascii="Times New Roman" w:hAnsi="Times New Roman" w:cs="Times New Roman"/>
          <w:sz w:val="24"/>
          <w:szCs w:val="24"/>
        </w:rPr>
        <w:t>studi kasus dibagi menjadi tiga tipe</w:t>
      </w:r>
      <w:r w:rsidR="005369B1" w:rsidRPr="00D52D1A">
        <w:rPr>
          <w:rFonts w:ascii="Times New Roman" w:hAnsi="Times New Roman" w:cs="Times New Roman"/>
          <w:sz w:val="24"/>
          <w:szCs w:val="24"/>
        </w:rPr>
        <w:t>, yaitu:</w:t>
      </w:r>
    </w:p>
    <w:p w14:paraId="2C1BD077" w14:textId="77777777" w:rsidR="00D40868" w:rsidRPr="00D52D1A" w:rsidRDefault="005369B1" w:rsidP="00D40868">
      <w:pPr>
        <w:pStyle w:val="ListParagraph"/>
        <w:numPr>
          <w:ilvl w:val="0"/>
          <w:numId w:val="16"/>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Studi</w:t>
      </w:r>
      <w:r w:rsidR="000B674A" w:rsidRPr="00D52D1A">
        <w:rPr>
          <w:rFonts w:ascii="Times New Roman" w:hAnsi="Times New Roman" w:cs="Times New Roman"/>
          <w:sz w:val="24"/>
          <w:szCs w:val="24"/>
        </w:rPr>
        <w:t xml:space="preserve"> kasus instrumental tunggal</w:t>
      </w:r>
      <w:r w:rsidR="008D0561" w:rsidRPr="00D52D1A">
        <w:rPr>
          <w:rFonts w:ascii="Times New Roman" w:hAnsi="Times New Roman" w:cs="Times New Roman"/>
          <w:sz w:val="24"/>
          <w:szCs w:val="24"/>
        </w:rPr>
        <w:t xml:space="preserve">, </w:t>
      </w:r>
      <w:r w:rsidR="0072410B" w:rsidRPr="00D52D1A">
        <w:rPr>
          <w:rFonts w:ascii="Times New Roman" w:hAnsi="Times New Roman" w:cs="Times New Roman"/>
          <w:sz w:val="24"/>
          <w:szCs w:val="24"/>
        </w:rPr>
        <w:t>ketika</w:t>
      </w:r>
      <w:r w:rsidR="007F5A89" w:rsidRPr="00D52D1A">
        <w:rPr>
          <w:rFonts w:ascii="Times New Roman" w:hAnsi="Times New Roman" w:cs="Times New Roman"/>
          <w:sz w:val="24"/>
          <w:szCs w:val="24"/>
        </w:rPr>
        <w:t xml:space="preserve"> </w:t>
      </w:r>
      <w:r w:rsidR="00437E0D" w:rsidRPr="00D52D1A">
        <w:rPr>
          <w:rFonts w:ascii="Times New Roman" w:hAnsi="Times New Roman" w:cs="Times New Roman"/>
          <w:sz w:val="24"/>
          <w:szCs w:val="24"/>
        </w:rPr>
        <w:t xml:space="preserve">peneliti </w:t>
      </w:r>
      <w:r w:rsidR="00CF3DE8" w:rsidRPr="00D52D1A">
        <w:rPr>
          <w:rFonts w:ascii="Times New Roman" w:hAnsi="Times New Roman" w:cs="Times New Roman"/>
          <w:sz w:val="24"/>
          <w:szCs w:val="24"/>
        </w:rPr>
        <w:t>memilih</w:t>
      </w:r>
      <w:r w:rsidR="009D6C6F" w:rsidRPr="00D52D1A">
        <w:rPr>
          <w:rFonts w:ascii="Times New Roman" w:hAnsi="Times New Roman" w:cs="Times New Roman"/>
          <w:sz w:val="24"/>
          <w:szCs w:val="24"/>
        </w:rPr>
        <w:t xml:space="preserve"> </w:t>
      </w:r>
      <w:r w:rsidR="00437E0D" w:rsidRPr="00D52D1A">
        <w:rPr>
          <w:rFonts w:ascii="Times New Roman" w:hAnsi="Times New Roman" w:cs="Times New Roman"/>
          <w:sz w:val="24"/>
          <w:szCs w:val="24"/>
        </w:rPr>
        <w:t>satu kasus</w:t>
      </w:r>
      <w:r w:rsidR="00CF3DE8" w:rsidRPr="00D52D1A">
        <w:rPr>
          <w:rFonts w:ascii="Times New Roman" w:hAnsi="Times New Roman" w:cs="Times New Roman"/>
          <w:sz w:val="24"/>
          <w:szCs w:val="24"/>
        </w:rPr>
        <w:t xml:space="preserve"> terbatas</w:t>
      </w:r>
      <w:r w:rsidR="009938A2" w:rsidRPr="00D52D1A">
        <w:rPr>
          <w:rFonts w:ascii="Times New Roman" w:hAnsi="Times New Roman" w:cs="Times New Roman"/>
          <w:sz w:val="24"/>
          <w:szCs w:val="24"/>
        </w:rPr>
        <w:t xml:space="preserve"> yang dijadikan sebagai alat untuk memahami </w:t>
      </w:r>
      <w:r w:rsidR="007F5A89" w:rsidRPr="00D52D1A">
        <w:rPr>
          <w:rFonts w:ascii="Times New Roman" w:hAnsi="Times New Roman" w:cs="Times New Roman"/>
          <w:sz w:val="24"/>
          <w:szCs w:val="24"/>
        </w:rPr>
        <w:t>fenomena</w:t>
      </w:r>
      <w:r w:rsidR="00F00400" w:rsidRPr="00D52D1A">
        <w:rPr>
          <w:rFonts w:ascii="Times New Roman" w:hAnsi="Times New Roman" w:cs="Times New Roman"/>
          <w:sz w:val="24"/>
          <w:szCs w:val="24"/>
        </w:rPr>
        <w:t xml:space="preserve"> </w:t>
      </w:r>
      <w:r w:rsidR="009938A2" w:rsidRPr="00D52D1A">
        <w:rPr>
          <w:rFonts w:ascii="Times New Roman" w:hAnsi="Times New Roman" w:cs="Times New Roman"/>
          <w:sz w:val="24"/>
          <w:szCs w:val="24"/>
        </w:rPr>
        <w:t>yang lebih luas</w:t>
      </w:r>
      <w:r w:rsidR="00F00400" w:rsidRPr="00D52D1A">
        <w:rPr>
          <w:rFonts w:ascii="Times New Roman" w:hAnsi="Times New Roman" w:cs="Times New Roman"/>
          <w:sz w:val="24"/>
          <w:szCs w:val="24"/>
        </w:rPr>
        <w:t xml:space="preserve">. </w:t>
      </w:r>
      <w:r w:rsidR="0072410B" w:rsidRPr="00D52D1A">
        <w:rPr>
          <w:rFonts w:ascii="Times New Roman" w:hAnsi="Times New Roman" w:cs="Times New Roman"/>
          <w:sz w:val="24"/>
          <w:szCs w:val="24"/>
        </w:rPr>
        <w:t>Namun, f</w:t>
      </w:r>
      <w:r w:rsidR="00F00400" w:rsidRPr="00D52D1A">
        <w:rPr>
          <w:rFonts w:ascii="Times New Roman" w:hAnsi="Times New Roman" w:cs="Times New Roman"/>
          <w:sz w:val="24"/>
          <w:szCs w:val="24"/>
        </w:rPr>
        <w:t xml:space="preserve">okus utama penelitian bukan pada </w:t>
      </w:r>
      <w:r w:rsidR="00936CB2" w:rsidRPr="00D52D1A">
        <w:rPr>
          <w:rFonts w:ascii="Times New Roman" w:hAnsi="Times New Roman" w:cs="Times New Roman"/>
          <w:sz w:val="24"/>
          <w:szCs w:val="24"/>
        </w:rPr>
        <w:t>kasus tersebut, melainkan pada persoalan atau isu yang tercermin di dalam kasus tersebut.</w:t>
      </w:r>
    </w:p>
    <w:p w14:paraId="66F60F25" w14:textId="77777777" w:rsidR="00D40868" w:rsidRPr="00D52D1A" w:rsidRDefault="000B674A" w:rsidP="00D40868">
      <w:pPr>
        <w:pStyle w:val="ListParagraph"/>
        <w:numPr>
          <w:ilvl w:val="0"/>
          <w:numId w:val="16"/>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Studi kasus </w:t>
      </w:r>
      <w:r w:rsidR="00184CA3" w:rsidRPr="00D52D1A">
        <w:rPr>
          <w:rFonts w:ascii="Times New Roman" w:hAnsi="Times New Roman" w:cs="Times New Roman"/>
          <w:sz w:val="24"/>
          <w:szCs w:val="24"/>
        </w:rPr>
        <w:t>kolektif</w:t>
      </w:r>
      <w:r w:rsidR="008D0561" w:rsidRPr="00D52D1A">
        <w:rPr>
          <w:rFonts w:ascii="Times New Roman" w:hAnsi="Times New Roman" w:cs="Times New Roman"/>
          <w:sz w:val="24"/>
          <w:szCs w:val="24"/>
        </w:rPr>
        <w:t xml:space="preserve">, </w:t>
      </w:r>
      <w:r w:rsidR="002E5705" w:rsidRPr="00D52D1A">
        <w:rPr>
          <w:rFonts w:ascii="Times New Roman" w:hAnsi="Times New Roman" w:cs="Times New Roman"/>
          <w:sz w:val="24"/>
          <w:szCs w:val="24"/>
        </w:rPr>
        <w:t>ketika</w:t>
      </w:r>
      <w:r w:rsidR="00905E61" w:rsidRPr="00D52D1A">
        <w:rPr>
          <w:rFonts w:ascii="Times New Roman" w:hAnsi="Times New Roman" w:cs="Times New Roman"/>
          <w:sz w:val="24"/>
          <w:szCs w:val="24"/>
        </w:rPr>
        <w:t xml:space="preserve"> peneliti memilih beberapa kasus </w:t>
      </w:r>
      <w:r w:rsidR="00B13AD6" w:rsidRPr="00D52D1A">
        <w:rPr>
          <w:rFonts w:ascii="Times New Roman" w:hAnsi="Times New Roman" w:cs="Times New Roman"/>
          <w:sz w:val="24"/>
          <w:szCs w:val="24"/>
        </w:rPr>
        <w:t>sekaligus untuk melihat perbedaan dan persamaan</w:t>
      </w:r>
      <w:r w:rsidR="00556AB5" w:rsidRPr="00D52D1A">
        <w:rPr>
          <w:rFonts w:ascii="Times New Roman" w:hAnsi="Times New Roman" w:cs="Times New Roman"/>
          <w:sz w:val="24"/>
          <w:szCs w:val="24"/>
        </w:rPr>
        <w:t xml:space="preserve"> guna memperkuat pemahaman terhadap fenomena tertentu.</w:t>
      </w:r>
    </w:p>
    <w:p w14:paraId="7F9B0A2B" w14:textId="77777777" w:rsidR="00D40868" w:rsidRPr="00D52D1A" w:rsidRDefault="00184CA3" w:rsidP="00D40868">
      <w:pPr>
        <w:pStyle w:val="ListParagraph"/>
        <w:numPr>
          <w:ilvl w:val="0"/>
          <w:numId w:val="16"/>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Studi kasus intrinsik</w:t>
      </w:r>
      <w:r w:rsidR="008D0561" w:rsidRPr="00D52D1A">
        <w:rPr>
          <w:rFonts w:ascii="Times New Roman" w:hAnsi="Times New Roman" w:cs="Times New Roman"/>
          <w:sz w:val="24"/>
          <w:szCs w:val="24"/>
        </w:rPr>
        <w:t xml:space="preserve">, </w:t>
      </w:r>
      <w:r w:rsidR="00556AB5" w:rsidRPr="00D52D1A">
        <w:rPr>
          <w:rFonts w:ascii="Times New Roman" w:hAnsi="Times New Roman" w:cs="Times New Roman"/>
          <w:sz w:val="24"/>
          <w:szCs w:val="24"/>
        </w:rPr>
        <w:t xml:space="preserve">ketika </w:t>
      </w:r>
      <w:r w:rsidR="00075F51" w:rsidRPr="00D52D1A">
        <w:rPr>
          <w:rFonts w:ascii="Times New Roman" w:hAnsi="Times New Roman" w:cs="Times New Roman"/>
          <w:sz w:val="24"/>
          <w:szCs w:val="24"/>
        </w:rPr>
        <w:t>peneliti memilih satu kasus</w:t>
      </w:r>
      <w:r w:rsidR="005D3A50" w:rsidRPr="00D52D1A">
        <w:rPr>
          <w:rFonts w:ascii="Times New Roman" w:hAnsi="Times New Roman" w:cs="Times New Roman"/>
          <w:sz w:val="24"/>
          <w:szCs w:val="24"/>
        </w:rPr>
        <w:t xml:space="preserve"> tertentu </w:t>
      </w:r>
      <w:r w:rsidR="002B721D" w:rsidRPr="00D52D1A">
        <w:rPr>
          <w:rFonts w:ascii="Times New Roman" w:hAnsi="Times New Roman" w:cs="Times New Roman"/>
          <w:sz w:val="24"/>
          <w:szCs w:val="24"/>
        </w:rPr>
        <w:t xml:space="preserve">yang sifatnya unik atau penting untuk </w:t>
      </w:r>
      <w:r w:rsidR="00B955FD" w:rsidRPr="00D52D1A">
        <w:rPr>
          <w:rFonts w:ascii="Times New Roman" w:hAnsi="Times New Roman" w:cs="Times New Roman"/>
          <w:sz w:val="24"/>
          <w:szCs w:val="24"/>
        </w:rPr>
        <w:t>dipahami secara mendalam. Pada tipe ini peneliti fokus pada kasus itu sendiri.</w:t>
      </w:r>
    </w:p>
    <w:p w14:paraId="6F36ADE6" w14:textId="61BE6A06" w:rsidR="008D0561" w:rsidRPr="00D52D1A" w:rsidRDefault="001E10A0" w:rsidP="00D40868">
      <w:pPr>
        <w:spacing w:after="0" w:line="480" w:lineRule="auto"/>
        <w:ind w:left="66"/>
        <w:jc w:val="both"/>
        <w:rPr>
          <w:rFonts w:ascii="Times New Roman" w:hAnsi="Times New Roman" w:cs="Times New Roman"/>
          <w:sz w:val="24"/>
          <w:szCs w:val="24"/>
        </w:rPr>
      </w:pPr>
      <w:r w:rsidRPr="00D52D1A">
        <w:rPr>
          <w:rFonts w:ascii="Times New Roman" w:hAnsi="Times New Roman" w:cs="Times New Roman"/>
          <w:sz w:val="24"/>
          <w:szCs w:val="24"/>
        </w:rPr>
        <w:lastRenderedPageBreak/>
        <w:t>Berdasarkan uraian</w:t>
      </w:r>
      <w:r w:rsidR="00E63E1D" w:rsidRPr="00D52D1A">
        <w:rPr>
          <w:rFonts w:ascii="Times New Roman" w:hAnsi="Times New Roman" w:cs="Times New Roman"/>
          <w:sz w:val="24"/>
          <w:szCs w:val="24"/>
        </w:rPr>
        <w:t xml:space="preserve"> tipe studi kasus tersebut, penelitian ini menggunakan tipe studi kasus intrinsik, karena peneliti hanya berfokus </w:t>
      </w:r>
      <w:r w:rsidR="00F66BC4" w:rsidRPr="00D52D1A">
        <w:rPr>
          <w:rFonts w:ascii="Times New Roman" w:hAnsi="Times New Roman" w:cs="Times New Roman"/>
          <w:sz w:val="24"/>
          <w:szCs w:val="24"/>
        </w:rPr>
        <w:t xml:space="preserve">pada satu kasus, yaitu upaya Inspektorat Daerah Kabupaten PPU </w:t>
      </w:r>
      <w:r w:rsidR="00616B1D" w:rsidRPr="00D52D1A">
        <w:rPr>
          <w:rFonts w:ascii="Times New Roman" w:hAnsi="Times New Roman" w:cs="Times New Roman"/>
          <w:sz w:val="24"/>
          <w:szCs w:val="24"/>
        </w:rPr>
        <w:t>dalam</w:t>
      </w:r>
      <w:r w:rsidR="00C037E3" w:rsidRPr="00D52D1A">
        <w:rPr>
          <w:rFonts w:ascii="Times New Roman" w:hAnsi="Times New Roman" w:cs="Times New Roman"/>
          <w:sz w:val="24"/>
          <w:szCs w:val="24"/>
        </w:rPr>
        <w:t xml:space="preserve"> membantu</w:t>
      </w:r>
      <w:r w:rsidR="00616B1D" w:rsidRPr="00D52D1A">
        <w:rPr>
          <w:rFonts w:ascii="Times New Roman" w:hAnsi="Times New Roman" w:cs="Times New Roman"/>
          <w:sz w:val="24"/>
          <w:szCs w:val="24"/>
        </w:rPr>
        <w:t xml:space="preserve"> </w:t>
      </w:r>
      <w:r w:rsidR="00835317" w:rsidRPr="00D52D1A">
        <w:rPr>
          <w:rFonts w:ascii="Times New Roman" w:hAnsi="Times New Roman" w:cs="Times New Roman"/>
          <w:sz w:val="24"/>
          <w:szCs w:val="24"/>
        </w:rPr>
        <w:t xml:space="preserve">pemerintah daerah </w:t>
      </w:r>
      <w:r w:rsidR="00616B1D" w:rsidRPr="00D52D1A">
        <w:rPr>
          <w:rFonts w:ascii="Times New Roman" w:hAnsi="Times New Roman" w:cs="Times New Roman"/>
          <w:sz w:val="24"/>
          <w:szCs w:val="24"/>
        </w:rPr>
        <w:t>mempertahankan opini WTP yang diberikan oleh BPK.</w:t>
      </w:r>
    </w:p>
    <w:p w14:paraId="5F58E0F4" w14:textId="0E8BD8F2" w:rsidR="0021362D" w:rsidRPr="00D52D1A" w:rsidRDefault="00282A31" w:rsidP="00EC1E0D">
      <w:pPr>
        <w:pStyle w:val="Heading2"/>
        <w:rPr>
          <w:rFonts w:ascii="Times New Roman" w:hAnsi="Times New Roman" w:cs="Times New Roman"/>
        </w:rPr>
      </w:pPr>
      <w:bookmarkStart w:id="45" w:name="_Toc211019005"/>
      <w:bookmarkStart w:id="46" w:name="_Toc214820163"/>
      <w:r w:rsidRPr="00D52D1A">
        <w:rPr>
          <w:rFonts w:ascii="Times New Roman" w:hAnsi="Times New Roman" w:cs="Times New Roman"/>
        </w:rPr>
        <w:t>Lokasi</w:t>
      </w:r>
      <w:r w:rsidR="00FE2342" w:rsidRPr="00D52D1A">
        <w:rPr>
          <w:rFonts w:ascii="Times New Roman" w:hAnsi="Times New Roman" w:cs="Times New Roman"/>
        </w:rPr>
        <w:t xml:space="preserve"> Penelitian</w:t>
      </w:r>
      <w:bookmarkEnd w:id="45"/>
      <w:bookmarkEnd w:id="46"/>
    </w:p>
    <w:p w14:paraId="7B89A22E" w14:textId="2382FBB0" w:rsidR="00BE69AC" w:rsidRPr="00D52D1A" w:rsidRDefault="001E2AFB" w:rsidP="002C2E49">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Penelitian ini </w:t>
      </w:r>
      <w:r w:rsidR="00A64AE0">
        <w:rPr>
          <w:rFonts w:ascii="Times New Roman" w:hAnsi="Times New Roman" w:cs="Times New Roman"/>
          <w:sz w:val="24"/>
          <w:szCs w:val="24"/>
        </w:rPr>
        <w:t xml:space="preserve">akan </w:t>
      </w:r>
      <w:r w:rsidRPr="00D52D1A">
        <w:rPr>
          <w:rFonts w:ascii="Times New Roman" w:hAnsi="Times New Roman" w:cs="Times New Roman"/>
          <w:sz w:val="24"/>
          <w:szCs w:val="24"/>
        </w:rPr>
        <w:t>dilakukan</w:t>
      </w:r>
      <w:r w:rsidR="000D3EB3" w:rsidRPr="00D52D1A">
        <w:rPr>
          <w:rFonts w:ascii="Times New Roman" w:hAnsi="Times New Roman" w:cs="Times New Roman"/>
          <w:sz w:val="24"/>
          <w:szCs w:val="24"/>
        </w:rPr>
        <w:t xml:space="preserve"> di Inspektorat Daerah Kabupaten</w:t>
      </w:r>
      <w:r w:rsidR="00A90BDF" w:rsidRPr="00D52D1A">
        <w:rPr>
          <w:rFonts w:ascii="Times New Roman" w:hAnsi="Times New Roman" w:cs="Times New Roman"/>
          <w:sz w:val="24"/>
          <w:szCs w:val="24"/>
        </w:rPr>
        <w:t xml:space="preserve"> PPU</w:t>
      </w:r>
      <w:r w:rsidR="00434DD9" w:rsidRPr="00D52D1A">
        <w:rPr>
          <w:rFonts w:ascii="Times New Roman" w:hAnsi="Times New Roman" w:cs="Times New Roman"/>
          <w:sz w:val="24"/>
          <w:szCs w:val="24"/>
        </w:rPr>
        <w:t xml:space="preserve">, </w:t>
      </w:r>
      <w:r w:rsidR="00A01E2F" w:rsidRPr="00D52D1A">
        <w:rPr>
          <w:rFonts w:ascii="Times New Roman" w:hAnsi="Times New Roman" w:cs="Times New Roman"/>
          <w:sz w:val="24"/>
          <w:szCs w:val="24"/>
        </w:rPr>
        <w:t xml:space="preserve">tepatnya di Jalan </w:t>
      </w:r>
      <w:r w:rsidR="00A43208" w:rsidRPr="00D52D1A">
        <w:rPr>
          <w:rFonts w:ascii="Times New Roman" w:hAnsi="Times New Roman" w:cs="Times New Roman"/>
          <w:sz w:val="24"/>
          <w:szCs w:val="24"/>
        </w:rPr>
        <w:t>Provinsi, Penajam</w:t>
      </w:r>
      <w:r w:rsidR="00992B00" w:rsidRPr="00D52D1A">
        <w:rPr>
          <w:rFonts w:ascii="Times New Roman" w:hAnsi="Times New Roman" w:cs="Times New Roman"/>
          <w:sz w:val="24"/>
          <w:szCs w:val="24"/>
        </w:rPr>
        <w:t xml:space="preserve">, Kabupaten Penajam Paser Utara, Provinsi Kalimantan Timur. </w:t>
      </w:r>
      <w:r w:rsidR="00716B25" w:rsidRPr="00D52D1A">
        <w:rPr>
          <w:rFonts w:ascii="Times New Roman" w:hAnsi="Times New Roman" w:cs="Times New Roman"/>
          <w:sz w:val="24"/>
          <w:szCs w:val="24"/>
        </w:rPr>
        <w:t xml:space="preserve">Pemilihan lokasi penelitian ini, </w:t>
      </w:r>
      <w:r w:rsidR="002D6D2B" w:rsidRPr="00D52D1A">
        <w:rPr>
          <w:rFonts w:ascii="Times New Roman" w:hAnsi="Times New Roman" w:cs="Times New Roman"/>
          <w:sz w:val="24"/>
          <w:szCs w:val="24"/>
        </w:rPr>
        <w:t xml:space="preserve">karena </w:t>
      </w:r>
      <w:r w:rsidR="00852873" w:rsidRPr="00D52D1A">
        <w:rPr>
          <w:rFonts w:ascii="Times New Roman" w:hAnsi="Times New Roman" w:cs="Times New Roman"/>
          <w:sz w:val="24"/>
          <w:szCs w:val="24"/>
        </w:rPr>
        <w:t>Inspektorat Daerah</w:t>
      </w:r>
      <w:r w:rsidR="002D6D2B" w:rsidRPr="00D52D1A">
        <w:rPr>
          <w:rFonts w:ascii="Times New Roman" w:hAnsi="Times New Roman" w:cs="Times New Roman"/>
          <w:sz w:val="24"/>
          <w:szCs w:val="24"/>
        </w:rPr>
        <w:t xml:space="preserve"> </w:t>
      </w:r>
      <w:r w:rsidR="00F743DB" w:rsidRPr="00D52D1A">
        <w:rPr>
          <w:rFonts w:ascii="Times New Roman" w:hAnsi="Times New Roman" w:cs="Times New Roman"/>
          <w:sz w:val="24"/>
          <w:szCs w:val="24"/>
        </w:rPr>
        <w:t xml:space="preserve">merupakan lembaga yang </w:t>
      </w:r>
      <w:r w:rsidR="004478AF" w:rsidRPr="00D52D1A">
        <w:rPr>
          <w:rFonts w:ascii="Times New Roman" w:hAnsi="Times New Roman" w:cs="Times New Roman"/>
          <w:sz w:val="24"/>
          <w:szCs w:val="24"/>
        </w:rPr>
        <w:t>bertanggung jawab</w:t>
      </w:r>
      <w:r w:rsidR="00F743DB" w:rsidRPr="00D52D1A">
        <w:rPr>
          <w:rFonts w:ascii="Times New Roman" w:hAnsi="Times New Roman" w:cs="Times New Roman"/>
          <w:sz w:val="24"/>
          <w:szCs w:val="24"/>
        </w:rPr>
        <w:t xml:space="preserve"> </w:t>
      </w:r>
      <w:r w:rsidR="004478AF" w:rsidRPr="00D52D1A">
        <w:rPr>
          <w:rFonts w:ascii="Times New Roman" w:hAnsi="Times New Roman" w:cs="Times New Roman"/>
          <w:sz w:val="24"/>
          <w:szCs w:val="24"/>
        </w:rPr>
        <w:t xml:space="preserve">langsung </w:t>
      </w:r>
      <w:r w:rsidR="00A2524F" w:rsidRPr="00D52D1A">
        <w:rPr>
          <w:rFonts w:ascii="Times New Roman" w:hAnsi="Times New Roman" w:cs="Times New Roman"/>
          <w:sz w:val="24"/>
          <w:szCs w:val="24"/>
        </w:rPr>
        <w:t>kepada Kepala Daerah</w:t>
      </w:r>
      <w:r w:rsidR="00AD35A8" w:rsidRPr="00D52D1A">
        <w:rPr>
          <w:rFonts w:ascii="Times New Roman" w:hAnsi="Times New Roman" w:cs="Times New Roman"/>
          <w:sz w:val="24"/>
          <w:szCs w:val="24"/>
        </w:rPr>
        <w:t>, sehingga memiliki p</w:t>
      </w:r>
      <w:r w:rsidR="00BE5DF6" w:rsidRPr="00D52D1A">
        <w:rPr>
          <w:rFonts w:ascii="Times New Roman" w:hAnsi="Times New Roman" w:cs="Times New Roman"/>
          <w:sz w:val="24"/>
          <w:szCs w:val="24"/>
        </w:rPr>
        <w:t xml:space="preserve">osisi yang strategis untuk membantu </w:t>
      </w:r>
      <w:r w:rsidR="00434DD9" w:rsidRPr="00D52D1A">
        <w:rPr>
          <w:rFonts w:ascii="Times New Roman" w:hAnsi="Times New Roman" w:cs="Times New Roman"/>
          <w:sz w:val="24"/>
          <w:szCs w:val="24"/>
        </w:rPr>
        <w:t xml:space="preserve">mempertahankan </w:t>
      </w:r>
      <w:r w:rsidR="007B2CD4" w:rsidRPr="00D52D1A">
        <w:rPr>
          <w:rFonts w:ascii="Times New Roman" w:hAnsi="Times New Roman" w:cs="Times New Roman"/>
          <w:sz w:val="24"/>
          <w:szCs w:val="24"/>
        </w:rPr>
        <w:t>opini WTP</w:t>
      </w:r>
      <w:r w:rsidR="002C2E49" w:rsidRPr="00D52D1A">
        <w:rPr>
          <w:rFonts w:ascii="Times New Roman" w:hAnsi="Times New Roman" w:cs="Times New Roman"/>
          <w:sz w:val="24"/>
          <w:szCs w:val="24"/>
        </w:rPr>
        <w:t>.</w:t>
      </w:r>
    </w:p>
    <w:p w14:paraId="7E685A33" w14:textId="28818513" w:rsidR="00FE2342" w:rsidRPr="00D52D1A" w:rsidRDefault="00FE2342" w:rsidP="00EC1E0D">
      <w:pPr>
        <w:pStyle w:val="Heading2"/>
        <w:rPr>
          <w:rFonts w:ascii="Times New Roman" w:hAnsi="Times New Roman" w:cs="Times New Roman"/>
        </w:rPr>
      </w:pPr>
      <w:bookmarkStart w:id="47" w:name="_Toc211019006"/>
      <w:bookmarkStart w:id="48" w:name="_Toc214820164"/>
      <w:r w:rsidRPr="00D52D1A">
        <w:rPr>
          <w:rFonts w:ascii="Times New Roman" w:hAnsi="Times New Roman" w:cs="Times New Roman"/>
        </w:rPr>
        <w:t>Jenis dan Sumber Data Penelitian</w:t>
      </w:r>
      <w:bookmarkEnd w:id="47"/>
      <w:bookmarkEnd w:id="48"/>
    </w:p>
    <w:p w14:paraId="177CF9E3" w14:textId="048CD29D" w:rsidR="002E3777" w:rsidRPr="00D52D1A" w:rsidRDefault="002E3777" w:rsidP="009C5407">
      <w:pPr>
        <w:pStyle w:val="Heading3"/>
        <w:spacing w:line="480" w:lineRule="auto"/>
        <w:ind w:left="0"/>
        <w:rPr>
          <w:rFonts w:cs="Times New Roman"/>
        </w:rPr>
      </w:pPr>
      <w:bookmarkStart w:id="49" w:name="_Toc211019007"/>
      <w:bookmarkStart w:id="50" w:name="_Toc214820165"/>
      <w:r w:rsidRPr="00D52D1A">
        <w:rPr>
          <w:rFonts w:cs="Times New Roman"/>
        </w:rPr>
        <w:t>Jenis Data</w:t>
      </w:r>
      <w:bookmarkEnd w:id="49"/>
      <w:bookmarkEnd w:id="50"/>
    </w:p>
    <w:p w14:paraId="6F3DB6F3" w14:textId="089AA528" w:rsidR="00515926" w:rsidRPr="00D52D1A" w:rsidRDefault="00EA4EA8" w:rsidP="0055456D">
      <w:pPr>
        <w:spacing w:after="0" w:line="480" w:lineRule="auto"/>
        <w:ind w:firstLine="720"/>
        <w:rPr>
          <w:rFonts w:ascii="Times New Roman" w:hAnsi="Times New Roman" w:cs="Times New Roman"/>
          <w:sz w:val="24"/>
          <w:szCs w:val="24"/>
        </w:rPr>
      </w:pPr>
      <w:r w:rsidRPr="00D52D1A">
        <w:rPr>
          <w:rFonts w:ascii="Times New Roman" w:hAnsi="Times New Roman" w:cs="Times New Roman"/>
          <w:sz w:val="24"/>
          <w:szCs w:val="24"/>
        </w:rPr>
        <w:t xml:space="preserve">Dalam penelitian ini </w:t>
      </w:r>
      <w:r w:rsidR="004B4D8B" w:rsidRPr="00D52D1A">
        <w:rPr>
          <w:rFonts w:ascii="Times New Roman" w:hAnsi="Times New Roman" w:cs="Times New Roman"/>
          <w:sz w:val="24"/>
          <w:szCs w:val="24"/>
        </w:rPr>
        <w:t>jenis data yang digunakan adalah data kualitatif</w:t>
      </w:r>
      <w:r w:rsidR="00F15CBF" w:rsidRPr="00D52D1A">
        <w:rPr>
          <w:rFonts w:ascii="Times New Roman" w:hAnsi="Times New Roman" w:cs="Times New Roman"/>
          <w:sz w:val="24"/>
          <w:szCs w:val="24"/>
        </w:rPr>
        <w:t>, yaitu data</w:t>
      </w:r>
      <w:r w:rsidR="00281321" w:rsidRPr="00D52D1A">
        <w:rPr>
          <w:rFonts w:ascii="Times New Roman" w:hAnsi="Times New Roman" w:cs="Times New Roman"/>
          <w:sz w:val="24"/>
          <w:szCs w:val="24"/>
        </w:rPr>
        <w:t xml:space="preserve"> yang </w:t>
      </w:r>
      <w:r w:rsidR="00F15CBF" w:rsidRPr="00D52D1A">
        <w:rPr>
          <w:rFonts w:ascii="Times New Roman" w:hAnsi="Times New Roman" w:cs="Times New Roman"/>
          <w:sz w:val="24"/>
          <w:szCs w:val="24"/>
        </w:rPr>
        <w:t>berbentuk deskrip</w:t>
      </w:r>
      <w:r w:rsidR="001605B8" w:rsidRPr="00D52D1A">
        <w:rPr>
          <w:rFonts w:ascii="Times New Roman" w:hAnsi="Times New Roman" w:cs="Times New Roman"/>
          <w:sz w:val="24"/>
          <w:szCs w:val="24"/>
        </w:rPr>
        <w:t xml:space="preserve">tif berupa kata-kata, penjelasan, dan pernyataan </w:t>
      </w:r>
      <w:r w:rsidR="00726688" w:rsidRPr="00D52D1A">
        <w:rPr>
          <w:rFonts w:ascii="Times New Roman" w:hAnsi="Times New Roman" w:cs="Times New Roman"/>
          <w:sz w:val="24"/>
          <w:szCs w:val="24"/>
        </w:rPr>
        <w:t>yang dikumpulkan melalui hasil wawancara</w:t>
      </w:r>
      <w:r w:rsidR="00D83506" w:rsidRPr="00D52D1A">
        <w:rPr>
          <w:rFonts w:ascii="Times New Roman" w:hAnsi="Times New Roman" w:cs="Times New Roman"/>
          <w:sz w:val="24"/>
          <w:szCs w:val="24"/>
        </w:rPr>
        <w:t>.</w:t>
      </w:r>
    </w:p>
    <w:p w14:paraId="01197EAF" w14:textId="3F45500F" w:rsidR="002E3777" w:rsidRPr="00D52D1A" w:rsidRDefault="002E3777" w:rsidP="009C5407">
      <w:pPr>
        <w:pStyle w:val="Heading3"/>
        <w:spacing w:line="480" w:lineRule="auto"/>
        <w:ind w:left="0"/>
        <w:rPr>
          <w:rFonts w:cs="Times New Roman"/>
        </w:rPr>
      </w:pPr>
      <w:bookmarkStart w:id="51" w:name="_Toc211019008"/>
      <w:bookmarkStart w:id="52" w:name="_Toc214820166"/>
      <w:r w:rsidRPr="00D52D1A">
        <w:rPr>
          <w:rFonts w:cs="Times New Roman"/>
        </w:rPr>
        <w:t>Sumber Data Penelitian</w:t>
      </w:r>
      <w:bookmarkEnd w:id="51"/>
      <w:bookmarkEnd w:id="52"/>
    </w:p>
    <w:p w14:paraId="5BA112E4" w14:textId="45F28A80" w:rsidR="000C0EA5" w:rsidRPr="00D52D1A" w:rsidRDefault="00D83506" w:rsidP="002A339B">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Penelitian ini menggunakan sumber data </w:t>
      </w:r>
      <w:r w:rsidR="00E42C05" w:rsidRPr="00D52D1A">
        <w:rPr>
          <w:rFonts w:ascii="Times New Roman" w:hAnsi="Times New Roman" w:cs="Times New Roman"/>
          <w:sz w:val="24"/>
          <w:szCs w:val="24"/>
        </w:rPr>
        <w:t>sekunder dan data primer</w:t>
      </w:r>
      <w:r w:rsidR="00451558" w:rsidRPr="00D52D1A">
        <w:rPr>
          <w:rFonts w:ascii="Times New Roman" w:hAnsi="Times New Roman" w:cs="Times New Roman"/>
          <w:sz w:val="24"/>
          <w:szCs w:val="24"/>
        </w:rPr>
        <w:t xml:space="preserve">. </w:t>
      </w:r>
      <w:r w:rsidR="00337713" w:rsidRPr="00D52D1A">
        <w:rPr>
          <w:rFonts w:ascii="Times New Roman" w:hAnsi="Times New Roman" w:cs="Times New Roman"/>
          <w:sz w:val="24"/>
          <w:szCs w:val="24"/>
        </w:rPr>
        <w:t xml:space="preserve">Data sekunder </w:t>
      </w:r>
      <w:r w:rsidR="00CA010F" w:rsidRPr="00D52D1A">
        <w:rPr>
          <w:rFonts w:ascii="Times New Roman" w:hAnsi="Times New Roman" w:cs="Times New Roman"/>
          <w:sz w:val="24"/>
          <w:szCs w:val="24"/>
        </w:rPr>
        <w:t xml:space="preserve">merupakan data yang </w:t>
      </w:r>
      <w:r w:rsidR="00357D5A" w:rsidRPr="00D52D1A">
        <w:rPr>
          <w:rFonts w:ascii="Times New Roman" w:hAnsi="Times New Roman" w:cs="Times New Roman"/>
          <w:sz w:val="24"/>
          <w:szCs w:val="24"/>
        </w:rPr>
        <w:t>diperoleh tidak</w:t>
      </w:r>
      <w:r w:rsidR="001B0A26" w:rsidRPr="00D52D1A">
        <w:rPr>
          <w:rFonts w:ascii="Times New Roman" w:hAnsi="Times New Roman" w:cs="Times New Roman"/>
          <w:sz w:val="24"/>
          <w:szCs w:val="24"/>
        </w:rPr>
        <w:t xml:space="preserve"> </w:t>
      </w:r>
      <w:r w:rsidR="00357D5A" w:rsidRPr="00D52D1A">
        <w:rPr>
          <w:rFonts w:ascii="Times New Roman" w:hAnsi="Times New Roman" w:cs="Times New Roman"/>
          <w:sz w:val="24"/>
          <w:szCs w:val="24"/>
        </w:rPr>
        <w:t xml:space="preserve">langsung dari </w:t>
      </w:r>
      <w:r w:rsidR="001B0A26" w:rsidRPr="00D52D1A">
        <w:rPr>
          <w:rFonts w:ascii="Times New Roman" w:hAnsi="Times New Roman" w:cs="Times New Roman"/>
          <w:sz w:val="24"/>
          <w:szCs w:val="24"/>
        </w:rPr>
        <w:t>subjek penelitian</w:t>
      </w:r>
      <w:r w:rsidR="003D00EA" w:rsidRPr="00D52D1A">
        <w:rPr>
          <w:rFonts w:ascii="Times New Roman" w:hAnsi="Times New Roman" w:cs="Times New Roman"/>
          <w:sz w:val="24"/>
          <w:szCs w:val="24"/>
        </w:rPr>
        <w:t xml:space="preserve"> atau dari pengumpulan data dari lapangan, melainkan berasal dari dokumen, </w:t>
      </w:r>
      <w:r w:rsidR="00362F53" w:rsidRPr="00D52D1A">
        <w:rPr>
          <w:rFonts w:ascii="Times New Roman" w:hAnsi="Times New Roman" w:cs="Times New Roman"/>
          <w:sz w:val="24"/>
          <w:szCs w:val="24"/>
        </w:rPr>
        <w:t xml:space="preserve">catatan, arsip, laporan, atau hasil penelitian dan </w:t>
      </w:r>
      <w:r w:rsidR="00C62F36" w:rsidRPr="00D52D1A">
        <w:rPr>
          <w:rFonts w:ascii="Times New Roman" w:hAnsi="Times New Roman" w:cs="Times New Roman"/>
          <w:sz w:val="24"/>
          <w:szCs w:val="24"/>
        </w:rPr>
        <w:t>publikasi yang sudah ada.</w:t>
      </w:r>
      <w:r w:rsidR="00062555" w:rsidRPr="00D52D1A">
        <w:rPr>
          <w:rFonts w:ascii="Times New Roman" w:hAnsi="Times New Roman" w:cs="Times New Roman"/>
          <w:sz w:val="24"/>
          <w:szCs w:val="24"/>
        </w:rPr>
        <w:t xml:space="preserve"> </w:t>
      </w:r>
      <w:r w:rsidR="00FB5D16" w:rsidRPr="00D52D1A">
        <w:rPr>
          <w:rFonts w:ascii="Times New Roman" w:hAnsi="Times New Roman" w:cs="Times New Roman"/>
          <w:sz w:val="24"/>
          <w:szCs w:val="24"/>
        </w:rPr>
        <w:t xml:space="preserve">Data ini digunakan </w:t>
      </w:r>
      <w:r w:rsidR="00FB6CE3" w:rsidRPr="00D52D1A">
        <w:rPr>
          <w:rFonts w:ascii="Times New Roman" w:hAnsi="Times New Roman" w:cs="Times New Roman"/>
          <w:sz w:val="24"/>
          <w:szCs w:val="24"/>
        </w:rPr>
        <w:t xml:space="preserve">sebagai pelengkap untuk memperkuat analisis dan mendukung data </w:t>
      </w:r>
      <w:r w:rsidR="00FB6CE3" w:rsidRPr="00D52D1A">
        <w:rPr>
          <w:rFonts w:ascii="Times New Roman" w:hAnsi="Times New Roman" w:cs="Times New Roman"/>
          <w:sz w:val="24"/>
          <w:szCs w:val="24"/>
        </w:rPr>
        <w:lastRenderedPageBreak/>
        <w:t xml:space="preserve">primer. </w:t>
      </w:r>
      <w:r w:rsidR="007F744D" w:rsidRPr="00D52D1A">
        <w:rPr>
          <w:rFonts w:ascii="Times New Roman" w:hAnsi="Times New Roman" w:cs="Times New Roman"/>
          <w:sz w:val="24"/>
          <w:szCs w:val="24"/>
        </w:rPr>
        <w:t>Dalam penelitian ini data sekunder yang digunaka</w:t>
      </w:r>
      <w:r w:rsidR="001458F5" w:rsidRPr="00D52D1A">
        <w:rPr>
          <w:rFonts w:ascii="Times New Roman" w:hAnsi="Times New Roman" w:cs="Times New Roman"/>
          <w:sz w:val="24"/>
          <w:szCs w:val="24"/>
        </w:rPr>
        <w:t>n, yaitu LHP BPK</w:t>
      </w:r>
      <w:r w:rsidR="00506EB6" w:rsidRPr="00D52D1A">
        <w:rPr>
          <w:rFonts w:ascii="Times New Roman" w:hAnsi="Times New Roman" w:cs="Times New Roman"/>
          <w:sz w:val="24"/>
          <w:szCs w:val="24"/>
        </w:rPr>
        <w:t xml:space="preserve"> dan</w:t>
      </w:r>
      <w:r w:rsidR="001458F5" w:rsidRPr="00D52D1A">
        <w:rPr>
          <w:rFonts w:ascii="Times New Roman" w:hAnsi="Times New Roman" w:cs="Times New Roman"/>
          <w:sz w:val="24"/>
          <w:szCs w:val="24"/>
        </w:rPr>
        <w:t xml:space="preserve"> </w:t>
      </w:r>
      <w:r w:rsidR="00E762B4" w:rsidRPr="00D52D1A">
        <w:rPr>
          <w:rFonts w:ascii="Times New Roman" w:hAnsi="Times New Roman" w:cs="Times New Roman"/>
          <w:sz w:val="24"/>
          <w:szCs w:val="24"/>
        </w:rPr>
        <w:t>IHPD BPK</w:t>
      </w:r>
      <w:r w:rsidR="00FC289A" w:rsidRPr="00D52D1A">
        <w:rPr>
          <w:rFonts w:ascii="Times New Roman" w:hAnsi="Times New Roman" w:cs="Times New Roman"/>
          <w:sz w:val="24"/>
          <w:szCs w:val="24"/>
        </w:rPr>
        <w:t>.</w:t>
      </w:r>
    </w:p>
    <w:p w14:paraId="06EB5522" w14:textId="47296F81" w:rsidR="0055456D" w:rsidRPr="00D52D1A" w:rsidRDefault="00FC289A" w:rsidP="002A339B">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Sedangkan,</w:t>
      </w:r>
      <w:r w:rsidR="000C0EA5" w:rsidRPr="00D52D1A">
        <w:rPr>
          <w:rFonts w:ascii="Times New Roman" w:hAnsi="Times New Roman" w:cs="Times New Roman"/>
          <w:sz w:val="24"/>
          <w:szCs w:val="24"/>
        </w:rPr>
        <w:t xml:space="preserve"> d</w:t>
      </w:r>
      <w:r w:rsidR="00451558" w:rsidRPr="00D52D1A">
        <w:rPr>
          <w:rFonts w:ascii="Times New Roman" w:hAnsi="Times New Roman" w:cs="Times New Roman"/>
          <w:sz w:val="24"/>
          <w:szCs w:val="24"/>
        </w:rPr>
        <w:t>ata primer</w:t>
      </w:r>
      <w:r w:rsidR="002A339B" w:rsidRPr="00D52D1A">
        <w:rPr>
          <w:rFonts w:ascii="Times New Roman" w:hAnsi="Times New Roman" w:cs="Times New Roman"/>
          <w:sz w:val="24"/>
          <w:szCs w:val="24"/>
        </w:rPr>
        <w:t xml:space="preserve"> digunakan</w:t>
      </w:r>
      <w:r w:rsidR="00D90119" w:rsidRPr="00D52D1A">
        <w:rPr>
          <w:rFonts w:ascii="Times New Roman" w:hAnsi="Times New Roman" w:cs="Times New Roman"/>
          <w:sz w:val="24"/>
          <w:szCs w:val="24"/>
        </w:rPr>
        <w:t xml:space="preserve"> </w:t>
      </w:r>
      <w:r w:rsidR="00B76052" w:rsidRPr="00D52D1A">
        <w:rPr>
          <w:rFonts w:ascii="Times New Roman" w:hAnsi="Times New Roman" w:cs="Times New Roman"/>
          <w:sz w:val="24"/>
          <w:szCs w:val="24"/>
        </w:rPr>
        <w:t>untuk memperkuat hasil penelitian</w:t>
      </w:r>
      <w:r w:rsidR="00260371" w:rsidRPr="00D52D1A">
        <w:rPr>
          <w:rFonts w:ascii="Times New Roman" w:hAnsi="Times New Roman" w:cs="Times New Roman"/>
          <w:sz w:val="24"/>
          <w:szCs w:val="24"/>
        </w:rPr>
        <w:t xml:space="preserve">, </w:t>
      </w:r>
      <w:r w:rsidR="001C225C" w:rsidRPr="00D52D1A">
        <w:rPr>
          <w:rFonts w:ascii="Times New Roman" w:hAnsi="Times New Roman" w:cs="Times New Roman"/>
          <w:sz w:val="24"/>
          <w:szCs w:val="24"/>
        </w:rPr>
        <w:t xml:space="preserve">dengan </w:t>
      </w:r>
      <w:r w:rsidR="00F93F37" w:rsidRPr="00D52D1A">
        <w:rPr>
          <w:rFonts w:ascii="Times New Roman" w:hAnsi="Times New Roman" w:cs="Times New Roman"/>
          <w:sz w:val="24"/>
          <w:szCs w:val="24"/>
        </w:rPr>
        <w:t>melakukan interak</w:t>
      </w:r>
      <w:r w:rsidR="0031512A" w:rsidRPr="00D52D1A">
        <w:rPr>
          <w:rFonts w:ascii="Times New Roman" w:hAnsi="Times New Roman" w:cs="Times New Roman"/>
          <w:sz w:val="24"/>
          <w:szCs w:val="24"/>
        </w:rPr>
        <w:t xml:space="preserve">si </w:t>
      </w:r>
      <w:r w:rsidR="001D0597" w:rsidRPr="00D52D1A">
        <w:rPr>
          <w:rFonts w:ascii="Times New Roman" w:hAnsi="Times New Roman" w:cs="Times New Roman"/>
          <w:sz w:val="24"/>
          <w:szCs w:val="24"/>
        </w:rPr>
        <w:t xml:space="preserve">secara </w:t>
      </w:r>
      <w:r w:rsidR="0031512A" w:rsidRPr="00D52D1A">
        <w:rPr>
          <w:rFonts w:ascii="Times New Roman" w:hAnsi="Times New Roman" w:cs="Times New Roman"/>
          <w:sz w:val="24"/>
          <w:szCs w:val="24"/>
        </w:rPr>
        <w:t>langsung melalui wawancara</w:t>
      </w:r>
      <w:r w:rsidR="008C3C39" w:rsidRPr="00D52D1A">
        <w:rPr>
          <w:rFonts w:ascii="Times New Roman" w:hAnsi="Times New Roman" w:cs="Times New Roman"/>
          <w:sz w:val="24"/>
          <w:szCs w:val="24"/>
        </w:rPr>
        <w:t xml:space="preserve"> dengan </w:t>
      </w:r>
      <w:r w:rsidR="00E2499B" w:rsidRPr="00D52D1A">
        <w:rPr>
          <w:rFonts w:ascii="Times New Roman" w:hAnsi="Times New Roman" w:cs="Times New Roman"/>
          <w:sz w:val="24"/>
          <w:szCs w:val="24"/>
        </w:rPr>
        <w:t>beberapa</w:t>
      </w:r>
      <w:r w:rsidR="008C3C39" w:rsidRPr="00D52D1A">
        <w:rPr>
          <w:rFonts w:ascii="Times New Roman" w:hAnsi="Times New Roman" w:cs="Times New Roman"/>
          <w:sz w:val="24"/>
          <w:szCs w:val="24"/>
        </w:rPr>
        <w:t xml:space="preserve"> informan yang telah ditentukan</w:t>
      </w:r>
      <w:r w:rsidR="00FD4BA1" w:rsidRPr="00D52D1A">
        <w:rPr>
          <w:rFonts w:ascii="Times New Roman" w:hAnsi="Times New Roman" w:cs="Times New Roman"/>
          <w:sz w:val="24"/>
          <w:szCs w:val="24"/>
        </w:rPr>
        <w:t>.</w:t>
      </w:r>
      <w:r w:rsidR="00E42C05" w:rsidRPr="00D52D1A">
        <w:rPr>
          <w:rFonts w:ascii="Times New Roman" w:hAnsi="Times New Roman" w:cs="Times New Roman"/>
          <w:sz w:val="24"/>
          <w:szCs w:val="24"/>
        </w:rPr>
        <w:t xml:space="preserve"> </w:t>
      </w:r>
      <w:r w:rsidR="00DE33CC" w:rsidRPr="00D52D1A">
        <w:rPr>
          <w:rFonts w:ascii="Times New Roman" w:hAnsi="Times New Roman" w:cs="Times New Roman"/>
          <w:sz w:val="24"/>
          <w:szCs w:val="24"/>
        </w:rPr>
        <w:t>Pemilihan</w:t>
      </w:r>
      <w:r w:rsidR="00A31EAC" w:rsidRPr="00D52D1A">
        <w:rPr>
          <w:rFonts w:ascii="Times New Roman" w:hAnsi="Times New Roman" w:cs="Times New Roman"/>
          <w:sz w:val="24"/>
          <w:szCs w:val="24"/>
        </w:rPr>
        <w:t xml:space="preserve"> informan dalam penelitian ini</w:t>
      </w:r>
      <w:r w:rsidR="00E328AB" w:rsidRPr="00D52D1A">
        <w:rPr>
          <w:rFonts w:ascii="Times New Roman" w:hAnsi="Times New Roman" w:cs="Times New Roman"/>
          <w:sz w:val="24"/>
          <w:szCs w:val="24"/>
        </w:rPr>
        <w:t xml:space="preserve"> </w:t>
      </w:r>
      <w:r w:rsidR="008A6A62" w:rsidRPr="00D52D1A">
        <w:rPr>
          <w:rFonts w:ascii="Times New Roman" w:hAnsi="Times New Roman" w:cs="Times New Roman"/>
          <w:sz w:val="24"/>
          <w:szCs w:val="24"/>
        </w:rPr>
        <w:t xml:space="preserve">telah di </w:t>
      </w:r>
      <w:r w:rsidR="00B74EF1" w:rsidRPr="00D52D1A">
        <w:rPr>
          <w:rFonts w:ascii="Times New Roman" w:hAnsi="Times New Roman" w:cs="Times New Roman"/>
          <w:sz w:val="24"/>
          <w:szCs w:val="24"/>
        </w:rPr>
        <w:t>ditentukan</w:t>
      </w:r>
      <w:r w:rsidR="008A6A62" w:rsidRPr="00D52D1A">
        <w:rPr>
          <w:rFonts w:ascii="Times New Roman" w:hAnsi="Times New Roman" w:cs="Times New Roman"/>
          <w:sz w:val="24"/>
          <w:szCs w:val="24"/>
        </w:rPr>
        <w:t xml:space="preserve"> oleh</w:t>
      </w:r>
      <w:r w:rsidR="008B5D7E" w:rsidRPr="00D52D1A">
        <w:rPr>
          <w:rFonts w:ascii="Times New Roman" w:hAnsi="Times New Roman" w:cs="Times New Roman"/>
          <w:sz w:val="24"/>
          <w:szCs w:val="24"/>
        </w:rPr>
        <w:t xml:space="preserve"> Inspektur Daerah</w:t>
      </w:r>
      <w:r w:rsidR="001D30B2" w:rsidRPr="00D52D1A">
        <w:rPr>
          <w:rFonts w:ascii="Times New Roman" w:hAnsi="Times New Roman" w:cs="Times New Roman"/>
          <w:sz w:val="24"/>
          <w:szCs w:val="24"/>
        </w:rPr>
        <w:t xml:space="preserve"> </w:t>
      </w:r>
      <w:r w:rsidR="005403A6" w:rsidRPr="00D52D1A">
        <w:rPr>
          <w:rFonts w:ascii="Times New Roman" w:hAnsi="Times New Roman" w:cs="Times New Roman"/>
          <w:sz w:val="24"/>
          <w:szCs w:val="24"/>
        </w:rPr>
        <w:t xml:space="preserve">selaku pimpinan di Inspektorat Daerah PPU dan </w:t>
      </w:r>
      <w:r w:rsidR="004866D1" w:rsidRPr="00D52D1A">
        <w:rPr>
          <w:rFonts w:ascii="Times New Roman" w:hAnsi="Times New Roman" w:cs="Times New Roman"/>
          <w:sz w:val="24"/>
          <w:szCs w:val="24"/>
        </w:rPr>
        <w:t xml:space="preserve">didasari oleh beberapa kriteria dari peneliti sebagai </w:t>
      </w:r>
      <w:r w:rsidR="00DE33CC" w:rsidRPr="00D52D1A">
        <w:rPr>
          <w:rFonts w:ascii="Times New Roman" w:hAnsi="Times New Roman" w:cs="Times New Roman"/>
          <w:sz w:val="24"/>
          <w:szCs w:val="24"/>
        </w:rPr>
        <w:t>pertimbangan tertentu</w:t>
      </w:r>
      <w:r w:rsidR="00FC5700" w:rsidRPr="00D52D1A">
        <w:rPr>
          <w:rFonts w:ascii="Times New Roman" w:hAnsi="Times New Roman" w:cs="Times New Roman"/>
          <w:sz w:val="24"/>
          <w:szCs w:val="24"/>
        </w:rPr>
        <w:t xml:space="preserve"> </w:t>
      </w:r>
      <w:r w:rsidR="006E5B37" w:rsidRPr="00D52D1A">
        <w:rPr>
          <w:rFonts w:ascii="Times New Roman" w:hAnsi="Times New Roman" w:cs="Times New Roman"/>
          <w:sz w:val="24"/>
          <w:szCs w:val="24"/>
        </w:rPr>
        <w:t>untuk</w:t>
      </w:r>
      <w:r w:rsidR="00FC5700" w:rsidRPr="00D52D1A">
        <w:rPr>
          <w:rFonts w:ascii="Times New Roman" w:hAnsi="Times New Roman" w:cs="Times New Roman"/>
          <w:sz w:val="24"/>
          <w:szCs w:val="24"/>
        </w:rPr>
        <w:t xml:space="preserve"> </w:t>
      </w:r>
      <w:r w:rsidR="006E5B37" w:rsidRPr="00D52D1A">
        <w:rPr>
          <w:rFonts w:ascii="Times New Roman" w:hAnsi="Times New Roman" w:cs="Times New Roman"/>
          <w:sz w:val="24"/>
          <w:szCs w:val="24"/>
        </w:rPr>
        <w:t>memperoleh</w:t>
      </w:r>
      <w:r w:rsidR="00FC5700" w:rsidRPr="00D52D1A">
        <w:rPr>
          <w:rFonts w:ascii="Times New Roman" w:hAnsi="Times New Roman" w:cs="Times New Roman"/>
          <w:sz w:val="24"/>
          <w:szCs w:val="24"/>
        </w:rPr>
        <w:t xml:space="preserve"> informasi yang relevan dengan fokus penelitian.</w:t>
      </w:r>
      <w:r w:rsidR="000539EF" w:rsidRPr="00D52D1A">
        <w:rPr>
          <w:rFonts w:ascii="Times New Roman" w:hAnsi="Times New Roman" w:cs="Times New Roman"/>
          <w:sz w:val="24"/>
          <w:szCs w:val="24"/>
        </w:rPr>
        <w:t xml:space="preserve"> </w:t>
      </w:r>
      <w:r w:rsidR="00DE5238" w:rsidRPr="00D52D1A">
        <w:rPr>
          <w:rFonts w:ascii="Times New Roman" w:hAnsi="Times New Roman" w:cs="Times New Roman"/>
          <w:sz w:val="24"/>
          <w:szCs w:val="24"/>
        </w:rPr>
        <w:t>Adapun kriteria yang telah ditetapkan sebagai berikut:</w:t>
      </w:r>
    </w:p>
    <w:p w14:paraId="62ECB1B8" w14:textId="1F0FD99A" w:rsidR="003C35C0" w:rsidRPr="00D52D1A" w:rsidRDefault="00EA2746" w:rsidP="003C35C0">
      <w:pPr>
        <w:pStyle w:val="ListParagraph"/>
        <w:numPr>
          <w:ilvl w:val="0"/>
          <w:numId w:val="30"/>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Memiliki</w:t>
      </w:r>
      <w:r w:rsidR="003F1904" w:rsidRPr="00D52D1A">
        <w:rPr>
          <w:rFonts w:ascii="Times New Roman" w:hAnsi="Times New Roman" w:cs="Times New Roman"/>
          <w:sz w:val="24"/>
          <w:szCs w:val="24"/>
        </w:rPr>
        <w:t xml:space="preserve"> </w:t>
      </w:r>
      <w:r w:rsidR="00264B84" w:rsidRPr="00D52D1A">
        <w:rPr>
          <w:rFonts w:ascii="Times New Roman" w:hAnsi="Times New Roman" w:cs="Times New Roman"/>
          <w:sz w:val="24"/>
          <w:szCs w:val="24"/>
        </w:rPr>
        <w:t>pengalaman</w:t>
      </w:r>
      <w:r w:rsidRPr="00D52D1A">
        <w:rPr>
          <w:rFonts w:ascii="Times New Roman" w:hAnsi="Times New Roman" w:cs="Times New Roman"/>
          <w:sz w:val="24"/>
          <w:szCs w:val="24"/>
        </w:rPr>
        <w:t xml:space="preserve"> dan </w:t>
      </w:r>
      <w:r w:rsidR="009372CF" w:rsidRPr="00D52D1A">
        <w:rPr>
          <w:rFonts w:ascii="Times New Roman" w:hAnsi="Times New Roman" w:cs="Times New Roman"/>
          <w:sz w:val="24"/>
          <w:szCs w:val="24"/>
        </w:rPr>
        <w:t xml:space="preserve">keterlibatan langsung dalam proses pengawasan, pembinaan, </w:t>
      </w:r>
      <w:r w:rsidR="001E31FD" w:rsidRPr="00D52D1A">
        <w:rPr>
          <w:rFonts w:ascii="Times New Roman" w:hAnsi="Times New Roman" w:cs="Times New Roman"/>
          <w:sz w:val="24"/>
          <w:szCs w:val="24"/>
        </w:rPr>
        <w:t>dan evaluasi pengelolaan keuangan daerah</w:t>
      </w:r>
      <w:r w:rsidR="00593D8A" w:rsidRPr="00D52D1A">
        <w:rPr>
          <w:rFonts w:ascii="Times New Roman" w:hAnsi="Times New Roman" w:cs="Times New Roman"/>
          <w:sz w:val="24"/>
          <w:szCs w:val="24"/>
        </w:rPr>
        <w:t>;</w:t>
      </w:r>
    </w:p>
    <w:p w14:paraId="3F78F882" w14:textId="2DF1E115" w:rsidR="003C35C0" w:rsidRPr="00D52D1A" w:rsidRDefault="00ED08F5" w:rsidP="003C35C0">
      <w:pPr>
        <w:pStyle w:val="ListParagraph"/>
        <w:numPr>
          <w:ilvl w:val="0"/>
          <w:numId w:val="30"/>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Menjabat pada posisi struktural atau fungsional yang berkaitan dengan </w:t>
      </w:r>
      <w:r w:rsidR="001323B4" w:rsidRPr="00D52D1A">
        <w:rPr>
          <w:rFonts w:ascii="Times New Roman" w:hAnsi="Times New Roman" w:cs="Times New Roman"/>
          <w:sz w:val="24"/>
          <w:szCs w:val="24"/>
        </w:rPr>
        <w:t>pelaksanaan audit internal, tindak lanjut hasil pemeriksaan</w:t>
      </w:r>
      <w:r w:rsidR="00484BAC" w:rsidRPr="00D52D1A">
        <w:rPr>
          <w:rFonts w:ascii="Times New Roman" w:hAnsi="Times New Roman" w:cs="Times New Roman"/>
          <w:sz w:val="24"/>
          <w:szCs w:val="24"/>
        </w:rPr>
        <w:t xml:space="preserve"> BPK</w:t>
      </w:r>
      <w:r w:rsidR="001323B4" w:rsidRPr="00D52D1A">
        <w:rPr>
          <w:rFonts w:ascii="Times New Roman" w:hAnsi="Times New Roman" w:cs="Times New Roman"/>
          <w:sz w:val="24"/>
          <w:szCs w:val="24"/>
        </w:rPr>
        <w:t>,</w:t>
      </w:r>
      <w:r w:rsidR="00C70AC9" w:rsidRPr="00D52D1A">
        <w:rPr>
          <w:rFonts w:ascii="Times New Roman" w:hAnsi="Times New Roman" w:cs="Times New Roman"/>
          <w:sz w:val="24"/>
          <w:szCs w:val="24"/>
        </w:rPr>
        <w:t xml:space="preserve"> serta strategi penguatan sistem pengendalian internal</w:t>
      </w:r>
      <w:r w:rsidR="00580B7D" w:rsidRPr="00D52D1A">
        <w:rPr>
          <w:rFonts w:ascii="Times New Roman" w:hAnsi="Times New Roman" w:cs="Times New Roman"/>
          <w:sz w:val="24"/>
          <w:szCs w:val="24"/>
        </w:rPr>
        <w:t>;</w:t>
      </w:r>
    </w:p>
    <w:p w14:paraId="6D1B6A4E" w14:textId="65205B50" w:rsidR="003C35C0" w:rsidRPr="00D52D1A" w:rsidRDefault="00580B7D" w:rsidP="003C35C0">
      <w:pPr>
        <w:pStyle w:val="ListParagraph"/>
        <w:numPr>
          <w:ilvl w:val="0"/>
          <w:numId w:val="30"/>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Memiliki pengalaman kerja minimal </w:t>
      </w:r>
      <w:r w:rsidR="00705689" w:rsidRPr="00D52D1A">
        <w:rPr>
          <w:rFonts w:ascii="Times New Roman" w:hAnsi="Times New Roman" w:cs="Times New Roman"/>
          <w:sz w:val="24"/>
          <w:szCs w:val="24"/>
        </w:rPr>
        <w:t xml:space="preserve">dua </w:t>
      </w:r>
      <w:r w:rsidRPr="00D52D1A">
        <w:rPr>
          <w:rFonts w:ascii="Times New Roman" w:hAnsi="Times New Roman" w:cs="Times New Roman"/>
          <w:sz w:val="24"/>
          <w:szCs w:val="24"/>
        </w:rPr>
        <w:t>tahun di Inspektorat</w:t>
      </w:r>
      <w:r w:rsidR="00F45370" w:rsidRPr="00D52D1A">
        <w:rPr>
          <w:rFonts w:ascii="Times New Roman" w:hAnsi="Times New Roman" w:cs="Times New Roman"/>
          <w:sz w:val="24"/>
          <w:szCs w:val="24"/>
        </w:rPr>
        <w:t xml:space="preserve">, sehingga </w:t>
      </w:r>
      <w:r w:rsidR="00137488" w:rsidRPr="00D52D1A">
        <w:rPr>
          <w:rFonts w:ascii="Times New Roman" w:hAnsi="Times New Roman" w:cs="Times New Roman"/>
          <w:sz w:val="24"/>
          <w:szCs w:val="24"/>
        </w:rPr>
        <w:t>mampu memberikan informasi</w:t>
      </w:r>
      <w:r w:rsidR="00AA619D" w:rsidRPr="00D52D1A">
        <w:rPr>
          <w:rFonts w:ascii="Times New Roman" w:hAnsi="Times New Roman" w:cs="Times New Roman"/>
          <w:sz w:val="24"/>
          <w:szCs w:val="24"/>
        </w:rPr>
        <w:t xml:space="preserve"> secara </w:t>
      </w:r>
      <w:r w:rsidR="004472B0" w:rsidRPr="00D52D1A">
        <w:rPr>
          <w:rFonts w:ascii="Times New Roman" w:hAnsi="Times New Roman" w:cs="Times New Roman"/>
          <w:sz w:val="24"/>
          <w:szCs w:val="24"/>
        </w:rPr>
        <w:t>mendalam</w:t>
      </w:r>
      <w:r w:rsidR="00EC2DFC" w:rsidRPr="00D52D1A">
        <w:rPr>
          <w:rFonts w:ascii="Times New Roman" w:hAnsi="Times New Roman" w:cs="Times New Roman"/>
          <w:sz w:val="24"/>
          <w:szCs w:val="24"/>
        </w:rPr>
        <w:t xml:space="preserve"> beserta data yang </w:t>
      </w:r>
      <w:r w:rsidR="00EC2DFC" w:rsidRPr="00D52D1A">
        <w:rPr>
          <w:rFonts w:ascii="Times New Roman" w:hAnsi="Times New Roman" w:cs="Times New Roman"/>
          <w:i/>
          <w:iCs/>
          <w:sz w:val="24"/>
          <w:szCs w:val="24"/>
        </w:rPr>
        <w:t>vali</w:t>
      </w:r>
      <w:r w:rsidR="00926CAF" w:rsidRPr="00D52D1A">
        <w:rPr>
          <w:rFonts w:ascii="Times New Roman" w:hAnsi="Times New Roman" w:cs="Times New Roman"/>
          <w:i/>
          <w:iCs/>
          <w:sz w:val="24"/>
          <w:szCs w:val="24"/>
        </w:rPr>
        <w:t>d</w:t>
      </w:r>
      <w:r w:rsidR="00264B84" w:rsidRPr="00D52D1A">
        <w:rPr>
          <w:rFonts w:ascii="Times New Roman" w:hAnsi="Times New Roman" w:cs="Times New Roman"/>
          <w:sz w:val="24"/>
          <w:szCs w:val="24"/>
        </w:rPr>
        <w:t>;</w:t>
      </w:r>
      <w:r w:rsidR="00244F67" w:rsidRPr="00D52D1A">
        <w:rPr>
          <w:rFonts w:ascii="Times New Roman" w:hAnsi="Times New Roman" w:cs="Times New Roman"/>
          <w:sz w:val="24"/>
          <w:szCs w:val="24"/>
        </w:rPr>
        <w:t xml:space="preserve"> dan</w:t>
      </w:r>
    </w:p>
    <w:p w14:paraId="58398B0F" w14:textId="4F4A368C" w:rsidR="002939F8" w:rsidRPr="00D52D1A" w:rsidRDefault="00244F67" w:rsidP="003C35C0">
      <w:pPr>
        <w:pStyle w:val="ListParagraph"/>
        <w:numPr>
          <w:ilvl w:val="0"/>
          <w:numId w:val="30"/>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Bersedia meluangkan waktu</w:t>
      </w:r>
      <w:r w:rsidR="009F55D9" w:rsidRPr="00D52D1A">
        <w:rPr>
          <w:rFonts w:ascii="Times New Roman" w:hAnsi="Times New Roman" w:cs="Times New Roman"/>
          <w:sz w:val="24"/>
          <w:szCs w:val="24"/>
        </w:rPr>
        <w:t xml:space="preserve"> untuk menjadi informan</w:t>
      </w:r>
      <w:r w:rsidR="00DA41C8" w:rsidRPr="00D52D1A">
        <w:rPr>
          <w:rFonts w:ascii="Times New Roman" w:hAnsi="Times New Roman" w:cs="Times New Roman"/>
          <w:sz w:val="24"/>
          <w:szCs w:val="24"/>
        </w:rPr>
        <w:t xml:space="preserve"> penelitian dan </w:t>
      </w:r>
      <w:r w:rsidRPr="00D52D1A">
        <w:rPr>
          <w:rFonts w:ascii="Times New Roman" w:hAnsi="Times New Roman" w:cs="Times New Roman"/>
          <w:sz w:val="24"/>
          <w:szCs w:val="24"/>
        </w:rPr>
        <w:t>memberikan informasi</w:t>
      </w:r>
      <w:r w:rsidR="009F55D9" w:rsidRPr="00D52D1A">
        <w:rPr>
          <w:rFonts w:ascii="Times New Roman" w:hAnsi="Times New Roman" w:cs="Times New Roman"/>
          <w:sz w:val="24"/>
          <w:szCs w:val="24"/>
        </w:rPr>
        <w:t xml:space="preserve"> yang sesuai dengan kebutuhan penelitian.</w:t>
      </w:r>
    </w:p>
    <w:p w14:paraId="0FD03E51" w14:textId="5231AA4C" w:rsidR="00BF7514" w:rsidRPr="00D52D1A" w:rsidRDefault="00F60EC0" w:rsidP="0055456D">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B</w:t>
      </w:r>
      <w:r w:rsidR="00237A37" w:rsidRPr="00D52D1A">
        <w:rPr>
          <w:rFonts w:ascii="Times New Roman" w:hAnsi="Times New Roman" w:cs="Times New Roman"/>
          <w:sz w:val="24"/>
          <w:szCs w:val="24"/>
        </w:rPr>
        <w:t xml:space="preserve">erdasarkan </w:t>
      </w:r>
      <w:r w:rsidRPr="00D52D1A">
        <w:rPr>
          <w:rFonts w:ascii="Times New Roman" w:hAnsi="Times New Roman" w:cs="Times New Roman"/>
          <w:sz w:val="24"/>
          <w:szCs w:val="24"/>
        </w:rPr>
        <w:t xml:space="preserve">beberapa </w:t>
      </w:r>
      <w:r w:rsidR="00237A37" w:rsidRPr="00D52D1A">
        <w:rPr>
          <w:rFonts w:ascii="Times New Roman" w:hAnsi="Times New Roman" w:cs="Times New Roman"/>
          <w:sz w:val="24"/>
          <w:szCs w:val="24"/>
        </w:rPr>
        <w:t xml:space="preserve">kriteria tersebut, berikut informan yang telah ditentukan </w:t>
      </w:r>
      <w:r w:rsidR="00DA3D06" w:rsidRPr="00D52D1A">
        <w:rPr>
          <w:rFonts w:ascii="Times New Roman" w:hAnsi="Times New Roman" w:cs="Times New Roman"/>
          <w:sz w:val="24"/>
          <w:szCs w:val="24"/>
        </w:rPr>
        <w:t>di</w:t>
      </w:r>
      <w:r w:rsidR="00237A37" w:rsidRPr="00D52D1A">
        <w:rPr>
          <w:rFonts w:ascii="Times New Roman" w:hAnsi="Times New Roman" w:cs="Times New Roman"/>
          <w:sz w:val="24"/>
          <w:szCs w:val="24"/>
        </w:rPr>
        <w:t>saji</w:t>
      </w:r>
      <w:r w:rsidR="00DA3D06" w:rsidRPr="00D52D1A">
        <w:rPr>
          <w:rFonts w:ascii="Times New Roman" w:hAnsi="Times New Roman" w:cs="Times New Roman"/>
          <w:sz w:val="24"/>
          <w:szCs w:val="24"/>
        </w:rPr>
        <w:t>kan</w:t>
      </w:r>
      <w:r w:rsidR="00237A37" w:rsidRPr="00D52D1A">
        <w:rPr>
          <w:rFonts w:ascii="Times New Roman" w:hAnsi="Times New Roman" w:cs="Times New Roman"/>
          <w:sz w:val="24"/>
          <w:szCs w:val="24"/>
        </w:rPr>
        <w:t xml:space="preserve"> dalam tabel</w:t>
      </w:r>
      <w:r w:rsidR="00E252C3" w:rsidRPr="00D52D1A">
        <w:rPr>
          <w:rFonts w:ascii="Times New Roman" w:hAnsi="Times New Roman" w:cs="Times New Roman"/>
          <w:sz w:val="24"/>
          <w:szCs w:val="24"/>
        </w:rPr>
        <w:t xml:space="preserve"> 3.1</w:t>
      </w:r>
      <w:r w:rsidRPr="00D52D1A">
        <w:rPr>
          <w:rFonts w:ascii="Times New Roman" w:hAnsi="Times New Roman" w:cs="Times New Roman"/>
          <w:sz w:val="24"/>
          <w:szCs w:val="24"/>
        </w:rPr>
        <w:t>.</w:t>
      </w:r>
      <w:r w:rsidR="004E466B" w:rsidRPr="00D52D1A">
        <w:rPr>
          <w:rFonts w:ascii="Times New Roman" w:hAnsi="Times New Roman" w:cs="Times New Roman"/>
          <w:sz w:val="24"/>
          <w:szCs w:val="24"/>
        </w:rPr>
        <w:t xml:space="preserve"> Dalam peneli</w:t>
      </w:r>
      <w:r w:rsidR="00514F71" w:rsidRPr="00D52D1A">
        <w:rPr>
          <w:rFonts w:ascii="Times New Roman" w:hAnsi="Times New Roman" w:cs="Times New Roman"/>
          <w:sz w:val="24"/>
          <w:szCs w:val="24"/>
        </w:rPr>
        <w:t>tian ini, identitas pribadi informan akan dirahasiakan.</w:t>
      </w:r>
    </w:p>
    <w:p w14:paraId="621982A9" w14:textId="4B997F72" w:rsidR="00E252C3" w:rsidRPr="00D52D1A" w:rsidRDefault="00E252C3" w:rsidP="00E252C3">
      <w:pPr>
        <w:rPr>
          <w:rFonts w:ascii="Times New Roman" w:hAnsi="Times New Roman" w:cs="Times New Roman"/>
          <w:sz w:val="24"/>
          <w:szCs w:val="24"/>
        </w:rPr>
      </w:pPr>
      <w:r w:rsidRPr="00D52D1A">
        <w:rPr>
          <w:rFonts w:ascii="Times New Roman" w:hAnsi="Times New Roman" w:cs="Times New Roman"/>
          <w:sz w:val="24"/>
          <w:szCs w:val="24"/>
        </w:rPr>
        <w:br w:type="page"/>
      </w:r>
    </w:p>
    <w:p w14:paraId="193C373C" w14:textId="0B310568" w:rsidR="00FD6F1E" w:rsidRPr="00D52D1A" w:rsidRDefault="00FD6F1E" w:rsidP="00FD6F1E">
      <w:pPr>
        <w:pStyle w:val="Caption"/>
        <w:keepNext/>
        <w:spacing w:after="0"/>
        <w:rPr>
          <w:rFonts w:ascii="Times New Roman" w:hAnsi="Times New Roman" w:cs="Times New Roman"/>
          <w:b/>
          <w:bCs/>
          <w:i w:val="0"/>
          <w:iCs w:val="0"/>
          <w:color w:val="auto"/>
          <w:sz w:val="22"/>
          <w:szCs w:val="22"/>
        </w:rPr>
      </w:pPr>
      <w:bookmarkStart w:id="53" w:name="_Toc211235030"/>
      <w:bookmarkStart w:id="54" w:name="_Toc211235094"/>
      <w:r w:rsidRPr="00D52D1A">
        <w:rPr>
          <w:rFonts w:ascii="Times New Roman" w:hAnsi="Times New Roman" w:cs="Times New Roman"/>
          <w:b/>
          <w:bCs/>
          <w:i w:val="0"/>
          <w:iCs w:val="0"/>
          <w:color w:val="auto"/>
          <w:sz w:val="22"/>
          <w:szCs w:val="22"/>
        </w:rPr>
        <w:lastRenderedPageBreak/>
        <w:t>Tabel 3.</w:t>
      </w:r>
      <w:r w:rsidRPr="00D52D1A">
        <w:rPr>
          <w:rFonts w:ascii="Times New Roman" w:hAnsi="Times New Roman" w:cs="Times New Roman"/>
          <w:b/>
          <w:bCs/>
          <w:i w:val="0"/>
          <w:iCs w:val="0"/>
          <w:color w:val="auto"/>
          <w:sz w:val="22"/>
          <w:szCs w:val="22"/>
        </w:rPr>
        <w:fldChar w:fldCharType="begin"/>
      </w:r>
      <w:r w:rsidRPr="00D52D1A">
        <w:rPr>
          <w:rFonts w:ascii="Times New Roman" w:hAnsi="Times New Roman" w:cs="Times New Roman"/>
          <w:b/>
          <w:bCs/>
          <w:i w:val="0"/>
          <w:iCs w:val="0"/>
          <w:color w:val="auto"/>
          <w:sz w:val="22"/>
          <w:szCs w:val="22"/>
        </w:rPr>
        <w:instrText xml:space="preserve"> SEQ Tabel_3. \* ARABIC </w:instrText>
      </w:r>
      <w:r w:rsidRPr="00D52D1A">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1</w:t>
      </w:r>
      <w:r w:rsidRPr="00D52D1A">
        <w:rPr>
          <w:rFonts w:ascii="Times New Roman" w:hAnsi="Times New Roman" w:cs="Times New Roman"/>
          <w:b/>
          <w:bCs/>
          <w:i w:val="0"/>
          <w:iCs w:val="0"/>
          <w:color w:val="auto"/>
          <w:sz w:val="22"/>
          <w:szCs w:val="22"/>
        </w:rPr>
        <w:fldChar w:fldCharType="end"/>
      </w:r>
      <w:r w:rsidRPr="00D52D1A">
        <w:rPr>
          <w:rFonts w:ascii="Times New Roman" w:hAnsi="Times New Roman" w:cs="Times New Roman"/>
          <w:b/>
          <w:bCs/>
          <w:i w:val="0"/>
          <w:iCs w:val="0"/>
          <w:color w:val="auto"/>
          <w:sz w:val="22"/>
          <w:szCs w:val="22"/>
        </w:rPr>
        <w:t>. Informan</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750"/>
        <w:gridCol w:w="1986"/>
        <w:gridCol w:w="1022"/>
        <w:gridCol w:w="3659"/>
      </w:tblGrid>
      <w:tr w:rsidR="00D52D1A" w:rsidRPr="00D52D1A" w14:paraId="24D2388C" w14:textId="77777777" w:rsidTr="004608C3">
        <w:trPr>
          <w:trHeight w:val="255"/>
        </w:trPr>
        <w:tc>
          <w:tcPr>
            <w:tcW w:w="0" w:type="auto"/>
            <w:shd w:val="clear" w:color="auto" w:fill="auto"/>
            <w:noWrap/>
            <w:vAlign w:val="center"/>
            <w:hideMark/>
          </w:tcPr>
          <w:p w14:paraId="68331576" w14:textId="77777777" w:rsidR="00797521" w:rsidRPr="00D52D1A" w:rsidRDefault="00797521" w:rsidP="00A40F3A">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No.</w:t>
            </w:r>
          </w:p>
        </w:tc>
        <w:tc>
          <w:tcPr>
            <w:tcW w:w="0" w:type="auto"/>
            <w:shd w:val="clear" w:color="auto" w:fill="auto"/>
            <w:noWrap/>
            <w:vAlign w:val="center"/>
            <w:hideMark/>
          </w:tcPr>
          <w:p w14:paraId="0ACB4150" w14:textId="3EE618A6" w:rsidR="00797521" w:rsidRPr="00D52D1A" w:rsidRDefault="00797521" w:rsidP="00ED13D7">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Inisial</w:t>
            </w:r>
          </w:p>
        </w:tc>
        <w:tc>
          <w:tcPr>
            <w:tcW w:w="0" w:type="auto"/>
            <w:vAlign w:val="center"/>
          </w:tcPr>
          <w:p w14:paraId="63442341" w14:textId="2A334D28" w:rsidR="00797521" w:rsidRPr="00D52D1A" w:rsidRDefault="00797521" w:rsidP="009D716A">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Jabatan</w:t>
            </w:r>
          </w:p>
        </w:tc>
        <w:tc>
          <w:tcPr>
            <w:tcW w:w="0" w:type="auto"/>
          </w:tcPr>
          <w:p w14:paraId="0D06C00B" w14:textId="19E53CAF" w:rsidR="00797521" w:rsidRPr="00D52D1A" w:rsidRDefault="00797521" w:rsidP="00ED13D7">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Lama</w:t>
            </w:r>
            <w:r w:rsidR="005B026E" w:rsidRPr="00D52D1A">
              <w:rPr>
                <w:rFonts w:ascii="Times New Roman" w:eastAsia="Times New Roman" w:hAnsi="Times New Roman" w:cs="Times New Roman"/>
                <w:b/>
                <w:bCs/>
                <w:sz w:val="20"/>
                <w:szCs w:val="20"/>
              </w:rPr>
              <w:t xml:space="preserve"> Bekerja (Tahun)</w:t>
            </w:r>
          </w:p>
        </w:tc>
        <w:tc>
          <w:tcPr>
            <w:tcW w:w="0" w:type="auto"/>
            <w:shd w:val="clear" w:color="auto" w:fill="auto"/>
            <w:noWrap/>
            <w:vAlign w:val="center"/>
            <w:hideMark/>
          </w:tcPr>
          <w:p w14:paraId="32954DB0" w14:textId="030C832C" w:rsidR="00797521" w:rsidRPr="00D52D1A" w:rsidRDefault="00797521" w:rsidP="00ED13D7">
            <w:pPr>
              <w:spacing w:after="0" w:line="240" w:lineRule="auto"/>
              <w:jc w:val="center"/>
              <w:rPr>
                <w:rFonts w:ascii="Times New Roman" w:eastAsia="Times New Roman" w:hAnsi="Times New Roman" w:cs="Times New Roman"/>
                <w:b/>
                <w:bCs/>
                <w:sz w:val="20"/>
                <w:szCs w:val="20"/>
              </w:rPr>
            </w:pPr>
            <w:r w:rsidRPr="00D52D1A">
              <w:rPr>
                <w:rFonts w:ascii="Times New Roman" w:eastAsia="Times New Roman" w:hAnsi="Times New Roman" w:cs="Times New Roman"/>
                <w:b/>
                <w:bCs/>
                <w:sz w:val="20"/>
                <w:szCs w:val="20"/>
              </w:rPr>
              <w:t>Tugas</w:t>
            </w:r>
          </w:p>
        </w:tc>
      </w:tr>
      <w:tr w:rsidR="00D52D1A" w:rsidRPr="00D52D1A" w14:paraId="251E9B94" w14:textId="77777777" w:rsidTr="004608C3">
        <w:trPr>
          <w:trHeight w:val="1138"/>
        </w:trPr>
        <w:tc>
          <w:tcPr>
            <w:tcW w:w="0" w:type="auto"/>
            <w:shd w:val="clear" w:color="auto" w:fill="auto"/>
            <w:noWrap/>
            <w:vAlign w:val="center"/>
            <w:hideMark/>
          </w:tcPr>
          <w:p w14:paraId="2FD02402" w14:textId="2AD8E9C0" w:rsidR="00797521" w:rsidRPr="00D52D1A" w:rsidRDefault="00797521" w:rsidP="00AF0748">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1</w:t>
            </w:r>
            <w:r w:rsidR="004443C9" w:rsidRPr="00D52D1A">
              <w:rPr>
                <w:rFonts w:ascii="Times New Roman" w:eastAsia="Times New Roman" w:hAnsi="Times New Roman" w:cs="Times New Roman"/>
                <w:sz w:val="20"/>
                <w:szCs w:val="20"/>
              </w:rPr>
              <w:t>.</w:t>
            </w:r>
          </w:p>
        </w:tc>
        <w:tc>
          <w:tcPr>
            <w:tcW w:w="0" w:type="auto"/>
            <w:shd w:val="clear" w:color="auto" w:fill="auto"/>
            <w:vAlign w:val="center"/>
            <w:hideMark/>
          </w:tcPr>
          <w:p w14:paraId="5F022FB3" w14:textId="47AB8E90" w:rsidR="00797521" w:rsidRPr="00D52D1A" w:rsidRDefault="00797521" w:rsidP="00506EB6">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BS</w:t>
            </w:r>
          </w:p>
        </w:tc>
        <w:tc>
          <w:tcPr>
            <w:tcW w:w="0" w:type="auto"/>
            <w:vAlign w:val="center"/>
          </w:tcPr>
          <w:p w14:paraId="2FFE383C" w14:textId="7D60B4E3" w:rsidR="00797521" w:rsidRPr="00D52D1A" w:rsidRDefault="00797521" w:rsidP="003E0E9D">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 xml:space="preserve">Inspektur </w:t>
            </w:r>
            <w:r w:rsidR="00254DB1" w:rsidRPr="00D52D1A">
              <w:rPr>
                <w:rFonts w:ascii="Times New Roman" w:eastAsia="Times New Roman" w:hAnsi="Times New Roman" w:cs="Times New Roman"/>
                <w:sz w:val="20"/>
                <w:szCs w:val="20"/>
              </w:rPr>
              <w:t xml:space="preserve">Daerah </w:t>
            </w:r>
            <w:r w:rsidRPr="00D52D1A">
              <w:rPr>
                <w:rFonts w:ascii="Times New Roman" w:eastAsia="Times New Roman" w:hAnsi="Times New Roman" w:cs="Times New Roman"/>
                <w:sz w:val="20"/>
                <w:szCs w:val="20"/>
              </w:rPr>
              <w:t>(Pimpinan Inspektorat Daerah Kabupaten PPU)</w:t>
            </w:r>
          </w:p>
        </w:tc>
        <w:tc>
          <w:tcPr>
            <w:tcW w:w="0" w:type="auto"/>
            <w:vAlign w:val="center"/>
          </w:tcPr>
          <w:p w14:paraId="5A5A2298" w14:textId="243EF88A" w:rsidR="00797521" w:rsidRPr="00D52D1A" w:rsidRDefault="003F3CAE" w:rsidP="003F3CAE">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2 Tahun</w:t>
            </w:r>
          </w:p>
        </w:tc>
        <w:tc>
          <w:tcPr>
            <w:tcW w:w="0" w:type="auto"/>
            <w:shd w:val="clear" w:color="auto" w:fill="auto"/>
            <w:vAlign w:val="center"/>
            <w:hideMark/>
          </w:tcPr>
          <w:p w14:paraId="7EF6AC4F" w14:textId="3AE768C9" w:rsidR="00797521" w:rsidRPr="00D52D1A" w:rsidRDefault="00797521" w:rsidP="004443C9">
            <w:pPr>
              <w:spacing w:after="0" w:line="240" w:lineRule="auto"/>
              <w:jc w:val="both"/>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Sebagai pemimpin di Inspektorat Daerah, Inspektur memiliki tanggung jawab penuh atas pelaksanaan seluruh fungsi pengawasan internal, termasuk strategi dan kebijakan dalam</w:t>
            </w:r>
            <w:r w:rsidR="00FA56F2" w:rsidRPr="00D52D1A">
              <w:rPr>
                <w:rFonts w:ascii="Times New Roman" w:eastAsia="Times New Roman" w:hAnsi="Times New Roman" w:cs="Times New Roman"/>
                <w:sz w:val="20"/>
                <w:szCs w:val="20"/>
              </w:rPr>
              <w:t xml:space="preserve"> membantu</w:t>
            </w:r>
            <w:r w:rsidRPr="00D52D1A">
              <w:rPr>
                <w:rFonts w:ascii="Times New Roman" w:eastAsia="Times New Roman" w:hAnsi="Times New Roman" w:cs="Times New Roman"/>
                <w:sz w:val="20"/>
                <w:szCs w:val="20"/>
              </w:rPr>
              <w:t xml:space="preserve"> mempertahankan opini WTP. Oleh karena itu, informasinya penting untuk memahami gambaran umum dan arah pengawasan di Inspektorat.</w:t>
            </w:r>
          </w:p>
          <w:p w14:paraId="71ECD119" w14:textId="43145B12" w:rsidR="00797521" w:rsidRPr="00D52D1A" w:rsidRDefault="00797521" w:rsidP="004443C9">
            <w:pPr>
              <w:spacing w:after="0" w:line="240" w:lineRule="auto"/>
              <w:jc w:val="both"/>
              <w:rPr>
                <w:rFonts w:ascii="Times New Roman" w:eastAsia="Times New Roman" w:hAnsi="Times New Roman" w:cs="Times New Roman"/>
                <w:sz w:val="20"/>
                <w:szCs w:val="20"/>
              </w:rPr>
            </w:pPr>
          </w:p>
        </w:tc>
      </w:tr>
      <w:tr w:rsidR="00D52D1A" w:rsidRPr="00D52D1A" w14:paraId="0534BA03" w14:textId="77777777" w:rsidTr="004608C3">
        <w:trPr>
          <w:trHeight w:val="843"/>
        </w:trPr>
        <w:tc>
          <w:tcPr>
            <w:tcW w:w="0" w:type="auto"/>
            <w:shd w:val="clear" w:color="auto" w:fill="auto"/>
            <w:noWrap/>
            <w:vAlign w:val="center"/>
            <w:hideMark/>
          </w:tcPr>
          <w:p w14:paraId="22433B08" w14:textId="5E8C2B7D" w:rsidR="00797521" w:rsidRPr="00D52D1A" w:rsidRDefault="00797521" w:rsidP="00AF0748">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2</w:t>
            </w:r>
            <w:r w:rsidR="004443C9" w:rsidRPr="00D52D1A">
              <w:rPr>
                <w:rFonts w:ascii="Times New Roman" w:eastAsia="Times New Roman" w:hAnsi="Times New Roman" w:cs="Times New Roman"/>
                <w:sz w:val="20"/>
                <w:szCs w:val="20"/>
              </w:rPr>
              <w:t>.</w:t>
            </w:r>
          </w:p>
        </w:tc>
        <w:tc>
          <w:tcPr>
            <w:tcW w:w="0" w:type="auto"/>
            <w:shd w:val="clear" w:color="auto" w:fill="auto"/>
            <w:vAlign w:val="center"/>
            <w:hideMark/>
          </w:tcPr>
          <w:p w14:paraId="083C7993" w14:textId="53E06292" w:rsidR="00797521" w:rsidRPr="00D52D1A" w:rsidRDefault="00797521" w:rsidP="00506EB6">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YM</w:t>
            </w:r>
          </w:p>
        </w:tc>
        <w:tc>
          <w:tcPr>
            <w:tcW w:w="0" w:type="auto"/>
            <w:vAlign w:val="center"/>
          </w:tcPr>
          <w:p w14:paraId="4D230293" w14:textId="511D298E" w:rsidR="00797521" w:rsidRPr="00D52D1A" w:rsidRDefault="00797521" w:rsidP="003E0E9D">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Inspektur Pembantu III Bidang Ekonomi dan Pembangunan</w:t>
            </w:r>
          </w:p>
        </w:tc>
        <w:tc>
          <w:tcPr>
            <w:tcW w:w="0" w:type="auto"/>
            <w:vAlign w:val="center"/>
          </w:tcPr>
          <w:p w14:paraId="7E05FB55" w14:textId="44633023" w:rsidR="00797521" w:rsidRPr="00D52D1A" w:rsidRDefault="003F3CAE" w:rsidP="003F3CAE">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10 Tahun</w:t>
            </w:r>
          </w:p>
        </w:tc>
        <w:tc>
          <w:tcPr>
            <w:tcW w:w="0" w:type="auto"/>
            <w:shd w:val="clear" w:color="auto" w:fill="auto"/>
            <w:vAlign w:val="center"/>
            <w:hideMark/>
          </w:tcPr>
          <w:p w14:paraId="1310C3D0" w14:textId="083BED29" w:rsidR="00797521" w:rsidRPr="00D52D1A" w:rsidRDefault="00797521" w:rsidP="004443C9">
            <w:pPr>
              <w:spacing w:after="0" w:line="240" w:lineRule="auto"/>
              <w:jc w:val="both"/>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Irban III ini memimpin pengawasan di bidang Ekonomi dan pembangunan yang berkaitan langsung dengan pengelolaan keuangan daerah, sehingga jabatan ini penting untuk memberikan gambaran tentang pengawasan teknis yang spesifik terkait proses dan kendala mempertahankan opini audit.</w:t>
            </w:r>
          </w:p>
        </w:tc>
      </w:tr>
      <w:tr w:rsidR="00D52D1A" w:rsidRPr="00D52D1A" w14:paraId="2B27896C" w14:textId="77777777" w:rsidTr="004608C3">
        <w:trPr>
          <w:trHeight w:val="898"/>
        </w:trPr>
        <w:tc>
          <w:tcPr>
            <w:tcW w:w="0" w:type="auto"/>
            <w:shd w:val="clear" w:color="auto" w:fill="auto"/>
            <w:noWrap/>
            <w:vAlign w:val="center"/>
            <w:hideMark/>
          </w:tcPr>
          <w:p w14:paraId="52D0C873" w14:textId="426D31DA" w:rsidR="00797521" w:rsidRPr="00D52D1A" w:rsidRDefault="00797521" w:rsidP="00AF0748">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3</w:t>
            </w:r>
            <w:r w:rsidR="004443C9" w:rsidRPr="00D52D1A">
              <w:rPr>
                <w:rFonts w:ascii="Times New Roman" w:eastAsia="Times New Roman" w:hAnsi="Times New Roman" w:cs="Times New Roman"/>
                <w:sz w:val="20"/>
                <w:szCs w:val="20"/>
              </w:rPr>
              <w:t>.</w:t>
            </w:r>
          </w:p>
        </w:tc>
        <w:tc>
          <w:tcPr>
            <w:tcW w:w="0" w:type="auto"/>
            <w:shd w:val="clear" w:color="auto" w:fill="auto"/>
            <w:vAlign w:val="center"/>
            <w:hideMark/>
          </w:tcPr>
          <w:p w14:paraId="2EA6C8EF" w14:textId="7BF10B01" w:rsidR="00797521" w:rsidRPr="00D52D1A" w:rsidRDefault="00797521" w:rsidP="00506EB6">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US</w:t>
            </w:r>
          </w:p>
        </w:tc>
        <w:tc>
          <w:tcPr>
            <w:tcW w:w="0" w:type="auto"/>
            <w:vAlign w:val="center"/>
          </w:tcPr>
          <w:p w14:paraId="654FB98B" w14:textId="2EA5F963" w:rsidR="00797521" w:rsidRPr="00D52D1A" w:rsidRDefault="00797521" w:rsidP="003E0E9D">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Pengawas Penyelenggaraan Urusan Pemerintah Daerah (PPUPD) Ahli Madya</w:t>
            </w:r>
          </w:p>
        </w:tc>
        <w:tc>
          <w:tcPr>
            <w:tcW w:w="0" w:type="auto"/>
            <w:vAlign w:val="center"/>
          </w:tcPr>
          <w:p w14:paraId="0A81E43A" w14:textId="5758B88E" w:rsidR="00797521" w:rsidRPr="00D52D1A" w:rsidRDefault="003F3CAE" w:rsidP="003F3CAE">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2 Tahun</w:t>
            </w:r>
          </w:p>
        </w:tc>
        <w:tc>
          <w:tcPr>
            <w:tcW w:w="0" w:type="auto"/>
            <w:shd w:val="clear" w:color="auto" w:fill="auto"/>
            <w:vAlign w:val="center"/>
            <w:hideMark/>
          </w:tcPr>
          <w:p w14:paraId="4F77348B" w14:textId="0CD2B54C" w:rsidR="00797521" w:rsidRPr="00D52D1A" w:rsidRDefault="00797521" w:rsidP="004443C9">
            <w:pPr>
              <w:spacing w:after="0" w:line="240" w:lineRule="auto"/>
              <w:jc w:val="both"/>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P2UPD memiliki tugas melakukan pengawasan tematik, pemeriksaan, serta penilaian resiko penyelenggaraan urusan pemerintah daerah, yang berarti memiliki pemahaman mengenai area rawan temuan serta proses pengendalian internal di lapangan.</w:t>
            </w:r>
          </w:p>
        </w:tc>
      </w:tr>
      <w:tr w:rsidR="00D52D1A" w:rsidRPr="00D52D1A" w14:paraId="387F4400" w14:textId="77777777" w:rsidTr="004608C3">
        <w:trPr>
          <w:trHeight w:val="789"/>
        </w:trPr>
        <w:tc>
          <w:tcPr>
            <w:tcW w:w="0" w:type="auto"/>
            <w:shd w:val="clear" w:color="auto" w:fill="auto"/>
            <w:noWrap/>
            <w:vAlign w:val="center"/>
            <w:hideMark/>
          </w:tcPr>
          <w:p w14:paraId="26CFAE4E" w14:textId="721E510F" w:rsidR="00797521" w:rsidRPr="00D52D1A" w:rsidRDefault="00797521" w:rsidP="00AF0748">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4</w:t>
            </w:r>
            <w:r w:rsidR="004443C9" w:rsidRPr="00D52D1A">
              <w:rPr>
                <w:rFonts w:ascii="Times New Roman" w:eastAsia="Times New Roman" w:hAnsi="Times New Roman" w:cs="Times New Roman"/>
                <w:sz w:val="20"/>
                <w:szCs w:val="20"/>
              </w:rPr>
              <w:t>.</w:t>
            </w:r>
          </w:p>
        </w:tc>
        <w:tc>
          <w:tcPr>
            <w:tcW w:w="0" w:type="auto"/>
            <w:shd w:val="clear" w:color="auto" w:fill="auto"/>
            <w:vAlign w:val="center"/>
            <w:hideMark/>
          </w:tcPr>
          <w:p w14:paraId="085EB769" w14:textId="36F6A1C3" w:rsidR="00797521" w:rsidRPr="00D52D1A" w:rsidRDefault="00797521" w:rsidP="00506EB6">
            <w:pPr>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IB</w:t>
            </w:r>
          </w:p>
        </w:tc>
        <w:tc>
          <w:tcPr>
            <w:tcW w:w="0" w:type="auto"/>
            <w:vAlign w:val="center"/>
          </w:tcPr>
          <w:p w14:paraId="563D0C1D" w14:textId="0172D5CF" w:rsidR="00797521" w:rsidRPr="00D52D1A" w:rsidRDefault="00797521" w:rsidP="003E0E9D">
            <w:pPr>
              <w:keepNext/>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Auditor Ahli Madya</w:t>
            </w:r>
          </w:p>
        </w:tc>
        <w:tc>
          <w:tcPr>
            <w:tcW w:w="0" w:type="auto"/>
            <w:vAlign w:val="center"/>
          </w:tcPr>
          <w:p w14:paraId="41CEDC70" w14:textId="23FE30BF" w:rsidR="00797521" w:rsidRPr="00D52D1A" w:rsidRDefault="003F3CAE" w:rsidP="003F3CAE">
            <w:pPr>
              <w:keepNext/>
              <w:spacing w:after="0" w:line="240" w:lineRule="auto"/>
              <w:jc w:val="center"/>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16 Tahun</w:t>
            </w:r>
          </w:p>
        </w:tc>
        <w:tc>
          <w:tcPr>
            <w:tcW w:w="0" w:type="auto"/>
            <w:shd w:val="clear" w:color="auto" w:fill="auto"/>
            <w:vAlign w:val="center"/>
            <w:hideMark/>
          </w:tcPr>
          <w:p w14:paraId="34AEFF27" w14:textId="33F464E1" w:rsidR="00797521" w:rsidRPr="00D52D1A" w:rsidRDefault="00797521" w:rsidP="004443C9">
            <w:pPr>
              <w:keepNext/>
              <w:spacing w:after="0" w:line="240" w:lineRule="auto"/>
              <w:jc w:val="both"/>
              <w:rPr>
                <w:rFonts w:ascii="Times New Roman" w:eastAsia="Times New Roman" w:hAnsi="Times New Roman" w:cs="Times New Roman"/>
                <w:sz w:val="20"/>
                <w:szCs w:val="20"/>
              </w:rPr>
            </w:pPr>
            <w:r w:rsidRPr="00D52D1A">
              <w:rPr>
                <w:rFonts w:ascii="Times New Roman" w:eastAsia="Times New Roman" w:hAnsi="Times New Roman" w:cs="Times New Roman"/>
                <w:sz w:val="20"/>
                <w:szCs w:val="20"/>
              </w:rPr>
              <w:t>Terlibat langsung dalam pelaksanaan audit, reviu, dan monitoring tindak lanjut temuan, sehingga memiliki pengetahuan mengenai prosedur pengawasan.</w:t>
            </w:r>
          </w:p>
        </w:tc>
      </w:tr>
    </w:tbl>
    <w:p w14:paraId="6EEEE050" w14:textId="4CC64572" w:rsidR="002939F8" w:rsidRPr="00D52D1A" w:rsidRDefault="006D03DC" w:rsidP="006D03DC">
      <w:pPr>
        <w:pStyle w:val="Caption"/>
        <w:rPr>
          <w:rFonts w:ascii="Times New Roman" w:hAnsi="Times New Roman" w:cs="Times New Roman"/>
          <w:color w:val="auto"/>
          <w:sz w:val="20"/>
          <w:szCs w:val="20"/>
        </w:rPr>
      </w:pPr>
      <w:r w:rsidRPr="00D52D1A">
        <w:rPr>
          <w:rFonts w:ascii="Times New Roman" w:hAnsi="Times New Roman" w:cs="Times New Roman"/>
          <w:color w:val="auto"/>
          <w:sz w:val="20"/>
          <w:szCs w:val="20"/>
        </w:rPr>
        <w:t>Sumber</w:t>
      </w:r>
      <w:r w:rsidR="00FA56F2" w:rsidRPr="00D52D1A">
        <w:rPr>
          <w:rFonts w:ascii="Times New Roman" w:hAnsi="Times New Roman" w:cs="Times New Roman"/>
          <w:i w:val="0"/>
          <w:iCs w:val="0"/>
          <w:color w:val="auto"/>
          <w:sz w:val="20"/>
          <w:szCs w:val="20"/>
        </w:rPr>
        <w:t>: Peneliti, 2025</w:t>
      </w:r>
    </w:p>
    <w:p w14:paraId="2A05DDB2" w14:textId="0738330F" w:rsidR="002E3777" w:rsidRPr="00D52D1A" w:rsidRDefault="00EF3219" w:rsidP="00EC1E0D">
      <w:pPr>
        <w:pStyle w:val="Heading2"/>
        <w:rPr>
          <w:rFonts w:ascii="Times New Roman" w:hAnsi="Times New Roman" w:cs="Times New Roman"/>
        </w:rPr>
      </w:pPr>
      <w:bookmarkStart w:id="55" w:name="_Toc211019009"/>
      <w:bookmarkStart w:id="56" w:name="_Toc214820167"/>
      <w:r w:rsidRPr="00D52D1A">
        <w:rPr>
          <w:rFonts w:ascii="Times New Roman" w:hAnsi="Times New Roman" w:cs="Times New Roman"/>
        </w:rPr>
        <w:t>Teknik Pengumpulan Data</w:t>
      </w:r>
      <w:bookmarkEnd w:id="55"/>
      <w:bookmarkEnd w:id="56"/>
    </w:p>
    <w:p w14:paraId="35507958" w14:textId="332FA2E2" w:rsidR="004A0FBA" w:rsidRPr="00D52D1A" w:rsidRDefault="000F08A9" w:rsidP="004A0FB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C3105" w:rsidRPr="00D52D1A">
        <w:rPr>
          <w:rFonts w:ascii="Times New Roman" w:hAnsi="Times New Roman" w:cs="Times New Roman"/>
          <w:sz w:val="24"/>
          <w:szCs w:val="24"/>
        </w:rPr>
        <w:t>eknik pengumpulan data yang</w:t>
      </w:r>
      <w:r w:rsidR="00B24494" w:rsidRPr="00D52D1A">
        <w:rPr>
          <w:rFonts w:ascii="Times New Roman" w:hAnsi="Times New Roman" w:cs="Times New Roman"/>
          <w:sz w:val="24"/>
          <w:szCs w:val="24"/>
        </w:rPr>
        <w:t xml:space="preserve"> </w:t>
      </w:r>
      <w:r w:rsidR="004C3105" w:rsidRPr="00D52D1A">
        <w:rPr>
          <w:rFonts w:ascii="Times New Roman" w:hAnsi="Times New Roman" w:cs="Times New Roman"/>
          <w:sz w:val="24"/>
          <w:szCs w:val="24"/>
        </w:rPr>
        <w:t xml:space="preserve">digunakan peneliti untuk memperoleh data dan informasi yang </w:t>
      </w:r>
      <w:r w:rsidR="004C3105" w:rsidRPr="00D52D1A">
        <w:rPr>
          <w:rFonts w:ascii="Times New Roman" w:hAnsi="Times New Roman" w:cs="Times New Roman"/>
          <w:i/>
          <w:iCs/>
          <w:sz w:val="24"/>
          <w:szCs w:val="24"/>
        </w:rPr>
        <w:t>valid</w:t>
      </w:r>
      <w:r w:rsidR="003006F9" w:rsidRPr="00D52D1A">
        <w:rPr>
          <w:rFonts w:ascii="Times New Roman" w:hAnsi="Times New Roman" w:cs="Times New Roman"/>
          <w:sz w:val="24"/>
          <w:szCs w:val="24"/>
        </w:rPr>
        <w:t>, yaitu:</w:t>
      </w:r>
    </w:p>
    <w:p w14:paraId="17CD08BB" w14:textId="77777777" w:rsidR="00FD03F3" w:rsidRPr="00D52D1A" w:rsidRDefault="00B24494" w:rsidP="00FD03F3">
      <w:pPr>
        <w:pStyle w:val="ListParagraph"/>
        <w:numPr>
          <w:ilvl w:val="0"/>
          <w:numId w:val="31"/>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 xml:space="preserve">Dokumentasi </w:t>
      </w:r>
    </w:p>
    <w:p w14:paraId="61176747" w14:textId="0F03FAAA" w:rsidR="00FD03F3" w:rsidRPr="00D52D1A" w:rsidRDefault="00FD03F3" w:rsidP="00155579">
      <w:pPr>
        <w:spacing w:after="0" w:line="480" w:lineRule="auto"/>
        <w:ind w:left="66" w:firstLine="654"/>
        <w:jc w:val="both"/>
        <w:rPr>
          <w:rFonts w:ascii="Times New Roman" w:hAnsi="Times New Roman" w:cs="Times New Roman"/>
          <w:sz w:val="24"/>
          <w:szCs w:val="24"/>
        </w:rPr>
      </w:pPr>
      <w:r w:rsidRPr="00D52D1A">
        <w:rPr>
          <w:rFonts w:ascii="Times New Roman" w:hAnsi="Times New Roman" w:cs="Times New Roman"/>
          <w:sz w:val="24"/>
          <w:szCs w:val="24"/>
        </w:rPr>
        <w:t>Dokumentasi merupakan</w:t>
      </w:r>
      <w:r w:rsidR="00B21A79" w:rsidRPr="00D52D1A">
        <w:rPr>
          <w:rFonts w:ascii="Times New Roman" w:hAnsi="Times New Roman" w:cs="Times New Roman"/>
          <w:sz w:val="24"/>
          <w:szCs w:val="24"/>
        </w:rPr>
        <w:t xml:space="preserve"> instrumen pengumpulan</w:t>
      </w:r>
      <w:r w:rsidRPr="00D52D1A">
        <w:rPr>
          <w:rFonts w:ascii="Times New Roman" w:hAnsi="Times New Roman" w:cs="Times New Roman"/>
          <w:sz w:val="24"/>
          <w:szCs w:val="24"/>
        </w:rPr>
        <w:t xml:space="preserve"> data</w:t>
      </w:r>
      <w:r w:rsidR="00B21A79" w:rsidRPr="00D52D1A">
        <w:rPr>
          <w:rFonts w:ascii="Times New Roman" w:hAnsi="Times New Roman" w:cs="Times New Roman"/>
          <w:sz w:val="24"/>
          <w:szCs w:val="24"/>
        </w:rPr>
        <w:t xml:space="preserve"> yang</w:t>
      </w:r>
      <w:r w:rsidRPr="00D52D1A">
        <w:rPr>
          <w:rFonts w:ascii="Times New Roman" w:hAnsi="Times New Roman" w:cs="Times New Roman"/>
          <w:sz w:val="24"/>
          <w:szCs w:val="24"/>
        </w:rPr>
        <w:t xml:space="preserve"> berbentuk tulisan atau catatan yang menyimpan informasi berbagai peristiwa atau kejadian di masa lalu, seperti surat, buku harian, dokumen yang diarsipkan, pustaka, dan informasi lainnya.</w:t>
      </w:r>
      <w:r w:rsidR="00C70664">
        <w:rPr>
          <w:rFonts w:ascii="Times New Roman" w:hAnsi="Times New Roman" w:cs="Times New Roman"/>
          <w:sz w:val="24"/>
          <w:szCs w:val="24"/>
        </w:rPr>
        <w:t xml:space="preserve"> Dalam penelitian ini, p</w:t>
      </w:r>
      <w:r w:rsidR="002E4748" w:rsidRPr="00D52D1A">
        <w:rPr>
          <w:rFonts w:ascii="Times New Roman" w:hAnsi="Times New Roman" w:cs="Times New Roman"/>
          <w:sz w:val="24"/>
          <w:szCs w:val="24"/>
        </w:rPr>
        <w:t xml:space="preserve">eneliti menggunakan </w:t>
      </w:r>
      <w:r w:rsidRPr="00D52D1A">
        <w:rPr>
          <w:rFonts w:ascii="Times New Roman" w:hAnsi="Times New Roman" w:cs="Times New Roman"/>
          <w:sz w:val="24"/>
          <w:szCs w:val="24"/>
        </w:rPr>
        <w:t>beberapa dokumen yang</w:t>
      </w:r>
      <w:r w:rsidR="002E4748" w:rsidRPr="00D52D1A">
        <w:rPr>
          <w:rFonts w:ascii="Times New Roman" w:hAnsi="Times New Roman" w:cs="Times New Roman"/>
          <w:sz w:val="24"/>
          <w:szCs w:val="24"/>
        </w:rPr>
        <w:t xml:space="preserve"> </w:t>
      </w:r>
      <w:r w:rsidRPr="00D52D1A">
        <w:rPr>
          <w:rFonts w:ascii="Times New Roman" w:hAnsi="Times New Roman" w:cs="Times New Roman"/>
          <w:sz w:val="24"/>
          <w:szCs w:val="24"/>
        </w:rPr>
        <w:t xml:space="preserve">diperoleh </w:t>
      </w:r>
      <w:r w:rsidR="004C50C9" w:rsidRPr="00D52D1A">
        <w:rPr>
          <w:rFonts w:ascii="Times New Roman" w:hAnsi="Times New Roman" w:cs="Times New Roman"/>
          <w:sz w:val="24"/>
          <w:szCs w:val="24"/>
        </w:rPr>
        <w:t xml:space="preserve">secara </w:t>
      </w:r>
      <w:r w:rsidR="004C50C9" w:rsidRPr="00D52D1A">
        <w:rPr>
          <w:rFonts w:ascii="Times New Roman" w:hAnsi="Times New Roman" w:cs="Times New Roman"/>
          <w:i/>
          <w:iCs/>
          <w:sz w:val="24"/>
          <w:szCs w:val="24"/>
        </w:rPr>
        <w:t>online</w:t>
      </w:r>
      <w:r w:rsidR="004C50C9" w:rsidRPr="00D52D1A">
        <w:rPr>
          <w:rFonts w:ascii="Times New Roman" w:hAnsi="Times New Roman" w:cs="Times New Roman"/>
          <w:sz w:val="24"/>
          <w:szCs w:val="24"/>
        </w:rPr>
        <w:t>,</w:t>
      </w:r>
      <w:r w:rsidR="00B63B24" w:rsidRPr="00D52D1A">
        <w:rPr>
          <w:rFonts w:ascii="Times New Roman" w:hAnsi="Times New Roman" w:cs="Times New Roman"/>
          <w:sz w:val="24"/>
          <w:szCs w:val="24"/>
        </w:rPr>
        <w:t xml:space="preserve"> melalui layanan</w:t>
      </w:r>
      <w:r w:rsidR="0062244D" w:rsidRPr="00D52D1A">
        <w:rPr>
          <w:rFonts w:ascii="Times New Roman" w:hAnsi="Times New Roman" w:cs="Times New Roman"/>
          <w:sz w:val="24"/>
          <w:szCs w:val="24"/>
        </w:rPr>
        <w:t xml:space="preserve"> Elektronik</w:t>
      </w:r>
      <w:r w:rsidR="0067585A" w:rsidRPr="00D52D1A">
        <w:rPr>
          <w:rFonts w:ascii="Times New Roman" w:hAnsi="Times New Roman" w:cs="Times New Roman"/>
          <w:sz w:val="24"/>
          <w:szCs w:val="24"/>
        </w:rPr>
        <w:t xml:space="preserve"> </w:t>
      </w:r>
      <w:r w:rsidR="001C28BC" w:rsidRPr="00D52D1A">
        <w:rPr>
          <w:rFonts w:ascii="Times New Roman" w:hAnsi="Times New Roman" w:cs="Times New Roman"/>
          <w:sz w:val="24"/>
          <w:szCs w:val="24"/>
        </w:rPr>
        <w:t xml:space="preserve">Pejabat Pengelola </w:t>
      </w:r>
      <w:r w:rsidR="001C28BC" w:rsidRPr="00D52D1A">
        <w:rPr>
          <w:rFonts w:ascii="Times New Roman" w:hAnsi="Times New Roman" w:cs="Times New Roman"/>
          <w:sz w:val="24"/>
          <w:szCs w:val="24"/>
        </w:rPr>
        <w:lastRenderedPageBreak/>
        <w:t>Informasi dan Dokumentasi (</w:t>
      </w:r>
      <w:r w:rsidR="001F009C" w:rsidRPr="00D52D1A">
        <w:rPr>
          <w:rFonts w:ascii="Times New Roman" w:hAnsi="Times New Roman" w:cs="Times New Roman"/>
          <w:sz w:val="24"/>
          <w:szCs w:val="24"/>
        </w:rPr>
        <w:t>E-</w:t>
      </w:r>
      <w:r w:rsidR="001C28BC" w:rsidRPr="00D52D1A">
        <w:rPr>
          <w:rFonts w:ascii="Times New Roman" w:hAnsi="Times New Roman" w:cs="Times New Roman"/>
          <w:sz w:val="24"/>
          <w:szCs w:val="24"/>
        </w:rPr>
        <w:t>PPID) yang tersedia</w:t>
      </w:r>
      <w:r w:rsidR="001F009C" w:rsidRPr="00D52D1A">
        <w:rPr>
          <w:rFonts w:ascii="Times New Roman" w:hAnsi="Times New Roman" w:cs="Times New Roman"/>
          <w:sz w:val="24"/>
          <w:szCs w:val="24"/>
        </w:rPr>
        <w:t xml:space="preserve"> di</w:t>
      </w:r>
      <w:r w:rsidRPr="00D52D1A">
        <w:rPr>
          <w:rFonts w:ascii="Times New Roman" w:hAnsi="Times New Roman" w:cs="Times New Roman"/>
          <w:sz w:val="24"/>
          <w:szCs w:val="24"/>
        </w:rPr>
        <w:t xml:space="preserve"> </w:t>
      </w:r>
      <w:r w:rsidRPr="00D52D1A">
        <w:rPr>
          <w:rFonts w:ascii="Times New Roman" w:hAnsi="Times New Roman" w:cs="Times New Roman"/>
          <w:i/>
          <w:iCs/>
          <w:sz w:val="24"/>
          <w:szCs w:val="24"/>
        </w:rPr>
        <w:t>website</w:t>
      </w:r>
      <w:r w:rsidRPr="00D52D1A">
        <w:rPr>
          <w:rFonts w:ascii="Times New Roman" w:hAnsi="Times New Roman" w:cs="Times New Roman"/>
          <w:sz w:val="24"/>
          <w:szCs w:val="24"/>
        </w:rPr>
        <w:t xml:space="preserve"> resmi Inspektorat Daerah Kabupaten PPU dan BPK seperti regulasi, LHP, dan IHP</w:t>
      </w:r>
      <w:r w:rsidR="00CE7D12" w:rsidRPr="00D52D1A">
        <w:rPr>
          <w:rFonts w:ascii="Times New Roman" w:hAnsi="Times New Roman" w:cs="Times New Roman"/>
          <w:sz w:val="24"/>
          <w:szCs w:val="24"/>
        </w:rPr>
        <w:t>D</w:t>
      </w:r>
      <w:r w:rsidRPr="00D52D1A">
        <w:rPr>
          <w:rFonts w:ascii="Times New Roman" w:hAnsi="Times New Roman" w:cs="Times New Roman"/>
          <w:sz w:val="24"/>
          <w:szCs w:val="24"/>
        </w:rPr>
        <w:t xml:space="preserve"> BPK. Sementara, untuk dokumen-dokumen penting</w:t>
      </w:r>
      <w:r w:rsidR="00E938E3" w:rsidRPr="00D52D1A">
        <w:rPr>
          <w:rFonts w:ascii="Times New Roman" w:hAnsi="Times New Roman" w:cs="Times New Roman"/>
          <w:sz w:val="24"/>
          <w:szCs w:val="24"/>
        </w:rPr>
        <w:t xml:space="preserve"> yang</w:t>
      </w:r>
      <w:r w:rsidR="005A716F" w:rsidRPr="00D52D1A">
        <w:rPr>
          <w:rFonts w:ascii="Times New Roman" w:hAnsi="Times New Roman" w:cs="Times New Roman"/>
          <w:sz w:val="24"/>
          <w:szCs w:val="24"/>
        </w:rPr>
        <w:t xml:space="preserve"> tidak tersedia</w:t>
      </w:r>
      <w:r w:rsidR="00E747BA" w:rsidRPr="00D52D1A">
        <w:rPr>
          <w:rFonts w:ascii="Times New Roman" w:hAnsi="Times New Roman" w:cs="Times New Roman"/>
          <w:sz w:val="24"/>
          <w:szCs w:val="24"/>
        </w:rPr>
        <w:t xml:space="preserve"> dalam </w:t>
      </w:r>
      <w:r w:rsidR="00E747BA" w:rsidRPr="00D52D1A">
        <w:rPr>
          <w:rFonts w:ascii="Times New Roman" w:hAnsi="Times New Roman" w:cs="Times New Roman"/>
          <w:i/>
          <w:iCs/>
          <w:sz w:val="24"/>
          <w:szCs w:val="24"/>
        </w:rPr>
        <w:t>website</w:t>
      </w:r>
      <w:r w:rsidR="00E747BA" w:rsidRPr="00D52D1A">
        <w:rPr>
          <w:rFonts w:ascii="Times New Roman" w:hAnsi="Times New Roman" w:cs="Times New Roman"/>
          <w:sz w:val="24"/>
          <w:szCs w:val="24"/>
        </w:rPr>
        <w:t xml:space="preserve"> </w:t>
      </w:r>
      <w:r w:rsidR="00D71941" w:rsidRPr="00D52D1A">
        <w:rPr>
          <w:rFonts w:ascii="Times New Roman" w:hAnsi="Times New Roman" w:cs="Times New Roman"/>
          <w:sz w:val="24"/>
          <w:szCs w:val="24"/>
        </w:rPr>
        <w:t xml:space="preserve">dan tidak bersifat rahasia, </w:t>
      </w:r>
      <w:r w:rsidRPr="00D52D1A">
        <w:rPr>
          <w:rFonts w:ascii="Times New Roman" w:hAnsi="Times New Roman" w:cs="Times New Roman"/>
          <w:sz w:val="24"/>
          <w:szCs w:val="24"/>
        </w:rPr>
        <w:t>peneliti dapatkan dengan cara datang langsung ke kantor Inspektorat Daerah Kabupaten PPU.</w:t>
      </w:r>
    </w:p>
    <w:p w14:paraId="12E9CD50" w14:textId="43DE5454" w:rsidR="00471984" w:rsidRPr="00D52D1A" w:rsidRDefault="00E7476D" w:rsidP="00471984">
      <w:pPr>
        <w:pStyle w:val="ListParagraph"/>
        <w:numPr>
          <w:ilvl w:val="0"/>
          <w:numId w:val="31"/>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Wawancara (</w:t>
      </w:r>
      <w:r w:rsidRPr="00D52D1A">
        <w:rPr>
          <w:rFonts w:ascii="Times New Roman" w:hAnsi="Times New Roman" w:cs="Times New Roman"/>
          <w:i/>
          <w:iCs/>
          <w:sz w:val="24"/>
          <w:szCs w:val="24"/>
        </w:rPr>
        <w:t>Interview</w:t>
      </w:r>
      <w:r w:rsidRPr="00D52D1A">
        <w:rPr>
          <w:rFonts w:ascii="Times New Roman" w:hAnsi="Times New Roman" w:cs="Times New Roman"/>
          <w:sz w:val="24"/>
          <w:szCs w:val="24"/>
        </w:rPr>
        <w:t>)</w:t>
      </w:r>
    </w:p>
    <w:p w14:paraId="708FB4A0" w14:textId="26A47C10" w:rsidR="00471984" w:rsidRPr="00D52D1A" w:rsidRDefault="00604C56" w:rsidP="00D33D7E">
      <w:pPr>
        <w:spacing w:after="0" w:line="480" w:lineRule="auto"/>
        <w:ind w:left="68" w:firstLine="720"/>
        <w:jc w:val="both"/>
        <w:rPr>
          <w:rFonts w:ascii="Times New Roman" w:hAnsi="Times New Roman" w:cs="Times New Roman"/>
          <w:sz w:val="24"/>
          <w:szCs w:val="24"/>
        </w:rPr>
      </w:pPr>
      <w:r w:rsidRPr="00D52D1A">
        <w:rPr>
          <w:rFonts w:ascii="Times New Roman" w:hAnsi="Times New Roman" w:cs="Times New Roman"/>
          <w:sz w:val="24"/>
          <w:szCs w:val="24"/>
        </w:rPr>
        <w:t>W</w:t>
      </w:r>
      <w:r w:rsidR="009B0706" w:rsidRPr="00D52D1A">
        <w:rPr>
          <w:rFonts w:ascii="Times New Roman" w:hAnsi="Times New Roman" w:cs="Times New Roman"/>
          <w:sz w:val="24"/>
          <w:szCs w:val="24"/>
        </w:rPr>
        <w:t>awancara merupakan percakap</w:t>
      </w:r>
      <w:r w:rsidR="006A29B0" w:rsidRPr="00D52D1A">
        <w:rPr>
          <w:rFonts w:ascii="Times New Roman" w:hAnsi="Times New Roman" w:cs="Times New Roman"/>
          <w:sz w:val="24"/>
          <w:szCs w:val="24"/>
        </w:rPr>
        <w:t>a</w:t>
      </w:r>
      <w:r w:rsidR="009B0706" w:rsidRPr="00D52D1A">
        <w:rPr>
          <w:rFonts w:ascii="Times New Roman" w:hAnsi="Times New Roman" w:cs="Times New Roman"/>
          <w:sz w:val="24"/>
          <w:szCs w:val="24"/>
        </w:rPr>
        <w:t>n</w:t>
      </w:r>
      <w:r w:rsidR="007459EA" w:rsidRPr="00D52D1A">
        <w:rPr>
          <w:rFonts w:ascii="Times New Roman" w:hAnsi="Times New Roman" w:cs="Times New Roman"/>
          <w:sz w:val="24"/>
          <w:szCs w:val="24"/>
        </w:rPr>
        <w:t xml:space="preserve"> yang terjadi</w:t>
      </w:r>
      <w:r w:rsidR="009B0706" w:rsidRPr="00D52D1A">
        <w:rPr>
          <w:rFonts w:ascii="Times New Roman" w:hAnsi="Times New Roman" w:cs="Times New Roman"/>
          <w:sz w:val="24"/>
          <w:szCs w:val="24"/>
        </w:rPr>
        <w:t xml:space="preserve"> antara dua pihak, yaitu </w:t>
      </w:r>
      <w:r w:rsidR="0020204D" w:rsidRPr="00D52D1A">
        <w:rPr>
          <w:rFonts w:ascii="Times New Roman" w:hAnsi="Times New Roman" w:cs="Times New Roman"/>
          <w:sz w:val="24"/>
          <w:szCs w:val="24"/>
        </w:rPr>
        <w:t xml:space="preserve">pewawancara yang mengajukan </w:t>
      </w:r>
      <w:r w:rsidR="006F0B9F" w:rsidRPr="00D52D1A">
        <w:rPr>
          <w:rFonts w:ascii="Times New Roman" w:hAnsi="Times New Roman" w:cs="Times New Roman"/>
          <w:sz w:val="24"/>
          <w:szCs w:val="24"/>
        </w:rPr>
        <w:t>pertanyaan dan</w:t>
      </w:r>
      <w:r w:rsidR="008637D8" w:rsidRPr="00D52D1A">
        <w:rPr>
          <w:rFonts w:ascii="Times New Roman" w:hAnsi="Times New Roman" w:cs="Times New Roman"/>
          <w:sz w:val="24"/>
          <w:szCs w:val="24"/>
        </w:rPr>
        <w:t xml:space="preserve"> informan yang memberikan menjawab </w:t>
      </w:r>
      <w:r w:rsidR="00230062" w:rsidRPr="00D52D1A">
        <w:rPr>
          <w:rFonts w:ascii="Times New Roman" w:hAnsi="Times New Roman" w:cs="Times New Roman"/>
          <w:sz w:val="24"/>
          <w:szCs w:val="24"/>
        </w:rPr>
        <w:t>atas pertanyaan yang diajukan.</w:t>
      </w:r>
      <w:r w:rsidR="00A16183" w:rsidRPr="00D52D1A">
        <w:rPr>
          <w:rFonts w:ascii="Times New Roman" w:hAnsi="Times New Roman" w:cs="Times New Roman"/>
          <w:sz w:val="24"/>
          <w:szCs w:val="24"/>
        </w:rPr>
        <w:t xml:space="preserve"> </w:t>
      </w:r>
      <w:r w:rsidR="00B24494" w:rsidRPr="00D52D1A">
        <w:rPr>
          <w:rFonts w:ascii="Times New Roman" w:hAnsi="Times New Roman" w:cs="Times New Roman"/>
          <w:sz w:val="24"/>
          <w:szCs w:val="24"/>
        </w:rPr>
        <w:t xml:space="preserve">Menurut </w:t>
      </w:r>
      <w:r w:rsidR="00D00605" w:rsidRPr="00D52D1A">
        <w:rPr>
          <w:rFonts w:ascii="Times New Roman" w:hAnsi="Times New Roman" w:cs="Times New Roman"/>
          <w:sz w:val="24"/>
          <w:szCs w:val="24"/>
        </w:rPr>
        <w:t xml:space="preserve">Sugiyono </w:t>
      </w:r>
      <w:r w:rsidR="00D00605" w:rsidRPr="00D52D1A">
        <w:rPr>
          <w:rFonts w:ascii="Times New Roman" w:hAnsi="Times New Roman" w:cs="Times New Roman"/>
          <w:sz w:val="24"/>
          <w:szCs w:val="24"/>
        </w:rPr>
        <w:fldChar w:fldCharType="begin" w:fldLock="1"/>
      </w:r>
      <w:r w:rsidR="00C8427C" w:rsidRPr="00D52D1A">
        <w:rPr>
          <w:rFonts w:ascii="Times New Roman" w:hAnsi="Times New Roman" w:cs="Times New Roman"/>
          <w:sz w:val="24"/>
          <w:szCs w:val="24"/>
        </w:rPr>
        <w:instrText>ADDIN CSL_CITATION {"citationItems":[{"id":"ITEM-1","itemData":{"ISBN":"978-602-289-533-6","author":[{"dropping-particle":"","family":"Sugiyono","given":"Sugiyono","non-dropping-particle":"","parse-names":false,"suffix":""}],"edition":"Kedua","editor":[{"dropping-particle":"","family":"Sutopo","given":"Sutopo","non-dropping-particle":"","parse-names":false,"suffix":""}],"id":"ITEM-1","issued":{"date-parts":[["2019"]]},"number-of-pages":"1-444","publisher":"Alfabeta,cv","publisher-place":"Bandung","title":"Metode Penelitian Kuantitatif Kualitatif dan R&amp;D","type":"book"},"locator":"195","suppress-author":1,"uris":["http://www.mendeley.com/documents/?uuid=aa003a48-3002-4e9d-8e2b-e386c3184790"]}],"mendeley":{"formattedCitation":"(2019, p. 195)","plainTextFormattedCitation":"(2019, p. 195)","previouslyFormattedCitation":"(2019, p. 195)"},"properties":{"noteIndex":0},"schema":"https://github.com/citation-style-language/schema/raw/master/csl-citation.json"}</w:instrText>
      </w:r>
      <w:r w:rsidR="00D00605" w:rsidRPr="00D52D1A">
        <w:rPr>
          <w:rFonts w:ascii="Times New Roman" w:hAnsi="Times New Roman" w:cs="Times New Roman"/>
          <w:sz w:val="24"/>
          <w:szCs w:val="24"/>
        </w:rPr>
        <w:fldChar w:fldCharType="separate"/>
      </w:r>
      <w:r w:rsidR="00012B41" w:rsidRPr="00D52D1A">
        <w:rPr>
          <w:rFonts w:ascii="Times New Roman" w:hAnsi="Times New Roman" w:cs="Times New Roman"/>
          <w:noProof/>
          <w:sz w:val="24"/>
          <w:szCs w:val="24"/>
        </w:rPr>
        <w:t>(2019, p. 195)</w:t>
      </w:r>
      <w:r w:rsidR="00D00605" w:rsidRPr="00D52D1A">
        <w:rPr>
          <w:rFonts w:ascii="Times New Roman" w:hAnsi="Times New Roman" w:cs="Times New Roman"/>
          <w:sz w:val="24"/>
          <w:szCs w:val="24"/>
        </w:rPr>
        <w:fldChar w:fldCharType="end"/>
      </w:r>
      <w:r w:rsidR="002B62C7" w:rsidRPr="00D52D1A">
        <w:rPr>
          <w:rFonts w:ascii="Times New Roman" w:hAnsi="Times New Roman" w:cs="Times New Roman"/>
          <w:sz w:val="24"/>
          <w:szCs w:val="24"/>
        </w:rPr>
        <w:t>, meny</w:t>
      </w:r>
      <w:r w:rsidR="00FF4D71" w:rsidRPr="00D52D1A">
        <w:rPr>
          <w:rFonts w:ascii="Times New Roman" w:hAnsi="Times New Roman" w:cs="Times New Roman"/>
          <w:sz w:val="24"/>
          <w:szCs w:val="24"/>
        </w:rPr>
        <w:t>atakan bahwa wawancara dapat dilakukan secara terstruktur</w:t>
      </w:r>
      <w:r w:rsidR="0054141D" w:rsidRPr="00D52D1A">
        <w:rPr>
          <w:rFonts w:ascii="Times New Roman" w:hAnsi="Times New Roman" w:cs="Times New Roman"/>
          <w:sz w:val="24"/>
          <w:szCs w:val="24"/>
        </w:rPr>
        <w:t>, semi</w:t>
      </w:r>
      <w:r w:rsidR="007B636B" w:rsidRPr="00D52D1A">
        <w:rPr>
          <w:rFonts w:ascii="Times New Roman" w:hAnsi="Times New Roman" w:cs="Times New Roman"/>
          <w:sz w:val="24"/>
          <w:szCs w:val="24"/>
        </w:rPr>
        <w:t xml:space="preserve"> terstruktur, </w:t>
      </w:r>
      <w:r w:rsidR="00A86757" w:rsidRPr="00D52D1A">
        <w:rPr>
          <w:rFonts w:ascii="Times New Roman" w:hAnsi="Times New Roman" w:cs="Times New Roman"/>
          <w:sz w:val="24"/>
          <w:szCs w:val="24"/>
        </w:rPr>
        <w:t xml:space="preserve">maupun tidak terstruktur, </w:t>
      </w:r>
      <w:r w:rsidR="00612048" w:rsidRPr="00D52D1A">
        <w:rPr>
          <w:rFonts w:ascii="Times New Roman" w:hAnsi="Times New Roman" w:cs="Times New Roman"/>
          <w:sz w:val="24"/>
          <w:szCs w:val="24"/>
        </w:rPr>
        <w:t>yang</w:t>
      </w:r>
      <w:r w:rsidR="00A86757" w:rsidRPr="00D52D1A">
        <w:rPr>
          <w:rFonts w:ascii="Times New Roman" w:hAnsi="Times New Roman" w:cs="Times New Roman"/>
          <w:sz w:val="24"/>
          <w:szCs w:val="24"/>
        </w:rPr>
        <w:t xml:space="preserve"> dapat </w:t>
      </w:r>
      <w:r w:rsidR="00742F1C" w:rsidRPr="00D52D1A">
        <w:rPr>
          <w:rFonts w:ascii="Times New Roman" w:hAnsi="Times New Roman" w:cs="Times New Roman"/>
          <w:sz w:val="24"/>
          <w:szCs w:val="24"/>
        </w:rPr>
        <w:t>dilaksanakan</w:t>
      </w:r>
      <w:r w:rsidR="00A86757" w:rsidRPr="00D52D1A">
        <w:rPr>
          <w:rFonts w:ascii="Times New Roman" w:hAnsi="Times New Roman" w:cs="Times New Roman"/>
          <w:sz w:val="24"/>
          <w:szCs w:val="24"/>
        </w:rPr>
        <w:t xml:space="preserve"> langsung </w:t>
      </w:r>
      <w:r w:rsidR="00A86757" w:rsidRPr="00D52D1A">
        <w:rPr>
          <w:rFonts w:ascii="Times New Roman" w:hAnsi="Times New Roman" w:cs="Times New Roman"/>
          <w:i/>
          <w:iCs/>
          <w:sz w:val="24"/>
          <w:szCs w:val="24"/>
        </w:rPr>
        <w:t>face to face</w:t>
      </w:r>
      <w:r w:rsidR="00A744F4" w:rsidRPr="00D52D1A">
        <w:rPr>
          <w:rFonts w:ascii="Times New Roman" w:hAnsi="Times New Roman" w:cs="Times New Roman"/>
          <w:sz w:val="24"/>
          <w:szCs w:val="24"/>
        </w:rPr>
        <w:t xml:space="preserve"> maupun melalui telepon. Pada penelitian ini, peneliti</w:t>
      </w:r>
      <w:r w:rsidR="001D62F6">
        <w:rPr>
          <w:rFonts w:ascii="Times New Roman" w:hAnsi="Times New Roman" w:cs="Times New Roman"/>
          <w:sz w:val="24"/>
          <w:szCs w:val="24"/>
        </w:rPr>
        <w:t xml:space="preserve"> akan </w:t>
      </w:r>
      <w:r w:rsidR="00161741" w:rsidRPr="00D52D1A">
        <w:rPr>
          <w:rFonts w:ascii="Times New Roman" w:hAnsi="Times New Roman" w:cs="Times New Roman"/>
          <w:sz w:val="24"/>
          <w:szCs w:val="24"/>
        </w:rPr>
        <w:t xml:space="preserve">menggunakan wawancara </w:t>
      </w:r>
      <w:r w:rsidR="000D164B" w:rsidRPr="00D52D1A">
        <w:rPr>
          <w:rFonts w:ascii="Times New Roman" w:hAnsi="Times New Roman" w:cs="Times New Roman"/>
          <w:sz w:val="24"/>
          <w:szCs w:val="24"/>
        </w:rPr>
        <w:t>semi</w:t>
      </w:r>
      <w:r w:rsidR="00DA315D" w:rsidRPr="00D52D1A">
        <w:rPr>
          <w:rFonts w:ascii="Times New Roman" w:hAnsi="Times New Roman" w:cs="Times New Roman"/>
          <w:sz w:val="24"/>
          <w:szCs w:val="24"/>
        </w:rPr>
        <w:t xml:space="preserve"> </w:t>
      </w:r>
      <w:r w:rsidR="00161741" w:rsidRPr="00D52D1A">
        <w:rPr>
          <w:rFonts w:ascii="Times New Roman" w:hAnsi="Times New Roman" w:cs="Times New Roman"/>
          <w:sz w:val="24"/>
          <w:szCs w:val="24"/>
        </w:rPr>
        <w:t>terstruktur</w:t>
      </w:r>
      <w:r w:rsidR="001308D2" w:rsidRPr="00D52D1A">
        <w:rPr>
          <w:rFonts w:ascii="Times New Roman" w:hAnsi="Times New Roman" w:cs="Times New Roman"/>
          <w:sz w:val="24"/>
          <w:szCs w:val="24"/>
        </w:rPr>
        <w:t xml:space="preserve"> untuk </w:t>
      </w:r>
      <w:r w:rsidR="00D56C3E" w:rsidRPr="00D52D1A">
        <w:rPr>
          <w:rFonts w:ascii="Times New Roman" w:hAnsi="Times New Roman" w:cs="Times New Roman"/>
          <w:sz w:val="24"/>
          <w:szCs w:val="24"/>
        </w:rPr>
        <w:t>menggali informasi</w:t>
      </w:r>
      <w:r w:rsidR="00DA315D" w:rsidRPr="00D52D1A">
        <w:rPr>
          <w:rFonts w:ascii="Times New Roman" w:hAnsi="Times New Roman" w:cs="Times New Roman"/>
          <w:sz w:val="24"/>
          <w:szCs w:val="24"/>
        </w:rPr>
        <w:t xml:space="preserve"> secara </w:t>
      </w:r>
      <w:r w:rsidR="00D56C3E" w:rsidRPr="00D52D1A">
        <w:rPr>
          <w:rFonts w:ascii="Times New Roman" w:hAnsi="Times New Roman" w:cs="Times New Roman"/>
          <w:sz w:val="24"/>
          <w:szCs w:val="24"/>
        </w:rPr>
        <w:t>mendalam</w:t>
      </w:r>
      <w:r w:rsidR="00577886" w:rsidRPr="00D52D1A">
        <w:rPr>
          <w:rFonts w:ascii="Times New Roman" w:hAnsi="Times New Roman" w:cs="Times New Roman"/>
          <w:sz w:val="24"/>
          <w:szCs w:val="24"/>
        </w:rPr>
        <w:t>. Sebelum melakukan wawancara</w:t>
      </w:r>
      <w:r w:rsidR="00261F59" w:rsidRPr="00D52D1A">
        <w:rPr>
          <w:rFonts w:ascii="Times New Roman" w:hAnsi="Times New Roman" w:cs="Times New Roman"/>
          <w:sz w:val="24"/>
          <w:szCs w:val="24"/>
        </w:rPr>
        <w:t>, peneliti</w:t>
      </w:r>
      <w:r w:rsidR="00972189" w:rsidRPr="00D52D1A">
        <w:rPr>
          <w:rFonts w:ascii="Times New Roman" w:hAnsi="Times New Roman" w:cs="Times New Roman"/>
          <w:sz w:val="24"/>
          <w:szCs w:val="24"/>
        </w:rPr>
        <w:t xml:space="preserve"> </w:t>
      </w:r>
      <w:r w:rsidR="001B166E" w:rsidRPr="00D52D1A">
        <w:rPr>
          <w:rFonts w:ascii="Times New Roman" w:hAnsi="Times New Roman" w:cs="Times New Roman"/>
          <w:sz w:val="24"/>
          <w:szCs w:val="24"/>
        </w:rPr>
        <w:t>telah</w:t>
      </w:r>
      <w:r w:rsidR="00972189" w:rsidRPr="00D52D1A">
        <w:rPr>
          <w:rFonts w:ascii="Times New Roman" w:hAnsi="Times New Roman" w:cs="Times New Roman"/>
          <w:sz w:val="24"/>
          <w:szCs w:val="24"/>
        </w:rPr>
        <w:t xml:space="preserve"> mempersiapkan pedoman wawancara yang digunakan </w:t>
      </w:r>
      <w:r w:rsidR="00B47EB5" w:rsidRPr="00D52D1A">
        <w:rPr>
          <w:rFonts w:ascii="Times New Roman" w:hAnsi="Times New Roman" w:cs="Times New Roman"/>
          <w:sz w:val="24"/>
          <w:szCs w:val="24"/>
        </w:rPr>
        <w:t>sebagai panduan agar wawancara yang berjalan tidak keluar dari konteks</w:t>
      </w:r>
      <w:r w:rsidR="00F02186">
        <w:rPr>
          <w:rFonts w:ascii="Times New Roman" w:hAnsi="Times New Roman" w:cs="Times New Roman"/>
          <w:sz w:val="24"/>
          <w:szCs w:val="24"/>
        </w:rPr>
        <w:t xml:space="preserve"> </w:t>
      </w:r>
      <w:r w:rsidR="00B47EB5" w:rsidRPr="00D52D1A">
        <w:rPr>
          <w:rFonts w:ascii="Times New Roman" w:hAnsi="Times New Roman" w:cs="Times New Roman"/>
          <w:sz w:val="24"/>
          <w:szCs w:val="24"/>
        </w:rPr>
        <w:t>penelitian (lebih terarah)</w:t>
      </w:r>
      <w:r w:rsidR="00D60691" w:rsidRPr="00D52D1A">
        <w:rPr>
          <w:rFonts w:ascii="Times New Roman" w:hAnsi="Times New Roman" w:cs="Times New Roman"/>
          <w:sz w:val="24"/>
          <w:szCs w:val="24"/>
        </w:rPr>
        <w:t xml:space="preserve">. </w:t>
      </w:r>
      <w:r w:rsidR="00A86580" w:rsidRPr="00D52D1A">
        <w:rPr>
          <w:rFonts w:ascii="Times New Roman" w:hAnsi="Times New Roman" w:cs="Times New Roman"/>
          <w:sz w:val="24"/>
          <w:szCs w:val="24"/>
        </w:rPr>
        <w:t>P</w:t>
      </w:r>
      <w:r w:rsidR="00302ED5" w:rsidRPr="00D52D1A">
        <w:rPr>
          <w:rFonts w:ascii="Times New Roman" w:hAnsi="Times New Roman" w:cs="Times New Roman"/>
          <w:sz w:val="24"/>
          <w:szCs w:val="24"/>
        </w:rPr>
        <w:t xml:space="preserve">edoman wawancara yang </w:t>
      </w:r>
      <w:r w:rsidR="008358B4" w:rsidRPr="00D52D1A">
        <w:rPr>
          <w:rFonts w:ascii="Times New Roman" w:hAnsi="Times New Roman" w:cs="Times New Roman"/>
          <w:sz w:val="24"/>
          <w:szCs w:val="24"/>
        </w:rPr>
        <w:t>dibuat</w:t>
      </w:r>
      <w:r w:rsidR="0065607F" w:rsidRPr="00D52D1A">
        <w:rPr>
          <w:rFonts w:ascii="Times New Roman" w:hAnsi="Times New Roman" w:cs="Times New Roman"/>
          <w:sz w:val="24"/>
          <w:szCs w:val="24"/>
        </w:rPr>
        <w:t xml:space="preserve"> </w:t>
      </w:r>
      <w:r w:rsidR="00E87451" w:rsidRPr="00D52D1A">
        <w:rPr>
          <w:rFonts w:ascii="Times New Roman" w:hAnsi="Times New Roman" w:cs="Times New Roman"/>
          <w:sz w:val="24"/>
          <w:szCs w:val="24"/>
        </w:rPr>
        <w:t>peneliti berisi pertanyaan-pertanyaan secara garis besar</w:t>
      </w:r>
      <w:r w:rsidR="00873F59" w:rsidRPr="00D52D1A">
        <w:rPr>
          <w:rFonts w:ascii="Times New Roman" w:hAnsi="Times New Roman" w:cs="Times New Roman"/>
          <w:sz w:val="24"/>
          <w:szCs w:val="24"/>
        </w:rPr>
        <w:t xml:space="preserve"> permasalahan yang akan ditanyakan</w:t>
      </w:r>
      <w:r w:rsidR="0088182A" w:rsidRPr="00D52D1A">
        <w:rPr>
          <w:rFonts w:ascii="Times New Roman" w:hAnsi="Times New Roman" w:cs="Times New Roman"/>
          <w:sz w:val="24"/>
          <w:szCs w:val="24"/>
        </w:rPr>
        <w:t xml:space="preserve">, sehingga </w:t>
      </w:r>
      <w:r w:rsidR="00F744B3" w:rsidRPr="00D52D1A">
        <w:rPr>
          <w:rFonts w:ascii="Times New Roman" w:hAnsi="Times New Roman" w:cs="Times New Roman"/>
          <w:sz w:val="24"/>
          <w:szCs w:val="24"/>
        </w:rPr>
        <w:t>tidak menutup kemungkinan bagi peneliti</w:t>
      </w:r>
      <w:r w:rsidR="00E66F1D" w:rsidRPr="00D52D1A">
        <w:rPr>
          <w:rFonts w:ascii="Times New Roman" w:hAnsi="Times New Roman" w:cs="Times New Roman"/>
          <w:sz w:val="24"/>
          <w:szCs w:val="24"/>
        </w:rPr>
        <w:t xml:space="preserve"> untuk menggali data lebih dalam</w:t>
      </w:r>
      <w:r w:rsidR="00AC1008" w:rsidRPr="00D52D1A">
        <w:rPr>
          <w:rFonts w:ascii="Times New Roman" w:hAnsi="Times New Roman" w:cs="Times New Roman"/>
          <w:sz w:val="24"/>
          <w:szCs w:val="24"/>
        </w:rPr>
        <w:t xml:space="preserve"> lagi.</w:t>
      </w:r>
    </w:p>
    <w:p w14:paraId="1CD4EC0C" w14:textId="6546D5B1" w:rsidR="00B149C5" w:rsidRPr="00D52D1A" w:rsidRDefault="00EF5513" w:rsidP="00141AB2">
      <w:pPr>
        <w:spacing w:after="0" w:line="480" w:lineRule="auto"/>
        <w:ind w:left="68"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Pada saat melakukan wawancara, peneliti </w:t>
      </w:r>
      <w:r w:rsidR="00737EE8" w:rsidRPr="00D52D1A">
        <w:rPr>
          <w:rFonts w:ascii="Times New Roman" w:hAnsi="Times New Roman" w:cs="Times New Roman"/>
          <w:sz w:val="24"/>
          <w:szCs w:val="24"/>
        </w:rPr>
        <w:t xml:space="preserve">akan menggunakan telepon genggam </w:t>
      </w:r>
      <w:r w:rsidR="003B212D" w:rsidRPr="00D52D1A">
        <w:rPr>
          <w:rFonts w:ascii="Times New Roman" w:hAnsi="Times New Roman" w:cs="Times New Roman"/>
          <w:sz w:val="24"/>
          <w:szCs w:val="24"/>
        </w:rPr>
        <w:t>sebagai alat p</w:t>
      </w:r>
      <w:r w:rsidR="006F32B5" w:rsidRPr="00D52D1A">
        <w:rPr>
          <w:rFonts w:ascii="Times New Roman" w:hAnsi="Times New Roman" w:cs="Times New Roman"/>
          <w:sz w:val="24"/>
          <w:szCs w:val="24"/>
        </w:rPr>
        <w:t>e</w:t>
      </w:r>
      <w:r w:rsidR="005E3585" w:rsidRPr="00D52D1A">
        <w:rPr>
          <w:rFonts w:ascii="Times New Roman" w:hAnsi="Times New Roman" w:cs="Times New Roman"/>
          <w:sz w:val="24"/>
          <w:szCs w:val="24"/>
        </w:rPr>
        <w:t>rekam</w:t>
      </w:r>
      <w:r w:rsidR="0064161C" w:rsidRPr="00D52D1A">
        <w:rPr>
          <w:rFonts w:ascii="Times New Roman" w:hAnsi="Times New Roman" w:cs="Times New Roman"/>
          <w:sz w:val="24"/>
          <w:szCs w:val="24"/>
        </w:rPr>
        <w:t xml:space="preserve"> pembicaraan </w:t>
      </w:r>
      <w:r w:rsidR="00AD1E9A" w:rsidRPr="00D52D1A">
        <w:rPr>
          <w:rFonts w:ascii="Times New Roman" w:hAnsi="Times New Roman" w:cs="Times New Roman"/>
          <w:sz w:val="24"/>
          <w:szCs w:val="24"/>
        </w:rPr>
        <w:t>dan memotret</w:t>
      </w:r>
      <w:r w:rsidR="005E3E99" w:rsidRPr="00D52D1A">
        <w:rPr>
          <w:rFonts w:ascii="Times New Roman" w:hAnsi="Times New Roman" w:cs="Times New Roman"/>
          <w:sz w:val="24"/>
          <w:szCs w:val="24"/>
        </w:rPr>
        <w:t xml:space="preserve"> </w:t>
      </w:r>
      <w:r w:rsidR="00573AB0" w:rsidRPr="00D52D1A">
        <w:rPr>
          <w:rFonts w:ascii="Times New Roman" w:hAnsi="Times New Roman" w:cs="Times New Roman"/>
          <w:sz w:val="24"/>
          <w:szCs w:val="24"/>
        </w:rPr>
        <w:t xml:space="preserve">sesi </w:t>
      </w:r>
      <w:r w:rsidR="005E3E99" w:rsidRPr="00D52D1A">
        <w:rPr>
          <w:rFonts w:ascii="Times New Roman" w:hAnsi="Times New Roman" w:cs="Times New Roman"/>
          <w:sz w:val="24"/>
          <w:szCs w:val="24"/>
        </w:rPr>
        <w:t>wawancara</w:t>
      </w:r>
      <w:r w:rsidR="00206E14" w:rsidRPr="00D52D1A">
        <w:rPr>
          <w:rFonts w:ascii="Times New Roman" w:hAnsi="Times New Roman" w:cs="Times New Roman"/>
          <w:sz w:val="24"/>
          <w:szCs w:val="24"/>
        </w:rPr>
        <w:t xml:space="preserve"> </w:t>
      </w:r>
      <w:r w:rsidR="004E367A" w:rsidRPr="00D52D1A">
        <w:rPr>
          <w:rFonts w:ascii="Times New Roman" w:hAnsi="Times New Roman" w:cs="Times New Roman"/>
          <w:sz w:val="24"/>
          <w:szCs w:val="24"/>
        </w:rPr>
        <w:t>untuk meningkatkan keabsahan</w:t>
      </w:r>
      <w:r w:rsidR="003B212D" w:rsidRPr="00D52D1A">
        <w:rPr>
          <w:rFonts w:ascii="Times New Roman" w:hAnsi="Times New Roman" w:cs="Times New Roman"/>
          <w:sz w:val="24"/>
          <w:szCs w:val="24"/>
        </w:rPr>
        <w:t xml:space="preserve"> data</w:t>
      </w:r>
      <w:r w:rsidR="004E367A" w:rsidRPr="00D52D1A">
        <w:rPr>
          <w:rFonts w:ascii="Times New Roman" w:hAnsi="Times New Roman" w:cs="Times New Roman"/>
          <w:sz w:val="24"/>
          <w:szCs w:val="24"/>
        </w:rPr>
        <w:t xml:space="preserve"> penelitian </w:t>
      </w:r>
      <w:r w:rsidR="005B14E2" w:rsidRPr="00D52D1A">
        <w:rPr>
          <w:rFonts w:ascii="Times New Roman" w:hAnsi="Times New Roman" w:cs="Times New Roman"/>
          <w:sz w:val="24"/>
          <w:szCs w:val="24"/>
        </w:rPr>
        <w:t>lebih terjamin</w:t>
      </w:r>
      <w:r w:rsidR="005C52F0" w:rsidRPr="00D52D1A">
        <w:rPr>
          <w:rFonts w:ascii="Times New Roman" w:hAnsi="Times New Roman" w:cs="Times New Roman"/>
          <w:sz w:val="24"/>
          <w:szCs w:val="24"/>
        </w:rPr>
        <w:t>. Setelahnya</w:t>
      </w:r>
      <w:r w:rsidR="000A1ED6" w:rsidRPr="00D52D1A">
        <w:rPr>
          <w:rFonts w:ascii="Times New Roman" w:hAnsi="Times New Roman" w:cs="Times New Roman"/>
          <w:sz w:val="24"/>
          <w:szCs w:val="24"/>
        </w:rPr>
        <w:t>, hasil wawancara akan</w:t>
      </w:r>
      <w:r w:rsidR="009458C8" w:rsidRPr="00D52D1A">
        <w:rPr>
          <w:rFonts w:ascii="Times New Roman" w:hAnsi="Times New Roman" w:cs="Times New Roman"/>
          <w:sz w:val="24"/>
          <w:szCs w:val="24"/>
        </w:rPr>
        <w:t xml:space="preserve"> dicatat dalam bentuk transkip wawancara </w:t>
      </w:r>
      <w:r w:rsidR="007B3DC6" w:rsidRPr="00D52D1A">
        <w:rPr>
          <w:rFonts w:ascii="Times New Roman" w:hAnsi="Times New Roman" w:cs="Times New Roman"/>
          <w:sz w:val="24"/>
          <w:szCs w:val="24"/>
        </w:rPr>
        <w:t xml:space="preserve">untuk menghasilkan data yang </w:t>
      </w:r>
      <w:r w:rsidR="00FD198F" w:rsidRPr="00D52D1A">
        <w:rPr>
          <w:rFonts w:ascii="Times New Roman" w:hAnsi="Times New Roman" w:cs="Times New Roman"/>
          <w:sz w:val="24"/>
          <w:szCs w:val="24"/>
        </w:rPr>
        <w:t xml:space="preserve">dibutuhkan pada penelitian ini. </w:t>
      </w:r>
      <w:r w:rsidR="00760DE1" w:rsidRPr="00D52D1A">
        <w:rPr>
          <w:rFonts w:ascii="Times New Roman" w:hAnsi="Times New Roman" w:cs="Times New Roman"/>
          <w:sz w:val="24"/>
          <w:szCs w:val="24"/>
        </w:rPr>
        <w:t xml:space="preserve">Peneliti </w:t>
      </w:r>
      <w:r w:rsidR="007F3AF0" w:rsidRPr="00D52D1A">
        <w:rPr>
          <w:rFonts w:ascii="Times New Roman" w:hAnsi="Times New Roman" w:cs="Times New Roman"/>
          <w:sz w:val="24"/>
          <w:szCs w:val="24"/>
        </w:rPr>
        <w:t xml:space="preserve">juga menyampaikan kepada </w:t>
      </w:r>
      <w:r w:rsidR="007F3AF0" w:rsidRPr="00D52D1A">
        <w:rPr>
          <w:rFonts w:ascii="Times New Roman" w:hAnsi="Times New Roman" w:cs="Times New Roman"/>
          <w:sz w:val="24"/>
          <w:szCs w:val="24"/>
        </w:rPr>
        <w:lastRenderedPageBreak/>
        <w:t>informan jika ada data yang masih dibutuhkan atau diragukan</w:t>
      </w:r>
      <w:r w:rsidR="008573D5" w:rsidRPr="00D52D1A">
        <w:rPr>
          <w:rFonts w:ascii="Times New Roman" w:hAnsi="Times New Roman" w:cs="Times New Roman"/>
          <w:sz w:val="24"/>
          <w:szCs w:val="24"/>
        </w:rPr>
        <w:t xml:space="preserve"> maka peneliti akan menanyakan kembali pada narasumber yang sama maupun yang baru untuk memenuhi data tersebut.</w:t>
      </w:r>
      <w:r w:rsidR="00141AB2" w:rsidRPr="00D52D1A">
        <w:rPr>
          <w:rFonts w:ascii="Times New Roman" w:hAnsi="Times New Roman" w:cs="Times New Roman"/>
          <w:sz w:val="24"/>
          <w:szCs w:val="24"/>
        </w:rPr>
        <w:t xml:space="preserve"> </w:t>
      </w:r>
    </w:p>
    <w:p w14:paraId="2D0B3A6C" w14:textId="30283117" w:rsidR="002E29A4" w:rsidRPr="00D52D1A" w:rsidRDefault="002E29A4" w:rsidP="00EC1E0D">
      <w:pPr>
        <w:pStyle w:val="Heading2"/>
        <w:rPr>
          <w:rFonts w:ascii="Times New Roman" w:hAnsi="Times New Roman" w:cs="Times New Roman"/>
        </w:rPr>
      </w:pPr>
      <w:bookmarkStart w:id="57" w:name="_Toc211019010"/>
      <w:bookmarkStart w:id="58" w:name="_Toc214820168"/>
      <w:r w:rsidRPr="00D52D1A">
        <w:rPr>
          <w:rFonts w:ascii="Times New Roman" w:hAnsi="Times New Roman" w:cs="Times New Roman"/>
        </w:rPr>
        <w:t>Triangulasi Data</w:t>
      </w:r>
      <w:bookmarkEnd w:id="57"/>
      <w:bookmarkEnd w:id="58"/>
    </w:p>
    <w:p w14:paraId="1CCC04CC" w14:textId="72BD93D5" w:rsidR="009C5407" w:rsidRPr="00D52D1A" w:rsidRDefault="00127365" w:rsidP="00A24DE4">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Triangulasi data merupakan teknik pengumpulan data </w:t>
      </w:r>
      <w:r w:rsidR="001A113B" w:rsidRPr="00D52D1A">
        <w:rPr>
          <w:rFonts w:ascii="Times New Roman" w:hAnsi="Times New Roman" w:cs="Times New Roman"/>
          <w:sz w:val="24"/>
          <w:szCs w:val="24"/>
        </w:rPr>
        <w:t xml:space="preserve">yang </w:t>
      </w:r>
      <w:r w:rsidR="003A754C" w:rsidRPr="00D52D1A">
        <w:rPr>
          <w:rFonts w:ascii="Times New Roman" w:hAnsi="Times New Roman" w:cs="Times New Roman"/>
          <w:sz w:val="24"/>
          <w:szCs w:val="24"/>
        </w:rPr>
        <w:t xml:space="preserve">digunakan untuk menguji keabsahan data </w:t>
      </w:r>
      <w:r w:rsidR="00CE30B1" w:rsidRPr="00D52D1A">
        <w:rPr>
          <w:rFonts w:ascii="Times New Roman" w:hAnsi="Times New Roman" w:cs="Times New Roman"/>
          <w:sz w:val="24"/>
          <w:szCs w:val="24"/>
        </w:rPr>
        <w:t xml:space="preserve">dengan cara menggabungkan teknik pengumpulan data dan </w:t>
      </w:r>
      <w:r w:rsidR="00F7404D" w:rsidRPr="00D52D1A">
        <w:rPr>
          <w:rFonts w:ascii="Times New Roman" w:hAnsi="Times New Roman" w:cs="Times New Roman"/>
          <w:sz w:val="24"/>
          <w:szCs w:val="24"/>
        </w:rPr>
        <w:t xml:space="preserve">berbagai </w:t>
      </w:r>
      <w:r w:rsidR="00CE30B1" w:rsidRPr="00D52D1A">
        <w:rPr>
          <w:rFonts w:ascii="Times New Roman" w:hAnsi="Times New Roman" w:cs="Times New Roman"/>
          <w:sz w:val="24"/>
          <w:szCs w:val="24"/>
        </w:rPr>
        <w:t>sumber data</w:t>
      </w:r>
      <w:r w:rsidR="00E25040" w:rsidRPr="00D52D1A">
        <w:rPr>
          <w:rFonts w:ascii="Times New Roman" w:hAnsi="Times New Roman" w:cs="Times New Roman"/>
          <w:sz w:val="24"/>
          <w:szCs w:val="24"/>
        </w:rPr>
        <w:t xml:space="preserve"> penelitian </w:t>
      </w:r>
      <w:r w:rsidR="00E25040" w:rsidRPr="00D52D1A">
        <w:rPr>
          <w:rFonts w:ascii="Times New Roman" w:hAnsi="Times New Roman" w:cs="Times New Roman"/>
          <w:sz w:val="24"/>
          <w:szCs w:val="24"/>
        </w:rPr>
        <w:fldChar w:fldCharType="begin" w:fldLock="1"/>
      </w:r>
      <w:r w:rsidR="0015064E" w:rsidRPr="00D52D1A">
        <w:rPr>
          <w:rFonts w:ascii="Times New Roman" w:hAnsi="Times New Roman" w:cs="Times New Roman"/>
          <w:sz w:val="24"/>
          <w:szCs w:val="24"/>
        </w:rPr>
        <w:instrText>ADDIN CSL_CITATION {"citationItems":[{"id":"ITEM-1","itemData":{"ISBN":"978-602-289-533-6","author":[{"dropping-particle":"","family":"Sugiyono","given":"Sugiyono","non-dropping-particle":"","parse-names":false,"suffix":""}],"edition":"Kedua","editor":[{"dropping-particle":"","family":"Sutopo","given":"Sutopo","non-dropping-particle":"","parse-names":false,"suffix":""}],"id":"ITEM-1","issued":{"date-parts":[["2019"]]},"number-of-pages":"1-444","publisher":"Alfabeta,cv","publisher-place":"Bandung","title":"Metode Penelitian Kuantitatif Kualitatif dan R&amp;D","type":"book"},"locator":"315","uris":["http://www.mendeley.com/documents/?uuid=aa003a48-3002-4e9d-8e2b-e386c3184790"]}],"mendeley":{"formattedCitation":"(Sugiyono, 2019, p. 315)","plainTextFormattedCitation":"(Sugiyono, 2019, p. 315)","previouslyFormattedCitation":"(Sugiyono, 2019, p. 315)"},"properties":{"noteIndex":0},"schema":"https://github.com/citation-style-language/schema/raw/master/csl-citation.json"}</w:instrText>
      </w:r>
      <w:r w:rsidR="00E25040" w:rsidRPr="00D52D1A">
        <w:rPr>
          <w:rFonts w:ascii="Times New Roman" w:hAnsi="Times New Roman" w:cs="Times New Roman"/>
          <w:sz w:val="24"/>
          <w:szCs w:val="24"/>
        </w:rPr>
        <w:fldChar w:fldCharType="separate"/>
      </w:r>
      <w:r w:rsidR="00E25040" w:rsidRPr="00D52D1A">
        <w:rPr>
          <w:rFonts w:ascii="Times New Roman" w:hAnsi="Times New Roman" w:cs="Times New Roman"/>
          <w:noProof/>
          <w:sz w:val="24"/>
          <w:szCs w:val="24"/>
        </w:rPr>
        <w:t>(Sugiyono, 2019, p. 315)</w:t>
      </w:r>
      <w:r w:rsidR="00E25040" w:rsidRPr="00D52D1A">
        <w:rPr>
          <w:rFonts w:ascii="Times New Roman" w:hAnsi="Times New Roman" w:cs="Times New Roman"/>
          <w:sz w:val="24"/>
          <w:szCs w:val="24"/>
        </w:rPr>
        <w:fldChar w:fldCharType="end"/>
      </w:r>
      <w:r w:rsidR="00E25040" w:rsidRPr="00D52D1A">
        <w:rPr>
          <w:rFonts w:ascii="Times New Roman" w:hAnsi="Times New Roman" w:cs="Times New Roman"/>
          <w:sz w:val="24"/>
          <w:szCs w:val="24"/>
        </w:rPr>
        <w:t xml:space="preserve">. </w:t>
      </w:r>
      <w:r w:rsidR="00F306A3" w:rsidRPr="00D52D1A">
        <w:rPr>
          <w:rFonts w:ascii="Times New Roman" w:hAnsi="Times New Roman" w:cs="Times New Roman"/>
          <w:sz w:val="24"/>
          <w:szCs w:val="24"/>
        </w:rPr>
        <w:t>Pada penelitian ini</w:t>
      </w:r>
      <w:r w:rsidR="00B272A5" w:rsidRPr="00D52D1A">
        <w:rPr>
          <w:rFonts w:ascii="Times New Roman" w:hAnsi="Times New Roman" w:cs="Times New Roman"/>
          <w:sz w:val="24"/>
          <w:szCs w:val="24"/>
        </w:rPr>
        <w:t xml:space="preserve">, peneliti menggunakan </w:t>
      </w:r>
      <w:r w:rsidR="00F306A3" w:rsidRPr="00D52D1A">
        <w:rPr>
          <w:rFonts w:ascii="Times New Roman" w:hAnsi="Times New Roman" w:cs="Times New Roman"/>
          <w:sz w:val="24"/>
          <w:szCs w:val="24"/>
        </w:rPr>
        <w:t>triangulasi</w:t>
      </w:r>
      <w:r w:rsidR="00B272A5" w:rsidRPr="00D52D1A">
        <w:rPr>
          <w:rFonts w:ascii="Times New Roman" w:hAnsi="Times New Roman" w:cs="Times New Roman"/>
          <w:sz w:val="24"/>
          <w:szCs w:val="24"/>
        </w:rPr>
        <w:t xml:space="preserve"> sumber</w:t>
      </w:r>
      <w:r w:rsidR="00F306A3" w:rsidRPr="00D52D1A">
        <w:rPr>
          <w:rFonts w:ascii="Times New Roman" w:hAnsi="Times New Roman" w:cs="Times New Roman"/>
          <w:sz w:val="24"/>
          <w:szCs w:val="24"/>
        </w:rPr>
        <w:t xml:space="preserve"> untuk menguji kredibil</w:t>
      </w:r>
      <w:r w:rsidR="007709EB" w:rsidRPr="00D52D1A">
        <w:rPr>
          <w:rFonts w:ascii="Times New Roman" w:hAnsi="Times New Roman" w:cs="Times New Roman"/>
          <w:sz w:val="24"/>
          <w:szCs w:val="24"/>
        </w:rPr>
        <w:t xml:space="preserve">itas data </w:t>
      </w:r>
      <w:r w:rsidR="005A6347" w:rsidRPr="00D52D1A">
        <w:rPr>
          <w:rFonts w:ascii="Times New Roman" w:hAnsi="Times New Roman" w:cs="Times New Roman"/>
          <w:sz w:val="24"/>
          <w:szCs w:val="24"/>
        </w:rPr>
        <w:t>yang diperoleh dari sumber data yang berbeda-beda</w:t>
      </w:r>
      <w:r w:rsidR="00031EFA" w:rsidRPr="00D52D1A">
        <w:rPr>
          <w:rFonts w:ascii="Times New Roman" w:hAnsi="Times New Roman" w:cs="Times New Roman"/>
          <w:sz w:val="24"/>
          <w:szCs w:val="24"/>
        </w:rPr>
        <w:t xml:space="preserve"> dengan teknik yang sama.</w:t>
      </w:r>
      <w:r w:rsidR="00F044F1" w:rsidRPr="00D52D1A">
        <w:rPr>
          <w:rFonts w:ascii="Times New Roman" w:hAnsi="Times New Roman" w:cs="Times New Roman"/>
          <w:sz w:val="24"/>
          <w:szCs w:val="24"/>
        </w:rPr>
        <w:t xml:space="preserve"> Triangulasi </w:t>
      </w:r>
      <w:r w:rsidR="00C2728E" w:rsidRPr="00D52D1A">
        <w:rPr>
          <w:rFonts w:ascii="Times New Roman" w:hAnsi="Times New Roman" w:cs="Times New Roman"/>
          <w:sz w:val="24"/>
          <w:szCs w:val="24"/>
        </w:rPr>
        <w:t>ini</w:t>
      </w:r>
      <w:r w:rsidR="00F044F1" w:rsidRPr="00D52D1A">
        <w:rPr>
          <w:rFonts w:ascii="Times New Roman" w:hAnsi="Times New Roman" w:cs="Times New Roman"/>
          <w:sz w:val="24"/>
          <w:szCs w:val="24"/>
        </w:rPr>
        <w:t xml:space="preserve"> dilakukan dengan </w:t>
      </w:r>
      <w:r w:rsidR="009F3647" w:rsidRPr="00D52D1A">
        <w:rPr>
          <w:rFonts w:ascii="Times New Roman" w:hAnsi="Times New Roman" w:cs="Times New Roman"/>
          <w:sz w:val="24"/>
          <w:szCs w:val="24"/>
        </w:rPr>
        <w:t>cara membandingkan data hasil wawancara yang diperoleh dari informan satu dengan informan lainnya</w:t>
      </w:r>
      <w:r w:rsidR="00C2728E" w:rsidRPr="00D52D1A">
        <w:rPr>
          <w:rFonts w:ascii="Times New Roman" w:hAnsi="Times New Roman" w:cs="Times New Roman"/>
          <w:sz w:val="24"/>
          <w:szCs w:val="24"/>
        </w:rPr>
        <w:t>, seperti yang di</w:t>
      </w:r>
      <w:r w:rsidR="009C230D" w:rsidRPr="00D52D1A">
        <w:rPr>
          <w:rFonts w:ascii="Times New Roman" w:hAnsi="Times New Roman" w:cs="Times New Roman"/>
          <w:sz w:val="24"/>
          <w:szCs w:val="24"/>
        </w:rPr>
        <w:t>ilustrasikan pada Gambar 3.1</w:t>
      </w:r>
      <w:r w:rsidR="006D2889" w:rsidRPr="00D52D1A">
        <w:rPr>
          <w:rFonts w:ascii="Times New Roman" w:hAnsi="Times New Roman" w:cs="Times New Roman"/>
          <w:sz w:val="24"/>
          <w:szCs w:val="24"/>
        </w:rPr>
        <w:t xml:space="preserve">. </w:t>
      </w:r>
    </w:p>
    <w:p w14:paraId="2452A05D" w14:textId="593FE5D6" w:rsidR="00F47988" w:rsidRPr="00D52D1A" w:rsidRDefault="007265C7" w:rsidP="001E3134">
      <w:pPr>
        <w:spacing w:after="0" w:line="240" w:lineRule="auto"/>
        <w:jc w:val="both"/>
        <w:rPr>
          <w:rFonts w:ascii="Times New Roman" w:hAnsi="Times New Roman" w:cs="Times New Roman"/>
          <w:sz w:val="24"/>
          <w:szCs w:val="24"/>
        </w:rPr>
      </w:pPr>
      <w:r w:rsidRPr="00D52D1A">
        <w:rPr>
          <w:rFonts w:ascii="Times New Roman" w:hAnsi="Times New Roman" w:cs="Times New Roman"/>
          <w:noProof/>
          <w:sz w:val="24"/>
          <w:szCs w:val="24"/>
        </w:rPr>
        <w:drawing>
          <wp:anchor distT="0" distB="0" distL="114300" distR="114300" simplePos="0" relativeHeight="251591680" behindDoc="0" locked="0" layoutInCell="1" allowOverlap="1" wp14:anchorId="421D084C" wp14:editId="5EB22536">
            <wp:simplePos x="0" y="0"/>
            <wp:positionH relativeFrom="page">
              <wp:align>center</wp:align>
            </wp:positionH>
            <wp:positionV relativeFrom="paragraph">
              <wp:posOffset>10686</wp:posOffset>
            </wp:positionV>
            <wp:extent cx="1541145" cy="1781504"/>
            <wp:effectExtent l="0" t="0" r="20955" b="0"/>
            <wp:wrapNone/>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p>
    <w:p w14:paraId="5BD46D30" w14:textId="77777777" w:rsidR="006D2889" w:rsidRPr="00D52D1A" w:rsidRDefault="006D2889" w:rsidP="006D2889">
      <w:pPr>
        <w:spacing w:after="0" w:line="480" w:lineRule="auto"/>
        <w:jc w:val="both"/>
        <w:rPr>
          <w:rFonts w:ascii="Times New Roman" w:hAnsi="Times New Roman" w:cs="Times New Roman"/>
          <w:sz w:val="24"/>
          <w:szCs w:val="24"/>
        </w:rPr>
      </w:pPr>
    </w:p>
    <w:p w14:paraId="3F29FA12" w14:textId="77777777" w:rsidR="006D2889" w:rsidRPr="00D52D1A" w:rsidRDefault="006D2889" w:rsidP="006D2889">
      <w:pPr>
        <w:spacing w:after="0" w:line="480" w:lineRule="auto"/>
        <w:jc w:val="both"/>
        <w:rPr>
          <w:rFonts w:ascii="Times New Roman" w:hAnsi="Times New Roman" w:cs="Times New Roman"/>
          <w:sz w:val="24"/>
          <w:szCs w:val="24"/>
        </w:rPr>
      </w:pPr>
    </w:p>
    <w:p w14:paraId="47D00D38" w14:textId="77777777" w:rsidR="00D21312" w:rsidRPr="00D52D1A" w:rsidRDefault="00D21312" w:rsidP="006D2889">
      <w:pPr>
        <w:spacing w:after="0" w:line="480" w:lineRule="auto"/>
        <w:jc w:val="both"/>
        <w:rPr>
          <w:rFonts w:ascii="Times New Roman" w:hAnsi="Times New Roman" w:cs="Times New Roman"/>
          <w:sz w:val="24"/>
          <w:szCs w:val="24"/>
        </w:rPr>
      </w:pPr>
    </w:p>
    <w:p w14:paraId="46AAE67D" w14:textId="77777777" w:rsidR="00D21312" w:rsidRPr="00D52D1A" w:rsidRDefault="00D21312" w:rsidP="006D2889">
      <w:pPr>
        <w:spacing w:after="0" w:line="480" w:lineRule="auto"/>
        <w:jc w:val="both"/>
        <w:rPr>
          <w:rFonts w:ascii="Times New Roman" w:hAnsi="Times New Roman" w:cs="Times New Roman"/>
          <w:sz w:val="24"/>
          <w:szCs w:val="24"/>
        </w:rPr>
      </w:pPr>
    </w:p>
    <w:p w14:paraId="4DFA842E" w14:textId="46C708F6" w:rsidR="00D21312" w:rsidRPr="00D52D1A" w:rsidRDefault="00B45769" w:rsidP="006D2889">
      <w:pPr>
        <w:spacing w:after="0" w:line="480" w:lineRule="auto"/>
        <w:jc w:val="both"/>
        <w:rPr>
          <w:rFonts w:ascii="Times New Roman" w:hAnsi="Times New Roman" w:cs="Times New Roman"/>
          <w:sz w:val="24"/>
          <w:szCs w:val="24"/>
        </w:rPr>
      </w:pPr>
      <w:r w:rsidRPr="00D52D1A">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3D6EF51D" wp14:editId="734A78A2">
                <wp:simplePos x="0" y="0"/>
                <wp:positionH relativeFrom="page">
                  <wp:posOffset>2378075</wp:posOffset>
                </wp:positionH>
                <wp:positionV relativeFrom="paragraph">
                  <wp:posOffset>354856</wp:posOffset>
                </wp:positionV>
                <wp:extent cx="2805933" cy="189186"/>
                <wp:effectExtent l="0" t="0" r="0" b="1905"/>
                <wp:wrapNone/>
                <wp:docPr id="63" name="Text Box 63"/>
                <wp:cNvGraphicFramePr/>
                <a:graphic xmlns:a="http://schemas.openxmlformats.org/drawingml/2006/main">
                  <a:graphicData uri="http://schemas.microsoft.com/office/word/2010/wordprocessingShape">
                    <wps:wsp>
                      <wps:cNvSpPr txBox="1"/>
                      <wps:spPr>
                        <a:xfrm>
                          <a:off x="0" y="0"/>
                          <a:ext cx="2805933" cy="189186"/>
                        </a:xfrm>
                        <a:prstGeom prst="rect">
                          <a:avLst/>
                        </a:prstGeom>
                        <a:solidFill>
                          <a:prstClr val="white"/>
                        </a:solidFill>
                        <a:ln>
                          <a:noFill/>
                        </a:ln>
                      </wps:spPr>
                      <wps:txbx>
                        <w:txbxContent>
                          <w:p w14:paraId="1AEFF951" w14:textId="4D9B2981" w:rsidR="00B45769" w:rsidRPr="00B45769" w:rsidRDefault="00B45769" w:rsidP="006130DC">
                            <w:pPr>
                              <w:pStyle w:val="Caption"/>
                              <w:spacing w:after="0"/>
                              <w:jc w:val="center"/>
                              <w:rPr>
                                <w:rFonts w:ascii="Times New Roman" w:hAnsi="Times New Roman" w:cs="Times New Roman"/>
                                <w:b/>
                                <w:bCs/>
                                <w:i w:val="0"/>
                                <w:iCs w:val="0"/>
                                <w:noProof/>
                                <w:color w:val="auto"/>
                                <w:sz w:val="22"/>
                                <w:szCs w:val="22"/>
                              </w:rPr>
                            </w:pPr>
                            <w:bookmarkStart w:id="59" w:name="_Toc211235310"/>
                            <w:r w:rsidRPr="00B45769">
                              <w:rPr>
                                <w:rFonts w:ascii="Times New Roman" w:hAnsi="Times New Roman" w:cs="Times New Roman"/>
                                <w:b/>
                                <w:bCs/>
                                <w:i w:val="0"/>
                                <w:iCs w:val="0"/>
                                <w:color w:val="auto"/>
                                <w:sz w:val="22"/>
                                <w:szCs w:val="22"/>
                              </w:rPr>
                              <w:t>Gambar 3.</w:t>
                            </w:r>
                            <w:r w:rsidRPr="00B45769">
                              <w:rPr>
                                <w:rFonts w:ascii="Times New Roman" w:hAnsi="Times New Roman" w:cs="Times New Roman"/>
                                <w:b/>
                                <w:bCs/>
                                <w:i w:val="0"/>
                                <w:iCs w:val="0"/>
                                <w:color w:val="auto"/>
                                <w:sz w:val="22"/>
                                <w:szCs w:val="22"/>
                              </w:rPr>
                              <w:fldChar w:fldCharType="begin"/>
                            </w:r>
                            <w:r w:rsidRPr="00B45769">
                              <w:rPr>
                                <w:rFonts w:ascii="Times New Roman" w:hAnsi="Times New Roman" w:cs="Times New Roman"/>
                                <w:b/>
                                <w:bCs/>
                                <w:i w:val="0"/>
                                <w:iCs w:val="0"/>
                                <w:color w:val="auto"/>
                                <w:sz w:val="22"/>
                                <w:szCs w:val="22"/>
                              </w:rPr>
                              <w:instrText xml:space="preserve"> SEQ Gambar_3. \* ARABIC </w:instrText>
                            </w:r>
                            <w:r w:rsidRPr="00B45769">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1</w:t>
                            </w:r>
                            <w:r w:rsidRPr="00B45769">
                              <w:rPr>
                                <w:rFonts w:ascii="Times New Roman" w:hAnsi="Times New Roman" w:cs="Times New Roman"/>
                                <w:b/>
                                <w:bCs/>
                                <w:i w:val="0"/>
                                <w:iCs w:val="0"/>
                                <w:color w:val="auto"/>
                                <w:sz w:val="22"/>
                                <w:szCs w:val="22"/>
                              </w:rPr>
                              <w:fldChar w:fldCharType="end"/>
                            </w:r>
                            <w:r w:rsidRPr="00B45769">
                              <w:rPr>
                                <w:rFonts w:ascii="Times New Roman" w:hAnsi="Times New Roman" w:cs="Times New Roman"/>
                                <w:b/>
                                <w:bCs/>
                                <w:i w:val="0"/>
                                <w:iCs w:val="0"/>
                                <w:color w:val="auto"/>
                                <w:sz w:val="22"/>
                                <w:szCs w:val="22"/>
                              </w:rPr>
                              <w:t>. Skema Triangulasi Sumber</w:t>
                            </w:r>
                            <w:bookmarkEnd w:id="5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EF51D" id="Text Box 63" o:spid="_x0000_s1069" type="#_x0000_t202" style="position:absolute;left:0;text-align:left;margin-left:187.25pt;margin-top:27.95pt;width:220.9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" stroked="f">
                <v:textbox inset="0,0,0,0">
                  <w:txbxContent>
                    <w:p w14:paraId="1AEFF951" w14:textId="4D9B2981" w:rsidR="00B45769" w:rsidRPr="00B45769" w:rsidRDefault="00B45769" w:rsidP="006130DC">
                      <w:pPr>
                        <w:pStyle w:val="Caption"/>
                        <w:spacing w:after="0"/>
                        <w:jc w:val="center"/>
                        <w:rPr>
                          <w:rFonts w:ascii="Times New Roman" w:hAnsi="Times New Roman" w:cs="Times New Roman"/>
                          <w:b/>
                          <w:bCs/>
                          <w:i w:val="0"/>
                          <w:iCs w:val="0"/>
                          <w:noProof/>
                          <w:color w:val="auto"/>
                          <w:sz w:val="22"/>
                          <w:szCs w:val="22"/>
                        </w:rPr>
                      </w:pPr>
                      <w:bookmarkStart w:id="60" w:name="_Toc211235310"/>
                      <w:r w:rsidRPr="00B45769">
                        <w:rPr>
                          <w:rFonts w:ascii="Times New Roman" w:hAnsi="Times New Roman" w:cs="Times New Roman"/>
                          <w:b/>
                          <w:bCs/>
                          <w:i w:val="0"/>
                          <w:iCs w:val="0"/>
                          <w:color w:val="auto"/>
                          <w:sz w:val="22"/>
                          <w:szCs w:val="22"/>
                        </w:rPr>
                        <w:t>Gambar 3.</w:t>
                      </w:r>
                      <w:r w:rsidRPr="00B45769">
                        <w:rPr>
                          <w:rFonts w:ascii="Times New Roman" w:hAnsi="Times New Roman" w:cs="Times New Roman"/>
                          <w:b/>
                          <w:bCs/>
                          <w:i w:val="0"/>
                          <w:iCs w:val="0"/>
                          <w:color w:val="auto"/>
                          <w:sz w:val="22"/>
                          <w:szCs w:val="22"/>
                        </w:rPr>
                        <w:fldChar w:fldCharType="begin"/>
                      </w:r>
                      <w:r w:rsidRPr="00B45769">
                        <w:rPr>
                          <w:rFonts w:ascii="Times New Roman" w:hAnsi="Times New Roman" w:cs="Times New Roman"/>
                          <w:b/>
                          <w:bCs/>
                          <w:i w:val="0"/>
                          <w:iCs w:val="0"/>
                          <w:color w:val="auto"/>
                          <w:sz w:val="22"/>
                          <w:szCs w:val="22"/>
                        </w:rPr>
                        <w:instrText xml:space="preserve"> SEQ Gambar_3. \* ARABIC </w:instrText>
                      </w:r>
                      <w:r w:rsidRPr="00B45769">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1</w:t>
                      </w:r>
                      <w:r w:rsidRPr="00B45769">
                        <w:rPr>
                          <w:rFonts w:ascii="Times New Roman" w:hAnsi="Times New Roman" w:cs="Times New Roman"/>
                          <w:b/>
                          <w:bCs/>
                          <w:i w:val="0"/>
                          <w:iCs w:val="0"/>
                          <w:color w:val="auto"/>
                          <w:sz w:val="22"/>
                          <w:szCs w:val="22"/>
                        </w:rPr>
                        <w:fldChar w:fldCharType="end"/>
                      </w:r>
                      <w:r w:rsidRPr="00B45769">
                        <w:rPr>
                          <w:rFonts w:ascii="Times New Roman" w:hAnsi="Times New Roman" w:cs="Times New Roman"/>
                          <w:b/>
                          <w:bCs/>
                          <w:i w:val="0"/>
                          <w:iCs w:val="0"/>
                          <w:color w:val="auto"/>
                          <w:sz w:val="22"/>
                          <w:szCs w:val="22"/>
                        </w:rPr>
                        <w:t>. Skema Triangulasi Sumber</w:t>
                      </w:r>
                      <w:bookmarkEnd w:id="60"/>
                    </w:p>
                  </w:txbxContent>
                </v:textbox>
                <w10:wrap anchorx="page"/>
              </v:shape>
            </w:pict>
          </mc:Fallback>
        </mc:AlternateContent>
      </w:r>
    </w:p>
    <w:p w14:paraId="7B79E06D" w14:textId="0055CAC7" w:rsidR="00D21312" w:rsidRPr="00D52D1A" w:rsidRDefault="003036D5" w:rsidP="006D2889">
      <w:pPr>
        <w:spacing w:after="0" w:line="480" w:lineRule="auto"/>
        <w:jc w:val="both"/>
        <w:rPr>
          <w:rFonts w:ascii="Times New Roman" w:hAnsi="Times New Roman" w:cs="Times New Roman"/>
          <w:sz w:val="24"/>
          <w:szCs w:val="24"/>
        </w:rPr>
      </w:pPr>
      <w:r w:rsidRPr="00D52D1A">
        <w:rPr>
          <w:rFonts w:ascii="Times New Roman" w:hAnsi="Times New Roman" w:cs="Times New Roman"/>
          <w:noProof/>
        </w:rPr>
        <mc:AlternateContent>
          <mc:Choice Requires="wps">
            <w:drawing>
              <wp:anchor distT="0" distB="0" distL="114300" distR="114300" simplePos="0" relativeHeight="251595776" behindDoc="0" locked="0" layoutInCell="1" allowOverlap="1" wp14:anchorId="170E6F68" wp14:editId="0B02CDE6">
                <wp:simplePos x="0" y="0"/>
                <wp:positionH relativeFrom="page">
                  <wp:posOffset>2459421</wp:posOffset>
                </wp:positionH>
                <wp:positionV relativeFrom="paragraph">
                  <wp:posOffset>179200</wp:posOffset>
                </wp:positionV>
                <wp:extent cx="2636322" cy="204383"/>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2636322" cy="204383"/>
                        </a:xfrm>
                        <a:prstGeom prst="rect">
                          <a:avLst/>
                        </a:prstGeom>
                        <a:solidFill>
                          <a:prstClr val="white"/>
                        </a:solidFill>
                        <a:ln>
                          <a:noFill/>
                        </a:ln>
                      </wps:spPr>
                      <wps:txbx>
                        <w:txbxContent>
                          <w:p w14:paraId="432D5575" w14:textId="75B3E94A" w:rsidR="00080042" w:rsidRPr="00E4731D" w:rsidRDefault="00080042" w:rsidP="00171D79">
                            <w:pPr>
                              <w:pStyle w:val="Caption"/>
                              <w:spacing w:after="0"/>
                              <w:jc w:val="center"/>
                              <w:rPr>
                                <w:rFonts w:ascii="Times New Roman" w:hAnsi="Times New Roman" w:cs="Times New Roman"/>
                                <w:i w:val="0"/>
                                <w:iCs w:val="0"/>
                                <w:noProof/>
                                <w:color w:val="auto"/>
                                <w:sz w:val="20"/>
                                <w:szCs w:val="20"/>
                              </w:rPr>
                            </w:pPr>
                            <w:r w:rsidRPr="00E4731D">
                              <w:rPr>
                                <w:rFonts w:ascii="Times New Roman" w:hAnsi="Times New Roman" w:cs="Times New Roman"/>
                                <w:color w:val="auto"/>
                                <w:sz w:val="20"/>
                                <w:szCs w:val="20"/>
                              </w:rPr>
                              <w:t>Sumber</w:t>
                            </w:r>
                            <w:r w:rsidRPr="00E4731D">
                              <w:rPr>
                                <w:rFonts w:ascii="Times New Roman" w:hAnsi="Times New Roman" w:cs="Times New Roman"/>
                                <w:i w:val="0"/>
                                <w:iCs w:val="0"/>
                                <w:color w:val="auto"/>
                                <w:sz w:val="20"/>
                                <w:szCs w:val="20"/>
                              </w:rPr>
                              <w:t>: Sugiyono,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E6F68" id="Text Box 27" o:spid="_x0000_s1070" type="#_x0000_t202" style="position:absolute;left:0;text-align:left;margin-left:193.65pt;margin-top:14.1pt;width:207.6pt;height:16.1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" stroked="f">
                <v:textbox inset="0,0,0,0">
                  <w:txbxContent>
                    <w:p w14:paraId="432D5575" w14:textId="75B3E94A" w:rsidR="00080042" w:rsidRPr="00E4731D" w:rsidRDefault="00080042" w:rsidP="00171D79">
                      <w:pPr>
                        <w:pStyle w:val="Caption"/>
                        <w:spacing w:after="0"/>
                        <w:jc w:val="center"/>
                        <w:rPr>
                          <w:rFonts w:ascii="Times New Roman" w:hAnsi="Times New Roman" w:cs="Times New Roman"/>
                          <w:i w:val="0"/>
                          <w:iCs w:val="0"/>
                          <w:noProof/>
                          <w:color w:val="auto"/>
                          <w:sz w:val="20"/>
                          <w:szCs w:val="20"/>
                        </w:rPr>
                      </w:pPr>
                      <w:r w:rsidRPr="00E4731D">
                        <w:rPr>
                          <w:rFonts w:ascii="Times New Roman" w:hAnsi="Times New Roman" w:cs="Times New Roman"/>
                          <w:color w:val="auto"/>
                          <w:sz w:val="20"/>
                          <w:szCs w:val="20"/>
                        </w:rPr>
                        <w:t>Sumber</w:t>
                      </w:r>
                      <w:r w:rsidRPr="00E4731D">
                        <w:rPr>
                          <w:rFonts w:ascii="Times New Roman" w:hAnsi="Times New Roman" w:cs="Times New Roman"/>
                          <w:i w:val="0"/>
                          <w:iCs w:val="0"/>
                          <w:color w:val="auto"/>
                          <w:sz w:val="20"/>
                          <w:szCs w:val="20"/>
                        </w:rPr>
                        <w:t>: Sugiyono, 2019</w:t>
                      </w:r>
                    </w:p>
                  </w:txbxContent>
                </v:textbox>
                <w10:wrap anchorx="page"/>
              </v:shape>
            </w:pict>
          </mc:Fallback>
        </mc:AlternateContent>
      </w:r>
    </w:p>
    <w:p w14:paraId="69693390" w14:textId="77777777" w:rsidR="00D21312" w:rsidRPr="00D52D1A" w:rsidRDefault="00D21312" w:rsidP="00D21312">
      <w:pPr>
        <w:spacing w:after="0" w:line="480" w:lineRule="auto"/>
        <w:jc w:val="both"/>
        <w:rPr>
          <w:rFonts w:ascii="Times New Roman" w:hAnsi="Times New Roman" w:cs="Times New Roman"/>
          <w:sz w:val="24"/>
          <w:szCs w:val="24"/>
        </w:rPr>
      </w:pPr>
    </w:p>
    <w:p w14:paraId="60158DCA" w14:textId="0FA6AEDA" w:rsidR="0094234A" w:rsidRPr="00D52D1A" w:rsidRDefault="00211355" w:rsidP="00EC1E0D">
      <w:pPr>
        <w:pStyle w:val="Heading2"/>
        <w:rPr>
          <w:rFonts w:ascii="Times New Roman" w:hAnsi="Times New Roman" w:cs="Times New Roman"/>
        </w:rPr>
      </w:pPr>
      <w:bookmarkStart w:id="61" w:name="_Toc211019011"/>
      <w:bookmarkStart w:id="62" w:name="_Toc214820169"/>
      <w:r w:rsidRPr="00D52D1A">
        <w:rPr>
          <w:rFonts w:ascii="Times New Roman" w:hAnsi="Times New Roman" w:cs="Times New Roman"/>
        </w:rPr>
        <w:t>Teknik Analisis Data</w:t>
      </w:r>
      <w:bookmarkEnd w:id="61"/>
      <w:bookmarkEnd w:id="62"/>
    </w:p>
    <w:p w14:paraId="63F8C0CD" w14:textId="4631BA81" w:rsidR="00AD03FD" w:rsidRPr="00D52D1A" w:rsidRDefault="00A13927" w:rsidP="00A24DE4">
      <w:pPr>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 xml:space="preserve">Teknik analisis data yang digunakan dalam penelitian ini </w:t>
      </w:r>
      <w:r w:rsidR="008B278A" w:rsidRPr="00D52D1A">
        <w:rPr>
          <w:rFonts w:ascii="Times New Roman" w:hAnsi="Times New Roman" w:cs="Times New Roman"/>
          <w:sz w:val="24"/>
          <w:szCs w:val="24"/>
        </w:rPr>
        <w:t xml:space="preserve">menggunakan model </w:t>
      </w:r>
      <w:r w:rsidR="00455290" w:rsidRPr="00D52D1A">
        <w:rPr>
          <w:rFonts w:ascii="Times New Roman" w:hAnsi="Times New Roman" w:cs="Times New Roman"/>
          <w:sz w:val="24"/>
          <w:szCs w:val="24"/>
        </w:rPr>
        <w:t xml:space="preserve">analisis </w:t>
      </w:r>
      <w:r w:rsidR="002D1034" w:rsidRPr="00D52D1A">
        <w:rPr>
          <w:rFonts w:ascii="Times New Roman" w:hAnsi="Times New Roman" w:cs="Times New Roman"/>
          <w:sz w:val="24"/>
          <w:szCs w:val="24"/>
        </w:rPr>
        <w:t xml:space="preserve">data kualitatif </w:t>
      </w:r>
      <w:r w:rsidR="00455290" w:rsidRPr="00D52D1A">
        <w:rPr>
          <w:rFonts w:ascii="Times New Roman" w:hAnsi="Times New Roman" w:cs="Times New Roman"/>
          <w:sz w:val="24"/>
          <w:szCs w:val="24"/>
        </w:rPr>
        <w:t xml:space="preserve">menurut </w:t>
      </w:r>
      <w:r w:rsidR="008B278A" w:rsidRPr="00D52D1A">
        <w:rPr>
          <w:rFonts w:ascii="Times New Roman" w:hAnsi="Times New Roman" w:cs="Times New Roman"/>
          <w:sz w:val="24"/>
          <w:szCs w:val="24"/>
        </w:rPr>
        <w:t>Creswell</w:t>
      </w:r>
      <w:r w:rsidR="00455290" w:rsidRPr="00D52D1A">
        <w:rPr>
          <w:rFonts w:ascii="Times New Roman" w:hAnsi="Times New Roman" w:cs="Times New Roman"/>
          <w:sz w:val="24"/>
          <w:szCs w:val="24"/>
        </w:rPr>
        <w:t xml:space="preserve"> dalam </w:t>
      </w:r>
      <w:r w:rsidR="007E2D94" w:rsidRPr="00D52D1A">
        <w:rPr>
          <w:rFonts w:ascii="Times New Roman" w:hAnsi="Times New Roman" w:cs="Times New Roman"/>
          <w:sz w:val="24"/>
          <w:szCs w:val="24"/>
        </w:rPr>
        <w:t xml:space="preserve">Sugiyono </w:t>
      </w:r>
      <w:r w:rsidR="00AD03FD" w:rsidRPr="00D52D1A">
        <w:rPr>
          <w:rFonts w:ascii="Times New Roman" w:hAnsi="Times New Roman" w:cs="Times New Roman"/>
          <w:sz w:val="24"/>
          <w:szCs w:val="24"/>
        </w:rPr>
        <w:fldChar w:fldCharType="begin" w:fldLock="1"/>
      </w:r>
      <w:r w:rsidR="00761E22" w:rsidRPr="00D52D1A">
        <w:rPr>
          <w:rFonts w:ascii="Times New Roman" w:hAnsi="Times New Roman" w:cs="Times New Roman"/>
          <w:sz w:val="24"/>
          <w:szCs w:val="24"/>
        </w:rPr>
        <w:instrText>ADDIN CSL_CITATION {"citationItems":[{"id":"ITEM-1","itemData":{"ISBN":"978-602-289-533-6","author":[{"dropping-particle":"","family":"Sugiyono","given":"Sugiyono","non-dropping-particle":"","parse-names":false,"suffix":""}],"edition":"Kedua","editor":[{"dropping-particle":"","family":"Sutopo","given":"Sutopo","non-dropping-particle":"","parse-names":false,"suffix":""}],"id":"ITEM-1","issued":{"date-parts":[["2019"]]},"number-of-pages":"1-444","publisher":"Alfabeta,cv","publisher-place":"Bandung","title":"Metode Penelitian Kuantitatif Kualitatif dan R&amp;D","type":"book"},"locator":"344","suppress-author":1,"uris":["http://www.mendeley.com/documents/?uuid=aa003a48-3002-4e9d-8e2b-e386c3184790"]}],"mendeley":{"formattedCitation":"(2019, p. 344)","plainTextFormattedCitation":"(2019, p. 344)","previouslyFormattedCitation":"(2019, p. 344)"},"properties":{"noteIndex":0},"schema":"https://github.com/citation-style-language/schema/raw/master/csl-citation.json"}</w:instrText>
      </w:r>
      <w:r w:rsidR="00AD03FD" w:rsidRPr="00D52D1A">
        <w:rPr>
          <w:rFonts w:ascii="Times New Roman" w:hAnsi="Times New Roman" w:cs="Times New Roman"/>
          <w:sz w:val="24"/>
          <w:szCs w:val="24"/>
        </w:rPr>
        <w:fldChar w:fldCharType="separate"/>
      </w:r>
      <w:r w:rsidR="00BA6043" w:rsidRPr="00D52D1A">
        <w:rPr>
          <w:rFonts w:ascii="Times New Roman" w:hAnsi="Times New Roman" w:cs="Times New Roman"/>
          <w:noProof/>
          <w:sz w:val="24"/>
          <w:szCs w:val="24"/>
        </w:rPr>
        <w:t>(2019, p. 344)</w:t>
      </w:r>
      <w:r w:rsidR="00AD03FD" w:rsidRPr="00D52D1A">
        <w:rPr>
          <w:rFonts w:ascii="Times New Roman" w:hAnsi="Times New Roman" w:cs="Times New Roman"/>
          <w:sz w:val="24"/>
          <w:szCs w:val="24"/>
        </w:rPr>
        <w:fldChar w:fldCharType="end"/>
      </w:r>
      <w:r w:rsidR="00C01B70" w:rsidRPr="00D52D1A">
        <w:rPr>
          <w:rFonts w:ascii="Times New Roman" w:hAnsi="Times New Roman" w:cs="Times New Roman"/>
          <w:sz w:val="24"/>
          <w:szCs w:val="24"/>
        </w:rPr>
        <w:t xml:space="preserve">. </w:t>
      </w:r>
      <w:r w:rsidR="002003CA" w:rsidRPr="00D52D1A">
        <w:rPr>
          <w:rFonts w:ascii="Times New Roman" w:hAnsi="Times New Roman" w:cs="Times New Roman"/>
          <w:sz w:val="24"/>
          <w:szCs w:val="24"/>
        </w:rPr>
        <w:t>L</w:t>
      </w:r>
      <w:r w:rsidR="00C201C5" w:rsidRPr="00D52D1A">
        <w:rPr>
          <w:rFonts w:ascii="Times New Roman" w:hAnsi="Times New Roman" w:cs="Times New Roman"/>
          <w:sz w:val="24"/>
          <w:szCs w:val="24"/>
        </w:rPr>
        <w:t>angkah-langkah analisis data</w:t>
      </w:r>
      <w:r w:rsidR="00BE4017" w:rsidRPr="00D52D1A">
        <w:rPr>
          <w:rFonts w:ascii="Times New Roman" w:hAnsi="Times New Roman" w:cs="Times New Roman"/>
          <w:sz w:val="24"/>
          <w:szCs w:val="24"/>
        </w:rPr>
        <w:t>, sebagai berikut:</w:t>
      </w:r>
    </w:p>
    <w:p w14:paraId="054B7463" w14:textId="534F50D0" w:rsidR="00BF3D6B" w:rsidRPr="00D52D1A" w:rsidRDefault="00F35B60" w:rsidP="00BF3D6B">
      <w:pPr>
        <w:pStyle w:val="ListParagraph"/>
        <w:numPr>
          <w:ilvl w:val="0"/>
          <w:numId w:val="3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lastRenderedPageBreak/>
        <w:t>P</w:t>
      </w:r>
      <w:r w:rsidR="00F10D4C" w:rsidRPr="00D52D1A">
        <w:rPr>
          <w:rFonts w:ascii="Times New Roman" w:hAnsi="Times New Roman" w:cs="Times New Roman"/>
          <w:sz w:val="24"/>
          <w:szCs w:val="24"/>
        </w:rPr>
        <w:t>ertama</w:t>
      </w:r>
      <w:r w:rsidRPr="00D52D1A">
        <w:rPr>
          <w:rFonts w:ascii="Times New Roman" w:hAnsi="Times New Roman" w:cs="Times New Roman"/>
          <w:sz w:val="24"/>
          <w:szCs w:val="24"/>
        </w:rPr>
        <w:t>,</w:t>
      </w:r>
      <w:r w:rsidR="006352AD" w:rsidRPr="00D52D1A">
        <w:rPr>
          <w:rFonts w:ascii="Times New Roman" w:hAnsi="Times New Roman" w:cs="Times New Roman"/>
          <w:sz w:val="24"/>
          <w:szCs w:val="24"/>
        </w:rPr>
        <w:t xml:space="preserve"> </w:t>
      </w:r>
      <w:r w:rsidRPr="00D52D1A">
        <w:rPr>
          <w:rFonts w:ascii="Times New Roman" w:hAnsi="Times New Roman" w:cs="Times New Roman"/>
          <w:sz w:val="24"/>
          <w:szCs w:val="24"/>
        </w:rPr>
        <w:t>m</w:t>
      </w:r>
      <w:r w:rsidR="00523963" w:rsidRPr="00D52D1A">
        <w:rPr>
          <w:rFonts w:ascii="Times New Roman" w:hAnsi="Times New Roman" w:cs="Times New Roman"/>
          <w:sz w:val="24"/>
          <w:szCs w:val="24"/>
        </w:rPr>
        <w:t xml:space="preserve">engorganisasikan </w:t>
      </w:r>
      <w:r w:rsidR="00011F9D" w:rsidRPr="00D52D1A">
        <w:rPr>
          <w:rFonts w:ascii="Times New Roman" w:hAnsi="Times New Roman" w:cs="Times New Roman"/>
          <w:sz w:val="24"/>
          <w:szCs w:val="24"/>
        </w:rPr>
        <w:t>dan menyiapkan data yang akan dianalisis</w:t>
      </w:r>
      <w:r w:rsidR="00C8064C" w:rsidRPr="00D52D1A">
        <w:rPr>
          <w:rFonts w:ascii="Times New Roman" w:hAnsi="Times New Roman" w:cs="Times New Roman"/>
          <w:sz w:val="24"/>
          <w:szCs w:val="24"/>
        </w:rPr>
        <w:t xml:space="preserve"> (</w:t>
      </w:r>
      <w:r w:rsidR="00D657B4" w:rsidRPr="00D52D1A">
        <w:rPr>
          <w:rFonts w:ascii="Times New Roman" w:hAnsi="Times New Roman" w:cs="Times New Roman"/>
          <w:i/>
          <w:iCs/>
          <w:sz w:val="24"/>
          <w:szCs w:val="24"/>
        </w:rPr>
        <w:t>organizing an</w:t>
      </w:r>
      <w:r w:rsidR="002C731D" w:rsidRPr="00D52D1A">
        <w:rPr>
          <w:rFonts w:ascii="Times New Roman" w:hAnsi="Times New Roman" w:cs="Times New Roman"/>
          <w:i/>
          <w:iCs/>
          <w:sz w:val="24"/>
          <w:szCs w:val="24"/>
        </w:rPr>
        <w:t xml:space="preserve">d </w:t>
      </w:r>
      <w:r w:rsidR="00D657B4" w:rsidRPr="00D52D1A">
        <w:rPr>
          <w:rFonts w:ascii="Times New Roman" w:hAnsi="Times New Roman" w:cs="Times New Roman"/>
          <w:i/>
          <w:iCs/>
          <w:sz w:val="24"/>
          <w:szCs w:val="24"/>
        </w:rPr>
        <w:t>preparing data for analysis</w:t>
      </w:r>
      <w:r w:rsidR="002C731D" w:rsidRPr="00D52D1A">
        <w:rPr>
          <w:rFonts w:ascii="Times New Roman" w:hAnsi="Times New Roman" w:cs="Times New Roman"/>
          <w:sz w:val="24"/>
          <w:szCs w:val="24"/>
        </w:rPr>
        <w:t>)</w:t>
      </w:r>
      <w:r w:rsidR="00F51819" w:rsidRPr="00D52D1A">
        <w:rPr>
          <w:rFonts w:ascii="Times New Roman" w:hAnsi="Times New Roman" w:cs="Times New Roman"/>
          <w:sz w:val="24"/>
          <w:szCs w:val="24"/>
        </w:rPr>
        <w:t>.</w:t>
      </w:r>
      <w:r w:rsidR="000A6572" w:rsidRPr="00D52D1A">
        <w:rPr>
          <w:rFonts w:ascii="Times New Roman" w:hAnsi="Times New Roman" w:cs="Times New Roman"/>
          <w:sz w:val="24"/>
          <w:szCs w:val="24"/>
        </w:rPr>
        <w:t xml:space="preserve"> Berarti, </w:t>
      </w:r>
      <w:r w:rsidR="009B73F2" w:rsidRPr="00D52D1A">
        <w:rPr>
          <w:rFonts w:ascii="Times New Roman" w:hAnsi="Times New Roman" w:cs="Times New Roman"/>
          <w:sz w:val="24"/>
          <w:szCs w:val="24"/>
        </w:rPr>
        <w:t xml:space="preserve">peneliti </w:t>
      </w:r>
      <w:r w:rsidR="00643C21" w:rsidRPr="00D52D1A">
        <w:rPr>
          <w:rFonts w:ascii="Times New Roman" w:hAnsi="Times New Roman" w:cs="Times New Roman"/>
          <w:sz w:val="24"/>
          <w:szCs w:val="24"/>
        </w:rPr>
        <w:t xml:space="preserve">harus </w:t>
      </w:r>
      <w:r w:rsidR="009B73F2" w:rsidRPr="00D52D1A">
        <w:rPr>
          <w:rFonts w:ascii="Times New Roman" w:hAnsi="Times New Roman" w:cs="Times New Roman"/>
          <w:sz w:val="24"/>
          <w:szCs w:val="24"/>
        </w:rPr>
        <w:t xml:space="preserve">menyiapkan </w:t>
      </w:r>
      <w:r w:rsidR="008E44D9" w:rsidRPr="00D52D1A">
        <w:rPr>
          <w:rFonts w:ascii="Times New Roman" w:hAnsi="Times New Roman" w:cs="Times New Roman"/>
          <w:sz w:val="24"/>
          <w:szCs w:val="24"/>
        </w:rPr>
        <w:t xml:space="preserve">seluruh data hasil wawancara dan dokumentasi </w:t>
      </w:r>
      <w:r w:rsidR="007D5504" w:rsidRPr="00D52D1A">
        <w:rPr>
          <w:rFonts w:ascii="Times New Roman" w:hAnsi="Times New Roman" w:cs="Times New Roman"/>
          <w:sz w:val="24"/>
          <w:szCs w:val="24"/>
        </w:rPr>
        <w:t xml:space="preserve">untuk dianalisis. Data hasil wawancara ditranskip secara </w:t>
      </w:r>
      <w:r w:rsidR="007719F1" w:rsidRPr="00D52D1A">
        <w:rPr>
          <w:rFonts w:ascii="Times New Roman" w:hAnsi="Times New Roman" w:cs="Times New Roman"/>
          <w:sz w:val="24"/>
          <w:szCs w:val="24"/>
        </w:rPr>
        <w:t xml:space="preserve">verbatim, </w:t>
      </w:r>
      <w:r w:rsidR="00C229E7" w:rsidRPr="00D52D1A">
        <w:rPr>
          <w:rFonts w:ascii="Times New Roman" w:hAnsi="Times New Roman" w:cs="Times New Roman"/>
          <w:sz w:val="24"/>
          <w:szCs w:val="24"/>
        </w:rPr>
        <w:t>sedangkan data dokumentasi diklasifikasikan berdasarkan jenis dan sumbernya.</w:t>
      </w:r>
    </w:p>
    <w:p w14:paraId="4A8211AA" w14:textId="2E495221" w:rsidR="00BF3D6B" w:rsidRPr="00D52D1A" w:rsidRDefault="00907286" w:rsidP="00BF3D6B">
      <w:pPr>
        <w:pStyle w:val="ListParagraph"/>
        <w:numPr>
          <w:ilvl w:val="0"/>
          <w:numId w:val="3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Kedua, m</w:t>
      </w:r>
      <w:r w:rsidR="00BC0F93" w:rsidRPr="00D52D1A">
        <w:rPr>
          <w:rFonts w:ascii="Times New Roman" w:hAnsi="Times New Roman" w:cs="Times New Roman"/>
          <w:sz w:val="24"/>
          <w:szCs w:val="24"/>
        </w:rPr>
        <w:t>embaca keseluruhan data</w:t>
      </w:r>
      <w:r w:rsidR="00D657B4" w:rsidRPr="00D52D1A">
        <w:rPr>
          <w:rFonts w:ascii="Times New Roman" w:hAnsi="Times New Roman" w:cs="Times New Roman"/>
          <w:sz w:val="24"/>
          <w:szCs w:val="24"/>
        </w:rPr>
        <w:t xml:space="preserve"> (</w:t>
      </w:r>
      <w:r w:rsidR="00D657B4" w:rsidRPr="00D52D1A">
        <w:rPr>
          <w:rFonts w:ascii="Times New Roman" w:hAnsi="Times New Roman" w:cs="Times New Roman"/>
          <w:i/>
          <w:iCs/>
          <w:sz w:val="24"/>
          <w:szCs w:val="24"/>
        </w:rPr>
        <w:t>read look at all the data</w:t>
      </w:r>
      <w:r w:rsidR="00D657B4" w:rsidRPr="00D52D1A">
        <w:rPr>
          <w:rFonts w:ascii="Times New Roman" w:hAnsi="Times New Roman" w:cs="Times New Roman"/>
          <w:sz w:val="24"/>
          <w:szCs w:val="24"/>
        </w:rPr>
        <w:t>)</w:t>
      </w:r>
      <w:r w:rsidR="00BF3D6B" w:rsidRPr="00D52D1A">
        <w:rPr>
          <w:rFonts w:ascii="Times New Roman" w:hAnsi="Times New Roman" w:cs="Times New Roman"/>
          <w:sz w:val="24"/>
          <w:szCs w:val="24"/>
        </w:rPr>
        <w:t xml:space="preserve">. </w:t>
      </w:r>
      <w:r w:rsidR="00153CAF" w:rsidRPr="00D52D1A">
        <w:rPr>
          <w:rFonts w:ascii="Times New Roman" w:hAnsi="Times New Roman" w:cs="Times New Roman"/>
          <w:sz w:val="24"/>
          <w:szCs w:val="24"/>
        </w:rPr>
        <w:t>Di sini</w:t>
      </w:r>
      <w:r w:rsidR="001C3CA4" w:rsidRPr="00D52D1A">
        <w:rPr>
          <w:rFonts w:ascii="Times New Roman" w:hAnsi="Times New Roman" w:cs="Times New Roman"/>
          <w:sz w:val="24"/>
          <w:szCs w:val="24"/>
        </w:rPr>
        <w:t xml:space="preserve"> </w:t>
      </w:r>
      <w:r w:rsidR="00597671" w:rsidRPr="00D52D1A">
        <w:rPr>
          <w:rFonts w:ascii="Times New Roman" w:hAnsi="Times New Roman" w:cs="Times New Roman"/>
          <w:sz w:val="24"/>
          <w:szCs w:val="24"/>
        </w:rPr>
        <w:t xml:space="preserve">peneliti </w:t>
      </w:r>
      <w:r w:rsidR="00AF7C5E" w:rsidRPr="00D52D1A">
        <w:rPr>
          <w:rFonts w:ascii="Times New Roman" w:hAnsi="Times New Roman" w:cs="Times New Roman"/>
          <w:sz w:val="24"/>
          <w:szCs w:val="24"/>
        </w:rPr>
        <w:t xml:space="preserve">harus </w:t>
      </w:r>
      <w:r w:rsidR="00597671" w:rsidRPr="00D52D1A">
        <w:rPr>
          <w:rFonts w:ascii="Times New Roman" w:hAnsi="Times New Roman" w:cs="Times New Roman"/>
          <w:sz w:val="24"/>
          <w:szCs w:val="24"/>
        </w:rPr>
        <w:t xml:space="preserve">membaca seluruh data untuk </w:t>
      </w:r>
      <w:r w:rsidR="00AF7C5E" w:rsidRPr="00D52D1A">
        <w:rPr>
          <w:rFonts w:ascii="Times New Roman" w:hAnsi="Times New Roman" w:cs="Times New Roman"/>
          <w:sz w:val="24"/>
          <w:szCs w:val="24"/>
        </w:rPr>
        <w:t xml:space="preserve">mengetahui </w:t>
      </w:r>
      <w:r w:rsidR="00DA2303" w:rsidRPr="00D52D1A">
        <w:rPr>
          <w:rFonts w:ascii="Times New Roman" w:hAnsi="Times New Roman" w:cs="Times New Roman"/>
          <w:sz w:val="24"/>
          <w:szCs w:val="24"/>
        </w:rPr>
        <w:t>data yang telah diperoleh, sumber, dan maknanya.</w:t>
      </w:r>
      <w:r w:rsidR="008F4325" w:rsidRPr="00D52D1A">
        <w:rPr>
          <w:rFonts w:ascii="Times New Roman" w:hAnsi="Times New Roman" w:cs="Times New Roman"/>
          <w:sz w:val="24"/>
          <w:szCs w:val="24"/>
        </w:rPr>
        <w:t xml:space="preserve"> Peneliti juga harus mengetahui segala informasi yang </w:t>
      </w:r>
      <w:r w:rsidR="00647510" w:rsidRPr="00D52D1A">
        <w:rPr>
          <w:rFonts w:ascii="Times New Roman" w:hAnsi="Times New Roman" w:cs="Times New Roman"/>
          <w:sz w:val="24"/>
          <w:szCs w:val="24"/>
        </w:rPr>
        <w:t>disampaikan oleh informan</w:t>
      </w:r>
      <w:r w:rsidR="00AF3550" w:rsidRPr="00D52D1A">
        <w:rPr>
          <w:rFonts w:ascii="Times New Roman" w:hAnsi="Times New Roman" w:cs="Times New Roman"/>
          <w:sz w:val="24"/>
          <w:szCs w:val="24"/>
        </w:rPr>
        <w:t xml:space="preserve"> yang satu dengan informan yang lain</w:t>
      </w:r>
      <w:r w:rsidR="0073167C" w:rsidRPr="00D52D1A">
        <w:rPr>
          <w:rFonts w:ascii="Times New Roman" w:hAnsi="Times New Roman" w:cs="Times New Roman"/>
          <w:sz w:val="24"/>
          <w:szCs w:val="24"/>
        </w:rPr>
        <w:t>.</w:t>
      </w:r>
      <w:r w:rsidR="00DC1AF8" w:rsidRPr="00D52D1A">
        <w:rPr>
          <w:rFonts w:ascii="Times New Roman" w:hAnsi="Times New Roman" w:cs="Times New Roman"/>
          <w:sz w:val="24"/>
          <w:szCs w:val="24"/>
        </w:rPr>
        <w:t xml:space="preserve"> Dengan begitu peneiti bisa mereduksi </w:t>
      </w:r>
      <w:r w:rsidR="00C93D6E" w:rsidRPr="00D52D1A">
        <w:rPr>
          <w:rFonts w:ascii="Times New Roman" w:hAnsi="Times New Roman" w:cs="Times New Roman"/>
          <w:sz w:val="24"/>
          <w:szCs w:val="24"/>
        </w:rPr>
        <w:t xml:space="preserve">data yang penting, yang baru, yang unik dan yang terkait dengan </w:t>
      </w:r>
      <w:r w:rsidR="00641793" w:rsidRPr="00D52D1A">
        <w:rPr>
          <w:rFonts w:ascii="Times New Roman" w:hAnsi="Times New Roman" w:cs="Times New Roman"/>
          <w:sz w:val="24"/>
          <w:szCs w:val="24"/>
        </w:rPr>
        <w:t xml:space="preserve">pertanyaan </w:t>
      </w:r>
      <w:r w:rsidR="00C93D6E" w:rsidRPr="00D52D1A">
        <w:rPr>
          <w:rFonts w:ascii="Times New Roman" w:hAnsi="Times New Roman" w:cs="Times New Roman"/>
          <w:sz w:val="24"/>
          <w:szCs w:val="24"/>
        </w:rPr>
        <w:t>penelitian</w:t>
      </w:r>
      <w:r w:rsidR="00641793" w:rsidRPr="00D52D1A">
        <w:rPr>
          <w:rFonts w:ascii="Times New Roman" w:hAnsi="Times New Roman" w:cs="Times New Roman"/>
          <w:sz w:val="24"/>
          <w:szCs w:val="24"/>
        </w:rPr>
        <w:t>.</w:t>
      </w:r>
    </w:p>
    <w:p w14:paraId="0ED887D6" w14:textId="2812EC91" w:rsidR="00BF3D6B" w:rsidRPr="00D52D1A" w:rsidRDefault="00826F7D" w:rsidP="00BF3D6B">
      <w:pPr>
        <w:pStyle w:val="ListParagraph"/>
        <w:numPr>
          <w:ilvl w:val="0"/>
          <w:numId w:val="3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Ketiga, m</w:t>
      </w:r>
      <w:r w:rsidR="00D0327B" w:rsidRPr="00D52D1A">
        <w:rPr>
          <w:rFonts w:ascii="Times New Roman" w:hAnsi="Times New Roman" w:cs="Times New Roman"/>
          <w:sz w:val="24"/>
          <w:szCs w:val="24"/>
        </w:rPr>
        <w:t>engkoding data</w:t>
      </w:r>
      <w:r w:rsidR="00D657B4" w:rsidRPr="00D52D1A">
        <w:rPr>
          <w:rFonts w:ascii="Times New Roman" w:hAnsi="Times New Roman" w:cs="Times New Roman"/>
          <w:sz w:val="24"/>
          <w:szCs w:val="24"/>
        </w:rPr>
        <w:t xml:space="preserve"> (</w:t>
      </w:r>
      <w:r w:rsidR="0003330F" w:rsidRPr="00D52D1A">
        <w:rPr>
          <w:rFonts w:ascii="Times New Roman" w:hAnsi="Times New Roman" w:cs="Times New Roman"/>
          <w:i/>
          <w:iCs/>
          <w:sz w:val="24"/>
          <w:szCs w:val="24"/>
        </w:rPr>
        <w:t>start coding all of the data</w:t>
      </w:r>
      <w:r w:rsidR="0003330F" w:rsidRPr="00D52D1A">
        <w:rPr>
          <w:rFonts w:ascii="Times New Roman" w:hAnsi="Times New Roman" w:cs="Times New Roman"/>
          <w:sz w:val="24"/>
          <w:szCs w:val="24"/>
        </w:rPr>
        <w:t>)</w:t>
      </w:r>
      <w:r w:rsidR="00BF3D6B" w:rsidRPr="00D52D1A">
        <w:rPr>
          <w:rFonts w:ascii="Times New Roman" w:hAnsi="Times New Roman" w:cs="Times New Roman"/>
          <w:sz w:val="24"/>
          <w:szCs w:val="24"/>
        </w:rPr>
        <w:t xml:space="preserve">. </w:t>
      </w:r>
      <w:r w:rsidR="00A65664" w:rsidRPr="00D52D1A">
        <w:rPr>
          <w:rFonts w:ascii="Times New Roman" w:hAnsi="Times New Roman" w:cs="Times New Roman"/>
          <w:sz w:val="24"/>
          <w:szCs w:val="24"/>
        </w:rPr>
        <w:t xml:space="preserve">Koding adalah </w:t>
      </w:r>
      <w:r w:rsidR="0094544C" w:rsidRPr="00D52D1A">
        <w:rPr>
          <w:rFonts w:ascii="Times New Roman" w:hAnsi="Times New Roman" w:cs="Times New Roman"/>
          <w:sz w:val="24"/>
          <w:szCs w:val="24"/>
        </w:rPr>
        <w:t>proses penandaan data yang telah dikelompokkan</w:t>
      </w:r>
      <w:r w:rsidR="00AD7F5C" w:rsidRPr="00D52D1A">
        <w:rPr>
          <w:rFonts w:ascii="Times New Roman" w:hAnsi="Times New Roman" w:cs="Times New Roman"/>
          <w:sz w:val="24"/>
          <w:szCs w:val="24"/>
        </w:rPr>
        <w:t>.</w:t>
      </w:r>
      <w:r w:rsidR="008B5A56" w:rsidRPr="00D52D1A">
        <w:rPr>
          <w:rFonts w:ascii="Times New Roman" w:hAnsi="Times New Roman" w:cs="Times New Roman"/>
          <w:sz w:val="24"/>
          <w:szCs w:val="24"/>
        </w:rPr>
        <w:t xml:space="preserve"> Data yang sudah dibaca </w:t>
      </w:r>
      <w:r w:rsidR="00466079" w:rsidRPr="00D52D1A">
        <w:rPr>
          <w:rFonts w:ascii="Times New Roman" w:hAnsi="Times New Roman" w:cs="Times New Roman"/>
          <w:sz w:val="24"/>
          <w:szCs w:val="24"/>
        </w:rPr>
        <w:t>selanjutnya di</w:t>
      </w:r>
      <w:r w:rsidR="008B5A56" w:rsidRPr="00D52D1A">
        <w:rPr>
          <w:rFonts w:ascii="Times New Roman" w:hAnsi="Times New Roman" w:cs="Times New Roman"/>
          <w:sz w:val="24"/>
          <w:szCs w:val="24"/>
        </w:rPr>
        <w:t>kode</w:t>
      </w:r>
      <w:r w:rsidR="00466079" w:rsidRPr="00D52D1A">
        <w:rPr>
          <w:rFonts w:ascii="Times New Roman" w:hAnsi="Times New Roman" w:cs="Times New Roman"/>
          <w:sz w:val="24"/>
          <w:szCs w:val="24"/>
        </w:rPr>
        <w:t xml:space="preserve">kan </w:t>
      </w:r>
      <w:r w:rsidR="004E6BD1" w:rsidRPr="00D52D1A">
        <w:rPr>
          <w:rFonts w:ascii="Times New Roman" w:hAnsi="Times New Roman" w:cs="Times New Roman"/>
          <w:sz w:val="24"/>
          <w:szCs w:val="24"/>
        </w:rPr>
        <w:t>dengan cara mengidentifikasi tema, kategori, atau pola yang muncul.</w:t>
      </w:r>
      <w:r w:rsidR="00D94DD7" w:rsidRPr="00D52D1A">
        <w:rPr>
          <w:rFonts w:ascii="Times New Roman" w:hAnsi="Times New Roman" w:cs="Times New Roman"/>
          <w:sz w:val="24"/>
          <w:szCs w:val="24"/>
        </w:rPr>
        <w:t xml:space="preserve"> Setiap kode </w:t>
      </w:r>
      <w:r w:rsidR="006F3487" w:rsidRPr="00D52D1A">
        <w:rPr>
          <w:rFonts w:ascii="Times New Roman" w:hAnsi="Times New Roman" w:cs="Times New Roman"/>
          <w:sz w:val="24"/>
          <w:szCs w:val="24"/>
        </w:rPr>
        <w:t xml:space="preserve">mewakili </w:t>
      </w:r>
      <w:r w:rsidR="00D94DD7" w:rsidRPr="00D52D1A">
        <w:rPr>
          <w:rFonts w:ascii="Times New Roman" w:hAnsi="Times New Roman" w:cs="Times New Roman"/>
          <w:sz w:val="24"/>
          <w:szCs w:val="24"/>
        </w:rPr>
        <w:t>topik</w:t>
      </w:r>
      <w:r w:rsidR="006F3487" w:rsidRPr="00D52D1A">
        <w:rPr>
          <w:rFonts w:ascii="Times New Roman" w:hAnsi="Times New Roman" w:cs="Times New Roman"/>
          <w:sz w:val="24"/>
          <w:szCs w:val="24"/>
        </w:rPr>
        <w:t xml:space="preserve"> penting yang berhubungan dengan fokus</w:t>
      </w:r>
      <w:r w:rsidR="00D94DD7" w:rsidRPr="00D52D1A">
        <w:rPr>
          <w:rFonts w:ascii="Times New Roman" w:hAnsi="Times New Roman" w:cs="Times New Roman"/>
          <w:sz w:val="24"/>
          <w:szCs w:val="24"/>
        </w:rPr>
        <w:t xml:space="preserve"> penelitian</w:t>
      </w:r>
      <w:r w:rsidR="006F3487" w:rsidRPr="00D52D1A">
        <w:rPr>
          <w:rFonts w:ascii="Times New Roman" w:hAnsi="Times New Roman" w:cs="Times New Roman"/>
          <w:sz w:val="24"/>
          <w:szCs w:val="24"/>
        </w:rPr>
        <w:t>.</w:t>
      </w:r>
    </w:p>
    <w:p w14:paraId="62A0F100" w14:textId="7502C48B" w:rsidR="00BE1259" w:rsidRPr="00D52D1A" w:rsidRDefault="00A654BB" w:rsidP="00BE1259">
      <w:pPr>
        <w:pStyle w:val="ListParagraph"/>
        <w:numPr>
          <w:ilvl w:val="0"/>
          <w:numId w:val="3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Keempat, m</w:t>
      </w:r>
      <w:r w:rsidR="00D0327B" w:rsidRPr="00D52D1A">
        <w:rPr>
          <w:rFonts w:ascii="Times New Roman" w:hAnsi="Times New Roman" w:cs="Times New Roman"/>
          <w:sz w:val="24"/>
          <w:szCs w:val="24"/>
        </w:rPr>
        <w:t>enemukan tema</w:t>
      </w:r>
      <w:r w:rsidR="0003330F" w:rsidRPr="00D52D1A">
        <w:rPr>
          <w:rFonts w:ascii="Times New Roman" w:hAnsi="Times New Roman" w:cs="Times New Roman"/>
          <w:sz w:val="24"/>
          <w:szCs w:val="24"/>
        </w:rPr>
        <w:t xml:space="preserve"> (</w:t>
      </w:r>
      <w:r w:rsidR="0003330F" w:rsidRPr="00D52D1A">
        <w:rPr>
          <w:rFonts w:ascii="Times New Roman" w:hAnsi="Times New Roman" w:cs="Times New Roman"/>
          <w:i/>
          <w:iCs/>
          <w:sz w:val="24"/>
          <w:szCs w:val="24"/>
        </w:rPr>
        <w:t>used coding process to generate a description</w:t>
      </w:r>
      <w:r w:rsidR="0003330F" w:rsidRPr="00D52D1A">
        <w:rPr>
          <w:rFonts w:ascii="Times New Roman" w:hAnsi="Times New Roman" w:cs="Times New Roman"/>
          <w:sz w:val="24"/>
          <w:szCs w:val="24"/>
        </w:rPr>
        <w:t>)</w:t>
      </w:r>
      <w:r w:rsidR="00BF3D6B" w:rsidRPr="00D52D1A">
        <w:rPr>
          <w:rFonts w:ascii="Times New Roman" w:hAnsi="Times New Roman" w:cs="Times New Roman"/>
          <w:sz w:val="24"/>
          <w:szCs w:val="24"/>
        </w:rPr>
        <w:t xml:space="preserve">. </w:t>
      </w:r>
      <w:r w:rsidR="0085695A" w:rsidRPr="00D52D1A">
        <w:rPr>
          <w:rFonts w:ascii="Times New Roman" w:hAnsi="Times New Roman" w:cs="Times New Roman"/>
          <w:sz w:val="24"/>
          <w:szCs w:val="24"/>
        </w:rPr>
        <w:t xml:space="preserve">Setelah </w:t>
      </w:r>
      <w:r w:rsidR="005C737C" w:rsidRPr="00D52D1A">
        <w:rPr>
          <w:rFonts w:ascii="Times New Roman" w:hAnsi="Times New Roman" w:cs="Times New Roman"/>
          <w:sz w:val="24"/>
          <w:szCs w:val="24"/>
        </w:rPr>
        <w:t>pengkodingan</w:t>
      </w:r>
      <w:r w:rsidR="00BB4F7E" w:rsidRPr="00D52D1A">
        <w:rPr>
          <w:rFonts w:ascii="Times New Roman" w:hAnsi="Times New Roman" w:cs="Times New Roman"/>
          <w:sz w:val="24"/>
          <w:szCs w:val="24"/>
        </w:rPr>
        <w:t>, peneliti menghasilkan tema-tema atau kategorisasi data penelitian yang merupakan penemuan.</w:t>
      </w:r>
      <w:r w:rsidR="005C737C" w:rsidRPr="00D52D1A">
        <w:rPr>
          <w:rFonts w:ascii="Times New Roman" w:hAnsi="Times New Roman" w:cs="Times New Roman"/>
          <w:sz w:val="24"/>
          <w:szCs w:val="24"/>
        </w:rPr>
        <w:t xml:space="preserve"> </w:t>
      </w:r>
    </w:p>
    <w:p w14:paraId="4EB3325C" w14:textId="2FFB3DE7" w:rsidR="00BE1259" w:rsidRPr="00D52D1A" w:rsidRDefault="00A654BB" w:rsidP="00BE1259">
      <w:pPr>
        <w:pStyle w:val="ListParagraph"/>
        <w:numPr>
          <w:ilvl w:val="0"/>
          <w:numId w:val="3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t>Kelima, m</w:t>
      </w:r>
      <w:r w:rsidR="003771C6" w:rsidRPr="00D52D1A">
        <w:rPr>
          <w:rFonts w:ascii="Times New Roman" w:hAnsi="Times New Roman" w:cs="Times New Roman"/>
          <w:sz w:val="24"/>
          <w:szCs w:val="24"/>
        </w:rPr>
        <w:t xml:space="preserve">enghubungkan </w:t>
      </w:r>
      <w:r w:rsidR="00D0327B" w:rsidRPr="00D52D1A">
        <w:rPr>
          <w:rFonts w:ascii="Times New Roman" w:hAnsi="Times New Roman" w:cs="Times New Roman"/>
          <w:sz w:val="24"/>
          <w:szCs w:val="24"/>
        </w:rPr>
        <w:t>antar tema</w:t>
      </w:r>
      <w:r w:rsidR="0003330F" w:rsidRPr="00D52D1A">
        <w:rPr>
          <w:rFonts w:ascii="Times New Roman" w:hAnsi="Times New Roman" w:cs="Times New Roman"/>
          <w:sz w:val="24"/>
          <w:szCs w:val="24"/>
        </w:rPr>
        <w:t xml:space="preserve"> (</w:t>
      </w:r>
      <w:r w:rsidR="001A23AC" w:rsidRPr="00D52D1A">
        <w:rPr>
          <w:rFonts w:ascii="Times New Roman" w:hAnsi="Times New Roman" w:cs="Times New Roman"/>
          <w:i/>
          <w:iCs/>
          <w:sz w:val="24"/>
          <w:szCs w:val="24"/>
        </w:rPr>
        <w:t>interrelating theme</w:t>
      </w:r>
      <w:r w:rsidR="001A23AC" w:rsidRPr="00D52D1A">
        <w:rPr>
          <w:rFonts w:ascii="Times New Roman" w:hAnsi="Times New Roman" w:cs="Times New Roman"/>
          <w:sz w:val="24"/>
          <w:szCs w:val="24"/>
        </w:rPr>
        <w:t>)</w:t>
      </w:r>
      <w:r w:rsidR="00BE1259" w:rsidRPr="00D52D1A">
        <w:rPr>
          <w:rFonts w:ascii="Times New Roman" w:hAnsi="Times New Roman" w:cs="Times New Roman"/>
          <w:sz w:val="24"/>
          <w:szCs w:val="24"/>
        </w:rPr>
        <w:t xml:space="preserve">. </w:t>
      </w:r>
      <w:r w:rsidR="00957356" w:rsidRPr="00D52D1A">
        <w:rPr>
          <w:rFonts w:ascii="Times New Roman" w:hAnsi="Times New Roman" w:cs="Times New Roman"/>
          <w:sz w:val="24"/>
          <w:szCs w:val="24"/>
        </w:rPr>
        <w:t>P</w:t>
      </w:r>
      <w:r w:rsidR="00D90907" w:rsidRPr="00D52D1A">
        <w:rPr>
          <w:rFonts w:ascii="Times New Roman" w:hAnsi="Times New Roman" w:cs="Times New Roman"/>
          <w:sz w:val="24"/>
          <w:szCs w:val="24"/>
        </w:rPr>
        <w:t xml:space="preserve">eneliti mencari </w:t>
      </w:r>
      <w:r w:rsidR="007A5680" w:rsidRPr="00D52D1A">
        <w:rPr>
          <w:rFonts w:ascii="Times New Roman" w:hAnsi="Times New Roman" w:cs="Times New Roman"/>
          <w:sz w:val="24"/>
          <w:szCs w:val="24"/>
        </w:rPr>
        <w:t>apakah ada hubungan antar tema satu dengan tema yang lain setelah</w:t>
      </w:r>
      <w:r w:rsidR="00640B75" w:rsidRPr="00D52D1A">
        <w:rPr>
          <w:rFonts w:ascii="Times New Roman" w:hAnsi="Times New Roman" w:cs="Times New Roman"/>
          <w:sz w:val="24"/>
          <w:szCs w:val="24"/>
        </w:rPr>
        <w:t xml:space="preserve"> membuat ketegori data.</w:t>
      </w:r>
    </w:p>
    <w:p w14:paraId="00EA4CD8" w14:textId="5BA373E2" w:rsidR="00EF0DD6" w:rsidRPr="00D52D1A" w:rsidRDefault="00A654BB" w:rsidP="00BE1259">
      <w:pPr>
        <w:pStyle w:val="ListParagraph"/>
        <w:numPr>
          <w:ilvl w:val="0"/>
          <w:numId w:val="32"/>
        </w:numPr>
        <w:spacing w:after="0" w:line="480" w:lineRule="auto"/>
        <w:ind w:left="426"/>
        <w:jc w:val="both"/>
        <w:rPr>
          <w:rFonts w:ascii="Times New Roman" w:hAnsi="Times New Roman" w:cs="Times New Roman"/>
          <w:sz w:val="24"/>
          <w:szCs w:val="24"/>
        </w:rPr>
      </w:pPr>
      <w:r w:rsidRPr="00D52D1A">
        <w:rPr>
          <w:rFonts w:ascii="Times New Roman" w:hAnsi="Times New Roman" w:cs="Times New Roman"/>
          <w:sz w:val="24"/>
          <w:szCs w:val="24"/>
        </w:rPr>
        <w:lastRenderedPageBreak/>
        <w:t>Keenam, m</w:t>
      </w:r>
      <w:r w:rsidR="00AB3D10" w:rsidRPr="00D52D1A">
        <w:rPr>
          <w:rFonts w:ascii="Times New Roman" w:hAnsi="Times New Roman" w:cs="Times New Roman"/>
          <w:sz w:val="24"/>
          <w:szCs w:val="24"/>
        </w:rPr>
        <w:t>emberi i</w:t>
      </w:r>
      <w:r w:rsidR="00D0327B" w:rsidRPr="00D52D1A">
        <w:rPr>
          <w:rFonts w:ascii="Times New Roman" w:hAnsi="Times New Roman" w:cs="Times New Roman"/>
          <w:sz w:val="24"/>
          <w:szCs w:val="24"/>
        </w:rPr>
        <w:t>nterpretasi</w:t>
      </w:r>
      <w:r w:rsidR="005326C1" w:rsidRPr="00D52D1A">
        <w:rPr>
          <w:rFonts w:ascii="Times New Roman" w:hAnsi="Times New Roman" w:cs="Times New Roman"/>
          <w:sz w:val="24"/>
          <w:szCs w:val="24"/>
        </w:rPr>
        <w:t xml:space="preserve"> </w:t>
      </w:r>
      <w:r w:rsidR="00AB3D10" w:rsidRPr="00D52D1A">
        <w:rPr>
          <w:rFonts w:ascii="Times New Roman" w:hAnsi="Times New Roman" w:cs="Times New Roman"/>
          <w:sz w:val="24"/>
          <w:szCs w:val="24"/>
        </w:rPr>
        <w:t>dan</w:t>
      </w:r>
      <w:r w:rsidR="005326C1" w:rsidRPr="00D52D1A">
        <w:rPr>
          <w:rFonts w:ascii="Times New Roman" w:hAnsi="Times New Roman" w:cs="Times New Roman"/>
          <w:sz w:val="24"/>
          <w:szCs w:val="24"/>
        </w:rPr>
        <w:t xml:space="preserve"> makna</w:t>
      </w:r>
      <w:r w:rsidR="00AB3D10" w:rsidRPr="00D52D1A">
        <w:rPr>
          <w:rFonts w:ascii="Times New Roman" w:hAnsi="Times New Roman" w:cs="Times New Roman"/>
          <w:sz w:val="24"/>
          <w:szCs w:val="24"/>
        </w:rPr>
        <w:t xml:space="preserve"> tentang tema</w:t>
      </w:r>
      <w:r w:rsidR="001A23AC" w:rsidRPr="00D52D1A">
        <w:rPr>
          <w:rFonts w:ascii="Times New Roman" w:hAnsi="Times New Roman" w:cs="Times New Roman"/>
          <w:sz w:val="24"/>
          <w:szCs w:val="24"/>
        </w:rPr>
        <w:t xml:space="preserve"> (</w:t>
      </w:r>
      <w:r w:rsidR="001A23AC" w:rsidRPr="00D52D1A">
        <w:rPr>
          <w:rFonts w:ascii="Times New Roman" w:hAnsi="Times New Roman" w:cs="Times New Roman"/>
          <w:i/>
          <w:iCs/>
          <w:sz w:val="24"/>
          <w:szCs w:val="24"/>
        </w:rPr>
        <w:t>inter</w:t>
      </w:r>
      <w:r w:rsidR="00EF0DD6" w:rsidRPr="00D52D1A">
        <w:rPr>
          <w:rFonts w:ascii="Times New Roman" w:hAnsi="Times New Roman" w:cs="Times New Roman"/>
          <w:i/>
          <w:iCs/>
          <w:sz w:val="24"/>
          <w:szCs w:val="24"/>
        </w:rPr>
        <w:t>preting the meaning of theme</w:t>
      </w:r>
      <w:r w:rsidR="00EF0DD6" w:rsidRPr="00D52D1A">
        <w:rPr>
          <w:rFonts w:ascii="Times New Roman" w:hAnsi="Times New Roman" w:cs="Times New Roman"/>
          <w:sz w:val="24"/>
          <w:szCs w:val="24"/>
        </w:rPr>
        <w:t>)</w:t>
      </w:r>
      <w:r w:rsidR="00BE1259" w:rsidRPr="00D52D1A">
        <w:rPr>
          <w:rFonts w:ascii="Times New Roman" w:hAnsi="Times New Roman" w:cs="Times New Roman"/>
          <w:sz w:val="24"/>
          <w:szCs w:val="24"/>
        </w:rPr>
        <w:t xml:space="preserve">. </w:t>
      </w:r>
      <w:r w:rsidR="00910E8E" w:rsidRPr="00D52D1A">
        <w:rPr>
          <w:rFonts w:ascii="Times New Roman" w:hAnsi="Times New Roman" w:cs="Times New Roman"/>
          <w:sz w:val="24"/>
          <w:szCs w:val="24"/>
        </w:rPr>
        <w:t xml:space="preserve">Ini adalah langkah terakhir, yakni </w:t>
      </w:r>
      <w:r w:rsidR="0019264E" w:rsidRPr="00D52D1A">
        <w:rPr>
          <w:rFonts w:ascii="Times New Roman" w:hAnsi="Times New Roman" w:cs="Times New Roman"/>
          <w:sz w:val="24"/>
          <w:szCs w:val="24"/>
        </w:rPr>
        <w:t>hasil dari kontruksi hubungan antar tema</w:t>
      </w:r>
      <w:r w:rsidR="00B1700C" w:rsidRPr="00D52D1A">
        <w:rPr>
          <w:rFonts w:ascii="Times New Roman" w:hAnsi="Times New Roman" w:cs="Times New Roman"/>
          <w:sz w:val="24"/>
          <w:szCs w:val="24"/>
        </w:rPr>
        <w:t xml:space="preserve"> atau kategori yang kemudian di</w:t>
      </w:r>
      <w:r w:rsidR="004A11D7" w:rsidRPr="00D52D1A">
        <w:rPr>
          <w:rFonts w:ascii="Times New Roman" w:hAnsi="Times New Roman" w:cs="Times New Roman"/>
          <w:sz w:val="24"/>
          <w:szCs w:val="24"/>
        </w:rPr>
        <w:t>interpretasi</w:t>
      </w:r>
      <w:r w:rsidR="00B1700C" w:rsidRPr="00D52D1A">
        <w:rPr>
          <w:rFonts w:ascii="Times New Roman" w:hAnsi="Times New Roman" w:cs="Times New Roman"/>
          <w:sz w:val="24"/>
          <w:szCs w:val="24"/>
        </w:rPr>
        <w:t>kan</w:t>
      </w:r>
      <w:r w:rsidR="004A11D7" w:rsidRPr="00D52D1A">
        <w:rPr>
          <w:rFonts w:ascii="Times New Roman" w:hAnsi="Times New Roman" w:cs="Times New Roman"/>
          <w:sz w:val="24"/>
          <w:szCs w:val="24"/>
        </w:rPr>
        <w:t xml:space="preserve"> </w:t>
      </w:r>
      <w:r w:rsidR="000408EA" w:rsidRPr="00D52D1A">
        <w:rPr>
          <w:rFonts w:ascii="Times New Roman" w:hAnsi="Times New Roman" w:cs="Times New Roman"/>
          <w:sz w:val="24"/>
          <w:szCs w:val="24"/>
        </w:rPr>
        <w:t xml:space="preserve">atau </w:t>
      </w:r>
      <w:r w:rsidR="00B1700C" w:rsidRPr="00D52D1A">
        <w:rPr>
          <w:rFonts w:ascii="Times New Roman" w:hAnsi="Times New Roman" w:cs="Times New Roman"/>
          <w:sz w:val="24"/>
          <w:szCs w:val="24"/>
        </w:rPr>
        <w:t xml:space="preserve">menarik makna dan </w:t>
      </w:r>
      <w:r w:rsidR="000408EA" w:rsidRPr="00D52D1A">
        <w:rPr>
          <w:rFonts w:ascii="Times New Roman" w:hAnsi="Times New Roman" w:cs="Times New Roman"/>
          <w:sz w:val="24"/>
          <w:szCs w:val="24"/>
        </w:rPr>
        <w:t>kesimpulan</w:t>
      </w:r>
      <w:r w:rsidR="004A11D7" w:rsidRPr="00D52D1A">
        <w:rPr>
          <w:rFonts w:ascii="Times New Roman" w:hAnsi="Times New Roman" w:cs="Times New Roman"/>
          <w:sz w:val="24"/>
          <w:szCs w:val="24"/>
        </w:rPr>
        <w:t xml:space="preserve"> </w:t>
      </w:r>
      <w:r w:rsidR="003506AF" w:rsidRPr="00D52D1A">
        <w:rPr>
          <w:rFonts w:ascii="Times New Roman" w:hAnsi="Times New Roman" w:cs="Times New Roman"/>
          <w:sz w:val="24"/>
          <w:szCs w:val="24"/>
        </w:rPr>
        <w:t>dari temuan</w:t>
      </w:r>
      <w:r w:rsidR="00B1700C" w:rsidRPr="00D52D1A">
        <w:rPr>
          <w:rFonts w:ascii="Times New Roman" w:hAnsi="Times New Roman" w:cs="Times New Roman"/>
          <w:sz w:val="24"/>
          <w:szCs w:val="24"/>
        </w:rPr>
        <w:t xml:space="preserve"> </w:t>
      </w:r>
      <w:r w:rsidR="002F5AEF" w:rsidRPr="00D52D1A">
        <w:rPr>
          <w:rFonts w:ascii="Times New Roman" w:hAnsi="Times New Roman" w:cs="Times New Roman"/>
          <w:sz w:val="24"/>
          <w:szCs w:val="24"/>
        </w:rPr>
        <w:t>untuk memberikan pemahaman</w:t>
      </w:r>
      <w:r w:rsidR="00C8064C" w:rsidRPr="00D52D1A">
        <w:rPr>
          <w:rFonts w:ascii="Times New Roman" w:hAnsi="Times New Roman" w:cs="Times New Roman"/>
          <w:sz w:val="24"/>
          <w:szCs w:val="24"/>
        </w:rPr>
        <w:t xml:space="preserve"> pada orang lain atau peneliti selanjutnya</w:t>
      </w:r>
      <w:r w:rsidR="005652BE" w:rsidRPr="00D52D1A">
        <w:rPr>
          <w:rFonts w:ascii="Times New Roman" w:hAnsi="Times New Roman" w:cs="Times New Roman"/>
          <w:sz w:val="24"/>
          <w:szCs w:val="24"/>
        </w:rPr>
        <w:t>.</w:t>
      </w:r>
    </w:p>
    <w:p w14:paraId="1A56AD8F" w14:textId="5ABB092F" w:rsidR="00751492" w:rsidRPr="00D52D1A" w:rsidRDefault="00751492">
      <w:pPr>
        <w:rPr>
          <w:rFonts w:ascii="Times New Roman" w:hAnsi="Times New Roman" w:cs="Times New Roman"/>
          <w:sz w:val="24"/>
          <w:szCs w:val="24"/>
        </w:rPr>
      </w:pPr>
    </w:p>
    <w:p w14:paraId="26F117E5" w14:textId="0E20C5F3" w:rsidR="000E0B7E" w:rsidRPr="00D52D1A" w:rsidRDefault="00AC66C5" w:rsidP="00C741FC">
      <w:pPr>
        <w:rPr>
          <w:rFonts w:ascii="Times New Roman" w:hAnsi="Times New Roman" w:cs="Times New Roman"/>
          <w:sz w:val="24"/>
          <w:szCs w:val="24"/>
        </w:rPr>
      </w:pPr>
      <w:r w:rsidRPr="00D52D1A">
        <w:rPr>
          <w:rFonts w:ascii="Times New Roman" w:hAnsi="Times New Roman" w:cs="Times New Roman"/>
          <w:noProof/>
          <w:sz w:val="24"/>
          <w:szCs w:val="24"/>
        </w:rPr>
        <mc:AlternateContent>
          <mc:Choice Requires="wpg">
            <w:drawing>
              <wp:anchor distT="0" distB="0" distL="114300" distR="114300" simplePos="0" relativeHeight="251658240" behindDoc="0" locked="1" layoutInCell="1" allowOverlap="1" wp14:anchorId="12BADC14" wp14:editId="05A1AB87">
                <wp:simplePos x="0" y="0"/>
                <wp:positionH relativeFrom="column">
                  <wp:posOffset>447997</wp:posOffset>
                </wp:positionH>
                <wp:positionV relativeFrom="paragraph">
                  <wp:posOffset>4237990</wp:posOffset>
                </wp:positionV>
                <wp:extent cx="4147200" cy="324000"/>
                <wp:effectExtent l="0" t="0" r="5715" b="0"/>
                <wp:wrapNone/>
                <wp:docPr id="76" name="Group 76"/>
                <wp:cNvGraphicFramePr/>
                <a:graphic xmlns:a="http://schemas.openxmlformats.org/drawingml/2006/main">
                  <a:graphicData uri="http://schemas.microsoft.com/office/word/2010/wordprocessingGroup">
                    <wpg:wgp>
                      <wpg:cNvGrpSpPr/>
                      <wpg:grpSpPr>
                        <a:xfrm>
                          <a:off x="0" y="0"/>
                          <a:ext cx="4147200" cy="324000"/>
                          <a:chOff x="0" y="0"/>
                          <a:chExt cx="4148074" cy="323851"/>
                        </a:xfrm>
                      </wpg:grpSpPr>
                      <wps:wsp>
                        <wps:cNvPr id="61" name="Text Box 61"/>
                        <wps:cNvSpPr txBox="1"/>
                        <wps:spPr>
                          <a:xfrm>
                            <a:off x="23749" y="177801"/>
                            <a:ext cx="4124325" cy="146050"/>
                          </a:xfrm>
                          <a:prstGeom prst="rect">
                            <a:avLst/>
                          </a:prstGeom>
                          <a:solidFill>
                            <a:prstClr val="white"/>
                          </a:solidFill>
                          <a:ln>
                            <a:noFill/>
                          </a:ln>
                        </wps:spPr>
                        <wps:txbx>
                          <w:txbxContent>
                            <w:p w14:paraId="0D5DFF5A" w14:textId="075F3250" w:rsidR="00EA0264" w:rsidRPr="00E4731D" w:rsidRDefault="00EA0264" w:rsidP="00EA0264">
                              <w:pPr>
                                <w:pStyle w:val="Caption"/>
                                <w:spacing w:after="0"/>
                                <w:jc w:val="center"/>
                                <w:rPr>
                                  <w:rFonts w:ascii="Times New Roman" w:hAnsi="Times New Roman" w:cs="Times New Roman"/>
                                  <w:i w:val="0"/>
                                  <w:iCs w:val="0"/>
                                  <w:noProof/>
                                  <w:color w:val="auto"/>
                                  <w:sz w:val="20"/>
                                  <w:szCs w:val="20"/>
                                </w:rPr>
                              </w:pPr>
                              <w:r w:rsidRPr="00E4731D">
                                <w:rPr>
                                  <w:rFonts w:ascii="Times New Roman" w:hAnsi="Times New Roman" w:cs="Times New Roman"/>
                                  <w:color w:val="auto"/>
                                  <w:sz w:val="20"/>
                                  <w:szCs w:val="20"/>
                                </w:rPr>
                                <w:t>Sumber</w:t>
                              </w:r>
                              <w:r w:rsidRPr="00E4731D">
                                <w:rPr>
                                  <w:rFonts w:ascii="Times New Roman" w:hAnsi="Times New Roman" w:cs="Times New Roman"/>
                                  <w:i w:val="0"/>
                                  <w:iCs w:val="0"/>
                                  <w:color w:val="auto"/>
                                  <w:sz w:val="20"/>
                                  <w:szCs w:val="20"/>
                                </w:rPr>
                                <w:t>: Sugiyono,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64" name="Text Box 64"/>
                        <wps:cNvSpPr txBox="1"/>
                        <wps:spPr>
                          <a:xfrm>
                            <a:off x="0" y="0"/>
                            <a:ext cx="4124325" cy="160655"/>
                          </a:xfrm>
                          <a:prstGeom prst="rect">
                            <a:avLst/>
                          </a:prstGeom>
                          <a:solidFill>
                            <a:prstClr val="white"/>
                          </a:solidFill>
                          <a:ln>
                            <a:noFill/>
                          </a:ln>
                        </wps:spPr>
                        <wps:txbx>
                          <w:txbxContent>
                            <w:p w14:paraId="5763FC9A" w14:textId="07FEA0F5" w:rsidR="007E51E1" w:rsidRPr="00B3423D" w:rsidRDefault="007E51E1" w:rsidP="00C30BC5">
                              <w:pPr>
                                <w:pStyle w:val="Caption"/>
                                <w:spacing w:after="0"/>
                                <w:jc w:val="center"/>
                                <w:rPr>
                                  <w:rFonts w:ascii="Times New Roman" w:hAnsi="Times New Roman" w:cs="Times New Roman"/>
                                  <w:b/>
                                  <w:bCs/>
                                  <w:i w:val="0"/>
                                  <w:iCs w:val="0"/>
                                  <w:noProof/>
                                  <w:color w:val="auto"/>
                                  <w:sz w:val="22"/>
                                  <w:szCs w:val="22"/>
                                </w:rPr>
                              </w:pPr>
                              <w:bookmarkStart w:id="63" w:name="_Toc211235311"/>
                              <w:r w:rsidRPr="00B3423D">
                                <w:rPr>
                                  <w:rFonts w:ascii="Times New Roman" w:hAnsi="Times New Roman" w:cs="Times New Roman"/>
                                  <w:b/>
                                  <w:bCs/>
                                  <w:i w:val="0"/>
                                  <w:iCs w:val="0"/>
                                  <w:color w:val="auto"/>
                                  <w:sz w:val="22"/>
                                  <w:szCs w:val="22"/>
                                </w:rPr>
                                <w:t>Gambar 3.</w:t>
                              </w:r>
                              <w:r w:rsidRPr="00B3423D">
                                <w:rPr>
                                  <w:rFonts w:ascii="Times New Roman" w:hAnsi="Times New Roman" w:cs="Times New Roman"/>
                                  <w:b/>
                                  <w:bCs/>
                                  <w:i w:val="0"/>
                                  <w:iCs w:val="0"/>
                                  <w:color w:val="auto"/>
                                  <w:sz w:val="22"/>
                                  <w:szCs w:val="22"/>
                                </w:rPr>
                                <w:fldChar w:fldCharType="begin"/>
                              </w:r>
                              <w:r w:rsidRPr="00B3423D">
                                <w:rPr>
                                  <w:rFonts w:ascii="Times New Roman" w:hAnsi="Times New Roman" w:cs="Times New Roman"/>
                                  <w:b/>
                                  <w:bCs/>
                                  <w:i w:val="0"/>
                                  <w:iCs w:val="0"/>
                                  <w:color w:val="auto"/>
                                  <w:sz w:val="22"/>
                                  <w:szCs w:val="22"/>
                                </w:rPr>
                                <w:instrText xml:space="preserve"> SEQ Gambar_3. \* ARABIC </w:instrText>
                              </w:r>
                              <w:r w:rsidRPr="00B3423D">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2</w:t>
                              </w:r>
                              <w:r w:rsidRPr="00B3423D">
                                <w:rPr>
                                  <w:rFonts w:ascii="Times New Roman" w:hAnsi="Times New Roman" w:cs="Times New Roman"/>
                                  <w:b/>
                                  <w:bCs/>
                                  <w:i w:val="0"/>
                                  <w:iCs w:val="0"/>
                                  <w:color w:val="auto"/>
                                  <w:sz w:val="22"/>
                                  <w:szCs w:val="22"/>
                                </w:rPr>
                                <w:fldChar w:fldCharType="end"/>
                              </w:r>
                              <w:r w:rsidRPr="00B3423D">
                                <w:rPr>
                                  <w:rFonts w:ascii="Times New Roman" w:hAnsi="Times New Roman" w:cs="Times New Roman"/>
                                  <w:b/>
                                  <w:bCs/>
                                  <w:i w:val="0"/>
                                  <w:iCs w:val="0"/>
                                  <w:color w:val="auto"/>
                                  <w:sz w:val="22"/>
                                  <w:szCs w:val="22"/>
                                </w:rPr>
                                <w:t>. Skema Analisis Data Kualitatif Menurut Creswell 2014</w:t>
                              </w:r>
                              <w:bookmarkEnd w:id="6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2BADC14" id="Group 76" o:spid="_x0000_s1071" style="position:absolute;margin-left:35.3pt;margin-top:333.7pt;width:326.55pt;height:25.5pt;z-index:251658240;mso-width-relative:margin;mso-height-relative:margin" coordsize="4148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">
                <v:shape id="Text Box 61" o:spid="_x0000_s1072" type="#_x0000_t202" style="position:absolute;left:237;top:1778;width:4124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" stroked="f">
                  <v:textbox style="mso-fit-shape-to-text:t" inset="0,0,0,0">
                    <w:txbxContent>
                      <w:p w14:paraId="0D5DFF5A" w14:textId="075F3250" w:rsidR="00EA0264" w:rsidRPr="00E4731D" w:rsidRDefault="00EA0264" w:rsidP="00EA0264">
                        <w:pPr>
                          <w:pStyle w:val="Caption"/>
                          <w:spacing w:after="0"/>
                          <w:jc w:val="center"/>
                          <w:rPr>
                            <w:rFonts w:ascii="Times New Roman" w:hAnsi="Times New Roman" w:cs="Times New Roman"/>
                            <w:i w:val="0"/>
                            <w:iCs w:val="0"/>
                            <w:noProof/>
                            <w:color w:val="auto"/>
                            <w:sz w:val="20"/>
                            <w:szCs w:val="20"/>
                          </w:rPr>
                        </w:pPr>
                        <w:r w:rsidRPr="00E4731D">
                          <w:rPr>
                            <w:rFonts w:ascii="Times New Roman" w:hAnsi="Times New Roman" w:cs="Times New Roman"/>
                            <w:color w:val="auto"/>
                            <w:sz w:val="20"/>
                            <w:szCs w:val="20"/>
                          </w:rPr>
                          <w:t>Sumber</w:t>
                        </w:r>
                        <w:r w:rsidRPr="00E4731D">
                          <w:rPr>
                            <w:rFonts w:ascii="Times New Roman" w:hAnsi="Times New Roman" w:cs="Times New Roman"/>
                            <w:i w:val="0"/>
                            <w:iCs w:val="0"/>
                            <w:color w:val="auto"/>
                            <w:sz w:val="20"/>
                            <w:szCs w:val="20"/>
                          </w:rPr>
                          <w:t>: Sugiyono, 2019</w:t>
                        </w:r>
                      </w:p>
                    </w:txbxContent>
                  </v:textbox>
                </v:shape>
                <v:shape id="Text Box 64" o:spid="_x0000_s1073" type="#_x0000_t202" style="position:absolute;width:41243;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" stroked="f">
                  <v:textbox style="mso-fit-shape-to-text:t" inset="0,0,0,0">
                    <w:txbxContent>
                      <w:p w14:paraId="5763FC9A" w14:textId="07FEA0F5" w:rsidR="007E51E1" w:rsidRPr="00B3423D" w:rsidRDefault="007E51E1" w:rsidP="00C30BC5">
                        <w:pPr>
                          <w:pStyle w:val="Caption"/>
                          <w:spacing w:after="0"/>
                          <w:jc w:val="center"/>
                          <w:rPr>
                            <w:rFonts w:ascii="Times New Roman" w:hAnsi="Times New Roman" w:cs="Times New Roman"/>
                            <w:b/>
                            <w:bCs/>
                            <w:i w:val="0"/>
                            <w:iCs w:val="0"/>
                            <w:noProof/>
                            <w:color w:val="auto"/>
                            <w:sz w:val="22"/>
                            <w:szCs w:val="22"/>
                          </w:rPr>
                        </w:pPr>
                        <w:bookmarkStart w:id="64" w:name="_Toc211235311"/>
                        <w:r w:rsidRPr="00B3423D">
                          <w:rPr>
                            <w:rFonts w:ascii="Times New Roman" w:hAnsi="Times New Roman" w:cs="Times New Roman"/>
                            <w:b/>
                            <w:bCs/>
                            <w:i w:val="0"/>
                            <w:iCs w:val="0"/>
                            <w:color w:val="auto"/>
                            <w:sz w:val="22"/>
                            <w:szCs w:val="22"/>
                          </w:rPr>
                          <w:t>Gambar 3.</w:t>
                        </w:r>
                        <w:r w:rsidRPr="00B3423D">
                          <w:rPr>
                            <w:rFonts w:ascii="Times New Roman" w:hAnsi="Times New Roman" w:cs="Times New Roman"/>
                            <w:b/>
                            <w:bCs/>
                            <w:i w:val="0"/>
                            <w:iCs w:val="0"/>
                            <w:color w:val="auto"/>
                            <w:sz w:val="22"/>
                            <w:szCs w:val="22"/>
                          </w:rPr>
                          <w:fldChar w:fldCharType="begin"/>
                        </w:r>
                        <w:r w:rsidRPr="00B3423D">
                          <w:rPr>
                            <w:rFonts w:ascii="Times New Roman" w:hAnsi="Times New Roman" w:cs="Times New Roman"/>
                            <w:b/>
                            <w:bCs/>
                            <w:i w:val="0"/>
                            <w:iCs w:val="0"/>
                            <w:color w:val="auto"/>
                            <w:sz w:val="22"/>
                            <w:szCs w:val="22"/>
                          </w:rPr>
                          <w:instrText xml:space="preserve"> SEQ Gambar_3. \* ARABIC </w:instrText>
                        </w:r>
                        <w:r w:rsidRPr="00B3423D">
                          <w:rPr>
                            <w:rFonts w:ascii="Times New Roman" w:hAnsi="Times New Roman" w:cs="Times New Roman"/>
                            <w:b/>
                            <w:bCs/>
                            <w:i w:val="0"/>
                            <w:iCs w:val="0"/>
                            <w:color w:val="auto"/>
                            <w:sz w:val="22"/>
                            <w:szCs w:val="22"/>
                          </w:rPr>
                          <w:fldChar w:fldCharType="separate"/>
                        </w:r>
                        <w:r w:rsidR="006B3083">
                          <w:rPr>
                            <w:rFonts w:ascii="Times New Roman" w:hAnsi="Times New Roman" w:cs="Times New Roman"/>
                            <w:b/>
                            <w:bCs/>
                            <w:i w:val="0"/>
                            <w:iCs w:val="0"/>
                            <w:noProof/>
                            <w:color w:val="auto"/>
                            <w:sz w:val="22"/>
                            <w:szCs w:val="22"/>
                          </w:rPr>
                          <w:t>2</w:t>
                        </w:r>
                        <w:r w:rsidRPr="00B3423D">
                          <w:rPr>
                            <w:rFonts w:ascii="Times New Roman" w:hAnsi="Times New Roman" w:cs="Times New Roman"/>
                            <w:b/>
                            <w:bCs/>
                            <w:i w:val="0"/>
                            <w:iCs w:val="0"/>
                            <w:color w:val="auto"/>
                            <w:sz w:val="22"/>
                            <w:szCs w:val="22"/>
                          </w:rPr>
                          <w:fldChar w:fldCharType="end"/>
                        </w:r>
                        <w:r w:rsidRPr="00B3423D">
                          <w:rPr>
                            <w:rFonts w:ascii="Times New Roman" w:hAnsi="Times New Roman" w:cs="Times New Roman"/>
                            <w:b/>
                            <w:bCs/>
                            <w:i w:val="0"/>
                            <w:iCs w:val="0"/>
                            <w:color w:val="auto"/>
                            <w:sz w:val="22"/>
                            <w:szCs w:val="22"/>
                          </w:rPr>
                          <w:t>. Skema Analisis Data Kualitatif Menurut Creswell 2014</w:t>
                        </w:r>
                        <w:bookmarkEnd w:id="64"/>
                      </w:p>
                    </w:txbxContent>
                  </v:textbox>
                </v:shape>
                <w10:anchorlock/>
              </v:group>
            </w:pict>
          </mc:Fallback>
        </mc:AlternateContent>
      </w:r>
      <w:r w:rsidR="00616111" w:rsidRPr="00D52D1A">
        <w:rPr>
          <w:rFonts w:ascii="Times New Roman" w:hAnsi="Times New Roman" w:cs="Times New Roman"/>
          <w:noProof/>
          <w:sz w:val="24"/>
          <w:szCs w:val="24"/>
        </w:rPr>
        <mc:AlternateContent>
          <mc:Choice Requires="wpg">
            <w:drawing>
              <wp:anchor distT="0" distB="0" distL="114300" distR="114300" simplePos="0" relativeHeight="251649024" behindDoc="0" locked="1" layoutInCell="1" allowOverlap="1" wp14:anchorId="4F9F9D7D" wp14:editId="263E0BA6">
                <wp:simplePos x="0" y="0"/>
                <wp:positionH relativeFrom="margin">
                  <wp:align>center</wp:align>
                </wp:positionH>
                <wp:positionV relativeFrom="paragraph">
                  <wp:posOffset>19685</wp:posOffset>
                </wp:positionV>
                <wp:extent cx="4110990" cy="3945255"/>
                <wp:effectExtent l="0" t="0" r="22860" b="17145"/>
                <wp:wrapNone/>
                <wp:docPr id="75" name="Group 75"/>
                <wp:cNvGraphicFramePr/>
                <a:graphic xmlns:a="http://schemas.openxmlformats.org/drawingml/2006/main">
                  <a:graphicData uri="http://schemas.microsoft.com/office/word/2010/wordprocessingGroup">
                    <wpg:wgp>
                      <wpg:cNvGrpSpPr/>
                      <wpg:grpSpPr>
                        <a:xfrm>
                          <a:off x="0" y="0"/>
                          <a:ext cx="4110990" cy="3945255"/>
                          <a:chOff x="0" y="0"/>
                          <a:chExt cx="4110545" cy="3944571"/>
                        </a:xfrm>
                      </wpg:grpSpPr>
                      <wps:wsp>
                        <wps:cNvPr id="36" name="Rectangle 36"/>
                        <wps:cNvSpPr/>
                        <wps:spPr>
                          <a:xfrm>
                            <a:off x="1662545" y="593766"/>
                            <a:ext cx="2437200" cy="417600"/>
                          </a:xfrm>
                          <a:prstGeom prst="rect">
                            <a:avLst/>
                          </a:prstGeom>
                        </wps:spPr>
                        <wps:style>
                          <a:lnRef idx="2">
                            <a:schemeClr val="dk1"/>
                          </a:lnRef>
                          <a:fillRef idx="1">
                            <a:schemeClr val="lt1"/>
                          </a:fillRef>
                          <a:effectRef idx="0">
                            <a:schemeClr val="dk1"/>
                          </a:effectRef>
                          <a:fontRef idx="minor">
                            <a:schemeClr val="dk1"/>
                          </a:fontRef>
                        </wps:style>
                        <wps:txbx>
                          <w:txbxContent>
                            <w:p w14:paraId="044DA010" w14:textId="65AC9EAA" w:rsidR="00786882" w:rsidRPr="00442B9E" w:rsidRDefault="00786882" w:rsidP="007F67E3">
                              <w:pPr>
                                <w:spacing w:after="0" w:line="240" w:lineRule="auto"/>
                                <w:jc w:val="center"/>
                                <w:rPr>
                                  <w:rFonts w:ascii="Times New Roman" w:hAnsi="Times New Roman" w:cs="Times New Roman"/>
                                  <w:i/>
                                  <w:iCs/>
                                  <w:sz w:val="20"/>
                                  <w:szCs w:val="20"/>
                                </w:rPr>
                              </w:pPr>
                              <w:r w:rsidRPr="00442B9E">
                                <w:rPr>
                                  <w:rFonts w:ascii="Times New Roman" w:hAnsi="Times New Roman" w:cs="Times New Roman"/>
                                  <w:i/>
                                  <w:iCs/>
                                  <w:sz w:val="20"/>
                                  <w:szCs w:val="20"/>
                                </w:rPr>
                                <w:t>Interr</w:t>
                              </w:r>
                              <w:r w:rsidR="006A7611" w:rsidRPr="00442B9E">
                                <w:rPr>
                                  <w:rFonts w:ascii="Times New Roman" w:hAnsi="Times New Roman" w:cs="Times New Roman"/>
                                  <w:i/>
                                  <w:iCs/>
                                  <w:sz w:val="20"/>
                                  <w:szCs w:val="20"/>
                                </w:rPr>
                                <w:t>elating Themes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0" y="1270659"/>
                            <a:ext cx="954000" cy="723600"/>
                          </a:xfrm>
                          <a:prstGeom prst="rect">
                            <a:avLst/>
                          </a:prstGeom>
                          <a:solidFill>
                            <a:schemeClr val="lt1"/>
                          </a:solidFill>
                          <a:ln w="6350">
                            <a:solidFill>
                              <a:prstClr val="black"/>
                            </a:solidFill>
                          </a:ln>
                        </wps:spPr>
                        <wps:txbx>
                          <w:txbxContent>
                            <w:p w14:paraId="2D6537AD" w14:textId="55649792" w:rsidR="002E16C9" w:rsidRPr="00442B9E" w:rsidRDefault="002E16C9" w:rsidP="00946447">
                              <w:pPr>
                                <w:spacing w:after="0" w:line="240" w:lineRule="auto"/>
                                <w:jc w:val="center"/>
                                <w:rPr>
                                  <w:rFonts w:ascii="Times New Roman" w:hAnsi="Times New Roman" w:cs="Times New Roman"/>
                                  <w:i/>
                                  <w:iCs/>
                                  <w:sz w:val="20"/>
                                  <w:szCs w:val="20"/>
                                </w:rPr>
                              </w:pPr>
                              <w:r w:rsidRPr="00442B9E">
                                <w:rPr>
                                  <w:rFonts w:ascii="Times New Roman" w:hAnsi="Times New Roman" w:cs="Times New Roman"/>
                                  <w:i/>
                                  <w:iCs/>
                                  <w:sz w:val="20"/>
                                  <w:szCs w:val="20"/>
                                </w:rPr>
                                <w:t>Validating</w:t>
                              </w:r>
                              <w:r w:rsidR="007D429E" w:rsidRPr="00442B9E">
                                <w:rPr>
                                  <w:rFonts w:ascii="Times New Roman" w:hAnsi="Times New Roman" w:cs="Times New Roman"/>
                                  <w:i/>
                                  <w:iCs/>
                                  <w:sz w:val="20"/>
                                  <w:szCs w:val="20"/>
                                </w:rPr>
                                <w:t xml:space="preserve"> the accuracy of the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Rectangle 35"/>
                        <wps:cNvSpPr/>
                        <wps:spPr>
                          <a:xfrm>
                            <a:off x="1650670" y="0"/>
                            <a:ext cx="2448000" cy="417600"/>
                          </a:xfrm>
                          <a:prstGeom prst="rect">
                            <a:avLst/>
                          </a:prstGeom>
                        </wps:spPr>
                        <wps:style>
                          <a:lnRef idx="2">
                            <a:schemeClr val="dk1"/>
                          </a:lnRef>
                          <a:fillRef idx="1">
                            <a:schemeClr val="lt1"/>
                          </a:fillRef>
                          <a:effectRef idx="0">
                            <a:schemeClr val="dk1"/>
                          </a:effectRef>
                          <a:fontRef idx="minor">
                            <a:schemeClr val="dk1"/>
                          </a:fontRef>
                        </wps:style>
                        <wps:txbx>
                          <w:txbxContent>
                            <w:p w14:paraId="6D474AE9" w14:textId="759D8180" w:rsidR="00AE2D31" w:rsidRPr="00442B9E" w:rsidRDefault="00DE0AD5" w:rsidP="007F67E3">
                              <w:pPr>
                                <w:spacing w:after="0" w:line="240" w:lineRule="auto"/>
                                <w:jc w:val="center"/>
                                <w:rPr>
                                  <w:rFonts w:ascii="Times New Roman" w:hAnsi="Times New Roman" w:cs="Times New Roman"/>
                                  <w:i/>
                                  <w:iCs/>
                                  <w:sz w:val="20"/>
                                  <w:szCs w:val="20"/>
                                </w:rPr>
                              </w:pPr>
                              <w:r w:rsidRPr="00442B9E">
                                <w:rPr>
                                  <w:rFonts w:ascii="Times New Roman" w:hAnsi="Times New Roman" w:cs="Times New Roman"/>
                                  <w:i/>
                                  <w:iCs/>
                                  <w:sz w:val="20"/>
                                  <w:szCs w:val="20"/>
                                </w:rPr>
                                <w:t xml:space="preserve">Enterpreting the Meaning of </w:t>
                              </w:r>
                              <w:r w:rsidR="0026779C" w:rsidRPr="00442B9E">
                                <w:rPr>
                                  <w:rFonts w:ascii="Times New Roman" w:hAnsi="Times New Roman" w:cs="Times New Roman"/>
                                  <w:i/>
                                  <w:iCs/>
                                  <w:sz w:val="20"/>
                                  <w:szCs w:val="20"/>
                                </w:rPr>
                                <w:t>Themes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662545" y="1199407"/>
                            <a:ext cx="904875" cy="419100"/>
                          </a:xfrm>
                          <a:prstGeom prst="rect">
                            <a:avLst/>
                          </a:prstGeom>
                        </wps:spPr>
                        <wps:style>
                          <a:lnRef idx="2">
                            <a:schemeClr val="dk1"/>
                          </a:lnRef>
                          <a:fillRef idx="1">
                            <a:schemeClr val="lt1"/>
                          </a:fillRef>
                          <a:effectRef idx="0">
                            <a:schemeClr val="dk1"/>
                          </a:effectRef>
                          <a:fontRef idx="minor">
                            <a:schemeClr val="dk1"/>
                          </a:fontRef>
                        </wps:style>
                        <wps:txbx>
                          <w:txbxContent>
                            <w:p w14:paraId="2264F311" w14:textId="6A71A8EA" w:rsidR="00946447" w:rsidRPr="00442B9E" w:rsidRDefault="005D3A95" w:rsidP="0094644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Themes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170712" y="1199407"/>
                            <a:ext cx="904875" cy="419100"/>
                          </a:xfrm>
                          <a:prstGeom prst="rect">
                            <a:avLst/>
                          </a:prstGeom>
                        </wps:spPr>
                        <wps:style>
                          <a:lnRef idx="2">
                            <a:schemeClr val="dk1"/>
                          </a:lnRef>
                          <a:fillRef idx="1">
                            <a:schemeClr val="lt1"/>
                          </a:fillRef>
                          <a:effectRef idx="0">
                            <a:schemeClr val="dk1"/>
                          </a:effectRef>
                          <a:fontRef idx="minor">
                            <a:schemeClr val="dk1"/>
                          </a:fontRef>
                        </wps:style>
                        <wps:txbx>
                          <w:txbxContent>
                            <w:p w14:paraId="26CF1725" w14:textId="45C336F9" w:rsidR="005D3A95" w:rsidRPr="00442B9E" w:rsidRDefault="005D3A95" w:rsidP="005D3A9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1650670" y="1757548"/>
                            <a:ext cx="2437200" cy="417600"/>
                          </a:xfrm>
                          <a:prstGeom prst="rect">
                            <a:avLst/>
                          </a:prstGeom>
                        </wps:spPr>
                        <wps:style>
                          <a:lnRef idx="2">
                            <a:schemeClr val="dk1"/>
                          </a:lnRef>
                          <a:fillRef idx="1">
                            <a:schemeClr val="lt1"/>
                          </a:fillRef>
                          <a:effectRef idx="0">
                            <a:schemeClr val="dk1"/>
                          </a:effectRef>
                          <a:fontRef idx="minor">
                            <a:schemeClr val="dk1"/>
                          </a:fontRef>
                        </wps:style>
                        <wps:txbx>
                          <w:txbxContent>
                            <w:p w14:paraId="28C7C3FF" w14:textId="1DAA02E9" w:rsidR="00180D35" w:rsidRPr="00442B9E" w:rsidRDefault="00180D35" w:rsidP="00180D3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Coding </w:t>
                              </w:r>
                              <w:r w:rsidR="004445BC">
                                <w:rPr>
                                  <w:rFonts w:ascii="Times New Roman" w:hAnsi="Times New Roman" w:cs="Times New Roman"/>
                                  <w:i/>
                                  <w:iCs/>
                                  <w:sz w:val="20"/>
                                  <w:szCs w:val="20"/>
                                </w:rPr>
                                <w:t>the Data (Hand or 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1650670" y="2339439"/>
                            <a:ext cx="2448000" cy="417600"/>
                          </a:xfrm>
                          <a:prstGeom prst="rect">
                            <a:avLst/>
                          </a:prstGeom>
                        </wps:spPr>
                        <wps:style>
                          <a:lnRef idx="2">
                            <a:schemeClr val="dk1"/>
                          </a:lnRef>
                          <a:fillRef idx="1">
                            <a:schemeClr val="lt1"/>
                          </a:fillRef>
                          <a:effectRef idx="0">
                            <a:schemeClr val="dk1"/>
                          </a:effectRef>
                          <a:fontRef idx="minor">
                            <a:schemeClr val="dk1"/>
                          </a:fontRef>
                        </wps:style>
                        <wps:txbx>
                          <w:txbxContent>
                            <w:p w14:paraId="2D27764D" w14:textId="11B84CA9" w:rsidR="000E29B9" w:rsidRPr="00442B9E" w:rsidRDefault="00F51184" w:rsidP="000E29B9">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Reading Throug All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1662545" y="2933205"/>
                            <a:ext cx="2437200" cy="417600"/>
                          </a:xfrm>
                          <a:prstGeom prst="rect">
                            <a:avLst/>
                          </a:prstGeom>
                        </wps:spPr>
                        <wps:style>
                          <a:lnRef idx="2">
                            <a:schemeClr val="dk1"/>
                          </a:lnRef>
                          <a:fillRef idx="1">
                            <a:schemeClr val="lt1"/>
                          </a:fillRef>
                          <a:effectRef idx="0">
                            <a:schemeClr val="dk1"/>
                          </a:effectRef>
                          <a:fontRef idx="minor">
                            <a:schemeClr val="dk1"/>
                          </a:fontRef>
                        </wps:style>
                        <wps:txbx>
                          <w:txbxContent>
                            <w:p w14:paraId="712DBA9A" w14:textId="394E7331" w:rsidR="008B3E30" w:rsidRPr="00442B9E" w:rsidRDefault="008B3E30" w:rsidP="008B3E30">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Organizing and Preparing Data for </w:t>
                              </w:r>
                              <w:r w:rsidR="00397E93">
                                <w:rPr>
                                  <w:rFonts w:ascii="Times New Roman" w:hAnsi="Times New Roman" w:cs="Times New Roman"/>
                                  <w:i/>
                                  <w:iCs/>
                                  <w:sz w:val="20"/>
                                  <w:szCs w:val="20"/>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662545" y="3526971"/>
                            <a:ext cx="2448000" cy="417600"/>
                          </a:xfrm>
                          <a:prstGeom prst="rect">
                            <a:avLst/>
                          </a:prstGeom>
                        </wps:spPr>
                        <wps:style>
                          <a:lnRef idx="2">
                            <a:schemeClr val="dk1"/>
                          </a:lnRef>
                          <a:fillRef idx="1">
                            <a:schemeClr val="lt1"/>
                          </a:fillRef>
                          <a:effectRef idx="0">
                            <a:schemeClr val="dk1"/>
                          </a:effectRef>
                          <a:fontRef idx="minor">
                            <a:schemeClr val="dk1"/>
                          </a:fontRef>
                        </wps:style>
                        <wps:txbx>
                          <w:txbxContent>
                            <w:p w14:paraId="6EEA1801" w14:textId="1A6B4BE6" w:rsidR="00052263" w:rsidRPr="00442B9E" w:rsidRDefault="00052263" w:rsidP="0005226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Raw Data (</w:t>
                              </w:r>
                              <w:r w:rsidR="00B823D3">
                                <w:rPr>
                                  <w:rFonts w:ascii="Times New Roman" w:hAnsi="Times New Roman" w:cs="Times New Roman"/>
                                  <w:i/>
                                  <w:iCs/>
                                  <w:sz w:val="20"/>
                                  <w:szCs w:val="20"/>
                                </w:rPr>
                                <w:t>tr</w:t>
                              </w:r>
                              <w:r>
                                <w:rPr>
                                  <w:rFonts w:ascii="Times New Roman" w:hAnsi="Times New Roman" w:cs="Times New Roman"/>
                                  <w:i/>
                                  <w:iCs/>
                                  <w:sz w:val="20"/>
                                  <w:szCs w:val="20"/>
                                </w:rPr>
                                <w:t>an</w:t>
                              </w:r>
                              <w:r w:rsidR="00B823D3">
                                <w:rPr>
                                  <w:rFonts w:ascii="Times New Roman" w:hAnsi="Times New Roman" w:cs="Times New Roman"/>
                                  <w:i/>
                                  <w:iCs/>
                                  <w:sz w:val="20"/>
                                  <w:szCs w:val="20"/>
                                </w:rPr>
                                <w:t>cipts, fieldnote,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a:off x="1318161" y="201880"/>
                            <a:ext cx="0" cy="292320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961901" y="1615044"/>
                            <a:ext cx="36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flipH="1">
                            <a:off x="1318161" y="201880"/>
                            <a:ext cx="320400" cy="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flipV="1">
                            <a:off x="2890652" y="3351315"/>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V="1">
                            <a:off x="2878777" y="2757549"/>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flipV="1">
                            <a:off x="2878777" y="2175658"/>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flipV="1">
                            <a:off x="2118756" y="1605642"/>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flipV="1">
                            <a:off x="3626922" y="1605642"/>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Straight Arrow Connector 54"/>
                        <wps:cNvCnPr/>
                        <wps:spPr>
                          <a:xfrm flipV="1">
                            <a:off x="2118756" y="1011876"/>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flipV="1">
                            <a:off x="3626922" y="1011876"/>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56"/>
                        <wps:cNvCnPr/>
                        <wps:spPr>
                          <a:xfrm flipV="1">
                            <a:off x="2878777" y="41811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9F9D7D" id="Group 75" o:spid="_x0000_s1074" style="position:absolute;margin-left:0;margin-top:1.55pt;width:323.7pt;height:310.65pt;z-index:251649024;mso-position-horizontal:center;mso-position-horizontal-relative:margin;mso-width-relative:margin;mso-height-relative:margin" coordsize="41105,3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">
                <v:rect id="Rectangle 36" o:spid="_x0000_s1075" style="position:absolute;left:16625;top:5937;width:24372;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JTwwAAANsAAAAPAAAAZHJzL2Rvd25yZXYueG1sRI9Ba8JA&#10;FITvBf/D8oTe6kYL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1KJSU8MAAADbAAAADwAA&#10;AAAAAAAAAAAAAAAHAgAAZHJzL2Rvd25yZXYueG1sUEsFBgAAAAADAAMAtwAAAPcCAAAAAA==&#10;" fillcolor="white [3201]" strokecolor="black [3200]" strokeweight="1pt">
                  <v:textbox>
                    <w:txbxContent>
                      <w:p w14:paraId="044DA010" w14:textId="65AC9EAA" w:rsidR="00786882" w:rsidRPr="00442B9E" w:rsidRDefault="00786882" w:rsidP="007F67E3">
                        <w:pPr>
                          <w:spacing w:after="0" w:line="240" w:lineRule="auto"/>
                          <w:jc w:val="center"/>
                          <w:rPr>
                            <w:rFonts w:ascii="Times New Roman" w:hAnsi="Times New Roman" w:cs="Times New Roman"/>
                            <w:i/>
                            <w:iCs/>
                            <w:sz w:val="20"/>
                            <w:szCs w:val="20"/>
                          </w:rPr>
                        </w:pPr>
                        <w:r w:rsidRPr="00442B9E">
                          <w:rPr>
                            <w:rFonts w:ascii="Times New Roman" w:hAnsi="Times New Roman" w:cs="Times New Roman"/>
                            <w:i/>
                            <w:iCs/>
                            <w:sz w:val="20"/>
                            <w:szCs w:val="20"/>
                          </w:rPr>
                          <w:t>Interr</w:t>
                        </w:r>
                        <w:r w:rsidR="006A7611" w:rsidRPr="00442B9E">
                          <w:rPr>
                            <w:rFonts w:ascii="Times New Roman" w:hAnsi="Times New Roman" w:cs="Times New Roman"/>
                            <w:i/>
                            <w:iCs/>
                            <w:sz w:val="20"/>
                            <w:szCs w:val="20"/>
                          </w:rPr>
                          <w:t>elating Themes</w:t>
                        </w:r>
                      </w:p>
                    </w:txbxContent>
                  </v:textbox>
                </v:rect>
                <v:shape id="Text Box 34" o:spid="_x0000_s1076" type="#_x0000_t202" style="position:absolute;top:12706;width:9540;height:7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2D6537AD" w14:textId="55649792" w:rsidR="002E16C9" w:rsidRPr="00442B9E" w:rsidRDefault="002E16C9" w:rsidP="00946447">
                        <w:pPr>
                          <w:spacing w:after="0" w:line="240" w:lineRule="auto"/>
                          <w:jc w:val="center"/>
                          <w:rPr>
                            <w:rFonts w:ascii="Times New Roman" w:hAnsi="Times New Roman" w:cs="Times New Roman"/>
                            <w:i/>
                            <w:iCs/>
                            <w:sz w:val="20"/>
                            <w:szCs w:val="20"/>
                          </w:rPr>
                        </w:pPr>
                        <w:r w:rsidRPr="00442B9E">
                          <w:rPr>
                            <w:rFonts w:ascii="Times New Roman" w:hAnsi="Times New Roman" w:cs="Times New Roman"/>
                            <w:i/>
                            <w:iCs/>
                            <w:sz w:val="20"/>
                            <w:szCs w:val="20"/>
                          </w:rPr>
                          <w:t>Validating</w:t>
                        </w:r>
                        <w:r w:rsidR="007D429E" w:rsidRPr="00442B9E">
                          <w:rPr>
                            <w:rFonts w:ascii="Times New Roman" w:hAnsi="Times New Roman" w:cs="Times New Roman"/>
                            <w:i/>
                            <w:iCs/>
                            <w:sz w:val="20"/>
                            <w:szCs w:val="20"/>
                          </w:rPr>
                          <w:t xml:space="preserve"> the accuracy of the information</w:t>
                        </w:r>
                      </w:p>
                    </w:txbxContent>
                  </v:textbox>
                </v:shape>
                <v:rect id="Rectangle 35" o:spid="_x0000_s1077" style="position:absolute;left:16506;width:24480;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wkxAAAANsAAAAPAAAAZHJzL2Rvd25yZXYueG1sRI9Ba8JA&#10;FITvgv9heUJvutFS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CRwzCTEAAAA2wAAAA8A&#10;AAAAAAAAAAAAAAAABwIAAGRycy9kb3ducmV2LnhtbFBLBQYAAAAAAwADALcAAAD4AgAAAAA=&#10;" fillcolor="white [3201]" strokecolor="black [3200]" strokeweight="1pt">
                  <v:textbox>
                    <w:txbxContent>
                      <w:p w14:paraId="6D474AE9" w14:textId="759D8180" w:rsidR="00AE2D31" w:rsidRPr="00442B9E" w:rsidRDefault="00DE0AD5" w:rsidP="007F67E3">
                        <w:pPr>
                          <w:spacing w:after="0" w:line="240" w:lineRule="auto"/>
                          <w:jc w:val="center"/>
                          <w:rPr>
                            <w:rFonts w:ascii="Times New Roman" w:hAnsi="Times New Roman" w:cs="Times New Roman"/>
                            <w:i/>
                            <w:iCs/>
                            <w:sz w:val="20"/>
                            <w:szCs w:val="20"/>
                          </w:rPr>
                        </w:pPr>
                        <w:r w:rsidRPr="00442B9E">
                          <w:rPr>
                            <w:rFonts w:ascii="Times New Roman" w:hAnsi="Times New Roman" w:cs="Times New Roman"/>
                            <w:i/>
                            <w:iCs/>
                            <w:sz w:val="20"/>
                            <w:szCs w:val="20"/>
                          </w:rPr>
                          <w:t xml:space="preserve">Enterpreting the Meaning of </w:t>
                        </w:r>
                        <w:r w:rsidR="0026779C" w:rsidRPr="00442B9E">
                          <w:rPr>
                            <w:rFonts w:ascii="Times New Roman" w:hAnsi="Times New Roman" w:cs="Times New Roman"/>
                            <w:i/>
                            <w:iCs/>
                            <w:sz w:val="20"/>
                            <w:szCs w:val="20"/>
                          </w:rPr>
                          <w:t>Themes</w:t>
                        </w:r>
                      </w:p>
                    </w:txbxContent>
                  </v:textbox>
                </v:rect>
                <v:rect id="Rectangle 37" o:spid="_x0000_s1078" style="position:absolute;left:16625;top:11994;width:904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fIxAAAANsAAAAPAAAAZHJzL2Rvd25yZXYueG1sRI9Ba8JA&#10;FITvBf/D8gRvdWML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Lvu98jEAAAA2wAAAA8A&#10;AAAAAAAAAAAAAAAABwIAAGRycy9kb3ducmV2LnhtbFBLBQYAAAAAAwADALcAAAD4AgAAAAA=&#10;" fillcolor="white [3201]" strokecolor="black [3200]" strokeweight="1pt">
                  <v:textbox>
                    <w:txbxContent>
                      <w:p w14:paraId="2264F311" w14:textId="6A71A8EA" w:rsidR="00946447" w:rsidRPr="00442B9E" w:rsidRDefault="005D3A95" w:rsidP="0094644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Themes</w:t>
                        </w:r>
                      </w:p>
                    </w:txbxContent>
                  </v:textbox>
                </v:rect>
                <v:rect id="Rectangle 38" o:spid="_x0000_s1079" style="position:absolute;left:31707;top:11994;width:9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" fillcolor="white [3201]" strokecolor="black [3200]" strokeweight="1pt">
                  <v:textbox>
                    <w:txbxContent>
                      <w:p w14:paraId="26CF1725" w14:textId="45C336F9" w:rsidR="005D3A95" w:rsidRPr="00442B9E" w:rsidRDefault="005D3A95" w:rsidP="005D3A9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Description</w:t>
                        </w:r>
                      </w:p>
                    </w:txbxContent>
                  </v:textbox>
                </v:rect>
                <v:rect id="Rectangle 39" o:spid="_x0000_s1080" style="position:absolute;left:16506;top:17575;width:24372;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YhxAAAANsAAAAPAAAAZHJzL2Rvd25yZXYueG1sRI9Ba8JA&#10;FITvQv/D8gredNMK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KU9xiHEAAAA2wAAAA8A&#10;AAAAAAAAAAAAAAAABwIAAGRycy9kb3ducmV2LnhtbFBLBQYAAAAAAwADALcAAAD4AgAAAAA=&#10;" fillcolor="white [3201]" strokecolor="black [3200]" strokeweight="1pt">
                  <v:textbox>
                    <w:txbxContent>
                      <w:p w14:paraId="28C7C3FF" w14:textId="1DAA02E9" w:rsidR="00180D35" w:rsidRPr="00442B9E" w:rsidRDefault="00180D35" w:rsidP="00180D3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Coding </w:t>
                        </w:r>
                        <w:r w:rsidR="004445BC">
                          <w:rPr>
                            <w:rFonts w:ascii="Times New Roman" w:hAnsi="Times New Roman" w:cs="Times New Roman"/>
                            <w:i/>
                            <w:iCs/>
                            <w:sz w:val="20"/>
                            <w:szCs w:val="20"/>
                          </w:rPr>
                          <w:t>the Data (Hand or Computer)</w:t>
                        </w:r>
                      </w:p>
                    </w:txbxContent>
                  </v:textbox>
                </v:rect>
                <v:rect id="Rectangle 40" o:spid="_x0000_s1081" style="position:absolute;left:16506;top:23394;width:24480;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zBwAAAANsAAAAPAAAAZHJzL2Rvd25yZXYueG1sRE/LisIw&#10;FN0L/kO4A+40HRE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bAEcwcAAAADbAAAADwAAAAAA&#10;AAAAAAAAAAAHAgAAZHJzL2Rvd25yZXYueG1sUEsFBgAAAAADAAMAtwAAAPQCAAAAAA==&#10;" fillcolor="white [3201]" strokecolor="black [3200]" strokeweight="1pt">
                  <v:textbox>
                    <w:txbxContent>
                      <w:p w14:paraId="2D27764D" w14:textId="11B84CA9" w:rsidR="000E29B9" w:rsidRPr="00442B9E" w:rsidRDefault="00F51184" w:rsidP="000E29B9">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Reading Throug All Data</w:t>
                        </w:r>
                      </w:p>
                    </w:txbxContent>
                  </v:textbox>
                </v:rect>
                <v:rect id="Rectangle 41" o:spid="_x0000_s1082" style="position:absolute;left:16625;top:29332;width:24372;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laxAAAANsAAAAPAAAAZHJzL2Rvd25yZXYueG1sRI9Ba8JA&#10;FITvhf6H5RW81Y0i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ANNuVrEAAAA2wAAAA8A&#10;AAAAAAAAAAAAAAAABwIAAGRycy9kb3ducmV2LnhtbFBLBQYAAAAAAwADALcAAAD4AgAAAAA=&#10;" fillcolor="white [3201]" strokecolor="black [3200]" strokeweight="1pt">
                  <v:textbox>
                    <w:txbxContent>
                      <w:p w14:paraId="712DBA9A" w14:textId="394E7331" w:rsidR="008B3E30" w:rsidRPr="00442B9E" w:rsidRDefault="008B3E30" w:rsidP="008B3E30">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Organizing and Preparing Data for </w:t>
                        </w:r>
                        <w:r w:rsidR="00397E93">
                          <w:rPr>
                            <w:rFonts w:ascii="Times New Roman" w:hAnsi="Times New Roman" w:cs="Times New Roman"/>
                            <w:i/>
                            <w:iCs/>
                            <w:sz w:val="20"/>
                            <w:szCs w:val="20"/>
                          </w:rPr>
                          <w:t>Analysis</w:t>
                        </w:r>
                      </w:p>
                    </w:txbxContent>
                  </v:textbox>
                </v:rect>
                <v:rect id="Rectangle 42" o:spid="_x0000_s1083" style="position:absolute;left:16625;top:35269;width:24480;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" fillcolor="white [3201]" strokecolor="black [3200]" strokeweight="1pt">
                  <v:textbox>
                    <w:txbxContent>
                      <w:p w14:paraId="6EEA1801" w14:textId="1A6B4BE6" w:rsidR="00052263" w:rsidRPr="00442B9E" w:rsidRDefault="00052263" w:rsidP="0005226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Raw Data (</w:t>
                        </w:r>
                        <w:r w:rsidR="00B823D3">
                          <w:rPr>
                            <w:rFonts w:ascii="Times New Roman" w:hAnsi="Times New Roman" w:cs="Times New Roman"/>
                            <w:i/>
                            <w:iCs/>
                            <w:sz w:val="20"/>
                            <w:szCs w:val="20"/>
                          </w:rPr>
                          <w:t>tr</w:t>
                        </w:r>
                        <w:r>
                          <w:rPr>
                            <w:rFonts w:ascii="Times New Roman" w:hAnsi="Times New Roman" w:cs="Times New Roman"/>
                            <w:i/>
                            <w:iCs/>
                            <w:sz w:val="20"/>
                            <w:szCs w:val="20"/>
                          </w:rPr>
                          <w:t>an</w:t>
                        </w:r>
                        <w:r w:rsidR="00B823D3">
                          <w:rPr>
                            <w:rFonts w:ascii="Times New Roman" w:hAnsi="Times New Roman" w:cs="Times New Roman"/>
                            <w:i/>
                            <w:iCs/>
                            <w:sz w:val="20"/>
                            <w:szCs w:val="20"/>
                          </w:rPr>
                          <w:t>cipts, fieldnote, image)</w:t>
                        </w:r>
                      </w:p>
                    </w:txbxContent>
                  </v:textbox>
                </v:rect>
                <v:line id="Straight Connector 45" o:spid="_x0000_s1084" style="position:absolute;visibility:visible;mso-wrap-style:square" from="13181,2018" to="13181,3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" strokecolor="black [3200]" strokeweight=".5pt">
                  <v:stroke joinstyle="miter"/>
                </v:line>
                <v:line id="Straight Connector 46" o:spid="_x0000_s1085" style="position:absolute;visibility:visible;mso-wrap-style:square" from="9619,16150" to="13219,1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1BxQAAANsAAAAPAAAAZHJzL2Rvd25yZXYueG1sRI9Ba8JA&#10;FITvQv/D8gpepG6sJd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Di121BxQAAANsAAAAP&#10;AAAAAAAAAAAAAAAAAAcCAABkcnMvZG93bnJldi54bWxQSwUGAAAAAAMAAwC3AAAA+QIAAAAA&#10;" strokecolor="black [3200]" strokeweight=".5pt">
                  <v:stroke joinstyle="miter"/>
                </v:line>
                <v:line id="Straight Connector 47" o:spid="_x0000_s1086" style="position:absolute;flip:x;visibility:visible;mso-wrap-style:square" from="13181,2018" to="16385,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" strokecolor="black [3200]" strokeweight=".5pt">
                  <v:stroke joinstyle="miter"/>
                </v:line>
                <v:shape id="Straight Arrow Connector 49" o:spid="_x0000_s1087" type="#_x0000_t32" style="position:absolute;left:28906;top:33513;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" strokecolor="black [3200]" strokeweight=".5pt">
                  <v:stroke endarrow="block" joinstyle="miter"/>
                </v:shape>
                <v:shape id="Straight Arrow Connector 50" o:spid="_x0000_s1088" type="#_x0000_t32" style="position:absolute;left:28787;top:27575;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" strokecolor="black [3200]" strokeweight=".5pt">
                  <v:stroke endarrow="block" joinstyle="miter"/>
                </v:shape>
                <v:shape id="Straight Arrow Connector 51" o:spid="_x0000_s1089" type="#_x0000_t32" style="position:absolute;left:28787;top:21756;width:0;height:1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" strokecolor="black [3200]" strokeweight=".5pt">
                  <v:stroke endarrow="block" joinstyle="miter"/>
                </v:shape>
                <v:shape id="Straight Arrow Connector 52" o:spid="_x0000_s1090" type="#_x0000_t32" style="position:absolute;left:21187;top:16056;width:0;height:1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" strokecolor="black [3200]" strokeweight=".5pt">
                  <v:stroke endarrow="block" joinstyle="miter"/>
                </v:shape>
                <v:shape id="Straight Arrow Connector 53" o:spid="_x0000_s1091" type="#_x0000_t32" style="position:absolute;left:36269;top:16056;width:0;height:1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" strokecolor="black [3200]" strokeweight=".5pt">
                  <v:stroke endarrow="block" joinstyle="miter"/>
                </v:shape>
                <v:shape id="Straight Arrow Connector 54" o:spid="_x0000_s1092" type="#_x0000_t32" style="position:absolute;left:21187;top:10118;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" strokecolor="black [3200]" strokeweight=".5pt">
                  <v:stroke endarrow="block" joinstyle="miter"/>
                </v:shape>
                <v:shape id="Straight Arrow Connector 55" o:spid="_x0000_s1093" type="#_x0000_t32" style="position:absolute;left:36269;top:10118;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" strokecolor="black [3200]" strokeweight=".5pt">
                  <v:stroke endarrow="block" joinstyle="miter"/>
                </v:shape>
                <v:shape id="Straight Arrow Connector 56" o:spid="_x0000_s1094" type="#_x0000_t32" style="position:absolute;left:28787;top:4181;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" strokecolor="black [3200]" strokeweight=".5pt">
                  <v:stroke endarrow="block" joinstyle="miter"/>
                </v:shape>
                <w10:wrap anchorx="margin"/>
                <w10:anchorlock/>
              </v:group>
            </w:pict>
          </mc:Fallback>
        </mc:AlternateContent>
      </w:r>
      <w:r w:rsidR="00037067" w:rsidRPr="00D52D1A">
        <w:rPr>
          <w:rFonts w:ascii="Times New Roman" w:hAnsi="Times New Roman" w:cs="Times New Roman"/>
          <w:noProof/>
          <w:sz w:val="24"/>
          <w:szCs w:val="24"/>
        </w:rPr>
        <mc:AlternateContent>
          <mc:Choice Requires="wps">
            <w:drawing>
              <wp:anchor distT="0" distB="0" distL="114300" distR="114300" simplePos="0" relativeHeight="251639808" behindDoc="0" locked="1" layoutInCell="1" allowOverlap="1" wp14:anchorId="458D6F5A" wp14:editId="35519C39">
                <wp:simplePos x="0" y="0"/>
                <wp:positionH relativeFrom="column">
                  <wp:posOffset>1785430</wp:posOffset>
                </wp:positionH>
                <wp:positionV relativeFrom="paragraph">
                  <wp:posOffset>3168015</wp:posOffset>
                </wp:positionV>
                <wp:extent cx="324000" cy="0"/>
                <wp:effectExtent l="0" t="0" r="0" b="0"/>
                <wp:wrapNone/>
                <wp:docPr id="48" name="Straight Connector 48"/>
                <wp:cNvGraphicFramePr/>
                <a:graphic xmlns:a="http://schemas.openxmlformats.org/drawingml/2006/main">
                  <a:graphicData uri="http://schemas.microsoft.com/office/word/2010/wordprocessingShape">
                    <wps:wsp>
                      <wps:cNvCnPr/>
                      <wps:spPr>
                        <a:xfrm flipH="1">
                          <a:off x="0" y="0"/>
                          <a:ext cx="3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0FA168" id="Straight Connector 48" o:spid="_x0000_s1026" style="position:absolute;flip:x;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6pt,249.45pt" to="166.1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" strokecolor="black [3200]" strokeweight=".5pt">
                <v:stroke joinstyle="miter"/>
                <w10:anchorlock/>
              </v:line>
            </w:pict>
          </mc:Fallback>
        </mc:AlternateContent>
      </w:r>
      <w:r w:rsidR="00AD03FD" w:rsidRPr="00D52D1A">
        <w:rPr>
          <w:rFonts w:ascii="Times New Roman" w:hAnsi="Times New Roman" w:cs="Times New Roman"/>
          <w:sz w:val="24"/>
          <w:szCs w:val="24"/>
        </w:rPr>
        <w:br w:type="page"/>
      </w:r>
    </w:p>
    <w:p w14:paraId="26C30E01" w14:textId="77777777" w:rsidR="00320622" w:rsidRDefault="00320622" w:rsidP="00245F1D">
      <w:pPr>
        <w:pStyle w:val="Heading1"/>
        <w:numPr>
          <w:ilvl w:val="0"/>
          <w:numId w:val="0"/>
        </w:numPr>
        <w:rPr>
          <w:rFonts w:ascii="Times New Roman" w:hAnsi="Times New Roman" w:cs="Times New Roman"/>
        </w:rPr>
        <w:sectPr w:rsidR="00320622" w:rsidSect="00320622">
          <w:headerReference w:type="default" r:id="rId34"/>
          <w:footerReference w:type="default" r:id="rId35"/>
          <w:headerReference w:type="first" r:id="rId36"/>
          <w:footerReference w:type="first" r:id="rId37"/>
          <w:pgSz w:w="11907" w:h="16840" w:code="9"/>
          <w:pgMar w:top="2268" w:right="1701" w:bottom="1701" w:left="2268" w:header="720" w:footer="720" w:gutter="0"/>
          <w:cols w:space="720"/>
          <w:titlePg/>
          <w:docGrid w:linePitch="360"/>
        </w:sectPr>
      </w:pPr>
      <w:bookmarkStart w:id="65" w:name="_Toc211019012"/>
      <w:bookmarkStart w:id="66" w:name="_Toc214820170"/>
    </w:p>
    <w:p w14:paraId="479473DF" w14:textId="24B3F4CC" w:rsidR="00CE4B18" w:rsidRPr="00D52D1A" w:rsidRDefault="00E14A3C" w:rsidP="00336539">
      <w:pPr>
        <w:pStyle w:val="Heading1"/>
        <w:numPr>
          <w:ilvl w:val="0"/>
          <w:numId w:val="0"/>
        </w:numPr>
        <w:spacing w:after="0"/>
        <w:rPr>
          <w:rFonts w:ascii="Times New Roman" w:hAnsi="Times New Roman" w:cs="Times New Roman"/>
        </w:rPr>
      </w:pPr>
      <w:r w:rsidRPr="00D52D1A">
        <w:rPr>
          <w:rFonts w:ascii="Times New Roman" w:hAnsi="Times New Roman" w:cs="Times New Roman"/>
        </w:rPr>
        <w:lastRenderedPageBreak/>
        <w:t>DAFTAR PUSTAKA</w:t>
      </w:r>
      <w:bookmarkEnd w:id="65"/>
      <w:bookmarkEnd w:id="66"/>
    </w:p>
    <w:p w14:paraId="4D8D3B77" w14:textId="71DFED5A" w:rsidR="00155AD6" w:rsidRPr="00155AD6" w:rsidRDefault="00E23AB3"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2D1A">
        <w:rPr>
          <w:rFonts w:ascii="Times New Roman" w:hAnsi="Times New Roman" w:cs="Times New Roman"/>
          <w:sz w:val="24"/>
          <w:szCs w:val="24"/>
        </w:rPr>
        <w:fldChar w:fldCharType="begin" w:fldLock="1"/>
      </w:r>
      <w:r w:rsidRPr="00D52D1A">
        <w:rPr>
          <w:rFonts w:ascii="Times New Roman" w:hAnsi="Times New Roman" w:cs="Times New Roman"/>
          <w:sz w:val="24"/>
          <w:szCs w:val="24"/>
        </w:rPr>
        <w:instrText xml:space="preserve">ADDIN Mendeley Bibliography CSL_BIBLIOGRAPHY </w:instrText>
      </w:r>
      <w:r w:rsidRPr="00D52D1A">
        <w:rPr>
          <w:rFonts w:ascii="Times New Roman" w:hAnsi="Times New Roman" w:cs="Times New Roman"/>
          <w:sz w:val="24"/>
          <w:szCs w:val="24"/>
        </w:rPr>
        <w:fldChar w:fldCharType="separate"/>
      </w:r>
      <w:r w:rsidR="00155AD6" w:rsidRPr="00155AD6">
        <w:rPr>
          <w:rFonts w:ascii="Times New Roman" w:hAnsi="Times New Roman" w:cs="Times New Roman"/>
          <w:noProof/>
          <w:sz w:val="24"/>
          <w:szCs w:val="24"/>
        </w:rPr>
        <w:t xml:space="preserve">Anto, L. O., Fitriaman, F., &amp; Nur, W. O. W. (2025). Analisis Peran Audit Internal Dalam Upaya Pencegahan Dan Pendeteksian Kencenderungan Kecurangan (Fraud) Di Inspektorat Kabupaten Muna. </w:t>
      </w:r>
      <w:r w:rsidR="00155AD6" w:rsidRPr="00155AD6">
        <w:rPr>
          <w:rFonts w:ascii="Times New Roman" w:hAnsi="Times New Roman" w:cs="Times New Roman"/>
          <w:i/>
          <w:iCs/>
          <w:noProof/>
          <w:sz w:val="24"/>
          <w:szCs w:val="24"/>
        </w:rPr>
        <w:t>Jurnal Akuntansi Dan Keuangan</w:t>
      </w:r>
      <w:r w:rsidR="00155AD6" w:rsidRPr="00155AD6">
        <w:rPr>
          <w:rFonts w:ascii="Times New Roman" w:hAnsi="Times New Roman" w:cs="Times New Roman"/>
          <w:noProof/>
          <w:sz w:val="24"/>
          <w:szCs w:val="24"/>
        </w:rPr>
        <w:t xml:space="preserve">, </w:t>
      </w:r>
      <w:r w:rsidR="00155AD6" w:rsidRPr="00155AD6">
        <w:rPr>
          <w:rFonts w:ascii="Times New Roman" w:hAnsi="Times New Roman" w:cs="Times New Roman"/>
          <w:i/>
          <w:iCs/>
          <w:noProof/>
          <w:sz w:val="24"/>
          <w:szCs w:val="24"/>
        </w:rPr>
        <w:t>10</w:t>
      </w:r>
      <w:r w:rsidR="00155AD6" w:rsidRPr="00155AD6">
        <w:rPr>
          <w:rFonts w:ascii="Times New Roman" w:hAnsi="Times New Roman" w:cs="Times New Roman"/>
          <w:noProof/>
          <w:sz w:val="24"/>
          <w:szCs w:val="24"/>
        </w:rPr>
        <w:t>, 80–101. https://doi.org/10.33772/jakuho.v9i2</w:t>
      </w:r>
    </w:p>
    <w:p w14:paraId="3E2F1202"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Auliyana, E. (2017). Studi Kasus Fenomenologi Atas Opini Audit Wtp Di Kalangan Pejabat Pemerintah Provinsi Jawa Timur. </w:t>
      </w:r>
      <w:r w:rsidRPr="00155AD6">
        <w:rPr>
          <w:rFonts w:ascii="Times New Roman" w:hAnsi="Times New Roman" w:cs="Times New Roman"/>
          <w:i/>
          <w:iCs/>
          <w:noProof/>
          <w:sz w:val="24"/>
          <w:szCs w:val="24"/>
        </w:rPr>
        <w:t>Jurnal Akuntansi Aktual</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4</w:t>
      </w:r>
      <w:r w:rsidRPr="00155AD6">
        <w:rPr>
          <w:rFonts w:ascii="Times New Roman" w:hAnsi="Times New Roman" w:cs="Times New Roman"/>
          <w:noProof/>
          <w:sz w:val="24"/>
          <w:szCs w:val="24"/>
        </w:rPr>
        <w:t>(1), 22–33. https://doi.org/10.17977/um004v4i12017p022</w:t>
      </w:r>
    </w:p>
    <w:p w14:paraId="2ED29F09"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bpk.go.id. (2023, May 29). </w:t>
      </w:r>
      <w:r w:rsidRPr="00155AD6">
        <w:rPr>
          <w:rFonts w:ascii="Times New Roman" w:hAnsi="Times New Roman" w:cs="Times New Roman"/>
          <w:i/>
          <w:iCs/>
          <w:noProof/>
          <w:sz w:val="24"/>
          <w:szCs w:val="24"/>
        </w:rPr>
        <w:t>Opini WTP diharapkan dapat mendorong peningkatan akuntabilitas dan transparansi keuangan daerah</w:t>
      </w:r>
      <w:r w:rsidRPr="00155AD6">
        <w:rPr>
          <w:rFonts w:ascii="Times New Roman" w:hAnsi="Times New Roman" w:cs="Times New Roman"/>
          <w:noProof/>
          <w:sz w:val="24"/>
          <w:szCs w:val="24"/>
        </w:rPr>
        <w:t>. BPK RI. https://www.bpk.go.id/news/opini-wtp-diharapkan-dapat-mendorong-peningkatan-akuntabilitas-dan-transparansi-keuangan-daerah</w:t>
      </w:r>
    </w:p>
    <w:p w14:paraId="612BDA9C"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BPK RI. (2017). Peraturan Badan Pemeriksa Keuangan Republik Indonesia Nomor 1 Tahun 2017 Tentang Standar Pemeriksaan Keuangan Negara. </w:t>
      </w:r>
      <w:r w:rsidRPr="00155AD6">
        <w:rPr>
          <w:rFonts w:ascii="Times New Roman" w:hAnsi="Times New Roman" w:cs="Times New Roman"/>
          <w:i/>
          <w:iCs/>
          <w:noProof/>
          <w:sz w:val="24"/>
          <w:szCs w:val="24"/>
        </w:rPr>
        <w:t>Lembaran Negara Republik Indonesia Tahun 2017 Nomor 1</w:t>
      </w:r>
      <w:r w:rsidRPr="00155AD6">
        <w:rPr>
          <w:rFonts w:ascii="Times New Roman" w:hAnsi="Times New Roman" w:cs="Times New Roman"/>
          <w:noProof/>
          <w:sz w:val="24"/>
          <w:szCs w:val="24"/>
        </w:rPr>
        <w:t>, 1–85. https://peraturan.bpk.go.id/Details/31506/peraturan-bpk-no-1-tahun-2017</w:t>
      </w:r>
    </w:p>
    <w:p w14:paraId="6A6E714E"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BPK RI Perwakilan Provinsi Kalimantan Timur. (2024). </w:t>
      </w:r>
      <w:r w:rsidRPr="00155AD6">
        <w:rPr>
          <w:rFonts w:ascii="Times New Roman" w:hAnsi="Times New Roman" w:cs="Times New Roman"/>
          <w:i/>
          <w:iCs/>
          <w:noProof/>
          <w:sz w:val="24"/>
          <w:szCs w:val="24"/>
        </w:rPr>
        <w:t>Ikhtisar Hasil Pemeriksaan Daerah 2024</w:t>
      </w:r>
      <w:r w:rsidRPr="00155AD6">
        <w:rPr>
          <w:rFonts w:ascii="Times New Roman" w:hAnsi="Times New Roman" w:cs="Times New Roman"/>
          <w:noProof/>
          <w:sz w:val="24"/>
          <w:szCs w:val="24"/>
        </w:rPr>
        <w:t>.</w:t>
      </w:r>
    </w:p>
    <w:p w14:paraId="29FDA6FD"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BPK RI Perwakilan Provinsi Kalimantan Timur. (2025). </w:t>
      </w:r>
      <w:r w:rsidRPr="00155AD6">
        <w:rPr>
          <w:rFonts w:ascii="Times New Roman" w:hAnsi="Times New Roman" w:cs="Times New Roman"/>
          <w:i/>
          <w:iCs/>
          <w:noProof/>
          <w:sz w:val="24"/>
          <w:szCs w:val="24"/>
        </w:rPr>
        <w:t>Laporan Hasil Pemeriksaan atas Laporan Pemerintah Daerah Kabupaten Penajam Paser Utara Tahun Anggaran 2024.pdf</w:t>
      </w:r>
      <w:r w:rsidRPr="00155AD6">
        <w:rPr>
          <w:rFonts w:ascii="Times New Roman" w:hAnsi="Times New Roman" w:cs="Times New Roman"/>
          <w:noProof/>
          <w:sz w:val="24"/>
          <w:szCs w:val="24"/>
        </w:rPr>
        <w:t>.</w:t>
      </w:r>
    </w:p>
    <w:p w14:paraId="02FBEFBC"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Creswell, J. W. (2014). </w:t>
      </w:r>
      <w:r w:rsidRPr="00155AD6">
        <w:rPr>
          <w:rFonts w:ascii="Times New Roman" w:hAnsi="Times New Roman" w:cs="Times New Roman"/>
          <w:i/>
          <w:iCs/>
          <w:noProof/>
          <w:sz w:val="24"/>
          <w:szCs w:val="24"/>
        </w:rPr>
        <w:t>Penelitian Kualitatif &amp; Desain Riset Memilih Di Aantara Lima Pendekatan</w:t>
      </w:r>
      <w:r w:rsidRPr="00155AD6">
        <w:rPr>
          <w:rFonts w:ascii="Times New Roman" w:hAnsi="Times New Roman" w:cs="Times New Roman"/>
          <w:noProof/>
          <w:sz w:val="24"/>
          <w:szCs w:val="24"/>
        </w:rPr>
        <w:t xml:space="preserve"> (S. Z. Qudsy (ed.); Ketiga). Pustaka Pelajar.</w:t>
      </w:r>
    </w:p>
    <w:p w14:paraId="1628BF23"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Hasiara, L. O., Juri, M., Hartoko, S., Hasriadi, L. M., &amp; Yanti, W. (2024). East Kalimantan Province Regional Government’s Sustainability Strategy in Achieving Unqualified Opinion (UQO). </w:t>
      </w:r>
      <w:r w:rsidRPr="00155AD6">
        <w:rPr>
          <w:rFonts w:ascii="Times New Roman" w:hAnsi="Times New Roman" w:cs="Times New Roman"/>
          <w:i/>
          <w:iCs/>
          <w:noProof/>
          <w:sz w:val="24"/>
          <w:szCs w:val="24"/>
        </w:rPr>
        <w:t>Journal of Hunan University Natural Sciences</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51</w:t>
      </w:r>
      <w:r w:rsidRPr="00155AD6">
        <w:rPr>
          <w:rFonts w:ascii="Times New Roman" w:hAnsi="Times New Roman" w:cs="Times New Roman"/>
          <w:noProof/>
          <w:sz w:val="24"/>
          <w:szCs w:val="24"/>
        </w:rPr>
        <w:t>(11). https://doi.org/10.55463/issn.1674-2974.51.11.10</w:t>
      </w:r>
    </w:p>
    <w:p w14:paraId="34397244"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Hidayah, K., Wismono, F. H., Kusumaningrum, M., &amp; Amarullah, R. (2019). Peran Inspektorat Daerah Kota Samarinda Dalam Mempertahankan Opini Wajar Tanpa Pengecualian (WTP). </w:t>
      </w:r>
      <w:r w:rsidRPr="00155AD6">
        <w:rPr>
          <w:rFonts w:ascii="Times New Roman" w:hAnsi="Times New Roman" w:cs="Times New Roman"/>
          <w:i/>
          <w:iCs/>
          <w:noProof/>
          <w:sz w:val="24"/>
          <w:szCs w:val="24"/>
        </w:rPr>
        <w:t>Jurnal Borneo Administrator</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15</w:t>
      </w:r>
      <w:r w:rsidRPr="00155AD6">
        <w:rPr>
          <w:rFonts w:ascii="Times New Roman" w:hAnsi="Times New Roman" w:cs="Times New Roman"/>
          <w:noProof/>
          <w:sz w:val="24"/>
          <w:szCs w:val="24"/>
        </w:rPr>
        <w:t>(2), 221–236. https://doi.org/10.24258/jba.v15i2.538</w:t>
      </w:r>
    </w:p>
    <w:p w14:paraId="1AE16F4D"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Jensen, M. C., &amp; Meckling, W. H. (1976). Theory of the firm: Managerial behavior, agency costs and ownership structure. </w:t>
      </w:r>
      <w:r w:rsidRPr="00155AD6">
        <w:rPr>
          <w:rFonts w:ascii="Times New Roman" w:hAnsi="Times New Roman" w:cs="Times New Roman"/>
          <w:i/>
          <w:iCs/>
          <w:noProof/>
          <w:sz w:val="24"/>
          <w:szCs w:val="24"/>
        </w:rPr>
        <w:t>Journal of Financial Economics</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3</w:t>
      </w:r>
      <w:r w:rsidRPr="00155AD6">
        <w:rPr>
          <w:rFonts w:ascii="Times New Roman" w:hAnsi="Times New Roman" w:cs="Times New Roman"/>
          <w:noProof/>
          <w:sz w:val="24"/>
          <w:szCs w:val="24"/>
        </w:rPr>
        <w:t>, 305–360. https://doi.org/10.4337/9781839109621.00008</w:t>
      </w:r>
    </w:p>
    <w:p w14:paraId="55779338"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Khairudin, K., Pratiwi, T. R., &amp; Daud, S. (2019). Kesejahteraan Masyarakat pada Pemerintah Kabupaten/Kota yang Beropini WTP, WDP, Adverse dan Disclaimer di Propinsi Lampung. </w:t>
      </w:r>
      <w:r w:rsidRPr="00155AD6">
        <w:rPr>
          <w:rFonts w:ascii="Times New Roman" w:hAnsi="Times New Roman" w:cs="Times New Roman"/>
          <w:i/>
          <w:iCs/>
          <w:noProof/>
          <w:sz w:val="24"/>
          <w:szCs w:val="24"/>
        </w:rPr>
        <w:t>Jurnal Ilmiah ESAI</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13</w:t>
      </w:r>
      <w:r w:rsidRPr="00155AD6">
        <w:rPr>
          <w:rFonts w:ascii="Times New Roman" w:hAnsi="Times New Roman" w:cs="Times New Roman"/>
          <w:noProof/>
          <w:sz w:val="24"/>
          <w:szCs w:val="24"/>
        </w:rPr>
        <w:t>(1), 1. https://doi.org/10.25181/esai.v13i1.1267</w:t>
      </w:r>
    </w:p>
    <w:p w14:paraId="7EF19BFB" w14:textId="77777777" w:rsidR="00916EF2" w:rsidRDefault="00916EF2"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6757B8A9" w14:textId="7D31EA2C"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lastRenderedPageBreak/>
        <w:t xml:space="preserve">Moleong, L. J. (2016). </w:t>
      </w:r>
      <w:r w:rsidRPr="00155AD6">
        <w:rPr>
          <w:rFonts w:ascii="Times New Roman" w:hAnsi="Times New Roman" w:cs="Times New Roman"/>
          <w:i/>
          <w:iCs/>
          <w:noProof/>
          <w:sz w:val="24"/>
          <w:szCs w:val="24"/>
        </w:rPr>
        <w:t>Metodologi Penelitian Kualitatif</w:t>
      </w:r>
      <w:r w:rsidRPr="00155AD6">
        <w:rPr>
          <w:rFonts w:ascii="Times New Roman" w:hAnsi="Times New Roman" w:cs="Times New Roman"/>
          <w:noProof/>
          <w:sz w:val="24"/>
          <w:szCs w:val="24"/>
        </w:rPr>
        <w:t xml:space="preserve"> (I. Taufik (ed.); Revisi). PT Remaja Rosdakarya.</w:t>
      </w:r>
    </w:p>
    <w:p w14:paraId="2B542C1F"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Presiden Republik Indonesia. (2004). </w:t>
      </w:r>
      <w:r w:rsidRPr="00155AD6">
        <w:rPr>
          <w:rFonts w:ascii="Times New Roman" w:hAnsi="Times New Roman" w:cs="Times New Roman"/>
          <w:i/>
          <w:iCs/>
          <w:noProof/>
          <w:sz w:val="24"/>
          <w:szCs w:val="24"/>
        </w:rPr>
        <w:t>Undang-Undang Nomor 15 Tahun 2004</w:t>
      </w:r>
      <w:r w:rsidRPr="00155AD6">
        <w:rPr>
          <w:rFonts w:ascii="Times New Roman" w:hAnsi="Times New Roman" w:cs="Times New Roman"/>
          <w:noProof/>
          <w:sz w:val="24"/>
          <w:szCs w:val="24"/>
        </w:rPr>
        <w:t>.</w:t>
      </w:r>
    </w:p>
    <w:p w14:paraId="572D7D59"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Presiden Republik Indonesia. (2008). </w:t>
      </w:r>
      <w:r w:rsidRPr="00155AD6">
        <w:rPr>
          <w:rFonts w:ascii="Times New Roman" w:hAnsi="Times New Roman" w:cs="Times New Roman"/>
          <w:i/>
          <w:iCs/>
          <w:noProof/>
          <w:sz w:val="24"/>
          <w:szCs w:val="24"/>
        </w:rPr>
        <w:t>Peraturan Pemerintah (PP) Nomor 60 Tahun 2008 tentang Sistem Pengendalian Intern Pemerintah</w:t>
      </w:r>
      <w:r w:rsidRPr="00155AD6">
        <w:rPr>
          <w:rFonts w:ascii="Times New Roman" w:hAnsi="Times New Roman" w:cs="Times New Roman"/>
          <w:noProof/>
          <w:sz w:val="24"/>
          <w:szCs w:val="24"/>
        </w:rPr>
        <w:t>.</w:t>
      </w:r>
    </w:p>
    <w:p w14:paraId="072EA23E"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Putri, A. G., Widiarto, A., &amp; Al Farizi, M. (2021). Strategi Pemerintah Daerah Kabupaten Brebes Dalam Upaya Memperoleh Opini Wajar Tanpa Pengecualian (WTP) Atas Laporan Keuangan Pemerintah Daerah (LKPD). </w:t>
      </w:r>
      <w:r w:rsidRPr="00155AD6">
        <w:rPr>
          <w:rFonts w:ascii="Times New Roman" w:hAnsi="Times New Roman" w:cs="Times New Roman"/>
          <w:i/>
          <w:iCs/>
          <w:noProof/>
          <w:sz w:val="24"/>
          <w:szCs w:val="24"/>
        </w:rPr>
        <w:t>Dinamika Akuntansi Keuangan Dan Perbankan</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10</w:t>
      </w:r>
      <w:r w:rsidRPr="00155AD6">
        <w:rPr>
          <w:rFonts w:ascii="Times New Roman" w:hAnsi="Times New Roman" w:cs="Times New Roman"/>
          <w:noProof/>
          <w:sz w:val="24"/>
          <w:szCs w:val="24"/>
        </w:rPr>
        <w:t>(1), 36–50. https://doi.org/10.35315/dakp.v10i1.8540</w:t>
      </w:r>
    </w:p>
    <w:p w14:paraId="2312CF03"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Rahayu, P. A., Fettry, S., &amp; Paramita, M. (2020). Menelusuri Keberhasilan dan Kendala Pemda di Provinsi Jawa Barat dalam Upaya Memperoleh Opini WTP dari BPK: Studi Kasus Pemerintah Daerah Kabupaten/Kota di Provinsi Jawa Barat. </w:t>
      </w:r>
      <w:r w:rsidRPr="00155AD6">
        <w:rPr>
          <w:rFonts w:ascii="Times New Roman" w:hAnsi="Times New Roman" w:cs="Times New Roman"/>
          <w:i/>
          <w:iCs/>
          <w:noProof/>
          <w:sz w:val="24"/>
          <w:szCs w:val="24"/>
        </w:rPr>
        <w:t>Jurnal Akuntansi Maranatha</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12</w:t>
      </w:r>
      <w:r w:rsidRPr="00155AD6">
        <w:rPr>
          <w:rFonts w:ascii="Times New Roman" w:hAnsi="Times New Roman" w:cs="Times New Roman"/>
          <w:noProof/>
          <w:sz w:val="24"/>
          <w:szCs w:val="24"/>
        </w:rPr>
        <w:t>(1), 23–46. https://doi.org/10.28932/jam.v12i1.2288</w:t>
      </w:r>
    </w:p>
    <w:p w14:paraId="239C5931"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Riamah, A. Z. A. D., Wulandari, E., &amp; Wardani, W. E. (2025). Strategi Pengelolaan Aset Tetap Daerah Kabupaten Jember Dalam Meraih Opini WTP (Dari Disclaimer Hingga WTP Berturut-Turut). </w:t>
      </w:r>
      <w:r w:rsidRPr="00155AD6">
        <w:rPr>
          <w:rFonts w:ascii="Times New Roman" w:hAnsi="Times New Roman" w:cs="Times New Roman"/>
          <w:i/>
          <w:iCs/>
          <w:noProof/>
          <w:sz w:val="24"/>
          <w:szCs w:val="24"/>
        </w:rPr>
        <w:t>Jurnal Penelitian Nusantara</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1</w:t>
      </w:r>
      <w:r w:rsidRPr="00155AD6">
        <w:rPr>
          <w:rFonts w:ascii="Times New Roman" w:hAnsi="Times New Roman" w:cs="Times New Roman"/>
          <w:noProof/>
          <w:sz w:val="24"/>
          <w:szCs w:val="24"/>
        </w:rPr>
        <w:t>(3), 587–593. https://padangjurnal.web.id/index.php/menulis/article/view/158%0Ahttps://padangjurnal.web.id/index.php/menulis/article/download/158/151</w:t>
      </w:r>
    </w:p>
    <w:p w14:paraId="401681FF"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Salle, A., Salle, H. T., &amp; Wonar, K. (2022). Menilai Pemberian Opini Wajar Tanpa Pengecualian Atas Laporan Keuangan Pemerintah Daerah. </w:t>
      </w:r>
      <w:r w:rsidRPr="00155AD6">
        <w:rPr>
          <w:rFonts w:ascii="Times New Roman" w:hAnsi="Times New Roman" w:cs="Times New Roman"/>
          <w:i/>
          <w:iCs/>
          <w:noProof/>
          <w:sz w:val="24"/>
          <w:szCs w:val="24"/>
        </w:rPr>
        <w:t>KEUDA (Jurnal Kajian Ekonomi Dan Keuangan Daerah)</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7</w:t>
      </w:r>
      <w:r w:rsidRPr="00155AD6">
        <w:rPr>
          <w:rFonts w:ascii="Times New Roman" w:hAnsi="Times New Roman" w:cs="Times New Roman"/>
          <w:noProof/>
          <w:sz w:val="24"/>
          <w:szCs w:val="24"/>
        </w:rPr>
        <w:t>(1), 1–24. https://doi.org/10.52062/keuda.v7i1.2137</w:t>
      </w:r>
    </w:p>
    <w:p w14:paraId="3A85DB45"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Sari, F., Hizazi, A., &amp; Yudi. (2023). Analisa Proses Pencapaian Opini Wajar Tanpa Pengecualian Pada Pemerintah Daerah Kabupaten Tanjung Jabung Timur (Periode 2015 -2018). </w:t>
      </w:r>
      <w:r w:rsidRPr="00155AD6">
        <w:rPr>
          <w:rFonts w:ascii="Times New Roman" w:hAnsi="Times New Roman" w:cs="Times New Roman"/>
          <w:i/>
          <w:iCs/>
          <w:noProof/>
          <w:sz w:val="24"/>
          <w:szCs w:val="24"/>
        </w:rPr>
        <w:t>JAKU Jurnal Akuntansi Dan Keuangan Universitas Jambi</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8</w:t>
      </w:r>
      <w:r w:rsidRPr="00155AD6">
        <w:rPr>
          <w:rFonts w:ascii="Times New Roman" w:hAnsi="Times New Roman" w:cs="Times New Roman"/>
          <w:noProof/>
          <w:sz w:val="24"/>
          <w:szCs w:val="24"/>
        </w:rPr>
        <w:t>(4), 281–292. https://doi.org/10.22437/jaku.v8i4.36594</w:t>
      </w:r>
    </w:p>
    <w:p w14:paraId="3C39B26B"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55AD6">
        <w:rPr>
          <w:rFonts w:ascii="Times New Roman" w:hAnsi="Times New Roman" w:cs="Times New Roman"/>
          <w:noProof/>
          <w:sz w:val="24"/>
          <w:szCs w:val="24"/>
        </w:rPr>
        <w:t xml:space="preserve">Sugiyono, S. (2019). </w:t>
      </w:r>
      <w:r w:rsidRPr="00155AD6">
        <w:rPr>
          <w:rFonts w:ascii="Times New Roman" w:hAnsi="Times New Roman" w:cs="Times New Roman"/>
          <w:i/>
          <w:iCs/>
          <w:noProof/>
          <w:sz w:val="24"/>
          <w:szCs w:val="24"/>
        </w:rPr>
        <w:t>Metode Penelitian Kuantitatif Kualitatif dan R&amp;D</w:t>
      </w:r>
      <w:r w:rsidRPr="00155AD6">
        <w:rPr>
          <w:rFonts w:ascii="Times New Roman" w:hAnsi="Times New Roman" w:cs="Times New Roman"/>
          <w:noProof/>
          <w:sz w:val="24"/>
          <w:szCs w:val="24"/>
        </w:rPr>
        <w:t xml:space="preserve"> (S. Sutopo (ed.); Kedua). Alfabeta,cv.</w:t>
      </w:r>
    </w:p>
    <w:p w14:paraId="0C7E903C" w14:textId="77777777" w:rsidR="00155AD6" w:rsidRPr="00155AD6" w:rsidRDefault="00155AD6" w:rsidP="00336539">
      <w:pPr>
        <w:widowControl w:val="0"/>
        <w:autoSpaceDE w:val="0"/>
        <w:autoSpaceDN w:val="0"/>
        <w:adjustRightInd w:val="0"/>
        <w:spacing w:line="240" w:lineRule="auto"/>
        <w:ind w:left="480" w:hanging="480"/>
        <w:jc w:val="both"/>
        <w:rPr>
          <w:rFonts w:ascii="Times New Roman" w:hAnsi="Times New Roman" w:cs="Times New Roman"/>
          <w:noProof/>
          <w:sz w:val="24"/>
        </w:rPr>
      </w:pPr>
      <w:r w:rsidRPr="00155AD6">
        <w:rPr>
          <w:rFonts w:ascii="Times New Roman" w:hAnsi="Times New Roman" w:cs="Times New Roman"/>
          <w:noProof/>
          <w:sz w:val="24"/>
          <w:szCs w:val="24"/>
        </w:rPr>
        <w:t xml:space="preserve">Utami, R. L. (2025). Pengaruh Reputasi Auditor, Fee Audit, Opini Audit, dan Ukuran Perusahaan Terhadap Audit Delay (Studi Empiris pada Perusahaan Manufaktur Sektor Aneka Industri yang terdaftar di Bursa Efek Indonesia Tahun 2021-2023). </w:t>
      </w:r>
      <w:r w:rsidRPr="00155AD6">
        <w:rPr>
          <w:rFonts w:ascii="Times New Roman" w:hAnsi="Times New Roman" w:cs="Times New Roman"/>
          <w:i/>
          <w:iCs/>
          <w:noProof/>
          <w:sz w:val="24"/>
          <w:szCs w:val="24"/>
        </w:rPr>
        <w:t>LITERA: Jurnal Literasi Akuntansi</w:t>
      </w:r>
      <w:r w:rsidRPr="00155AD6">
        <w:rPr>
          <w:rFonts w:ascii="Times New Roman" w:hAnsi="Times New Roman" w:cs="Times New Roman"/>
          <w:noProof/>
          <w:sz w:val="24"/>
          <w:szCs w:val="24"/>
        </w:rPr>
        <w:t xml:space="preserve">, </w:t>
      </w:r>
      <w:r w:rsidRPr="00155AD6">
        <w:rPr>
          <w:rFonts w:ascii="Times New Roman" w:hAnsi="Times New Roman" w:cs="Times New Roman"/>
          <w:i/>
          <w:iCs/>
          <w:noProof/>
          <w:sz w:val="24"/>
          <w:szCs w:val="24"/>
        </w:rPr>
        <w:t>5</w:t>
      </w:r>
      <w:r w:rsidRPr="00155AD6">
        <w:rPr>
          <w:rFonts w:ascii="Times New Roman" w:hAnsi="Times New Roman" w:cs="Times New Roman"/>
          <w:noProof/>
          <w:sz w:val="24"/>
          <w:szCs w:val="24"/>
        </w:rPr>
        <w:t>(3), 151–158. https://doi.org/10.55587/jla.v5i3.153</w:t>
      </w:r>
    </w:p>
    <w:p w14:paraId="7E14CAC3" w14:textId="48979249" w:rsidR="00522AFE" w:rsidRPr="00D52D1A" w:rsidRDefault="00E23AB3" w:rsidP="00336539">
      <w:pPr>
        <w:widowControl w:val="0"/>
        <w:autoSpaceDE w:val="0"/>
        <w:autoSpaceDN w:val="0"/>
        <w:adjustRightInd w:val="0"/>
        <w:spacing w:before="240" w:line="240" w:lineRule="auto"/>
        <w:ind w:left="480" w:hanging="480"/>
        <w:jc w:val="both"/>
        <w:rPr>
          <w:rFonts w:ascii="Times New Roman" w:hAnsi="Times New Roman" w:cs="Times New Roman"/>
          <w:sz w:val="24"/>
          <w:szCs w:val="24"/>
        </w:rPr>
      </w:pPr>
      <w:r w:rsidRPr="00D52D1A">
        <w:rPr>
          <w:rFonts w:ascii="Times New Roman" w:hAnsi="Times New Roman" w:cs="Times New Roman"/>
          <w:sz w:val="24"/>
          <w:szCs w:val="24"/>
        </w:rPr>
        <w:fldChar w:fldCharType="end"/>
      </w:r>
    </w:p>
    <w:p w14:paraId="79D3E909" w14:textId="77777777" w:rsidR="00522AFE" w:rsidRPr="00D52D1A" w:rsidRDefault="00522AFE">
      <w:pPr>
        <w:rPr>
          <w:rFonts w:ascii="Times New Roman" w:hAnsi="Times New Roman" w:cs="Times New Roman"/>
          <w:sz w:val="24"/>
          <w:szCs w:val="24"/>
        </w:rPr>
      </w:pPr>
      <w:r w:rsidRPr="00D52D1A">
        <w:rPr>
          <w:rFonts w:ascii="Times New Roman" w:hAnsi="Times New Roman" w:cs="Times New Roman"/>
          <w:sz w:val="24"/>
          <w:szCs w:val="24"/>
        </w:rPr>
        <w:br w:type="page"/>
      </w:r>
    </w:p>
    <w:p w14:paraId="2F71FDA1" w14:textId="77777777" w:rsidR="00974404" w:rsidRDefault="00974404" w:rsidP="00245F1D">
      <w:pPr>
        <w:pStyle w:val="Heading1"/>
        <w:numPr>
          <w:ilvl w:val="0"/>
          <w:numId w:val="0"/>
        </w:numPr>
        <w:rPr>
          <w:rFonts w:ascii="Times New Roman" w:hAnsi="Times New Roman" w:cs="Times New Roman"/>
        </w:rPr>
        <w:sectPr w:rsidR="00974404" w:rsidSect="00320622">
          <w:headerReference w:type="default" r:id="rId38"/>
          <w:footerReference w:type="default" r:id="rId39"/>
          <w:headerReference w:type="first" r:id="rId40"/>
          <w:footerReference w:type="first" r:id="rId41"/>
          <w:pgSz w:w="11907" w:h="16840" w:code="9"/>
          <w:pgMar w:top="2268" w:right="1701" w:bottom="1701" w:left="2268" w:header="720" w:footer="720" w:gutter="0"/>
          <w:cols w:space="720"/>
          <w:titlePg/>
          <w:docGrid w:linePitch="360"/>
        </w:sectPr>
      </w:pPr>
      <w:bookmarkStart w:id="67" w:name="_Toc211019013"/>
      <w:bookmarkStart w:id="68" w:name="_Toc214820171"/>
    </w:p>
    <w:p w14:paraId="0452B2D3" w14:textId="1909FE6B" w:rsidR="00B02926" w:rsidRPr="00D52D1A" w:rsidRDefault="00EA1979" w:rsidP="00245F1D">
      <w:pPr>
        <w:pStyle w:val="Heading1"/>
        <w:numPr>
          <w:ilvl w:val="0"/>
          <w:numId w:val="0"/>
        </w:numPr>
        <w:rPr>
          <w:rFonts w:ascii="Times New Roman" w:hAnsi="Times New Roman" w:cs="Times New Roman"/>
        </w:rPr>
      </w:pPr>
      <w:r w:rsidRPr="00D52D1A">
        <w:rPr>
          <w:rFonts w:ascii="Times New Roman" w:hAnsi="Times New Roman" w:cs="Times New Roman"/>
        </w:rPr>
        <w:lastRenderedPageBreak/>
        <w:t>LAMPIRAN</w:t>
      </w:r>
      <w:bookmarkEnd w:id="67"/>
      <w:bookmarkEnd w:id="68"/>
    </w:p>
    <w:p w14:paraId="01A5BD85" w14:textId="7BEDA732" w:rsidR="00A50950" w:rsidRPr="00D52D1A" w:rsidRDefault="00720D29" w:rsidP="00A50950">
      <w:pPr>
        <w:pStyle w:val="Caption"/>
        <w:jc w:val="both"/>
        <w:rPr>
          <w:rFonts w:ascii="Times New Roman" w:hAnsi="Times New Roman" w:cs="Times New Roman"/>
          <w:b/>
          <w:bCs/>
          <w:i w:val="0"/>
          <w:iCs w:val="0"/>
          <w:color w:val="auto"/>
          <w:sz w:val="24"/>
          <w:szCs w:val="24"/>
        </w:rPr>
      </w:pPr>
      <w:bookmarkStart w:id="69" w:name="_Toc214909160"/>
      <w:r w:rsidRPr="00D52D1A">
        <w:rPr>
          <w:rFonts w:ascii="Times New Roman" w:hAnsi="Times New Roman" w:cs="Times New Roman"/>
          <w:b/>
          <w:bCs/>
          <w:i w:val="0"/>
          <w:iCs w:val="0"/>
          <w:color w:val="auto"/>
          <w:sz w:val="24"/>
          <w:szCs w:val="24"/>
        </w:rPr>
        <w:t>Lampiran</w:t>
      </w:r>
      <w:r w:rsidR="00E76FAE" w:rsidRPr="00D52D1A">
        <w:rPr>
          <w:rFonts w:ascii="Times New Roman" w:hAnsi="Times New Roman" w:cs="Times New Roman"/>
          <w:b/>
          <w:bCs/>
          <w:i w:val="0"/>
          <w:iCs w:val="0"/>
          <w:color w:val="auto"/>
          <w:sz w:val="24"/>
          <w:szCs w:val="24"/>
        </w:rPr>
        <w:t xml:space="preserve"> </w:t>
      </w:r>
      <w:r w:rsidR="00016767" w:rsidRPr="00D52D1A">
        <w:rPr>
          <w:rFonts w:ascii="Times New Roman" w:hAnsi="Times New Roman" w:cs="Times New Roman"/>
          <w:b/>
          <w:bCs/>
          <w:i w:val="0"/>
          <w:iCs w:val="0"/>
          <w:color w:val="auto"/>
          <w:sz w:val="24"/>
          <w:szCs w:val="24"/>
        </w:rPr>
        <w:fldChar w:fldCharType="begin"/>
      </w:r>
      <w:r w:rsidR="00016767" w:rsidRPr="00D52D1A">
        <w:rPr>
          <w:rFonts w:ascii="Times New Roman" w:hAnsi="Times New Roman" w:cs="Times New Roman"/>
          <w:b/>
          <w:bCs/>
          <w:i w:val="0"/>
          <w:iCs w:val="0"/>
          <w:color w:val="auto"/>
          <w:sz w:val="24"/>
          <w:szCs w:val="24"/>
        </w:rPr>
        <w:instrText xml:space="preserve"> SEQ Lampiran \* ARABIC </w:instrText>
      </w:r>
      <w:r w:rsidR="00016767" w:rsidRPr="00D52D1A">
        <w:rPr>
          <w:rFonts w:ascii="Times New Roman" w:hAnsi="Times New Roman" w:cs="Times New Roman"/>
          <w:b/>
          <w:bCs/>
          <w:i w:val="0"/>
          <w:iCs w:val="0"/>
          <w:color w:val="auto"/>
          <w:sz w:val="24"/>
          <w:szCs w:val="24"/>
        </w:rPr>
        <w:fldChar w:fldCharType="separate"/>
      </w:r>
      <w:r w:rsidR="006B3083">
        <w:rPr>
          <w:rFonts w:ascii="Times New Roman" w:hAnsi="Times New Roman" w:cs="Times New Roman"/>
          <w:b/>
          <w:bCs/>
          <w:i w:val="0"/>
          <w:iCs w:val="0"/>
          <w:noProof/>
          <w:color w:val="auto"/>
          <w:sz w:val="24"/>
          <w:szCs w:val="24"/>
        </w:rPr>
        <w:t>1</w:t>
      </w:r>
      <w:r w:rsidR="00016767" w:rsidRPr="00D52D1A">
        <w:rPr>
          <w:rFonts w:ascii="Times New Roman" w:hAnsi="Times New Roman" w:cs="Times New Roman"/>
          <w:b/>
          <w:bCs/>
          <w:i w:val="0"/>
          <w:iCs w:val="0"/>
          <w:color w:val="auto"/>
          <w:sz w:val="24"/>
          <w:szCs w:val="24"/>
        </w:rPr>
        <w:fldChar w:fldCharType="end"/>
      </w:r>
      <w:r w:rsidR="00AA1C44" w:rsidRPr="00D52D1A">
        <w:rPr>
          <w:rFonts w:ascii="Times New Roman" w:hAnsi="Times New Roman" w:cs="Times New Roman"/>
          <w:b/>
          <w:bCs/>
          <w:i w:val="0"/>
          <w:iCs w:val="0"/>
          <w:color w:val="auto"/>
          <w:sz w:val="24"/>
          <w:szCs w:val="24"/>
        </w:rPr>
        <w:t>.</w:t>
      </w:r>
      <w:r w:rsidR="00E76FAE" w:rsidRPr="00D52D1A">
        <w:rPr>
          <w:rFonts w:ascii="Times New Roman" w:hAnsi="Times New Roman" w:cs="Times New Roman"/>
          <w:b/>
          <w:bCs/>
          <w:i w:val="0"/>
          <w:iCs w:val="0"/>
          <w:color w:val="auto"/>
          <w:sz w:val="24"/>
          <w:szCs w:val="24"/>
        </w:rPr>
        <w:t xml:space="preserve"> </w:t>
      </w:r>
      <w:r w:rsidRPr="00D52D1A">
        <w:rPr>
          <w:rFonts w:ascii="Times New Roman" w:hAnsi="Times New Roman" w:cs="Times New Roman"/>
          <w:b/>
          <w:bCs/>
          <w:i w:val="0"/>
          <w:iCs w:val="0"/>
          <w:color w:val="auto"/>
          <w:sz w:val="24"/>
          <w:szCs w:val="24"/>
        </w:rPr>
        <w:t>Pedoman</w:t>
      </w:r>
      <w:r w:rsidR="00E76FAE" w:rsidRPr="00D52D1A">
        <w:rPr>
          <w:rFonts w:ascii="Times New Roman" w:hAnsi="Times New Roman" w:cs="Times New Roman"/>
          <w:b/>
          <w:bCs/>
          <w:i w:val="0"/>
          <w:iCs w:val="0"/>
          <w:color w:val="auto"/>
          <w:sz w:val="24"/>
          <w:szCs w:val="24"/>
        </w:rPr>
        <w:t xml:space="preserve"> </w:t>
      </w:r>
      <w:r w:rsidRPr="00D52D1A">
        <w:rPr>
          <w:rFonts w:ascii="Times New Roman" w:hAnsi="Times New Roman" w:cs="Times New Roman"/>
          <w:b/>
          <w:bCs/>
          <w:i w:val="0"/>
          <w:iCs w:val="0"/>
          <w:color w:val="auto"/>
          <w:sz w:val="24"/>
          <w:szCs w:val="24"/>
        </w:rPr>
        <w:t>Wawancara</w:t>
      </w:r>
      <w:bookmarkEnd w:id="69"/>
    </w:p>
    <w:p w14:paraId="36F00968" w14:textId="00989C8A" w:rsidR="000D7C24" w:rsidRPr="00D52D1A" w:rsidRDefault="000D7C24" w:rsidP="00D43585">
      <w:pPr>
        <w:spacing w:after="0" w:line="480" w:lineRule="auto"/>
        <w:jc w:val="center"/>
        <w:rPr>
          <w:rFonts w:ascii="Times New Roman" w:hAnsi="Times New Roman" w:cs="Times New Roman"/>
          <w:sz w:val="24"/>
          <w:szCs w:val="24"/>
        </w:rPr>
      </w:pPr>
      <w:r w:rsidRPr="00D52D1A">
        <w:rPr>
          <w:rFonts w:ascii="Times New Roman" w:hAnsi="Times New Roman" w:cs="Times New Roman"/>
          <w:sz w:val="24"/>
          <w:szCs w:val="24"/>
        </w:rPr>
        <w:t>PEDOMAN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WAWANCARA</w:t>
      </w:r>
    </w:p>
    <w:p w14:paraId="31A5A988" w14:textId="008AD48E" w:rsidR="000D7C24" w:rsidRPr="00D52D1A" w:rsidRDefault="000D7C24" w:rsidP="00D43585">
      <w:pPr>
        <w:spacing w:line="240" w:lineRule="auto"/>
        <w:jc w:val="center"/>
        <w:rPr>
          <w:rFonts w:ascii="Times New Roman" w:hAnsi="Times New Roman" w:cs="Times New Roman"/>
          <w:sz w:val="24"/>
          <w:szCs w:val="24"/>
        </w:rPr>
      </w:pPr>
      <w:r w:rsidRPr="00D52D1A">
        <w:rPr>
          <w:rFonts w:ascii="Times New Roman" w:hAnsi="Times New Roman" w:cs="Times New Roman"/>
          <w:sz w:val="24"/>
          <w:szCs w:val="24"/>
        </w:rPr>
        <w:t>UPAYA</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MEMPERTAHANKAN</w:t>
      </w:r>
      <w:r w:rsidR="00E76FAE" w:rsidRPr="00D52D1A">
        <w:rPr>
          <w:rFonts w:ascii="Times New Roman" w:hAnsi="Times New Roman" w:cs="Times New Roman"/>
          <w:sz w:val="24"/>
          <w:szCs w:val="24"/>
        </w:rPr>
        <w:t xml:space="preserve"> </w:t>
      </w:r>
      <w:r w:rsidR="0085450B" w:rsidRPr="00D52D1A">
        <w:rPr>
          <w:rFonts w:ascii="Times New Roman" w:hAnsi="Times New Roman" w:cs="Times New Roman"/>
          <w:i/>
          <w:iCs/>
          <w:sz w:val="24"/>
          <w:szCs w:val="24"/>
        </w:rPr>
        <w:t>AUDIT</w:t>
      </w:r>
      <w:r w:rsidR="00E76FAE" w:rsidRPr="00D52D1A">
        <w:rPr>
          <w:rFonts w:ascii="Times New Roman" w:hAnsi="Times New Roman" w:cs="Times New Roman"/>
          <w:i/>
          <w:iCs/>
          <w:sz w:val="24"/>
          <w:szCs w:val="24"/>
        </w:rPr>
        <w:t xml:space="preserve"> </w:t>
      </w:r>
      <w:r w:rsidR="0085450B" w:rsidRPr="00D52D1A">
        <w:rPr>
          <w:rFonts w:ascii="Times New Roman" w:hAnsi="Times New Roman" w:cs="Times New Roman"/>
          <w:i/>
          <w:iCs/>
          <w:sz w:val="24"/>
          <w:szCs w:val="24"/>
        </w:rPr>
        <w:t>UNQUALIFIED</w:t>
      </w:r>
      <w:r w:rsidR="00E76FAE" w:rsidRPr="00D52D1A">
        <w:rPr>
          <w:rFonts w:ascii="Times New Roman" w:hAnsi="Times New Roman" w:cs="Times New Roman"/>
          <w:i/>
          <w:iCs/>
          <w:sz w:val="24"/>
          <w:szCs w:val="24"/>
        </w:rPr>
        <w:t xml:space="preserve"> </w:t>
      </w:r>
      <w:r w:rsidR="0085450B" w:rsidRPr="00D52D1A">
        <w:rPr>
          <w:rFonts w:ascii="Times New Roman" w:hAnsi="Times New Roman" w:cs="Times New Roman"/>
          <w:i/>
          <w:iCs/>
          <w:sz w:val="24"/>
          <w:szCs w:val="24"/>
        </w:rPr>
        <w:t>OPINION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YANG</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DIPEROLEH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PEMERINTAH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KABUPATEN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PENAJAM</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PASER</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UTARA</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(STUDI</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KASUS</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14351C" w:rsidRPr="00D52D1A">
        <w:rPr>
          <w:rFonts w:ascii="Times New Roman" w:hAnsi="Times New Roman" w:cs="Times New Roman"/>
          <w:sz w:val="24"/>
          <w:szCs w:val="24"/>
        </w:rPr>
        <w:t>DAERAH</w:t>
      </w:r>
      <w:r w:rsidRPr="00D52D1A">
        <w:rPr>
          <w:rFonts w:ascii="Times New Roman" w:hAnsi="Times New Roman" w:cs="Times New Roman"/>
          <w:sz w:val="24"/>
          <w:szCs w:val="24"/>
        </w:rPr>
        <w:t>)</w:t>
      </w:r>
    </w:p>
    <w:p w14:paraId="39855577" w14:textId="77777777" w:rsidR="004E2987" w:rsidRPr="00D52D1A" w:rsidRDefault="004E2987" w:rsidP="00D43585">
      <w:pPr>
        <w:spacing w:line="240" w:lineRule="auto"/>
        <w:jc w:val="both"/>
        <w:rPr>
          <w:rFonts w:ascii="Times New Roman" w:hAnsi="Times New Roman" w:cs="Times New Roman"/>
          <w:sz w:val="24"/>
          <w:szCs w:val="24"/>
        </w:rPr>
      </w:pPr>
    </w:p>
    <w:p w14:paraId="3B659C93" w14:textId="1B054547" w:rsidR="000D7C24" w:rsidRPr="00D52D1A" w:rsidRDefault="000D7C24" w:rsidP="00D43585">
      <w:pPr>
        <w:pStyle w:val="ListParagraph"/>
        <w:numPr>
          <w:ilvl w:val="0"/>
          <w:numId w:val="21"/>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Jadwal</w:t>
      </w:r>
      <w:r w:rsidR="00E76FAE" w:rsidRPr="00D52D1A">
        <w:rPr>
          <w:rFonts w:ascii="Times New Roman" w:hAnsi="Times New Roman" w:cs="Times New Roman"/>
          <w:sz w:val="24"/>
          <w:szCs w:val="24"/>
        </w:rPr>
        <w:t xml:space="preserve"> </w:t>
      </w:r>
    </w:p>
    <w:p w14:paraId="443488E5" w14:textId="387025A9" w:rsidR="000D7C24" w:rsidRPr="00D52D1A" w:rsidRDefault="000D7C24" w:rsidP="00A65AA8">
      <w:pPr>
        <w:pStyle w:val="ListParagraph"/>
        <w:tabs>
          <w:tab w:val="left" w:pos="2835"/>
          <w:tab w:val="left" w:leader="dot" w:pos="7371"/>
        </w:tabs>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Hari/Tanggal</w:t>
      </w:r>
      <w:r w:rsidR="00A65AA8">
        <w:rPr>
          <w:rFonts w:ascii="Times New Roman" w:hAnsi="Times New Roman" w:cs="Times New Roman"/>
          <w:sz w:val="24"/>
          <w:szCs w:val="24"/>
        </w:rPr>
        <w:tab/>
      </w:r>
      <w:r w:rsidRPr="00D52D1A">
        <w:rPr>
          <w:rFonts w:ascii="Times New Roman" w:hAnsi="Times New Roman" w:cs="Times New Roman"/>
          <w:sz w:val="24"/>
          <w:szCs w:val="24"/>
        </w:rPr>
        <w:t>:</w:t>
      </w:r>
      <w:r w:rsidR="00A65AA8">
        <w:rPr>
          <w:rFonts w:ascii="Times New Roman" w:hAnsi="Times New Roman" w:cs="Times New Roman"/>
          <w:sz w:val="24"/>
          <w:szCs w:val="24"/>
        </w:rPr>
        <w:tab/>
      </w:r>
    </w:p>
    <w:p w14:paraId="2E749CB3" w14:textId="4161A234" w:rsidR="000D7C24" w:rsidRPr="00D52D1A" w:rsidRDefault="000D7C24" w:rsidP="00A65AA8">
      <w:pPr>
        <w:pStyle w:val="ListParagraph"/>
        <w:tabs>
          <w:tab w:val="left" w:pos="2835"/>
          <w:tab w:val="left" w:leader="dot" w:pos="7371"/>
        </w:tabs>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Waktu</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Mulai</w:t>
      </w:r>
      <w:r w:rsidR="00A65AA8">
        <w:rPr>
          <w:rFonts w:ascii="Times New Roman" w:hAnsi="Times New Roman" w:cs="Times New Roman"/>
          <w:sz w:val="24"/>
          <w:szCs w:val="24"/>
        </w:rPr>
        <w:tab/>
      </w:r>
      <w:r w:rsidRPr="00D52D1A">
        <w:rPr>
          <w:rFonts w:ascii="Times New Roman" w:hAnsi="Times New Roman" w:cs="Times New Roman"/>
          <w:sz w:val="24"/>
          <w:szCs w:val="24"/>
        </w:rPr>
        <w:t>:</w:t>
      </w:r>
      <w:r w:rsidR="00A65AA8">
        <w:rPr>
          <w:rFonts w:ascii="Times New Roman" w:hAnsi="Times New Roman" w:cs="Times New Roman"/>
          <w:sz w:val="24"/>
          <w:szCs w:val="24"/>
        </w:rPr>
        <w:tab/>
      </w:r>
    </w:p>
    <w:p w14:paraId="2FA6F847" w14:textId="59988E9D" w:rsidR="000D7C24" w:rsidRPr="00D52D1A" w:rsidRDefault="000D7C24" w:rsidP="00A65AA8">
      <w:pPr>
        <w:pStyle w:val="ListParagraph"/>
        <w:tabs>
          <w:tab w:val="left" w:pos="2835"/>
          <w:tab w:val="left" w:leader="dot" w:pos="7371"/>
        </w:tabs>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Waktu</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Selesai</w:t>
      </w:r>
      <w:r w:rsidR="00A65AA8">
        <w:rPr>
          <w:rFonts w:ascii="Times New Roman" w:hAnsi="Times New Roman" w:cs="Times New Roman"/>
          <w:sz w:val="24"/>
          <w:szCs w:val="24"/>
        </w:rPr>
        <w:tab/>
      </w:r>
      <w:r w:rsidRPr="00D52D1A">
        <w:rPr>
          <w:rFonts w:ascii="Times New Roman" w:hAnsi="Times New Roman" w:cs="Times New Roman"/>
          <w:sz w:val="24"/>
          <w:szCs w:val="24"/>
        </w:rPr>
        <w:t>:</w:t>
      </w:r>
      <w:r w:rsidR="00A65AA8">
        <w:rPr>
          <w:rFonts w:ascii="Times New Roman" w:hAnsi="Times New Roman" w:cs="Times New Roman"/>
          <w:sz w:val="24"/>
          <w:szCs w:val="24"/>
        </w:rPr>
        <w:tab/>
      </w:r>
    </w:p>
    <w:p w14:paraId="1866289F" w14:textId="4CA40230" w:rsidR="00CB3188" w:rsidRPr="00D52D1A" w:rsidRDefault="00036BC9" w:rsidP="00A65AA8">
      <w:pPr>
        <w:pStyle w:val="ListParagraph"/>
        <w:tabs>
          <w:tab w:val="left" w:pos="2835"/>
          <w:tab w:val="left" w:leader="dot" w:pos="7371"/>
        </w:tabs>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Tempat</w:t>
      </w:r>
      <w:r w:rsidR="00A65AA8">
        <w:rPr>
          <w:rFonts w:ascii="Times New Roman" w:hAnsi="Times New Roman" w:cs="Times New Roman"/>
          <w:sz w:val="24"/>
          <w:szCs w:val="24"/>
        </w:rPr>
        <w:tab/>
      </w:r>
      <w:r w:rsidR="005425D0" w:rsidRPr="00D52D1A">
        <w:rPr>
          <w:rFonts w:ascii="Times New Roman" w:hAnsi="Times New Roman" w:cs="Times New Roman"/>
          <w:sz w:val="24"/>
          <w:szCs w:val="24"/>
        </w:rPr>
        <w:t>:</w:t>
      </w:r>
      <w:r w:rsidR="00A65AA8">
        <w:rPr>
          <w:rFonts w:ascii="Times New Roman" w:hAnsi="Times New Roman" w:cs="Times New Roman"/>
          <w:sz w:val="24"/>
          <w:szCs w:val="24"/>
        </w:rPr>
        <w:tab/>
      </w:r>
    </w:p>
    <w:p w14:paraId="3AED4576" w14:textId="6CFC14C7" w:rsidR="000D7C24" w:rsidRPr="00D52D1A" w:rsidRDefault="000D7C24" w:rsidP="00D43585">
      <w:pPr>
        <w:pStyle w:val="ListParagraph"/>
        <w:numPr>
          <w:ilvl w:val="0"/>
          <w:numId w:val="21"/>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Tujuan</w:t>
      </w:r>
      <w:r w:rsidR="00E76FAE" w:rsidRPr="00D52D1A">
        <w:rPr>
          <w:rFonts w:ascii="Times New Roman" w:hAnsi="Times New Roman" w:cs="Times New Roman"/>
          <w:sz w:val="24"/>
          <w:szCs w:val="24"/>
        </w:rPr>
        <w:t xml:space="preserve"> </w:t>
      </w:r>
    </w:p>
    <w:p w14:paraId="66A8FD93" w14:textId="28749BE3" w:rsidR="000D7C24" w:rsidRPr="00D52D1A" w:rsidRDefault="000D7C24" w:rsidP="00D43585">
      <w:pPr>
        <w:pStyle w:val="ListParagraph"/>
        <w:spacing w:after="0" w:line="48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Menggali</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informasi</w:t>
      </w:r>
      <w:r w:rsidR="00E76FAE" w:rsidRPr="00D52D1A">
        <w:rPr>
          <w:rFonts w:ascii="Times New Roman" w:hAnsi="Times New Roman" w:cs="Times New Roman"/>
          <w:sz w:val="24"/>
          <w:szCs w:val="24"/>
        </w:rPr>
        <w:t xml:space="preserve"> </w:t>
      </w:r>
      <w:r w:rsidR="00D43585" w:rsidRPr="00D52D1A">
        <w:rPr>
          <w:rFonts w:ascii="Times New Roman" w:hAnsi="Times New Roman" w:cs="Times New Roman"/>
          <w:sz w:val="24"/>
          <w:szCs w:val="24"/>
        </w:rPr>
        <w:t>secara</w:t>
      </w:r>
      <w:r w:rsidR="00E76FAE" w:rsidRPr="00D52D1A">
        <w:rPr>
          <w:rFonts w:ascii="Times New Roman" w:hAnsi="Times New Roman" w:cs="Times New Roman"/>
          <w:sz w:val="24"/>
          <w:szCs w:val="24"/>
        </w:rPr>
        <w:t xml:space="preserve"> </w:t>
      </w:r>
      <w:r w:rsidR="00D43585" w:rsidRPr="00D52D1A">
        <w:rPr>
          <w:rFonts w:ascii="Times New Roman" w:hAnsi="Times New Roman" w:cs="Times New Roman"/>
          <w:sz w:val="24"/>
          <w:szCs w:val="24"/>
        </w:rPr>
        <w:t>mendalam</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mengenai</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upaya,</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tantangan,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dan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langkah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Daerah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Kabupaten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Penajam</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Paser</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Utara</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dalam</w:t>
      </w:r>
      <w:r w:rsidR="00E76FAE" w:rsidRPr="00D52D1A">
        <w:rPr>
          <w:rFonts w:ascii="Times New Roman" w:hAnsi="Times New Roman" w:cs="Times New Roman"/>
          <w:sz w:val="24"/>
          <w:szCs w:val="24"/>
        </w:rPr>
        <w:t xml:space="preserve"> </w:t>
      </w:r>
      <w:r w:rsidR="00E10905">
        <w:rPr>
          <w:rFonts w:ascii="Times New Roman" w:hAnsi="Times New Roman" w:cs="Times New Roman"/>
          <w:sz w:val="24"/>
          <w:szCs w:val="24"/>
        </w:rPr>
        <w:t xml:space="preserve">membantu </w:t>
      </w:r>
      <w:r w:rsidRPr="00D52D1A">
        <w:rPr>
          <w:rFonts w:ascii="Times New Roman" w:hAnsi="Times New Roman" w:cs="Times New Roman"/>
          <w:sz w:val="24"/>
          <w:szCs w:val="24"/>
        </w:rPr>
        <w:t>mempertahankan</w:t>
      </w:r>
      <w:r w:rsidR="00E76FAE" w:rsidRPr="00D52D1A">
        <w:rPr>
          <w:rFonts w:ascii="Times New Roman" w:hAnsi="Times New Roman" w:cs="Times New Roman"/>
          <w:sz w:val="24"/>
          <w:szCs w:val="24"/>
        </w:rPr>
        <w:t xml:space="preserve"> </w:t>
      </w:r>
      <w:r w:rsidRPr="00D52D1A">
        <w:rPr>
          <w:rFonts w:ascii="Times New Roman" w:hAnsi="Times New Roman" w:cs="Times New Roman"/>
          <w:i/>
          <w:iCs/>
          <w:sz w:val="24"/>
          <w:szCs w:val="24"/>
        </w:rPr>
        <w:t>audit</w:t>
      </w:r>
      <w:r w:rsidR="00E76FAE" w:rsidRPr="00D52D1A">
        <w:rPr>
          <w:rFonts w:ascii="Times New Roman" w:hAnsi="Times New Roman" w:cs="Times New Roman"/>
          <w:i/>
          <w:iCs/>
          <w:sz w:val="24"/>
          <w:szCs w:val="24"/>
        </w:rPr>
        <w:t xml:space="preserve"> </w:t>
      </w:r>
      <w:r w:rsidRPr="00D52D1A">
        <w:rPr>
          <w:rFonts w:ascii="Times New Roman" w:hAnsi="Times New Roman" w:cs="Times New Roman"/>
          <w:i/>
          <w:iCs/>
          <w:sz w:val="24"/>
          <w:szCs w:val="24"/>
        </w:rPr>
        <w:t>unqualified</w:t>
      </w:r>
      <w:r w:rsidR="00E76FAE" w:rsidRPr="00D52D1A">
        <w:rPr>
          <w:rFonts w:ascii="Times New Roman" w:hAnsi="Times New Roman" w:cs="Times New Roman"/>
          <w:i/>
          <w:iCs/>
          <w:sz w:val="24"/>
          <w:szCs w:val="24"/>
        </w:rPr>
        <w:t xml:space="preserve"> </w:t>
      </w:r>
      <w:r w:rsidRPr="00D52D1A">
        <w:rPr>
          <w:rFonts w:ascii="Times New Roman" w:hAnsi="Times New Roman" w:cs="Times New Roman"/>
          <w:i/>
          <w:iCs/>
          <w:sz w:val="24"/>
          <w:szCs w:val="24"/>
        </w:rPr>
        <w:t>opinion</w:t>
      </w:r>
      <w:r w:rsidR="00E76FAE" w:rsidRPr="00D52D1A">
        <w:rPr>
          <w:rFonts w:ascii="Times New Roman" w:hAnsi="Times New Roman" w:cs="Times New Roman"/>
          <w:i/>
          <w:iCs/>
          <w:sz w:val="24"/>
          <w:szCs w:val="24"/>
        </w:rPr>
        <w:t xml:space="preserve"> </w:t>
      </w:r>
      <w:r w:rsidRPr="00D52D1A">
        <w:rPr>
          <w:rFonts w:ascii="Times New Roman" w:hAnsi="Times New Roman" w:cs="Times New Roman"/>
          <w:sz w:val="24"/>
          <w:szCs w:val="24"/>
        </w:rPr>
        <w:t>(</w:t>
      </w:r>
      <w:r w:rsidR="007C61B0"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WTP)</w:t>
      </w:r>
      <w:r w:rsidR="00E76FAE" w:rsidRPr="00D52D1A">
        <w:rPr>
          <w:rFonts w:ascii="Times New Roman" w:hAnsi="Times New Roman" w:cs="Times New Roman"/>
          <w:sz w:val="24"/>
          <w:szCs w:val="24"/>
        </w:rPr>
        <w:t xml:space="preserve"> </w:t>
      </w:r>
      <w:r w:rsidR="008C53EC" w:rsidRPr="00D52D1A">
        <w:rPr>
          <w:rFonts w:ascii="Times New Roman" w:hAnsi="Times New Roman" w:cs="Times New Roman"/>
          <w:sz w:val="24"/>
          <w:szCs w:val="24"/>
        </w:rPr>
        <w:t>secara</w:t>
      </w:r>
      <w:r w:rsidR="00E76FAE" w:rsidRPr="00D52D1A">
        <w:rPr>
          <w:rFonts w:ascii="Times New Roman" w:hAnsi="Times New Roman" w:cs="Times New Roman"/>
          <w:sz w:val="24"/>
          <w:szCs w:val="24"/>
        </w:rPr>
        <w:t xml:space="preserve"> </w:t>
      </w:r>
      <w:r w:rsidR="008C53EC" w:rsidRPr="00D52D1A">
        <w:rPr>
          <w:rFonts w:ascii="Times New Roman" w:hAnsi="Times New Roman" w:cs="Times New Roman"/>
          <w:sz w:val="24"/>
          <w:szCs w:val="24"/>
        </w:rPr>
        <w:t>berkelanjutan</w:t>
      </w:r>
      <w:r w:rsidRPr="00D52D1A">
        <w:rPr>
          <w:rFonts w:ascii="Times New Roman" w:hAnsi="Times New Roman" w:cs="Times New Roman"/>
          <w:sz w:val="24"/>
          <w:szCs w:val="24"/>
        </w:rPr>
        <w:t>.</w:t>
      </w:r>
    </w:p>
    <w:p w14:paraId="7C14D28E" w14:textId="009944C9" w:rsidR="000D7C24" w:rsidRPr="00D52D1A" w:rsidRDefault="000D7C24" w:rsidP="00D43585">
      <w:pPr>
        <w:pStyle w:val="ListParagraph"/>
        <w:numPr>
          <w:ilvl w:val="0"/>
          <w:numId w:val="21"/>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Daftar</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Pertanyaan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(Semi-Terstruktur)</w:t>
      </w:r>
    </w:p>
    <w:p w14:paraId="45DE8FD7" w14:textId="0870F40F" w:rsidR="000D7C24" w:rsidRPr="00D52D1A" w:rsidRDefault="00EC7A5D"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Bisakah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menceritakan</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gambaran</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mengenai</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tugas-tugas</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di</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Kabupaten</w:t>
      </w:r>
      <w:r w:rsidR="00E76FAE" w:rsidRPr="00D52D1A">
        <w:rPr>
          <w:rFonts w:ascii="Times New Roman" w:hAnsi="Times New Roman" w:cs="Times New Roman"/>
          <w:sz w:val="24"/>
          <w:szCs w:val="24"/>
        </w:rPr>
        <w:t xml:space="preserve"> </w:t>
      </w:r>
      <w:r w:rsidR="003E10AD" w:rsidRPr="00D52D1A">
        <w:rPr>
          <w:rFonts w:ascii="Times New Roman" w:hAnsi="Times New Roman" w:cs="Times New Roman"/>
          <w:sz w:val="24"/>
          <w:szCs w:val="24"/>
        </w:rPr>
        <w:t>PPU?</w:t>
      </w:r>
    </w:p>
    <w:p w14:paraId="0641077F" w14:textId="1BAE75F5" w:rsidR="000D7C24" w:rsidRPr="00D52D1A" w:rsidRDefault="002E724C"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Bisakah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menjelaskan</w:t>
      </w:r>
      <w:r w:rsidR="00E76FAE" w:rsidRPr="00D52D1A">
        <w:rPr>
          <w:rFonts w:ascii="Times New Roman" w:hAnsi="Times New Roman" w:cs="Times New Roman"/>
          <w:sz w:val="24"/>
          <w:szCs w:val="24"/>
        </w:rPr>
        <w:t xml:space="preserve"> </w:t>
      </w:r>
      <w:r w:rsidR="00045A26" w:rsidRPr="00D52D1A">
        <w:rPr>
          <w:rFonts w:ascii="Times New Roman" w:hAnsi="Times New Roman" w:cs="Times New Roman"/>
          <w:sz w:val="24"/>
          <w:szCs w:val="24"/>
        </w:rPr>
        <w:t>mengenai</w:t>
      </w:r>
      <w:r w:rsidR="00E76FAE" w:rsidRPr="00D52D1A">
        <w:rPr>
          <w:rFonts w:ascii="Times New Roman" w:hAnsi="Times New Roman" w:cs="Times New Roman"/>
          <w:sz w:val="24"/>
          <w:szCs w:val="24"/>
        </w:rPr>
        <w:t xml:space="preserve"> </w:t>
      </w:r>
      <w:r w:rsidR="00045A26" w:rsidRPr="00D52D1A">
        <w:rPr>
          <w:rFonts w:ascii="Times New Roman" w:hAnsi="Times New Roman" w:cs="Times New Roman"/>
          <w:sz w:val="24"/>
          <w:szCs w:val="24"/>
        </w:rPr>
        <w:t>proses</w:t>
      </w:r>
      <w:r w:rsidR="00E76FAE" w:rsidRPr="00D52D1A">
        <w:rPr>
          <w:rFonts w:ascii="Times New Roman" w:hAnsi="Times New Roman" w:cs="Times New Roman"/>
          <w:sz w:val="24"/>
          <w:szCs w:val="24"/>
        </w:rPr>
        <w:t xml:space="preserve"> </w:t>
      </w:r>
      <w:r w:rsidR="00045A26" w:rsidRPr="00D52D1A">
        <w:rPr>
          <w:rFonts w:ascii="Times New Roman" w:hAnsi="Times New Roman" w:cs="Times New Roman"/>
          <w:sz w:val="24"/>
          <w:szCs w:val="24"/>
        </w:rPr>
        <w:t>atau</w:t>
      </w:r>
      <w:r w:rsidR="00E76FAE" w:rsidRPr="00D52D1A">
        <w:rPr>
          <w:rFonts w:ascii="Times New Roman" w:hAnsi="Times New Roman" w:cs="Times New Roman"/>
          <w:sz w:val="24"/>
          <w:szCs w:val="24"/>
        </w:rPr>
        <w:t xml:space="preserve"> </w:t>
      </w:r>
      <w:r w:rsidR="00045A26" w:rsidRPr="00D52D1A">
        <w:rPr>
          <w:rFonts w:ascii="Times New Roman" w:hAnsi="Times New Roman" w:cs="Times New Roman"/>
          <w:sz w:val="24"/>
          <w:szCs w:val="24"/>
        </w:rPr>
        <w:t>langkah-langkah</w:t>
      </w:r>
      <w:r w:rsidR="00E76FAE" w:rsidRPr="00D52D1A">
        <w:rPr>
          <w:rFonts w:ascii="Times New Roman" w:hAnsi="Times New Roman" w:cs="Times New Roman"/>
          <w:sz w:val="24"/>
          <w:szCs w:val="24"/>
        </w:rPr>
        <w:t xml:space="preserve"> </w:t>
      </w:r>
      <w:r w:rsidR="00045A26" w:rsidRPr="00D52D1A">
        <w:rPr>
          <w:rFonts w:ascii="Times New Roman" w:hAnsi="Times New Roman" w:cs="Times New Roman"/>
          <w:sz w:val="24"/>
          <w:szCs w:val="24"/>
        </w:rPr>
        <w:t>utama</w:t>
      </w:r>
      <w:r w:rsidR="00E76FAE" w:rsidRPr="00D52D1A">
        <w:rPr>
          <w:rFonts w:ascii="Times New Roman" w:hAnsi="Times New Roman" w:cs="Times New Roman"/>
          <w:sz w:val="24"/>
          <w:szCs w:val="24"/>
        </w:rPr>
        <w:t xml:space="preserve"> </w:t>
      </w:r>
      <w:r w:rsidR="00E307B2" w:rsidRPr="00D52D1A">
        <w:rPr>
          <w:rFonts w:ascii="Times New Roman" w:hAnsi="Times New Roman" w:cs="Times New Roman"/>
          <w:sz w:val="24"/>
          <w:szCs w:val="24"/>
        </w:rPr>
        <w:t>serta</w:t>
      </w:r>
      <w:r w:rsidR="00E76FAE" w:rsidRPr="00D52D1A">
        <w:rPr>
          <w:rFonts w:ascii="Times New Roman" w:hAnsi="Times New Roman" w:cs="Times New Roman"/>
          <w:sz w:val="24"/>
          <w:szCs w:val="24"/>
        </w:rPr>
        <w:t xml:space="preserve"> </w:t>
      </w:r>
      <w:r w:rsidR="00E307B2" w:rsidRPr="00D52D1A">
        <w:rPr>
          <w:rFonts w:ascii="Times New Roman" w:hAnsi="Times New Roman" w:cs="Times New Roman"/>
          <w:sz w:val="24"/>
          <w:szCs w:val="24"/>
        </w:rPr>
        <w:t>tujuan</w:t>
      </w:r>
      <w:r w:rsidR="00E76FAE" w:rsidRPr="00D52D1A">
        <w:rPr>
          <w:rFonts w:ascii="Times New Roman" w:hAnsi="Times New Roman" w:cs="Times New Roman"/>
          <w:sz w:val="24"/>
          <w:szCs w:val="24"/>
        </w:rPr>
        <w:t xml:space="preserve"> </w:t>
      </w:r>
      <w:r w:rsidR="00E307B2" w:rsidRPr="00D52D1A">
        <w:rPr>
          <w:rFonts w:ascii="Times New Roman" w:hAnsi="Times New Roman" w:cs="Times New Roman"/>
          <w:sz w:val="24"/>
          <w:szCs w:val="24"/>
        </w:rPr>
        <w:t>dari</w:t>
      </w:r>
      <w:r w:rsidR="00E76FAE" w:rsidRPr="00D52D1A">
        <w:rPr>
          <w:rFonts w:ascii="Times New Roman" w:hAnsi="Times New Roman" w:cs="Times New Roman"/>
          <w:sz w:val="24"/>
          <w:szCs w:val="24"/>
        </w:rPr>
        <w:t xml:space="preserve"> </w:t>
      </w:r>
      <w:r w:rsidR="00E307B2" w:rsidRPr="00D52D1A">
        <w:rPr>
          <w:rFonts w:ascii="Times New Roman" w:hAnsi="Times New Roman" w:cs="Times New Roman"/>
          <w:sz w:val="24"/>
          <w:szCs w:val="24"/>
        </w:rPr>
        <w:t>dilaksanakannya</w:t>
      </w:r>
      <w:r w:rsidR="00E76FAE" w:rsidRPr="00D52D1A">
        <w:rPr>
          <w:rFonts w:ascii="Times New Roman" w:hAnsi="Times New Roman" w:cs="Times New Roman"/>
          <w:sz w:val="24"/>
          <w:szCs w:val="24"/>
        </w:rPr>
        <w:t xml:space="preserve"> </w:t>
      </w:r>
      <w:r w:rsidR="00E307B2" w:rsidRPr="00D52D1A">
        <w:rPr>
          <w:rFonts w:ascii="Times New Roman" w:hAnsi="Times New Roman" w:cs="Times New Roman"/>
          <w:sz w:val="24"/>
          <w:szCs w:val="24"/>
        </w:rPr>
        <w:t>tugas-tugas</w:t>
      </w:r>
      <w:r w:rsidR="00E76FAE" w:rsidRPr="00D52D1A">
        <w:rPr>
          <w:rFonts w:ascii="Times New Roman" w:hAnsi="Times New Roman" w:cs="Times New Roman"/>
          <w:sz w:val="24"/>
          <w:szCs w:val="24"/>
        </w:rPr>
        <w:t xml:space="preserve"> </w:t>
      </w:r>
      <w:r w:rsidR="00E307B2" w:rsidRPr="00D52D1A">
        <w:rPr>
          <w:rFonts w:ascii="Times New Roman" w:hAnsi="Times New Roman" w:cs="Times New Roman"/>
          <w:sz w:val="24"/>
          <w:szCs w:val="24"/>
        </w:rPr>
        <w:t>tersebut</w:t>
      </w:r>
      <w:r w:rsidR="000D7C24" w:rsidRPr="00D52D1A">
        <w:rPr>
          <w:rFonts w:ascii="Times New Roman" w:hAnsi="Times New Roman" w:cs="Times New Roman"/>
          <w:sz w:val="24"/>
          <w:szCs w:val="24"/>
        </w:rPr>
        <w:t>?</w:t>
      </w:r>
    </w:p>
    <w:p w14:paraId="0764B35C" w14:textId="5CDC8ABC" w:rsidR="00C22B35" w:rsidRPr="00D52D1A" w:rsidRDefault="004B37F7"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M</w:t>
      </w:r>
      <w:r w:rsidR="009B0507" w:rsidRPr="00D52D1A">
        <w:rPr>
          <w:rFonts w:ascii="Times New Roman" w:hAnsi="Times New Roman" w:cs="Times New Roman"/>
          <w:sz w:val="24"/>
          <w:szCs w:val="24"/>
        </w:rPr>
        <w:t>enurut</w:t>
      </w:r>
      <w:r w:rsidR="00E76FAE" w:rsidRPr="00D52D1A">
        <w:rPr>
          <w:rFonts w:ascii="Times New Roman" w:hAnsi="Times New Roman" w:cs="Times New Roman"/>
          <w:sz w:val="24"/>
          <w:szCs w:val="24"/>
        </w:rPr>
        <w:t xml:space="preserve"> </w:t>
      </w:r>
      <w:r w:rsidR="009B0507"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009B0507" w:rsidRPr="00D52D1A">
        <w:rPr>
          <w:rFonts w:ascii="Times New Roman" w:hAnsi="Times New Roman" w:cs="Times New Roman"/>
          <w:sz w:val="24"/>
          <w:szCs w:val="24"/>
        </w:rPr>
        <w:t>b</w:t>
      </w:r>
      <w:r w:rsidR="000E71D4" w:rsidRPr="00D52D1A">
        <w:rPr>
          <w:rFonts w:ascii="Times New Roman" w:hAnsi="Times New Roman" w:cs="Times New Roman"/>
          <w:sz w:val="24"/>
          <w:szCs w:val="24"/>
        </w:rPr>
        <w:t>agaimana</w:t>
      </w:r>
      <w:r w:rsidR="00E76FAE" w:rsidRPr="00D52D1A">
        <w:rPr>
          <w:rFonts w:ascii="Times New Roman" w:hAnsi="Times New Roman" w:cs="Times New Roman"/>
          <w:sz w:val="24"/>
          <w:szCs w:val="24"/>
        </w:rPr>
        <w:t xml:space="preserve"> </w:t>
      </w:r>
      <w:r w:rsidR="000E71D4" w:rsidRPr="00D52D1A">
        <w:rPr>
          <w:rFonts w:ascii="Times New Roman" w:hAnsi="Times New Roman" w:cs="Times New Roman"/>
          <w:sz w:val="24"/>
          <w:szCs w:val="24"/>
        </w:rPr>
        <w:t>tugas-tugas</w:t>
      </w:r>
      <w:r w:rsidR="00E76FAE" w:rsidRPr="00D52D1A">
        <w:rPr>
          <w:rFonts w:ascii="Times New Roman" w:hAnsi="Times New Roman" w:cs="Times New Roman"/>
          <w:sz w:val="24"/>
          <w:szCs w:val="24"/>
        </w:rPr>
        <w:t xml:space="preserve"> </w:t>
      </w:r>
      <w:r w:rsidR="000E71D4" w:rsidRPr="00D52D1A">
        <w:rPr>
          <w:rFonts w:ascii="Times New Roman" w:hAnsi="Times New Roman" w:cs="Times New Roman"/>
          <w:sz w:val="24"/>
          <w:szCs w:val="24"/>
        </w:rPr>
        <w:t>tersebut</w:t>
      </w:r>
      <w:r w:rsidR="00E76FAE" w:rsidRPr="00D52D1A">
        <w:rPr>
          <w:rFonts w:ascii="Times New Roman" w:hAnsi="Times New Roman" w:cs="Times New Roman"/>
          <w:sz w:val="24"/>
          <w:szCs w:val="24"/>
        </w:rPr>
        <w:t xml:space="preserve"> </w:t>
      </w:r>
      <w:r w:rsidR="000E71D4" w:rsidRPr="00D52D1A">
        <w:rPr>
          <w:rFonts w:ascii="Times New Roman" w:hAnsi="Times New Roman" w:cs="Times New Roman"/>
          <w:sz w:val="24"/>
          <w:szCs w:val="24"/>
        </w:rPr>
        <w:t>memengaru</w:t>
      </w:r>
      <w:r w:rsidR="00A5263C" w:rsidRPr="00D52D1A">
        <w:rPr>
          <w:rFonts w:ascii="Times New Roman" w:hAnsi="Times New Roman" w:cs="Times New Roman"/>
          <w:sz w:val="24"/>
          <w:szCs w:val="24"/>
        </w:rPr>
        <w:t>hi</w:t>
      </w:r>
      <w:r w:rsidR="00E76FAE" w:rsidRPr="00D52D1A">
        <w:rPr>
          <w:rFonts w:ascii="Times New Roman" w:hAnsi="Times New Roman" w:cs="Times New Roman"/>
          <w:sz w:val="24"/>
          <w:szCs w:val="24"/>
        </w:rPr>
        <w:t xml:space="preserve"> </w:t>
      </w:r>
      <w:r w:rsidR="00A5263C"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00A5263C" w:rsidRPr="00D52D1A">
        <w:rPr>
          <w:rFonts w:ascii="Times New Roman" w:hAnsi="Times New Roman" w:cs="Times New Roman"/>
          <w:sz w:val="24"/>
          <w:szCs w:val="24"/>
        </w:rPr>
        <w:t>audit</w:t>
      </w:r>
      <w:r w:rsidR="00E76FAE" w:rsidRPr="00D52D1A">
        <w:rPr>
          <w:rFonts w:ascii="Times New Roman" w:hAnsi="Times New Roman" w:cs="Times New Roman"/>
          <w:sz w:val="24"/>
          <w:szCs w:val="24"/>
        </w:rPr>
        <w:t xml:space="preserve"> </w:t>
      </w:r>
      <w:r w:rsidR="00C8423D" w:rsidRPr="00D52D1A">
        <w:rPr>
          <w:rFonts w:ascii="Times New Roman" w:hAnsi="Times New Roman" w:cs="Times New Roman"/>
          <w:sz w:val="24"/>
          <w:szCs w:val="24"/>
        </w:rPr>
        <w:t>yang</w:t>
      </w:r>
      <w:r w:rsidR="00E76FAE" w:rsidRPr="00D52D1A">
        <w:rPr>
          <w:rFonts w:ascii="Times New Roman" w:hAnsi="Times New Roman" w:cs="Times New Roman"/>
          <w:sz w:val="24"/>
          <w:szCs w:val="24"/>
        </w:rPr>
        <w:t xml:space="preserve"> </w:t>
      </w:r>
      <w:r w:rsidR="00C8423D" w:rsidRPr="00D52D1A">
        <w:rPr>
          <w:rFonts w:ascii="Times New Roman" w:hAnsi="Times New Roman" w:cs="Times New Roman"/>
          <w:sz w:val="24"/>
          <w:szCs w:val="24"/>
        </w:rPr>
        <w:t>diberikan</w:t>
      </w:r>
      <w:r w:rsidR="00E76FAE" w:rsidRPr="00D52D1A">
        <w:rPr>
          <w:rFonts w:ascii="Times New Roman" w:hAnsi="Times New Roman" w:cs="Times New Roman"/>
          <w:sz w:val="24"/>
          <w:szCs w:val="24"/>
        </w:rPr>
        <w:t xml:space="preserve"> </w:t>
      </w:r>
      <w:r w:rsidR="00A5263C" w:rsidRPr="00D52D1A">
        <w:rPr>
          <w:rFonts w:ascii="Times New Roman" w:hAnsi="Times New Roman" w:cs="Times New Roman"/>
          <w:sz w:val="24"/>
          <w:szCs w:val="24"/>
        </w:rPr>
        <w:t>BPK?</w:t>
      </w:r>
    </w:p>
    <w:p w14:paraId="69C4D46B" w14:textId="6EDEC7B6" w:rsidR="007C55A1" w:rsidRPr="00D52D1A" w:rsidRDefault="004B37F7"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lastRenderedPageBreak/>
        <w:t>Menurut</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w:t>
      </w:r>
      <w:r w:rsidR="009B0507" w:rsidRPr="00D52D1A">
        <w:rPr>
          <w:rFonts w:ascii="Times New Roman" w:hAnsi="Times New Roman" w:cs="Times New Roman"/>
          <w:sz w:val="24"/>
          <w:szCs w:val="24"/>
        </w:rPr>
        <w:t>Ibu,</w:t>
      </w:r>
      <w:r w:rsidR="00E76FAE" w:rsidRPr="00D52D1A">
        <w:rPr>
          <w:rFonts w:ascii="Times New Roman" w:hAnsi="Times New Roman" w:cs="Times New Roman"/>
          <w:sz w:val="24"/>
          <w:szCs w:val="24"/>
        </w:rPr>
        <w:t xml:space="preserve"> </w:t>
      </w:r>
      <w:r w:rsidR="009B0507" w:rsidRPr="00D52D1A">
        <w:rPr>
          <w:rFonts w:ascii="Times New Roman" w:hAnsi="Times New Roman" w:cs="Times New Roman"/>
          <w:sz w:val="24"/>
          <w:szCs w:val="24"/>
        </w:rPr>
        <w:t>b</w:t>
      </w:r>
      <w:r w:rsidR="00191658" w:rsidRPr="00D52D1A">
        <w:rPr>
          <w:rFonts w:ascii="Times New Roman" w:hAnsi="Times New Roman" w:cs="Times New Roman"/>
          <w:sz w:val="24"/>
          <w:szCs w:val="24"/>
        </w:rPr>
        <w:t>agaimana</w:t>
      </w:r>
      <w:r w:rsidR="00E76FAE" w:rsidRPr="00D52D1A">
        <w:rPr>
          <w:rFonts w:ascii="Times New Roman" w:hAnsi="Times New Roman" w:cs="Times New Roman"/>
          <w:sz w:val="24"/>
          <w:szCs w:val="24"/>
        </w:rPr>
        <w:t xml:space="preserve"> </w:t>
      </w:r>
      <w:r w:rsidR="00EA24C1">
        <w:rPr>
          <w:rFonts w:ascii="Times New Roman" w:hAnsi="Times New Roman" w:cs="Times New Roman"/>
          <w:sz w:val="24"/>
          <w:szCs w:val="24"/>
        </w:rPr>
        <w:t>jika</w:t>
      </w:r>
      <w:r w:rsidR="00E76FAE" w:rsidRPr="00D52D1A">
        <w:rPr>
          <w:rFonts w:ascii="Times New Roman" w:hAnsi="Times New Roman" w:cs="Times New Roman"/>
          <w:sz w:val="24"/>
          <w:szCs w:val="24"/>
        </w:rPr>
        <w:t xml:space="preserve"> </w:t>
      </w:r>
      <w:r w:rsidR="00191658" w:rsidRPr="00D52D1A">
        <w:rPr>
          <w:rFonts w:ascii="Times New Roman" w:hAnsi="Times New Roman" w:cs="Times New Roman"/>
          <w:sz w:val="24"/>
          <w:szCs w:val="24"/>
        </w:rPr>
        <w:t>pemerintahan</w:t>
      </w:r>
      <w:r w:rsidR="00E76FAE" w:rsidRPr="00D52D1A">
        <w:rPr>
          <w:rFonts w:ascii="Times New Roman" w:hAnsi="Times New Roman" w:cs="Times New Roman"/>
          <w:sz w:val="24"/>
          <w:szCs w:val="24"/>
        </w:rPr>
        <w:t xml:space="preserve"> </w:t>
      </w:r>
      <w:r w:rsidR="00C4564F" w:rsidRPr="00D52D1A">
        <w:rPr>
          <w:rFonts w:ascii="Times New Roman" w:hAnsi="Times New Roman" w:cs="Times New Roman"/>
          <w:sz w:val="24"/>
          <w:szCs w:val="24"/>
        </w:rPr>
        <w:t>tidak</w:t>
      </w:r>
      <w:r w:rsidR="00E76FAE" w:rsidRPr="00D52D1A">
        <w:rPr>
          <w:rFonts w:ascii="Times New Roman" w:hAnsi="Times New Roman" w:cs="Times New Roman"/>
          <w:sz w:val="24"/>
          <w:szCs w:val="24"/>
        </w:rPr>
        <w:t xml:space="preserve"> </w:t>
      </w:r>
      <w:r w:rsidR="00C4564F" w:rsidRPr="00D52D1A">
        <w:rPr>
          <w:rFonts w:ascii="Times New Roman" w:hAnsi="Times New Roman" w:cs="Times New Roman"/>
          <w:sz w:val="24"/>
          <w:szCs w:val="24"/>
        </w:rPr>
        <w:t>menyetujui</w:t>
      </w:r>
      <w:r w:rsidR="00E76FAE" w:rsidRPr="00D52D1A">
        <w:rPr>
          <w:rFonts w:ascii="Times New Roman" w:hAnsi="Times New Roman" w:cs="Times New Roman"/>
          <w:sz w:val="24"/>
          <w:szCs w:val="24"/>
        </w:rPr>
        <w:t xml:space="preserve"> </w:t>
      </w:r>
      <w:r w:rsidR="00BF7204" w:rsidRPr="00D52D1A">
        <w:rPr>
          <w:rFonts w:ascii="Times New Roman" w:hAnsi="Times New Roman" w:cs="Times New Roman"/>
          <w:sz w:val="24"/>
          <w:szCs w:val="24"/>
        </w:rPr>
        <w:t>dan</w:t>
      </w:r>
      <w:r w:rsidR="00E76FAE" w:rsidRPr="00D52D1A">
        <w:rPr>
          <w:rFonts w:ascii="Times New Roman" w:hAnsi="Times New Roman" w:cs="Times New Roman"/>
          <w:sz w:val="24"/>
          <w:szCs w:val="24"/>
        </w:rPr>
        <w:t xml:space="preserve"> </w:t>
      </w:r>
      <w:r w:rsidR="006E48CA" w:rsidRPr="00D52D1A">
        <w:rPr>
          <w:rFonts w:ascii="Times New Roman" w:hAnsi="Times New Roman" w:cs="Times New Roman"/>
          <w:sz w:val="24"/>
          <w:szCs w:val="24"/>
        </w:rPr>
        <w:t>tidak</w:t>
      </w:r>
      <w:r w:rsidR="00E76FAE" w:rsidRPr="00D52D1A">
        <w:rPr>
          <w:rFonts w:ascii="Times New Roman" w:hAnsi="Times New Roman" w:cs="Times New Roman"/>
          <w:sz w:val="24"/>
          <w:szCs w:val="24"/>
        </w:rPr>
        <w:t xml:space="preserve"> </w:t>
      </w:r>
      <w:r w:rsidR="006E48CA" w:rsidRPr="00D52D1A">
        <w:rPr>
          <w:rFonts w:ascii="Times New Roman" w:hAnsi="Times New Roman" w:cs="Times New Roman"/>
          <w:sz w:val="24"/>
          <w:szCs w:val="24"/>
        </w:rPr>
        <w:t>melaksanakan</w:t>
      </w:r>
      <w:r w:rsidR="00E76FAE" w:rsidRPr="00D52D1A">
        <w:rPr>
          <w:rFonts w:ascii="Times New Roman" w:hAnsi="Times New Roman" w:cs="Times New Roman"/>
          <w:sz w:val="24"/>
          <w:szCs w:val="24"/>
        </w:rPr>
        <w:t xml:space="preserve"> </w:t>
      </w:r>
      <w:r w:rsidR="007E2F17" w:rsidRPr="00D52D1A">
        <w:rPr>
          <w:rFonts w:ascii="Times New Roman" w:hAnsi="Times New Roman" w:cs="Times New Roman"/>
          <w:sz w:val="24"/>
          <w:szCs w:val="24"/>
        </w:rPr>
        <w:t>rekomendasi</w:t>
      </w:r>
      <w:r w:rsidR="00E76FAE" w:rsidRPr="00D52D1A">
        <w:rPr>
          <w:rFonts w:ascii="Times New Roman" w:hAnsi="Times New Roman" w:cs="Times New Roman"/>
          <w:sz w:val="24"/>
          <w:szCs w:val="24"/>
        </w:rPr>
        <w:t xml:space="preserve"> </w:t>
      </w:r>
      <w:r w:rsidR="006E48CA" w:rsidRPr="00D52D1A">
        <w:rPr>
          <w:rFonts w:ascii="Times New Roman" w:hAnsi="Times New Roman" w:cs="Times New Roman"/>
          <w:sz w:val="24"/>
          <w:szCs w:val="24"/>
        </w:rPr>
        <w:t>dari</w:t>
      </w:r>
      <w:r w:rsidR="00E76FAE" w:rsidRPr="00D52D1A">
        <w:rPr>
          <w:rFonts w:ascii="Times New Roman" w:hAnsi="Times New Roman" w:cs="Times New Roman"/>
          <w:sz w:val="24"/>
          <w:szCs w:val="24"/>
        </w:rPr>
        <w:t xml:space="preserve"> </w:t>
      </w:r>
      <w:r w:rsidR="006E48CA" w:rsidRPr="00D52D1A">
        <w:rPr>
          <w:rFonts w:ascii="Times New Roman" w:hAnsi="Times New Roman" w:cs="Times New Roman"/>
          <w:sz w:val="24"/>
          <w:szCs w:val="24"/>
        </w:rPr>
        <w:t>Inspektorat</w:t>
      </w:r>
      <w:r w:rsidR="0097402F" w:rsidRPr="00D52D1A">
        <w:rPr>
          <w:rFonts w:ascii="Times New Roman" w:hAnsi="Times New Roman" w:cs="Times New Roman"/>
          <w:sz w:val="24"/>
          <w:szCs w:val="24"/>
        </w:rPr>
        <w:t>?</w:t>
      </w:r>
    </w:p>
    <w:p w14:paraId="07C94531" w14:textId="06114ED3" w:rsidR="000D7C24" w:rsidRPr="00D52D1A" w:rsidRDefault="001654A4"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Bisakah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00D82BDB" w:rsidRPr="00D52D1A">
        <w:rPr>
          <w:rFonts w:ascii="Times New Roman" w:hAnsi="Times New Roman" w:cs="Times New Roman"/>
          <w:sz w:val="24"/>
          <w:szCs w:val="24"/>
        </w:rPr>
        <w:t>menceritakan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mengenai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upaya</w:t>
      </w:r>
      <w:r w:rsidR="00E76FAE" w:rsidRPr="00D52D1A">
        <w:rPr>
          <w:rFonts w:ascii="Times New Roman" w:hAnsi="Times New Roman" w:cs="Times New Roman"/>
          <w:sz w:val="24"/>
          <w:szCs w:val="24"/>
        </w:rPr>
        <w:t xml:space="preserve"> </w:t>
      </w:r>
      <w:r w:rsidR="00025BFC" w:rsidRPr="00D52D1A">
        <w:rPr>
          <w:rFonts w:ascii="Times New Roman" w:hAnsi="Times New Roman" w:cs="Times New Roman"/>
          <w:sz w:val="24"/>
          <w:szCs w:val="24"/>
        </w:rPr>
        <w:t>apa</w:t>
      </w:r>
      <w:r w:rsidR="00E76FAE" w:rsidRPr="00D52D1A">
        <w:rPr>
          <w:rFonts w:ascii="Times New Roman" w:hAnsi="Times New Roman" w:cs="Times New Roman"/>
          <w:sz w:val="24"/>
          <w:szCs w:val="24"/>
        </w:rPr>
        <w:t xml:space="preserve"> </w:t>
      </w:r>
      <w:r w:rsidR="00025BFC" w:rsidRPr="00D52D1A">
        <w:rPr>
          <w:rFonts w:ascii="Times New Roman" w:hAnsi="Times New Roman" w:cs="Times New Roman"/>
          <w:sz w:val="24"/>
          <w:szCs w:val="24"/>
        </w:rPr>
        <w:t>saja</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yang</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dilakukan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untuk</w:t>
      </w:r>
      <w:r w:rsidR="00E76FAE" w:rsidRPr="00D52D1A">
        <w:rPr>
          <w:rFonts w:ascii="Times New Roman" w:hAnsi="Times New Roman" w:cs="Times New Roman"/>
          <w:sz w:val="24"/>
          <w:szCs w:val="24"/>
        </w:rPr>
        <w:t xml:space="preserve"> </w:t>
      </w:r>
      <w:r w:rsidR="000B5C44" w:rsidRPr="00D52D1A">
        <w:rPr>
          <w:rFonts w:ascii="Times New Roman" w:hAnsi="Times New Roman" w:cs="Times New Roman"/>
          <w:sz w:val="24"/>
          <w:szCs w:val="24"/>
        </w:rPr>
        <w:t>membantu</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meraih</w:t>
      </w:r>
      <w:r w:rsidR="00E76FAE" w:rsidRPr="00D52D1A">
        <w:rPr>
          <w:rFonts w:ascii="Times New Roman" w:hAnsi="Times New Roman" w:cs="Times New Roman"/>
          <w:sz w:val="24"/>
          <w:szCs w:val="24"/>
        </w:rPr>
        <w:t xml:space="preserve"> </w:t>
      </w:r>
      <w:r w:rsidR="00025BFC" w:rsidRPr="00D52D1A">
        <w:rPr>
          <w:rFonts w:ascii="Times New Roman" w:hAnsi="Times New Roman" w:cs="Times New Roman"/>
          <w:sz w:val="24"/>
          <w:szCs w:val="24"/>
        </w:rPr>
        <w:t>serta</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mempertahankan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WTP</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selama</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ini?</w:t>
      </w:r>
    </w:p>
    <w:p w14:paraId="337712FD" w14:textId="3FCAC986" w:rsidR="001C1CBA" w:rsidRPr="00D52D1A" w:rsidRDefault="00B628F5"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Bisakah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menjelaskan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faktor-faktor</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utama</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yang</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mendukung</w:t>
      </w:r>
      <w:r w:rsidR="00E76FAE" w:rsidRPr="00D52D1A">
        <w:rPr>
          <w:rFonts w:ascii="Times New Roman" w:hAnsi="Times New Roman" w:cs="Times New Roman"/>
          <w:sz w:val="24"/>
          <w:szCs w:val="24"/>
        </w:rPr>
        <w:t xml:space="preserve"> </w:t>
      </w:r>
      <w:r w:rsidR="000766E8" w:rsidRPr="00D52D1A">
        <w:rPr>
          <w:rFonts w:ascii="Times New Roman" w:hAnsi="Times New Roman" w:cs="Times New Roman"/>
          <w:sz w:val="24"/>
          <w:szCs w:val="24"/>
        </w:rPr>
        <w:t>pemerintah</w:t>
      </w:r>
      <w:r w:rsidR="00E76FAE" w:rsidRPr="00D52D1A">
        <w:rPr>
          <w:rFonts w:ascii="Times New Roman" w:hAnsi="Times New Roman" w:cs="Times New Roman"/>
          <w:sz w:val="24"/>
          <w:szCs w:val="24"/>
        </w:rPr>
        <w:t xml:space="preserve"> </w:t>
      </w:r>
      <w:r w:rsidR="000766E8" w:rsidRPr="00D52D1A">
        <w:rPr>
          <w:rFonts w:ascii="Times New Roman" w:hAnsi="Times New Roman" w:cs="Times New Roman"/>
          <w:sz w:val="24"/>
          <w:szCs w:val="24"/>
        </w:rPr>
        <w:t>dalam</w:t>
      </w:r>
      <w:r w:rsidR="00E76FAE" w:rsidRPr="00D52D1A">
        <w:rPr>
          <w:rFonts w:ascii="Times New Roman" w:hAnsi="Times New Roman" w:cs="Times New Roman"/>
          <w:sz w:val="24"/>
          <w:szCs w:val="24"/>
        </w:rPr>
        <w:t xml:space="preserve"> </w:t>
      </w:r>
      <w:r w:rsidR="000766E8" w:rsidRPr="00D52D1A">
        <w:rPr>
          <w:rFonts w:ascii="Times New Roman" w:hAnsi="Times New Roman" w:cs="Times New Roman"/>
          <w:sz w:val="24"/>
          <w:szCs w:val="24"/>
        </w:rPr>
        <w:t>mempertahankan</w:t>
      </w:r>
      <w:r w:rsidR="00E76FAE" w:rsidRPr="00D52D1A">
        <w:rPr>
          <w:rFonts w:ascii="Times New Roman" w:hAnsi="Times New Roman" w:cs="Times New Roman"/>
          <w:sz w:val="24"/>
          <w:szCs w:val="24"/>
        </w:rPr>
        <w:t xml:space="preserve"> </w:t>
      </w:r>
      <w:r w:rsidR="000766E8"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000766E8" w:rsidRPr="00D52D1A">
        <w:rPr>
          <w:rFonts w:ascii="Times New Roman" w:hAnsi="Times New Roman" w:cs="Times New Roman"/>
          <w:sz w:val="24"/>
          <w:szCs w:val="24"/>
        </w:rPr>
        <w:t>WTP</w:t>
      </w:r>
      <w:r w:rsidR="00E76FAE" w:rsidRPr="00D52D1A">
        <w:rPr>
          <w:rFonts w:ascii="Times New Roman" w:hAnsi="Times New Roman" w:cs="Times New Roman"/>
          <w:sz w:val="24"/>
          <w:szCs w:val="24"/>
        </w:rPr>
        <w:t xml:space="preserve"> </w:t>
      </w:r>
      <w:r w:rsidR="000766E8" w:rsidRPr="00D52D1A">
        <w:rPr>
          <w:rFonts w:ascii="Times New Roman" w:hAnsi="Times New Roman" w:cs="Times New Roman"/>
          <w:sz w:val="24"/>
          <w:szCs w:val="24"/>
        </w:rPr>
        <w:t>dari</w:t>
      </w:r>
      <w:r w:rsidR="00E76FAE" w:rsidRPr="00D52D1A">
        <w:rPr>
          <w:rFonts w:ascii="Times New Roman" w:hAnsi="Times New Roman" w:cs="Times New Roman"/>
          <w:sz w:val="24"/>
          <w:szCs w:val="24"/>
        </w:rPr>
        <w:t xml:space="preserve"> </w:t>
      </w:r>
      <w:r w:rsidR="000766E8" w:rsidRPr="00D52D1A">
        <w:rPr>
          <w:rFonts w:ascii="Times New Roman" w:hAnsi="Times New Roman" w:cs="Times New Roman"/>
          <w:sz w:val="24"/>
          <w:szCs w:val="24"/>
        </w:rPr>
        <w:t>BPK,</w:t>
      </w:r>
      <w:r w:rsidR="00E76FAE" w:rsidRPr="00D52D1A">
        <w:rPr>
          <w:rFonts w:ascii="Times New Roman" w:hAnsi="Times New Roman" w:cs="Times New Roman"/>
          <w:sz w:val="24"/>
          <w:szCs w:val="24"/>
        </w:rPr>
        <w:t xml:space="preserve"> </w:t>
      </w:r>
      <w:r w:rsidR="00F27A67" w:rsidRPr="00D52D1A">
        <w:rPr>
          <w:rFonts w:ascii="Times New Roman" w:hAnsi="Times New Roman" w:cs="Times New Roman"/>
          <w:sz w:val="24"/>
          <w:szCs w:val="24"/>
        </w:rPr>
        <w:t>serta</w:t>
      </w:r>
      <w:r w:rsidR="00E76FAE" w:rsidRPr="00D52D1A">
        <w:rPr>
          <w:rFonts w:ascii="Times New Roman" w:hAnsi="Times New Roman" w:cs="Times New Roman"/>
          <w:sz w:val="24"/>
          <w:szCs w:val="24"/>
        </w:rPr>
        <w:t xml:space="preserve"> </w:t>
      </w:r>
      <w:r w:rsidR="00F27A67" w:rsidRPr="00D52D1A">
        <w:rPr>
          <w:rFonts w:ascii="Times New Roman" w:hAnsi="Times New Roman" w:cs="Times New Roman"/>
          <w:sz w:val="24"/>
          <w:szCs w:val="24"/>
        </w:rPr>
        <w:t>bagaimana</w:t>
      </w:r>
      <w:r w:rsidR="00E76FAE" w:rsidRPr="00D52D1A">
        <w:rPr>
          <w:rFonts w:ascii="Times New Roman" w:hAnsi="Times New Roman" w:cs="Times New Roman"/>
          <w:sz w:val="24"/>
          <w:szCs w:val="24"/>
        </w:rPr>
        <w:t xml:space="preserve"> </w:t>
      </w:r>
      <w:r w:rsidR="00F27A67"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F27A67" w:rsidRPr="00D52D1A">
        <w:rPr>
          <w:rFonts w:ascii="Times New Roman" w:hAnsi="Times New Roman" w:cs="Times New Roman"/>
          <w:sz w:val="24"/>
          <w:szCs w:val="24"/>
        </w:rPr>
        <w:t>berkontribusi</w:t>
      </w:r>
      <w:r w:rsidR="00E76FAE" w:rsidRPr="00D52D1A">
        <w:rPr>
          <w:rFonts w:ascii="Times New Roman" w:hAnsi="Times New Roman" w:cs="Times New Roman"/>
          <w:sz w:val="24"/>
          <w:szCs w:val="24"/>
        </w:rPr>
        <w:t xml:space="preserve"> </w:t>
      </w:r>
      <w:r w:rsidR="00F27A67" w:rsidRPr="00D52D1A">
        <w:rPr>
          <w:rFonts w:ascii="Times New Roman" w:hAnsi="Times New Roman" w:cs="Times New Roman"/>
          <w:sz w:val="24"/>
          <w:szCs w:val="24"/>
        </w:rPr>
        <w:t>dalam</w:t>
      </w:r>
      <w:r w:rsidR="00E76FAE" w:rsidRPr="00D52D1A">
        <w:rPr>
          <w:rFonts w:ascii="Times New Roman" w:hAnsi="Times New Roman" w:cs="Times New Roman"/>
          <w:sz w:val="24"/>
          <w:szCs w:val="24"/>
        </w:rPr>
        <w:t xml:space="preserve"> </w:t>
      </w:r>
      <w:r w:rsidR="00F27A67" w:rsidRPr="00D52D1A">
        <w:rPr>
          <w:rFonts w:ascii="Times New Roman" w:hAnsi="Times New Roman" w:cs="Times New Roman"/>
          <w:sz w:val="24"/>
          <w:szCs w:val="24"/>
        </w:rPr>
        <w:t>hal</w:t>
      </w:r>
      <w:r w:rsidR="00E76FAE" w:rsidRPr="00D52D1A">
        <w:rPr>
          <w:rFonts w:ascii="Times New Roman" w:hAnsi="Times New Roman" w:cs="Times New Roman"/>
          <w:sz w:val="24"/>
          <w:szCs w:val="24"/>
        </w:rPr>
        <w:t xml:space="preserve"> </w:t>
      </w:r>
      <w:r w:rsidR="00F27A67" w:rsidRPr="00D52D1A">
        <w:rPr>
          <w:rFonts w:ascii="Times New Roman" w:hAnsi="Times New Roman" w:cs="Times New Roman"/>
          <w:sz w:val="24"/>
          <w:szCs w:val="24"/>
        </w:rPr>
        <w:t>tersebut?</w:t>
      </w:r>
    </w:p>
    <w:p w14:paraId="4F70292A" w14:textId="4E764F52" w:rsidR="000D7C24" w:rsidRPr="00D52D1A" w:rsidRDefault="0010763E"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Berdasarkan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pengalaman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0078062F" w:rsidRPr="00D52D1A">
        <w:rPr>
          <w:rFonts w:ascii="Times New Roman" w:hAnsi="Times New Roman" w:cs="Times New Roman"/>
          <w:sz w:val="24"/>
          <w:szCs w:val="24"/>
        </w:rPr>
        <w:t>hal-hal</w:t>
      </w:r>
      <w:r w:rsidR="00E76FAE" w:rsidRPr="00D52D1A">
        <w:rPr>
          <w:rFonts w:ascii="Times New Roman" w:hAnsi="Times New Roman" w:cs="Times New Roman"/>
          <w:sz w:val="24"/>
          <w:szCs w:val="24"/>
        </w:rPr>
        <w:t xml:space="preserve"> </w:t>
      </w:r>
      <w:r w:rsidR="0078062F" w:rsidRPr="00D52D1A">
        <w:rPr>
          <w:rFonts w:ascii="Times New Roman" w:hAnsi="Times New Roman" w:cs="Times New Roman"/>
          <w:sz w:val="24"/>
          <w:szCs w:val="24"/>
        </w:rPr>
        <w:t>apa</w:t>
      </w:r>
      <w:r w:rsidR="00E76FAE" w:rsidRPr="00D52D1A">
        <w:rPr>
          <w:rFonts w:ascii="Times New Roman" w:hAnsi="Times New Roman" w:cs="Times New Roman"/>
          <w:sz w:val="24"/>
          <w:szCs w:val="24"/>
        </w:rPr>
        <w:t xml:space="preserve"> </w:t>
      </w:r>
      <w:r w:rsidR="0078062F" w:rsidRPr="00D52D1A">
        <w:rPr>
          <w:rFonts w:ascii="Times New Roman" w:hAnsi="Times New Roman" w:cs="Times New Roman"/>
          <w:sz w:val="24"/>
          <w:szCs w:val="24"/>
        </w:rPr>
        <w:t>saja</w:t>
      </w:r>
      <w:r w:rsidR="00E76FAE" w:rsidRPr="00D52D1A">
        <w:rPr>
          <w:rFonts w:ascii="Times New Roman" w:hAnsi="Times New Roman" w:cs="Times New Roman"/>
          <w:sz w:val="24"/>
          <w:szCs w:val="24"/>
        </w:rPr>
        <w:t xml:space="preserve"> </w:t>
      </w:r>
      <w:r w:rsidR="00324555" w:rsidRPr="00D52D1A">
        <w:rPr>
          <w:rFonts w:ascii="Times New Roman" w:hAnsi="Times New Roman" w:cs="Times New Roman"/>
          <w:sz w:val="24"/>
          <w:szCs w:val="24"/>
        </w:rPr>
        <w:t>yang</w:t>
      </w:r>
      <w:r w:rsidR="00E76FAE" w:rsidRPr="00D52D1A">
        <w:rPr>
          <w:rFonts w:ascii="Times New Roman" w:hAnsi="Times New Roman" w:cs="Times New Roman"/>
          <w:sz w:val="24"/>
          <w:szCs w:val="24"/>
        </w:rPr>
        <w:t xml:space="preserve"> </w:t>
      </w:r>
      <w:r w:rsidR="00324555" w:rsidRPr="00D52D1A">
        <w:rPr>
          <w:rFonts w:ascii="Times New Roman" w:hAnsi="Times New Roman" w:cs="Times New Roman"/>
          <w:sz w:val="24"/>
          <w:szCs w:val="24"/>
        </w:rPr>
        <w:t>menjadi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tantangan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atau</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hambatan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yang</w:t>
      </w:r>
      <w:r w:rsidR="00E76FAE" w:rsidRPr="00D52D1A">
        <w:rPr>
          <w:rFonts w:ascii="Times New Roman" w:hAnsi="Times New Roman" w:cs="Times New Roman"/>
          <w:sz w:val="24"/>
          <w:szCs w:val="24"/>
        </w:rPr>
        <w:t xml:space="preserve"> </w:t>
      </w:r>
      <w:r w:rsidR="006951E3" w:rsidRPr="00D52D1A">
        <w:rPr>
          <w:rFonts w:ascii="Times New Roman" w:hAnsi="Times New Roman" w:cs="Times New Roman"/>
          <w:sz w:val="24"/>
          <w:szCs w:val="24"/>
        </w:rPr>
        <w:t>dapat</w:t>
      </w:r>
      <w:r w:rsidR="00E76FAE" w:rsidRPr="00D52D1A">
        <w:rPr>
          <w:rFonts w:ascii="Times New Roman" w:hAnsi="Times New Roman" w:cs="Times New Roman"/>
          <w:sz w:val="24"/>
          <w:szCs w:val="24"/>
        </w:rPr>
        <w:t xml:space="preserve"> </w:t>
      </w:r>
      <w:r w:rsidR="006951E3" w:rsidRPr="00D52D1A">
        <w:rPr>
          <w:rFonts w:ascii="Times New Roman" w:hAnsi="Times New Roman" w:cs="Times New Roman"/>
          <w:sz w:val="24"/>
          <w:szCs w:val="24"/>
        </w:rPr>
        <w:t>menghalangi</w:t>
      </w:r>
      <w:r w:rsidR="00E76FAE" w:rsidRPr="00D52D1A">
        <w:rPr>
          <w:rFonts w:ascii="Times New Roman" w:hAnsi="Times New Roman" w:cs="Times New Roman"/>
          <w:sz w:val="24"/>
          <w:szCs w:val="24"/>
        </w:rPr>
        <w:t xml:space="preserve"> </w:t>
      </w:r>
      <w:r w:rsidR="00E0231C" w:rsidRPr="00D52D1A">
        <w:rPr>
          <w:rFonts w:ascii="Times New Roman" w:hAnsi="Times New Roman" w:cs="Times New Roman"/>
          <w:sz w:val="24"/>
          <w:szCs w:val="24"/>
        </w:rPr>
        <w:t>Tim</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185518" w:rsidRPr="00D52D1A">
        <w:rPr>
          <w:rFonts w:ascii="Times New Roman" w:hAnsi="Times New Roman" w:cs="Times New Roman"/>
          <w:sz w:val="24"/>
          <w:szCs w:val="24"/>
        </w:rPr>
        <w:t>dalam</w:t>
      </w:r>
      <w:r w:rsidR="00E76FAE" w:rsidRPr="00D52D1A">
        <w:rPr>
          <w:rFonts w:ascii="Times New Roman" w:hAnsi="Times New Roman" w:cs="Times New Roman"/>
          <w:sz w:val="24"/>
          <w:szCs w:val="24"/>
        </w:rPr>
        <w:t xml:space="preserve"> </w:t>
      </w:r>
      <w:r w:rsidR="00D8427A" w:rsidRPr="00D52D1A">
        <w:rPr>
          <w:rFonts w:ascii="Times New Roman" w:hAnsi="Times New Roman" w:cs="Times New Roman"/>
          <w:sz w:val="24"/>
          <w:szCs w:val="24"/>
        </w:rPr>
        <w:t>membantu</w:t>
      </w:r>
      <w:r w:rsidR="00E76FAE" w:rsidRPr="00D52D1A">
        <w:rPr>
          <w:rFonts w:ascii="Times New Roman" w:hAnsi="Times New Roman" w:cs="Times New Roman"/>
          <w:sz w:val="24"/>
          <w:szCs w:val="24"/>
        </w:rPr>
        <w:t xml:space="preserve"> </w:t>
      </w:r>
      <w:r w:rsidR="00D8427A" w:rsidRPr="00D52D1A">
        <w:rPr>
          <w:rFonts w:ascii="Times New Roman" w:hAnsi="Times New Roman" w:cs="Times New Roman"/>
          <w:sz w:val="24"/>
          <w:szCs w:val="24"/>
        </w:rPr>
        <w:t>pemerintah</w:t>
      </w:r>
      <w:r w:rsidR="00E76FAE" w:rsidRPr="00D52D1A">
        <w:rPr>
          <w:rFonts w:ascii="Times New Roman" w:hAnsi="Times New Roman" w:cs="Times New Roman"/>
          <w:sz w:val="24"/>
          <w:szCs w:val="24"/>
        </w:rPr>
        <w:t xml:space="preserve"> </w:t>
      </w:r>
      <w:r w:rsidR="00185518" w:rsidRPr="00D52D1A">
        <w:rPr>
          <w:rFonts w:ascii="Times New Roman" w:hAnsi="Times New Roman" w:cs="Times New Roman"/>
          <w:sz w:val="24"/>
          <w:szCs w:val="24"/>
        </w:rPr>
        <w:t>untuk</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mempertahankan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WTP?</w:t>
      </w:r>
    </w:p>
    <w:p w14:paraId="1CE80B39" w14:textId="3D4DDA8B" w:rsidR="000D7C24" w:rsidRPr="00D52D1A" w:rsidRDefault="00C57262"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Bisakah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menjelaskan</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tentang</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w:t>
      </w:r>
      <w:r w:rsidR="000D7C24" w:rsidRPr="00D52D1A">
        <w:rPr>
          <w:rFonts w:ascii="Times New Roman" w:hAnsi="Times New Roman" w:cs="Times New Roman"/>
          <w:sz w:val="24"/>
          <w:szCs w:val="24"/>
        </w:rPr>
        <w:t>agaimana</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cara</w:t>
      </w:r>
      <w:r w:rsidR="00E76FAE" w:rsidRPr="00D52D1A">
        <w:rPr>
          <w:rFonts w:ascii="Times New Roman" w:hAnsi="Times New Roman" w:cs="Times New Roman"/>
          <w:sz w:val="24"/>
          <w:szCs w:val="24"/>
        </w:rPr>
        <w:t xml:space="preserve"> </w:t>
      </w:r>
      <w:r w:rsidR="00E0231C" w:rsidRPr="00D52D1A">
        <w:rPr>
          <w:rFonts w:ascii="Times New Roman" w:hAnsi="Times New Roman" w:cs="Times New Roman"/>
          <w:sz w:val="24"/>
          <w:szCs w:val="24"/>
        </w:rPr>
        <w:t>Tim</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mengatasi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hambatan-hambatan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tersebut</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agar</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WTP</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tetap</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bisa</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dipertahankan?</w:t>
      </w:r>
    </w:p>
    <w:p w14:paraId="0D0350D1" w14:textId="5A0D679B" w:rsidR="000D7C24" w:rsidRPr="00D52D1A" w:rsidRDefault="00A21EB0"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Menurut</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006169AE" w:rsidRPr="00D52D1A">
        <w:rPr>
          <w:rFonts w:ascii="Times New Roman" w:hAnsi="Times New Roman" w:cs="Times New Roman"/>
          <w:sz w:val="24"/>
          <w:szCs w:val="24"/>
        </w:rPr>
        <w:t>bagaimana</w:t>
      </w:r>
      <w:r w:rsidR="00E76FAE" w:rsidRPr="00D52D1A">
        <w:rPr>
          <w:rFonts w:ascii="Times New Roman" w:hAnsi="Times New Roman" w:cs="Times New Roman"/>
          <w:sz w:val="24"/>
          <w:szCs w:val="24"/>
        </w:rPr>
        <w:t xml:space="preserve"> </w:t>
      </w:r>
      <w:r w:rsidR="006169AE" w:rsidRPr="00D52D1A">
        <w:rPr>
          <w:rFonts w:ascii="Times New Roman" w:hAnsi="Times New Roman" w:cs="Times New Roman"/>
          <w:sz w:val="24"/>
          <w:szCs w:val="24"/>
        </w:rPr>
        <w:t>terkait</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dukungan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dari</w:t>
      </w:r>
      <w:r w:rsidR="00E76FAE" w:rsidRPr="00D52D1A">
        <w:rPr>
          <w:rFonts w:ascii="Times New Roman" w:hAnsi="Times New Roman" w:cs="Times New Roman"/>
          <w:sz w:val="24"/>
          <w:szCs w:val="24"/>
        </w:rPr>
        <w:t xml:space="preserve"> </w:t>
      </w:r>
      <w:r w:rsidR="008655FB" w:rsidRPr="00D52D1A">
        <w:rPr>
          <w:rFonts w:ascii="Times New Roman" w:hAnsi="Times New Roman" w:cs="Times New Roman"/>
          <w:sz w:val="24"/>
          <w:szCs w:val="24"/>
        </w:rPr>
        <w:t>Kepala</w:t>
      </w:r>
      <w:r w:rsidR="00E76FAE" w:rsidRPr="00D52D1A">
        <w:rPr>
          <w:rFonts w:ascii="Times New Roman" w:hAnsi="Times New Roman" w:cs="Times New Roman"/>
          <w:sz w:val="24"/>
          <w:szCs w:val="24"/>
        </w:rPr>
        <w:t xml:space="preserve"> </w:t>
      </w:r>
      <w:r w:rsidR="008655FB" w:rsidRPr="00D52D1A">
        <w:rPr>
          <w:rFonts w:ascii="Times New Roman" w:hAnsi="Times New Roman" w:cs="Times New Roman"/>
          <w:sz w:val="24"/>
          <w:szCs w:val="24"/>
        </w:rPr>
        <w:t>Daerah</w:t>
      </w:r>
      <w:r w:rsidR="00E76FAE" w:rsidRPr="00D52D1A">
        <w:rPr>
          <w:rFonts w:ascii="Times New Roman" w:hAnsi="Times New Roman" w:cs="Times New Roman"/>
          <w:sz w:val="24"/>
          <w:szCs w:val="24"/>
        </w:rPr>
        <w:t xml:space="preserve"> </w:t>
      </w:r>
      <w:r w:rsidR="008655FB" w:rsidRPr="00D52D1A">
        <w:rPr>
          <w:rFonts w:ascii="Times New Roman" w:hAnsi="Times New Roman" w:cs="Times New Roman"/>
          <w:sz w:val="24"/>
          <w:szCs w:val="24"/>
        </w:rPr>
        <w:t>Kabupaten</w:t>
      </w:r>
      <w:r w:rsidR="00E76FAE" w:rsidRPr="00D52D1A">
        <w:rPr>
          <w:rFonts w:ascii="Times New Roman" w:hAnsi="Times New Roman" w:cs="Times New Roman"/>
          <w:sz w:val="24"/>
          <w:szCs w:val="24"/>
        </w:rPr>
        <w:t xml:space="preserve"> </w:t>
      </w:r>
      <w:r w:rsidR="008655FB" w:rsidRPr="00D52D1A">
        <w:rPr>
          <w:rFonts w:ascii="Times New Roman" w:hAnsi="Times New Roman" w:cs="Times New Roman"/>
          <w:sz w:val="24"/>
          <w:szCs w:val="24"/>
        </w:rPr>
        <w:t>PPU</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terhadap</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peran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dalam</w:t>
      </w:r>
      <w:r w:rsidR="00E76FAE" w:rsidRPr="00D52D1A">
        <w:rPr>
          <w:rFonts w:ascii="Times New Roman" w:hAnsi="Times New Roman" w:cs="Times New Roman"/>
          <w:sz w:val="24"/>
          <w:szCs w:val="24"/>
        </w:rPr>
        <w:t xml:space="preserve"> </w:t>
      </w:r>
      <w:r w:rsidR="00F90043" w:rsidRPr="00D52D1A">
        <w:rPr>
          <w:rFonts w:ascii="Times New Roman" w:hAnsi="Times New Roman" w:cs="Times New Roman"/>
          <w:sz w:val="24"/>
          <w:szCs w:val="24"/>
        </w:rPr>
        <w:t>membantu</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mempertahankan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WTP?</w:t>
      </w:r>
    </w:p>
    <w:p w14:paraId="534023DD" w14:textId="14C7781D" w:rsidR="000D7C24" w:rsidRPr="00D52D1A" w:rsidRDefault="00D456CD" w:rsidP="00D43585">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Bisakah</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Bapak/Ibu</w:t>
      </w:r>
      <w:r w:rsidR="00E76FAE" w:rsidRPr="00D52D1A">
        <w:rPr>
          <w:rFonts w:ascii="Times New Roman" w:hAnsi="Times New Roman" w:cs="Times New Roman"/>
          <w:sz w:val="24"/>
          <w:szCs w:val="24"/>
        </w:rPr>
        <w:t xml:space="preserve"> </w:t>
      </w:r>
      <w:r w:rsidRPr="00D52D1A">
        <w:rPr>
          <w:rFonts w:ascii="Times New Roman" w:hAnsi="Times New Roman" w:cs="Times New Roman"/>
          <w:sz w:val="24"/>
          <w:szCs w:val="24"/>
        </w:rPr>
        <w:t>menjelaskan</w:t>
      </w:r>
      <w:r w:rsidR="00E76FAE" w:rsidRPr="00D52D1A">
        <w:rPr>
          <w:rFonts w:ascii="Times New Roman" w:hAnsi="Times New Roman" w:cs="Times New Roman"/>
          <w:sz w:val="24"/>
          <w:szCs w:val="24"/>
        </w:rPr>
        <w:t xml:space="preserve"> </w:t>
      </w:r>
      <w:r w:rsidR="00316666" w:rsidRPr="00D52D1A">
        <w:rPr>
          <w:rFonts w:ascii="Times New Roman" w:hAnsi="Times New Roman" w:cs="Times New Roman"/>
          <w:sz w:val="24"/>
          <w:szCs w:val="24"/>
        </w:rPr>
        <w:t>mengenai</w:t>
      </w:r>
      <w:r w:rsidR="00E76FAE" w:rsidRPr="00D52D1A">
        <w:rPr>
          <w:rFonts w:ascii="Times New Roman" w:hAnsi="Times New Roman" w:cs="Times New Roman"/>
          <w:sz w:val="24"/>
          <w:szCs w:val="24"/>
        </w:rPr>
        <w:t xml:space="preserve"> </w:t>
      </w:r>
      <w:r w:rsidR="00316666" w:rsidRPr="00D52D1A">
        <w:rPr>
          <w:rFonts w:ascii="Times New Roman" w:hAnsi="Times New Roman" w:cs="Times New Roman"/>
          <w:sz w:val="24"/>
          <w:szCs w:val="24"/>
        </w:rPr>
        <w:t>b</w:t>
      </w:r>
      <w:r w:rsidR="000D7C24" w:rsidRPr="00D52D1A">
        <w:rPr>
          <w:rFonts w:ascii="Times New Roman" w:hAnsi="Times New Roman" w:cs="Times New Roman"/>
          <w:sz w:val="24"/>
          <w:szCs w:val="24"/>
        </w:rPr>
        <w:t>agaimana</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kerja</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sama</w:t>
      </w:r>
      <w:r w:rsidR="00E76FAE" w:rsidRPr="00D52D1A">
        <w:rPr>
          <w:rFonts w:ascii="Times New Roman" w:hAnsi="Times New Roman" w:cs="Times New Roman"/>
          <w:sz w:val="24"/>
          <w:szCs w:val="24"/>
        </w:rPr>
        <w:t xml:space="preserve"> </w:t>
      </w:r>
      <w:r w:rsidR="00316666" w:rsidRPr="00D52D1A">
        <w:rPr>
          <w:rFonts w:ascii="Times New Roman" w:hAnsi="Times New Roman" w:cs="Times New Roman"/>
          <w:sz w:val="24"/>
          <w:szCs w:val="24"/>
        </w:rPr>
        <w:t>Tim</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Inspektorat</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dengan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perangkat</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daerah</w:t>
      </w:r>
      <w:r w:rsidR="00E76FAE" w:rsidRPr="00D52D1A">
        <w:rPr>
          <w:rFonts w:ascii="Times New Roman" w:hAnsi="Times New Roman" w:cs="Times New Roman"/>
          <w:sz w:val="24"/>
          <w:szCs w:val="24"/>
        </w:rPr>
        <w:t xml:space="preserve"> </w:t>
      </w:r>
      <w:r w:rsidR="00C82356" w:rsidRPr="00D52D1A">
        <w:rPr>
          <w:rFonts w:ascii="Times New Roman" w:hAnsi="Times New Roman" w:cs="Times New Roman"/>
          <w:sz w:val="24"/>
          <w:szCs w:val="24"/>
        </w:rPr>
        <w:t>yang</w:t>
      </w:r>
      <w:r w:rsidR="00E76FAE" w:rsidRPr="00D52D1A">
        <w:rPr>
          <w:rFonts w:ascii="Times New Roman" w:hAnsi="Times New Roman" w:cs="Times New Roman"/>
          <w:sz w:val="24"/>
          <w:szCs w:val="24"/>
        </w:rPr>
        <w:t xml:space="preserve"> </w:t>
      </w:r>
      <w:r w:rsidR="00C82356" w:rsidRPr="00D52D1A">
        <w:rPr>
          <w:rFonts w:ascii="Times New Roman" w:hAnsi="Times New Roman" w:cs="Times New Roman"/>
          <w:sz w:val="24"/>
          <w:szCs w:val="24"/>
        </w:rPr>
        <w:t>ada</w:t>
      </w:r>
      <w:r w:rsidR="00E76FAE" w:rsidRPr="00D52D1A">
        <w:rPr>
          <w:rFonts w:ascii="Times New Roman" w:hAnsi="Times New Roman" w:cs="Times New Roman"/>
          <w:sz w:val="24"/>
          <w:szCs w:val="24"/>
        </w:rPr>
        <w:t xml:space="preserve"> </w:t>
      </w:r>
      <w:r w:rsidR="00C82356" w:rsidRPr="00D52D1A">
        <w:rPr>
          <w:rFonts w:ascii="Times New Roman" w:hAnsi="Times New Roman" w:cs="Times New Roman"/>
          <w:sz w:val="24"/>
          <w:szCs w:val="24"/>
        </w:rPr>
        <w:t>di</w:t>
      </w:r>
      <w:r w:rsidR="00E76FAE" w:rsidRPr="00D52D1A">
        <w:rPr>
          <w:rFonts w:ascii="Times New Roman" w:hAnsi="Times New Roman" w:cs="Times New Roman"/>
          <w:sz w:val="24"/>
          <w:szCs w:val="24"/>
        </w:rPr>
        <w:t xml:space="preserve"> </w:t>
      </w:r>
      <w:r w:rsidR="00C82356" w:rsidRPr="00D52D1A">
        <w:rPr>
          <w:rFonts w:ascii="Times New Roman" w:hAnsi="Times New Roman" w:cs="Times New Roman"/>
          <w:sz w:val="24"/>
          <w:szCs w:val="24"/>
        </w:rPr>
        <w:t>Kabupaten</w:t>
      </w:r>
      <w:r w:rsidR="00E76FAE" w:rsidRPr="00D52D1A">
        <w:rPr>
          <w:rFonts w:ascii="Times New Roman" w:hAnsi="Times New Roman" w:cs="Times New Roman"/>
          <w:sz w:val="24"/>
          <w:szCs w:val="24"/>
        </w:rPr>
        <w:t xml:space="preserve"> </w:t>
      </w:r>
      <w:r w:rsidR="00C82356" w:rsidRPr="00D52D1A">
        <w:rPr>
          <w:rFonts w:ascii="Times New Roman" w:hAnsi="Times New Roman" w:cs="Times New Roman"/>
          <w:sz w:val="24"/>
          <w:szCs w:val="24"/>
        </w:rPr>
        <w:t>PPU</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dalam</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mendukung</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pencapaian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dan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keberlanjutan</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opini</w:t>
      </w:r>
      <w:r w:rsidR="00E76FAE" w:rsidRPr="00D52D1A">
        <w:rPr>
          <w:rFonts w:ascii="Times New Roman" w:hAnsi="Times New Roman" w:cs="Times New Roman"/>
          <w:sz w:val="24"/>
          <w:szCs w:val="24"/>
        </w:rPr>
        <w:t xml:space="preserve"> </w:t>
      </w:r>
      <w:r w:rsidR="000D7C24" w:rsidRPr="00D52D1A">
        <w:rPr>
          <w:rFonts w:ascii="Times New Roman" w:hAnsi="Times New Roman" w:cs="Times New Roman"/>
          <w:sz w:val="24"/>
          <w:szCs w:val="24"/>
        </w:rPr>
        <w:t>WTP?</w:t>
      </w:r>
    </w:p>
    <w:p w14:paraId="0D8618C1" w14:textId="55250059" w:rsidR="00E35DFA" w:rsidRPr="00D52D1A" w:rsidRDefault="00E35DFA" w:rsidP="009F0F13">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 xml:space="preserve">Bisakah Bapak/Ibu memberikan gambaran aktivfitas </w:t>
      </w:r>
      <w:r w:rsidR="00B71111" w:rsidRPr="00D52D1A">
        <w:rPr>
          <w:rFonts w:ascii="Times New Roman" w:hAnsi="Times New Roman" w:cs="Times New Roman"/>
          <w:sz w:val="24"/>
          <w:szCs w:val="24"/>
        </w:rPr>
        <w:t>inovasi klinik konsultasi?</w:t>
      </w:r>
    </w:p>
    <w:p w14:paraId="03A3E410" w14:textId="51D73A1B" w:rsidR="00B71111" w:rsidRDefault="00EC22FE" w:rsidP="009F0F13">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lastRenderedPageBreak/>
        <w:t xml:space="preserve">Bisakah Bapak/Ibu memberikan gambaran mengenai Program </w:t>
      </w:r>
      <w:r w:rsidR="009F3CEF" w:rsidRPr="00D52D1A">
        <w:rPr>
          <w:rFonts w:ascii="Times New Roman" w:hAnsi="Times New Roman" w:cs="Times New Roman"/>
          <w:sz w:val="24"/>
          <w:szCs w:val="24"/>
        </w:rPr>
        <w:t>Kerja</w:t>
      </w:r>
      <w:r w:rsidRPr="00D52D1A">
        <w:rPr>
          <w:rFonts w:ascii="Times New Roman" w:hAnsi="Times New Roman" w:cs="Times New Roman"/>
          <w:sz w:val="24"/>
          <w:szCs w:val="24"/>
        </w:rPr>
        <w:t xml:space="preserve"> P</w:t>
      </w:r>
      <w:r w:rsidR="009F3CEF" w:rsidRPr="00D52D1A">
        <w:rPr>
          <w:rFonts w:ascii="Times New Roman" w:hAnsi="Times New Roman" w:cs="Times New Roman"/>
          <w:sz w:val="24"/>
          <w:szCs w:val="24"/>
        </w:rPr>
        <w:t>engawasan Tahunan?</w:t>
      </w:r>
    </w:p>
    <w:p w14:paraId="129B34EB" w14:textId="31E4017F" w:rsidR="00916EF2" w:rsidRPr="004F1C3D" w:rsidRDefault="004F1C3D" w:rsidP="004F1C3D">
      <w:pPr>
        <w:pStyle w:val="ListParagraph"/>
        <w:numPr>
          <w:ilvl w:val="0"/>
          <w:numId w:val="23"/>
        </w:numPr>
        <w:spacing w:after="0" w:line="480" w:lineRule="auto"/>
        <w:jc w:val="both"/>
        <w:rPr>
          <w:rFonts w:ascii="Times New Roman" w:hAnsi="Times New Roman" w:cs="Times New Roman"/>
          <w:sz w:val="24"/>
          <w:szCs w:val="24"/>
        </w:rPr>
      </w:pPr>
      <w:r w:rsidRPr="00D52D1A">
        <w:rPr>
          <w:rFonts w:ascii="Times New Roman" w:hAnsi="Times New Roman" w:cs="Times New Roman"/>
          <w:sz w:val="24"/>
          <w:szCs w:val="24"/>
        </w:rPr>
        <w:t>Apa harapan Bapak/Ibu agar opini WTP ini bisa terus dipertahankan di masa yang akan datang?</w:t>
      </w:r>
    </w:p>
    <w:p w14:paraId="09C40856" w14:textId="6D1D57A3" w:rsidR="004A3F8C" w:rsidRPr="00D52D1A" w:rsidRDefault="004A3F8C">
      <w:pPr>
        <w:rPr>
          <w:rFonts w:ascii="Times New Roman" w:hAnsi="Times New Roman" w:cs="Times New Roman"/>
          <w:sz w:val="24"/>
          <w:szCs w:val="24"/>
        </w:rPr>
      </w:pPr>
      <w:r w:rsidRPr="00D52D1A">
        <w:rPr>
          <w:rFonts w:ascii="Times New Roman" w:hAnsi="Times New Roman" w:cs="Times New Roman"/>
          <w:sz w:val="24"/>
          <w:szCs w:val="24"/>
        </w:rPr>
        <w:br w:type="page"/>
      </w:r>
    </w:p>
    <w:p w14:paraId="19B80A98" w14:textId="2F5843FF" w:rsidR="004A3F8C" w:rsidRPr="00D52D1A" w:rsidRDefault="00F04DD8" w:rsidP="000A7BF0">
      <w:pPr>
        <w:pStyle w:val="Caption"/>
        <w:spacing w:after="0" w:line="480" w:lineRule="auto"/>
        <w:rPr>
          <w:rFonts w:ascii="Times New Roman" w:hAnsi="Times New Roman" w:cs="Times New Roman"/>
          <w:b/>
          <w:bCs/>
          <w:i w:val="0"/>
          <w:iCs w:val="0"/>
          <w:color w:val="auto"/>
          <w:sz w:val="24"/>
          <w:szCs w:val="24"/>
        </w:rPr>
      </w:pPr>
      <w:bookmarkStart w:id="70" w:name="_Toc214909161"/>
      <w:r w:rsidRPr="00D52D1A">
        <w:rPr>
          <w:rFonts w:ascii="Times New Roman" w:hAnsi="Times New Roman" w:cs="Times New Roman"/>
          <w:b/>
          <w:bCs/>
          <w:i w:val="0"/>
          <w:iCs w:val="0"/>
          <w:color w:val="auto"/>
          <w:sz w:val="24"/>
          <w:szCs w:val="24"/>
        </w:rPr>
        <w:lastRenderedPageBreak/>
        <w:t xml:space="preserve">Lampiran </w:t>
      </w:r>
      <w:r w:rsidRPr="00D52D1A">
        <w:rPr>
          <w:rFonts w:ascii="Times New Roman" w:hAnsi="Times New Roman" w:cs="Times New Roman"/>
          <w:b/>
          <w:bCs/>
          <w:i w:val="0"/>
          <w:iCs w:val="0"/>
          <w:color w:val="auto"/>
          <w:sz w:val="24"/>
          <w:szCs w:val="24"/>
        </w:rPr>
        <w:fldChar w:fldCharType="begin"/>
      </w:r>
      <w:r w:rsidRPr="00D52D1A">
        <w:rPr>
          <w:rFonts w:ascii="Times New Roman" w:hAnsi="Times New Roman" w:cs="Times New Roman"/>
          <w:b/>
          <w:bCs/>
          <w:i w:val="0"/>
          <w:iCs w:val="0"/>
          <w:color w:val="auto"/>
          <w:sz w:val="24"/>
          <w:szCs w:val="24"/>
        </w:rPr>
        <w:instrText xml:space="preserve"> SEQ Lampiran \* ARABIC </w:instrText>
      </w:r>
      <w:r w:rsidRPr="00D52D1A">
        <w:rPr>
          <w:rFonts w:ascii="Times New Roman" w:hAnsi="Times New Roman" w:cs="Times New Roman"/>
          <w:b/>
          <w:bCs/>
          <w:i w:val="0"/>
          <w:iCs w:val="0"/>
          <w:color w:val="auto"/>
          <w:sz w:val="24"/>
          <w:szCs w:val="24"/>
        </w:rPr>
        <w:fldChar w:fldCharType="separate"/>
      </w:r>
      <w:r w:rsidR="006B3083">
        <w:rPr>
          <w:rFonts w:ascii="Times New Roman" w:hAnsi="Times New Roman" w:cs="Times New Roman"/>
          <w:b/>
          <w:bCs/>
          <w:i w:val="0"/>
          <w:iCs w:val="0"/>
          <w:noProof/>
          <w:color w:val="auto"/>
          <w:sz w:val="24"/>
          <w:szCs w:val="24"/>
        </w:rPr>
        <w:t>2</w:t>
      </w:r>
      <w:r w:rsidRPr="00D52D1A">
        <w:rPr>
          <w:rFonts w:ascii="Times New Roman" w:hAnsi="Times New Roman" w:cs="Times New Roman"/>
          <w:b/>
          <w:bCs/>
          <w:i w:val="0"/>
          <w:iCs w:val="0"/>
          <w:color w:val="auto"/>
          <w:sz w:val="24"/>
          <w:szCs w:val="24"/>
        </w:rPr>
        <w:fldChar w:fldCharType="end"/>
      </w:r>
      <w:r w:rsidRPr="00D52D1A">
        <w:rPr>
          <w:rFonts w:ascii="Times New Roman" w:hAnsi="Times New Roman" w:cs="Times New Roman"/>
          <w:b/>
          <w:bCs/>
          <w:i w:val="0"/>
          <w:iCs w:val="0"/>
          <w:color w:val="auto"/>
          <w:sz w:val="24"/>
          <w:szCs w:val="24"/>
        </w:rPr>
        <w:t>. Formulir Persetujuan Informan</w:t>
      </w:r>
      <w:bookmarkEnd w:id="70"/>
      <w:r w:rsidR="008E7C4F" w:rsidRPr="00D52D1A">
        <w:rPr>
          <w:rFonts w:ascii="Times New Roman" w:hAnsi="Times New Roman" w:cs="Times New Roman"/>
          <w:b/>
          <w:bCs/>
          <w:i w:val="0"/>
          <w:iCs w:val="0"/>
          <w:color w:val="auto"/>
          <w:sz w:val="24"/>
          <w:szCs w:val="24"/>
        </w:rPr>
        <w:t xml:space="preserve"> </w:t>
      </w:r>
    </w:p>
    <w:p w14:paraId="2E4AD0BD" w14:textId="65A0A75B" w:rsidR="008E7C4F" w:rsidRPr="00D52D1A" w:rsidRDefault="008E7C4F" w:rsidP="00070D32">
      <w:pPr>
        <w:spacing w:line="480" w:lineRule="auto"/>
        <w:jc w:val="center"/>
        <w:rPr>
          <w:rFonts w:ascii="Times New Roman" w:hAnsi="Times New Roman" w:cs="Times New Roman"/>
          <w:b/>
          <w:bCs/>
          <w:sz w:val="24"/>
          <w:szCs w:val="24"/>
        </w:rPr>
      </w:pPr>
      <w:r w:rsidRPr="00D52D1A">
        <w:rPr>
          <w:rFonts w:ascii="Times New Roman" w:hAnsi="Times New Roman" w:cs="Times New Roman"/>
          <w:b/>
          <w:bCs/>
          <w:sz w:val="24"/>
          <w:szCs w:val="24"/>
        </w:rPr>
        <w:t>LEMBAR PERSETUJUAN SEBAGAI INFORMAN</w:t>
      </w:r>
    </w:p>
    <w:p w14:paraId="76585225" w14:textId="2EAD5FCD" w:rsidR="00827194" w:rsidRDefault="00BC0482" w:rsidP="008839C9">
      <w:pPr>
        <w:spacing w:after="0" w:line="360" w:lineRule="auto"/>
        <w:ind w:firstLine="720"/>
        <w:jc w:val="both"/>
        <w:rPr>
          <w:rFonts w:ascii="Times New Roman" w:hAnsi="Times New Roman" w:cs="Times New Roman"/>
          <w:sz w:val="24"/>
          <w:szCs w:val="24"/>
        </w:rPr>
      </w:pPr>
      <w:r w:rsidRPr="00D52D1A">
        <w:rPr>
          <w:rFonts w:ascii="Times New Roman" w:hAnsi="Times New Roman" w:cs="Times New Roman"/>
          <w:sz w:val="24"/>
          <w:szCs w:val="24"/>
        </w:rPr>
        <w:t>P</w:t>
      </w:r>
      <w:r w:rsidR="00827194" w:rsidRPr="00D52D1A">
        <w:rPr>
          <w:rFonts w:ascii="Times New Roman" w:hAnsi="Times New Roman" w:cs="Times New Roman"/>
          <w:sz w:val="24"/>
          <w:szCs w:val="24"/>
        </w:rPr>
        <w:t xml:space="preserve">erkenalkan </w:t>
      </w:r>
      <w:r w:rsidRPr="00D52D1A">
        <w:rPr>
          <w:rFonts w:ascii="Times New Roman" w:hAnsi="Times New Roman" w:cs="Times New Roman"/>
          <w:sz w:val="24"/>
          <w:szCs w:val="24"/>
        </w:rPr>
        <w:t>saya</w:t>
      </w:r>
      <w:r w:rsidR="00D52D1A">
        <w:rPr>
          <w:rFonts w:ascii="Times New Roman" w:hAnsi="Times New Roman" w:cs="Times New Roman"/>
          <w:sz w:val="24"/>
          <w:szCs w:val="24"/>
        </w:rPr>
        <w:t xml:space="preserve"> Yesi Septiana</w:t>
      </w:r>
      <w:r w:rsidR="00D7708D">
        <w:rPr>
          <w:rFonts w:ascii="Times New Roman" w:hAnsi="Times New Roman" w:cs="Times New Roman"/>
          <w:sz w:val="24"/>
          <w:szCs w:val="24"/>
        </w:rPr>
        <w:t xml:space="preserve"> (1901036138)</w:t>
      </w:r>
      <w:r w:rsidR="006F0E53">
        <w:rPr>
          <w:rFonts w:ascii="Times New Roman" w:hAnsi="Times New Roman" w:cs="Times New Roman"/>
          <w:sz w:val="24"/>
          <w:szCs w:val="24"/>
        </w:rPr>
        <w:t>, mahasiswi S1 Akuntansi Fakultas Ekonomi dan Bisnis</w:t>
      </w:r>
      <w:r w:rsidR="00571E6C">
        <w:rPr>
          <w:rFonts w:ascii="Times New Roman" w:hAnsi="Times New Roman" w:cs="Times New Roman"/>
          <w:sz w:val="24"/>
          <w:szCs w:val="24"/>
        </w:rPr>
        <w:t xml:space="preserve"> Universitas Mulawarman. Saya bermaksud melakukan penelitian tentang </w:t>
      </w:r>
      <w:r w:rsidR="008839C9">
        <w:rPr>
          <w:rFonts w:ascii="Times New Roman" w:hAnsi="Times New Roman" w:cs="Times New Roman"/>
          <w:sz w:val="24"/>
          <w:szCs w:val="24"/>
        </w:rPr>
        <w:t>“</w:t>
      </w:r>
      <w:r w:rsidR="00F611E4" w:rsidRPr="008839C9">
        <w:rPr>
          <w:rFonts w:ascii="Times New Roman" w:hAnsi="Times New Roman" w:cs="Times New Roman"/>
          <w:b/>
          <w:bCs/>
          <w:sz w:val="24"/>
          <w:szCs w:val="24"/>
        </w:rPr>
        <w:t xml:space="preserve">Upaya Mempertahankan </w:t>
      </w:r>
      <w:r w:rsidR="00F611E4" w:rsidRPr="008839C9">
        <w:rPr>
          <w:rFonts w:ascii="Times New Roman" w:hAnsi="Times New Roman" w:cs="Times New Roman"/>
          <w:b/>
          <w:bCs/>
          <w:i/>
          <w:iCs/>
          <w:sz w:val="24"/>
          <w:szCs w:val="24"/>
        </w:rPr>
        <w:t>Audit Unqualified Opinion</w:t>
      </w:r>
      <w:r w:rsidR="00F611E4" w:rsidRPr="008839C9">
        <w:rPr>
          <w:rFonts w:ascii="Times New Roman" w:hAnsi="Times New Roman" w:cs="Times New Roman"/>
          <w:b/>
          <w:bCs/>
          <w:sz w:val="24"/>
          <w:szCs w:val="24"/>
        </w:rPr>
        <w:t xml:space="preserve"> Yang Diperoleh Pemerintah Kabupaten Penajam Paser Utara </w:t>
      </w:r>
      <w:r w:rsidR="00571E6C" w:rsidRPr="008839C9">
        <w:rPr>
          <w:rFonts w:ascii="Times New Roman" w:hAnsi="Times New Roman" w:cs="Times New Roman"/>
          <w:b/>
          <w:bCs/>
          <w:sz w:val="24"/>
          <w:szCs w:val="24"/>
        </w:rPr>
        <w:t>(</w:t>
      </w:r>
      <w:r w:rsidR="00F611E4" w:rsidRPr="008839C9">
        <w:rPr>
          <w:rFonts w:ascii="Times New Roman" w:hAnsi="Times New Roman" w:cs="Times New Roman"/>
          <w:b/>
          <w:bCs/>
          <w:sz w:val="24"/>
          <w:szCs w:val="24"/>
        </w:rPr>
        <w:t>Studi Kasus Inspektorat Daerah</w:t>
      </w:r>
      <w:r w:rsidR="00A87B67" w:rsidRPr="008839C9">
        <w:rPr>
          <w:rFonts w:ascii="Times New Roman" w:hAnsi="Times New Roman" w:cs="Times New Roman"/>
          <w:b/>
          <w:bCs/>
          <w:sz w:val="24"/>
          <w:szCs w:val="24"/>
        </w:rPr>
        <w:t>)</w:t>
      </w:r>
      <w:r w:rsidR="008839C9">
        <w:rPr>
          <w:rFonts w:ascii="Times New Roman" w:hAnsi="Times New Roman" w:cs="Times New Roman"/>
          <w:sz w:val="24"/>
          <w:szCs w:val="24"/>
        </w:rPr>
        <w:t>”</w:t>
      </w:r>
      <w:r w:rsidR="00A87B67">
        <w:rPr>
          <w:rFonts w:ascii="Times New Roman" w:hAnsi="Times New Roman" w:cs="Times New Roman"/>
          <w:sz w:val="24"/>
          <w:szCs w:val="24"/>
        </w:rPr>
        <w:t xml:space="preserve"> di Inspektorat Daerah Kabupaten Penajam Paser Utara</w:t>
      </w:r>
      <w:r w:rsidR="00F07752">
        <w:rPr>
          <w:rFonts w:ascii="Times New Roman" w:hAnsi="Times New Roman" w:cs="Times New Roman"/>
          <w:sz w:val="24"/>
          <w:szCs w:val="24"/>
        </w:rPr>
        <w:t xml:space="preserve">. </w:t>
      </w:r>
      <w:r w:rsidR="000E1B9A">
        <w:rPr>
          <w:rFonts w:ascii="Times New Roman" w:hAnsi="Times New Roman" w:cs="Times New Roman"/>
          <w:sz w:val="24"/>
          <w:szCs w:val="24"/>
        </w:rPr>
        <w:t>Penelitian ini dilakukan sebagai syarat utama dalam menyelesaikan studi.</w:t>
      </w:r>
    </w:p>
    <w:p w14:paraId="02439095" w14:textId="0C18CDAC" w:rsidR="000E1B9A" w:rsidRDefault="0070059B" w:rsidP="00070D32">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Saya berharap Bapak/Ibu bersedia untuk membantu dengan menjadi informan dalam penelitian ini, </w:t>
      </w:r>
      <w:r w:rsidR="009666D3">
        <w:rPr>
          <w:rFonts w:ascii="Times New Roman" w:hAnsi="Times New Roman" w:cs="Times New Roman"/>
          <w:sz w:val="24"/>
          <w:szCs w:val="24"/>
        </w:rPr>
        <w:t xml:space="preserve">yang akan dilakukan wawancara mengenai hal-hal yang terkait dengan penelitian. Semua informasi </w:t>
      </w:r>
      <w:r w:rsidR="005578CD">
        <w:rPr>
          <w:rFonts w:ascii="Times New Roman" w:hAnsi="Times New Roman" w:cs="Times New Roman"/>
          <w:sz w:val="24"/>
          <w:szCs w:val="24"/>
        </w:rPr>
        <w:t xml:space="preserve">yang Bapak/Ibu berikan hanya dipergunakan untuk kepentingan dan tujuan penelitian. Dengan demikian </w:t>
      </w:r>
      <w:r w:rsidR="000B44A5">
        <w:rPr>
          <w:rFonts w:ascii="Times New Roman" w:hAnsi="Times New Roman" w:cs="Times New Roman"/>
          <w:sz w:val="24"/>
          <w:szCs w:val="24"/>
        </w:rPr>
        <w:t>saya berharap penelitian ini dapat bermanfaat dan menjadi referensi oleh berbagai pihak secara positif.</w:t>
      </w:r>
    </w:p>
    <w:p w14:paraId="68DC7448" w14:textId="2CF3A13D" w:rsidR="00B757A7" w:rsidRDefault="004D2B9C" w:rsidP="00DD498D">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Bapak/Ibu membaca maksud dan kegiatan penelitian ini, </w:t>
      </w:r>
      <w:r w:rsidR="005F1550">
        <w:rPr>
          <w:rFonts w:ascii="Times New Roman" w:hAnsi="Times New Roman" w:cs="Times New Roman"/>
          <w:sz w:val="24"/>
          <w:szCs w:val="24"/>
        </w:rPr>
        <w:t>maka dengan ini saya memohon agar dapat mengisi nama dan bertanda tangan di bawah ini</w:t>
      </w:r>
      <w:r w:rsidR="00B757A7">
        <w:rPr>
          <w:rFonts w:ascii="Times New Roman" w:hAnsi="Times New Roman" w:cs="Times New Roman"/>
          <w:sz w:val="24"/>
          <w:szCs w:val="24"/>
        </w:rPr>
        <w:t>:</w:t>
      </w:r>
    </w:p>
    <w:p w14:paraId="4F67F427" w14:textId="77777777" w:rsidR="00A60F96" w:rsidRDefault="00A60F96" w:rsidP="00A60F96">
      <w:pPr>
        <w:spacing w:after="0" w:line="360" w:lineRule="auto"/>
        <w:ind w:firstLine="720"/>
        <w:jc w:val="both"/>
        <w:rPr>
          <w:rFonts w:ascii="Times New Roman" w:hAnsi="Times New Roman" w:cs="Times New Roman"/>
          <w:sz w:val="24"/>
          <w:szCs w:val="24"/>
        </w:rPr>
      </w:pPr>
    </w:p>
    <w:p w14:paraId="5D4B6C0F" w14:textId="05B29FA6" w:rsidR="00B757A7" w:rsidRDefault="00B757A7" w:rsidP="00A60F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Bapak/Ibu setuju untuk menjadi informan dalam penelitian ini:</w:t>
      </w:r>
    </w:p>
    <w:p w14:paraId="0755F089" w14:textId="67703E4E" w:rsidR="00B757A7" w:rsidRDefault="008C21F2" w:rsidP="00A60F96">
      <w:pPr>
        <w:tabs>
          <w:tab w:val="left" w:pos="1560"/>
          <w:tab w:val="left" w:leader="dot" w:pos="737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sidR="00B757A7">
        <w:rPr>
          <w:rFonts w:ascii="Times New Roman" w:hAnsi="Times New Roman" w:cs="Times New Roman"/>
          <w:sz w:val="24"/>
          <w:szCs w:val="24"/>
        </w:rPr>
        <w:t>ama</w:t>
      </w:r>
      <w:r>
        <w:rPr>
          <w:rFonts w:ascii="Times New Roman" w:hAnsi="Times New Roman" w:cs="Times New Roman"/>
          <w:sz w:val="24"/>
          <w:szCs w:val="24"/>
        </w:rPr>
        <w:tab/>
        <w:t>:</w:t>
      </w:r>
      <w:r w:rsidR="00667D9A">
        <w:rPr>
          <w:rFonts w:ascii="Times New Roman" w:hAnsi="Times New Roman" w:cs="Times New Roman"/>
          <w:sz w:val="24"/>
          <w:szCs w:val="24"/>
        </w:rPr>
        <w:tab/>
      </w:r>
    </w:p>
    <w:p w14:paraId="04C0BCF2" w14:textId="5813295A" w:rsidR="008C21F2" w:rsidRDefault="008C21F2" w:rsidP="00A60F96">
      <w:pPr>
        <w:tabs>
          <w:tab w:val="left" w:pos="1560"/>
          <w:tab w:val="left" w:leader="dot" w:pos="737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Selaku</w:t>
      </w:r>
      <w:r>
        <w:rPr>
          <w:rFonts w:ascii="Times New Roman" w:hAnsi="Times New Roman" w:cs="Times New Roman"/>
          <w:sz w:val="24"/>
          <w:szCs w:val="24"/>
        </w:rPr>
        <w:tab/>
        <w:t>:</w:t>
      </w:r>
      <w:r w:rsidR="00667D9A">
        <w:rPr>
          <w:rFonts w:ascii="Times New Roman" w:hAnsi="Times New Roman" w:cs="Times New Roman"/>
          <w:sz w:val="24"/>
          <w:szCs w:val="24"/>
        </w:rPr>
        <w:tab/>
      </w:r>
    </w:p>
    <w:p w14:paraId="62D11718" w14:textId="77777777" w:rsidR="00233285" w:rsidRDefault="008C21F2" w:rsidP="00A60F96">
      <w:pPr>
        <w:tabs>
          <w:tab w:val="left" w:pos="1560"/>
          <w:tab w:val="left" w:leader="dot" w:pos="3402"/>
          <w:tab w:val="left" w:leader="dot" w:pos="737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Tanda tangan</w:t>
      </w:r>
      <w:r>
        <w:rPr>
          <w:rFonts w:ascii="Times New Roman" w:hAnsi="Times New Roman" w:cs="Times New Roman"/>
          <w:sz w:val="24"/>
          <w:szCs w:val="24"/>
        </w:rPr>
        <w:tab/>
        <w:t>:</w:t>
      </w:r>
    </w:p>
    <w:p w14:paraId="013B9573" w14:textId="77777777" w:rsidR="00233285" w:rsidRDefault="00233285" w:rsidP="00A60F96">
      <w:pPr>
        <w:tabs>
          <w:tab w:val="left" w:pos="1560"/>
          <w:tab w:val="left" w:leader="dot" w:pos="3402"/>
          <w:tab w:val="left" w:leader="dot" w:pos="7371"/>
        </w:tabs>
        <w:spacing w:after="0" w:line="480" w:lineRule="auto"/>
        <w:jc w:val="both"/>
        <w:rPr>
          <w:rFonts w:ascii="Times New Roman" w:hAnsi="Times New Roman" w:cs="Times New Roman"/>
          <w:sz w:val="24"/>
          <w:szCs w:val="24"/>
        </w:rPr>
      </w:pPr>
    </w:p>
    <w:p w14:paraId="395153B5" w14:textId="0D948947" w:rsidR="005B3221" w:rsidRDefault="00233285" w:rsidP="00DD498D">
      <w:pPr>
        <w:tabs>
          <w:tab w:val="left" w:pos="1560"/>
          <w:tab w:val="left" w:leader="dot" w:pos="3402"/>
          <w:tab w:val="left" w:leader="dot" w:pos="7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46FC">
        <w:rPr>
          <w:rFonts w:ascii="Times New Roman" w:hAnsi="Times New Roman" w:cs="Times New Roman"/>
          <w:sz w:val="24"/>
          <w:szCs w:val="24"/>
        </w:rPr>
        <w:tab/>
      </w:r>
    </w:p>
    <w:p w14:paraId="5E2B3830" w14:textId="65C68F67" w:rsidR="00A60F96" w:rsidRPr="00D52D1A" w:rsidRDefault="00E44D15" w:rsidP="00DD498D">
      <w:pPr>
        <w:tabs>
          <w:tab w:val="left" w:pos="1560"/>
          <w:tab w:val="left" w:leader="dot" w:pos="3402"/>
          <w:tab w:val="left" w:leader="dot" w:pos="7371"/>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Terima kasih atas kesediaan Bapak/Ibu </w:t>
      </w:r>
      <w:r w:rsidR="003503BD">
        <w:rPr>
          <w:rFonts w:ascii="Times New Roman" w:hAnsi="Times New Roman" w:cs="Times New Roman"/>
          <w:sz w:val="24"/>
          <w:szCs w:val="24"/>
        </w:rPr>
        <w:t>sebagai informan dalam penelitian ini.</w:t>
      </w:r>
    </w:p>
    <w:sectPr w:rsidR="00A60F96" w:rsidRPr="00D52D1A" w:rsidSect="00320622">
      <w:headerReference w:type="default" r:id="rId42"/>
      <w:footerReference w:type="default" r:id="rId43"/>
      <w:headerReference w:type="first" r:id="rId44"/>
      <w:footerReference w:type="first" r:id="rId45"/>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280C" w14:textId="77777777" w:rsidR="00767E25" w:rsidRDefault="00767E25" w:rsidP="00FC392A">
      <w:pPr>
        <w:spacing w:after="0" w:line="240" w:lineRule="auto"/>
      </w:pPr>
      <w:r>
        <w:separator/>
      </w:r>
    </w:p>
  </w:endnote>
  <w:endnote w:type="continuationSeparator" w:id="0">
    <w:p w14:paraId="529A3DE9" w14:textId="77777777" w:rsidR="00767E25" w:rsidRDefault="00767E25" w:rsidP="00FC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EBB" w14:textId="77777777" w:rsidR="001F722D" w:rsidRDefault="001F722D" w:rsidP="00C81D5A">
    <w:pPr>
      <w:pStyle w:val="Footer"/>
    </w:pPr>
  </w:p>
  <w:p w14:paraId="23042C86" w14:textId="77777777" w:rsidR="001F722D" w:rsidRDefault="001F722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16171273"/>
      <w:docPartObj>
        <w:docPartGallery w:val="Page Numbers (Bottom of Page)"/>
        <w:docPartUnique/>
      </w:docPartObj>
    </w:sdtPr>
    <w:sdtEndPr>
      <w:rPr>
        <w:noProof/>
      </w:rPr>
    </w:sdtEndPr>
    <w:sdtContent>
      <w:p w14:paraId="2A9826BE" w14:textId="77777777" w:rsidR="00320622" w:rsidRPr="004B2997" w:rsidRDefault="00320622">
        <w:pPr>
          <w:pStyle w:val="Footer"/>
          <w:jc w:val="center"/>
          <w:rPr>
            <w:rFonts w:ascii="Times New Roman" w:hAnsi="Times New Roman" w:cs="Times New Roman"/>
            <w:sz w:val="24"/>
            <w:szCs w:val="24"/>
          </w:rPr>
        </w:pPr>
        <w:r w:rsidRPr="002F6852">
          <w:rPr>
            <w:rFonts w:ascii="Times New Roman" w:hAnsi="Times New Roman" w:cs="Times New Roman"/>
            <w:sz w:val="24"/>
            <w:szCs w:val="24"/>
          </w:rPr>
          <w:fldChar w:fldCharType="begin"/>
        </w:r>
        <w:r w:rsidRPr="002F6852">
          <w:rPr>
            <w:rFonts w:ascii="Times New Roman" w:hAnsi="Times New Roman" w:cs="Times New Roman"/>
            <w:sz w:val="24"/>
            <w:szCs w:val="24"/>
          </w:rPr>
          <w:instrText xml:space="preserve"> PAGE   \* MERGEFORMAT </w:instrText>
        </w:r>
        <w:r w:rsidRPr="002F6852">
          <w:rPr>
            <w:rFonts w:ascii="Times New Roman" w:hAnsi="Times New Roman" w:cs="Times New Roman"/>
            <w:sz w:val="24"/>
            <w:szCs w:val="24"/>
          </w:rPr>
          <w:fldChar w:fldCharType="separate"/>
        </w:r>
        <w:r w:rsidRPr="002F6852">
          <w:rPr>
            <w:rFonts w:ascii="Times New Roman" w:hAnsi="Times New Roman" w:cs="Times New Roman"/>
            <w:noProof/>
            <w:sz w:val="24"/>
            <w:szCs w:val="24"/>
          </w:rPr>
          <w:t>2</w:t>
        </w:r>
        <w:r w:rsidRPr="002F6852">
          <w:rPr>
            <w:rFonts w:ascii="Times New Roman" w:hAnsi="Times New Roman" w:cs="Times New Roman"/>
            <w:noProof/>
            <w:sz w:val="24"/>
            <w:szCs w:val="24"/>
          </w:rPr>
          <w:fldChar w:fldCharType="end"/>
        </w:r>
      </w:p>
    </w:sdtContent>
  </w:sdt>
  <w:p w14:paraId="2A13110E" w14:textId="77777777" w:rsidR="00320622" w:rsidRDefault="0032062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7B08" w14:textId="77777777" w:rsidR="000D4950" w:rsidRPr="0093046C" w:rsidRDefault="000D4950" w:rsidP="0073302D">
    <w:pPr>
      <w:pStyle w:val="Footer"/>
      <w:rPr>
        <w:rFonts w:ascii="Times New Roman" w:hAnsi="Times New Roman" w:cs="Times New Roman"/>
        <w:sz w:val="24"/>
        <w:szCs w:val="24"/>
      </w:rPr>
    </w:pPr>
  </w:p>
  <w:p w14:paraId="3CD9D453" w14:textId="77777777" w:rsidR="000D4950" w:rsidRDefault="000D495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2461538"/>
      <w:docPartObj>
        <w:docPartGallery w:val="Page Numbers (Bottom of Page)"/>
        <w:docPartUnique/>
      </w:docPartObj>
    </w:sdtPr>
    <w:sdtEndPr>
      <w:rPr>
        <w:noProof/>
      </w:rPr>
    </w:sdtEndPr>
    <w:sdtContent>
      <w:p w14:paraId="4643D590" w14:textId="77777777" w:rsidR="00320622" w:rsidRPr="004B2997" w:rsidRDefault="00320622">
        <w:pPr>
          <w:pStyle w:val="Footer"/>
          <w:jc w:val="center"/>
          <w:rPr>
            <w:rFonts w:ascii="Times New Roman" w:hAnsi="Times New Roman" w:cs="Times New Roman"/>
            <w:sz w:val="24"/>
            <w:szCs w:val="24"/>
          </w:rPr>
        </w:pPr>
        <w:r w:rsidRPr="002F6852">
          <w:rPr>
            <w:rFonts w:ascii="Times New Roman" w:hAnsi="Times New Roman" w:cs="Times New Roman"/>
            <w:sz w:val="24"/>
            <w:szCs w:val="24"/>
          </w:rPr>
          <w:fldChar w:fldCharType="begin"/>
        </w:r>
        <w:r w:rsidRPr="002F6852">
          <w:rPr>
            <w:rFonts w:ascii="Times New Roman" w:hAnsi="Times New Roman" w:cs="Times New Roman"/>
            <w:sz w:val="24"/>
            <w:szCs w:val="24"/>
          </w:rPr>
          <w:instrText xml:space="preserve"> PAGE   \* MERGEFORMAT </w:instrText>
        </w:r>
        <w:r w:rsidRPr="002F6852">
          <w:rPr>
            <w:rFonts w:ascii="Times New Roman" w:hAnsi="Times New Roman" w:cs="Times New Roman"/>
            <w:sz w:val="24"/>
            <w:szCs w:val="24"/>
          </w:rPr>
          <w:fldChar w:fldCharType="separate"/>
        </w:r>
        <w:r w:rsidRPr="002F6852">
          <w:rPr>
            <w:rFonts w:ascii="Times New Roman" w:hAnsi="Times New Roman" w:cs="Times New Roman"/>
            <w:noProof/>
            <w:sz w:val="24"/>
            <w:szCs w:val="24"/>
          </w:rPr>
          <w:t>2</w:t>
        </w:r>
        <w:r w:rsidRPr="002F6852">
          <w:rPr>
            <w:rFonts w:ascii="Times New Roman" w:hAnsi="Times New Roman" w:cs="Times New Roman"/>
            <w:noProof/>
            <w:sz w:val="24"/>
            <w:szCs w:val="24"/>
          </w:rPr>
          <w:fldChar w:fldCharType="end"/>
        </w:r>
      </w:p>
    </w:sdtContent>
  </w:sdt>
  <w:p w14:paraId="3364D586" w14:textId="77777777" w:rsidR="00320622" w:rsidRDefault="003206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D158" w14:textId="77777777" w:rsidR="00974404" w:rsidRPr="0093046C" w:rsidRDefault="00974404" w:rsidP="0073302D">
    <w:pPr>
      <w:pStyle w:val="Footer"/>
      <w:rPr>
        <w:rFonts w:ascii="Times New Roman" w:hAnsi="Times New Roman" w:cs="Times New Roman"/>
        <w:sz w:val="24"/>
        <w:szCs w:val="24"/>
      </w:rPr>
    </w:pPr>
  </w:p>
  <w:p w14:paraId="474608DE" w14:textId="77777777" w:rsidR="00974404" w:rsidRDefault="0097440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34120570"/>
      <w:docPartObj>
        <w:docPartGallery w:val="Page Numbers (Bottom of Page)"/>
        <w:docPartUnique/>
      </w:docPartObj>
    </w:sdtPr>
    <w:sdtEndPr>
      <w:rPr>
        <w:noProof/>
      </w:rPr>
    </w:sdtEndPr>
    <w:sdtContent>
      <w:p w14:paraId="2826E9D3" w14:textId="77777777" w:rsidR="00974404" w:rsidRPr="004B2997" w:rsidRDefault="00974404">
        <w:pPr>
          <w:pStyle w:val="Footer"/>
          <w:jc w:val="center"/>
          <w:rPr>
            <w:rFonts w:ascii="Times New Roman" w:hAnsi="Times New Roman" w:cs="Times New Roman"/>
            <w:sz w:val="24"/>
            <w:szCs w:val="24"/>
          </w:rPr>
        </w:pPr>
        <w:r w:rsidRPr="002F6852">
          <w:rPr>
            <w:rFonts w:ascii="Times New Roman" w:hAnsi="Times New Roman" w:cs="Times New Roman"/>
            <w:sz w:val="24"/>
            <w:szCs w:val="24"/>
          </w:rPr>
          <w:fldChar w:fldCharType="begin"/>
        </w:r>
        <w:r w:rsidRPr="002F6852">
          <w:rPr>
            <w:rFonts w:ascii="Times New Roman" w:hAnsi="Times New Roman" w:cs="Times New Roman"/>
            <w:sz w:val="24"/>
            <w:szCs w:val="24"/>
          </w:rPr>
          <w:instrText xml:space="preserve"> PAGE   \* MERGEFORMAT </w:instrText>
        </w:r>
        <w:r w:rsidRPr="002F6852">
          <w:rPr>
            <w:rFonts w:ascii="Times New Roman" w:hAnsi="Times New Roman" w:cs="Times New Roman"/>
            <w:sz w:val="24"/>
            <w:szCs w:val="24"/>
          </w:rPr>
          <w:fldChar w:fldCharType="separate"/>
        </w:r>
        <w:r w:rsidRPr="002F6852">
          <w:rPr>
            <w:rFonts w:ascii="Times New Roman" w:hAnsi="Times New Roman" w:cs="Times New Roman"/>
            <w:noProof/>
            <w:sz w:val="24"/>
            <w:szCs w:val="24"/>
          </w:rPr>
          <w:t>2</w:t>
        </w:r>
        <w:r w:rsidRPr="002F6852">
          <w:rPr>
            <w:rFonts w:ascii="Times New Roman" w:hAnsi="Times New Roman" w:cs="Times New Roman"/>
            <w:noProof/>
            <w:sz w:val="24"/>
            <w:szCs w:val="24"/>
          </w:rPr>
          <w:fldChar w:fldCharType="end"/>
        </w:r>
      </w:p>
    </w:sdtContent>
  </w:sdt>
  <w:p w14:paraId="77E4FE51" w14:textId="77777777" w:rsidR="00974404" w:rsidRDefault="0097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2920664"/>
      <w:docPartObj>
        <w:docPartGallery w:val="Page Numbers (Bottom of Page)"/>
        <w:docPartUnique/>
      </w:docPartObj>
    </w:sdtPr>
    <w:sdtEndPr>
      <w:rPr>
        <w:noProof/>
      </w:rPr>
    </w:sdtEndPr>
    <w:sdtContent>
      <w:p w14:paraId="57E752E8" w14:textId="77777777" w:rsidR="00967F98" w:rsidRPr="004B2997" w:rsidRDefault="00967F98">
        <w:pPr>
          <w:pStyle w:val="Footer"/>
          <w:jc w:val="center"/>
          <w:rPr>
            <w:rFonts w:ascii="Times New Roman" w:hAnsi="Times New Roman" w:cs="Times New Roman"/>
            <w:sz w:val="24"/>
            <w:szCs w:val="24"/>
          </w:rPr>
        </w:pPr>
        <w:r w:rsidRPr="004B2997">
          <w:rPr>
            <w:rFonts w:ascii="Times New Roman" w:hAnsi="Times New Roman" w:cs="Times New Roman"/>
            <w:sz w:val="24"/>
            <w:szCs w:val="24"/>
          </w:rPr>
          <w:fldChar w:fldCharType="begin"/>
        </w:r>
        <w:r w:rsidRPr="004B2997">
          <w:rPr>
            <w:rFonts w:ascii="Times New Roman" w:hAnsi="Times New Roman" w:cs="Times New Roman"/>
            <w:sz w:val="24"/>
            <w:szCs w:val="24"/>
          </w:rPr>
          <w:instrText xml:space="preserve"> PAGE   \* MERGEFORMAT </w:instrText>
        </w:r>
        <w:r w:rsidRPr="004B2997">
          <w:rPr>
            <w:rFonts w:ascii="Times New Roman" w:hAnsi="Times New Roman" w:cs="Times New Roman"/>
            <w:sz w:val="24"/>
            <w:szCs w:val="24"/>
          </w:rPr>
          <w:fldChar w:fldCharType="separate"/>
        </w:r>
        <w:r w:rsidRPr="004B2997">
          <w:rPr>
            <w:rFonts w:ascii="Times New Roman" w:hAnsi="Times New Roman" w:cs="Times New Roman"/>
            <w:noProof/>
            <w:sz w:val="24"/>
            <w:szCs w:val="24"/>
          </w:rPr>
          <w:t>2</w:t>
        </w:r>
        <w:r w:rsidRPr="004B2997">
          <w:rPr>
            <w:rFonts w:ascii="Times New Roman" w:hAnsi="Times New Roman" w:cs="Times New Roman"/>
            <w:noProof/>
            <w:sz w:val="24"/>
            <w:szCs w:val="24"/>
          </w:rPr>
          <w:fldChar w:fldCharType="end"/>
        </w:r>
      </w:p>
    </w:sdtContent>
  </w:sdt>
  <w:p w14:paraId="60648424" w14:textId="77777777" w:rsidR="00967F98" w:rsidRDefault="00967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599599"/>
      <w:docPartObj>
        <w:docPartGallery w:val="Page Numbers (Bottom of Page)"/>
        <w:docPartUnique/>
      </w:docPartObj>
    </w:sdtPr>
    <w:sdtEndPr>
      <w:rPr>
        <w:rFonts w:ascii="Times New Roman" w:hAnsi="Times New Roman" w:cs="Times New Roman"/>
        <w:noProof/>
        <w:sz w:val="24"/>
        <w:szCs w:val="24"/>
      </w:rPr>
    </w:sdtEndPr>
    <w:sdtContent>
      <w:p w14:paraId="7AF34B60" w14:textId="1DC1118E" w:rsidR="0027789D" w:rsidRPr="0093046C" w:rsidRDefault="0027789D">
        <w:pPr>
          <w:pStyle w:val="Footer"/>
          <w:jc w:val="center"/>
          <w:rPr>
            <w:rFonts w:ascii="Times New Roman" w:hAnsi="Times New Roman" w:cs="Times New Roman"/>
            <w:sz w:val="24"/>
            <w:szCs w:val="24"/>
          </w:rPr>
        </w:pPr>
        <w:r w:rsidRPr="0093046C">
          <w:rPr>
            <w:rFonts w:ascii="Times New Roman" w:hAnsi="Times New Roman" w:cs="Times New Roman"/>
            <w:sz w:val="24"/>
            <w:szCs w:val="24"/>
          </w:rPr>
          <w:fldChar w:fldCharType="begin"/>
        </w:r>
        <w:r w:rsidRPr="0093046C">
          <w:rPr>
            <w:rFonts w:ascii="Times New Roman" w:hAnsi="Times New Roman" w:cs="Times New Roman"/>
            <w:sz w:val="24"/>
            <w:szCs w:val="24"/>
          </w:rPr>
          <w:instrText xml:space="preserve"> PAGE   \* MERGEFORMAT </w:instrText>
        </w:r>
        <w:r w:rsidRPr="0093046C">
          <w:rPr>
            <w:rFonts w:ascii="Times New Roman" w:hAnsi="Times New Roman" w:cs="Times New Roman"/>
            <w:sz w:val="24"/>
            <w:szCs w:val="24"/>
          </w:rPr>
          <w:fldChar w:fldCharType="separate"/>
        </w:r>
        <w:r w:rsidRPr="0093046C">
          <w:rPr>
            <w:rFonts w:ascii="Times New Roman" w:hAnsi="Times New Roman" w:cs="Times New Roman"/>
            <w:noProof/>
            <w:sz w:val="24"/>
            <w:szCs w:val="24"/>
          </w:rPr>
          <w:t>2</w:t>
        </w:r>
        <w:r w:rsidRPr="0093046C">
          <w:rPr>
            <w:rFonts w:ascii="Times New Roman" w:hAnsi="Times New Roman" w:cs="Times New Roman"/>
            <w:noProof/>
            <w:sz w:val="24"/>
            <w:szCs w:val="24"/>
          </w:rPr>
          <w:fldChar w:fldCharType="end"/>
        </w:r>
      </w:p>
    </w:sdtContent>
  </w:sdt>
  <w:p w14:paraId="0AA24151" w14:textId="77777777" w:rsidR="0027789D" w:rsidRDefault="002778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53967978"/>
      <w:docPartObj>
        <w:docPartGallery w:val="Page Numbers (Bottom of Page)"/>
        <w:docPartUnique/>
      </w:docPartObj>
    </w:sdtPr>
    <w:sdtEndPr>
      <w:rPr>
        <w:noProof/>
      </w:rPr>
    </w:sdtEndPr>
    <w:sdtContent>
      <w:p w14:paraId="21CB0EB5" w14:textId="77777777" w:rsidR="00787F21" w:rsidRPr="004B2997" w:rsidRDefault="00787F21">
        <w:pPr>
          <w:pStyle w:val="Footer"/>
          <w:jc w:val="center"/>
          <w:rPr>
            <w:rFonts w:ascii="Times New Roman" w:hAnsi="Times New Roman" w:cs="Times New Roman"/>
            <w:sz w:val="24"/>
            <w:szCs w:val="24"/>
          </w:rPr>
        </w:pPr>
        <w:r w:rsidRPr="004B2997">
          <w:rPr>
            <w:rFonts w:ascii="Times New Roman" w:hAnsi="Times New Roman" w:cs="Times New Roman"/>
            <w:sz w:val="24"/>
            <w:szCs w:val="24"/>
          </w:rPr>
          <w:fldChar w:fldCharType="begin"/>
        </w:r>
        <w:r w:rsidRPr="004B2997">
          <w:rPr>
            <w:rFonts w:ascii="Times New Roman" w:hAnsi="Times New Roman" w:cs="Times New Roman"/>
            <w:sz w:val="24"/>
            <w:szCs w:val="24"/>
          </w:rPr>
          <w:instrText xml:space="preserve"> PAGE   \* MERGEFORMAT </w:instrText>
        </w:r>
        <w:r w:rsidRPr="004B2997">
          <w:rPr>
            <w:rFonts w:ascii="Times New Roman" w:hAnsi="Times New Roman" w:cs="Times New Roman"/>
            <w:sz w:val="24"/>
            <w:szCs w:val="24"/>
          </w:rPr>
          <w:fldChar w:fldCharType="separate"/>
        </w:r>
        <w:r w:rsidRPr="004B2997">
          <w:rPr>
            <w:rFonts w:ascii="Times New Roman" w:hAnsi="Times New Roman" w:cs="Times New Roman"/>
            <w:noProof/>
            <w:sz w:val="24"/>
            <w:szCs w:val="24"/>
          </w:rPr>
          <w:t>2</w:t>
        </w:r>
        <w:r w:rsidRPr="004B2997">
          <w:rPr>
            <w:rFonts w:ascii="Times New Roman" w:hAnsi="Times New Roman" w:cs="Times New Roman"/>
            <w:noProof/>
            <w:sz w:val="24"/>
            <w:szCs w:val="24"/>
          </w:rPr>
          <w:fldChar w:fldCharType="end"/>
        </w:r>
      </w:p>
    </w:sdtContent>
  </w:sdt>
  <w:p w14:paraId="05FFF153" w14:textId="77777777" w:rsidR="00787F21" w:rsidRDefault="00787F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0614" w14:textId="23FA3D05" w:rsidR="002F6852" w:rsidRPr="0093046C" w:rsidRDefault="002F6852" w:rsidP="0073302D">
    <w:pPr>
      <w:pStyle w:val="Footer"/>
      <w:rPr>
        <w:rFonts w:ascii="Times New Roman" w:hAnsi="Times New Roman" w:cs="Times New Roman"/>
        <w:sz w:val="24"/>
        <w:szCs w:val="24"/>
      </w:rPr>
    </w:pPr>
  </w:p>
  <w:p w14:paraId="38132CB8" w14:textId="77777777" w:rsidR="002F6852" w:rsidRDefault="002F68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18976310"/>
      <w:docPartObj>
        <w:docPartGallery w:val="Page Numbers (Bottom of Page)"/>
        <w:docPartUnique/>
      </w:docPartObj>
    </w:sdtPr>
    <w:sdtEndPr>
      <w:rPr>
        <w:noProof/>
      </w:rPr>
    </w:sdtEndPr>
    <w:sdtContent>
      <w:p w14:paraId="7496B965" w14:textId="77777777" w:rsidR="002F6852" w:rsidRPr="004B2997" w:rsidRDefault="002F6852">
        <w:pPr>
          <w:pStyle w:val="Footer"/>
          <w:jc w:val="center"/>
          <w:rPr>
            <w:rFonts w:ascii="Times New Roman" w:hAnsi="Times New Roman" w:cs="Times New Roman"/>
            <w:sz w:val="24"/>
            <w:szCs w:val="24"/>
          </w:rPr>
        </w:pPr>
        <w:r w:rsidRPr="002F6852">
          <w:rPr>
            <w:rFonts w:ascii="Times New Roman" w:hAnsi="Times New Roman" w:cs="Times New Roman"/>
            <w:sz w:val="24"/>
            <w:szCs w:val="24"/>
          </w:rPr>
          <w:fldChar w:fldCharType="begin"/>
        </w:r>
        <w:r w:rsidRPr="002F6852">
          <w:rPr>
            <w:rFonts w:ascii="Times New Roman" w:hAnsi="Times New Roman" w:cs="Times New Roman"/>
            <w:sz w:val="24"/>
            <w:szCs w:val="24"/>
          </w:rPr>
          <w:instrText xml:space="preserve"> PAGE   \* MERGEFORMAT </w:instrText>
        </w:r>
        <w:r w:rsidRPr="002F6852">
          <w:rPr>
            <w:rFonts w:ascii="Times New Roman" w:hAnsi="Times New Roman" w:cs="Times New Roman"/>
            <w:sz w:val="24"/>
            <w:szCs w:val="24"/>
          </w:rPr>
          <w:fldChar w:fldCharType="separate"/>
        </w:r>
        <w:r w:rsidRPr="002F6852">
          <w:rPr>
            <w:rFonts w:ascii="Times New Roman" w:hAnsi="Times New Roman" w:cs="Times New Roman"/>
            <w:noProof/>
            <w:sz w:val="24"/>
            <w:szCs w:val="24"/>
          </w:rPr>
          <w:t>2</w:t>
        </w:r>
        <w:r w:rsidRPr="002F6852">
          <w:rPr>
            <w:rFonts w:ascii="Times New Roman" w:hAnsi="Times New Roman" w:cs="Times New Roman"/>
            <w:noProof/>
            <w:sz w:val="24"/>
            <w:szCs w:val="24"/>
          </w:rPr>
          <w:fldChar w:fldCharType="end"/>
        </w:r>
      </w:p>
    </w:sdtContent>
  </w:sdt>
  <w:p w14:paraId="555355CB" w14:textId="77777777" w:rsidR="002F6852" w:rsidRDefault="002F68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FB04" w14:textId="77777777" w:rsidR="00347C02" w:rsidRPr="0093046C" w:rsidRDefault="00347C02" w:rsidP="0073302D">
    <w:pPr>
      <w:pStyle w:val="Footer"/>
      <w:rPr>
        <w:rFonts w:ascii="Times New Roman" w:hAnsi="Times New Roman" w:cs="Times New Roman"/>
        <w:sz w:val="24"/>
        <w:szCs w:val="24"/>
      </w:rPr>
    </w:pPr>
  </w:p>
  <w:p w14:paraId="5602C356" w14:textId="77777777" w:rsidR="00347C02" w:rsidRDefault="00347C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57048483"/>
      <w:docPartObj>
        <w:docPartGallery w:val="Page Numbers (Bottom of Page)"/>
        <w:docPartUnique/>
      </w:docPartObj>
    </w:sdtPr>
    <w:sdtEndPr>
      <w:rPr>
        <w:noProof/>
      </w:rPr>
    </w:sdtEndPr>
    <w:sdtContent>
      <w:p w14:paraId="06F3BCAC" w14:textId="77777777" w:rsidR="009A14D1" w:rsidRPr="004B2997" w:rsidRDefault="009A14D1">
        <w:pPr>
          <w:pStyle w:val="Footer"/>
          <w:jc w:val="center"/>
          <w:rPr>
            <w:rFonts w:ascii="Times New Roman" w:hAnsi="Times New Roman" w:cs="Times New Roman"/>
            <w:sz w:val="24"/>
            <w:szCs w:val="24"/>
          </w:rPr>
        </w:pPr>
        <w:r w:rsidRPr="002F6852">
          <w:rPr>
            <w:rFonts w:ascii="Times New Roman" w:hAnsi="Times New Roman" w:cs="Times New Roman"/>
            <w:sz w:val="24"/>
            <w:szCs w:val="24"/>
          </w:rPr>
          <w:fldChar w:fldCharType="begin"/>
        </w:r>
        <w:r w:rsidRPr="002F6852">
          <w:rPr>
            <w:rFonts w:ascii="Times New Roman" w:hAnsi="Times New Roman" w:cs="Times New Roman"/>
            <w:sz w:val="24"/>
            <w:szCs w:val="24"/>
          </w:rPr>
          <w:instrText xml:space="preserve"> PAGE   \* MERGEFORMAT </w:instrText>
        </w:r>
        <w:r w:rsidRPr="002F6852">
          <w:rPr>
            <w:rFonts w:ascii="Times New Roman" w:hAnsi="Times New Roman" w:cs="Times New Roman"/>
            <w:sz w:val="24"/>
            <w:szCs w:val="24"/>
          </w:rPr>
          <w:fldChar w:fldCharType="separate"/>
        </w:r>
        <w:r w:rsidRPr="002F6852">
          <w:rPr>
            <w:rFonts w:ascii="Times New Roman" w:hAnsi="Times New Roman" w:cs="Times New Roman"/>
            <w:noProof/>
            <w:sz w:val="24"/>
            <w:szCs w:val="24"/>
          </w:rPr>
          <w:t>2</w:t>
        </w:r>
        <w:r w:rsidRPr="002F6852">
          <w:rPr>
            <w:rFonts w:ascii="Times New Roman" w:hAnsi="Times New Roman" w:cs="Times New Roman"/>
            <w:noProof/>
            <w:sz w:val="24"/>
            <w:szCs w:val="24"/>
          </w:rPr>
          <w:fldChar w:fldCharType="end"/>
        </w:r>
      </w:p>
    </w:sdtContent>
  </w:sdt>
  <w:p w14:paraId="4F99C908" w14:textId="77777777" w:rsidR="009A14D1" w:rsidRDefault="009A14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8A18" w14:textId="77777777" w:rsidR="00384A65" w:rsidRPr="0093046C" w:rsidRDefault="00384A65" w:rsidP="0073302D">
    <w:pPr>
      <w:pStyle w:val="Footer"/>
      <w:rPr>
        <w:rFonts w:ascii="Times New Roman" w:hAnsi="Times New Roman" w:cs="Times New Roman"/>
        <w:sz w:val="24"/>
        <w:szCs w:val="24"/>
      </w:rPr>
    </w:pPr>
  </w:p>
  <w:p w14:paraId="3BE5A531" w14:textId="77777777" w:rsidR="00384A65" w:rsidRDefault="00384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69F5" w14:textId="77777777" w:rsidR="00767E25" w:rsidRDefault="00767E25" w:rsidP="00FC392A">
      <w:pPr>
        <w:spacing w:after="0" w:line="240" w:lineRule="auto"/>
      </w:pPr>
      <w:r>
        <w:separator/>
      </w:r>
    </w:p>
  </w:footnote>
  <w:footnote w:type="continuationSeparator" w:id="0">
    <w:p w14:paraId="530BAEB3" w14:textId="77777777" w:rsidR="00767E25" w:rsidRDefault="00767E25" w:rsidP="00FC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386898"/>
      <w:docPartObj>
        <w:docPartGallery w:val="Page Numbers (Top of Page)"/>
        <w:docPartUnique/>
      </w:docPartObj>
    </w:sdtPr>
    <w:sdtEndPr>
      <w:rPr>
        <w:rFonts w:ascii="Times New Roman" w:hAnsi="Times New Roman" w:cs="Times New Roman"/>
        <w:noProof/>
        <w:sz w:val="24"/>
        <w:szCs w:val="24"/>
      </w:rPr>
    </w:sdtEndPr>
    <w:sdtContent>
      <w:p w14:paraId="7DE7A002" w14:textId="77777777" w:rsidR="001F722D" w:rsidRDefault="001F722D">
        <w:pPr>
          <w:pStyle w:val="Header"/>
          <w:jc w:val="right"/>
        </w:pPr>
      </w:p>
      <w:p w14:paraId="39F25A92" w14:textId="77777777" w:rsidR="001F722D" w:rsidRDefault="001F722D">
        <w:pPr>
          <w:pStyle w:val="Header"/>
          <w:jc w:val="right"/>
        </w:pPr>
      </w:p>
      <w:p w14:paraId="218977F8" w14:textId="441181D4" w:rsidR="001F722D" w:rsidRPr="004B2997" w:rsidRDefault="00767E25" w:rsidP="00787F21">
        <w:pPr>
          <w:pStyle w:val="Header"/>
          <w:rPr>
            <w:rFonts w:ascii="Times New Roman" w:hAnsi="Times New Roman" w:cs="Times New Roman"/>
            <w:sz w:val="24"/>
            <w:szCs w:val="24"/>
          </w:rPr>
        </w:pPr>
      </w:p>
    </w:sdtContent>
  </w:sdt>
  <w:p w14:paraId="31CC3245" w14:textId="60E86BFE" w:rsidR="001F722D" w:rsidRDefault="001F722D">
    <w:pPr>
      <w:pStyle w:val="Header"/>
    </w:pPr>
  </w:p>
  <w:p w14:paraId="66689228" w14:textId="75F3BD07" w:rsidR="00ED599B" w:rsidRDefault="00ED59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5797" w14:textId="77777777" w:rsidR="00320622" w:rsidRPr="00676C0D" w:rsidRDefault="00320622">
    <w:pPr>
      <w:pStyle w:val="Header"/>
      <w:jc w:val="right"/>
      <w:rPr>
        <w:sz w:val="24"/>
        <w:szCs w:val="24"/>
      </w:rPr>
    </w:pPr>
  </w:p>
  <w:p w14:paraId="137A12ED" w14:textId="77777777" w:rsidR="00320622" w:rsidRPr="00676C0D" w:rsidRDefault="00320622">
    <w:pPr>
      <w:pStyle w:val="Header"/>
      <w:jc w:val="right"/>
      <w:rPr>
        <w:sz w:val="24"/>
        <w:szCs w:val="24"/>
      </w:rPr>
    </w:pPr>
  </w:p>
  <w:p w14:paraId="4D34C41F" w14:textId="77777777" w:rsidR="00320622" w:rsidRPr="00676C0D" w:rsidRDefault="00320622" w:rsidP="00222548">
    <w:pPr>
      <w:pStyle w:val="Header"/>
      <w:rPr>
        <w:rFonts w:ascii="Times New Roman" w:hAnsi="Times New Roman" w:cs="Times New Roman"/>
        <w:sz w:val="24"/>
        <w:szCs w:val="24"/>
      </w:rPr>
    </w:pPr>
  </w:p>
  <w:p w14:paraId="7C54B1AC" w14:textId="77777777" w:rsidR="00320622" w:rsidRPr="00676C0D" w:rsidRDefault="00320622">
    <w:pPr>
      <w:pStyle w:val="Header"/>
      <w:rPr>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72BB" w14:textId="77777777" w:rsidR="000D4950" w:rsidRDefault="000D4950">
    <w:pPr>
      <w:pStyle w:val="Header"/>
      <w:jc w:val="right"/>
    </w:pPr>
  </w:p>
  <w:p w14:paraId="662E291A" w14:textId="77777777" w:rsidR="000D4950" w:rsidRDefault="000D4950">
    <w:pPr>
      <w:pStyle w:val="Header"/>
      <w:jc w:val="right"/>
    </w:pPr>
  </w:p>
  <w:sdt>
    <w:sdtPr>
      <w:id w:val="-1214654275"/>
      <w:docPartObj>
        <w:docPartGallery w:val="Page Numbers (Top of Page)"/>
        <w:docPartUnique/>
      </w:docPartObj>
    </w:sdtPr>
    <w:sdtEndPr>
      <w:rPr>
        <w:rFonts w:ascii="Times New Roman" w:hAnsi="Times New Roman" w:cs="Times New Roman"/>
        <w:noProof/>
        <w:sz w:val="24"/>
        <w:szCs w:val="24"/>
      </w:rPr>
    </w:sdtEndPr>
    <w:sdtContent>
      <w:p w14:paraId="13EBBAFE" w14:textId="77777777" w:rsidR="000D4950" w:rsidRPr="0073302D" w:rsidRDefault="000D4950">
        <w:pPr>
          <w:pStyle w:val="Header"/>
          <w:jc w:val="right"/>
          <w:rPr>
            <w:rFonts w:ascii="Times New Roman" w:hAnsi="Times New Roman" w:cs="Times New Roman"/>
            <w:sz w:val="24"/>
            <w:szCs w:val="24"/>
          </w:rPr>
        </w:pPr>
        <w:r w:rsidRPr="0073302D">
          <w:rPr>
            <w:rFonts w:ascii="Times New Roman" w:hAnsi="Times New Roman" w:cs="Times New Roman"/>
            <w:sz w:val="24"/>
            <w:szCs w:val="24"/>
          </w:rPr>
          <w:fldChar w:fldCharType="begin"/>
        </w:r>
        <w:r w:rsidRPr="0073302D">
          <w:rPr>
            <w:rFonts w:ascii="Times New Roman" w:hAnsi="Times New Roman" w:cs="Times New Roman"/>
            <w:sz w:val="24"/>
            <w:szCs w:val="24"/>
          </w:rPr>
          <w:instrText xml:space="preserve"> PAGE   \* MERGEFORMAT </w:instrText>
        </w:r>
        <w:r w:rsidRPr="0073302D">
          <w:rPr>
            <w:rFonts w:ascii="Times New Roman" w:hAnsi="Times New Roman" w:cs="Times New Roman"/>
            <w:sz w:val="24"/>
            <w:szCs w:val="24"/>
          </w:rPr>
          <w:fldChar w:fldCharType="separate"/>
        </w:r>
        <w:r w:rsidRPr="0073302D">
          <w:rPr>
            <w:rFonts w:ascii="Times New Roman" w:hAnsi="Times New Roman" w:cs="Times New Roman"/>
            <w:noProof/>
            <w:sz w:val="24"/>
            <w:szCs w:val="24"/>
          </w:rPr>
          <w:t>2</w:t>
        </w:r>
        <w:r w:rsidRPr="0073302D">
          <w:rPr>
            <w:rFonts w:ascii="Times New Roman" w:hAnsi="Times New Roman" w:cs="Times New Roman"/>
            <w:noProof/>
            <w:sz w:val="24"/>
            <w:szCs w:val="24"/>
          </w:rPr>
          <w:fldChar w:fldCharType="end"/>
        </w:r>
      </w:p>
    </w:sdtContent>
  </w:sdt>
  <w:p w14:paraId="55714F01" w14:textId="77777777" w:rsidR="000D4950" w:rsidRDefault="000D49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C042" w14:textId="77777777" w:rsidR="00320622" w:rsidRPr="00676C0D" w:rsidRDefault="00320622">
    <w:pPr>
      <w:pStyle w:val="Header"/>
      <w:jc w:val="right"/>
      <w:rPr>
        <w:sz w:val="24"/>
        <w:szCs w:val="24"/>
      </w:rPr>
    </w:pPr>
  </w:p>
  <w:p w14:paraId="6BD97EF0" w14:textId="77777777" w:rsidR="00320622" w:rsidRPr="00676C0D" w:rsidRDefault="00320622">
    <w:pPr>
      <w:pStyle w:val="Header"/>
      <w:jc w:val="right"/>
      <w:rPr>
        <w:sz w:val="24"/>
        <w:szCs w:val="24"/>
      </w:rPr>
    </w:pPr>
  </w:p>
  <w:p w14:paraId="11E7AAA9" w14:textId="77777777" w:rsidR="00320622" w:rsidRPr="00676C0D" w:rsidRDefault="00320622" w:rsidP="00222548">
    <w:pPr>
      <w:pStyle w:val="Header"/>
      <w:rPr>
        <w:rFonts w:ascii="Times New Roman" w:hAnsi="Times New Roman" w:cs="Times New Roman"/>
        <w:sz w:val="24"/>
        <w:szCs w:val="24"/>
      </w:rPr>
    </w:pPr>
  </w:p>
  <w:p w14:paraId="7F8AD767" w14:textId="77777777" w:rsidR="00320622" w:rsidRPr="00676C0D" w:rsidRDefault="00320622">
    <w:pPr>
      <w:pStyle w:val="Header"/>
      <w:rPr>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B515" w14:textId="77777777" w:rsidR="00974404" w:rsidRDefault="00974404">
    <w:pPr>
      <w:pStyle w:val="Header"/>
      <w:jc w:val="right"/>
    </w:pPr>
  </w:p>
  <w:p w14:paraId="045D9F47" w14:textId="77777777" w:rsidR="00974404" w:rsidRDefault="00974404">
    <w:pPr>
      <w:pStyle w:val="Header"/>
      <w:jc w:val="right"/>
    </w:pPr>
  </w:p>
  <w:sdt>
    <w:sdtPr>
      <w:id w:val="-1638870959"/>
      <w:docPartObj>
        <w:docPartGallery w:val="Page Numbers (Top of Page)"/>
        <w:docPartUnique/>
      </w:docPartObj>
    </w:sdtPr>
    <w:sdtEndPr>
      <w:rPr>
        <w:rFonts w:ascii="Times New Roman" w:hAnsi="Times New Roman" w:cs="Times New Roman"/>
        <w:noProof/>
        <w:sz w:val="24"/>
        <w:szCs w:val="24"/>
      </w:rPr>
    </w:sdtEndPr>
    <w:sdtContent>
      <w:p w14:paraId="16B4268F" w14:textId="77777777" w:rsidR="00974404" w:rsidRPr="0073302D" w:rsidRDefault="00974404">
        <w:pPr>
          <w:pStyle w:val="Header"/>
          <w:jc w:val="right"/>
          <w:rPr>
            <w:rFonts w:ascii="Times New Roman" w:hAnsi="Times New Roman" w:cs="Times New Roman"/>
            <w:sz w:val="24"/>
            <w:szCs w:val="24"/>
          </w:rPr>
        </w:pPr>
        <w:r w:rsidRPr="0073302D">
          <w:rPr>
            <w:rFonts w:ascii="Times New Roman" w:hAnsi="Times New Roman" w:cs="Times New Roman"/>
            <w:sz w:val="24"/>
            <w:szCs w:val="24"/>
          </w:rPr>
          <w:fldChar w:fldCharType="begin"/>
        </w:r>
        <w:r w:rsidRPr="0073302D">
          <w:rPr>
            <w:rFonts w:ascii="Times New Roman" w:hAnsi="Times New Roman" w:cs="Times New Roman"/>
            <w:sz w:val="24"/>
            <w:szCs w:val="24"/>
          </w:rPr>
          <w:instrText xml:space="preserve"> PAGE   \* MERGEFORMAT </w:instrText>
        </w:r>
        <w:r w:rsidRPr="0073302D">
          <w:rPr>
            <w:rFonts w:ascii="Times New Roman" w:hAnsi="Times New Roman" w:cs="Times New Roman"/>
            <w:sz w:val="24"/>
            <w:szCs w:val="24"/>
          </w:rPr>
          <w:fldChar w:fldCharType="separate"/>
        </w:r>
        <w:r w:rsidRPr="0073302D">
          <w:rPr>
            <w:rFonts w:ascii="Times New Roman" w:hAnsi="Times New Roman" w:cs="Times New Roman"/>
            <w:noProof/>
            <w:sz w:val="24"/>
            <w:szCs w:val="24"/>
          </w:rPr>
          <w:t>2</w:t>
        </w:r>
        <w:r w:rsidRPr="0073302D">
          <w:rPr>
            <w:rFonts w:ascii="Times New Roman" w:hAnsi="Times New Roman" w:cs="Times New Roman"/>
            <w:noProof/>
            <w:sz w:val="24"/>
            <w:szCs w:val="24"/>
          </w:rPr>
          <w:fldChar w:fldCharType="end"/>
        </w:r>
      </w:p>
    </w:sdtContent>
  </w:sdt>
  <w:p w14:paraId="18380588" w14:textId="77777777" w:rsidR="00974404" w:rsidRDefault="0097440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D4F4" w14:textId="77777777" w:rsidR="00974404" w:rsidRPr="00676C0D" w:rsidRDefault="00974404">
    <w:pPr>
      <w:pStyle w:val="Header"/>
      <w:jc w:val="right"/>
      <w:rPr>
        <w:sz w:val="24"/>
        <w:szCs w:val="24"/>
      </w:rPr>
    </w:pPr>
  </w:p>
  <w:p w14:paraId="6E577239" w14:textId="77777777" w:rsidR="00974404" w:rsidRPr="00676C0D" w:rsidRDefault="00974404">
    <w:pPr>
      <w:pStyle w:val="Header"/>
      <w:jc w:val="right"/>
      <w:rPr>
        <w:sz w:val="24"/>
        <w:szCs w:val="24"/>
      </w:rPr>
    </w:pPr>
  </w:p>
  <w:p w14:paraId="2BC5EFE4" w14:textId="77777777" w:rsidR="00974404" w:rsidRPr="00676C0D" w:rsidRDefault="00974404" w:rsidP="00222548">
    <w:pPr>
      <w:pStyle w:val="Header"/>
      <w:rPr>
        <w:rFonts w:ascii="Times New Roman" w:hAnsi="Times New Roman" w:cs="Times New Roman"/>
        <w:sz w:val="24"/>
        <w:szCs w:val="24"/>
      </w:rPr>
    </w:pPr>
  </w:p>
  <w:p w14:paraId="6390C8FB" w14:textId="77777777" w:rsidR="00974404" w:rsidRPr="00676C0D" w:rsidRDefault="00974404">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5310" w14:textId="77777777" w:rsidR="00967F98" w:rsidRPr="00676C0D" w:rsidRDefault="00967F98">
    <w:pPr>
      <w:pStyle w:val="Header"/>
      <w:jc w:val="right"/>
      <w:rPr>
        <w:sz w:val="24"/>
        <w:szCs w:val="24"/>
      </w:rPr>
    </w:pPr>
  </w:p>
  <w:p w14:paraId="079B45D6" w14:textId="77777777" w:rsidR="00967F98" w:rsidRPr="00676C0D" w:rsidRDefault="00967F98">
    <w:pPr>
      <w:pStyle w:val="Header"/>
      <w:jc w:val="right"/>
      <w:rPr>
        <w:sz w:val="24"/>
        <w:szCs w:val="24"/>
      </w:rPr>
    </w:pPr>
  </w:p>
  <w:p w14:paraId="6AD2DEFB" w14:textId="77777777" w:rsidR="00967F98" w:rsidRPr="00676C0D" w:rsidRDefault="00967F98" w:rsidP="00222548">
    <w:pPr>
      <w:pStyle w:val="Header"/>
      <w:rPr>
        <w:rFonts w:ascii="Times New Roman" w:hAnsi="Times New Roman" w:cs="Times New Roman"/>
        <w:sz w:val="24"/>
        <w:szCs w:val="24"/>
      </w:rPr>
    </w:pPr>
  </w:p>
  <w:p w14:paraId="36C144E3" w14:textId="77777777" w:rsidR="00967F98" w:rsidRPr="00676C0D" w:rsidRDefault="00967F98">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92990"/>
      <w:docPartObj>
        <w:docPartGallery w:val="Page Numbers (Top of Page)"/>
        <w:docPartUnique/>
      </w:docPartObj>
    </w:sdtPr>
    <w:sdtEndPr>
      <w:rPr>
        <w:rFonts w:ascii="Times New Roman" w:hAnsi="Times New Roman" w:cs="Times New Roman"/>
        <w:noProof/>
        <w:sz w:val="24"/>
        <w:szCs w:val="24"/>
      </w:rPr>
    </w:sdtEndPr>
    <w:sdtContent>
      <w:p w14:paraId="561301E7" w14:textId="77777777" w:rsidR="0027789D" w:rsidRDefault="0027789D">
        <w:pPr>
          <w:pStyle w:val="Header"/>
          <w:jc w:val="right"/>
        </w:pPr>
      </w:p>
      <w:p w14:paraId="323CCFAA" w14:textId="77777777" w:rsidR="0027789D" w:rsidRDefault="0027789D">
        <w:pPr>
          <w:pStyle w:val="Header"/>
          <w:jc w:val="right"/>
        </w:pPr>
      </w:p>
      <w:p w14:paraId="61F770F1" w14:textId="77777777" w:rsidR="0027789D" w:rsidRPr="004B2997" w:rsidRDefault="00767E25" w:rsidP="00787F21">
        <w:pPr>
          <w:pStyle w:val="Header"/>
          <w:rPr>
            <w:rFonts w:ascii="Times New Roman" w:hAnsi="Times New Roman" w:cs="Times New Roman"/>
            <w:sz w:val="24"/>
            <w:szCs w:val="24"/>
          </w:rPr>
        </w:pPr>
      </w:p>
    </w:sdtContent>
  </w:sdt>
  <w:p w14:paraId="6CB4B2A0" w14:textId="77777777" w:rsidR="0027789D" w:rsidRDefault="0027789D">
    <w:pPr>
      <w:pStyle w:val="Header"/>
    </w:pPr>
  </w:p>
  <w:p w14:paraId="6B35A599" w14:textId="77777777" w:rsidR="0027789D" w:rsidRDefault="002778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B2D9" w14:textId="77777777" w:rsidR="00787F21" w:rsidRPr="00676C0D" w:rsidRDefault="00787F21">
    <w:pPr>
      <w:pStyle w:val="Header"/>
      <w:jc w:val="right"/>
      <w:rPr>
        <w:sz w:val="24"/>
        <w:szCs w:val="24"/>
      </w:rPr>
    </w:pPr>
  </w:p>
  <w:p w14:paraId="51062764" w14:textId="77777777" w:rsidR="00787F21" w:rsidRPr="00676C0D" w:rsidRDefault="00787F21">
    <w:pPr>
      <w:pStyle w:val="Header"/>
      <w:jc w:val="right"/>
      <w:rPr>
        <w:sz w:val="24"/>
        <w:szCs w:val="24"/>
      </w:rPr>
    </w:pPr>
  </w:p>
  <w:p w14:paraId="74220B34" w14:textId="77777777" w:rsidR="00787F21" w:rsidRPr="00676C0D" w:rsidRDefault="00787F21" w:rsidP="00222548">
    <w:pPr>
      <w:pStyle w:val="Header"/>
      <w:rPr>
        <w:rFonts w:ascii="Times New Roman" w:hAnsi="Times New Roman" w:cs="Times New Roman"/>
        <w:sz w:val="24"/>
        <w:szCs w:val="24"/>
      </w:rPr>
    </w:pPr>
  </w:p>
  <w:p w14:paraId="5914CEF6" w14:textId="77777777" w:rsidR="00787F21" w:rsidRPr="00676C0D" w:rsidRDefault="00787F21">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B2DB" w14:textId="77777777" w:rsidR="0073302D" w:rsidRDefault="0073302D">
    <w:pPr>
      <w:pStyle w:val="Header"/>
      <w:jc w:val="right"/>
    </w:pPr>
  </w:p>
  <w:p w14:paraId="7112C7D3" w14:textId="77777777" w:rsidR="0073302D" w:rsidRDefault="0073302D">
    <w:pPr>
      <w:pStyle w:val="Header"/>
      <w:jc w:val="right"/>
    </w:pPr>
  </w:p>
  <w:sdt>
    <w:sdtPr>
      <w:id w:val="-717352883"/>
      <w:docPartObj>
        <w:docPartGallery w:val="Page Numbers (Top of Page)"/>
        <w:docPartUnique/>
      </w:docPartObj>
    </w:sdtPr>
    <w:sdtEndPr>
      <w:rPr>
        <w:rFonts w:ascii="Times New Roman" w:hAnsi="Times New Roman" w:cs="Times New Roman"/>
        <w:noProof/>
        <w:sz w:val="24"/>
        <w:szCs w:val="24"/>
      </w:rPr>
    </w:sdtEndPr>
    <w:sdtContent>
      <w:p w14:paraId="3A1B9D12" w14:textId="54663BD9" w:rsidR="0073302D" w:rsidRPr="0073302D" w:rsidRDefault="0073302D">
        <w:pPr>
          <w:pStyle w:val="Header"/>
          <w:jc w:val="right"/>
          <w:rPr>
            <w:rFonts w:ascii="Times New Roman" w:hAnsi="Times New Roman" w:cs="Times New Roman"/>
            <w:sz w:val="24"/>
            <w:szCs w:val="24"/>
          </w:rPr>
        </w:pPr>
        <w:r w:rsidRPr="0073302D">
          <w:rPr>
            <w:rFonts w:ascii="Times New Roman" w:hAnsi="Times New Roman" w:cs="Times New Roman"/>
            <w:sz w:val="24"/>
            <w:szCs w:val="24"/>
          </w:rPr>
          <w:fldChar w:fldCharType="begin"/>
        </w:r>
        <w:r w:rsidRPr="0073302D">
          <w:rPr>
            <w:rFonts w:ascii="Times New Roman" w:hAnsi="Times New Roman" w:cs="Times New Roman"/>
            <w:sz w:val="24"/>
            <w:szCs w:val="24"/>
          </w:rPr>
          <w:instrText xml:space="preserve"> PAGE   \* MERGEFORMAT </w:instrText>
        </w:r>
        <w:r w:rsidRPr="0073302D">
          <w:rPr>
            <w:rFonts w:ascii="Times New Roman" w:hAnsi="Times New Roman" w:cs="Times New Roman"/>
            <w:sz w:val="24"/>
            <w:szCs w:val="24"/>
          </w:rPr>
          <w:fldChar w:fldCharType="separate"/>
        </w:r>
        <w:r w:rsidRPr="0073302D">
          <w:rPr>
            <w:rFonts w:ascii="Times New Roman" w:hAnsi="Times New Roman" w:cs="Times New Roman"/>
            <w:noProof/>
            <w:sz w:val="24"/>
            <w:szCs w:val="24"/>
          </w:rPr>
          <w:t>2</w:t>
        </w:r>
        <w:r w:rsidRPr="0073302D">
          <w:rPr>
            <w:rFonts w:ascii="Times New Roman" w:hAnsi="Times New Roman" w:cs="Times New Roman"/>
            <w:noProof/>
            <w:sz w:val="24"/>
            <w:szCs w:val="24"/>
          </w:rPr>
          <w:fldChar w:fldCharType="end"/>
        </w:r>
      </w:p>
    </w:sdtContent>
  </w:sdt>
  <w:p w14:paraId="2C827818" w14:textId="77777777" w:rsidR="002F6852" w:rsidRDefault="002F68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DD60" w14:textId="77777777" w:rsidR="002F6852" w:rsidRPr="00676C0D" w:rsidRDefault="002F6852">
    <w:pPr>
      <w:pStyle w:val="Header"/>
      <w:jc w:val="right"/>
      <w:rPr>
        <w:sz w:val="24"/>
        <w:szCs w:val="24"/>
      </w:rPr>
    </w:pPr>
  </w:p>
  <w:p w14:paraId="16D051DE" w14:textId="77777777" w:rsidR="002F6852" w:rsidRPr="00676C0D" w:rsidRDefault="002F6852">
    <w:pPr>
      <w:pStyle w:val="Header"/>
      <w:jc w:val="right"/>
      <w:rPr>
        <w:sz w:val="24"/>
        <w:szCs w:val="24"/>
      </w:rPr>
    </w:pPr>
  </w:p>
  <w:p w14:paraId="50E168A5" w14:textId="77777777" w:rsidR="002F6852" w:rsidRPr="00676C0D" w:rsidRDefault="002F6852" w:rsidP="00222548">
    <w:pPr>
      <w:pStyle w:val="Header"/>
      <w:rPr>
        <w:rFonts w:ascii="Times New Roman" w:hAnsi="Times New Roman" w:cs="Times New Roman"/>
        <w:sz w:val="24"/>
        <w:szCs w:val="24"/>
      </w:rPr>
    </w:pPr>
  </w:p>
  <w:p w14:paraId="72786837" w14:textId="77777777" w:rsidR="002F6852" w:rsidRPr="00676C0D" w:rsidRDefault="002F6852">
    <w:pPr>
      <w:pStyle w:val="Header"/>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5950" w14:textId="77777777" w:rsidR="00347C02" w:rsidRDefault="00347C02">
    <w:pPr>
      <w:pStyle w:val="Header"/>
      <w:jc w:val="right"/>
    </w:pPr>
  </w:p>
  <w:p w14:paraId="5CA65735" w14:textId="77777777" w:rsidR="00347C02" w:rsidRDefault="00347C02">
    <w:pPr>
      <w:pStyle w:val="Header"/>
      <w:jc w:val="right"/>
    </w:pPr>
  </w:p>
  <w:sdt>
    <w:sdtPr>
      <w:id w:val="-951866381"/>
      <w:docPartObj>
        <w:docPartGallery w:val="Page Numbers (Top of Page)"/>
        <w:docPartUnique/>
      </w:docPartObj>
    </w:sdtPr>
    <w:sdtEndPr>
      <w:rPr>
        <w:rFonts w:ascii="Times New Roman" w:hAnsi="Times New Roman" w:cs="Times New Roman"/>
        <w:noProof/>
        <w:sz w:val="24"/>
        <w:szCs w:val="24"/>
      </w:rPr>
    </w:sdtEndPr>
    <w:sdtContent>
      <w:p w14:paraId="746C83E9" w14:textId="77777777" w:rsidR="00347C02" w:rsidRPr="0073302D" w:rsidRDefault="00347C02">
        <w:pPr>
          <w:pStyle w:val="Header"/>
          <w:jc w:val="right"/>
          <w:rPr>
            <w:rFonts w:ascii="Times New Roman" w:hAnsi="Times New Roman" w:cs="Times New Roman"/>
            <w:sz w:val="24"/>
            <w:szCs w:val="24"/>
          </w:rPr>
        </w:pPr>
        <w:r w:rsidRPr="0073302D">
          <w:rPr>
            <w:rFonts w:ascii="Times New Roman" w:hAnsi="Times New Roman" w:cs="Times New Roman"/>
            <w:sz w:val="24"/>
            <w:szCs w:val="24"/>
          </w:rPr>
          <w:fldChar w:fldCharType="begin"/>
        </w:r>
        <w:r w:rsidRPr="0073302D">
          <w:rPr>
            <w:rFonts w:ascii="Times New Roman" w:hAnsi="Times New Roman" w:cs="Times New Roman"/>
            <w:sz w:val="24"/>
            <w:szCs w:val="24"/>
          </w:rPr>
          <w:instrText xml:space="preserve"> PAGE   \* MERGEFORMAT </w:instrText>
        </w:r>
        <w:r w:rsidRPr="0073302D">
          <w:rPr>
            <w:rFonts w:ascii="Times New Roman" w:hAnsi="Times New Roman" w:cs="Times New Roman"/>
            <w:sz w:val="24"/>
            <w:szCs w:val="24"/>
          </w:rPr>
          <w:fldChar w:fldCharType="separate"/>
        </w:r>
        <w:r w:rsidRPr="0073302D">
          <w:rPr>
            <w:rFonts w:ascii="Times New Roman" w:hAnsi="Times New Roman" w:cs="Times New Roman"/>
            <w:noProof/>
            <w:sz w:val="24"/>
            <w:szCs w:val="24"/>
          </w:rPr>
          <w:t>2</w:t>
        </w:r>
        <w:r w:rsidRPr="0073302D">
          <w:rPr>
            <w:rFonts w:ascii="Times New Roman" w:hAnsi="Times New Roman" w:cs="Times New Roman"/>
            <w:noProof/>
            <w:sz w:val="24"/>
            <w:szCs w:val="24"/>
          </w:rPr>
          <w:fldChar w:fldCharType="end"/>
        </w:r>
      </w:p>
    </w:sdtContent>
  </w:sdt>
  <w:p w14:paraId="020D84EC" w14:textId="77777777" w:rsidR="00347C02" w:rsidRDefault="00347C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6497" w14:textId="77777777" w:rsidR="009A14D1" w:rsidRPr="00676C0D" w:rsidRDefault="009A14D1">
    <w:pPr>
      <w:pStyle w:val="Header"/>
      <w:jc w:val="right"/>
      <w:rPr>
        <w:sz w:val="24"/>
        <w:szCs w:val="24"/>
      </w:rPr>
    </w:pPr>
  </w:p>
  <w:p w14:paraId="2D9DA8C8" w14:textId="77777777" w:rsidR="009A14D1" w:rsidRPr="00676C0D" w:rsidRDefault="009A14D1">
    <w:pPr>
      <w:pStyle w:val="Header"/>
      <w:jc w:val="right"/>
      <w:rPr>
        <w:sz w:val="24"/>
        <w:szCs w:val="24"/>
      </w:rPr>
    </w:pPr>
  </w:p>
  <w:p w14:paraId="1460D5C7" w14:textId="77777777" w:rsidR="009A14D1" w:rsidRPr="00676C0D" w:rsidRDefault="009A14D1" w:rsidP="00222548">
    <w:pPr>
      <w:pStyle w:val="Header"/>
      <w:rPr>
        <w:rFonts w:ascii="Times New Roman" w:hAnsi="Times New Roman" w:cs="Times New Roman"/>
        <w:sz w:val="24"/>
        <w:szCs w:val="24"/>
      </w:rPr>
    </w:pPr>
  </w:p>
  <w:p w14:paraId="61F5F3F4" w14:textId="77777777" w:rsidR="009A14D1" w:rsidRPr="00676C0D" w:rsidRDefault="009A14D1">
    <w:pPr>
      <w:pStyle w:val="Header"/>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4668" w14:textId="77777777" w:rsidR="00384A65" w:rsidRDefault="00384A65">
    <w:pPr>
      <w:pStyle w:val="Header"/>
      <w:jc w:val="right"/>
    </w:pPr>
  </w:p>
  <w:p w14:paraId="034FDD2D" w14:textId="77777777" w:rsidR="00384A65" w:rsidRDefault="00384A65">
    <w:pPr>
      <w:pStyle w:val="Header"/>
      <w:jc w:val="right"/>
    </w:pPr>
  </w:p>
  <w:sdt>
    <w:sdtPr>
      <w:id w:val="-999894515"/>
      <w:docPartObj>
        <w:docPartGallery w:val="Page Numbers (Top of Page)"/>
        <w:docPartUnique/>
      </w:docPartObj>
    </w:sdtPr>
    <w:sdtEndPr>
      <w:rPr>
        <w:rFonts w:ascii="Times New Roman" w:hAnsi="Times New Roman" w:cs="Times New Roman"/>
        <w:noProof/>
        <w:sz w:val="24"/>
        <w:szCs w:val="24"/>
      </w:rPr>
    </w:sdtEndPr>
    <w:sdtContent>
      <w:p w14:paraId="29E4AF36" w14:textId="77777777" w:rsidR="00384A65" w:rsidRPr="0073302D" w:rsidRDefault="00384A65">
        <w:pPr>
          <w:pStyle w:val="Header"/>
          <w:jc w:val="right"/>
          <w:rPr>
            <w:rFonts w:ascii="Times New Roman" w:hAnsi="Times New Roman" w:cs="Times New Roman"/>
            <w:sz w:val="24"/>
            <w:szCs w:val="24"/>
          </w:rPr>
        </w:pPr>
        <w:r w:rsidRPr="0073302D">
          <w:rPr>
            <w:rFonts w:ascii="Times New Roman" w:hAnsi="Times New Roman" w:cs="Times New Roman"/>
            <w:sz w:val="24"/>
            <w:szCs w:val="24"/>
          </w:rPr>
          <w:fldChar w:fldCharType="begin"/>
        </w:r>
        <w:r w:rsidRPr="0073302D">
          <w:rPr>
            <w:rFonts w:ascii="Times New Roman" w:hAnsi="Times New Roman" w:cs="Times New Roman"/>
            <w:sz w:val="24"/>
            <w:szCs w:val="24"/>
          </w:rPr>
          <w:instrText xml:space="preserve"> PAGE   \* MERGEFORMAT </w:instrText>
        </w:r>
        <w:r w:rsidRPr="0073302D">
          <w:rPr>
            <w:rFonts w:ascii="Times New Roman" w:hAnsi="Times New Roman" w:cs="Times New Roman"/>
            <w:sz w:val="24"/>
            <w:szCs w:val="24"/>
          </w:rPr>
          <w:fldChar w:fldCharType="separate"/>
        </w:r>
        <w:r w:rsidRPr="0073302D">
          <w:rPr>
            <w:rFonts w:ascii="Times New Roman" w:hAnsi="Times New Roman" w:cs="Times New Roman"/>
            <w:noProof/>
            <w:sz w:val="24"/>
            <w:szCs w:val="24"/>
          </w:rPr>
          <w:t>2</w:t>
        </w:r>
        <w:r w:rsidRPr="0073302D">
          <w:rPr>
            <w:rFonts w:ascii="Times New Roman" w:hAnsi="Times New Roman" w:cs="Times New Roman"/>
            <w:noProof/>
            <w:sz w:val="24"/>
            <w:szCs w:val="24"/>
          </w:rPr>
          <w:fldChar w:fldCharType="end"/>
        </w:r>
      </w:p>
    </w:sdtContent>
  </w:sdt>
  <w:p w14:paraId="4522765F" w14:textId="77777777" w:rsidR="00384A65" w:rsidRDefault="0038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FA5"/>
    <w:multiLevelType w:val="hybridMultilevel"/>
    <w:tmpl w:val="B04E53F2"/>
    <w:lvl w:ilvl="0" w:tplc="C3CCDFB2">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88F7D9F"/>
    <w:multiLevelType w:val="hybridMultilevel"/>
    <w:tmpl w:val="EBF49606"/>
    <w:lvl w:ilvl="0" w:tplc="FC607D5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1658"/>
    <w:multiLevelType w:val="multilevel"/>
    <w:tmpl w:val="E30020B4"/>
    <w:lvl w:ilvl="0">
      <w:start w:val="1"/>
      <w:numFmt w:val="upperRoman"/>
      <w:pStyle w:val="Heading1"/>
      <w:suff w:val="nothing"/>
      <w:lvlText w:val="BAB %1"/>
      <w:lvlJc w:val="left"/>
      <w:pPr>
        <w:ind w:left="357" w:firstLine="0"/>
      </w:pPr>
      <w:rPr>
        <w:rFonts w:ascii="Times New Roman" w:hAnsi="Times New Roman" w:hint="default"/>
        <w:b/>
        <w:i w:val="0"/>
        <w:color w:val="auto"/>
        <w:sz w:val="24"/>
        <w:u w:val="none"/>
      </w:rPr>
    </w:lvl>
    <w:lvl w:ilvl="1">
      <w:start w:val="1"/>
      <w:numFmt w:val="decimal"/>
      <w:pStyle w:val="Heading2"/>
      <w:isLgl/>
      <w:suff w:val="space"/>
      <w:lvlText w:val="%1.%2. "/>
      <w:lvlJc w:val="left"/>
      <w:pPr>
        <w:ind w:left="363" w:firstLine="0"/>
      </w:pPr>
      <w:rPr>
        <w:rFonts w:hint="default"/>
      </w:rPr>
    </w:lvl>
    <w:lvl w:ilvl="2">
      <w:start w:val="1"/>
      <w:numFmt w:val="decimal"/>
      <w:pStyle w:val="Heading3"/>
      <w:isLgl/>
      <w:suff w:val="space"/>
      <w:lvlText w:val="%1.%2.%3. "/>
      <w:lvlJc w:val="left"/>
      <w:pPr>
        <w:ind w:left="369" w:firstLine="0"/>
      </w:pPr>
      <w:rPr>
        <w:rFonts w:hint="default"/>
      </w:rPr>
    </w:lvl>
    <w:lvl w:ilvl="3">
      <w:start w:val="1"/>
      <w:numFmt w:val="decimal"/>
      <w:lvlText w:val="(%4)"/>
      <w:lvlJc w:val="left"/>
      <w:pPr>
        <w:tabs>
          <w:tab w:val="num" w:pos="585"/>
        </w:tabs>
        <w:ind w:left="375" w:firstLine="0"/>
      </w:pPr>
      <w:rPr>
        <w:rFonts w:hint="default"/>
      </w:rPr>
    </w:lvl>
    <w:lvl w:ilvl="4">
      <w:start w:val="1"/>
      <w:numFmt w:val="lowerLetter"/>
      <w:lvlText w:val="(%5)"/>
      <w:lvlJc w:val="left"/>
      <w:pPr>
        <w:tabs>
          <w:tab w:val="num" w:pos="591"/>
        </w:tabs>
        <w:ind w:left="381" w:firstLine="0"/>
      </w:pPr>
      <w:rPr>
        <w:rFonts w:hint="default"/>
      </w:rPr>
    </w:lvl>
    <w:lvl w:ilvl="5">
      <w:start w:val="1"/>
      <w:numFmt w:val="lowerRoman"/>
      <w:lvlText w:val="(%6)"/>
      <w:lvlJc w:val="left"/>
      <w:pPr>
        <w:tabs>
          <w:tab w:val="num" w:pos="597"/>
        </w:tabs>
        <w:ind w:left="387" w:firstLine="0"/>
      </w:pPr>
      <w:rPr>
        <w:rFonts w:hint="default"/>
      </w:rPr>
    </w:lvl>
    <w:lvl w:ilvl="6">
      <w:start w:val="1"/>
      <w:numFmt w:val="decimal"/>
      <w:lvlText w:val="%7."/>
      <w:lvlJc w:val="left"/>
      <w:pPr>
        <w:tabs>
          <w:tab w:val="num" w:pos="603"/>
        </w:tabs>
        <w:ind w:left="393" w:firstLine="0"/>
      </w:pPr>
      <w:rPr>
        <w:rFonts w:hint="default"/>
      </w:rPr>
    </w:lvl>
    <w:lvl w:ilvl="7">
      <w:start w:val="1"/>
      <w:numFmt w:val="lowerLetter"/>
      <w:lvlText w:val="%8."/>
      <w:lvlJc w:val="left"/>
      <w:pPr>
        <w:tabs>
          <w:tab w:val="num" w:pos="609"/>
        </w:tabs>
        <w:ind w:left="399" w:firstLine="0"/>
      </w:pPr>
      <w:rPr>
        <w:rFonts w:hint="default"/>
      </w:rPr>
    </w:lvl>
    <w:lvl w:ilvl="8">
      <w:start w:val="1"/>
      <w:numFmt w:val="lowerRoman"/>
      <w:lvlText w:val="%9."/>
      <w:lvlJc w:val="left"/>
      <w:pPr>
        <w:tabs>
          <w:tab w:val="num" w:pos="615"/>
        </w:tabs>
        <w:ind w:left="405" w:firstLine="0"/>
      </w:pPr>
      <w:rPr>
        <w:rFonts w:hint="default"/>
      </w:rPr>
    </w:lvl>
  </w:abstractNum>
  <w:abstractNum w:abstractNumId="3" w15:restartNumberingAfterBreak="0">
    <w:nsid w:val="12F1644D"/>
    <w:multiLevelType w:val="hybridMultilevel"/>
    <w:tmpl w:val="76261410"/>
    <w:lvl w:ilvl="0" w:tplc="280E2E1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21878"/>
    <w:multiLevelType w:val="hybridMultilevel"/>
    <w:tmpl w:val="3CB2D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D6D94"/>
    <w:multiLevelType w:val="hybridMultilevel"/>
    <w:tmpl w:val="BB007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925C0"/>
    <w:multiLevelType w:val="hybridMultilevel"/>
    <w:tmpl w:val="51C0C4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C37F1"/>
    <w:multiLevelType w:val="hybridMultilevel"/>
    <w:tmpl w:val="3CB2D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C169A"/>
    <w:multiLevelType w:val="hybridMultilevel"/>
    <w:tmpl w:val="7F427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36412"/>
    <w:multiLevelType w:val="hybridMultilevel"/>
    <w:tmpl w:val="51C0C4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D6E15"/>
    <w:multiLevelType w:val="hybridMultilevel"/>
    <w:tmpl w:val="CE6A2F4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4B70CD4"/>
    <w:multiLevelType w:val="hybridMultilevel"/>
    <w:tmpl w:val="928A3438"/>
    <w:lvl w:ilvl="0" w:tplc="CAE07A3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C1C5F"/>
    <w:multiLevelType w:val="hybridMultilevel"/>
    <w:tmpl w:val="85DA6EFC"/>
    <w:lvl w:ilvl="0" w:tplc="486CA6F8">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F950B3A"/>
    <w:multiLevelType w:val="hybridMultilevel"/>
    <w:tmpl w:val="FF18C1DC"/>
    <w:lvl w:ilvl="0" w:tplc="C3F2BFE8">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46127214"/>
    <w:multiLevelType w:val="hybridMultilevel"/>
    <w:tmpl w:val="DCB6C24C"/>
    <w:lvl w:ilvl="0" w:tplc="959048B4">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47A42A77"/>
    <w:multiLevelType w:val="hybridMultilevel"/>
    <w:tmpl w:val="7528ED0E"/>
    <w:lvl w:ilvl="0" w:tplc="E3EEDD4C">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2386ED7"/>
    <w:multiLevelType w:val="hybridMultilevel"/>
    <w:tmpl w:val="34CCCDCC"/>
    <w:lvl w:ilvl="0" w:tplc="746A7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F3220"/>
    <w:multiLevelType w:val="multilevel"/>
    <w:tmpl w:val="0409001D"/>
    <w:styleLink w:val="BABIPENDAHULUAN"/>
    <w:lvl w:ilvl="0">
      <w:start w:val="1"/>
      <w:numFmt w:val="decimal"/>
      <w:lvlText w:val="%1"/>
      <w:lvlJc w:val="left"/>
      <w:pPr>
        <w:ind w:left="360" w:hanging="360"/>
      </w:pPr>
      <w:rPr>
        <w:rFonts w:ascii="Times New Roman" w:hAnsi="Times New Roman" w:cs="Times New Roman" w:hint="default"/>
        <w:b/>
        <w:color w:val="auto"/>
        <w:sz w:val="24"/>
        <w14:textOutline w14:w="9525" w14:cap="rnd" w14:cmpd="sng" w14:algn="ctr">
          <w14:solidFill>
            <w14:schemeClr w14:val="tx1"/>
          </w14:solid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0F4721"/>
    <w:multiLevelType w:val="hybridMultilevel"/>
    <w:tmpl w:val="CF96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B31A1"/>
    <w:multiLevelType w:val="hybridMultilevel"/>
    <w:tmpl w:val="3FB0A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F3641"/>
    <w:multiLevelType w:val="hybridMultilevel"/>
    <w:tmpl w:val="FCC6E4D4"/>
    <w:lvl w:ilvl="0" w:tplc="EC74C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0310C0"/>
    <w:multiLevelType w:val="hybridMultilevel"/>
    <w:tmpl w:val="4014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C47D6"/>
    <w:multiLevelType w:val="hybridMultilevel"/>
    <w:tmpl w:val="CF96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D604A"/>
    <w:multiLevelType w:val="hybridMultilevel"/>
    <w:tmpl w:val="9ED6F5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42525F"/>
    <w:multiLevelType w:val="hybridMultilevel"/>
    <w:tmpl w:val="D236DF96"/>
    <w:lvl w:ilvl="0" w:tplc="3872D8B4">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AD62F1B"/>
    <w:multiLevelType w:val="hybridMultilevel"/>
    <w:tmpl w:val="F4BED392"/>
    <w:lvl w:ilvl="0" w:tplc="2BD29E76">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7B455E70"/>
    <w:multiLevelType w:val="hybridMultilevel"/>
    <w:tmpl w:val="99F4B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F2958"/>
    <w:multiLevelType w:val="hybridMultilevel"/>
    <w:tmpl w:val="4014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C45AC"/>
    <w:multiLevelType w:val="hybridMultilevel"/>
    <w:tmpl w:val="2F1A67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434A06"/>
    <w:multiLevelType w:val="hybridMultilevel"/>
    <w:tmpl w:val="EB969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25A52"/>
    <w:multiLevelType w:val="hybridMultilevel"/>
    <w:tmpl w:val="4A26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21"/>
  </w:num>
  <w:num w:numId="4">
    <w:abstractNumId w:val="14"/>
  </w:num>
  <w:num w:numId="5">
    <w:abstractNumId w:val="13"/>
  </w:num>
  <w:num w:numId="6">
    <w:abstractNumId w:val="9"/>
  </w:num>
  <w:num w:numId="7">
    <w:abstractNumId w:val="29"/>
  </w:num>
  <w:num w:numId="8">
    <w:abstractNumId w:val="15"/>
  </w:num>
  <w:num w:numId="9">
    <w:abstractNumId w:val="24"/>
  </w:num>
  <w:num w:numId="10">
    <w:abstractNumId w:val="1"/>
  </w:num>
  <w:num w:numId="11">
    <w:abstractNumId w:val="25"/>
  </w:num>
  <w:num w:numId="12">
    <w:abstractNumId w:val="3"/>
  </w:num>
  <w:num w:numId="13">
    <w:abstractNumId w:val="28"/>
  </w:num>
  <w:num w:numId="14">
    <w:abstractNumId w:val="0"/>
  </w:num>
  <w:num w:numId="15">
    <w:abstractNumId w:val="11"/>
  </w:num>
  <w:num w:numId="16">
    <w:abstractNumId w:val="12"/>
  </w:num>
  <w:num w:numId="17">
    <w:abstractNumId w:val="5"/>
  </w:num>
  <w:num w:numId="18">
    <w:abstractNumId w:val="7"/>
  </w:num>
  <w:num w:numId="19">
    <w:abstractNumId w:val="30"/>
  </w:num>
  <w:num w:numId="20">
    <w:abstractNumId w:val="4"/>
  </w:num>
  <w:num w:numId="21">
    <w:abstractNumId w:val="19"/>
  </w:num>
  <w:num w:numId="22">
    <w:abstractNumId w:val="23"/>
  </w:num>
  <w:num w:numId="23">
    <w:abstractNumId w:val="20"/>
  </w:num>
  <w:num w:numId="24">
    <w:abstractNumId w:val="2"/>
    <w:lvlOverride w:ilvl="0">
      <w:lvl w:ilvl="0">
        <w:start w:val="1"/>
        <w:numFmt w:val="upperRoman"/>
        <w:pStyle w:val="Heading1"/>
        <w:suff w:val="nothing"/>
        <w:lvlText w:val="BAB %1"/>
        <w:lvlJc w:val="left"/>
        <w:pPr>
          <w:ind w:left="357" w:firstLine="0"/>
        </w:pPr>
        <w:rPr>
          <w:rFonts w:ascii="Times New Roman" w:hAnsi="Times New Roman" w:hint="default"/>
          <w:b/>
          <w:i w:val="0"/>
          <w:color w:val="auto"/>
          <w:sz w:val="24"/>
          <w:u w:val="none"/>
        </w:rPr>
      </w:lvl>
    </w:lvlOverride>
    <w:lvlOverride w:ilvl="1">
      <w:lvl w:ilvl="1">
        <w:start w:val="1"/>
        <w:numFmt w:val="decimal"/>
        <w:pStyle w:val="Heading2"/>
        <w:isLgl/>
        <w:suff w:val="space"/>
        <w:lvlText w:val="%1.%2. "/>
        <w:lvlJc w:val="left"/>
        <w:pPr>
          <w:ind w:left="363" w:firstLine="0"/>
        </w:pPr>
        <w:rPr>
          <w:rFonts w:hint="default"/>
        </w:rPr>
      </w:lvl>
    </w:lvlOverride>
    <w:lvlOverride w:ilvl="2">
      <w:lvl w:ilvl="2">
        <w:start w:val="1"/>
        <w:numFmt w:val="decimal"/>
        <w:pStyle w:val="Heading3"/>
        <w:isLgl/>
        <w:suff w:val="space"/>
        <w:lvlText w:val="%1.%2.%3. "/>
        <w:lvlJc w:val="left"/>
        <w:pPr>
          <w:ind w:left="369" w:firstLine="0"/>
        </w:pPr>
        <w:rPr>
          <w:rFonts w:hint="default"/>
        </w:rPr>
      </w:lvl>
    </w:lvlOverride>
    <w:lvlOverride w:ilvl="3">
      <w:lvl w:ilvl="3">
        <w:start w:val="1"/>
        <w:numFmt w:val="decimal"/>
        <w:isLgl/>
        <w:suff w:val="space"/>
        <w:lvlText w:val="%1.%2.%3.%4."/>
        <w:lvlJc w:val="left"/>
        <w:pPr>
          <w:ind w:left="375" w:firstLine="0"/>
        </w:pPr>
        <w:rPr>
          <w:rFonts w:ascii="Times New Roman" w:hAnsi="Times New Roman" w:hint="default"/>
          <w:b/>
          <w:i w:val="0"/>
          <w:color w:val="auto"/>
          <w:sz w:val="24"/>
          <w:u w:val="none"/>
        </w:rPr>
      </w:lvl>
    </w:lvlOverride>
    <w:lvlOverride w:ilvl="4">
      <w:lvl w:ilvl="4">
        <w:start w:val="1"/>
        <w:numFmt w:val="lowerLetter"/>
        <w:lvlText w:val="(%5)"/>
        <w:lvlJc w:val="left"/>
        <w:pPr>
          <w:tabs>
            <w:tab w:val="num" w:pos="591"/>
          </w:tabs>
          <w:ind w:left="381" w:firstLine="0"/>
        </w:pPr>
        <w:rPr>
          <w:rFonts w:hint="default"/>
        </w:rPr>
      </w:lvl>
    </w:lvlOverride>
    <w:lvlOverride w:ilvl="5">
      <w:lvl w:ilvl="5">
        <w:start w:val="1"/>
        <w:numFmt w:val="lowerRoman"/>
        <w:lvlText w:val="(%6)"/>
        <w:lvlJc w:val="left"/>
        <w:pPr>
          <w:tabs>
            <w:tab w:val="num" w:pos="597"/>
          </w:tabs>
          <w:ind w:left="387" w:firstLine="0"/>
        </w:pPr>
        <w:rPr>
          <w:rFonts w:hint="default"/>
        </w:rPr>
      </w:lvl>
    </w:lvlOverride>
    <w:lvlOverride w:ilvl="6">
      <w:lvl w:ilvl="6">
        <w:start w:val="1"/>
        <w:numFmt w:val="decimal"/>
        <w:lvlText w:val="%7."/>
        <w:lvlJc w:val="left"/>
        <w:pPr>
          <w:tabs>
            <w:tab w:val="num" w:pos="603"/>
          </w:tabs>
          <w:ind w:left="393" w:firstLine="0"/>
        </w:pPr>
        <w:rPr>
          <w:rFonts w:hint="default"/>
        </w:rPr>
      </w:lvl>
    </w:lvlOverride>
    <w:lvlOverride w:ilvl="7">
      <w:lvl w:ilvl="7">
        <w:start w:val="1"/>
        <w:numFmt w:val="lowerLetter"/>
        <w:lvlText w:val="%8)"/>
        <w:lvlJc w:val="left"/>
        <w:pPr>
          <w:tabs>
            <w:tab w:val="num" w:pos="609"/>
          </w:tabs>
          <w:ind w:left="399" w:firstLine="0"/>
        </w:pPr>
        <w:rPr>
          <w:rFonts w:ascii="Times New Roman" w:eastAsiaTheme="minorHAnsi" w:hAnsi="Times New Roman" w:cs="Times New Roman"/>
        </w:rPr>
      </w:lvl>
    </w:lvlOverride>
    <w:lvlOverride w:ilvl="8">
      <w:lvl w:ilvl="8">
        <w:start w:val="1"/>
        <w:numFmt w:val="lowerRoman"/>
        <w:lvlText w:val="%9."/>
        <w:lvlJc w:val="left"/>
        <w:pPr>
          <w:tabs>
            <w:tab w:val="num" w:pos="615"/>
          </w:tabs>
          <w:ind w:left="405" w:firstLine="0"/>
        </w:pPr>
        <w:rPr>
          <w:rFonts w:hint="default"/>
        </w:rPr>
      </w:lvl>
    </w:lvlOverride>
  </w:num>
  <w:num w:numId="25">
    <w:abstractNumId w:val="2"/>
    <w:lvlOverride w:ilvl="0">
      <w:lvl w:ilvl="0">
        <w:start w:val="1"/>
        <w:numFmt w:val="upperRoman"/>
        <w:pStyle w:val="Heading1"/>
        <w:suff w:val="nothing"/>
        <w:lvlText w:val="BAB %1"/>
        <w:lvlJc w:val="left"/>
        <w:pPr>
          <w:ind w:left="357" w:firstLine="0"/>
        </w:pPr>
        <w:rPr>
          <w:rFonts w:ascii="Times New Roman" w:hAnsi="Times New Roman" w:hint="default"/>
          <w:b/>
          <w:i w:val="0"/>
          <w:color w:val="auto"/>
          <w:sz w:val="24"/>
          <w:u w:val="none"/>
        </w:rPr>
      </w:lvl>
    </w:lvlOverride>
    <w:lvlOverride w:ilvl="1">
      <w:lvl w:ilvl="1">
        <w:start w:val="1"/>
        <w:numFmt w:val="decimal"/>
        <w:pStyle w:val="Heading2"/>
        <w:isLgl/>
        <w:suff w:val="space"/>
        <w:lvlText w:val="%1.%2. "/>
        <w:lvlJc w:val="left"/>
        <w:pPr>
          <w:ind w:left="363" w:firstLine="0"/>
        </w:pPr>
        <w:rPr>
          <w:rFonts w:hint="default"/>
        </w:rPr>
      </w:lvl>
    </w:lvlOverride>
    <w:lvlOverride w:ilvl="2">
      <w:lvl w:ilvl="2">
        <w:start w:val="1"/>
        <w:numFmt w:val="decimal"/>
        <w:pStyle w:val="Heading3"/>
        <w:isLgl/>
        <w:suff w:val="space"/>
        <w:lvlText w:val="%1.%2.%3. "/>
        <w:lvlJc w:val="left"/>
        <w:pPr>
          <w:ind w:left="369" w:firstLine="0"/>
        </w:pPr>
        <w:rPr>
          <w:rFonts w:hint="default"/>
        </w:rPr>
      </w:lvl>
    </w:lvlOverride>
    <w:lvlOverride w:ilvl="3">
      <w:lvl w:ilvl="3">
        <w:start w:val="1"/>
        <w:numFmt w:val="decimal"/>
        <w:isLgl/>
        <w:suff w:val="space"/>
        <w:lvlText w:val="%1.%2.%3.%4"/>
        <w:lvlJc w:val="left"/>
        <w:pPr>
          <w:ind w:left="375" w:firstLine="0"/>
        </w:pPr>
        <w:rPr>
          <w:rFonts w:ascii="Times New Roman" w:hAnsi="Times New Roman" w:hint="default"/>
          <w:b/>
          <w:i w:val="0"/>
          <w:color w:val="auto"/>
          <w:sz w:val="24"/>
          <w:u w:val="none"/>
        </w:rPr>
      </w:lvl>
    </w:lvlOverride>
    <w:lvlOverride w:ilvl="4">
      <w:lvl w:ilvl="4">
        <w:start w:val="1"/>
        <w:numFmt w:val="lowerLetter"/>
        <w:lvlText w:val="(%5)"/>
        <w:lvlJc w:val="left"/>
        <w:pPr>
          <w:tabs>
            <w:tab w:val="num" w:pos="591"/>
          </w:tabs>
          <w:ind w:left="381" w:firstLine="0"/>
        </w:pPr>
        <w:rPr>
          <w:rFonts w:hint="default"/>
        </w:rPr>
      </w:lvl>
    </w:lvlOverride>
    <w:lvlOverride w:ilvl="5">
      <w:lvl w:ilvl="5">
        <w:start w:val="1"/>
        <w:numFmt w:val="lowerRoman"/>
        <w:lvlText w:val="(%6)"/>
        <w:lvlJc w:val="left"/>
        <w:pPr>
          <w:tabs>
            <w:tab w:val="num" w:pos="597"/>
          </w:tabs>
          <w:ind w:left="387" w:firstLine="0"/>
        </w:pPr>
        <w:rPr>
          <w:rFonts w:hint="default"/>
        </w:rPr>
      </w:lvl>
    </w:lvlOverride>
    <w:lvlOverride w:ilvl="6">
      <w:lvl w:ilvl="6">
        <w:start w:val="1"/>
        <w:numFmt w:val="decimal"/>
        <w:lvlText w:val="%7."/>
        <w:lvlJc w:val="left"/>
        <w:pPr>
          <w:tabs>
            <w:tab w:val="num" w:pos="603"/>
          </w:tabs>
          <w:ind w:left="393" w:firstLine="0"/>
        </w:pPr>
        <w:rPr>
          <w:rFonts w:hint="default"/>
        </w:rPr>
      </w:lvl>
    </w:lvlOverride>
    <w:lvlOverride w:ilvl="7">
      <w:lvl w:ilvl="7">
        <w:start w:val="1"/>
        <w:numFmt w:val="lowerLetter"/>
        <w:lvlText w:val="%8."/>
        <w:lvlJc w:val="left"/>
        <w:pPr>
          <w:tabs>
            <w:tab w:val="num" w:pos="609"/>
          </w:tabs>
          <w:ind w:left="399" w:firstLine="0"/>
        </w:pPr>
        <w:rPr>
          <w:rFonts w:hint="default"/>
        </w:rPr>
      </w:lvl>
    </w:lvlOverride>
    <w:lvlOverride w:ilvl="8">
      <w:lvl w:ilvl="8">
        <w:start w:val="1"/>
        <w:numFmt w:val="lowerRoman"/>
        <w:lvlText w:val="%9."/>
        <w:lvlJc w:val="left"/>
        <w:pPr>
          <w:tabs>
            <w:tab w:val="num" w:pos="615"/>
          </w:tabs>
          <w:ind w:left="405" w:firstLine="0"/>
        </w:pPr>
        <w:rPr>
          <w:rFonts w:hint="default"/>
        </w:rPr>
      </w:lvl>
    </w:lvlOverride>
  </w:num>
  <w:num w:numId="26">
    <w:abstractNumId w:val="6"/>
  </w:num>
  <w:num w:numId="27">
    <w:abstractNumId w:val="27"/>
  </w:num>
  <w:num w:numId="28">
    <w:abstractNumId w:val="26"/>
  </w:num>
  <w:num w:numId="29">
    <w:abstractNumId w:val="10"/>
  </w:num>
  <w:num w:numId="30">
    <w:abstractNumId w:val="8"/>
  </w:num>
  <w:num w:numId="31">
    <w:abstractNumId w:val="18"/>
  </w:num>
  <w:num w:numId="32">
    <w:abstractNumId w:val="22"/>
  </w:num>
  <w:num w:numId="3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62"/>
    <w:rsid w:val="00000434"/>
    <w:rsid w:val="000008A0"/>
    <w:rsid w:val="00000BC0"/>
    <w:rsid w:val="00000C32"/>
    <w:rsid w:val="000010D3"/>
    <w:rsid w:val="00002B71"/>
    <w:rsid w:val="00003977"/>
    <w:rsid w:val="00003ABF"/>
    <w:rsid w:val="00004023"/>
    <w:rsid w:val="00004556"/>
    <w:rsid w:val="00004565"/>
    <w:rsid w:val="0000487C"/>
    <w:rsid w:val="00004A19"/>
    <w:rsid w:val="0000634C"/>
    <w:rsid w:val="000063A0"/>
    <w:rsid w:val="00006B2D"/>
    <w:rsid w:val="0000719B"/>
    <w:rsid w:val="00007973"/>
    <w:rsid w:val="00007A65"/>
    <w:rsid w:val="0001003F"/>
    <w:rsid w:val="00010090"/>
    <w:rsid w:val="0001033A"/>
    <w:rsid w:val="00010464"/>
    <w:rsid w:val="00010961"/>
    <w:rsid w:val="00011F9D"/>
    <w:rsid w:val="000123C3"/>
    <w:rsid w:val="00012916"/>
    <w:rsid w:val="00012B41"/>
    <w:rsid w:val="00012B6D"/>
    <w:rsid w:val="00013024"/>
    <w:rsid w:val="00013858"/>
    <w:rsid w:val="00014E8B"/>
    <w:rsid w:val="00015543"/>
    <w:rsid w:val="00015A9D"/>
    <w:rsid w:val="000160D4"/>
    <w:rsid w:val="000164D6"/>
    <w:rsid w:val="00016767"/>
    <w:rsid w:val="00017B0B"/>
    <w:rsid w:val="00017FCF"/>
    <w:rsid w:val="000200C9"/>
    <w:rsid w:val="000207CD"/>
    <w:rsid w:val="000213C9"/>
    <w:rsid w:val="00021B19"/>
    <w:rsid w:val="00022143"/>
    <w:rsid w:val="0002233F"/>
    <w:rsid w:val="00022884"/>
    <w:rsid w:val="00022F92"/>
    <w:rsid w:val="000238F5"/>
    <w:rsid w:val="00023CC8"/>
    <w:rsid w:val="00023ECB"/>
    <w:rsid w:val="00024B08"/>
    <w:rsid w:val="00024BC4"/>
    <w:rsid w:val="00025BFC"/>
    <w:rsid w:val="0002623D"/>
    <w:rsid w:val="00027BEE"/>
    <w:rsid w:val="000304BA"/>
    <w:rsid w:val="000309E8"/>
    <w:rsid w:val="00031EFA"/>
    <w:rsid w:val="000323B2"/>
    <w:rsid w:val="00032AC1"/>
    <w:rsid w:val="00032B4F"/>
    <w:rsid w:val="00032C95"/>
    <w:rsid w:val="0003323D"/>
    <w:rsid w:val="0003330F"/>
    <w:rsid w:val="000333DB"/>
    <w:rsid w:val="000337ED"/>
    <w:rsid w:val="00033A72"/>
    <w:rsid w:val="00033F16"/>
    <w:rsid w:val="00034595"/>
    <w:rsid w:val="00034C07"/>
    <w:rsid w:val="00034CD5"/>
    <w:rsid w:val="000356C4"/>
    <w:rsid w:val="00035911"/>
    <w:rsid w:val="000359DD"/>
    <w:rsid w:val="00035C6F"/>
    <w:rsid w:val="00036A1A"/>
    <w:rsid w:val="00036BC9"/>
    <w:rsid w:val="00036E2F"/>
    <w:rsid w:val="00037067"/>
    <w:rsid w:val="0003740D"/>
    <w:rsid w:val="00040189"/>
    <w:rsid w:val="000406EC"/>
    <w:rsid w:val="000407E4"/>
    <w:rsid w:val="000408EA"/>
    <w:rsid w:val="00041CD6"/>
    <w:rsid w:val="000421E7"/>
    <w:rsid w:val="00042324"/>
    <w:rsid w:val="000428A4"/>
    <w:rsid w:val="00042AE5"/>
    <w:rsid w:val="00042DE9"/>
    <w:rsid w:val="000432D4"/>
    <w:rsid w:val="00043A29"/>
    <w:rsid w:val="00043BB2"/>
    <w:rsid w:val="000443AE"/>
    <w:rsid w:val="0004446C"/>
    <w:rsid w:val="00044605"/>
    <w:rsid w:val="00044EA3"/>
    <w:rsid w:val="0004586C"/>
    <w:rsid w:val="00045A26"/>
    <w:rsid w:val="0004635F"/>
    <w:rsid w:val="000464A0"/>
    <w:rsid w:val="0004659D"/>
    <w:rsid w:val="00050E26"/>
    <w:rsid w:val="00051037"/>
    <w:rsid w:val="000518EF"/>
    <w:rsid w:val="00051BB3"/>
    <w:rsid w:val="00052263"/>
    <w:rsid w:val="00052507"/>
    <w:rsid w:val="00052550"/>
    <w:rsid w:val="00052A87"/>
    <w:rsid w:val="000539EF"/>
    <w:rsid w:val="00053B3C"/>
    <w:rsid w:val="00053D49"/>
    <w:rsid w:val="0005444B"/>
    <w:rsid w:val="00054780"/>
    <w:rsid w:val="000547CF"/>
    <w:rsid w:val="000549A9"/>
    <w:rsid w:val="00054B49"/>
    <w:rsid w:val="0005599C"/>
    <w:rsid w:val="00055E1E"/>
    <w:rsid w:val="00056915"/>
    <w:rsid w:val="0005754A"/>
    <w:rsid w:val="000579C3"/>
    <w:rsid w:val="00060CFA"/>
    <w:rsid w:val="000610E1"/>
    <w:rsid w:val="00061586"/>
    <w:rsid w:val="00062555"/>
    <w:rsid w:val="00063610"/>
    <w:rsid w:val="00063895"/>
    <w:rsid w:val="000649E1"/>
    <w:rsid w:val="00064C1C"/>
    <w:rsid w:val="00064F31"/>
    <w:rsid w:val="0006515C"/>
    <w:rsid w:val="00065356"/>
    <w:rsid w:val="00065483"/>
    <w:rsid w:val="00066AD5"/>
    <w:rsid w:val="00067418"/>
    <w:rsid w:val="000677E9"/>
    <w:rsid w:val="00067CB6"/>
    <w:rsid w:val="000704FA"/>
    <w:rsid w:val="000705FA"/>
    <w:rsid w:val="000708CB"/>
    <w:rsid w:val="00070D26"/>
    <w:rsid w:val="00070D32"/>
    <w:rsid w:val="0007166F"/>
    <w:rsid w:val="00072042"/>
    <w:rsid w:val="00072997"/>
    <w:rsid w:val="00072F71"/>
    <w:rsid w:val="000731DB"/>
    <w:rsid w:val="000732A4"/>
    <w:rsid w:val="00073DBC"/>
    <w:rsid w:val="00073DF5"/>
    <w:rsid w:val="00074463"/>
    <w:rsid w:val="00074708"/>
    <w:rsid w:val="0007483F"/>
    <w:rsid w:val="00074A50"/>
    <w:rsid w:val="000753ED"/>
    <w:rsid w:val="00075F51"/>
    <w:rsid w:val="000766E8"/>
    <w:rsid w:val="00076D8C"/>
    <w:rsid w:val="00076DC6"/>
    <w:rsid w:val="00076EB0"/>
    <w:rsid w:val="00077605"/>
    <w:rsid w:val="00077E39"/>
    <w:rsid w:val="00080042"/>
    <w:rsid w:val="00080404"/>
    <w:rsid w:val="00080A5C"/>
    <w:rsid w:val="00081777"/>
    <w:rsid w:val="00081CCA"/>
    <w:rsid w:val="00081DE9"/>
    <w:rsid w:val="00082DA3"/>
    <w:rsid w:val="000830D8"/>
    <w:rsid w:val="00083525"/>
    <w:rsid w:val="000837C0"/>
    <w:rsid w:val="00083DE6"/>
    <w:rsid w:val="00084CA1"/>
    <w:rsid w:val="00084D4A"/>
    <w:rsid w:val="0008632F"/>
    <w:rsid w:val="00086982"/>
    <w:rsid w:val="00086B69"/>
    <w:rsid w:val="00087596"/>
    <w:rsid w:val="000905FB"/>
    <w:rsid w:val="00090CA5"/>
    <w:rsid w:val="00090D42"/>
    <w:rsid w:val="00090EC8"/>
    <w:rsid w:val="000923A6"/>
    <w:rsid w:val="0009256F"/>
    <w:rsid w:val="00092742"/>
    <w:rsid w:val="00092C72"/>
    <w:rsid w:val="00093520"/>
    <w:rsid w:val="00093CBB"/>
    <w:rsid w:val="00094305"/>
    <w:rsid w:val="00094DBF"/>
    <w:rsid w:val="0009526E"/>
    <w:rsid w:val="000954F4"/>
    <w:rsid w:val="000959D2"/>
    <w:rsid w:val="00095C91"/>
    <w:rsid w:val="00095E42"/>
    <w:rsid w:val="00096B86"/>
    <w:rsid w:val="00097A5E"/>
    <w:rsid w:val="00097D72"/>
    <w:rsid w:val="000A1686"/>
    <w:rsid w:val="000A1D11"/>
    <w:rsid w:val="000A1ED6"/>
    <w:rsid w:val="000A1F66"/>
    <w:rsid w:val="000A2AAD"/>
    <w:rsid w:val="000A3566"/>
    <w:rsid w:val="000A391A"/>
    <w:rsid w:val="000A3A9C"/>
    <w:rsid w:val="000A46A3"/>
    <w:rsid w:val="000A5377"/>
    <w:rsid w:val="000A6572"/>
    <w:rsid w:val="000A6D54"/>
    <w:rsid w:val="000A70F2"/>
    <w:rsid w:val="000A7465"/>
    <w:rsid w:val="000A774B"/>
    <w:rsid w:val="000A7BE5"/>
    <w:rsid w:val="000A7BF0"/>
    <w:rsid w:val="000B0605"/>
    <w:rsid w:val="000B0D42"/>
    <w:rsid w:val="000B0D88"/>
    <w:rsid w:val="000B0F70"/>
    <w:rsid w:val="000B1D0F"/>
    <w:rsid w:val="000B3432"/>
    <w:rsid w:val="000B34A8"/>
    <w:rsid w:val="000B39D9"/>
    <w:rsid w:val="000B44A5"/>
    <w:rsid w:val="000B5A21"/>
    <w:rsid w:val="000B5C44"/>
    <w:rsid w:val="000B662A"/>
    <w:rsid w:val="000B674A"/>
    <w:rsid w:val="000B6D26"/>
    <w:rsid w:val="000B7603"/>
    <w:rsid w:val="000B7694"/>
    <w:rsid w:val="000B7D65"/>
    <w:rsid w:val="000B7E2B"/>
    <w:rsid w:val="000B7EEE"/>
    <w:rsid w:val="000C0876"/>
    <w:rsid w:val="000C0E72"/>
    <w:rsid w:val="000C0EA5"/>
    <w:rsid w:val="000C0FA4"/>
    <w:rsid w:val="000C11FA"/>
    <w:rsid w:val="000C1AD9"/>
    <w:rsid w:val="000C22D7"/>
    <w:rsid w:val="000C397A"/>
    <w:rsid w:val="000C3E8E"/>
    <w:rsid w:val="000C424F"/>
    <w:rsid w:val="000C4C12"/>
    <w:rsid w:val="000C696E"/>
    <w:rsid w:val="000C6D35"/>
    <w:rsid w:val="000C73AF"/>
    <w:rsid w:val="000C79BC"/>
    <w:rsid w:val="000C7BB1"/>
    <w:rsid w:val="000D164B"/>
    <w:rsid w:val="000D16D8"/>
    <w:rsid w:val="000D1DC9"/>
    <w:rsid w:val="000D2023"/>
    <w:rsid w:val="000D236C"/>
    <w:rsid w:val="000D3EB3"/>
    <w:rsid w:val="000D4950"/>
    <w:rsid w:val="000D50A1"/>
    <w:rsid w:val="000D67FB"/>
    <w:rsid w:val="000D6885"/>
    <w:rsid w:val="000D6BCF"/>
    <w:rsid w:val="000D6D0F"/>
    <w:rsid w:val="000D7467"/>
    <w:rsid w:val="000D75C1"/>
    <w:rsid w:val="000D7C24"/>
    <w:rsid w:val="000D7EB0"/>
    <w:rsid w:val="000D7EB7"/>
    <w:rsid w:val="000E07E1"/>
    <w:rsid w:val="000E0B7E"/>
    <w:rsid w:val="000E107A"/>
    <w:rsid w:val="000E161C"/>
    <w:rsid w:val="000E1B9A"/>
    <w:rsid w:val="000E1F38"/>
    <w:rsid w:val="000E2553"/>
    <w:rsid w:val="000E2863"/>
    <w:rsid w:val="000E28E7"/>
    <w:rsid w:val="000E29B9"/>
    <w:rsid w:val="000E2E87"/>
    <w:rsid w:val="000E3249"/>
    <w:rsid w:val="000E3487"/>
    <w:rsid w:val="000E3A6C"/>
    <w:rsid w:val="000E3B0F"/>
    <w:rsid w:val="000E3C09"/>
    <w:rsid w:val="000E409B"/>
    <w:rsid w:val="000E4FDF"/>
    <w:rsid w:val="000E5953"/>
    <w:rsid w:val="000E6132"/>
    <w:rsid w:val="000E62D8"/>
    <w:rsid w:val="000E6749"/>
    <w:rsid w:val="000E71D4"/>
    <w:rsid w:val="000E78FE"/>
    <w:rsid w:val="000E7D9F"/>
    <w:rsid w:val="000F08A9"/>
    <w:rsid w:val="000F0D8C"/>
    <w:rsid w:val="000F15E8"/>
    <w:rsid w:val="000F2505"/>
    <w:rsid w:val="000F2C64"/>
    <w:rsid w:val="000F46D3"/>
    <w:rsid w:val="000F5380"/>
    <w:rsid w:val="000F5C5C"/>
    <w:rsid w:val="000F6F0E"/>
    <w:rsid w:val="0010022D"/>
    <w:rsid w:val="001004B7"/>
    <w:rsid w:val="001005CD"/>
    <w:rsid w:val="00101074"/>
    <w:rsid w:val="00101695"/>
    <w:rsid w:val="00101724"/>
    <w:rsid w:val="00101BA6"/>
    <w:rsid w:val="00102403"/>
    <w:rsid w:val="001027E3"/>
    <w:rsid w:val="0010292A"/>
    <w:rsid w:val="00102CEC"/>
    <w:rsid w:val="00102E6E"/>
    <w:rsid w:val="00103552"/>
    <w:rsid w:val="00103E94"/>
    <w:rsid w:val="001046CB"/>
    <w:rsid w:val="0010526B"/>
    <w:rsid w:val="001053FE"/>
    <w:rsid w:val="00105A42"/>
    <w:rsid w:val="00105CDF"/>
    <w:rsid w:val="00105E72"/>
    <w:rsid w:val="00105F0E"/>
    <w:rsid w:val="00105FAC"/>
    <w:rsid w:val="00106036"/>
    <w:rsid w:val="00107623"/>
    <w:rsid w:val="0010763E"/>
    <w:rsid w:val="00107881"/>
    <w:rsid w:val="00110BAC"/>
    <w:rsid w:val="00110FEC"/>
    <w:rsid w:val="0011223D"/>
    <w:rsid w:val="00112323"/>
    <w:rsid w:val="001130C0"/>
    <w:rsid w:val="00113218"/>
    <w:rsid w:val="00113619"/>
    <w:rsid w:val="0011515C"/>
    <w:rsid w:val="00115432"/>
    <w:rsid w:val="00115650"/>
    <w:rsid w:val="00115C84"/>
    <w:rsid w:val="001163B2"/>
    <w:rsid w:val="00116930"/>
    <w:rsid w:val="00116D37"/>
    <w:rsid w:val="00116E3C"/>
    <w:rsid w:val="001174E8"/>
    <w:rsid w:val="001202D2"/>
    <w:rsid w:val="00121982"/>
    <w:rsid w:val="00121DB1"/>
    <w:rsid w:val="001221AD"/>
    <w:rsid w:val="001226A2"/>
    <w:rsid w:val="001235B6"/>
    <w:rsid w:val="00123AFB"/>
    <w:rsid w:val="00124C26"/>
    <w:rsid w:val="00124E16"/>
    <w:rsid w:val="00124EE9"/>
    <w:rsid w:val="00124F68"/>
    <w:rsid w:val="0012517A"/>
    <w:rsid w:val="00125E95"/>
    <w:rsid w:val="00126428"/>
    <w:rsid w:val="00126892"/>
    <w:rsid w:val="00126EA0"/>
    <w:rsid w:val="00127160"/>
    <w:rsid w:val="00127365"/>
    <w:rsid w:val="00127D68"/>
    <w:rsid w:val="001308D2"/>
    <w:rsid w:val="001309F0"/>
    <w:rsid w:val="00130C0B"/>
    <w:rsid w:val="001316B6"/>
    <w:rsid w:val="00131778"/>
    <w:rsid w:val="00131DDB"/>
    <w:rsid w:val="001323B4"/>
    <w:rsid w:val="001324A1"/>
    <w:rsid w:val="0013330D"/>
    <w:rsid w:val="001335B6"/>
    <w:rsid w:val="0013384A"/>
    <w:rsid w:val="00133F8D"/>
    <w:rsid w:val="0013426F"/>
    <w:rsid w:val="00134861"/>
    <w:rsid w:val="00134B2B"/>
    <w:rsid w:val="00134F17"/>
    <w:rsid w:val="0013508F"/>
    <w:rsid w:val="0013514B"/>
    <w:rsid w:val="00135337"/>
    <w:rsid w:val="001358A7"/>
    <w:rsid w:val="00135DD0"/>
    <w:rsid w:val="00135FCD"/>
    <w:rsid w:val="001361B9"/>
    <w:rsid w:val="00136A76"/>
    <w:rsid w:val="00136BDA"/>
    <w:rsid w:val="001370C4"/>
    <w:rsid w:val="00137488"/>
    <w:rsid w:val="0013752C"/>
    <w:rsid w:val="00137C90"/>
    <w:rsid w:val="00137F5F"/>
    <w:rsid w:val="001403FE"/>
    <w:rsid w:val="00140A6C"/>
    <w:rsid w:val="00140EE6"/>
    <w:rsid w:val="0014126E"/>
    <w:rsid w:val="00141A51"/>
    <w:rsid w:val="00141A6E"/>
    <w:rsid w:val="00141AB2"/>
    <w:rsid w:val="00142044"/>
    <w:rsid w:val="0014219C"/>
    <w:rsid w:val="00142417"/>
    <w:rsid w:val="001429EA"/>
    <w:rsid w:val="00142EED"/>
    <w:rsid w:val="0014322B"/>
    <w:rsid w:val="001434A7"/>
    <w:rsid w:val="0014351C"/>
    <w:rsid w:val="00143B0F"/>
    <w:rsid w:val="00144191"/>
    <w:rsid w:val="001449EA"/>
    <w:rsid w:val="00144F61"/>
    <w:rsid w:val="001458F5"/>
    <w:rsid w:val="00145BFD"/>
    <w:rsid w:val="001460E0"/>
    <w:rsid w:val="00146400"/>
    <w:rsid w:val="001465D9"/>
    <w:rsid w:val="00146DA1"/>
    <w:rsid w:val="0015038F"/>
    <w:rsid w:val="00150581"/>
    <w:rsid w:val="0015064E"/>
    <w:rsid w:val="001506F2"/>
    <w:rsid w:val="00151AA1"/>
    <w:rsid w:val="00151AEC"/>
    <w:rsid w:val="00152096"/>
    <w:rsid w:val="00152963"/>
    <w:rsid w:val="00153162"/>
    <w:rsid w:val="0015373B"/>
    <w:rsid w:val="00153CAF"/>
    <w:rsid w:val="001541BF"/>
    <w:rsid w:val="001546B6"/>
    <w:rsid w:val="0015480C"/>
    <w:rsid w:val="001553CE"/>
    <w:rsid w:val="00155579"/>
    <w:rsid w:val="001557AF"/>
    <w:rsid w:val="00155AD6"/>
    <w:rsid w:val="00156517"/>
    <w:rsid w:val="00156BD3"/>
    <w:rsid w:val="001605B8"/>
    <w:rsid w:val="00160D5D"/>
    <w:rsid w:val="00161012"/>
    <w:rsid w:val="00161741"/>
    <w:rsid w:val="00161C41"/>
    <w:rsid w:val="00162951"/>
    <w:rsid w:val="00162970"/>
    <w:rsid w:val="00162C20"/>
    <w:rsid w:val="00163391"/>
    <w:rsid w:val="00163DB5"/>
    <w:rsid w:val="001646AC"/>
    <w:rsid w:val="00164E60"/>
    <w:rsid w:val="001654A4"/>
    <w:rsid w:val="001668A0"/>
    <w:rsid w:val="00166D23"/>
    <w:rsid w:val="00167294"/>
    <w:rsid w:val="00167B89"/>
    <w:rsid w:val="001700AC"/>
    <w:rsid w:val="0017066E"/>
    <w:rsid w:val="001707CD"/>
    <w:rsid w:val="001713FF"/>
    <w:rsid w:val="00171D79"/>
    <w:rsid w:val="00171E86"/>
    <w:rsid w:val="0017212B"/>
    <w:rsid w:val="0017218E"/>
    <w:rsid w:val="00172D90"/>
    <w:rsid w:val="00173108"/>
    <w:rsid w:val="001739D4"/>
    <w:rsid w:val="001742D4"/>
    <w:rsid w:val="001746DC"/>
    <w:rsid w:val="001750D9"/>
    <w:rsid w:val="0017549A"/>
    <w:rsid w:val="00175875"/>
    <w:rsid w:val="00175A5B"/>
    <w:rsid w:val="00175B8A"/>
    <w:rsid w:val="00175BDE"/>
    <w:rsid w:val="001760B0"/>
    <w:rsid w:val="001763D3"/>
    <w:rsid w:val="00176A3C"/>
    <w:rsid w:val="001771F3"/>
    <w:rsid w:val="00177AAA"/>
    <w:rsid w:val="001804E1"/>
    <w:rsid w:val="001807DB"/>
    <w:rsid w:val="00180B82"/>
    <w:rsid w:val="00180D35"/>
    <w:rsid w:val="00181C83"/>
    <w:rsid w:val="001821F8"/>
    <w:rsid w:val="001824ED"/>
    <w:rsid w:val="00182A50"/>
    <w:rsid w:val="001830FC"/>
    <w:rsid w:val="00183FBD"/>
    <w:rsid w:val="0018473B"/>
    <w:rsid w:val="00184CA3"/>
    <w:rsid w:val="00185518"/>
    <w:rsid w:val="001856B2"/>
    <w:rsid w:val="00185F83"/>
    <w:rsid w:val="0018652F"/>
    <w:rsid w:val="0018699B"/>
    <w:rsid w:val="00186B22"/>
    <w:rsid w:val="00190644"/>
    <w:rsid w:val="00190A0C"/>
    <w:rsid w:val="00190EB0"/>
    <w:rsid w:val="0019121F"/>
    <w:rsid w:val="00191658"/>
    <w:rsid w:val="00191C8D"/>
    <w:rsid w:val="00191E41"/>
    <w:rsid w:val="00191F0E"/>
    <w:rsid w:val="001920B9"/>
    <w:rsid w:val="0019250D"/>
    <w:rsid w:val="0019264E"/>
    <w:rsid w:val="001927D8"/>
    <w:rsid w:val="001940D4"/>
    <w:rsid w:val="0019578A"/>
    <w:rsid w:val="001960CE"/>
    <w:rsid w:val="0019710A"/>
    <w:rsid w:val="001A06E4"/>
    <w:rsid w:val="001A0D15"/>
    <w:rsid w:val="001A113B"/>
    <w:rsid w:val="001A1A48"/>
    <w:rsid w:val="001A1B7F"/>
    <w:rsid w:val="001A1C05"/>
    <w:rsid w:val="001A23AC"/>
    <w:rsid w:val="001A24CE"/>
    <w:rsid w:val="001A3241"/>
    <w:rsid w:val="001A363D"/>
    <w:rsid w:val="001A466B"/>
    <w:rsid w:val="001A4CF1"/>
    <w:rsid w:val="001A511C"/>
    <w:rsid w:val="001A60A7"/>
    <w:rsid w:val="001A65BC"/>
    <w:rsid w:val="001A6F8A"/>
    <w:rsid w:val="001A7091"/>
    <w:rsid w:val="001A76A0"/>
    <w:rsid w:val="001A78AC"/>
    <w:rsid w:val="001B0A26"/>
    <w:rsid w:val="001B0BFC"/>
    <w:rsid w:val="001B0CA5"/>
    <w:rsid w:val="001B11D7"/>
    <w:rsid w:val="001B166E"/>
    <w:rsid w:val="001B1DCD"/>
    <w:rsid w:val="001B255B"/>
    <w:rsid w:val="001B25C9"/>
    <w:rsid w:val="001B2F7A"/>
    <w:rsid w:val="001B3E23"/>
    <w:rsid w:val="001B3E25"/>
    <w:rsid w:val="001B3F66"/>
    <w:rsid w:val="001B4210"/>
    <w:rsid w:val="001B42D3"/>
    <w:rsid w:val="001B4728"/>
    <w:rsid w:val="001B47B7"/>
    <w:rsid w:val="001B499C"/>
    <w:rsid w:val="001B4C70"/>
    <w:rsid w:val="001B56A2"/>
    <w:rsid w:val="001B5B58"/>
    <w:rsid w:val="001B5DAA"/>
    <w:rsid w:val="001B70B5"/>
    <w:rsid w:val="001B7C30"/>
    <w:rsid w:val="001C0A03"/>
    <w:rsid w:val="001C0B8E"/>
    <w:rsid w:val="001C0E1D"/>
    <w:rsid w:val="001C1B60"/>
    <w:rsid w:val="001C1B7C"/>
    <w:rsid w:val="001C1CBA"/>
    <w:rsid w:val="001C1FF9"/>
    <w:rsid w:val="001C225C"/>
    <w:rsid w:val="001C28BC"/>
    <w:rsid w:val="001C338C"/>
    <w:rsid w:val="001C3777"/>
    <w:rsid w:val="001C3CA4"/>
    <w:rsid w:val="001C408B"/>
    <w:rsid w:val="001C4F30"/>
    <w:rsid w:val="001C53C6"/>
    <w:rsid w:val="001C56DB"/>
    <w:rsid w:val="001C616C"/>
    <w:rsid w:val="001C65B0"/>
    <w:rsid w:val="001C7623"/>
    <w:rsid w:val="001D0597"/>
    <w:rsid w:val="001D130E"/>
    <w:rsid w:val="001D1DD2"/>
    <w:rsid w:val="001D2B00"/>
    <w:rsid w:val="001D2BF9"/>
    <w:rsid w:val="001D30B2"/>
    <w:rsid w:val="001D4291"/>
    <w:rsid w:val="001D483B"/>
    <w:rsid w:val="001D4C6C"/>
    <w:rsid w:val="001D5357"/>
    <w:rsid w:val="001D55F9"/>
    <w:rsid w:val="001D61B2"/>
    <w:rsid w:val="001D6285"/>
    <w:rsid w:val="001D62F6"/>
    <w:rsid w:val="001D659D"/>
    <w:rsid w:val="001D6B91"/>
    <w:rsid w:val="001D70F4"/>
    <w:rsid w:val="001D7299"/>
    <w:rsid w:val="001D737E"/>
    <w:rsid w:val="001E02B4"/>
    <w:rsid w:val="001E0A50"/>
    <w:rsid w:val="001E0C02"/>
    <w:rsid w:val="001E10A0"/>
    <w:rsid w:val="001E140D"/>
    <w:rsid w:val="001E1827"/>
    <w:rsid w:val="001E281F"/>
    <w:rsid w:val="001E2AFB"/>
    <w:rsid w:val="001E3134"/>
    <w:rsid w:val="001E31FD"/>
    <w:rsid w:val="001E39D7"/>
    <w:rsid w:val="001E3C68"/>
    <w:rsid w:val="001E3D7B"/>
    <w:rsid w:val="001E41D5"/>
    <w:rsid w:val="001E43BC"/>
    <w:rsid w:val="001E47F3"/>
    <w:rsid w:val="001E4BD1"/>
    <w:rsid w:val="001F009C"/>
    <w:rsid w:val="001F01F1"/>
    <w:rsid w:val="001F091A"/>
    <w:rsid w:val="001F0C96"/>
    <w:rsid w:val="001F0F27"/>
    <w:rsid w:val="001F138C"/>
    <w:rsid w:val="001F13A7"/>
    <w:rsid w:val="001F21D9"/>
    <w:rsid w:val="001F2704"/>
    <w:rsid w:val="001F2A31"/>
    <w:rsid w:val="001F2E4A"/>
    <w:rsid w:val="001F2E90"/>
    <w:rsid w:val="001F2F2D"/>
    <w:rsid w:val="001F3038"/>
    <w:rsid w:val="001F34DB"/>
    <w:rsid w:val="001F36C4"/>
    <w:rsid w:val="001F3ACE"/>
    <w:rsid w:val="001F444B"/>
    <w:rsid w:val="001F4C4E"/>
    <w:rsid w:val="001F5656"/>
    <w:rsid w:val="001F56D4"/>
    <w:rsid w:val="001F6405"/>
    <w:rsid w:val="001F66EB"/>
    <w:rsid w:val="001F6FDD"/>
    <w:rsid w:val="001F7073"/>
    <w:rsid w:val="001F722D"/>
    <w:rsid w:val="001F7C77"/>
    <w:rsid w:val="002003A0"/>
    <w:rsid w:val="002003CA"/>
    <w:rsid w:val="00200D78"/>
    <w:rsid w:val="00201461"/>
    <w:rsid w:val="00201930"/>
    <w:rsid w:val="0020199C"/>
    <w:rsid w:val="00201FE4"/>
    <w:rsid w:val="00202018"/>
    <w:rsid w:val="0020204D"/>
    <w:rsid w:val="00202DA0"/>
    <w:rsid w:val="00203853"/>
    <w:rsid w:val="002039D7"/>
    <w:rsid w:val="00203E9F"/>
    <w:rsid w:val="00204C65"/>
    <w:rsid w:val="002058E7"/>
    <w:rsid w:val="00205D6E"/>
    <w:rsid w:val="002062AE"/>
    <w:rsid w:val="002062C2"/>
    <w:rsid w:val="00206371"/>
    <w:rsid w:val="00206BC9"/>
    <w:rsid w:val="00206E14"/>
    <w:rsid w:val="00207113"/>
    <w:rsid w:val="00207312"/>
    <w:rsid w:val="002106AC"/>
    <w:rsid w:val="00210882"/>
    <w:rsid w:val="00210BE6"/>
    <w:rsid w:val="00210EA4"/>
    <w:rsid w:val="00210F68"/>
    <w:rsid w:val="00211267"/>
    <w:rsid w:val="00211355"/>
    <w:rsid w:val="002118C5"/>
    <w:rsid w:val="00211BA5"/>
    <w:rsid w:val="002120F9"/>
    <w:rsid w:val="002128AE"/>
    <w:rsid w:val="00212B19"/>
    <w:rsid w:val="0021362D"/>
    <w:rsid w:val="00213FF1"/>
    <w:rsid w:val="002145FF"/>
    <w:rsid w:val="00214A69"/>
    <w:rsid w:val="0021617A"/>
    <w:rsid w:val="00216ACF"/>
    <w:rsid w:val="00220478"/>
    <w:rsid w:val="00220794"/>
    <w:rsid w:val="00220AB3"/>
    <w:rsid w:val="002218D5"/>
    <w:rsid w:val="002223A1"/>
    <w:rsid w:val="00222548"/>
    <w:rsid w:val="00222E60"/>
    <w:rsid w:val="00223037"/>
    <w:rsid w:val="0022371C"/>
    <w:rsid w:val="00225082"/>
    <w:rsid w:val="002261DE"/>
    <w:rsid w:val="00226361"/>
    <w:rsid w:val="002263B6"/>
    <w:rsid w:val="0022656A"/>
    <w:rsid w:val="00226E6C"/>
    <w:rsid w:val="00230062"/>
    <w:rsid w:val="00230632"/>
    <w:rsid w:val="002307F1"/>
    <w:rsid w:val="0023081D"/>
    <w:rsid w:val="002309FF"/>
    <w:rsid w:val="00230A6E"/>
    <w:rsid w:val="00232649"/>
    <w:rsid w:val="00233285"/>
    <w:rsid w:val="002338FD"/>
    <w:rsid w:val="00234821"/>
    <w:rsid w:val="002349AF"/>
    <w:rsid w:val="002349F9"/>
    <w:rsid w:val="00234DE5"/>
    <w:rsid w:val="002353CB"/>
    <w:rsid w:val="00235759"/>
    <w:rsid w:val="00235A96"/>
    <w:rsid w:val="00235FD6"/>
    <w:rsid w:val="002361D2"/>
    <w:rsid w:val="00237138"/>
    <w:rsid w:val="00237A37"/>
    <w:rsid w:val="00240152"/>
    <w:rsid w:val="002414DD"/>
    <w:rsid w:val="00241637"/>
    <w:rsid w:val="00241B99"/>
    <w:rsid w:val="00243A9E"/>
    <w:rsid w:val="00244081"/>
    <w:rsid w:val="00244221"/>
    <w:rsid w:val="00244F67"/>
    <w:rsid w:val="00245F1D"/>
    <w:rsid w:val="00246229"/>
    <w:rsid w:val="00246569"/>
    <w:rsid w:val="0024691B"/>
    <w:rsid w:val="00246BA6"/>
    <w:rsid w:val="00246F0A"/>
    <w:rsid w:val="00247405"/>
    <w:rsid w:val="00247C51"/>
    <w:rsid w:val="00247FA3"/>
    <w:rsid w:val="002514CB"/>
    <w:rsid w:val="00252356"/>
    <w:rsid w:val="002523C6"/>
    <w:rsid w:val="00252861"/>
    <w:rsid w:val="002528AB"/>
    <w:rsid w:val="00252EA9"/>
    <w:rsid w:val="00253F55"/>
    <w:rsid w:val="00254068"/>
    <w:rsid w:val="0025468E"/>
    <w:rsid w:val="0025495E"/>
    <w:rsid w:val="00254DB1"/>
    <w:rsid w:val="00255F6A"/>
    <w:rsid w:val="00256B2C"/>
    <w:rsid w:val="00256B95"/>
    <w:rsid w:val="00256F6A"/>
    <w:rsid w:val="00257076"/>
    <w:rsid w:val="0025712E"/>
    <w:rsid w:val="00257F01"/>
    <w:rsid w:val="002601EB"/>
    <w:rsid w:val="00260371"/>
    <w:rsid w:val="00261166"/>
    <w:rsid w:val="002614BF"/>
    <w:rsid w:val="00261574"/>
    <w:rsid w:val="00261F59"/>
    <w:rsid w:val="002622AF"/>
    <w:rsid w:val="00262375"/>
    <w:rsid w:val="0026240C"/>
    <w:rsid w:val="002634B0"/>
    <w:rsid w:val="002645FB"/>
    <w:rsid w:val="00264981"/>
    <w:rsid w:val="00264AE5"/>
    <w:rsid w:val="00264B84"/>
    <w:rsid w:val="00264E08"/>
    <w:rsid w:val="002653F1"/>
    <w:rsid w:val="00265EE6"/>
    <w:rsid w:val="0026779C"/>
    <w:rsid w:val="00271180"/>
    <w:rsid w:val="00271914"/>
    <w:rsid w:val="00272E36"/>
    <w:rsid w:val="00273244"/>
    <w:rsid w:val="002737A7"/>
    <w:rsid w:val="00273E40"/>
    <w:rsid w:val="00274CB9"/>
    <w:rsid w:val="00274FDD"/>
    <w:rsid w:val="0027660A"/>
    <w:rsid w:val="00276637"/>
    <w:rsid w:val="002768E1"/>
    <w:rsid w:val="0027789D"/>
    <w:rsid w:val="00277CD3"/>
    <w:rsid w:val="00277F37"/>
    <w:rsid w:val="00280ADC"/>
    <w:rsid w:val="00281321"/>
    <w:rsid w:val="0028139E"/>
    <w:rsid w:val="002823CA"/>
    <w:rsid w:val="002823E4"/>
    <w:rsid w:val="0028280A"/>
    <w:rsid w:val="00282885"/>
    <w:rsid w:val="00282A31"/>
    <w:rsid w:val="00284208"/>
    <w:rsid w:val="00286BE0"/>
    <w:rsid w:val="00290F54"/>
    <w:rsid w:val="00291203"/>
    <w:rsid w:val="00291B6E"/>
    <w:rsid w:val="00291CFD"/>
    <w:rsid w:val="0029355B"/>
    <w:rsid w:val="002939F8"/>
    <w:rsid w:val="00293DC6"/>
    <w:rsid w:val="002946E5"/>
    <w:rsid w:val="00294CB0"/>
    <w:rsid w:val="00295463"/>
    <w:rsid w:val="00295587"/>
    <w:rsid w:val="00295865"/>
    <w:rsid w:val="00295886"/>
    <w:rsid w:val="00295C8D"/>
    <w:rsid w:val="00296ACF"/>
    <w:rsid w:val="00296BA4"/>
    <w:rsid w:val="00297969"/>
    <w:rsid w:val="002A056D"/>
    <w:rsid w:val="002A2496"/>
    <w:rsid w:val="002A266B"/>
    <w:rsid w:val="002A27A2"/>
    <w:rsid w:val="002A27B8"/>
    <w:rsid w:val="002A339B"/>
    <w:rsid w:val="002A33C5"/>
    <w:rsid w:val="002A37A1"/>
    <w:rsid w:val="002A3C86"/>
    <w:rsid w:val="002A4CBC"/>
    <w:rsid w:val="002A4F72"/>
    <w:rsid w:val="002A52D2"/>
    <w:rsid w:val="002A5525"/>
    <w:rsid w:val="002A5641"/>
    <w:rsid w:val="002A5C6E"/>
    <w:rsid w:val="002A61EF"/>
    <w:rsid w:val="002A685C"/>
    <w:rsid w:val="002A694B"/>
    <w:rsid w:val="002A6C94"/>
    <w:rsid w:val="002A6D7F"/>
    <w:rsid w:val="002A7628"/>
    <w:rsid w:val="002B0FB7"/>
    <w:rsid w:val="002B2045"/>
    <w:rsid w:val="002B221A"/>
    <w:rsid w:val="002B2309"/>
    <w:rsid w:val="002B24A9"/>
    <w:rsid w:val="002B24FD"/>
    <w:rsid w:val="002B25C5"/>
    <w:rsid w:val="002B2A53"/>
    <w:rsid w:val="002B2B4F"/>
    <w:rsid w:val="002B335E"/>
    <w:rsid w:val="002B3382"/>
    <w:rsid w:val="002B3E20"/>
    <w:rsid w:val="002B49BD"/>
    <w:rsid w:val="002B4B33"/>
    <w:rsid w:val="002B54C4"/>
    <w:rsid w:val="002B581F"/>
    <w:rsid w:val="002B58A8"/>
    <w:rsid w:val="002B58E7"/>
    <w:rsid w:val="002B62C7"/>
    <w:rsid w:val="002B64C2"/>
    <w:rsid w:val="002B65E7"/>
    <w:rsid w:val="002B667C"/>
    <w:rsid w:val="002B6A6F"/>
    <w:rsid w:val="002B721D"/>
    <w:rsid w:val="002B7253"/>
    <w:rsid w:val="002C0B57"/>
    <w:rsid w:val="002C150D"/>
    <w:rsid w:val="002C16BD"/>
    <w:rsid w:val="002C16DC"/>
    <w:rsid w:val="002C19B0"/>
    <w:rsid w:val="002C1ED3"/>
    <w:rsid w:val="002C1F72"/>
    <w:rsid w:val="002C2E49"/>
    <w:rsid w:val="002C32E4"/>
    <w:rsid w:val="002C36A4"/>
    <w:rsid w:val="002C3EF2"/>
    <w:rsid w:val="002C42CA"/>
    <w:rsid w:val="002C43D2"/>
    <w:rsid w:val="002C4ECE"/>
    <w:rsid w:val="002C5281"/>
    <w:rsid w:val="002C5E1B"/>
    <w:rsid w:val="002C6C22"/>
    <w:rsid w:val="002C731D"/>
    <w:rsid w:val="002C743B"/>
    <w:rsid w:val="002C7521"/>
    <w:rsid w:val="002C7619"/>
    <w:rsid w:val="002C7866"/>
    <w:rsid w:val="002C795F"/>
    <w:rsid w:val="002D000A"/>
    <w:rsid w:val="002D0072"/>
    <w:rsid w:val="002D0352"/>
    <w:rsid w:val="002D0789"/>
    <w:rsid w:val="002D1034"/>
    <w:rsid w:val="002D1658"/>
    <w:rsid w:val="002D185B"/>
    <w:rsid w:val="002D190B"/>
    <w:rsid w:val="002D1A1E"/>
    <w:rsid w:val="002D1AA9"/>
    <w:rsid w:val="002D312B"/>
    <w:rsid w:val="002D31F9"/>
    <w:rsid w:val="002D374C"/>
    <w:rsid w:val="002D4B33"/>
    <w:rsid w:val="002D634A"/>
    <w:rsid w:val="002D6D2B"/>
    <w:rsid w:val="002D7644"/>
    <w:rsid w:val="002D78BB"/>
    <w:rsid w:val="002E0244"/>
    <w:rsid w:val="002E0BD0"/>
    <w:rsid w:val="002E0C52"/>
    <w:rsid w:val="002E118E"/>
    <w:rsid w:val="002E14BC"/>
    <w:rsid w:val="002E16C9"/>
    <w:rsid w:val="002E223D"/>
    <w:rsid w:val="002E2747"/>
    <w:rsid w:val="002E29A4"/>
    <w:rsid w:val="002E3384"/>
    <w:rsid w:val="002E3777"/>
    <w:rsid w:val="002E3A7D"/>
    <w:rsid w:val="002E3C28"/>
    <w:rsid w:val="002E3E06"/>
    <w:rsid w:val="002E446B"/>
    <w:rsid w:val="002E4748"/>
    <w:rsid w:val="002E4E47"/>
    <w:rsid w:val="002E5705"/>
    <w:rsid w:val="002E6371"/>
    <w:rsid w:val="002E6CA3"/>
    <w:rsid w:val="002E71F0"/>
    <w:rsid w:val="002E724C"/>
    <w:rsid w:val="002E7396"/>
    <w:rsid w:val="002E7E60"/>
    <w:rsid w:val="002F01A4"/>
    <w:rsid w:val="002F0658"/>
    <w:rsid w:val="002F08F8"/>
    <w:rsid w:val="002F2238"/>
    <w:rsid w:val="002F36A2"/>
    <w:rsid w:val="002F3A1F"/>
    <w:rsid w:val="002F4894"/>
    <w:rsid w:val="002F503A"/>
    <w:rsid w:val="002F5AEF"/>
    <w:rsid w:val="002F5BC8"/>
    <w:rsid w:val="002F61CE"/>
    <w:rsid w:val="002F6852"/>
    <w:rsid w:val="002F69B3"/>
    <w:rsid w:val="002F7749"/>
    <w:rsid w:val="002F7E6D"/>
    <w:rsid w:val="003006F9"/>
    <w:rsid w:val="003007A9"/>
    <w:rsid w:val="00300B33"/>
    <w:rsid w:val="00300D9A"/>
    <w:rsid w:val="003011A7"/>
    <w:rsid w:val="00301955"/>
    <w:rsid w:val="00301B3D"/>
    <w:rsid w:val="0030211D"/>
    <w:rsid w:val="003021F5"/>
    <w:rsid w:val="00302CC6"/>
    <w:rsid w:val="00302ED5"/>
    <w:rsid w:val="00302EEA"/>
    <w:rsid w:val="003036D5"/>
    <w:rsid w:val="0030377E"/>
    <w:rsid w:val="003038C2"/>
    <w:rsid w:val="00303AE5"/>
    <w:rsid w:val="00303FF3"/>
    <w:rsid w:val="003049D2"/>
    <w:rsid w:val="00305970"/>
    <w:rsid w:val="00306A78"/>
    <w:rsid w:val="00307107"/>
    <w:rsid w:val="00310EA1"/>
    <w:rsid w:val="003114A9"/>
    <w:rsid w:val="00312CD9"/>
    <w:rsid w:val="00312E69"/>
    <w:rsid w:val="00312EDC"/>
    <w:rsid w:val="0031314C"/>
    <w:rsid w:val="00313214"/>
    <w:rsid w:val="00313892"/>
    <w:rsid w:val="00314699"/>
    <w:rsid w:val="00314F92"/>
    <w:rsid w:val="0031512A"/>
    <w:rsid w:val="003156A6"/>
    <w:rsid w:val="00315A6E"/>
    <w:rsid w:val="00315AA3"/>
    <w:rsid w:val="00315CA8"/>
    <w:rsid w:val="0031647A"/>
    <w:rsid w:val="00316666"/>
    <w:rsid w:val="00316818"/>
    <w:rsid w:val="00316DF1"/>
    <w:rsid w:val="00316E29"/>
    <w:rsid w:val="00317C39"/>
    <w:rsid w:val="00317F4F"/>
    <w:rsid w:val="00320622"/>
    <w:rsid w:val="00320964"/>
    <w:rsid w:val="00320C9D"/>
    <w:rsid w:val="00320E7F"/>
    <w:rsid w:val="003212D5"/>
    <w:rsid w:val="00322076"/>
    <w:rsid w:val="00322C50"/>
    <w:rsid w:val="00322F2A"/>
    <w:rsid w:val="003236D1"/>
    <w:rsid w:val="00323E93"/>
    <w:rsid w:val="00324555"/>
    <w:rsid w:val="00325A66"/>
    <w:rsid w:val="003267AD"/>
    <w:rsid w:val="00326924"/>
    <w:rsid w:val="00326AEF"/>
    <w:rsid w:val="00326CA3"/>
    <w:rsid w:val="00327AED"/>
    <w:rsid w:val="0033056C"/>
    <w:rsid w:val="00331018"/>
    <w:rsid w:val="0033119B"/>
    <w:rsid w:val="0033174F"/>
    <w:rsid w:val="003317BE"/>
    <w:rsid w:val="003321E2"/>
    <w:rsid w:val="003324C8"/>
    <w:rsid w:val="00333A67"/>
    <w:rsid w:val="00334582"/>
    <w:rsid w:val="00335907"/>
    <w:rsid w:val="00335948"/>
    <w:rsid w:val="00335C9F"/>
    <w:rsid w:val="00335E32"/>
    <w:rsid w:val="00336539"/>
    <w:rsid w:val="00336ED3"/>
    <w:rsid w:val="003371A5"/>
    <w:rsid w:val="0033743F"/>
    <w:rsid w:val="00337713"/>
    <w:rsid w:val="00337EBA"/>
    <w:rsid w:val="00343121"/>
    <w:rsid w:val="0034321F"/>
    <w:rsid w:val="003436B2"/>
    <w:rsid w:val="00343DA4"/>
    <w:rsid w:val="00344176"/>
    <w:rsid w:val="00344FC6"/>
    <w:rsid w:val="003452B5"/>
    <w:rsid w:val="0034580D"/>
    <w:rsid w:val="00345AF5"/>
    <w:rsid w:val="00346052"/>
    <w:rsid w:val="00346811"/>
    <w:rsid w:val="00347270"/>
    <w:rsid w:val="00347C02"/>
    <w:rsid w:val="00347D3E"/>
    <w:rsid w:val="00347EDD"/>
    <w:rsid w:val="003503BD"/>
    <w:rsid w:val="003506AF"/>
    <w:rsid w:val="00351350"/>
    <w:rsid w:val="0035165F"/>
    <w:rsid w:val="0035242C"/>
    <w:rsid w:val="00352A0C"/>
    <w:rsid w:val="00353156"/>
    <w:rsid w:val="003536D5"/>
    <w:rsid w:val="00353FF9"/>
    <w:rsid w:val="0035418F"/>
    <w:rsid w:val="0035439C"/>
    <w:rsid w:val="00354896"/>
    <w:rsid w:val="00354A9A"/>
    <w:rsid w:val="00354C81"/>
    <w:rsid w:val="00354DA8"/>
    <w:rsid w:val="00354E14"/>
    <w:rsid w:val="0035576C"/>
    <w:rsid w:val="0035589A"/>
    <w:rsid w:val="00356A72"/>
    <w:rsid w:val="00357017"/>
    <w:rsid w:val="00357B1A"/>
    <w:rsid w:val="00357D5A"/>
    <w:rsid w:val="00360049"/>
    <w:rsid w:val="00360696"/>
    <w:rsid w:val="00361FC9"/>
    <w:rsid w:val="00362096"/>
    <w:rsid w:val="003627AB"/>
    <w:rsid w:val="00362F53"/>
    <w:rsid w:val="00362FF3"/>
    <w:rsid w:val="0036336F"/>
    <w:rsid w:val="00363AA2"/>
    <w:rsid w:val="00363DDC"/>
    <w:rsid w:val="00363FBB"/>
    <w:rsid w:val="003644A2"/>
    <w:rsid w:val="00364A2B"/>
    <w:rsid w:val="0036529E"/>
    <w:rsid w:val="00365BAD"/>
    <w:rsid w:val="003663D8"/>
    <w:rsid w:val="003669B8"/>
    <w:rsid w:val="00367539"/>
    <w:rsid w:val="00371568"/>
    <w:rsid w:val="0037160E"/>
    <w:rsid w:val="00371D0B"/>
    <w:rsid w:val="00371D72"/>
    <w:rsid w:val="003723E1"/>
    <w:rsid w:val="00372E95"/>
    <w:rsid w:val="003730F4"/>
    <w:rsid w:val="00373A5B"/>
    <w:rsid w:val="0037441C"/>
    <w:rsid w:val="0037602C"/>
    <w:rsid w:val="003760F6"/>
    <w:rsid w:val="00376788"/>
    <w:rsid w:val="003767A7"/>
    <w:rsid w:val="00376E72"/>
    <w:rsid w:val="003771C6"/>
    <w:rsid w:val="00377310"/>
    <w:rsid w:val="00377443"/>
    <w:rsid w:val="0037771E"/>
    <w:rsid w:val="00377A2E"/>
    <w:rsid w:val="00377AA2"/>
    <w:rsid w:val="003805E0"/>
    <w:rsid w:val="0038069C"/>
    <w:rsid w:val="0038079E"/>
    <w:rsid w:val="00381044"/>
    <w:rsid w:val="0038125D"/>
    <w:rsid w:val="00381DB4"/>
    <w:rsid w:val="003824D0"/>
    <w:rsid w:val="00382E42"/>
    <w:rsid w:val="0038389E"/>
    <w:rsid w:val="0038434F"/>
    <w:rsid w:val="00384718"/>
    <w:rsid w:val="00384825"/>
    <w:rsid w:val="00384A65"/>
    <w:rsid w:val="00384CD2"/>
    <w:rsid w:val="0038531A"/>
    <w:rsid w:val="00385ACD"/>
    <w:rsid w:val="00385B82"/>
    <w:rsid w:val="00386D2D"/>
    <w:rsid w:val="0038784C"/>
    <w:rsid w:val="00387EAD"/>
    <w:rsid w:val="00387F17"/>
    <w:rsid w:val="00390884"/>
    <w:rsid w:val="00390907"/>
    <w:rsid w:val="00390CCA"/>
    <w:rsid w:val="00390F56"/>
    <w:rsid w:val="00391776"/>
    <w:rsid w:val="0039192F"/>
    <w:rsid w:val="00391A89"/>
    <w:rsid w:val="00391C28"/>
    <w:rsid w:val="0039226A"/>
    <w:rsid w:val="003922D8"/>
    <w:rsid w:val="0039270F"/>
    <w:rsid w:val="00392AE7"/>
    <w:rsid w:val="00393BCB"/>
    <w:rsid w:val="003942FA"/>
    <w:rsid w:val="00394769"/>
    <w:rsid w:val="00395A99"/>
    <w:rsid w:val="00395F6C"/>
    <w:rsid w:val="00396238"/>
    <w:rsid w:val="00396607"/>
    <w:rsid w:val="00396BE4"/>
    <w:rsid w:val="003974A1"/>
    <w:rsid w:val="003975ED"/>
    <w:rsid w:val="00397ACE"/>
    <w:rsid w:val="00397E93"/>
    <w:rsid w:val="00397F2F"/>
    <w:rsid w:val="003A0047"/>
    <w:rsid w:val="003A09CB"/>
    <w:rsid w:val="003A12C9"/>
    <w:rsid w:val="003A1D63"/>
    <w:rsid w:val="003A2738"/>
    <w:rsid w:val="003A2A14"/>
    <w:rsid w:val="003A2D66"/>
    <w:rsid w:val="003A363D"/>
    <w:rsid w:val="003A3C67"/>
    <w:rsid w:val="003A3FCE"/>
    <w:rsid w:val="003A4127"/>
    <w:rsid w:val="003A4888"/>
    <w:rsid w:val="003A48D5"/>
    <w:rsid w:val="003A4EA6"/>
    <w:rsid w:val="003A5A2A"/>
    <w:rsid w:val="003A5C8F"/>
    <w:rsid w:val="003A5E93"/>
    <w:rsid w:val="003A6370"/>
    <w:rsid w:val="003A6DED"/>
    <w:rsid w:val="003A72B1"/>
    <w:rsid w:val="003A747A"/>
    <w:rsid w:val="003A754C"/>
    <w:rsid w:val="003B0766"/>
    <w:rsid w:val="003B0AD7"/>
    <w:rsid w:val="003B160E"/>
    <w:rsid w:val="003B1654"/>
    <w:rsid w:val="003B1981"/>
    <w:rsid w:val="003B212D"/>
    <w:rsid w:val="003B2E8A"/>
    <w:rsid w:val="003B38DB"/>
    <w:rsid w:val="003B3C0C"/>
    <w:rsid w:val="003B50AC"/>
    <w:rsid w:val="003B5714"/>
    <w:rsid w:val="003B58B9"/>
    <w:rsid w:val="003B6256"/>
    <w:rsid w:val="003B630C"/>
    <w:rsid w:val="003B643C"/>
    <w:rsid w:val="003B6B0D"/>
    <w:rsid w:val="003B6BA8"/>
    <w:rsid w:val="003B6D1E"/>
    <w:rsid w:val="003B7956"/>
    <w:rsid w:val="003B7A8A"/>
    <w:rsid w:val="003C0231"/>
    <w:rsid w:val="003C0FB7"/>
    <w:rsid w:val="003C21F0"/>
    <w:rsid w:val="003C30D7"/>
    <w:rsid w:val="003C338B"/>
    <w:rsid w:val="003C35C0"/>
    <w:rsid w:val="003C424A"/>
    <w:rsid w:val="003C461A"/>
    <w:rsid w:val="003C4B22"/>
    <w:rsid w:val="003C5103"/>
    <w:rsid w:val="003C5DDB"/>
    <w:rsid w:val="003D00EA"/>
    <w:rsid w:val="003D0BB9"/>
    <w:rsid w:val="003D1452"/>
    <w:rsid w:val="003D2C9D"/>
    <w:rsid w:val="003D35BC"/>
    <w:rsid w:val="003D3B81"/>
    <w:rsid w:val="003D3E72"/>
    <w:rsid w:val="003D449C"/>
    <w:rsid w:val="003D4DE4"/>
    <w:rsid w:val="003D5079"/>
    <w:rsid w:val="003D5578"/>
    <w:rsid w:val="003D5E3A"/>
    <w:rsid w:val="003D5F47"/>
    <w:rsid w:val="003D5F5C"/>
    <w:rsid w:val="003D618F"/>
    <w:rsid w:val="003D726D"/>
    <w:rsid w:val="003D72CB"/>
    <w:rsid w:val="003E0074"/>
    <w:rsid w:val="003E04A0"/>
    <w:rsid w:val="003E0E9D"/>
    <w:rsid w:val="003E10AD"/>
    <w:rsid w:val="003E14DD"/>
    <w:rsid w:val="003E15DB"/>
    <w:rsid w:val="003E1D9D"/>
    <w:rsid w:val="003E3135"/>
    <w:rsid w:val="003E3CAC"/>
    <w:rsid w:val="003E3EBB"/>
    <w:rsid w:val="003E3FC5"/>
    <w:rsid w:val="003E5B65"/>
    <w:rsid w:val="003E5FD3"/>
    <w:rsid w:val="003E62C6"/>
    <w:rsid w:val="003E67A2"/>
    <w:rsid w:val="003E727C"/>
    <w:rsid w:val="003E738D"/>
    <w:rsid w:val="003E773B"/>
    <w:rsid w:val="003F0459"/>
    <w:rsid w:val="003F0809"/>
    <w:rsid w:val="003F11D8"/>
    <w:rsid w:val="003F1904"/>
    <w:rsid w:val="003F1A4C"/>
    <w:rsid w:val="003F1A52"/>
    <w:rsid w:val="003F228B"/>
    <w:rsid w:val="003F231E"/>
    <w:rsid w:val="003F3CAE"/>
    <w:rsid w:val="003F3EC2"/>
    <w:rsid w:val="003F4BD1"/>
    <w:rsid w:val="003F524B"/>
    <w:rsid w:val="003F6152"/>
    <w:rsid w:val="003F6727"/>
    <w:rsid w:val="003F6752"/>
    <w:rsid w:val="003F7962"/>
    <w:rsid w:val="003F7B9D"/>
    <w:rsid w:val="003F7E49"/>
    <w:rsid w:val="00400635"/>
    <w:rsid w:val="00400F17"/>
    <w:rsid w:val="00401685"/>
    <w:rsid w:val="004017A0"/>
    <w:rsid w:val="00401EC1"/>
    <w:rsid w:val="00402579"/>
    <w:rsid w:val="004025DC"/>
    <w:rsid w:val="00402747"/>
    <w:rsid w:val="004029C5"/>
    <w:rsid w:val="00403526"/>
    <w:rsid w:val="00404310"/>
    <w:rsid w:val="00405327"/>
    <w:rsid w:val="004063A7"/>
    <w:rsid w:val="004064A9"/>
    <w:rsid w:val="004065AA"/>
    <w:rsid w:val="00406DC4"/>
    <w:rsid w:val="00406F5F"/>
    <w:rsid w:val="0040752E"/>
    <w:rsid w:val="00411180"/>
    <w:rsid w:val="00411D97"/>
    <w:rsid w:val="00411DB5"/>
    <w:rsid w:val="00411F40"/>
    <w:rsid w:val="004121C4"/>
    <w:rsid w:val="004122E8"/>
    <w:rsid w:val="0041304E"/>
    <w:rsid w:val="00413114"/>
    <w:rsid w:val="00413417"/>
    <w:rsid w:val="00414880"/>
    <w:rsid w:val="00414E41"/>
    <w:rsid w:val="00414FE0"/>
    <w:rsid w:val="004154CF"/>
    <w:rsid w:val="0041594D"/>
    <w:rsid w:val="00415DDB"/>
    <w:rsid w:val="00416672"/>
    <w:rsid w:val="00417CC8"/>
    <w:rsid w:val="004201B0"/>
    <w:rsid w:val="00420228"/>
    <w:rsid w:val="00420E7C"/>
    <w:rsid w:val="00421447"/>
    <w:rsid w:val="004218A1"/>
    <w:rsid w:val="00421A7E"/>
    <w:rsid w:val="00421CC4"/>
    <w:rsid w:val="00421CE2"/>
    <w:rsid w:val="00421E0A"/>
    <w:rsid w:val="00421F82"/>
    <w:rsid w:val="00422E17"/>
    <w:rsid w:val="00422F5A"/>
    <w:rsid w:val="004233E4"/>
    <w:rsid w:val="00423A19"/>
    <w:rsid w:val="00423C3E"/>
    <w:rsid w:val="004245C9"/>
    <w:rsid w:val="00425332"/>
    <w:rsid w:val="004263F6"/>
    <w:rsid w:val="0042705C"/>
    <w:rsid w:val="004272D7"/>
    <w:rsid w:val="0042746A"/>
    <w:rsid w:val="004276BC"/>
    <w:rsid w:val="00427944"/>
    <w:rsid w:val="0043012D"/>
    <w:rsid w:val="00430585"/>
    <w:rsid w:val="004305DB"/>
    <w:rsid w:val="0043123B"/>
    <w:rsid w:val="0043204F"/>
    <w:rsid w:val="004320AE"/>
    <w:rsid w:val="004328A0"/>
    <w:rsid w:val="004330FD"/>
    <w:rsid w:val="00433D69"/>
    <w:rsid w:val="00434341"/>
    <w:rsid w:val="00434949"/>
    <w:rsid w:val="00434A82"/>
    <w:rsid w:val="00434B47"/>
    <w:rsid w:val="00434DD9"/>
    <w:rsid w:val="00435958"/>
    <w:rsid w:val="0043603E"/>
    <w:rsid w:val="004362B2"/>
    <w:rsid w:val="00436B6D"/>
    <w:rsid w:val="00436F24"/>
    <w:rsid w:val="0043706B"/>
    <w:rsid w:val="00437E0D"/>
    <w:rsid w:val="0044006F"/>
    <w:rsid w:val="004400E0"/>
    <w:rsid w:val="00440A82"/>
    <w:rsid w:val="00440B57"/>
    <w:rsid w:val="00440B78"/>
    <w:rsid w:val="00441038"/>
    <w:rsid w:val="004416CB"/>
    <w:rsid w:val="00441EB3"/>
    <w:rsid w:val="00442A41"/>
    <w:rsid w:val="00442B9E"/>
    <w:rsid w:val="00442F89"/>
    <w:rsid w:val="004432AF"/>
    <w:rsid w:val="00443AA8"/>
    <w:rsid w:val="00443D1A"/>
    <w:rsid w:val="004443C9"/>
    <w:rsid w:val="004445BC"/>
    <w:rsid w:val="004446B9"/>
    <w:rsid w:val="0044491D"/>
    <w:rsid w:val="004452FA"/>
    <w:rsid w:val="0044594B"/>
    <w:rsid w:val="00445B4E"/>
    <w:rsid w:val="00446BCF"/>
    <w:rsid w:val="004472B0"/>
    <w:rsid w:val="00447727"/>
    <w:rsid w:val="004478AF"/>
    <w:rsid w:val="00450061"/>
    <w:rsid w:val="004504EE"/>
    <w:rsid w:val="0045068C"/>
    <w:rsid w:val="004507B9"/>
    <w:rsid w:val="004507DA"/>
    <w:rsid w:val="004514A9"/>
    <w:rsid w:val="00451558"/>
    <w:rsid w:val="00452269"/>
    <w:rsid w:val="00454167"/>
    <w:rsid w:val="0045474E"/>
    <w:rsid w:val="0045526C"/>
    <w:rsid w:val="00455290"/>
    <w:rsid w:val="00456F3E"/>
    <w:rsid w:val="0045708A"/>
    <w:rsid w:val="0045787F"/>
    <w:rsid w:val="00457CFB"/>
    <w:rsid w:val="00460151"/>
    <w:rsid w:val="004608C3"/>
    <w:rsid w:val="004611E7"/>
    <w:rsid w:val="0046332A"/>
    <w:rsid w:val="00463A1F"/>
    <w:rsid w:val="0046485C"/>
    <w:rsid w:val="00465EA6"/>
    <w:rsid w:val="00465FB6"/>
    <w:rsid w:val="00466079"/>
    <w:rsid w:val="004663D9"/>
    <w:rsid w:val="0046664E"/>
    <w:rsid w:val="004667C0"/>
    <w:rsid w:val="00466B93"/>
    <w:rsid w:val="004678B7"/>
    <w:rsid w:val="00467A1D"/>
    <w:rsid w:val="00470FED"/>
    <w:rsid w:val="00471344"/>
    <w:rsid w:val="004717A6"/>
    <w:rsid w:val="00471984"/>
    <w:rsid w:val="00472089"/>
    <w:rsid w:val="004723BD"/>
    <w:rsid w:val="00472973"/>
    <w:rsid w:val="00472BC8"/>
    <w:rsid w:val="00472C9E"/>
    <w:rsid w:val="0047314C"/>
    <w:rsid w:val="00473AFB"/>
    <w:rsid w:val="00473DF0"/>
    <w:rsid w:val="00474059"/>
    <w:rsid w:val="004743E5"/>
    <w:rsid w:val="00475762"/>
    <w:rsid w:val="00475D0D"/>
    <w:rsid w:val="00476151"/>
    <w:rsid w:val="00476A9C"/>
    <w:rsid w:val="004777D9"/>
    <w:rsid w:val="004778DA"/>
    <w:rsid w:val="00480994"/>
    <w:rsid w:val="00481678"/>
    <w:rsid w:val="004816C2"/>
    <w:rsid w:val="00481830"/>
    <w:rsid w:val="004822C9"/>
    <w:rsid w:val="004835A1"/>
    <w:rsid w:val="00483B47"/>
    <w:rsid w:val="004845A1"/>
    <w:rsid w:val="00484A36"/>
    <w:rsid w:val="00484B0F"/>
    <w:rsid w:val="00484BAC"/>
    <w:rsid w:val="00484F7C"/>
    <w:rsid w:val="004866D1"/>
    <w:rsid w:val="00486A79"/>
    <w:rsid w:val="0048745C"/>
    <w:rsid w:val="00487954"/>
    <w:rsid w:val="00487C14"/>
    <w:rsid w:val="00490403"/>
    <w:rsid w:val="00490962"/>
    <w:rsid w:val="004910A8"/>
    <w:rsid w:val="00491671"/>
    <w:rsid w:val="00491BA6"/>
    <w:rsid w:val="00491EE8"/>
    <w:rsid w:val="0049242B"/>
    <w:rsid w:val="0049288D"/>
    <w:rsid w:val="00492C3A"/>
    <w:rsid w:val="00493483"/>
    <w:rsid w:val="00493613"/>
    <w:rsid w:val="00493ED0"/>
    <w:rsid w:val="00493F20"/>
    <w:rsid w:val="004942D0"/>
    <w:rsid w:val="004942D9"/>
    <w:rsid w:val="004945F4"/>
    <w:rsid w:val="00494ECD"/>
    <w:rsid w:val="00495086"/>
    <w:rsid w:val="00496088"/>
    <w:rsid w:val="00496515"/>
    <w:rsid w:val="0049728E"/>
    <w:rsid w:val="004978A6"/>
    <w:rsid w:val="004A04D1"/>
    <w:rsid w:val="004A0FBA"/>
    <w:rsid w:val="004A10C4"/>
    <w:rsid w:val="004A11D7"/>
    <w:rsid w:val="004A1215"/>
    <w:rsid w:val="004A123C"/>
    <w:rsid w:val="004A19B0"/>
    <w:rsid w:val="004A227A"/>
    <w:rsid w:val="004A334D"/>
    <w:rsid w:val="004A349F"/>
    <w:rsid w:val="004A3666"/>
    <w:rsid w:val="004A38C8"/>
    <w:rsid w:val="004A3C2F"/>
    <w:rsid w:val="004A3F8C"/>
    <w:rsid w:val="004A3FCC"/>
    <w:rsid w:val="004A40D8"/>
    <w:rsid w:val="004A5626"/>
    <w:rsid w:val="004A6551"/>
    <w:rsid w:val="004A658D"/>
    <w:rsid w:val="004A6E4E"/>
    <w:rsid w:val="004A6FE2"/>
    <w:rsid w:val="004A7305"/>
    <w:rsid w:val="004A75EF"/>
    <w:rsid w:val="004A77BF"/>
    <w:rsid w:val="004A7DAB"/>
    <w:rsid w:val="004B1823"/>
    <w:rsid w:val="004B18DD"/>
    <w:rsid w:val="004B220F"/>
    <w:rsid w:val="004B2422"/>
    <w:rsid w:val="004B2430"/>
    <w:rsid w:val="004B25E4"/>
    <w:rsid w:val="004B2997"/>
    <w:rsid w:val="004B2F20"/>
    <w:rsid w:val="004B37F7"/>
    <w:rsid w:val="004B3934"/>
    <w:rsid w:val="004B3CF9"/>
    <w:rsid w:val="004B4D8B"/>
    <w:rsid w:val="004B4E51"/>
    <w:rsid w:val="004B5009"/>
    <w:rsid w:val="004B556E"/>
    <w:rsid w:val="004B5B88"/>
    <w:rsid w:val="004B6F0C"/>
    <w:rsid w:val="004B7A1C"/>
    <w:rsid w:val="004C0081"/>
    <w:rsid w:val="004C04EA"/>
    <w:rsid w:val="004C1AE6"/>
    <w:rsid w:val="004C1C38"/>
    <w:rsid w:val="004C2043"/>
    <w:rsid w:val="004C269A"/>
    <w:rsid w:val="004C3105"/>
    <w:rsid w:val="004C3245"/>
    <w:rsid w:val="004C36A3"/>
    <w:rsid w:val="004C3C32"/>
    <w:rsid w:val="004C3D48"/>
    <w:rsid w:val="004C4865"/>
    <w:rsid w:val="004C494E"/>
    <w:rsid w:val="004C50C9"/>
    <w:rsid w:val="004C5DC3"/>
    <w:rsid w:val="004C5FE3"/>
    <w:rsid w:val="004C6881"/>
    <w:rsid w:val="004C7066"/>
    <w:rsid w:val="004C7CC2"/>
    <w:rsid w:val="004D1240"/>
    <w:rsid w:val="004D1973"/>
    <w:rsid w:val="004D19FA"/>
    <w:rsid w:val="004D1C08"/>
    <w:rsid w:val="004D1E05"/>
    <w:rsid w:val="004D225A"/>
    <w:rsid w:val="004D2A97"/>
    <w:rsid w:val="004D2AA9"/>
    <w:rsid w:val="004D2B9C"/>
    <w:rsid w:val="004D3B9E"/>
    <w:rsid w:val="004D3C9F"/>
    <w:rsid w:val="004D3EF3"/>
    <w:rsid w:val="004D4355"/>
    <w:rsid w:val="004D4780"/>
    <w:rsid w:val="004D4D2E"/>
    <w:rsid w:val="004D5141"/>
    <w:rsid w:val="004D5443"/>
    <w:rsid w:val="004D6110"/>
    <w:rsid w:val="004D6F68"/>
    <w:rsid w:val="004D7F31"/>
    <w:rsid w:val="004E0B88"/>
    <w:rsid w:val="004E0E27"/>
    <w:rsid w:val="004E0E4F"/>
    <w:rsid w:val="004E14D2"/>
    <w:rsid w:val="004E1931"/>
    <w:rsid w:val="004E1A00"/>
    <w:rsid w:val="004E23C5"/>
    <w:rsid w:val="004E26C2"/>
    <w:rsid w:val="004E291D"/>
    <w:rsid w:val="004E2987"/>
    <w:rsid w:val="004E3351"/>
    <w:rsid w:val="004E367A"/>
    <w:rsid w:val="004E40D8"/>
    <w:rsid w:val="004E438E"/>
    <w:rsid w:val="004E466B"/>
    <w:rsid w:val="004E4C0D"/>
    <w:rsid w:val="004E4F19"/>
    <w:rsid w:val="004E5459"/>
    <w:rsid w:val="004E550C"/>
    <w:rsid w:val="004E6729"/>
    <w:rsid w:val="004E6A03"/>
    <w:rsid w:val="004E6BD1"/>
    <w:rsid w:val="004E6D15"/>
    <w:rsid w:val="004E7ED3"/>
    <w:rsid w:val="004F0154"/>
    <w:rsid w:val="004F0581"/>
    <w:rsid w:val="004F1C3D"/>
    <w:rsid w:val="004F2856"/>
    <w:rsid w:val="004F287C"/>
    <w:rsid w:val="004F28E1"/>
    <w:rsid w:val="004F2B65"/>
    <w:rsid w:val="004F351D"/>
    <w:rsid w:val="004F3690"/>
    <w:rsid w:val="004F47C9"/>
    <w:rsid w:val="004F5244"/>
    <w:rsid w:val="004F569C"/>
    <w:rsid w:val="004F5871"/>
    <w:rsid w:val="004F5BD6"/>
    <w:rsid w:val="004F5D6F"/>
    <w:rsid w:val="004F5D97"/>
    <w:rsid w:val="004F5F48"/>
    <w:rsid w:val="004F6461"/>
    <w:rsid w:val="004F7D81"/>
    <w:rsid w:val="00500175"/>
    <w:rsid w:val="00500D66"/>
    <w:rsid w:val="00501548"/>
    <w:rsid w:val="00501B0D"/>
    <w:rsid w:val="00501B58"/>
    <w:rsid w:val="0050275F"/>
    <w:rsid w:val="00503414"/>
    <w:rsid w:val="00503811"/>
    <w:rsid w:val="00503E58"/>
    <w:rsid w:val="005042FA"/>
    <w:rsid w:val="005059C9"/>
    <w:rsid w:val="00505C39"/>
    <w:rsid w:val="00505E88"/>
    <w:rsid w:val="0050659A"/>
    <w:rsid w:val="00506794"/>
    <w:rsid w:val="005067F1"/>
    <w:rsid w:val="00506AF7"/>
    <w:rsid w:val="00506C1F"/>
    <w:rsid w:val="00506EB6"/>
    <w:rsid w:val="00510736"/>
    <w:rsid w:val="00510750"/>
    <w:rsid w:val="00510A66"/>
    <w:rsid w:val="00510E29"/>
    <w:rsid w:val="0051106C"/>
    <w:rsid w:val="00511B03"/>
    <w:rsid w:val="005124B7"/>
    <w:rsid w:val="00512EA2"/>
    <w:rsid w:val="00514F71"/>
    <w:rsid w:val="0051511E"/>
    <w:rsid w:val="00515180"/>
    <w:rsid w:val="005155F9"/>
    <w:rsid w:val="00515926"/>
    <w:rsid w:val="00516061"/>
    <w:rsid w:val="00516965"/>
    <w:rsid w:val="00516D67"/>
    <w:rsid w:val="00517253"/>
    <w:rsid w:val="00517460"/>
    <w:rsid w:val="005179B9"/>
    <w:rsid w:val="00517A6B"/>
    <w:rsid w:val="0052088D"/>
    <w:rsid w:val="00522AFE"/>
    <w:rsid w:val="00522D62"/>
    <w:rsid w:val="0052375D"/>
    <w:rsid w:val="00523963"/>
    <w:rsid w:val="00523B53"/>
    <w:rsid w:val="005240DA"/>
    <w:rsid w:val="005246CE"/>
    <w:rsid w:val="00524956"/>
    <w:rsid w:val="00524E78"/>
    <w:rsid w:val="0052539B"/>
    <w:rsid w:val="00525691"/>
    <w:rsid w:val="00525A64"/>
    <w:rsid w:val="00526BEE"/>
    <w:rsid w:val="00527279"/>
    <w:rsid w:val="00527D8B"/>
    <w:rsid w:val="005307B7"/>
    <w:rsid w:val="005310CA"/>
    <w:rsid w:val="00531371"/>
    <w:rsid w:val="0053153D"/>
    <w:rsid w:val="0053156D"/>
    <w:rsid w:val="005316BE"/>
    <w:rsid w:val="00531B9C"/>
    <w:rsid w:val="00531EE4"/>
    <w:rsid w:val="005326C1"/>
    <w:rsid w:val="00532B72"/>
    <w:rsid w:val="0053310B"/>
    <w:rsid w:val="00533193"/>
    <w:rsid w:val="005336A4"/>
    <w:rsid w:val="00533DDE"/>
    <w:rsid w:val="0053425A"/>
    <w:rsid w:val="005346FC"/>
    <w:rsid w:val="00534DBA"/>
    <w:rsid w:val="005360DB"/>
    <w:rsid w:val="00536204"/>
    <w:rsid w:val="00536460"/>
    <w:rsid w:val="005369B1"/>
    <w:rsid w:val="00536A41"/>
    <w:rsid w:val="00536B22"/>
    <w:rsid w:val="00536BB4"/>
    <w:rsid w:val="00537919"/>
    <w:rsid w:val="00537F62"/>
    <w:rsid w:val="005403A6"/>
    <w:rsid w:val="00540A62"/>
    <w:rsid w:val="00540C8A"/>
    <w:rsid w:val="0054141D"/>
    <w:rsid w:val="00542242"/>
    <w:rsid w:val="005425D0"/>
    <w:rsid w:val="0054281F"/>
    <w:rsid w:val="00543762"/>
    <w:rsid w:val="00543D1F"/>
    <w:rsid w:val="00544034"/>
    <w:rsid w:val="00544395"/>
    <w:rsid w:val="0054467F"/>
    <w:rsid w:val="00544A95"/>
    <w:rsid w:val="00544B22"/>
    <w:rsid w:val="00544D8F"/>
    <w:rsid w:val="00547E85"/>
    <w:rsid w:val="005514E6"/>
    <w:rsid w:val="00552142"/>
    <w:rsid w:val="005536B8"/>
    <w:rsid w:val="005536C0"/>
    <w:rsid w:val="0055456D"/>
    <w:rsid w:val="005547C2"/>
    <w:rsid w:val="00554D29"/>
    <w:rsid w:val="005550AE"/>
    <w:rsid w:val="00555140"/>
    <w:rsid w:val="00555470"/>
    <w:rsid w:val="005556DC"/>
    <w:rsid w:val="00555989"/>
    <w:rsid w:val="005562B8"/>
    <w:rsid w:val="005564B3"/>
    <w:rsid w:val="00556AB5"/>
    <w:rsid w:val="005575E4"/>
    <w:rsid w:val="005578CD"/>
    <w:rsid w:val="005612BB"/>
    <w:rsid w:val="00561449"/>
    <w:rsid w:val="005617D6"/>
    <w:rsid w:val="00561B7F"/>
    <w:rsid w:val="00562126"/>
    <w:rsid w:val="005624C3"/>
    <w:rsid w:val="005636A9"/>
    <w:rsid w:val="00563EE2"/>
    <w:rsid w:val="005652BE"/>
    <w:rsid w:val="005657F7"/>
    <w:rsid w:val="005658B4"/>
    <w:rsid w:val="00566CC2"/>
    <w:rsid w:val="00566DEB"/>
    <w:rsid w:val="005674C4"/>
    <w:rsid w:val="005675C1"/>
    <w:rsid w:val="00567649"/>
    <w:rsid w:val="005676E2"/>
    <w:rsid w:val="00567CAB"/>
    <w:rsid w:val="00567D4D"/>
    <w:rsid w:val="005701C7"/>
    <w:rsid w:val="0057053D"/>
    <w:rsid w:val="0057089B"/>
    <w:rsid w:val="0057155F"/>
    <w:rsid w:val="00571DB5"/>
    <w:rsid w:val="00571E6C"/>
    <w:rsid w:val="00571F58"/>
    <w:rsid w:val="005723E8"/>
    <w:rsid w:val="00573AB0"/>
    <w:rsid w:val="00574747"/>
    <w:rsid w:val="00574902"/>
    <w:rsid w:val="00575A10"/>
    <w:rsid w:val="005762C6"/>
    <w:rsid w:val="00576ED7"/>
    <w:rsid w:val="0057710B"/>
    <w:rsid w:val="0057774C"/>
    <w:rsid w:val="00577886"/>
    <w:rsid w:val="00577AFD"/>
    <w:rsid w:val="00577C9E"/>
    <w:rsid w:val="00580066"/>
    <w:rsid w:val="00580898"/>
    <w:rsid w:val="00580A72"/>
    <w:rsid w:val="00580B7D"/>
    <w:rsid w:val="005812E5"/>
    <w:rsid w:val="005812ED"/>
    <w:rsid w:val="00582586"/>
    <w:rsid w:val="00583160"/>
    <w:rsid w:val="00583221"/>
    <w:rsid w:val="005834FB"/>
    <w:rsid w:val="00583521"/>
    <w:rsid w:val="00583664"/>
    <w:rsid w:val="005836A0"/>
    <w:rsid w:val="00583D90"/>
    <w:rsid w:val="00584B34"/>
    <w:rsid w:val="00585548"/>
    <w:rsid w:val="00585617"/>
    <w:rsid w:val="00585C14"/>
    <w:rsid w:val="00586250"/>
    <w:rsid w:val="00586320"/>
    <w:rsid w:val="00586E71"/>
    <w:rsid w:val="00587DDD"/>
    <w:rsid w:val="00590270"/>
    <w:rsid w:val="00590530"/>
    <w:rsid w:val="0059085F"/>
    <w:rsid w:val="005914BA"/>
    <w:rsid w:val="00592E63"/>
    <w:rsid w:val="005931DF"/>
    <w:rsid w:val="00593D8A"/>
    <w:rsid w:val="005940A2"/>
    <w:rsid w:val="00594143"/>
    <w:rsid w:val="00594C86"/>
    <w:rsid w:val="00595627"/>
    <w:rsid w:val="00596530"/>
    <w:rsid w:val="00596CB0"/>
    <w:rsid w:val="005972A6"/>
    <w:rsid w:val="00597671"/>
    <w:rsid w:val="005A00B6"/>
    <w:rsid w:val="005A0507"/>
    <w:rsid w:val="005A12BE"/>
    <w:rsid w:val="005A14B0"/>
    <w:rsid w:val="005A1B23"/>
    <w:rsid w:val="005A2777"/>
    <w:rsid w:val="005A33F2"/>
    <w:rsid w:val="005A3996"/>
    <w:rsid w:val="005A3A80"/>
    <w:rsid w:val="005A3FBA"/>
    <w:rsid w:val="005A41A2"/>
    <w:rsid w:val="005A4C10"/>
    <w:rsid w:val="005A5876"/>
    <w:rsid w:val="005A5A97"/>
    <w:rsid w:val="005A5FA0"/>
    <w:rsid w:val="005A6347"/>
    <w:rsid w:val="005A6A45"/>
    <w:rsid w:val="005A716F"/>
    <w:rsid w:val="005A7F6A"/>
    <w:rsid w:val="005B00FC"/>
    <w:rsid w:val="005B026E"/>
    <w:rsid w:val="005B052F"/>
    <w:rsid w:val="005B06DB"/>
    <w:rsid w:val="005B0F47"/>
    <w:rsid w:val="005B1282"/>
    <w:rsid w:val="005B14E2"/>
    <w:rsid w:val="005B186F"/>
    <w:rsid w:val="005B1AF3"/>
    <w:rsid w:val="005B1D0D"/>
    <w:rsid w:val="005B1FE7"/>
    <w:rsid w:val="005B212B"/>
    <w:rsid w:val="005B25B8"/>
    <w:rsid w:val="005B2B42"/>
    <w:rsid w:val="005B2DED"/>
    <w:rsid w:val="005B3221"/>
    <w:rsid w:val="005B3CF0"/>
    <w:rsid w:val="005B4199"/>
    <w:rsid w:val="005B4592"/>
    <w:rsid w:val="005B4DCE"/>
    <w:rsid w:val="005B4F47"/>
    <w:rsid w:val="005B4FD4"/>
    <w:rsid w:val="005B50A4"/>
    <w:rsid w:val="005B5F59"/>
    <w:rsid w:val="005B61B7"/>
    <w:rsid w:val="005B62D9"/>
    <w:rsid w:val="005B76AA"/>
    <w:rsid w:val="005B788B"/>
    <w:rsid w:val="005B79D1"/>
    <w:rsid w:val="005B7EB9"/>
    <w:rsid w:val="005C0DDF"/>
    <w:rsid w:val="005C1404"/>
    <w:rsid w:val="005C1E7E"/>
    <w:rsid w:val="005C20CD"/>
    <w:rsid w:val="005C2CBF"/>
    <w:rsid w:val="005C2F70"/>
    <w:rsid w:val="005C4364"/>
    <w:rsid w:val="005C506F"/>
    <w:rsid w:val="005C52F0"/>
    <w:rsid w:val="005C53F2"/>
    <w:rsid w:val="005C5567"/>
    <w:rsid w:val="005C5D20"/>
    <w:rsid w:val="005C6AF6"/>
    <w:rsid w:val="005C6C63"/>
    <w:rsid w:val="005C6D68"/>
    <w:rsid w:val="005C6D9B"/>
    <w:rsid w:val="005C737C"/>
    <w:rsid w:val="005C7937"/>
    <w:rsid w:val="005C7D7A"/>
    <w:rsid w:val="005C7F97"/>
    <w:rsid w:val="005D07E5"/>
    <w:rsid w:val="005D11BC"/>
    <w:rsid w:val="005D13A1"/>
    <w:rsid w:val="005D2D29"/>
    <w:rsid w:val="005D2F29"/>
    <w:rsid w:val="005D3A50"/>
    <w:rsid w:val="005D3A95"/>
    <w:rsid w:val="005D3AD7"/>
    <w:rsid w:val="005D3CCB"/>
    <w:rsid w:val="005D4051"/>
    <w:rsid w:val="005D4074"/>
    <w:rsid w:val="005D4128"/>
    <w:rsid w:val="005D4C18"/>
    <w:rsid w:val="005D4F81"/>
    <w:rsid w:val="005D53EE"/>
    <w:rsid w:val="005D5DEE"/>
    <w:rsid w:val="005D5FDC"/>
    <w:rsid w:val="005D6393"/>
    <w:rsid w:val="005D68B5"/>
    <w:rsid w:val="005D712F"/>
    <w:rsid w:val="005D74E7"/>
    <w:rsid w:val="005E061B"/>
    <w:rsid w:val="005E14B9"/>
    <w:rsid w:val="005E24E7"/>
    <w:rsid w:val="005E2AFC"/>
    <w:rsid w:val="005E330B"/>
    <w:rsid w:val="005E3395"/>
    <w:rsid w:val="005E3585"/>
    <w:rsid w:val="005E3CD8"/>
    <w:rsid w:val="005E3E99"/>
    <w:rsid w:val="005E530A"/>
    <w:rsid w:val="005E6085"/>
    <w:rsid w:val="005E661D"/>
    <w:rsid w:val="005E67D7"/>
    <w:rsid w:val="005E6E80"/>
    <w:rsid w:val="005E7968"/>
    <w:rsid w:val="005F0655"/>
    <w:rsid w:val="005F0B15"/>
    <w:rsid w:val="005F1278"/>
    <w:rsid w:val="005F1550"/>
    <w:rsid w:val="005F1B56"/>
    <w:rsid w:val="005F3A4F"/>
    <w:rsid w:val="005F43C6"/>
    <w:rsid w:val="005F4B68"/>
    <w:rsid w:val="005F4C2E"/>
    <w:rsid w:val="005F4C56"/>
    <w:rsid w:val="005F4D86"/>
    <w:rsid w:val="005F5085"/>
    <w:rsid w:val="005F6506"/>
    <w:rsid w:val="005F6979"/>
    <w:rsid w:val="005F706B"/>
    <w:rsid w:val="005F72B8"/>
    <w:rsid w:val="006000DD"/>
    <w:rsid w:val="00600F85"/>
    <w:rsid w:val="006012F0"/>
    <w:rsid w:val="006015C8"/>
    <w:rsid w:val="00601C44"/>
    <w:rsid w:val="00602250"/>
    <w:rsid w:val="00602C8F"/>
    <w:rsid w:val="00602CD5"/>
    <w:rsid w:val="00603108"/>
    <w:rsid w:val="0060356B"/>
    <w:rsid w:val="00603A2A"/>
    <w:rsid w:val="00604207"/>
    <w:rsid w:val="00604AAC"/>
    <w:rsid w:val="00604C56"/>
    <w:rsid w:val="00604CB4"/>
    <w:rsid w:val="00605159"/>
    <w:rsid w:val="006058B9"/>
    <w:rsid w:val="00605B90"/>
    <w:rsid w:val="00605C37"/>
    <w:rsid w:val="0060635D"/>
    <w:rsid w:val="0060711E"/>
    <w:rsid w:val="00607270"/>
    <w:rsid w:val="00607CB5"/>
    <w:rsid w:val="00607D46"/>
    <w:rsid w:val="006102A4"/>
    <w:rsid w:val="006107B0"/>
    <w:rsid w:val="00610F8B"/>
    <w:rsid w:val="0061118E"/>
    <w:rsid w:val="006112FB"/>
    <w:rsid w:val="00611882"/>
    <w:rsid w:val="00611B6E"/>
    <w:rsid w:val="00611F9C"/>
    <w:rsid w:val="00612048"/>
    <w:rsid w:val="0061269F"/>
    <w:rsid w:val="00612B05"/>
    <w:rsid w:val="006130DC"/>
    <w:rsid w:val="006132DB"/>
    <w:rsid w:val="00613548"/>
    <w:rsid w:val="006138C7"/>
    <w:rsid w:val="00613AB8"/>
    <w:rsid w:val="0061494D"/>
    <w:rsid w:val="006153D2"/>
    <w:rsid w:val="00616111"/>
    <w:rsid w:val="0061615D"/>
    <w:rsid w:val="006169AE"/>
    <w:rsid w:val="00616B1D"/>
    <w:rsid w:val="00617AF7"/>
    <w:rsid w:val="006201E1"/>
    <w:rsid w:val="0062060B"/>
    <w:rsid w:val="00620718"/>
    <w:rsid w:val="00620834"/>
    <w:rsid w:val="00620875"/>
    <w:rsid w:val="00620C45"/>
    <w:rsid w:val="0062153C"/>
    <w:rsid w:val="0062244D"/>
    <w:rsid w:val="006228C9"/>
    <w:rsid w:val="00623201"/>
    <w:rsid w:val="00623A92"/>
    <w:rsid w:val="006244FE"/>
    <w:rsid w:val="0062472D"/>
    <w:rsid w:val="006247B1"/>
    <w:rsid w:val="00624CF3"/>
    <w:rsid w:val="006255E4"/>
    <w:rsid w:val="0062636A"/>
    <w:rsid w:val="0062680F"/>
    <w:rsid w:val="00626C3E"/>
    <w:rsid w:val="00626F31"/>
    <w:rsid w:val="00627268"/>
    <w:rsid w:val="006272F7"/>
    <w:rsid w:val="00627A12"/>
    <w:rsid w:val="00627D1C"/>
    <w:rsid w:val="00630501"/>
    <w:rsid w:val="0063227B"/>
    <w:rsid w:val="00632B64"/>
    <w:rsid w:val="006332FA"/>
    <w:rsid w:val="006338C6"/>
    <w:rsid w:val="00633F6B"/>
    <w:rsid w:val="00634403"/>
    <w:rsid w:val="00634734"/>
    <w:rsid w:val="00634939"/>
    <w:rsid w:val="00634C76"/>
    <w:rsid w:val="00634EB1"/>
    <w:rsid w:val="006350C7"/>
    <w:rsid w:val="006350F8"/>
    <w:rsid w:val="006351C1"/>
    <w:rsid w:val="00635264"/>
    <w:rsid w:val="006352AD"/>
    <w:rsid w:val="00635A1F"/>
    <w:rsid w:val="006367C2"/>
    <w:rsid w:val="00636966"/>
    <w:rsid w:val="00636E1F"/>
    <w:rsid w:val="006371B4"/>
    <w:rsid w:val="006371BC"/>
    <w:rsid w:val="006372EE"/>
    <w:rsid w:val="00637361"/>
    <w:rsid w:val="006373BD"/>
    <w:rsid w:val="0063765A"/>
    <w:rsid w:val="00637B2C"/>
    <w:rsid w:val="00637D85"/>
    <w:rsid w:val="00637F24"/>
    <w:rsid w:val="006402A1"/>
    <w:rsid w:val="006404B4"/>
    <w:rsid w:val="00640B75"/>
    <w:rsid w:val="00641390"/>
    <w:rsid w:val="006414DD"/>
    <w:rsid w:val="0064161C"/>
    <w:rsid w:val="00641793"/>
    <w:rsid w:val="0064185E"/>
    <w:rsid w:val="006424A9"/>
    <w:rsid w:val="00642539"/>
    <w:rsid w:val="00642E38"/>
    <w:rsid w:val="006430CF"/>
    <w:rsid w:val="006433AF"/>
    <w:rsid w:val="0064354F"/>
    <w:rsid w:val="00643C21"/>
    <w:rsid w:val="00644910"/>
    <w:rsid w:val="00644EDC"/>
    <w:rsid w:val="00644F7A"/>
    <w:rsid w:val="00645017"/>
    <w:rsid w:val="006453A8"/>
    <w:rsid w:val="006454BF"/>
    <w:rsid w:val="00645757"/>
    <w:rsid w:val="006463C6"/>
    <w:rsid w:val="00646434"/>
    <w:rsid w:val="006474CB"/>
    <w:rsid w:val="00647510"/>
    <w:rsid w:val="0065016A"/>
    <w:rsid w:val="00650183"/>
    <w:rsid w:val="006502A0"/>
    <w:rsid w:val="00650C2A"/>
    <w:rsid w:val="00652041"/>
    <w:rsid w:val="006524E7"/>
    <w:rsid w:val="006524F1"/>
    <w:rsid w:val="006527A8"/>
    <w:rsid w:val="006539CD"/>
    <w:rsid w:val="006539EC"/>
    <w:rsid w:val="00653B96"/>
    <w:rsid w:val="00653BA0"/>
    <w:rsid w:val="0065422C"/>
    <w:rsid w:val="0065439E"/>
    <w:rsid w:val="0065460D"/>
    <w:rsid w:val="00654F8C"/>
    <w:rsid w:val="006558B6"/>
    <w:rsid w:val="0065607F"/>
    <w:rsid w:val="006561FE"/>
    <w:rsid w:val="00656913"/>
    <w:rsid w:val="00657D25"/>
    <w:rsid w:val="0066018D"/>
    <w:rsid w:val="006603A9"/>
    <w:rsid w:val="00660965"/>
    <w:rsid w:val="00660D8C"/>
    <w:rsid w:val="00661382"/>
    <w:rsid w:val="00662110"/>
    <w:rsid w:val="00662218"/>
    <w:rsid w:val="0066264B"/>
    <w:rsid w:val="00662EFB"/>
    <w:rsid w:val="00663753"/>
    <w:rsid w:val="006638FE"/>
    <w:rsid w:val="00663C67"/>
    <w:rsid w:val="006648A0"/>
    <w:rsid w:val="00665A27"/>
    <w:rsid w:val="00665BD3"/>
    <w:rsid w:val="00666726"/>
    <w:rsid w:val="006669C7"/>
    <w:rsid w:val="006671D5"/>
    <w:rsid w:val="00667601"/>
    <w:rsid w:val="00667B8C"/>
    <w:rsid w:val="00667D9A"/>
    <w:rsid w:val="00667E33"/>
    <w:rsid w:val="00667F21"/>
    <w:rsid w:val="00667F66"/>
    <w:rsid w:val="006708BA"/>
    <w:rsid w:val="00671041"/>
    <w:rsid w:val="0067189D"/>
    <w:rsid w:val="00671C3A"/>
    <w:rsid w:val="006729C7"/>
    <w:rsid w:val="00672A4A"/>
    <w:rsid w:val="00672B19"/>
    <w:rsid w:val="00672BBD"/>
    <w:rsid w:val="00672D82"/>
    <w:rsid w:val="00672F38"/>
    <w:rsid w:val="00672F43"/>
    <w:rsid w:val="006734A7"/>
    <w:rsid w:val="00675249"/>
    <w:rsid w:val="00675516"/>
    <w:rsid w:val="0067585A"/>
    <w:rsid w:val="00676151"/>
    <w:rsid w:val="00676C0D"/>
    <w:rsid w:val="00677FE6"/>
    <w:rsid w:val="00680B64"/>
    <w:rsid w:val="006818BF"/>
    <w:rsid w:val="006821F6"/>
    <w:rsid w:val="0068264B"/>
    <w:rsid w:val="006826D7"/>
    <w:rsid w:val="00683B1F"/>
    <w:rsid w:val="0068434C"/>
    <w:rsid w:val="00684629"/>
    <w:rsid w:val="00684A17"/>
    <w:rsid w:val="00685361"/>
    <w:rsid w:val="00685AC8"/>
    <w:rsid w:val="00685EB4"/>
    <w:rsid w:val="0068603C"/>
    <w:rsid w:val="006867E2"/>
    <w:rsid w:val="00687216"/>
    <w:rsid w:val="00687DCC"/>
    <w:rsid w:val="00690219"/>
    <w:rsid w:val="00690318"/>
    <w:rsid w:val="00690892"/>
    <w:rsid w:val="00690D14"/>
    <w:rsid w:val="0069162E"/>
    <w:rsid w:val="006916C2"/>
    <w:rsid w:val="00691EF3"/>
    <w:rsid w:val="0069295B"/>
    <w:rsid w:val="00692E19"/>
    <w:rsid w:val="00693F25"/>
    <w:rsid w:val="00694964"/>
    <w:rsid w:val="00695109"/>
    <w:rsid w:val="006951E3"/>
    <w:rsid w:val="00695795"/>
    <w:rsid w:val="00695DCA"/>
    <w:rsid w:val="0069697F"/>
    <w:rsid w:val="006973A3"/>
    <w:rsid w:val="00697985"/>
    <w:rsid w:val="006A00E5"/>
    <w:rsid w:val="006A0C08"/>
    <w:rsid w:val="006A0C1B"/>
    <w:rsid w:val="006A0D56"/>
    <w:rsid w:val="006A0FF8"/>
    <w:rsid w:val="006A163D"/>
    <w:rsid w:val="006A1873"/>
    <w:rsid w:val="006A1C8A"/>
    <w:rsid w:val="006A2244"/>
    <w:rsid w:val="006A2339"/>
    <w:rsid w:val="006A29B0"/>
    <w:rsid w:val="006A2EB3"/>
    <w:rsid w:val="006A2F3D"/>
    <w:rsid w:val="006A31F7"/>
    <w:rsid w:val="006A3825"/>
    <w:rsid w:val="006A3A80"/>
    <w:rsid w:val="006A554F"/>
    <w:rsid w:val="006A6C7B"/>
    <w:rsid w:val="006A6F40"/>
    <w:rsid w:val="006A7087"/>
    <w:rsid w:val="006A7611"/>
    <w:rsid w:val="006A7F97"/>
    <w:rsid w:val="006B030A"/>
    <w:rsid w:val="006B0C0D"/>
    <w:rsid w:val="006B147F"/>
    <w:rsid w:val="006B16B4"/>
    <w:rsid w:val="006B1725"/>
    <w:rsid w:val="006B19C9"/>
    <w:rsid w:val="006B1D80"/>
    <w:rsid w:val="006B2896"/>
    <w:rsid w:val="006B2AF5"/>
    <w:rsid w:val="006B2E7F"/>
    <w:rsid w:val="006B2EAA"/>
    <w:rsid w:val="006B3083"/>
    <w:rsid w:val="006B39B4"/>
    <w:rsid w:val="006B4CE9"/>
    <w:rsid w:val="006B4E26"/>
    <w:rsid w:val="006B4E57"/>
    <w:rsid w:val="006B5B5E"/>
    <w:rsid w:val="006B6516"/>
    <w:rsid w:val="006B6A0D"/>
    <w:rsid w:val="006B6E7D"/>
    <w:rsid w:val="006B6FF3"/>
    <w:rsid w:val="006C0938"/>
    <w:rsid w:val="006C0B1F"/>
    <w:rsid w:val="006C1182"/>
    <w:rsid w:val="006C17D5"/>
    <w:rsid w:val="006C1B6C"/>
    <w:rsid w:val="006C1D33"/>
    <w:rsid w:val="006C1EB1"/>
    <w:rsid w:val="006C2119"/>
    <w:rsid w:val="006C227D"/>
    <w:rsid w:val="006C2BFA"/>
    <w:rsid w:val="006C312D"/>
    <w:rsid w:val="006C32AE"/>
    <w:rsid w:val="006C351C"/>
    <w:rsid w:val="006C3CEC"/>
    <w:rsid w:val="006C3F53"/>
    <w:rsid w:val="006C42D9"/>
    <w:rsid w:val="006C4A8C"/>
    <w:rsid w:val="006C53C0"/>
    <w:rsid w:val="006C6FFB"/>
    <w:rsid w:val="006C7589"/>
    <w:rsid w:val="006C7CBC"/>
    <w:rsid w:val="006C7F58"/>
    <w:rsid w:val="006D023B"/>
    <w:rsid w:val="006D03DC"/>
    <w:rsid w:val="006D234B"/>
    <w:rsid w:val="006D235A"/>
    <w:rsid w:val="006D2889"/>
    <w:rsid w:val="006D2CFE"/>
    <w:rsid w:val="006D3937"/>
    <w:rsid w:val="006D39AD"/>
    <w:rsid w:val="006D4EC6"/>
    <w:rsid w:val="006D5F06"/>
    <w:rsid w:val="006D710A"/>
    <w:rsid w:val="006D7910"/>
    <w:rsid w:val="006E1297"/>
    <w:rsid w:val="006E155A"/>
    <w:rsid w:val="006E205F"/>
    <w:rsid w:val="006E23C6"/>
    <w:rsid w:val="006E270D"/>
    <w:rsid w:val="006E27E6"/>
    <w:rsid w:val="006E285D"/>
    <w:rsid w:val="006E2D07"/>
    <w:rsid w:val="006E3696"/>
    <w:rsid w:val="006E4891"/>
    <w:rsid w:val="006E48CA"/>
    <w:rsid w:val="006E4C1F"/>
    <w:rsid w:val="006E5B37"/>
    <w:rsid w:val="006E6453"/>
    <w:rsid w:val="006E65E4"/>
    <w:rsid w:val="006E66FA"/>
    <w:rsid w:val="006E702B"/>
    <w:rsid w:val="006E7EE0"/>
    <w:rsid w:val="006F02E9"/>
    <w:rsid w:val="006F0311"/>
    <w:rsid w:val="006F03EA"/>
    <w:rsid w:val="006F0835"/>
    <w:rsid w:val="006F0B9F"/>
    <w:rsid w:val="006F0E53"/>
    <w:rsid w:val="006F11A4"/>
    <w:rsid w:val="006F1684"/>
    <w:rsid w:val="006F1DF1"/>
    <w:rsid w:val="006F1F16"/>
    <w:rsid w:val="006F2771"/>
    <w:rsid w:val="006F2D83"/>
    <w:rsid w:val="006F31EB"/>
    <w:rsid w:val="006F32B5"/>
    <w:rsid w:val="006F3487"/>
    <w:rsid w:val="006F379B"/>
    <w:rsid w:val="006F3F4F"/>
    <w:rsid w:val="006F45F5"/>
    <w:rsid w:val="006F4BE3"/>
    <w:rsid w:val="006F595B"/>
    <w:rsid w:val="006F5B2C"/>
    <w:rsid w:val="006F695A"/>
    <w:rsid w:val="006F6A90"/>
    <w:rsid w:val="006F7638"/>
    <w:rsid w:val="006F7783"/>
    <w:rsid w:val="0070059B"/>
    <w:rsid w:val="007009EF"/>
    <w:rsid w:val="0070352D"/>
    <w:rsid w:val="0070359E"/>
    <w:rsid w:val="00703769"/>
    <w:rsid w:val="00703BCA"/>
    <w:rsid w:val="0070482A"/>
    <w:rsid w:val="007049B7"/>
    <w:rsid w:val="00704F4B"/>
    <w:rsid w:val="00705682"/>
    <w:rsid w:val="00705689"/>
    <w:rsid w:val="007066E0"/>
    <w:rsid w:val="00707321"/>
    <w:rsid w:val="00707498"/>
    <w:rsid w:val="00711C68"/>
    <w:rsid w:val="0071204D"/>
    <w:rsid w:val="00712280"/>
    <w:rsid w:val="007124E0"/>
    <w:rsid w:val="00712BAC"/>
    <w:rsid w:val="00712E2B"/>
    <w:rsid w:val="00712EBD"/>
    <w:rsid w:val="0071353B"/>
    <w:rsid w:val="00713741"/>
    <w:rsid w:val="00714060"/>
    <w:rsid w:val="00714A3D"/>
    <w:rsid w:val="00714A5F"/>
    <w:rsid w:val="00714BDA"/>
    <w:rsid w:val="0071509E"/>
    <w:rsid w:val="00715B34"/>
    <w:rsid w:val="00715CE8"/>
    <w:rsid w:val="00715E92"/>
    <w:rsid w:val="00716138"/>
    <w:rsid w:val="00716489"/>
    <w:rsid w:val="00716A2C"/>
    <w:rsid w:val="00716B25"/>
    <w:rsid w:val="0072036E"/>
    <w:rsid w:val="00720BE6"/>
    <w:rsid w:val="00720D29"/>
    <w:rsid w:val="00722173"/>
    <w:rsid w:val="00723106"/>
    <w:rsid w:val="00723734"/>
    <w:rsid w:val="00723922"/>
    <w:rsid w:val="00723F56"/>
    <w:rsid w:val="0072410A"/>
    <w:rsid w:val="0072410B"/>
    <w:rsid w:val="00724243"/>
    <w:rsid w:val="00724C1B"/>
    <w:rsid w:val="00724EB6"/>
    <w:rsid w:val="007257AF"/>
    <w:rsid w:val="00725CFD"/>
    <w:rsid w:val="007263F5"/>
    <w:rsid w:val="007265C7"/>
    <w:rsid w:val="00726688"/>
    <w:rsid w:val="0072683F"/>
    <w:rsid w:val="00726943"/>
    <w:rsid w:val="00726AAD"/>
    <w:rsid w:val="00726F8C"/>
    <w:rsid w:val="0073115F"/>
    <w:rsid w:val="007311F0"/>
    <w:rsid w:val="0073167C"/>
    <w:rsid w:val="0073178D"/>
    <w:rsid w:val="00732044"/>
    <w:rsid w:val="007326DE"/>
    <w:rsid w:val="0073297D"/>
    <w:rsid w:val="0073302D"/>
    <w:rsid w:val="007330C5"/>
    <w:rsid w:val="0073329F"/>
    <w:rsid w:val="007332C6"/>
    <w:rsid w:val="007332D5"/>
    <w:rsid w:val="00733C0C"/>
    <w:rsid w:val="00733CF3"/>
    <w:rsid w:val="007342B0"/>
    <w:rsid w:val="0073496D"/>
    <w:rsid w:val="00734A84"/>
    <w:rsid w:val="007351AC"/>
    <w:rsid w:val="00735893"/>
    <w:rsid w:val="00735C13"/>
    <w:rsid w:val="007360F7"/>
    <w:rsid w:val="007368EE"/>
    <w:rsid w:val="007372BC"/>
    <w:rsid w:val="00737EE8"/>
    <w:rsid w:val="00737F37"/>
    <w:rsid w:val="00740180"/>
    <w:rsid w:val="00740661"/>
    <w:rsid w:val="00741CA7"/>
    <w:rsid w:val="00741D24"/>
    <w:rsid w:val="00742BE9"/>
    <w:rsid w:val="00742F1C"/>
    <w:rsid w:val="00743AB2"/>
    <w:rsid w:val="00743D2B"/>
    <w:rsid w:val="00743D45"/>
    <w:rsid w:val="00744530"/>
    <w:rsid w:val="00744F29"/>
    <w:rsid w:val="0074529E"/>
    <w:rsid w:val="007454A7"/>
    <w:rsid w:val="007459EA"/>
    <w:rsid w:val="00745E7A"/>
    <w:rsid w:val="00745EB9"/>
    <w:rsid w:val="007469E8"/>
    <w:rsid w:val="00746E5A"/>
    <w:rsid w:val="007478E0"/>
    <w:rsid w:val="00747CE6"/>
    <w:rsid w:val="00750CDC"/>
    <w:rsid w:val="00751492"/>
    <w:rsid w:val="007514B0"/>
    <w:rsid w:val="0075202B"/>
    <w:rsid w:val="007523F4"/>
    <w:rsid w:val="007525E0"/>
    <w:rsid w:val="00753643"/>
    <w:rsid w:val="00753D3F"/>
    <w:rsid w:val="00754435"/>
    <w:rsid w:val="007544C9"/>
    <w:rsid w:val="007545B0"/>
    <w:rsid w:val="0075500D"/>
    <w:rsid w:val="0075625C"/>
    <w:rsid w:val="0075665C"/>
    <w:rsid w:val="00757865"/>
    <w:rsid w:val="007608DF"/>
    <w:rsid w:val="00760DE1"/>
    <w:rsid w:val="0076101C"/>
    <w:rsid w:val="007612F9"/>
    <w:rsid w:val="007616CF"/>
    <w:rsid w:val="007616E7"/>
    <w:rsid w:val="00761E22"/>
    <w:rsid w:val="007620B3"/>
    <w:rsid w:val="00762C2B"/>
    <w:rsid w:val="00763175"/>
    <w:rsid w:val="007635F3"/>
    <w:rsid w:val="00763932"/>
    <w:rsid w:val="0076500C"/>
    <w:rsid w:val="007651B7"/>
    <w:rsid w:val="007655C0"/>
    <w:rsid w:val="00765C3D"/>
    <w:rsid w:val="007664D0"/>
    <w:rsid w:val="00767620"/>
    <w:rsid w:val="00767670"/>
    <w:rsid w:val="00767E25"/>
    <w:rsid w:val="007700D5"/>
    <w:rsid w:val="007704FB"/>
    <w:rsid w:val="007709EB"/>
    <w:rsid w:val="00770AE5"/>
    <w:rsid w:val="00770D77"/>
    <w:rsid w:val="00770EF4"/>
    <w:rsid w:val="0077127A"/>
    <w:rsid w:val="007717B3"/>
    <w:rsid w:val="007718F8"/>
    <w:rsid w:val="007719F1"/>
    <w:rsid w:val="00771BE3"/>
    <w:rsid w:val="0077208D"/>
    <w:rsid w:val="00772F47"/>
    <w:rsid w:val="00772F64"/>
    <w:rsid w:val="0077305C"/>
    <w:rsid w:val="00773D18"/>
    <w:rsid w:val="00773F10"/>
    <w:rsid w:val="0077401B"/>
    <w:rsid w:val="007746DA"/>
    <w:rsid w:val="00774707"/>
    <w:rsid w:val="00774DD8"/>
    <w:rsid w:val="0077580A"/>
    <w:rsid w:val="00775A05"/>
    <w:rsid w:val="00775CBE"/>
    <w:rsid w:val="00775CE7"/>
    <w:rsid w:val="00775D19"/>
    <w:rsid w:val="007777AE"/>
    <w:rsid w:val="00777EBF"/>
    <w:rsid w:val="00777EE3"/>
    <w:rsid w:val="0078062F"/>
    <w:rsid w:val="007811EC"/>
    <w:rsid w:val="0078327F"/>
    <w:rsid w:val="00783317"/>
    <w:rsid w:val="007846B9"/>
    <w:rsid w:val="007846C9"/>
    <w:rsid w:val="00785536"/>
    <w:rsid w:val="00785856"/>
    <w:rsid w:val="00785FA8"/>
    <w:rsid w:val="00786882"/>
    <w:rsid w:val="00786E26"/>
    <w:rsid w:val="00787B0B"/>
    <w:rsid w:val="00787C3B"/>
    <w:rsid w:val="00787F21"/>
    <w:rsid w:val="0079148B"/>
    <w:rsid w:val="00791F78"/>
    <w:rsid w:val="00792BCC"/>
    <w:rsid w:val="00793762"/>
    <w:rsid w:val="0079384D"/>
    <w:rsid w:val="00794A7D"/>
    <w:rsid w:val="00795661"/>
    <w:rsid w:val="0079568D"/>
    <w:rsid w:val="00795FB0"/>
    <w:rsid w:val="00797521"/>
    <w:rsid w:val="00797759"/>
    <w:rsid w:val="007A0115"/>
    <w:rsid w:val="007A012B"/>
    <w:rsid w:val="007A0BAD"/>
    <w:rsid w:val="007A1A5C"/>
    <w:rsid w:val="007A2047"/>
    <w:rsid w:val="007A26B8"/>
    <w:rsid w:val="007A278F"/>
    <w:rsid w:val="007A2EDC"/>
    <w:rsid w:val="007A30CB"/>
    <w:rsid w:val="007A3953"/>
    <w:rsid w:val="007A3DCF"/>
    <w:rsid w:val="007A4919"/>
    <w:rsid w:val="007A5680"/>
    <w:rsid w:val="007A5871"/>
    <w:rsid w:val="007A6924"/>
    <w:rsid w:val="007A74F8"/>
    <w:rsid w:val="007B01FE"/>
    <w:rsid w:val="007B08C3"/>
    <w:rsid w:val="007B0F96"/>
    <w:rsid w:val="007B1051"/>
    <w:rsid w:val="007B1F7C"/>
    <w:rsid w:val="007B271A"/>
    <w:rsid w:val="007B2CD4"/>
    <w:rsid w:val="007B353D"/>
    <w:rsid w:val="007B3DC6"/>
    <w:rsid w:val="007B3EED"/>
    <w:rsid w:val="007B43EA"/>
    <w:rsid w:val="007B45AA"/>
    <w:rsid w:val="007B588F"/>
    <w:rsid w:val="007B5CFA"/>
    <w:rsid w:val="007B636B"/>
    <w:rsid w:val="007B64B3"/>
    <w:rsid w:val="007B6682"/>
    <w:rsid w:val="007B6D87"/>
    <w:rsid w:val="007B6FBB"/>
    <w:rsid w:val="007C0231"/>
    <w:rsid w:val="007C0C07"/>
    <w:rsid w:val="007C283F"/>
    <w:rsid w:val="007C2CED"/>
    <w:rsid w:val="007C34AB"/>
    <w:rsid w:val="007C40D4"/>
    <w:rsid w:val="007C44A5"/>
    <w:rsid w:val="007C462F"/>
    <w:rsid w:val="007C55A1"/>
    <w:rsid w:val="007C61B0"/>
    <w:rsid w:val="007C644F"/>
    <w:rsid w:val="007C728E"/>
    <w:rsid w:val="007C74DE"/>
    <w:rsid w:val="007D02C3"/>
    <w:rsid w:val="007D0E43"/>
    <w:rsid w:val="007D10F5"/>
    <w:rsid w:val="007D16ED"/>
    <w:rsid w:val="007D1ADD"/>
    <w:rsid w:val="007D2DB8"/>
    <w:rsid w:val="007D315C"/>
    <w:rsid w:val="007D324A"/>
    <w:rsid w:val="007D4019"/>
    <w:rsid w:val="007D429E"/>
    <w:rsid w:val="007D46EA"/>
    <w:rsid w:val="007D507F"/>
    <w:rsid w:val="007D5504"/>
    <w:rsid w:val="007D56B4"/>
    <w:rsid w:val="007D5AE7"/>
    <w:rsid w:val="007D5DAC"/>
    <w:rsid w:val="007D668D"/>
    <w:rsid w:val="007D74BF"/>
    <w:rsid w:val="007D78A7"/>
    <w:rsid w:val="007D7A81"/>
    <w:rsid w:val="007E05E2"/>
    <w:rsid w:val="007E1315"/>
    <w:rsid w:val="007E1C2F"/>
    <w:rsid w:val="007E1DAA"/>
    <w:rsid w:val="007E25DB"/>
    <w:rsid w:val="007E2D94"/>
    <w:rsid w:val="007E2F17"/>
    <w:rsid w:val="007E3158"/>
    <w:rsid w:val="007E3334"/>
    <w:rsid w:val="007E3B0C"/>
    <w:rsid w:val="007E3B2E"/>
    <w:rsid w:val="007E3B6E"/>
    <w:rsid w:val="007E3DB6"/>
    <w:rsid w:val="007E5183"/>
    <w:rsid w:val="007E51E1"/>
    <w:rsid w:val="007E54DE"/>
    <w:rsid w:val="007E556C"/>
    <w:rsid w:val="007E5598"/>
    <w:rsid w:val="007E58F2"/>
    <w:rsid w:val="007E5E88"/>
    <w:rsid w:val="007E66BF"/>
    <w:rsid w:val="007E6840"/>
    <w:rsid w:val="007E6A33"/>
    <w:rsid w:val="007E74B0"/>
    <w:rsid w:val="007E7D9B"/>
    <w:rsid w:val="007F0092"/>
    <w:rsid w:val="007F039C"/>
    <w:rsid w:val="007F073E"/>
    <w:rsid w:val="007F2467"/>
    <w:rsid w:val="007F316A"/>
    <w:rsid w:val="007F379C"/>
    <w:rsid w:val="007F3AF0"/>
    <w:rsid w:val="007F3BF8"/>
    <w:rsid w:val="007F3F21"/>
    <w:rsid w:val="007F5288"/>
    <w:rsid w:val="007F588E"/>
    <w:rsid w:val="007F5A36"/>
    <w:rsid w:val="007F5A89"/>
    <w:rsid w:val="007F5B56"/>
    <w:rsid w:val="007F67E3"/>
    <w:rsid w:val="007F6CDE"/>
    <w:rsid w:val="007F6E1D"/>
    <w:rsid w:val="007F744D"/>
    <w:rsid w:val="00800526"/>
    <w:rsid w:val="0080096D"/>
    <w:rsid w:val="00801920"/>
    <w:rsid w:val="008022B0"/>
    <w:rsid w:val="00802A40"/>
    <w:rsid w:val="00803402"/>
    <w:rsid w:val="0080490C"/>
    <w:rsid w:val="00804DF9"/>
    <w:rsid w:val="0080572F"/>
    <w:rsid w:val="008065C4"/>
    <w:rsid w:val="00806B10"/>
    <w:rsid w:val="00807075"/>
    <w:rsid w:val="008072CE"/>
    <w:rsid w:val="008075E0"/>
    <w:rsid w:val="008077A0"/>
    <w:rsid w:val="008102E7"/>
    <w:rsid w:val="00810609"/>
    <w:rsid w:val="00810CC3"/>
    <w:rsid w:val="00810D2B"/>
    <w:rsid w:val="008113D6"/>
    <w:rsid w:val="00811639"/>
    <w:rsid w:val="00811FD4"/>
    <w:rsid w:val="00811FEA"/>
    <w:rsid w:val="00812324"/>
    <w:rsid w:val="00812E1E"/>
    <w:rsid w:val="0081389D"/>
    <w:rsid w:val="00813BBE"/>
    <w:rsid w:val="00813E16"/>
    <w:rsid w:val="008145CF"/>
    <w:rsid w:val="008145D2"/>
    <w:rsid w:val="00814867"/>
    <w:rsid w:val="0081496D"/>
    <w:rsid w:val="00815C4C"/>
    <w:rsid w:val="008166B2"/>
    <w:rsid w:val="00817292"/>
    <w:rsid w:val="008178A4"/>
    <w:rsid w:val="00817CF3"/>
    <w:rsid w:val="00817D75"/>
    <w:rsid w:val="008200E1"/>
    <w:rsid w:val="00820D04"/>
    <w:rsid w:val="00820F04"/>
    <w:rsid w:val="0082111D"/>
    <w:rsid w:val="008233E5"/>
    <w:rsid w:val="008238EB"/>
    <w:rsid w:val="00823D60"/>
    <w:rsid w:val="00824A48"/>
    <w:rsid w:val="00825399"/>
    <w:rsid w:val="00825896"/>
    <w:rsid w:val="00825D62"/>
    <w:rsid w:val="008266CC"/>
    <w:rsid w:val="0082679B"/>
    <w:rsid w:val="00826E6F"/>
    <w:rsid w:val="00826F7D"/>
    <w:rsid w:val="00827194"/>
    <w:rsid w:val="00827BAD"/>
    <w:rsid w:val="00830B8B"/>
    <w:rsid w:val="0083168E"/>
    <w:rsid w:val="00831B90"/>
    <w:rsid w:val="00832C1C"/>
    <w:rsid w:val="00832E79"/>
    <w:rsid w:val="008330F9"/>
    <w:rsid w:val="0083318D"/>
    <w:rsid w:val="008335F8"/>
    <w:rsid w:val="00834008"/>
    <w:rsid w:val="008345D8"/>
    <w:rsid w:val="0083468B"/>
    <w:rsid w:val="00835317"/>
    <w:rsid w:val="00835767"/>
    <w:rsid w:val="008358B4"/>
    <w:rsid w:val="00836011"/>
    <w:rsid w:val="00836083"/>
    <w:rsid w:val="008365DE"/>
    <w:rsid w:val="008379B5"/>
    <w:rsid w:val="008404A8"/>
    <w:rsid w:val="00840525"/>
    <w:rsid w:val="00840898"/>
    <w:rsid w:val="00841290"/>
    <w:rsid w:val="008421B6"/>
    <w:rsid w:val="00842248"/>
    <w:rsid w:val="0084233F"/>
    <w:rsid w:val="00842553"/>
    <w:rsid w:val="008433C8"/>
    <w:rsid w:val="00843EBA"/>
    <w:rsid w:val="00844EC8"/>
    <w:rsid w:val="00845163"/>
    <w:rsid w:val="00845367"/>
    <w:rsid w:val="008456DC"/>
    <w:rsid w:val="00845DEE"/>
    <w:rsid w:val="00845EA5"/>
    <w:rsid w:val="0084602F"/>
    <w:rsid w:val="008465ED"/>
    <w:rsid w:val="00846692"/>
    <w:rsid w:val="00846B10"/>
    <w:rsid w:val="008470AE"/>
    <w:rsid w:val="008471F8"/>
    <w:rsid w:val="008474AD"/>
    <w:rsid w:val="00847586"/>
    <w:rsid w:val="00847D4B"/>
    <w:rsid w:val="00850AF7"/>
    <w:rsid w:val="008515FD"/>
    <w:rsid w:val="00852610"/>
    <w:rsid w:val="00852760"/>
    <w:rsid w:val="00852873"/>
    <w:rsid w:val="008531A7"/>
    <w:rsid w:val="008537CD"/>
    <w:rsid w:val="0085450B"/>
    <w:rsid w:val="0085455A"/>
    <w:rsid w:val="00854AC5"/>
    <w:rsid w:val="008551FB"/>
    <w:rsid w:val="00855546"/>
    <w:rsid w:val="00855AD2"/>
    <w:rsid w:val="00855D83"/>
    <w:rsid w:val="00855D85"/>
    <w:rsid w:val="0085695A"/>
    <w:rsid w:val="008573D5"/>
    <w:rsid w:val="00860470"/>
    <w:rsid w:val="00861978"/>
    <w:rsid w:val="008622A8"/>
    <w:rsid w:val="0086286C"/>
    <w:rsid w:val="00862B63"/>
    <w:rsid w:val="00863294"/>
    <w:rsid w:val="008634C4"/>
    <w:rsid w:val="008637D8"/>
    <w:rsid w:val="00863B80"/>
    <w:rsid w:val="008645FD"/>
    <w:rsid w:val="008655FB"/>
    <w:rsid w:val="008658E3"/>
    <w:rsid w:val="008703C4"/>
    <w:rsid w:val="00871BC0"/>
    <w:rsid w:val="008723DF"/>
    <w:rsid w:val="0087372D"/>
    <w:rsid w:val="00873B33"/>
    <w:rsid w:val="00873F59"/>
    <w:rsid w:val="00874E25"/>
    <w:rsid w:val="008754D5"/>
    <w:rsid w:val="0087630A"/>
    <w:rsid w:val="008770BD"/>
    <w:rsid w:val="00877387"/>
    <w:rsid w:val="00877432"/>
    <w:rsid w:val="00877964"/>
    <w:rsid w:val="00877C63"/>
    <w:rsid w:val="00880905"/>
    <w:rsid w:val="00880B65"/>
    <w:rsid w:val="00880C6A"/>
    <w:rsid w:val="0088182A"/>
    <w:rsid w:val="008818D9"/>
    <w:rsid w:val="00881F0A"/>
    <w:rsid w:val="0088241A"/>
    <w:rsid w:val="00882546"/>
    <w:rsid w:val="00882956"/>
    <w:rsid w:val="008831A8"/>
    <w:rsid w:val="008838DE"/>
    <w:rsid w:val="008839C9"/>
    <w:rsid w:val="00884B35"/>
    <w:rsid w:val="00885988"/>
    <w:rsid w:val="008859B3"/>
    <w:rsid w:val="00885C51"/>
    <w:rsid w:val="0088671B"/>
    <w:rsid w:val="0088675B"/>
    <w:rsid w:val="00886A2A"/>
    <w:rsid w:val="00886F8D"/>
    <w:rsid w:val="00887231"/>
    <w:rsid w:val="0088788F"/>
    <w:rsid w:val="008900FB"/>
    <w:rsid w:val="00890678"/>
    <w:rsid w:val="008907BB"/>
    <w:rsid w:val="008909C6"/>
    <w:rsid w:val="00890A40"/>
    <w:rsid w:val="00890D70"/>
    <w:rsid w:val="0089143F"/>
    <w:rsid w:val="008920AD"/>
    <w:rsid w:val="008927F8"/>
    <w:rsid w:val="0089324C"/>
    <w:rsid w:val="00893547"/>
    <w:rsid w:val="008935F8"/>
    <w:rsid w:val="0089377F"/>
    <w:rsid w:val="008937AA"/>
    <w:rsid w:val="00893DC7"/>
    <w:rsid w:val="00893FFD"/>
    <w:rsid w:val="00894129"/>
    <w:rsid w:val="00894C8D"/>
    <w:rsid w:val="00896E51"/>
    <w:rsid w:val="00896EC8"/>
    <w:rsid w:val="00897C0B"/>
    <w:rsid w:val="00897CC2"/>
    <w:rsid w:val="00897FAF"/>
    <w:rsid w:val="008A00C1"/>
    <w:rsid w:val="008A2888"/>
    <w:rsid w:val="008A2BDA"/>
    <w:rsid w:val="008A3776"/>
    <w:rsid w:val="008A3C89"/>
    <w:rsid w:val="008A454C"/>
    <w:rsid w:val="008A4621"/>
    <w:rsid w:val="008A4F10"/>
    <w:rsid w:val="008A51BF"/>
    <w:rsid w:val="008A5EEE"/>
    <w:rsid w:val="008A6A62"/>
    <w:rsid w:val="008A738B"/>
    <w:rsid w:val="008A774B"/>
    <w:rsid w:val="008A7D42"/>
    <w:rsid w:val="008A7DA3"/>
    <w:rsid w:val="008B02C3"/>
    <w:rsid w:val="008B0994"/>
    <w:rsid w:val="008B0ACE"/>
    <w:rsid w:val="008B1151"/>
    <w:rsid w:val="008B25E9"/>
    <w:rsid w:val="008B278A"/>
    <w:rsid w:val="008B3657"/>
    <w:rsid w:val="008B3AA1"/>
    <w:rsid w:val="008B3E30"/>
    <w:rsid w:val="008B3FDD"/>
    <w:rsid w:val="008B44B6"/>
    <w:rsid w:val="008B4510"/>
    <w:rsid w:val="008B51BD"/>
    <w:rsid w:val="008B5A56"/>
    <w:rsid w:val="008B5D7E"/>
    <w:rsid w:val="008B5EBF"/>
    <w:rsid w:val="008B66F2"/>
    <w:rsid w:val="008B6CB9"/>
    <w:rsid w:val="008B6FB2"/>
    <w:rsid w:val="008B7383"/>
    <w:rsid w:val="008B7D4E"/>
    <w:rsid w:val="008B7DC4"/>
    <w:rsid w:val="008C063B"/>
    <w:rsid w:val="008C1321"/>
    <w:rsid w:val="008C198C"/>
    <w:rsid w:val="008C1A06"/>
    <w:rsid w:val="008C1F43"/>
    <w:rsid w:val="008C2051"/>
    <w:rsid w:val="008C21F2"/>
    <w:rsid w:val="008C26EC"/>
    <w:rsid w:val="008C2C87"/>
    <w:rsid w:val="008C3C39"/>
    <w:rsid w:val="008C465E"/>
    <w:rsid w:val="008C4865"/>
    <w:rsid w:val="008C4C81"/>
    <w:rsid w:val="008C5391"/>
    <w:rsid w:val="008C53EC"/>
    <w:rsid w:val="008C560C"/>
    <w:rsid w:val="008C6B57"/>
    <w:rsid w:val="008C7248"/>
    <w:rsid w:val="008C7E35"/>
    <w:rsid w:val="008C7F96"/>
    <w:rsid w:val="008D01D6"/>
    <w:rsid w:val="008D028A"/>
    <w:rsid w:val="008D0561"/>
    <w:rsid w:val="008D0D8D"/>
    <w:rsid w:val="008D1422"/>
    <w:rsid w:val="008D17AC"/>
    <w:rsid w:val="008D191F"/>
    <w:rsid w:val="008D1A90"/>
    <w:rsid w:val="008D1B8C"/>
    <w:rsid w:val="008D1C35"/>
    <w:rsid w:val="008D2C28"/>
    <w:rsid w:val="008D2C8D"/>
    <w:rsid w:val="008D2D3D"/>
    <w:rsid w:val="008D36DF"/>
    <w:rsid w:val="008D3892"/>
    <w:rsid w:val="008D3EA7"/>
    <w:rsid w:val="008D4C0A"/>
    <w:rsid w:val="008D4E5C"/>
    <w:rsid w:val="008D4EF9"/>
    <w:rsid w:val="008D4F01"/>
    <w:rsid w:val="008D657E"/>
    <w:rsid w:val="008D683B"/>
    <w:rsid w:val="008D7800"/>
    <w:rsid w:val="008D7BB8"/>
    <w:rsid w:val="008D7C76"/>
    <w:rsid w:val="008E1115"/>
    <w:rsid w:val="008E1D0A"/>
    <w:rsid w:val="008E202A"/>
    <w:rsid w:val="008E21E5"/>
    <w:rsid w:val="008E2D05"/>
    <w:rsid w:val="008E39F1"/>
    <w:rsid w:val="008E3DB8"/>
    <w:rsid w:val="008E3E01"/>
    <w:rsid w:val="008E3E36"/>
    <w:rsid w:val="008E44D9"/>
    <w:rsid w:val="008E4692"/>
    <w:rsid w:val="008E4927"/>
    <w:rsid w:val="008E6AAA"/>
    <w:rsid w:val="008E7C4F"/>
    <w:rsid w:val="008E7FC6"/>
    <w:rsid w:val="008F02D6"/>
    <w:rsid w:val="008F0638"/>
    <w:rsid w:val="008F0BBE"/>
    <w:rsid w:val="008F16F1"/>
    <w:rsid w:val="008F1DED"/>
    <w:rsid w:val="008F2A3D"/>
    <w:rsid w:val="008F390B"/>
    <w:rsid w:val="008F41B8"/>
    <w:rsid w:val="008F4325"/>
    <w:rsid w:val="008F5847"/>
    <w:rsid w:val="008F7125"/>
    <w:rsid w:val="008F7E32"/>
    <w:rsid w:val="00900061"/>
    <w:rsid w:val="009000E5"/>
    <w:rsid w:val="00900292"/>
    <w:rsid w:val="009004CC"/>
    <w:rsid w:val="00900AC0"/>
    <w:rsid w:val="009015B0"/>
    <w:rsid w:val="0090168D"/>
    <w:rsid w:val="009017AD"/>
    <w:rsid w:val="009025E3"/>
    <w:rsid w:val="00902868"/>
    <w:rsid w:val="009034D1"/>
    <w:rsid w:val="00903B36"/>
    <w:rsid w:val="009057FE"/>
    <w:rsid w:val="00905E61"/>
    <w:rsid w:val="009065B0"/>
    <w:rsid w:val="0090713E"/>
    <w:rsid w:val="00907189"/>
    <w:rsid w:val="00907286"/>
    <w:rsid w:val="009079A3"/>
    <w:rsid w:val="00910578"/>
    <w:rsid w:val="009109E8"/>
    <w:rsid w:val="00910E8E"/>
    <w:rsid w:val="009111AC"/>
    <w:rsid w:val="00911420"/>
    <w:rsid w:val="00911492"/>
    <w:rsid w:val="009115DA"/>
    <w:rsid w:val="00912037"/>
    <w:rsid w:val="009121D6"/>
    <w:rsid w:val="009128D0"/>
    <w:rsid w:val="00912902"/>
    <w:rsid w:val="00912E64"/>
    <w:rsid w:val="009131A9"/>
    <w:rsid w:val="00913B15"/>
    <w:rsid w:val="00913B65"/>
    <w:rsid w:val="00916BA6"/>
    <w:rsid w:val="00916EF2"/>
    <w:rsid w:val="00917720"/>
    <w:rsid w:val="009178CC"/>
    <w:rsid w:val="00917E20"/>
    <w:rsid w:val="00920658"/>
    <w:rsid w:val="00920D88"/>
    <w:rsid w:val="00920E7B"/>
    <w:rsid w:val="00920F78"/>
    <w:rsid w:val="00921621"/>
    <w:rsid w:val="009218B7"/>
    <w:rsid w:val="00922C30"/>
    <w:rsid w:val="00922D68"/>
    <w:rsid w:val="00923246"/>
    <w:rsid w:val="00923401"/>
    <w:rsid w:val="00923D90"/>
    <w:rsid w:val="00923F43"/>
    <w:rsid w:val="0092416D"/>
    <w:rsid w:val="009252B7"/>
    <w:rsid w:val="00926CAF"/>
    <w:rsid w:val="00926D3A"/>
    <w:rsid w:val="009273A7"/>
    <w:rsid w:val="00927432"/>
    <w:rsid w:val="009274F0"/>
    <w:rsid w:val="00927972"/>
    <w:rsid w:val="009302E9"/>
    <w:rsid w:val="0093046C"/>
    <w:rsid w:val="009315C6"/>
    <w:rsid w:val="00931A6B"/>
    <w:rsid w:val="00932A6F"/>
    <w:rsid w:val="00933041"/>
    <w:rsid w:val="0093323A"/>
    <w:rsid w:val="0093370B"/>
    <w:rsid w:val="0093373A"/>
    <w:rsid w:val="0093415F"/>
    <w:rsid w:val="00934595"/>
    <w:rsid w:val="00934B0C"/>
    <w:rsid w:val="00934CEB"/>
    <w:rsid w:val="00935BE9"/>
    <w:rsid w:val="00936800"/>
    <w:rsid w:val="00936CB2"/>
    <w:rsid w:val="00936DDF"/>
    <w:rsid w:val="009372CF"/>
    <w:rsid w:val="0093750D"/>
    <w:rsid w:val="0093798A"/>
    <w:rsid w:val="00937B64"/>
    <w:rsid w:val="00940236"/>
    <w:rsid w:val="0094108B"/>
    <w:rsid w:val="00941475"/>
    <w:rsid w:val="00941B8B"/>
    <w:rsid w:val="00941D20"/>
    <w:rsid w:val="0094234A"/>
    <w:rsid w:val="00942B9D"/>
    <w:rsid w:val="00942DAD"/>
    <w:rsid w:val="00942DD6"/>
    <w:rsid w:val="00943121"/>
    <w:rsid w:val="00943B3B"/>
    <w:rsid w:val="009447A1"/>
    <w:rsid w:val="00944E48"/>
    <w:rsid w:val="0094544C"/>
    <w:rsid w:val="009458C8"/>
    <w:rsid w:val="00945CD8"/>
    <w:rsid w:val="00946447"/>
    <w:rsid w:val="00946636"/>
    <w:rsid w:val="00946C41"/>
    <w:rsid w:val="00947957"/>
    <w:rsid w:val="00947B55"/>
    <w:rsid w:val="00947BE1"/>
    <w:rsid w:val="00947ED3"/>
    <w:rsid w:val="00950D56"/>
    <w:rsid w:val="009517CE"/>
    <w:rsid w:val="009519D6"/>
    <w:rsid w:val="009524A8"/>
    <w:rsid w:val="0095252B"/>
    <w:rsid w:val="00952592"/>
    <w:rsid w:val="009525AE"/>
    <w:rsid w:val="00952A70"/>
    <w:rsid w:val="00952B69"/>
    <w:rsid w:val="0095324B"/>
    <w:rsid w:val="009536F8"/>
    <w:rsid w:val="009542E1"/>
    <w:rsid w:val="00954E53"/>
    <w:rsid w:val="0095593B"/>
    <w:rsid w:val="00955CF6"/>
    <w:rsid w:val="00956045"/>
    <w:rsid w:val="00956975"/>
    <w:rsid w:val="00956A69"/>
    <w:rsid w:val="00956D89"/>
    <w:rsid w:val="00957356"/>
    <w:rsid w:val="00960DF7"/>
    <w:rsid w:val="009615AB"/>
    <w:rsid w:val="009615C7"/>
    <w:rsid w:val="009620C5"/>
    <w:rsid w:val="009621E0"/>
    <w:rsid w:val="00963621"/>
    <w:rsid w:val="0096383A"/>
    <w:rsid w:val="009645E3"/>
    <w:rsid w:val="00964A39"/>
    <w:rsid w:val="00965812"/>
    <w:rsid w:val="00965992"/>
    <w:rsid w:val="00965ABA"/>
    <w:rsid w:val="00965E64"/>
    <w:rsid w:val="00965E9A"/>
    <w:rsid w:val="009660FD"/>
    <w:rsid w:val="009666D3"/>
    <w:rsid w:val="00967F98"/>
    <w:rsid w:val="00970068"/>
    <w:rsid w:val="009702EB"/>
    <w:rsid w:val="00970532"/>
    <w:rsid w:val="00971675"/>
    <w:rsid w:val="00971C8D"/>
    <w:rsid w:val="009720CE"/>
    <w:rsid w:val="00972189"/>
    <w:rsid w:val="0097281C"/>
    <w:rsid w:val="00973723"/>
    <w:rsid w:val="00973D16"/>
    <w:rsid w:val="00973E41"/>
    <w:rsid w:val="0097402F"/>
    <w:rsid w:val="00974404"/>
    <w:rsid w:val="009745E1"/>
    <w:rsid w:val="009749BA"/>
    <w:rsid w:val="009758C1"/>
    <w:rsid w:val="009761E5"/>
    <w:rsid w:val="009763AF"/>
    <w:rsid w:val="009763B0"/>
    <w:rsid w:val="00976CE8"/>
    <w:rsid w:val="00977BD5"/>
    <w:rsid w:val="009803CE"/>
    <w:rsid w:val="009807E8"/>
    <w:rsid w:val="00980A18"/>
    <w:rsid w:val="00980EE6"/>
    <w:rsid w:val="009810AC"/>
    <w:rsid w:val="009819CD"/>
    <w:rsid w:val="00981E77"/>
    <w:rsid w:val="00981FFA"/>
    <w:rsid w:val="00982D09"/>
    <w:rsid w:val="0098352F"/>
    <w:rsid w:val="0098367F"/>
    <w:rsid w:val="00983BD7"/>
    <w:rsid w:val="009843A3"/>
    <w:rsid w:val="00984E90"/>
    <w:rsid w:val="009850D6"/>
    <w:rsid w:val="00985109"/>
    <w:rsid w:val="00985140"/>
    <w:rsid w:val="0098542C"/>
    <w:rsid w:val="0098766C"/>
    <w:rsid w:val="00987D33"/>
    <w:rsid w:val="00987E7D"/>
    <w:rsid w:val="0099053D"/>
    <w:rsid w:val="009906C1"/>
    <w:rsid w:val="009913F8"/>
    <w:rsid w:val="00991940"/>
    <w:rsid w:val="00991B8E"/>
    <w:rsid w:val="00991C4D"/>
    <w:rsid w:val="00992953"/>
    <w:rsid w:val="00992B00"/>
    <w:rsid w:val="00992FA0"/>
    <w:rsid w:val="00993698"/>
    <w:rsid w:val="009938A2"/>
    <w:rsid w:val="00994EB6"/>
    <w:rsid w:val="009953C1"/>
    <w:rsid w:val="00995FAE"/>
    <w:rsid w:val="00996041"/>
    <w:rsid w:val="00996A4E"/>
    <w:rsid w:val="00996E7C"/>
    <w:rsid w:val="00996EE9"/>
    <w:rsid w:val="009977D1"/>
    <w:rsid w:val="009A0FC7"/>
    <w:rsid w:val="009A14D1"/>
    <w:rsid w:val="009A14EE"/>
    <w:rsid w:val="009A16FF"/>
    <w:rsid w:val="009A1805"/>
    <w:rsid w:val="009A1A61"/>
    <w:rsid w:val="009A1DF5"/>
    <w:rsid w:val="009A2601"/>
    <w:rsid w:val="009A31E7"/>
    <w:rsid w:val="009A3466"/>
    <w:rsid w:val="009A4045"/>
    <w:rsid w:val="009A41AE"/>
    <w:rsid w:val="009A4864"/>
    <w:rsid w:val="009A4992"/>
    <w:rsid w:val="009A4BEA"/>
    <w:rsid w:val="009A4C3E"/>
    <w:rsid w:val="009A5184"/>
    <w:rsid w:val="009A60E5"/>
    <w:rsid w:val="009A64B5"/>
    <w:rsid w:val="009A6651"/>
    <w:rsid w:val="009A678F"/>
    <w:rsid w:val="009A6AF0"/>
    <w:rsid w:val="009A71AA"/>
    <w:rsid w:val="009A72E5"/>
    <w:rsid w:val="009B0507"/>
    <w:rsid w:val="009B0706"/>
    <w:rsid w:val="009B173C"/>
    <w:rsid w:val="009B1EAE"/>
    <w:rsid w:val="009B1F15"/>
    <w:rsid w:val="009B2B1E"/>
    <w:rsid w:val="009B53A5"/>
    <w:rsid w:val="009B580D"/>
    <w:rsid w:val="009B5DD5"/>
    <w:rsid w:val="009B6376"/>
    <w:rsid w:val="009B64DE"/>
    <w:rsid w:val="009B6F5D"/>
    <w:rsid w:val="009B73F2"/>
    <w:rsid w:val="009B75C2"/>
    <w:rsid w:val="009C0297"/>
    <w:rsid w:val="009C02A7"/>
    <w:rsid w:val="009C0445"/>
    <w:rsid w:val="009C075C"/>
    <w:rsid w:val="009C0996"/>
    <w:rsid w:val="009C0C23"/>
    <w:rsid w:val="009C0D48"/>
    <w:rsid w:val="009C1626"/>
    <w:rsid w:val="009C1997"/>
    <w:rsid w:val="009C1B8A"/>
    <w:rsid w:val="009C1DBE"/>
    <w:rsid w:val="009C2006"/>
    <w:rsid w:val="009C2149"/>
    <w:rsid w:val="009C230D"/>
    <w:rsid w:val="009C2FB4"/>
    <w:rsid w:val="009C36F5"/>
    <w:rsid w:val="009C38F2"/>
    <w:rsid w:val="009C3ECF"/>
    <w:rsid w:val="009C3F73"/>
    <w:rsid w:val="009C4C38"/>
    <w:rsid w:val="009C5407"/>
    <w:rsid w:val="009C6016"/>
    <w:rsid w:val="009C6BF7"/>
    <w:rsid w:val="009C738F"/>
    <w:rsid w:val="009C77DB"/>
    <w:rsid w:val="009D04C2"/>
    <w:rsid w:val="009D0A27"/>
    <w:rsid w:val="009D1562"/>
    <w:rsid w:val="009D1990"/>
    <w:rsid w:val="009D19FE"/>
    <w:rsid w:val="009D2F37"/>
    <w:rsid w:val="009D3113"/>
    <w:rsid w:val="009D363A"/>
    <w:rsid w:val="009D3911"/>
    <w:rsid w:val="009D3DA5"/>
    <w:rsid w:val="009D43D8"/>
    <w:rsid w:val="009D5FDC"/>
    <w:rsid w:val="009D65E3"/>
    <w:rsid w:val="009D68F6"/>
    <w:rsid w:val="009D6C6F"/>
    <w:rsid w:val="009D716A"/>
    <w:rsid w:val="009D7444"/>
    <w:rsid w:val="009E0034"/>
    <w:rsid w:val="009E0138"/>
    <w:rsid w:val="009E0BA2"/>
    <w:rsid w:val="009E0CFC"/>
    <w:rsid w:val="009E0D41"/>
    <w:rsid w:val="009E162F"/>
    <w:rsid w:val="009E16FA"/>
    <w:rsid w:val="009E1CC9"/>
    <w:rsid w:val="009E212A"/>
    <w:rsid w:val="009E24BF"/>
    <w:rsid w:val="009E310D"/>
    <w:rsid w:val="009E3EDC"/>
    <w:rsid w:val="009E5782"/>
    <w:rsid w:val="009E5E9D"/>
    <w:rsid w:val="009E6A0A"/>
    <w:rsid w:val="009E7022"/>
    <w:rsid w:val="009E7A27"/>
    <w:rsid w:val="009E7CB1"/>
    <w:rsid w:val="009E7E03"/>
    <w:rsid w:val="009F054C"/>
    <w:rsid w:val="009F0817"/>
    <w:rsid w:val="009F0F13"/>
    <w:rsid w:val="009F12E9"/>
    <w:rsid w:val="009F145B"/>
    <w:rsid w:val="009F1FF3"/>
    <w:rsid w:val="009F23DF"/>
    <w:rsid w:val="009F2D1C"/>
    <w:rsid w:val="009F35B3"/>
    <w:rsid w:val="009F3647"/>
    <w:rsid w:val="009F3CEF"/>
    <w:rsid w:val="009F3E23"/>
    <w:rsid w:val="009F4121"/>
    <w:rsid w:val="009F4716"/>
    <w:rsid w:val="009F52AE"/>
    <w:rsid w:val="009F55D9"/>
    <w:rsid w:val="009F5D62"/>
    <w:rsid w:val="009F610F"/>
    <w:rsid w:val="009F65F4"/>
    <w:rsid w:val="009F7E46"/>
    <w:rsid w:val="00A00064"/>
    <w:rsid w:val="00A00205"/>
    <w:rsid w:val="00A004AB"/>
    <w:rsid w:val="00A0071E"/>
    <w:rsid w:val="00A00C7A"/>
    <w:rsid w:val="00A01921"/>
    <w:rsid w:val="00A01D9C"/>
    <w:rsid w:val="00A01E2F"/>
    <w:rsid w:val="00A02C55"/>
    <w:rsid w:val="00A034EF"/>
    <w:rsid w:val="00A03773"/>
    <w:rsid w:val="00A051A9"/>
    <w:rsid w:val="00A05447"/>
    <w:rsid w:val="00A059F7"/>
    <w:rsid w:val="00A05F58"/>
    <w:rsid w:val="00A0619E"/>
    <w:rsid w:val="00A06740"/>
    <w:rsid w:val="00A073F4"/>
    <w:rsid w:val="00A0741E"/>
    <w:rsid w:val="00A07A4D"/>
    <w:rsid w:val="00A105E6"/>
    <w:rsid w:val="00A108BF"/>
    <w:rsid w:val="00A12106"/>
    <w:rsid w:val="00A12483"/>
    <w:rsid w:val="00A124CA"/>
    <w:rsid w:val="00A13397"/>
    <w:rsid w:val="00A136DA"/>
    <w:rsid w:val="00A13927"/>
    <w:rsid w:val="00A13D8E"/>
    <w:rsid w:val="00A14486"/>
    <w:rsid w:val="00A146B9"/>
    <w:rsid w:val="00A14712"/>
    <w:rsid w:val="00A1483E"/>
    <w:rsid w:val="00A15316"/>
    <w:rsid w:val="00A1558D"/>
    <w:rsid w:val="00A15788"/>
    <w:rsid w:val="00A16086"/>
    <w:rsid w:val="00A16183"/>
    <w:rsid w:val="00A162F3"/>
    <w:rsid w:val="00A16E71"/>
    <w:rsid w:val="00A17590"/>
    <w:rsid w:val="00A176A6"/>
    <w:rsid w:val="00A201CA"/>
    <w:rsid w:val="00A21838"/>
    <w:rsid w:val="00A21995"/>
    <w:rsid w:val="00A21EB0"/>
    <w:rsid w:val="00A22268"/>
    <w:rsid w:val="00A23098"/>
    <w:rsid w:val="00A2387A"/>
    <w:rsid w:val="00A23BB7"/>
    <w:rsid w:val="00A24105"/>
    <w:rsid w:val="00A2423A"/>
    <w:rsid w:val="00A24DE4"/>
    <w:rsid w:val="00A2524F"/>
    <w:rsid w:val="00A25A9F"/>
    <w:rsid w:val="00A26524"/>
    <w:rsid w:val="00A2666D"/>
    <w:rsid w:val="00A26742"/>
    <w:rsid w:val="00A26CB1"/>
    <w:rsid w:val="00A27580"/>
    <w:rsid w:val="00A27A6C"/>
    <w:rsid w:val="00A27AC4"/>
    <w:rsid w:val="00A27BF3"/>
    <w:rsid w:val="00A310F7"/>
    <w:rsid w:val="00A312DE"/>
    <w:rsid w:val="00A31DB2"/>
    <w:rsid w:val="00A31E47"/>
    <w:rsid w:val="00A31EAC"/>
    <w:rsid w:val="00A3240C"/>
    <w:rsid w:val="00A3280E"/>
    <w:rsid w:val="00A33041"/>
    <w:rsid w:val="00A3335E"/>
    <w:rsid w:val="00A349F7"/>
    <w:rsid w:val="00A35355"/>
    <w:rsid w:val="00A35A34"/>
    <w:rsid w:val="00A35C00"/>
    <w:rsid w:val="00A35DC0"/>
    <w:rsid w:val="00A360B6"/>
    <w:rsid w:val="00A36C64"/>
    <w:rsid w:val="00A374FD"/>
    <w:rsid w:val="00A377EF"/>
    <w:rsid w:val="00A37B42"/>
    <w:rsid w:val="00A37E94"/>
    <w:rsid w:val="00A40A16"/>
    <w:rsid w:val="00A40F3A"/>
    <w:rsid w:val="00A41E18"/>
    <w:rsid w:val="00A41F2A"/>
    <w:rsid w:val="00A431AD"/>
    <w:rsid w:val="00A43208"/>
    <w:rsid w:val="00A4439A"/>
    <w:rsid w:val="00A445A4"/>
    <w:rsid w:val="00A44919"/>
    <w:rsid w:val="00A45018"/>
    <w:rsid w:val="00A4593F"/>
    <w:rsid w:val="00A46614"/>
    <w:rsid w:val="00A471CF"/>
    <w:rsid w:val="00A47299"/>
    <w:rsid w:val="00A47908"/>
    <w:rsid w:val="00A47A64"/>
    <w:rsid w:val="00A50950"/>
    <w:rsid w:val="00A50995"/>
    <w:rsid w:val="00A50D66"/>
    <w:rsid w:val="00A50E30"/>
    <w:rsid w:val="00A50E4A"/>
    <w:rsid w:val="00A51C24"/>
    <w:rsid w:val="00A5263C"/>
    <w:rsid w:val="00A53A08"/>
    <w:rsid w:val="00A53C0D"/>
    <w:rsid w:val="00A54145"/>
    <w:rsid w:val="00A546B9"/>
    <w:rsid w:val="00A54BC7"/>
    <w:rsid w:val="00A55699"/>
    <w:rsid w:val="00A55A54"/>
    <w:rsid w:val="00A55F20"/>
    <w:rsid w:val="00A56483"/>
    <w:rsid w:val="00A56850"/>
    <w:rsid w:val="00A56D93"/>
    <w:rsid w:val="00A57259"/>
    <w:rsid w:val="00A5776E"/>
    <w:rsid w:val="00A57C0D"/>
    <w:rsid w:val="00A600AF"/>
    <w:rsid w:val="00A600FD"/>
    <w:rsid w:val="00A60406"/>
    <w:rsid w:val="00A60F96"/>
    <w:rsid w:val="00A61645"/>
    <w:rsid w:val="00A6178B"/>
    <w:rsid w:val="00A61A4C"/>
    <w:rsid w:val="00A62096"/>
    <w:rsid w:val="00A62C88"/>
    <w:rsid w:val="00A632CF"/>
    <w:rsid w:val="00A6383C"/>
    <w:rsid w:val="00A640BF"/>
    <w:rsid w:val="00A6448F"/>
    <w:rsid w:val="00A64AE0"/>
    <w:rsid w:val="00A6512E"/>
    <w:rsid w:val="00A65255"/>
    <w:rsid w:val="00A654BB"/>
    <w:rsid w:val="00A654D9"/>
    <w:rsid w:val="00A65664"/>
    <w:rsid w:val="00A65719"/>
    <w:rsid w:val="00A65A2C"/>
    <w:rsid w:val="00A65AA8"/>
    <w:rsid w:val="00A6701F"/>
    <w:rsid w:val="00A675AA"/>
    <w:rsid w:val="00A67645"/>
    <w:rsid w:val="00A67E92"/>
    <w:rsid w:val="00A70378"/>
    <w:rsid w:val="00A70FD8"/>
    <w:rsid w:val="00A716F9"/>
    <w:rsid w:val="00A71796"/>
    <w:rsid w:val="00A71A80"/>
    <w:rsid w:val="00A72501"/>
    <w:rsid w:val="00A7257B"/>
    <w:rsid w:val="00A72CE4"/>
    <w:rsid w:val="00A731E3"/>
    <w:rsid w:val="00A7357A"/>
    <w:rsid w:val="00A73DB8"/>
    <w:rsid w:val="00A741F6"/>
    <w:rsid w:val="00A7423B"/>
    <w:rsid w:val="00A744F4"/>
    <w:rsid w:val="00A746A8"/>
    <w:rsid w:val="00A748DA"/>
    <w:rsid w:val="00A74F44"/>
    <w:rsid w:val="00A74FF5"/>
    <w:rsid w:val="00A7659D"/>
    <w:rsid w:val="00A77673"/>
    <w:rsid w:val="00A8027E"/>
    <w:rsid w:val="00A81B86"/>
    <w:rsid w:val="00A81B8E"/>
    <w:rsid w:val="00A81CE2"/>
    <w:rsid w:val="00A81F4D"/>
    <w:rsid w:val="00A82196"/>
    <w:rsid w:val="00A822A8"/>
    <w:rsid w:val="00A82A6F"/>
    <w:rsid w:val="00A82C63"/>
    <w:rsid w:val="00A832E3"/>
    <w:rsid w:val="00A83692"/>
    <w:rsid w:val="00A844E4"/>
    <w:rsid w:val="00A85D12"/>
    <w:rsid w:val="00A85EFC"/>
    <w:rsid w:val="00A86580"/>
    <w:rsid w:val="00A86757"/>
    <w:rsid w:val="00A86BDD"/>
    <w:rsid w:val="00A86D90"/>
    <w:rsid w:val="00A875FE"/>
    <w:rsid w:val="00A87B67"/>
    <w:rsid w:val="00A90913"/>
    <w:rsid w:val="00A90928"/>
    <w:rsid w:val="00A90BDF"/>
    <w:rsid w:val="00A92C8D"/>
    <w:rsid w:val="00A92D83"/>
    <w:rsid w:val="00A92DEC"/>
    <w:rsid w:val="00A938B5"/>
    <w:rsid w:val="00A939ED"/>
    <w:rsid w:val="00A93BEE"/>
    <w:rsid w:val="00A94350"/>
    <w:rsid w:val="00A948B9"/>
    <w:rsid w:val="00A94A05"/>
    <w:rsid w:val="00A95446"/>
    <w:rsid w:val="00A9548A"/>
    <w:rsid w:val="00A9570F"/>
    <w:rsid w:val="00A9594E"/>
    <w:rsid w:val="00A95DC1"/>
    <w:rsid w:val="00A96288"/>
    <w:rsid w:val="00A96707"/>
    <w:rsid w:val="00A96984"/>
    <w:rsid w:val="00A96A67"/>
    <w:rsid w:val="00A96EE2"/>
    <w:rsid w:val="00A97539"/>
    <w:rsid w:val="00A97637"/>
    <w:rsid w:val="00A97680"/>
    <w:rsid w:val="00A97683"/>
    <w:rsid w:val="00AA00DE"/>
    <w:rsid w:val="00AA0A63"/>
    <w:rsid w:val="00AA1319"/>
    <w:rsid w:val="00AA1C44"/>
    <w:rsid w:val="00AA2739"/>
    <w:rsid w:val="00AA2C89"/>
    <w:rsid w:val="00AA334F"/>
    <w:rsid w:val="00AA3E5E"/>
    <w:rsid w:val="00AA453B"/>
    <w:rsid w:val="00AA4836"/>
    <w:rsid w:val="00AA4A99"/>
    <w:rsid w:val="00AA4D8E"/>
    <w:rsid w:val="00AA4DDD"/>
    <w:rsid w:val="00AA4EB8"/>
    <w:rsid w:val="00AA58F6"/>
    <w:rsid w:val="00AA5A35"/>
    <w:rsid w:val="00AA5CD2"/>
    <w:rsid w:val="00AA5E9A"/>
    <w:rsid w:val="00AA619D"/>
    <w:rsid w:val="00AA65E2"/>
    <w:rsid w:val="00AA6D70"/>
    <w:rsid w:val="00AA7A00"/>
    <w:rsid w:val="00AA7DFA"/>
    <w:rsid w:val="00AB0423"/>
    <w:rsid w:val="00AB07D9"/>
    <w:rsid w:val="00AB0FE0"/>
    <w:rsid w:val="00AB109D"/>
    <w:rsid w:val="00AB1240"/>
    <w:rsid w:val="00AB1524"/>
    <w:rsid w:val="00AB174A"/>
    <w:rsid w:val="00AB1B4D"/>
    <w:rsid w:val="00AB1D5B"/>
    <w:rsid w:val="00AB26C4"/>
    <w:rsid w:val="00AB3332"/>
    <w:rsid w:val="00AB3D10"/>
    <w:rsid w:val="00AB3FD8"/>
    <w:rsid w:val="00AB44C1"/>
    <w:rsid w:val="00AB5E85"/>
    <w:rsid w:val="00AB5F25"/>
    <w:rsid w:val="00AB63AA"/>
    <w:rsid w:val="00AB6DCD"/>
    <w:rsid w:val="00AB6F30"/>
    <w:rsid w:val="00AC02BF"/>
    <w:rsid w:val="00AC045A"/>
    <w:rsid w:val="00AC0F67"/>
    <w:rsid w:val="00AC1008"/>
    <w:rsid w:val="00AC120F"/>
    <w:rsid w:val="00AC1281"/>
    <w:rsid w:val="00AC1604"/>
    <w:rsid w:val="00AC1783"/>
    <w:rsid w:val="00AC228D"/>
    <w:rsid w:val="00AC2313"/>
    <w:rsid w:val="00AC2521"/>
    <w:rsid w:val="00AC271E"/>
    <w:rsid w:val="00AC2875"/>
    <w:rsid w:val="00AC3756"/>
    <w:rsid w:val="00AC3B30"/>
    <w:rsid w:val="00AC462B"/>
    <w:rsid w:val="00AC491D"/>
    <w:rsid w:val="00AC4DB6"/>
    <w:rsid w:val="00AC5433"/>
    <w:rsid w:val="00AC5C73"/>
    <w:rsid w:val="00AC61BA"/>
    <w:rsid w:val="00AC66C5"/>
    <w:rsid w:val="00AC6791"/>
    <w:rsid w:val="00AC6DF3"/>
    <w:rsid w:val="00AC718F"/>
    <w:rsid w:val="00AC7783"/>
    <w:rsid w:val="00AC7DE6"/>
    <w:rsid w:val="00AD02E4"/>
    <w:rsid w:val="00AD03FD"/>
    <w:rsid w:val="00AD107A"/>
    <w:rsid w:val="00AD1B1C"/>
    <w:rsid w:val="00AD1E9A"/>
    <w:rsid w:val="00AD225F"/>
    <w:rsid w:val="00AD2EDF"/>
    <w:rsid w:val="00AD2EE9"/>
    <w:rsid w:val="00AD2F5C"/>
    <w:rsid w:val="00AD310E"/>
    <w:rsid w:val="00AD31CC"/>
    <w:rsid w:val="00AD35A8"/>
    <w:rsid w:val="00AD3758"/>
    <w:rsid w:val="00AD38B0"/>
    <w:rsid w:val="00AD512E"/>
    <w:rsid w:val="00AD6D19"/>
    <w:rsid w:val="00AD6EA5"/>
    <w:rsid w:val="00AD7F5C"/>
    <w:rsid w:val="00AE0015"/>
    <w:rsid w:val="00AE10BD"/>
    <w:rsid w:val="00AE1346"/>
    <w:rsid w:val="00AE204B"/>
    <w:rsid w:val="00AE2133"/>
    <w:rsid w:val="00AE2BB3"/>
    <w:rsid w:val="00AE2D31"/>
    <w:rsid w:val="00AE3614"/>
    <w:rsid w:val="00AE3D5D"/>
    <w:rsid w:val="00AE5B4C"/>
    <w:rsid w:val="00AE6D3C"/>
    <w:rsid w:val="00AE7DBC"/>
    <w:rsid w:val="00AE7E20"/>
    <w:rsid w:val="00AF000D"/>
    <w:rsid w:val="00AF0748"/>
    <w:rsid w:val="00AF09F3"/>
    <w:rsid w:val="00AF0FDA"/>
    <w:rsid w:val="00AF1296"/>
    <w:rsid w:val="00AF1860"/>
    <w:rsid w:val="00AF315E"/>
    <w:rsid w:val="00AF31F1"/>
    <w:rsid w:val="00AF3550"/>
    <w:rsid w:val="00AF378A"/>
    <w:rsid w:val="00AF398F"/>
    <w:rsid w:val="00AF4663"/>
    <w:rsid w:val="00AF59EA"/>
    <w:rsid w:val="00AF6341"/>
    <w:rsid w:val="00AF6D17"/>
    <w:rsid w:val="00AF761B"/>
    <w:rsid w:val="00AF7715"/>
    <w:rsid w:val="00AF7C5E"/>
    <w:rsid w:val="00B00B62"/>
    <w:rsid w:val="00B01D15"/>
    <w:rsid w:val="00B01E64"/>
    <w:rsid w:val="00B020C9"/>
    <w:rsid w:val="00B02926"/>
    <w:rsid w:val="00B02D37"/>
    <w:rsid w:val="00B0354A"/>
    <w:rsid w:val="00B03681"/>
    <w:rsid w:val="00B0418D"/>
    <w:rsid w:val="00B04581"/>
    <w:rsid w:val="00B059E0"/>
    <w:rsid w:val="00B06009"/>
    <w:rsid w:val="00B06213"/>
    <w:rsid w:val="00B06236"/>
    <w:rsid w:val="00B066E1"/>
    <w:rsid w:val="00B06900"/>
    <w:rsid w:val="00B07103"/>
    <w:rsid w:val="00B10232"/>
    <w:rsid w:val="00B1118F"/>
    <w:rsid w:val="00B11A2A"/>
    <w:rsid w:val="00B12201"/>
    <w:rsid w:val="00B12951"/>
    <w:rsid w:val="00B129C6"/>
    <w:rsid w:val="00B1314E"/>
    <w:rsid w:val="00B132B4"/>
    <w:rsid w:val="00B13300"/>
    <w:rsid w:val="00B13753"/>
    <w:rsid w:val="00B13AD6"/>
    <w:rsid w:val="00B1420E"/>
    <w:rsid w:val="00B1445A"/>
    <w:rsid w:val="00B149C5"/>
    <w:rsid w:val="00B14EDE"/>
    <w:rsid w:val="00B161DD"/>
    <w:rsid w:val="00B1672E"/>
    <w:rsid w:val="00B1700C"/>
    <w:rsid w:val="00B2045B"/>
    <w:rsid w:val="00B218DE"/>
    <w:rsid w:val="00B21A79"/>
    <w:rsid w:val="00B21F60"/>
    <w:rsid w:val="00B229DA"/>
    <w:rsid w:val="00B242FF"/>
    <w:rsid w:val="00B24494"/>
    <w:rsid w:val="00B24931"/>
    <w:rsid w:val="00B24D13"/>
    <w:rsid w:val="00B250EA"/>
    <w:rsid w:val="00B2526C"/>
    <w:rsid w:val="00B256C6"/>
    <w:rsid w:val="00B263BD"/>
    <w:rsid w:val="00B26487"/>
    <w:rsid w:val="00B26978"/>
    <w:rsid w:val="00B272A5"/>
    <w:rsid w:val="00B273F2"/>
    <w:rsid w:val="00B27F0A"/>
    <w:rsid w:val="00B27F0B"/>
    <w:rsid w:val="00B3001A"/>
    <w:rsid w:val="00B306D8"/>
    <w:rsid w:val="00B308E9"/>
    <w:rsid w:val="00B30ACC"/>
    <w:rsid w:val="00B30B20"/>
    <w:rsid w:val="00B310FE"/>
    <w:rsid w:val="00B314FD"/>
    <w:rsid w:val="00B32116"/>
    <w:rsid w:val="00B327C0"/>
    <w:rsid w:val="00B333E4"/>
    <w:rsid w:val="00B33505"/>
    <w:rsid w:val="00B3423D"/>
    <w:rsid w:val="00B342AC"/>
    <w:rsid w:val="00B3438D"/>
    <w:rsid w:val="00B34465"/>
    <w:rsid w:val="00B34891"/>
    <w:rsid w:val="00B35435"/>
    <w:rsid w:val="00B35AB5"/>
    <w:rsid w:val="00B35B4A"/>
    <w:rsid w:val="00B36588"/>
    <w:rsid w:val="00B37210"/>
    <w:rsid w:val="00B375F4"/>
    <w:rsid w:val="00B37CCB"/>
    <w:rsid w:val="00B37CEE"/>
    <w:rsid w:val="00B37DC6"/>
    <w:rsid w:val="00B40231"/>
    <w:rsid w:val="00B405C9"/>
    <w:rsid w:val="00B407D1"/>
    <w:rsid w:val="00B409CE"/>
    <w:rsid w:val="00B40ACC"/>
    <w:rsid w:val="00B417AE"/>
    <w:rsid w:val="00B41871"/>
    <w:rsid w:val="00B41F49"/>
    <w:rsid w:val="00B43F6D"/>
    <w:rsid w:val="00B44403"/>
    <w:rsid w:val="00B445FE"/>
    <w:rsid w:val="00B45769"/>
    <w:rsid w:val="00B45C69"/>
    <w:rsid w:val="00B46A56"/>
    <w:rsid w:val="00B46D57"/>
    <w:rsid w:val="00B47D9C"/>
    <w:rsid w:val="00B47DD5"/>
    <w:rsid w:val="00B47EB5"/>
    <w:rsid w:val="00B501D9"/>
    <w:rsid w:val="00B50352"/>
    <w:rsid w:val="00B519F1"/>
    <w:rsid w:val="00B520B9"/>
    <w:rsid w:val="00B52F97"/>
    <w:rsid w:val="00B53180"/>
    <w:rsid w:val="00B53AC2"/>
    <w:rsid w:val="00B53D21"/>
    <w:rsid w:val="00B542A1"/>
    <w:rsid w:val="00B54350"/>
    <w:rsid w:val="00B5437C"/>
    <w:rsid w:val="00B55310"/>
    <w:rsid w:val="00B557F5"/>
    <w:rsid w:val="00B560A1"/>
    <w:rsid w:val="00B576CA"/>
    <w:rsid w:val="00B57C2E"/>
    <w:rsid w:val="00B60620"/>
    <w:rsid w:val="00B607CC"/>
    <w:rsid w:val="00B6080D"/>
    <w:rsid w:val="00B618CC"/>
    <w:rsid w:val="00B61BC0"/>
    <w:rsid w:val="00B62659"/>
    <w:rsid w:val="00B627B8"/>
    <w:rsid w:val="00B628F5"/>
    <w:rsid w:val="00B62A3E"/>
    <w:rsid w:val="00B6372B"/>
    <w:rsid w:val="00B6397B"/>
    <w:rsid w:val="00B63B24"/>
    <w:rsid w:val="00B65DDF"/>
    <w:rsid w:val="00B665D2"/>
    <w:rsid w:val="00B666B3"/>
    <w:rsid w:val="00B7012B"/>
    <w:rsid w:val="00B71111"/>
    <w:rsid w:val="00B712D4"/>
    <w:rsid w:val="00B712ED"/>
    <w:rsid w:val="00B71450"/>
    <w:rsid w:val="00B7147A"/>
    <w:rsid w:val="00B71644"/>
    <w:rsid w:val="00B72446"/>
    <w:rsid w:val="00B72B29"/>
    <w:rsid w:val="00B73299"/>
    <w:rsid w:val="00B73B15"/>
    <w:rsid w:val="00B74185"/>
    <w:rsid w:val="00B745DB"/>
    <w:rsid w:val="00B74644"/>
    <w:rsid w:val="00B74EF1"/>
    <w:rsid w:val="00B7553A"/>
    <w:rsid w:val="00B757A7"/>
    <w:rsid w:val="00B76052"/>
    <w:rsid w:val="00B765B3"/>
    <w:rsid w:val="00B767B1"/>
    <w:rsid w:val="00B76DCA"/>
    <w:rsid w:val="00B7759D"/>
    <w:rsid w:val="00B77F1E"/>
    <w:rsid w:val="00B80490"/>
    <w:rsid w:val="00B80541"/>
    <w:rsid w:val="00B80971"/>
    <w:rsid w:val="00B81CAC"/>
    <w:rsid w:val="00B82278"/>
    <w:rsid w:val="00B823D3"/>
    <w:rsid w:val="00B825A9"/>
    <w:rsid w:val="00B8270A"/>
    <w:rsid w:val="00B82E86"/>
    <w:rsid w:val="00B83992"/>
    <w:rsid w:val="00B83FA3"/>
    <w:rsid w:val="00B843A2"/>
    <w:rsid w:val="00B84EAA"/>
    <w:rsid w:val="00B85215"/>
    <w:rsid w:val="00B852E7"/>
    <w:rsid w:val="00B8592A"/>
    <w:rsid w:val="00B85A00"/>
    <w:rsid w:val="00B90F8E"/>
    <w:rsid w:val="00B91B2F"/>
    <w:rsid w:val="00B91D24"/>
    <w:rsid w:val="00B9220A"/>
    <w:rsid w:val="00B92730"/>
    <w:rsid w:val="00B92E90"/>
    <w:rsid w:val="00B93065"/>
    <w:rsid w:val="00B93445"/>
    <w:rsid w:val="00B93581"/>
    <w:rsid w:val="00B93AAA"/>
    <w:rsid w:val="00B9442B"/>
    <w:rsid w:val="00B94988"/>
    <w:rsid w:val="00B94F7B"/>
    <w:rsid w:val="00B955FD"/>
    <w:rsid w:val="00B9576A"/>
    <w:rsid w:val="00B95908"/>
    <w:rsid w:val="00B97995"/>
    <w:rsid w:val="00B97EA4"/>
    <w:rsid w:val="00B97F2F"/>
    <w:rsid w:val="00BA07A7"/>
    <w:rsid w:val="00BA099E"/>
    <w:rsid w:val="00BA0AA6"/>
    <w:rsid w:val="00BA1F34"/>
    <w:rsid w:val="00BA2364"/>
    <w:rsid w:val="00BA23BA"/>
    <w:rsid w:val="00BA2919"/>
    <w:rsid w:val="00BA2C50"/>
    <w:rsid w:val="00BA3600"/>
    <w:rsid w:val="00BA3737"/>
    <w:rsid w:val="00BA3CCD"/>
    <w:rsid w:val="00BA4E4B"/>
    <w:rsid w:val="00BA53FB"/>
    <w:rsid w:val="00BA5852"/>
    <w:rsid w:val="00BA5FB2"/>
    <w:rsid w:val="00BA6043"/>
    <w:rsid w:val="00BA623D"/>
    <w:rsid w:val="00BA64D8"/>
    <w:rsid w:val="00BA6A29"/>
    <w:rsid w:val="00BA6C66"/>
    <w:rsid w:val="00BA7407"/>
    <w:rsid w:val="00BA790D"/>
    <w:rsid w:val="00BB057C"/>
    <w:rsid w:val="00BB0BEF"/>
    <w:rsid w:val="00BB0F42"/>
    <w:rsid w:val="00BB0FCB"/>
    <w:rsid w:val="00BB19CF"/>
    <w:rsid w:val="00BB23BF"/>
    <w:rsid w:val="00BB2715"/>
    <w:rsid w:val="00BB31EB"/>
    <w:rsid w:val="00BB366B"/>
    <w:rsid w:val="00BB3D99"/>
    <w:rsid w:val="00BB3EF9"/>
    <w:rsid w:val="00BB47E2"/>
    <w:rsid w:val="00BB4F7E"/>
    <w:rsid w:val="00BB54E1"/>
    <w:rsid w:val="00BB6493"/>
    <w:rsid w:val="00BB6C63"/>
    <w:rsid w:val="00BC0154"/>
    <w:rsid w:val="00BC0482"/>
    <w:rsid w:val="00BC07C8"/>
    <w:rsid w:val="00BC0C1C"/>
    <w:rsid w:val="00BC0EAE"/>
    <w:rsid w:val="00BC0EE5"/>
    <w:rsid w:val="00BC0F93"/>
    <w:rsid w:val="00BC17EE"/>
    <w:rsid w:val="00BC2B1D"/>
    <w:rsid w:val="00BC352E"/>
    <w:rsid w:val="00BC35B4"/>
    <w:rsid w:val="00BC486D"/>
    <w:rsid w:val="00BC4FF0"/>
    <w:rsid w:val="00BC56F6"/>
    <w:rsid w:val="00BC5E15"/>
    <w:rsid w:val="00BC62F0"/>
    <w:rsid w:val="00BC6619"/>
    <w:rsid w:val="00BC69AB"/>
    <w:rsid w:val="00BC739D"/>
    <w:rsid w:val="00BC78BA"/>
    <w:rsid w:val="00BD0AB5"/>
    <w:rsid w:val="00BD1327"/>
    <w:rsid w:val="00BD17CE"/>
    <w:rsid w:val="00BD287E"/>
    <w:rsid w:val="00BD2A67"/>
    <w:rsid w:val="00BD350A"/>
    <w:rsid w:val="00BD3BFE"/>
    <w:rsid w:val="00BD3F74"/>
    <w:rsid w:val="00BD460A"/>
    <w:rsid w:val="00BD48AD"/>
    <w:rsid w:val="00BD4A6C"/>
    <w:rsid w:val="00BD5CA8"/>
    <w:rsid w:val="00BD5DBD"/>
    <w:rsid w:val="00BD6815"/>
    <w:rsid w:val="00BD6B55"/>
    <w:rsid w:val="00BD70DC"/>
    <w:rsid w:val="00BD7E6B"/>
    <w:rsid w:val="00BE0CA0"/>
    <w:rsid w:val="00BE0E63"/>
    <w:rsid w:val="00BE1259"/>
    <w:rsid w:val="00BE18D7"/>
    <w:rsid w:val="00BE2146"/>
    <w:rsid w:val="00BE21B7"/>
    <w:rsid w:val="00BE21C5"/>
    <w:rsid w:val="00BE37A0"/>
    <w:rsid w:val="00BE4017"/>
    <w:rsid w:val="00BE4773"/>
    <w:rsid w:val="00BE56C3"/>
    <w:rsid w:val="00BE56F8"/>
    <w:rsid w:val="00BE5DF6"/>
    <w:rsid w:val="00BE5E5C"/>
    <w:rsid w:val="00BE5FCA"/>
    <w:rsid w:val="00BE60D5"/>
    <w:rsid w:val="00BE62ED"/>
    <w:rsid w:val="00BE6469"/>
    <w:rsid w:val="00BE69AC"/>
    <w:rsid w:val="00BE7484"/>
    <w:rsid w:val="00BE7ADD"/>
    <w:rsid w:val="00BE7D86"/>
    <w:rsid w:val="00BF0204"/>
    <w:rsid w:val="00BF099F"/>
    <w:rsid w:val="00BF0FBB"/>
    <w:rsid w:val="00BF1D6C"/>
    <w:rsid w:val="00BF1E90"/>
    <w:rsid w:val="00BF29BF"/>
    <w:rsid w:val="00BF2F14"/>
    <w:rsid w:val="00BF3021"/>
    <w:rsid w:val="00BF3D6B"/>
    <w:rsid w:val="00BF3EDD"/>
    <w:rsid w:val="00BF4606"/>
    <w:rsid w:val="00BF4C91"/>
    <w:rsid w:val="00BF550D"/>
    <w:rsid w:val="00BF5669"/>
    <w:rsid w:val="00BF5C43"/>
    <w:rsid w:val="00BF6030"/>
    <w:rsid w:val="00BF6103"/>
    <w:rsid w:val="00BF6942"/>
    <w:rsid w:val="00BF6DD6"/>
    <w:rsid w:val="00BF7098"/>
    <w:rsid w:val="00BF7204"/>
    <w:rsid w:val="00BF722A"/>
    <w:rsid w:val="00BF74DE"/>
    <w:rsid w:val="00BF7514"/>
    <w:rsid w:val="00BF78CC"/>
    <w:rsid w:val="00C00556"/>
    <w:rsid w:val="00C005B9"/>
    <w:rsid w:val="00C006F4"/>
    <w:rsid w:val="00C01931"/>
    <w:rsid w:val="00C01B70"/>
    <w:rsid w:val="00C02DCD"/>
    <w:rsid w:val="00C03057"/>
    <w:rsid w:val="00C03064"/>
    <w:rsid w:val="00C03089"/>
    <w:rsid w:val="00C037AE"/>
    <w:rsid w:val="00C037E3"/>
    <w:rsid w:val="00C03B11"/>
    <w:rsid w:val="00C041E9"/>
    <w:rsid w:val="00C04DE5"/>
    <w:rsid w:val="00C0531E"/>
    <w:rsid w:val="00C054DD"/>
    <w:rsid w:val="00C05515"/>
    <w:rsid w:val="00C05BEB"/>
    <w:rsid w:val="00C0646C"/>
    <w:rsid w:val="00C064DB"/>
    <w:rsid w:val="00C06CF2"/>
    <w:rsid w:val="00C06FA8"/>
    <w:rsid w:val="00C0737E"/>
    <w:rsid w:val="00C1090F"/>
    <w:rsid w:val="00C10B91"/>
    <w:rsid w:val="00C10C49"/>
    <w:rsid w:val="00C11CAE"/>
    <w:rsid w:val="00C11F3C"/>
    <w:rsid w:val="00C121D0"/>
    <w:rsid w:val="00C12557"/>
    <w:rsid w:val="00C12FAC"/>
    <w:rsid w:val="00C12FFF"/>
    <w:rsid w:val="00C135AB"/>
    <w:rsid w:val="00C13FC3"/>
    <w:rsid w:val="00C14030"/>
    <w:rsid w:val="00C141FD"/>
    <w:rsid w:val="00C1443D"/>
    <w:rsid w:val="00C14C05"/>
    <w:rsid w:val="00C14CDB"/>
    <w:rsid w:val="00C151D0"/>
    <w:rsid w:val="00C15A77"/>
    <w:rsid w:val="00C15D8B"/>
    <w:rsid w:val="00C16358"/>
    <w:rsid w:val="00C16EF6"/>
    <w:rsid w:val="00C16F88"/>
    <w:rsid w:val="00C16F92"/>
    <w:rsid w:val="00C1762C"/>
    <w:rsid w:val="00C17CCA"/>
    <w:rsid w:val="00C201C5"/>
    <w:rsid w:val="00C2101B"/>
    <w:rsid w:val="00C21265"/>
    <w:rsid w:val="00C21908"/>
    <w:rsid w:val="00C21FA2"/>
    <w:rsid w:val="00C2212E"/>
    <w:rsid w:val="00C229E7"/>
    <w:rsid w:val="00C22B35"/>
    <w:rsid w:val="00C23147"/>
    <w:rsid w:val="00C23647"/>
    <w:rsid w:val="00C2381F"/>
    <w:rsid w:val="00C23EA9"/>
    <w:rsid w:val="00C23F24"/>
    <w:rsid w:val="00C23F2D"/>
    <w:rsid w:val="00C24249"/>
    <w:rsid w:val="00C24995"/>
    <w:rsid w:val="00C249E2"/>
    <w:rsid w:val="00C251B1"/>
    <w:rsid w:val="00C2557D"/>
    <w:rsid w:val="00C26586"/>
    <w:rsid w:val="00C2684A"/>
    <w:rsid w:val="00C268A0"/>
    <w:rsid w:val="00C26B92"/>
    <w:rsid w:val="00C2728E"/>
    <w:rsid w:val="00C27977"/>
    <w:rsid w:val="00C27BFC"/>
    <w:rsid w:val="00C27C0B"/>
    <w:rsid w:val="00C27EC6"/>
    <w:rsid w:val="00C30020"/>
    <w:rsid w:val="00C309A0"/>
    <w:rsid w:val="00C30BC5"/>
    <w:rsid w:val="00C30CF5"/>
    <w:rsid w:val="00C30F5C"/>
    <w:rsid w:val="00C3134D"/>
    <w:rsid w:val="00C3231B"/>
    <w:rsid w:val="00C3248B"/>
    <w:rsid w:val="00C326FE"/>
    <w:rsid w:val="00C3280D"/>
    <w:rsid w:val="00C329E6"/>
    <w:rsid w:val="00C32B1E"/>
    <w:rsid w:val="00C32E26"/>
    <w:rsid w:val="00C32F4A"/>
    <w:rsid w:val="00C33386"/>
    <w:rsid w:val="00C333EC"/>
    <w:rsid w:val="00C334AD"/>
    <w:rsid w:val="00C33873"/>
    <w:rsid w:val="00C35150"/>
    <w:rsid w:val="00C3618B"/>
    <w:rsid w:val="00C3659F"/>
    <w:rsid w:val="00C36C47"/>
    <w:rsid w:val="00C371F7"/>
    <w:rsid w:val="00C375FF"/>
    <w:rsid w:val="00C37CA8"/>
    <w:rsid w:val="00C40692"/>
    <w:rsid w:val="00C40993"/>
    <w:rsid w:val="00C4132C"/>
    <w:rsid w:val="00C41344"/>
    <w:rsid w:val="00C41655"/>
    <w:rsid w:val="00C421E9"/>
    <w:rsid w:val="00C4306E"/>
    <w:rsid w:val="00C435ED"/>
    <w:rsid w:val="00C4384D"/>
    <w:rsid w:val="00C43F6C"/>
    <w:rsid w:val="00C4462A"/>
    <w:rsid w:val="00C44788"/>
    <w:rsid w:val="00C44F6B"/>
    <w:rsid w:val="00C4564F"/>
    <w:rsid w:val="00C4596A"/>
    <w:rsid w:val="00C50217"/>
    <w:rsid w:val="00C50725"/>
    <w:rsid w:val="00C50ED0"/>
    <w:rsid w:val="00C51E2D"/>
    <w:rsid w:val="00C52344"/>
    <w:rsid w:val="00C52A8D"/>
    <w:rsid w:val="00C53F96"/>
    <w:rsid w:val="00C548F9"/>
    <w:rsid w:val="00C5524D"/>
    <w:rsid w:val="00C55F37"/>
    <w:rsid w:val="00C560CB"/>
    <w:rsid w:val="00C561C1"/>
    <w:rsid w:val="00C56C19"/>
    <w:rsid w:val="00C57262"/>
    <w:rsid w:val="00C57BEE"/>
    <w:rsid w:val="00C60FA6"/>
    <w:rsid w:val="00C61296"/>
    <w:rsid w:val="00C618AB"/>
    <w:rsid w:val="00C62203"/>
    <w:rsid w:val="00C62476"/>
    <w:rsid w:val="00C62F36"/>
    <w:rsid w:val="00C63317"/>
    <w:rsid w:val="00C63F77"/>
    <w:rsid w:val="00C64824"/>
    <w:rsid w:val="00C65424"/>
    <w:rsid w:val="00C660A5"/>
    <w:rsid w:val="00C666D4"/>
    <w:rsid w:val="00C6672C"/>
    <w:rsid w:val="00C67E76"/>
    <w:rsid w:val="00C70664"/>
    <w:rsid w:val="00C70AC9"/>
    <w:rsid w:val="00C70EF1"/>
    <w:rsid w:val="00C718D3"/>
    <w:rsid w:val="00C71AB6"/>
    <w:rsid w:val="00C71D45"/>
    <w:rsid w:val="00C72720"/>
    <w:rsid w:val="00C72FE2"/>
    <w:rsid w:val="00C733AD"/>
    <w:rsid w:val="00C738F1"/>
    <w:rsid w:val="00C741FC"/>
    <w:rsid w:val="00C742A5"/>
    <w:rsid w:val="00C74357"/>
    <w:rsid w:val="00C7465F"/>
    <w:rsid w:val="00C756E6"/>
    <w:rsid w:val="00C75891"/>
    <w:rsid w:val="00C8064C"/>
    <w:rsid w:val="00C8069C"/>
    <w:rsid w:val="00C81D5A"/>
    <w:rsid w:val="00C82310"/>
    <w:rsid w:val="00C82356"/>
    <w:rsid w:val="00C82F02"/>
    <w:rsid w:val="00C831E0"/>
    <w:rsid w:val="00C836D0"/>
    <w:rsid w:val="00C83F42"/>
    <w:rsid w:val="00C8423D"/>
    <w:rsid w:val="00C8427C"/>
    <w:rsid w:val="00C85846"/>
    <w:rsid w:val="00C85AE8"/>
    <w:rsid w:val="00C85EA3"/>
    <w:rsid w:val="00C8628B"/>
    <w:rsid w:val="00C86C89"/>
    <w:rsid w:val="00C86E43"/>
    <w:rsid w:val="00C876C1"/>
    <w:rsid w:val="00C8775E"/>
    <w:rsid w:val="00C9003A"/>
    <w:rsid w:val="00C901BD"/>
    <w:rsid w:val="00C910BD"/>
    <w:rsid w:val="00C913AF"/>
    <w:rsid w:val="00C9187A"/>
    <w:rsid w:val="00C91D9A"/>
    <w:rsid w:val="00C92451"/>
    <w:rsid w:val="00C93005"/>
    <w:rsid w:val="00C930C2"/>
    <w:rsid w:val="00C931F7"/>
    <w:rsid w:val="00C938E7"/>
    <w:rsid w:val="00C93962"/>
    <w:rsid w:val="00C93D6E"/>
    <w:rsid w:val="00C947A1"/>
    <w:rsid w:val="00C95040"/>
    <w:rsid w:val="00C95627"/>
    <w:rsid w:val="00C95F48"/>
    <w:rsid w:val="00C963D1"/>
    <w:rsid w:val="00C9652B"/>
    <w:rsid w:val="00C9669E"/>
    <w:rsid w:val="00C968E4"/>
    <w:rsid w:val="00C97B11"/>
    <w:rsid w:val="00C97BA7"/>
    <w:rsid w:val="00C97D05"/>
    <w:rsid w:val="00CA010F"/>
    <w:rsid w:val="00CA0245"/>
    <w:rsid w:val="00CA06D8"/>
    <w:rsid w:val="00CA173F"/>
    <w:rsid w:val="00CA1D65"/>
    <w:rsid w:val="00CA2758"/>
    <w:rsid w:val="00CA28BF"/>
    <w:rsid w:val="00CA3947"/>
    <w:rsid w:val="00CA3E05"/>
    <w:rsid w:val="00CA3EB2"/>
    <w:rsid w:val="00CA4B01"/>
    <w:rsid w:val="00CA4ECB"/>
    <w:rsid w:val="00CA4F04"/>
    <w:rsid w:val="00CA53B3"/>
    <w:rsid w:val="00CA5409"/>
    <w:rsid w:val="00CA5632"/>
    <w:rsid w:val="00CA611E"/>
    <w:rsid w:val="00CA6A4F"/>
    <w:rsid w:val="00CA735D"/>
    <w:rsid w:val="00CA766D"/>
    <w:rsid w:val="00CA76AE"/>
    <w:rsid w:val="00CB134A"/>
    <w:rsid w:val="00CB2108"/>
    <w:rsid w:val="00CB25A7"/>
    <w:rsid w:val="00CB2A2F"/>
    <w:rsid w:val="00CB3188"/>
    <w:rsid w:val="00CB48B9"/>
    <w:rsid w:val="00CB4FA6"/>
    <w:rsid w:val="00CB54B4"/>
    <w:rsid w:val="00CB5CBD"/>
    <w:rsid w:val="00CB7B09"/>
    <w:rsid w:val="00CB7E39"/>
    <w:rsid w:val="00CC017E"/>
    <w:rsid w:val="00CC0533"/>
    <w:rsid w:val="00CC080C"/>
    <w:rsid w:val="00CC187D"/>
    <w:rsid w:val="00CC2BA0"/>
    <w:rsid w:val="00CC314B"/>
    <w:rsid w:val="00CC37C5"/>
    <w:rsid w:val="00CC4BCD"/>
    <w:rsid w:val="00CC4D49"/>
    <w:rsid w:val="00CC4F79"/>
    <w:rsid w:val="00CC5461"/>
    <w:rsid w:val="00CC58DC"/>
    <w:rsid w:val="00CC6621"/>
    <w:rsid w:val="00CC69FC"/>
    <w:rsid w:val="00CC7317"/>
    <w:rsid w:val="00CC74CB"/>
    <w:rsid w:val="00CC7556"/>
    <w:rsid w:val="00CC7C5B"/>
    <w:rsid w:val="00CC7CB1"/>
    <w:rsid w:val="00CD02ED"/>
    <w:rsid w:val="00CD0894"/>
    <w:rsid w:val="00CD0CA3"/>
    <w:rsid w:val="00CD2624"/>
    <w:rsid w:val="00CD3240"/>
    <w:rsid w:val="00CD3A37"/>
    <w:rsid w:val="00CD4669"/>
    <w:rsid w:val="00CD4F14"/>
    <w:rsid w:val="00CD5110"/>
    <w:rsid w:val="00CD6127"/>
    <w:rsid w:val="00CD618B"/>
    <w:rsid w:val="00CD61E2"/>
    <w:rsid w:val="00CD66E3"/>
    <w:rsid w:val="00CD7563"/>
    <w:rsid w:val="00CD78CD"/>
    <w:rsid w:val="00CD7A70"/>
    <w:rsid w:val="00CD7C65"/>
    <w:rsid w:val="00CE025D"/>
    <w:rsid w:val="00CE0607"/>
    <w:rsid w:val="00CE0BA5"/>
    <w:rsid w:val="00CE2259"/>
    <w:rsid w:val="00CE23E6"/>
    <w:rsid w:val="00CE2440"/>
    <w:rsid w:val="00CE2D9B"/>
    <w:rsid w:val="00CE30B1"/>
    <w:rsid w:val="00CE35E9"/>
    <w:rsid w:val="00CE3A8B"/>
    <w:rsid w:val="00CE3ABE"/>
    <w:rsid w:val="00CE3D5E"/>
    <w:rsid w:val="00CE4474"/>
    <w:rsid w:val="00CE44C0"/>
    <w:rsid w:val="00CE4A00"/>
    <w:rsid w:val="00CE4B18"/>
    <w:rsid w:val="00CE4B29"/>
    <w:rsid w:val="00CE4F09"/>
    <w:rsid w:val="00CE516F"/>
    <w:rsid w:val="00CE5277"/>
    <w:rsid w:val="00CE568A"/>
    <w:rsid w:val="00CE56E1"/>
    <w:rsid w:val="00CE67B9"/>
    <w:rsid w:val="00CE6FFC"/>
    <w:rsid w:val="00CE7D12"/>
    <w:rsid w:val="00CF000C"/>
    <w:rsid w:val="00CF009D"/>
    <w:rsid w:val="00CF0715"/>
    <w:rsid w:val="00CF079E"/>
    <w:rsid w:val="00CF0C16"/>
    <w:rsid w:val="00CF1321"/>
    <w:rsid w:val="00CF137D"/>
    <w:rsid w:val="00CF1CFE"/>
    <w:rsid w:val="00CF246F"/>
    <w:rsid w:val="00CF334E"/>
    <w:rsid w:val="00CF3CFC"/>
    <w:rsid w:val="00CF3DE8"/>
    <w:rsid w:val="00CF42E5"/>
    <w:rsid w:val="00CF515E"/>
    <w:rsid w:val="00CF51D5"/>
    <w:rsid w:val="00CF5E76"/>
    <w:rsid w:val="00CF62F8"/>
    <w:rsid w:val="00CF635D"/>
    <w:rsid w:val="00CF665D"/>
    <w:rsid w:val="00CF6A75"/>
    <w:rsid w:val="00CF70FC"/>
    <w:rsid w:val="00CF7205"/>
    <w:rsid w:val="00CF724D"/>
    <w:rsid w:val="00D00605"/>
    <w:rsid w:val="00D01033"/>
    <w:rsid w:val="00D01C85"/>
    <w:rsid w:val="00D02209"/>
    <w:rsid w:val="00D0285F"/>
    <w:rsid w:val="00D0327B"/>
    <w:rsid w:val="00D0365B"/>
    <w:rsid w:val="00D03D3F"/>
    <w:rsid w:val="00D04676"/>
    <w:rsid w:val="00D04BA5"/>
    <w:rsid w:val="00D04BA7"/>
    <w:rsid w:val="00D05731"/>
    <w:rsid w:val="00D05A5B"/>
    <w:rsid w:val="00D06582"/>
    <w:rsid w:val="00D06C80"/>
    <w:rsid w:val="00D06CF7"/>
    <w:rsid w:val="00D06F72"/>
    <w:rsid w:val="00D075E9"/>
    <w:rsid w:val="00D10083"/>
    <w:rsid w:val="00D10366"/>
    <w:rsid w:val="00D1062C"/>
    <w:rsid w:val="00D12B80"/>
    <w:rsid w:val="00D130E6"/>
    <w:rsid w:val="00D14282"/>
    <w:rsid w:val="00D1468E"/>
    <w:rsid w:val="00D14C66"/>
    <w:rsid w:val="00D14ED8"/>
    <w:rsid w:val="00D15152"/>
    <w:rsid w:val="00D158A3"/>
    <w:rsid w:val="00D16465"/>
    <w:rsid w:val="00D168AC"/>
    <w:rsid w:val="00D16AA6"/>
    <w:rsid w:val="00D16B1E"/>
    <w:rsid w:val="00D20229"/>
    <w:rsid w:val="00D20369"/>
    <w:rsid w:val="00D206AD"/>
    <w:rsid w:val="00D20ACA"/>
    <w:rsid w:val="00D21312"/>
    <w:rsid w:val="00D22FEA"/>
    <w:rsid w:val="00D2305A"/>
    <w:rsid w:val="00D2433A"/>
    <w:rsid w:val="00D244AE"/>
    <w:rsid w:val="00D248A1"/>
    <w:rsid w:val="00D25DB8"/>
    <w:rsid w:val="00D26158"/>
    <w:rsid w:val="00D261B1"/>
    <w:rsid w:val="00D263FC"/>
    <w:rsid w:val="00D2728F"/>
    <w:rsid w:val="00D279F1"/>
    <w:rsid w:val="00D27FE6"/>
    <w:rsid w:val="00D30E08"/>
    <w:rsid w:val="00D31D9F"/>
    <w:rsid w:val="00D324EF"/>
    <w:rsid w:val="00D32901"/>
    <w:rsid w:val="00D32A93"/>
    <w:rsid w:val="00D334D0"/>
    <w:rsid w:val="00D33687"/>
    <w:rsid w:val="00D33D7E"/>
    <w:rsid w:val="00D33DE9"/>
    <w:rsid w:val="00D34649"/>
    <w:rsid w:val="00D34C72"/>
    <w:rsid w:val="00D34CBD"/>
    <w:rsid w:val="00D34F76"/>
    <w:rsid w:val="00D350DA"/>
    <w:rsid w:val="00D355D0"/>
    <w:rsid w:val="00D365B6"/>
    <w:rsid w:val="00D3679F"/>
    <w:rsid w:val="00D36ABA"/>
    <w:rsid w:val="00D36BE4"/>
    <w:rsid w:val="00D37AD3"/>
    <w:rsid w:val="00D37C7D"/>
    <w:rsid w:val="00D403B5"/>
    <w:rsid w:val="00D40868"/>
    <w:rsid w:val="00D4097A"/>
    <w:rsid w:val="00D41110"/>
    <w:rsid w:val="00D42495"/>
    <w:rsid w:val="00D424A3"/>
    <w:rsid w:val="00D43585"/>
    <w:rsid w:val="00D43AC4"/>
    <w:rsid w:val="00D43E59"/>
    <w:rsid w:val="00D442E4"/>
    <w:rsid w:val="00D443EA"/>
    <w:rsid w:val="00D44D4D"/>
    <w:rsid w:val="00D44E98"/>
    <w:rsid w:val="00D456CD"/>
    <w:rsid w:val="00D4625A"/>
    <w:rsid w:val="00D479F3"/>
    <w:rsid w:val="00D50014"/>
    <w:rsid w:val="00D51295"/>
    <w:rsid w:val="00D51326"/>
    <w:rsid w:val="00D5164C"/>
    <w:rsid w:val="00D5267D"/>
    <w:rsid w:val="00D52D1A"/>
    <w:rsid w:val="00D534E9"/>
    <w:rsid w:val="00D53828"/>
    <w:rsid w:val="00D539C7"/>
    <w:rsid w:val="00D54665"/>
    <w:rsid w:val="00D54852"/>
    <w:rsid w:val="00D54D39"/>
    <w:rsid w:val="00D55891"/>
    <w:rsid w:val="00D55C9F"/>
    <w:rsid w:val="00D56C3E"/>
    <w:rsid w:val="00D570D2"/>
    <w:rsid w:val="00D57536"/>
    <w:rsid w:val="00D60691"/>
    <w:rsid w:val="00D60809"/>
    <w:rsid w:val="00D60866"/>
    <w:rsid w:val="00D60CBE"/>
    <w:rsid w:val="00D61849"/>
    <w:rsid w:val="00D61BC3"/>
    <w:rsid w:val="00D6256D"/>
    <w:rsid w:val="00D6325A"/>
    <w:rsid w:val="00D632E8"/>
    <w:rsid w:val="00D637B3"/>
    <w:rsid w:val="00D63EE0"/>
    <w:rsid w:val="00D64A00"/>
    <w:rsid w:val="00D655FD"/>
    <w:rsid w:val="00D657B4"/>
    <w:rsid w:val="00D65BD8"/>
    <w:rsid w:val="00D667BF"/>
    <w:rsid w:val="00D669A0"/>
    <w:rsid w:val="00D67463"/>
    <w:rsid w:val="00D701D9"/>
    <w:rsid w:val="00D71053"/>
    <w:rsid w:val="00D71941"/>
    <w:rsid w:val="00D71D09"/>
    <w:rsid w:val="00D72F4C"/>
    <w:rsid w:val="00D732E4"/>
    <w:rsid w:val="00D74BFB"/>
    <w:rsid w:val="00D75533"/>
    <w:rsid w:val="00D764DD"/>
    <w:rsid w:val="00D76662"/>
    <w:rsid w:val="00D767B1"/>
    <w:rsid w:val="00D7699E"/>
    <w:rsid w:val="00D76C78"/>
    <w:rsid w:val="00D7708D"/>
    <w:rsid w:val="00D77D41"/>
    <w:rsid w:val="00D80804"/>
    <w:rsid w:val="00D808D6"/>
    <w:rsid w:val="00D80BAE"/>
    <w:rsid w:val="00D811E6"/>
    <w:rsid w:val="00D81C70"/>
    <w:rsid w:val="00D8247C"/>
    <w:rsid w:val="00D82511"/>
    <w:rsid w:val="00D82BDB"/>
    <w:rsid w:val="00D83506"/>
    <w:rsid w:val="00D8427A"/>
    <w:rsid w:val="00D846E9"/>
    <w:rsid w:val="00D84876"/>
    <w:rsid w:val="00D84877"/>
    <w:rsid w:val="00D849EE"/>
    <w:rsid w:val="00D84C8E"/>
    <w:rsid w:val="00D84F59"/>
    <w:rsid w:val="00D85078"/>
    <w:rsid w:val="00D8508D"/>
    <w:rsid w:val="00D85809"/>
    <w:rsid w:val="00D85B4F"/>
    <w:rsid w:val="00D86B83"/>
    <w:rsid w:val="00D86DCE"/>
    <w:rsid w:val="00D86ED4"/>
    <w:rsid w:val="00D875E1"/>
    <w:rsid w:val="00D90119"/>
    <w:rsid w:val="00D90907"/>
    <w:rsid w:val="00D90B10"/>
    <w:rsid w:val="00D9169D"/>
    <w:rsid w:val="00D91708"/>
    <w:rsid w:val="00D91A0E"/>
    <w:rsid w:val="00D92D5B"/>
    <w:rsid w:val="00D93279"/>
    <w:rsid w:val="00D94416"/>
    <w:rsid w:val="00D9449B"/>
    <w:rsid w:val="00D94DD7"/>
    <w:rsid w:val="00D94F56"/>
    <w:rsid w:val="00D95914"/>
    <w:rsid w:val="00D95B1D"/>
    <w:rsid w:val="00D95BBD"/>
    <w:rsid w:val="00D96A9A"/>
    <w:rsid w:val="00D9767F"/>
    <w:rsid w:val="00D97CD6"/>
    <w:rsid w:val="00D97D9F"/>
    <w:rsid w:val="00D97DDE"/>
    <w:rsid w:val="00D97FE0"/>
    <w:rsid w:val="00DA043E"/>
    <w:rsid w:val="00DA0FED"/>
    <w:rsid w:val="00DA1638"/>
    <w:rsid w:val="00DA1EC2"/>
    <w:rsid w:val="00DA1F2F"/>
    <w:rsid w:val="00DA1F71"/>
    <w:rsid w:val="00DA2111"/>
    <w:rsid w:val="00DA2303"/>
    <w:rsid w:val="00DA24B2"/>
    <w:rsid w:val="00DA2A5D"/>
    <w:rsid w:val="00DA2A9F"/>
    <w:rsid w:val="00DA315D"/>
    <w:rsid w:val="00DA374A"/>
    <w:rsid w:val="00DA3D06"/>
    <w:rsid w:val="00DA4157"/>
    <w:rsid w:val="00DA41C8"/>
    <w:rsid w:val="00DA47DB"/>
    <w:rsid w:val="00DA55E0"/>
    <w:rsid w:val="00DA5A9F"/>
    <w:rsid w:val="00DA6217"/>
    <w:rsid w:val="00DA654A"/>
    <w:rsid w:val="00DA6881"/>
    <w:rsid w:val="00DA6ECB"/>
    <w:rsid w:val="00DA73B4"/>
    <w:rsid w:val="00DA7679"/>
    <w:rsid w:val="00DB044F"/>
    <w:rsid w:val="00DB0603"/>
    <w:rsid w:val="00DB07AE"/>
    <w:rsid w:val="00DB07B6"/>
    <w:rsid w:val="00DB0B04"/>
    <w:rsid w:val="00DB0F9B"/>
    <w:rsid w:val="00DB1E3C"/>
    <w:rsid w:val="00DB3199"/>
    <w:rsid w:val="00DB34EC"/>
    <w:rsid w:val="00DB374C"/>
    <w:rsid w:val="00DB3A22"/>
    <w:rsid w:val="00DB462F"/>
    <w:rsid w:val="00DB472D"/>
    <w:rsid w:val="00DB4C2F"/>
    <w:rsid w:val="00DB4CA8"/>
    <w:rsid w:val="00DB504C"/>
    <w:rsid w:val="00DB526E"/>
    <w:rsid w:val="00DB6E7F"/>
    <w:rsid w:val="00DB7C6D"/>
    <w:rsid w:val="00DC0420"/>
    <w:rsid w:val="00DC0676"/>
    <w:rsid w:val="00DC075F"/>
    <w:rsid w:val="00DC10F1"/>
    <w:rsid w:val="00DC14BD"/>
    <w:rsid w:val="00DC175F"/>
    <w:rsid w:val="00DC1AF8"/>
    <w:rsid w:val="00DC1D69"/>
    <w:rsid w:val="00DC1F29"/>
    <w:rsid w:val="00DC2CC4"/>
    <w:rsid w:val="00DC2E49"/>
    <w:rsid w:val="00DC2E61"/>
    <w:rsid w:val="00DC2FDE"/>
    <w:rsid w:val="00DC334A"/>
    <w:rsid w:val="00DC34E3"/>
    <w:rsid w:val="00DC3720"/>
    <w:rsid w:val="00DC37EA"/>
    <w:rsid w:val="00DC41A4"/>
    <w:rsid w:val="00DC428E"/>
    <w:rsid w:val="00DC4869"/>
    <w:rsid w:val="00DC48B2"/>
    <w:rsid w:val="00DC4CA0"/>
    <w:rsid w:val="00DC4F66"/>
    <w:rsid w:val="00DC50CD"/>
    <w:rsid w:val="00DC51DA"/>
    <w:rsid w:val="00DC6274"/>
    <w:rsid w:val="00DC6984"/>
    <w:rsid w:val="00DC7227"/>
    <w:rsid w:val="00DC7DB6"/>
    <w:rsid w:val="00DD1548"/>
    <w:rsid w:val="00DD1732"/>
    <w:rsid w:val="00DD1AB8"/>
    <w:rsid w:val="00DD2C5A"/>
    <w:rsid w:val="00DD2EA4"/>
    <w:rsid w:val="00DD317D"/>
    <w:rsid w:val="00DD326C"/>
    <w:rsid w:val="00DD347C"/>
    <w:rsid w:val="00DD376E"/>
    <w:rsid w:val="00DD498D"/>
    <w:rsid w:val="00DD52A1"/>
    <w:rsid w:val="00DD5582"/>
    <w:rsid w:val="00DD5FD6"/>
    <w:rsid w:val="00DD6E59"/>
    <w:rsid w:val="00DD6FDE"/>
    <w:rsid w:val="00DD75D7"/>
    <w:rsid w:val="00DE0AD5"/>
    <w:rsid w:val="00DE16AC"/>
    <w:rsid w:val="00DE2668"/>
    <w:rsid w:val="00DE33B2"/>
    <w:rsid w:val="00DE33CC"/>
    <w:rsid w:val="00DE424F"/>
    <w:rsid w:val="00DE4C63"/>
    <w:rsid w:val="00DE4F27"/>
    <w:rsid w:val="00DE5238"/>
    <w:rsid w:val="00DE55CC"/>
    <w:rsid w:val="00DE5668"/>
    <w:rsid w:val="00DE5BB2"/>
    <w:rsid w:val="00DE6573"/>
    <w:rsid w:val="00DE784A"/>
    <w:rsid w:val="00DE7933"/>
    <w:rsid w:val="00DE798F"/>
    <w:rsid w:val="00DE7A0B"/>
    <w:rsid w:val="00DE7B34"/>
    <w:rsid w:val="00DE7D92"/>
    <w:rsid w:val="00DF05A6"/>
    <w:rsid w:val="00DF08C8"/>
    <w:rsid w:val="00DF1CC6"/>
    <w:rsid w:val="00DF1E8B"/>
    <w:rsid w:val="00DF2406"/>
    <w:rsid w:val="00DF2536"/>
    <w:rsid w:val="00DF259F"/>
    <w:rsid w:val="00DF3160"/>
    <w:rsid w:val="00DF36B6"/>
    <w:rsid w:val="00DF38E1"/>
    <w:rsid w:val="00DF3C12"/>
    <w:rsid w:val="00DF3D4B"/>
    <w:rsid w:val="00DF3DD4"/>
    <w:rsid w:val="00DF3DE7"/>
    <w:rsid w:val="00DF3EB8"/>
    <w:rsid w:val="00DF41A1"/>
    <w:rsid w:val="00DF56AE"/>
    <w:rsid w:val="00DF588E"/>
    <w:rsid w:val="00DF5B63"/>
    <w:rsid w:val="00DF5BD0"/>
    <w:rsid w:val="00DF6654"/>
    <w:rsid w:val="00DF703F"/>
    <w:rsid w:val="00DF713A"/>
    <w:rsid w:val="00DF780E"/>
    <w:rsid w:val="00DF7AE8"/>
    <w:rsid w:val="00DF7D91"/>
    <w:rsid w:val="00DF7E3D"/>
    <w:rsid w:val="00E00B35"/>
    <w:rsid w:val="00E01A59"/>
    <w:rsid w:val="00E01D54"/>
    <w:rsid w:val="00E020D7"/>
    <w:rsid w:val="00E0231C"/>
    <w:rsid w:val="00E02D4A"/>
    <w:rsid w:val="00E03C42"/>
    <w:rsid w:val="00E04C16"/>
    <w:rsid w:val="00E04E04"/>
    <w:rsid w:val="00E05078"/>
    <w:rsid w:val="00E0527B"/>
    <w:rsid w:val="00E05474"/>
    <w:rsid w:val="00E05509"/>
    <w:rsid w:val="00E05851"/>
    <w:rsid w:val="00E06500"/>
    <w:rsid w:val="00E067AC"/>
    <w:rsid w:val="00E07002"/>
    <w:rsid w:val="00E07015"/>
    <w:rsid w:val="00E070E1"/>
    <w:rsid w:val="00E0771C"/>
    <w:rsid w:val="00E07917"/>
    <w:rsid w:val="00E07D54"/>
    <w:rsid w:val="00E10905"/>
    <w:rsid w:val="00E11067"/>
    <w:rsid w:val="00E11822"/>
    <w:rsid w:val="00E11CE8"/>
    <w:rsid w:val="00E127D6"/>
    <w:rsid w:val="00E13065"/>
    <w:rsid w:val="00E13E14"/>
    <w:rsid w:val="00E141A3"/>
    <w:rsid w:val="00E14A3C"/>
    <w:rsid w:val="00E1650F"/>
    <w:rsid w:val="00E17365"/>
    <w:rsid w:val="00E17845"/>
    <w:rsid w:val="00E2144E"/>
    <w:rsid w:val="00E21885"/>
    <w:rsid w:val="00E219A3"/>
    <w:rsid w:val="00E21AC8"/>
    <w:rsid w:val="00E2204A"/>
    <w:rsid w:val="00E22403"/>
    <w:rsid w:val="00E22CB1"/>
    <w:rsid w:val="00E23841"/>
    <w:rsid w:val="00E238C2"/>
    <w:rsid w:val="00E23951"/>
    <w:rsid w:val="00E23AB3"/>
    <w:rsid w:val="00E23DBE"/>
    <w:rsid w:val="00E2499B"/>
    <w:rsid w:val="00E24C44"/>
    <w:rsid w:val="00E24E53"/>
    <w:rsid w:val="00E25040"/>
    <w:rsid w:val="00E252C3"/>
    <w:rsid w:val="00E25863"/>
    <w:rsid w:val="00E25A05"/>
    <w:rsid w:val="00E25CBB"/>
    <w:rsid w:val="00E25E43"/>
    <w:rsid w:val="00E2625B"/>
    <w:rsid w:val="00E268A0"/>
    <w:rsid w:val="00E268CD"/>
    <w:rsid w:val="00E307B2"/>
    <w:rsid w:val="00E308CF"/>
    <w:rsid w:val="00E31996"/>
    <w:rsid w:val="00E31AA1"/>
    <w:rsid w:val="00E32578"/>
    <w:rsid w:val="00E328AB"/>
    <w:rsid w:val="00E32A76"/>
    <w:rsid w:val="00E34957"/>
    <w:rsid w:val="00E35B53"/>
    <w:rsid w:val="00E35DFA"/>
    <w:rsid w:val="00E35F55"/>
    <w:rsid w:val="00E361BE"/>
    <w:rsid w:val="00E3652B"/>
    <w:rsid w:val="00E409D5"/>
    <w:rsid w:val="00E40DC8"/>
    <w:rsid w:val="00E413E3"/>
    <w:rsid w:val="00E41411"/>
    <w:rsid w:val="00E4153B"/>
    <w:rsid w:val="00E4184B"/>
    <w:rsid w:val="00E41DB3"/>
    <w:rsid w:val="00E42C05"/>
    <w:rsid w:val="00E4401A"/>
    <w:rsid w:val="00E4417B"/>
    <w:rsid w:val="00E4422E"/>
    <w:rsid w:val="00E44D15"/>
    <w:rsid w:val="00E45724"/>
    <w:rsid w:val="00E45AB6"/>
    <w:rsid w:val="00E46223"/>
    <w:rsid w:val="00E462C6"/>
    <w:rsid w:val="00E462CA"/>
    <w:rsid w:val="00E46505"/>
    <w:rsid w:val="00E466DD"/>
    <w:rsid w:val="00E4731D"/>
    <w:rsid w:val="00E4763F"/>
    <w:rsid w:val="00E479C8"/>
    <w:rsid w:val="00E50AC6"/>
    <w:rsid w:val="00E50DBF"/>
    <w:rsid w:val="00E50EFD"/>
    <w:rsid w:val="00E51193"/>
    <w:rsid w:val="00E51C99"/>
    <w:rsid w:val="00E52536"/>
    <w:rsid w:val="00E52DDD"/>
    <w:rsid w:val="00E5338A"/>
    <w:rsid w:val="00E53D74"/>
    <w:rsid w:val="00E5423F"/>
    <w:rsid w:val="00E545CA"/>
    <w:rsid w:val="00E54695"/>
    <w:rsid w:val="00E54ACB"/>
    <w:rsid w:val="00E54B7F"/>
    <w:rsid w:val="00E54DE3"/>
    <w:rsid w:val="00E54FD7"/>
    <w:rsid w:val="00E5560C"/>
    <w:rsid w:val="00E5590A"/>
    <w:rsid w:val="00E560CC"/>
    <w:rsid w:val="00E565C4"/>
    <w:rsid w:val="00E568E3"/>
    <w:rsid w:val="00E56B5E"/>
    <w:rsid w:val="00E56DD1"/>
    <w:rsid w:val="00E5765F"/>
    <w:rsid w:val="00E57D03"/>
    <w:rsid w:val="00E60402"/>
    <w:rsid w:val="00E607E2"/>
    <w:rsid w:val="00E611F8"/>
    <w:rsid w:val="00E61771"/>
    <w:rsid w:val="00E61CAB"/>
    <w:rsid w:val="00E6243C"/>
    <w:rsid w:val="00E625D6"/>
    <w:rsid w:val="00E6302C"/>
    <w:rsid w:val="00E63097"/>
    <w:rsid w:val="00E63D35"/>
    <w:rsid w:val="00E63DCD"/>
    <w:rsid w:val="00E63E1D"/>
    <w:rsid w:val="00E64DE9"/>
    <w:rsid w:val="00E6564C"/>
    <w:rsid w:val="00E66F1D"/>
    <w:rsid w:val="00E671D8"/>
    <w:rsid w:val="00E677F5"/>
    <w:rsid w:val="00E7053F"/>
    <w:rsid w:val="00E70D85"/>
    <w:rsid w:val="00E70DE3"/>
    <w:rsid w:val="00E71930"/>
    <w:rsid w:val="00E71A52"/>
    <w:rsid w:val="00E720F1"/>
    <w:rsid w:val="00E7231B"/>
    <w:rsid w:val="00E724A5"/>
    <w:rsid w:val="00E7253A"/>
    <w:rsid w:val="00E733CB"/>
    <w:rsid w:val="00E739EC"/>
    <w:rsid w:val="00E743D2"/>
    <w:rsid w:val="00E7476D"/>
    <w:rsid w:val="00E747BA"/>
    <w:rsid w:val="00E74A27"/>
    <w:rsid w:val="00E74D12"/>
    <w:rsid w:val="00E762B4"/>
    <w:rsid w:val="00E766AB"/>
    <w:rsid w:val="00E76BAA"/>
    <w:rsid w:val="00E76FAE"/>
    <w:rsid w:val="00E77792"/>
    <w:rsid w:val="00E77ED6"/>
    <w:rsid w:val="00E80693"/>
    <w:rsid w:val="00E8145A"/>
    <w:rsid w:val="00E81534"/>
    <w:rsid w:val="00E81ABA"/>
    <w:rsid w:val="00E821DC"/>
    <w:rsid w:val="00E82575"/>
    <w:rsid w:val="00E82ECC"/>
    <w:rsid w:val="00E83D55"/>
    <w:rsid w:val="00E8407E"/>
    <w:rsid w:val="00E84149"/>
    <w:rsid w:val="00E841E5"/>
    <w:rsid w:val="00E84579"/>
    <w:rsid w:val="00E84792"/>
    <w:rsid w:val="00E848AC"/>
    <w:rsid w:val="00E85786"/>
    <w:rsid w:val="00E868BF"/>
    <w:rsid w:val="00E87237"/>
    <w:rsid w:val="00E87451"/>
    <w:rsid w:val="00E87780"/>
    <w:rsid w:val="00E87EF6"/>
    <w:rsid w:val="00E906F1"/>
    <w:rsid w:val="00E91067"/>
    <w:rsid w:val="00E91732"/>
    <w:rsid w:val="00E91B21"/>
    <w:rsid w:val="00E91BAF"/>
    <w:rsid w:val="00E92B19"/>
    <w:rsid w:val="00E92BC3"/>
    <w:rsid w:val="00E932B3"/>
    <w:rsid w:val="00E938E3"/>
    <w:rsid w:val="00E93A03"/>
    <w:rsid w:val="00E941C0"/>
    <w:rsid w:val="00E94B20"/>
    <w:rsid w:val="00E94FB9"/>
    <w:rsid w:val="00E973D5"/>
    <w:rsid w:val="00E975C6"/>
    <w:rsid w:val="00E978D2"/>
    <w:rsid w:val="00E97A22"/>
    <w:rsid w:val="00E97D4B"/>
    <w:rsid w:val="00EA0264"/>
    <w:rsid w:val="00EA1979"/>
    <w:rsid w:val="00EA22B9"/>
    <w:rsid w:val="00EA2396"/>
    <w:rsid w:val="00EA24BB"/>
    <w:rsid w:val="00EA24C1"/>
    <w:rsid w:val="00EA2746"/>
    <w:rsid w:val="00EA3008"/>
    <w:rsid w:val="00EA3112"/>
    <w:rsid w:val="00EA3184"/>
    <w:rsid w:val="00EA3A22"/>
    <w:rsid w:val="00EA3EF0"/>
    <w:rsid w:val="00EA4EA8"/>
    <w:rsid w:val="00EA4EF8"/>
    <w:rsid w:val="00EA5C74"/>
    <w:rsid w:val="00EA5CDC"/>
    <w:rsid w:val="00EA5DFB"/>
    <w:rsid w:val="00EA5E8A"/>
    <w:rsid w:val="00EA6484"/>
    <w:rsid w:val="00EA6960"/>
    <w:rsid w:val="00EA6DA0"/>
    <w:rsid w:val="00EA762F"/>
    <w:rsid w:val="00EB0343"/>
    <w:rsid w:val="00EB11F1"/>
    <w:rsid w:val="00EB17E2"/>
    <w:rsid w:val="00EB20B0"/>
    <w:rsid w:val="00EB3930"/>
    <w:rsid w:val="00EB3A47"/>
    <w:rsid w:val="00EB3C91"/>
    <w:rsid w:val="00EB42E8"/>
    <w:rsid w:val="00EB4422"/>
    <w:rsid w:val="00EB63D6"/>
    <w:rsid w:val="00EB6AA6"/>
    <w:rsid w:val="00EB74B6"/>
    <w:rsid w:val="00EB7640"/>
    <w:rsid w:val="00EB7A6F"/>
    <w:rsid w:val="00EB7AB3"/>
    <w:rsid w:val="00EC056D"/>
    <w:rsid w:val="00EC1137"/>
    <w:rsid w:val="00EC12D4"/>
    <w:rsid w:val="00EC1A58"/>
    <w:rsid w:val="00EC1E0D"/>
    <w:rsid w:val="00EC1E5C"/>
    <w:rsid w:val="00EC22FE"/>
    <w:rsid w:val="00EC2DFC"/>
    <w:rsid w:val="00EC34A6"/>
    <w:rsid w:val="00EC391D"/>
    <w:rsid w:val="00EC3F0F"/>
    <w:rsid w:val="00EC4A5D"/>
    <w:rsid w:val="00EC4E9D"/>
    <w:rsid w:val="00EC65C9"/>
    <w:rsid w:val="00EC6711"/>
    <w:rsid w:val="00EC6B3E"/>
    <w:rsid w:val="00EC72E0"/>
    <w:rsid w:val="00EC771E"/>
    <w:rsid w:val="00EC7841"/>
    <w:rsid w:val="00EC7A5D"/>
    <w:rsid w:val="00EC7EC6"/>
    <w:rsid w:val="00EC7F7C"/>
    <w:rsid w:val="00ED08F5"/>
    <w:rsid w:val="00ED1340"/>
    <w:rsid w:val="00ED13D7"/>
    <w:rsid w:val="00ED19E8"/>
    <w:rsid w:val="00ED1EFE"/>
    <w:rsid w:val="00ED1FB5"/>
    <w:rsid w:val="00ED21D9"/>
    <w:rsid w:val="00ED2775"/>
    <w:rsid w:val="00ED2818"/>
    <w:rsid w:val="00ED30CB"/>
    <w:rsid w:val="00ED3389"/>
    <w:rsid w:val="00ED33F2"/>
    <w:rsid w:val="00ED3CEC"/>
    <w:rsid w:val="00ED3EA3"/>
    <w:rsid w:val="00ED3FD1"/>
    <w:rsid w:val="00ED47FC"/>
    <w:rsid w:val="00ED5785"/>
    <w:rsid w:val="00ED599B"/>
    <w:rsid w:val="00ED5A58"/>
    <w:rsid w:val="00ED5EE2"/>
    <w:rsid w:val="00ED68C7"/>
    <w:rsid w:val="00ED6E7F"/>
    <w:rsid w:val="00ED6FE6"/>
    <w:rsid w:val="00ED77F2"/>
    <w:rsid w:val="00EE00AB"/>
    <w:rsid w:val="00EE2389"/>
    <w:rsid w:val="00EE24FA"/>
    <w:rsid w:val="00EE2ED7"/>
    <w:rsid w:val="00EE351B"/>
    <w:rsid w:val="00EE352F"/>
    <w:rsid w:val="00EE44BE"/>
    <w:rsid w:val="00EE4A0D"/>
    <w:rsid w:val="00EE5334"/>
    <w:rsid w:val="00EE5846"/>
    <w:rsid w:val="00EE5F5F"/>
    <w:rsid w:val="00EE705B"/>
    <w:rsid w:val="00EE76F1"/>
    <w:rsid w:val="00EF05B7"/>
    <w:rsid w:val="00EF0DD6"/>
    <w:rsid w:val="00EF1648"/>
    <w:rsid w:val="00EF1ADE"/>
    <w:rsid w:val="00EF2B46"/>
    <w:rsid w:val="00EF2ED3"/>
    <w:rsid w:val="00EF3219"/>
    <w:rsid w:val="00EF33F4"/>
    <w:rsid w:val="00EF3813"/>
    <w:rsid w:val="00EF3AB7"/>
    <w:rsid w:val="00EF4213"/>
    <w:rsid w:val="00EF48A6"/>
    <w:rsid w:val="00EF5513"/>
    <w:rsid w:val="00EF6E55"/>
    <w:rsid w:val="00EF6EF8"/>
    <w:rsid w:val="00EF6F09"/>
    <w:rsid w:val="00EF7A4C"/>
    <w:rsid w:val="00F00253"/>
    <w:rsid w:val="00F00282"/>
    <w:rsid w:val="00F00400"/>
    <w:rsid w:val="00F00D1F"/>
    <w:rsid w:val="00F01476"/>
    <w:rsid w:val="00F01A6E"/>
    <w:rsid w:val="00F02186"/>
    <w:rsid w:val="00F0325E"/>
    <w:rsid w:val="00F03AB7"/>
    <w:rsid w:val="00F03F8B"/>
    <w:rsid w:val="00F044F1"/>
    <w:rsid w:val="00F04A60"/>
    <w:rsid w:val="00F04DD8"/>
    <w:rsid w:val="00F05174"/>
    <w:rsid w:val="00F055DE"/>
    <w:rsid w:val="00F06147"/>
    <w:rsid w:val="00F06556"/>
    <w:rsid w:val="00F071C8"/>
    <w:rsid w:val="00F07659"/>
    <w:rsid w:val="00F07752"/>
    <w:rsid w:val="00F10085"/>
    <w:rsid w:val="00F1088D"/>
    <w:rsid w:val="00F10CC4"/>
    <w:rsid w:val="00F10D01"/>
    <w:rsid w:val="00F10D4C"/>
    <w:rsid w:val="00F11EDD"/>
    <w:rsid w:val="00F12987"/>
    <w:rsid w:val="00F129CD"/>
    <w:rsid w:val="00F134FB"/>
    <w:rsid w:val="00F135A7"/>
    <w:rsid w:val="00F14107"/>
    <w:rsid w:val="00F14911"/>
    <w:rsid w:val="00F14FE3"/>
    <w:rsid w:val="00F15036"/>
    <w:rsid w:val="00F154F0"/>
    <w:rsid w:val="00F15CBF"/>
    <w:rsid w:val="00F16128"/>
    <w:rsid w:val="00F164FF"/>
    <w:rsid w:val="00F17AF6"/>
    <w:rsid w:val="00F17B88"/>
    <w:rsid w:val="00F2063F"/>
    <w:rsid w:val="00F218A7"/>
    <w:rsid w:val="00F21D68"/>
    <w:rsid w:val="00F21EA2"/>
    <w:rsid w:val="00F23062"/>
    <w:rsid w:val="00F230DD"/>
    <w:rsid w:val="00F233F9"/>
    <w:rsid w:val="00F24F74"/>
    <w:rsid w:val="00F25142"/>
    <w:rsid w:val="00F25E48"/>
    <w:rsid w:val="00F25EB1"/>
    <w:rsid w:val="00F26D70"/>
    <w:rsid w:val="00F26E51"/>
    <w:rsid w:val="00F27423"/>
    <w:rsid w:val="00F27A67"/>
    <w:rsid w:val="00F3018C"/>
    <w:rsid w:val="00F303C3"/>
    <w:rsid w:val="00F305A4"/>
    <w:rsid w:val="00F306A3"/>
    <w:rsid w:val="00F31114"/>
    <w:rsid w:val="00F31689"/>
    <w:rsid w:val="00F316CB"/>
    <w:rsid w:val="00F3170A"/>
    <w:rsid w:val="00F31D6D"/>
    <w:rsid w:val="00F31F5D"/>
    <w:rsid w:val="00F32685"/>
    <w:rsid w:val="00F32EED"/>
    <w:rsid w:val="00F3368A"/>
    <w:rsid w:val="00F33A13"/>
    <w:rsid w:val="00F33AAC"/>
    <w:rsid w:val="00F33C72"/>
    <w:rsid w:val="00F33DD0"/>
    <w:rsid w:val="00F33EE4"/>
    <w:rsid w:val="00F33FEC"/>
    <w:rsid w:val="00F3441D"/>
    <w:rsid w:val="00F34FA7"/>
    <w:rsid w:val="00F35B60"/>
    <w:rsid w:val="00F36501"/>
    <w:rsid w:val="00F36AFD"/>
    <w:rsid w:val="00F37F0D"/>
    <w:rsid w:val="00F37F69"/>
    <w:rsid w:val="00F40532"/>
    <w:rsid w:val="00F40E18"/>
    <w:rsid w:val="00F41956"/>
    <w:rsid w:val="00F41C2F"/>
    <w:rsid w:val="00F4247E"/>
    <w:rsid w:val="00F42ED6"/>
    <w:rsid w:val="00F43979"/>
    <w:rsid w:val="00F4441B"/>
    <w:rsid w:val="00F44A60"/>
    <w:rsid w:val="00F44C91"/>
    <w:rsid w:val="00F45317"/>
    <w:rsid w:val="00F45370"/>
    <w:rsid w:val="00F45D02"/>
    <w:rsid w:val="00F467B5"/>
    <w:rsid w:val="00F46D34"/>
    <w:rsid w:val="00F47008"/>
    <w:rsid w:val="00F4766B"/>
    <w:rsid w:val="00F47804"/>
    <w:rsid w:val="00F47988"/>
    <w:rsid w:val="00F4798B"/>
    <w:rsid w:val="00F50C04"/>
    <w:rsid w:val="00F51184"/>
    <w:rsid w:val="00F511F3"/>
    <w:rsid w:val="00F514E8"/>
    <w:rsid w:val="00F51819"/>
    <w:rsid w:val="00F51902"/>
    <w:rsid w:val="00F51A8D"/>
    <w:rsid w:val="00F51ABF"/>
    <w:rsid w:val="00F52BE7"/>
    <w:rsid w:val="00F52F15"/>
    <w:rsid w:val="00F53495"/>
    <w:rsid w:val="00F53FCD"/>
    <w:rsid w:val="00F54137"/>
    <w:rsid w:val="00F5451E"/>
    <w:rsid w:val="00F54D1E"/>
    <w:rsid w:val="00F5500F"/>
    <w:rsid w:val="00F56233"/>
    <w:rsid w:val="00F56351"/>
    <w:rsid w:val="00F56AB2"/>
    <w:rsid w:val="00F56BB7"/>
    <w:rsid w:val="00F56EA1"/>
    <w:rsid w:val="00F572A8"/>
    <w:rsid w:val="00F5735A"/>
    <w:rsid w:val="00F57399"/>
    <w:rsid w:val="00F606BE"/>
    <w:rsid w:val="00F60D59"/>
    <w:rsid w:val="00F60EC0"/>
    <w:rsid w:val="00F611E4"/>
    <w:rsid w:val="00F61D66"/>
    <w:rsid w:val="00F61F3D"/>
    <w:rsid w:val="00F62D1A"/>
    <w:rsid w:val="00F62E5A"/>
    <w:rsid w:val="00F64833"/>
    <w:rsid w:val="00F65001"/>
    <w:rsid w:val="00F657B1"/>
    <w:rsid w:val="00F65AFC"/>
    <w:rsid w:val="00F65B2D"/>
    <w:rsid w:val="00F65CD4"/>
    <w:rsid w:val="00F66AB9"/>
    <w:rsid w:val="00F66BC4"/>
    <w:rsid w:val="00F66F3D"/>
    <w:rsid w:val="00F6709C"/>
    <w:rsid w:val="00F6737D"/>
    <w:rsid w:val="00F6743D"/>
    <w:rsid w:val="00F705B6"/>
    <w:rsid w:val="00F70B84"/>
    <w:rsid w:val="00F71CA4"/>
    <w:rsid w:val="00F73432"/>
    <w:rsid w:val="00F7404D"/>
    <w:rsid w:val="00F740D3"/>
    <w:rsid w:val="00F743D7"/>
    <w:rsid w:val="00F743DB"/>
    <w:rsid w:val="00F744B3"/>
    <w:rsid w:val="00F75DE9"/>
    <w:rsid w:val="00F80595"/>
    <w:rsid w:val="00F811A1"/>
    <w:rsid w:val="00F81645"/>
    <w:rsid w:val="00F8194B"/>
    <w:rsid w:val="00F819F9"/>
    <w:rsid w:val="00F8242E"/>
    <w:rsid w:val="00F82F72"/>
    <w:rsid w:val="00F83512"/>
    <w:rsid w:val="00F83631"/>
    <w:rsid w:val="00F83A36"/>
    <w:rsid w:val="00F849BA"/>
    <w:rsid w:val="00F84CAA"/>
    <w:rsid w:val="00F854A1"/>
    <w:rsid w:val="00F854AE"/>
    <w:rsid w:val="00F8595A"/>
    <w:rsid w:val="00F859C3"/>
    <w:rsid w:val="00F85B16"/>
    <w:rsid w:val="00F8616E"/>
    <w:rsid w:val="00F863A1"/>
    <w:rsid w:val="00F86A10"/>
    <w:rsid w:val="00F86CC2"/>
    <w:rsid w:val="00F87CBB"/>
    <w:rsid w:val="00F87D6A"/>
    <w:rsid w:val="00F87DA9"/>
    <w:rsid w:val="00F9002E"/>
    <w:rsid w:val="00F90043"/>
    <w:rsid w:val="00F9082D"/>
    <w:rsid w:val="00F90E52"/>
    <w:rsid w:val="00F9164F"/>
    <w:rsid w:val="00F9184D"/>
    <w:rsid w:val="00F92E10"/>
    <w:rsid w:val="00F930C5"/>
    <w:rsid w:val="00F93426"/>
    <w:rsid w:val="00F936C1"/>
    <w:rsid w:val="00F93F37"/>
    <w:rsid w:val="00F93FCD"/>
    <w:rsid w:val="00F94536"/>
    <w:rsid w:val="00F94545"/>
    <w:rsid w:val="00F94E2B"/>
    <w:rsid w:val="00F9565B"/>
    <w:rsid w:val="00F96A76"/>
    <w:rsid w:val="00F96B8A"/>
    <w:rsid w:val="00F96E18"/>
    <w:rsid w:val="00F96E46"/>
    <w:rsid w:val="00F97350"/>
    <w:rsid w:val="00F97444"/>
    <w:rsid w:val="00FA0036"/>
    <w:rsid w:val="00FA0230"/>
    <w:rsid w:val="00FA03FB"/>
    <w:rsid w:val="00FA0AEA"/>
    <w:rsid w:val="00FA0EC7"/>
    <w:rsid w:val="00FA1D1A"/>
    <w:rsid w:val="00FA2CBA"/>
    <w:rsid w:val="00FA4A6F"/>
    <w:rsid w:val="00FA4DA1"/>
    <w:rsid w:val="00FA56F2"/>
    <w:rsid w:val="00FA5792"/>
    <w:rsid w:val="00FA655B"/>
    <w:rsid w:val="00FA6572"/>
    <w:rsid w:val="00FA68F2"/>
    <w:rsid w:val="00FA7636"/>
    <w:rsid w:val="00FB03FF"/>
    <w:rsid w:val="00FB1185"/>
    <w:rsid w:val="00FB2104"/>
    <w:rsid w:val="00FB25FA"/>
    <w:rsid w:val="00FB2722"/>
    <w:rsid w:val="00FB28FB"/>
    <w:rsid w:val="00FB2D38"/>
    <w:rsid w:val="00FB2FA8"/>
    <w:rsid w:val="00FB38DD"/>
    <w:rsid w:val="00FB3B17"/>
    <w:rsid w:val="00FB422F"/>
    <w:rsid w:val="00FB4393"/>
    <w:rsid w:val="00FB5D16"/>
    <w:rsid w:val="00FB5E8A"/>
    <w:rsid w:val="00FB673E"/>
    <w:rsid w:val="00FB6CE3"/>
    <w:rsid w:val="00FB72B8"/>
    <w:rsid w:val="00FB7461"/>
    <w:rsid w:val="00FB779A"/>
    <w:rsid w:val="00FB7960"/>
    <w:rsid w:val="00FB7C40"/>
    <w:rsid w:val="00FC078F"/>
    <w:rsid w:val="00FC0CA9"/>
    <w:rsid w:val="00FC1111"/>
    <w:rsid w:val="00FC124A"/>
    <w:rsid w:val="00FC1937"/>
    <w:rsid w:val="00FC1C43"/>
    <w:rsid w:val="00FC2505"/>
    <w:rsid w:val="00FC262C"/>
    <w:rsid w:val="00FC289A"/>
    <w:rsid w:val="00FC2DCB"/>
    <w:rsid w:val="00FC392A"/>
    <w:rsid w:val="00FC466A"/>
    <w:rsid w:val="00FC495F"/>
    <w:rsid w:val="00FC5461"/>
    <w:rsid w:val="00FC5700"/>
    <w:rsid w:val="00FC5832"/>
    <w:rsid w:val="00FC624D"/>
    <w:rsid w:val="00FC6870"/>
    <w:rsid w:val="00FC6FE8"/>
    <w:rsid w:val="00FC71AF"/>
    <w:rsid w:val="00FC7E56"/>
    <w:rsid w:val="00FD03F3"/>
    <w:rsid w:val="00FD198F"/>
    <w:rsid w:val="00FD32EF"/>
    <w:rsid w:val="00FD3986"/>
    <w:rsid w:val="00FD3C4A"/>
    <w:rsid w:val="00FD3D20"/>
    <w:rsid w:val="00FD458B"/>
    <w:rsid w:val="00FD4BA1"/>
    <w:rsid w:val="00FD6235"/>
    <w:rsid w:val="00FD6862"/>
    <w:rsid w:val="00FD6DAE"/>
    <w:rsid w:val="00FD6E8C"/>
    <w:rsid w:val="00FD6F1E"/>
    <w:rsid w:val="00FD722A"/>
    <w:rsid w:val="00FD7375"/>
    <w:rsid w:val="00FD763F"/>
    <w:rsid w:val="00FD76C4"/>
    <w:rsid w:val="00FD7C9D"/>
    <w:rsid w:val="00FE09D9"/>
    <w:rsid w:val="00FE21DD"/>
    <w:rsid w:val="00FE2342"/>
    <w:rsid w:val="00FE2B98"/>
    <w:rsid w:val="00FE36B5"/>
    <w:rsid w:val="00FE3D2D"/>
    <w:rsid w:val="00FE3E47"/>
    <w:rsid w:val="00FE3F52"/>
    <w:rsid w:val="00FE4CB8"/>
    <w:rsid w:val="00FE510D"/>
    <w:rsid w:val="00FE6199"/>
    <w:rsid w:val="00FE641A"/>
    <w:rsid w:val="00FE6656"/>
    <w:rsid w:val="00FE66B1"/>
    <w:rsid w:val="00FE6C1F"/>
    <w:rsid w:val="00FF05E1"/>
    <w:rsid w:val="00FF0627"/>
    <w:rsid w:val="00FF0C38"/>
    <w:rsid w:val="00FF0CE6"/>
    <w:rsid w:val="00FF183A"/>
    <w:rsid w:val="00FF1ED4"/>
    <w:rsid w:val="00FF24D7"/>
    <w:rsid w:val="00FF2C95"/>
    <w:rsid w:val="00FF30F0"/>
    <w:rsid w:val="00FF345C"/>
    <w:rsid w:val="00FF3626"/>
    <w:rsid w:val="00FF3792"/>
    <w:rsid w:val="00FF4B29"/>
    <w:rsid w:val="00FF4BC5"/>
    <w:rsid w:val="00FF4D71"/>
    <w:rsid w:val="00FF58EE"/>
    <w:rsid w:val="00FF63BA"/>
    <w:rsid w:val="00FF7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62EEF"/>
  <w15:chartTrackingRefBased/>
  <w15:docId w15:val="{ECBFD48A-2D74-412D-86C4-5001099F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85A00"/>
    <w:pPr>
      <w:numPr>
        <w:numId w:val="2"/>
      </w:numPr>
      <w:spacing w:line="480" w:lineRule="auto"/>
      <w:ind w:left="0"/>
      <w:jc w:val="center"/>
      <w:outlineLvl w:val="0"/>
    </w:pPr>
    <w:rPr>
      <w:rFonts w:asciiTheme="majorBidi" w:hAnsiTheme="majorBidi" w:cstheme="majorBidi"/>
      <w:b/>
      <w:bCs/>
      <w:sz w:val="24"/>
      <w:szCs w:val="24"/>
    </w:rPr>
  </w:style>
  <w:style w:type="paragraph" w:styleId="Heading2">
    <w:name w:val="heading 2"/>
    <w:basedOn w:val="Normal"/>
    <w:next w:val="Normal"/>
    <w:link w:val="Heading2Char"/>
    <w:autoRedefine/>
    <w:uiPriority w:val="9"/>
    <w:unhideWhenUsed/>
    <w:qFormat/>
    <w:rsid w:val="00EC1E0D"/>
    <w:pPr>
      <w:keepNext/>
      <w:keepLines/>
      <w:numPr>
        <w:ilvl w:val="1"/>
        <w:numId w:val="2"/>
      </w:numPr>
      <w:spacing w:after="0" w:line="480" w:lineRule="auto"/>
      <w:ind w:left="0"/>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E22CB1"/>
    <w:pPr>
      <w:keepNext/>
      <w:keepLines/>
      <w:numPr>
        <w:ilvl w:val="2"/>
        <w:numId w:val="2"/>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1E3C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205"/>
    <w:pPr>
      <w:ind w:left="720"/>
      <w:contextualSpacing/>
    </w:pPr>
  </w:style>
  <w:style w:type="character" w:customStyle="1" w:styleId="Heading1Char">
    <w:name w:val="Heading 1 Char"/>
    <w:basedOn w:val="DefaultParagraphFont"/>
    <w:link w:val="Heading1"/>
    <w:uiPriority w:val="9"/>
    <w:rsid w:val="00B85A00"/>
    <w:rPr>
      <w:rFonts w:asciiTheme="majorBidi" w:hAnsiTheme="majorBidi" w:cstheme="majorBidi"/>
      <w:b/>
      <w:bCs/>
      <w:sz w:val="24"/>
      <w:szCs w:val="24"/>
    </w:rPr>
  </w:style>
  <w:style w:type="character" w:customStyle="1" w:styleId="Heading2Char">
    <w:name w:val="Heading 2 Char"/>
    <w:basedOn w:val="DefaultParagraphFont"/>
    <w:link w:val="Heading2"/>
    <w:uiPriority w:val="9"/>
    <w:rsid w:val="00EC1E0D"/>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E22CB1"/>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FC3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92A"/>
  </w:style>
  <w:style w:type="paragraph" w:styleId="Footer">
    <w:name w:val="footer"/>
    <w:basedOn w:val="Normal"/>
    <w:link w:val="FooterChar"/>
    <w:uiPriority w:val="99"/>
    <w:unhideWhenUsed/>
    <w:rsid w:val="00FC3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2A"/>
  </w:style>
  <w:style w:type="numbering" w:customStyle="1" w:styleId="BABIPENDAHULUAN">
    <w:name w:val="BAB I PENDAHULUAN"/>
    <w:uiPriority w:val="99"/>
    <w:rsid w:val="008178A4"/>
    <w:pPr>
      <w:numPr>
        <w:numId w:val="1"/>
      </w:numPr>
    </w:pPr>
  </w:style>
  <w:style w:type="character" w:styleId="PlaceholderText">
    <w:name w:val="Placeholder Text"/>
    <w:basedOn w:val="DefaultParagraphFont"/>
    <w:uiPriority w:val="99"/>
    <w:semiHidden/>
    <w:rsid w:val="007E25DB"/>
    <w:rPr>
      <w:color w:val="808080"/>
    </w:rPr>
  </w:style>
  <w:style w:type="table" w:styleId="TableGrid">
    <w:name w:val="Table Grid"/>
    <w:basedOn w:val="TableNormal"/>
    <w:uiPriority w:val="39"/>
    <w:rsid w:val="0060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72CE4"/>
    <w:pPr>
      <w:keepNext/>
      <w:keepLines/>
      <w:numPr>
        <w:numId w:val="0"/>
      </w:numPr>
      <w:spacing w:before="240" w:after="0" w:line="259" w:lineRule="auto"/>
      <w:jc w:val="left"/>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421A7E"/>
    <w:pPr>
      <w:tabs>
        <w:tab w:val="right" w:leader="dot" w:pos="7928"/>
      </w:tabs>
      <w:spacing w:after="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3C338B"/>
    <w:pPr>
      <w:tabs>
        <w:tab w:val="right" w:leader="dot" w:pos="7928"/>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A72CE4"/>
    <w:pPr>
      <w:spacing w:after="100"/>
      <w:ind w:left="440"/>
    </w:pPr>
  </w:style>
  <w:style w:type="character" w:styleId="Hyperlink">
    <w:name w:val="Hyperlink"/>
    <w:basedOn w:val="DefaultParagraphFont"/>
    <w:uiPriority w:val="99"/>
    <w:unhideWhenUsed/>
    <w:rsid w:val="00A72CE4"/>
    <w:rPr>
      <w:color w:val="0563C1" w:themeColor="hyperlink"/>
      <w:u w:val="single"/>
    </w:rPr>
  </w:style>
  <w:style w:type="paragraph" w:styleId="Caption">
    <w:name w:val="caption"/>
    <w:basedOn w:val="Normal"/>
    <w:next w:val="Normal"/>
    <w:uiPriority w:val="35"/>
    <w:unhideWhenUsed/>
    <w:qFormat/>
    <w:rsid w:val="00423A19"/>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177AAA"/>
  </w:style>
  <w:style w:type="paragraph" w:styleId="TableofFigures">
    <w:name w:val="table of figures"/>
    <w:basedOn w:val="Normal"/>
    <w:next w:val="Normal"/>
    <w:uiPriority w:val="99"/>
    <w:unhideWhenUsed/>
    <w:rsid w:val="005701C7"/>
    <w:pPr>
      <w:spacing w:after="0"/>
    </w:pPr>
  </w:style>
  <w:style w:type="character" w:customStyle="1" w:styleId="Heading4Char">
    <w:name w:val="Heading 4 Char"/>
    <w:basedOn w:val="DefaultParagraphFont"/>
    <w:link w:val="Heading4"/>
    <w:uiPriority w:val="9"/>
    <w:semiHidden/>
    <w:rsid w:val="001E3C68"/>
    <w:rPr>
      <w:rFonts w:asciiTheme="majorHAnsi" w:eastAsiaTheme="majorEastAsia" w:hAnsiTheme="majorHAnsi" w:cstheme="majorBidi"/>
      <w:i/>
      <w:iCs/>
      <w:color w:val="2E74B5" w:themeColor="accent1" w:themeShade="BF"/>
    </w:rPr>
  </w:style>
  <w:style w:type="table" w:styleId="GridTable5Dark-Accent1">
    <w:name w:val="Grid Table 5 Dark Accent 1"/>
    <w:basedOn w:val="TableNormal"/>
    <w:uiPriority w:val="50"/>
    <w:rsid w:val="00A266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AC231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3">
    <w:name w:val="Plain Table 3"/>
    <w:basedOn w:val="TableNormal"/>
    <w:uiPriority w:val="43"/>
    <w:rsid w:val="001465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C1A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6574">
      <w:bodyDiv w:val="1"/>
      <w:marLeft w:val="0"/>
      <w:marRight w:val="0"/>
      <w:marTop w:val="0"/>
      <w:marBottom w:val="0"/>
      <w:divBdr>
        <w:top w:val="none" w:sz="0" w:space="0" w:color="auto"/>
        <w:left w:val="none" w:sz="0" w:space="0" w:color="auto"/>
        <w:bottom w:val="none" w:sz="0" w:space="0" w:color="auto"/>
        <w:right w:val="none" w:sz="0" w:space="0" w:color="auto"/>
      </w:divBdr>
    </w:div>
    <w:div w:id="639924475">
      <w:bodyDiv w:val="1"/>
      <w:marLeft w:val="0"/>
      <w:marRight w:val="0"/>
      <w:marTop w:val="0"/>
      <w:marBottom w:val="0"/>
      <w:divBdr>
        <w:top w:val="none" w:sz="0" w:space="0" w:color="auto"/>
        <w:left w:val="none" w:sz="0" w:space="0" w:color="auto"/>
        <w:bottom w:val="none" w:sz="0" w:space="0" w:color="auto"/>
        <w:right w:val="none" w:sz="0" w:space="0" w:color="auto"/>
      </w:divBdr>
      <w:divsChild>
        <w:div w:id="131677836">
          <w:marLeft w:val="547"/>
          <w:marRight w:val="0"/>
          <w:marTop w:val="0"/>
          <w:marBottom w:val="0"/>
          <w:divBdr>
            <w:top w:val="none" w:sz="0" w:space="0" w:color="auto"/>
            <w:left w:val="none" w:sz="0" w:space="0" w:color="auto"/>
            <w:bottom w:val="none" w:sz="0" w:space="0" w:color="auto"/>
            <w:right w:val="none" w:sz="0" w:space="0" w:color="auto"/>
          </w:divBdr>
        </w:div>
      </w:divsChild>
    </w:div>
    <w:div w:id="696004704">
      <w:bodyDiv w:val="1"/>
      <w:marLeft w:val="0"/>
      <w:marRight w:val="0"/>
      <w:marTop w:val="0"/>
      <w:marBottom w:val="0"/>
      <w:divBdr>
        <w:top w:val="none" w:sz="0" w:space="0" w:color="auto"/>
        <w:left w:val="none" w:sz="0" w:space="0" w:color="auto"/>
        <w:bottom w:val="none" w:sz="0" w:space="0" w:color="auto"/>
        <w:right w:val="none" w:sz="0" w:space="0" w:color="auto"/>
      </w:divBdr>
      <w:divsChild>
        <w:div w:id="245769396">
          <w:marLeft w:val="547"/>
          <w:marRight w:val="0"/>
          <w:marTop w:val="0"/>
          <w:marBottom w:val="0"/>
          <w:divBdr>
            <w:top w:val="none" w:sz="0" w:space="0" w:color="auto"/>
            <w:left w:val="none" w:sz="0" w:space="0" w:color="auto"/>
            <w:bottom w:val="none" w:sz="0" w:space="0" w:color="auto"/>
            <w:right w:val="none" w:sz="0" w:space="0" w:color="auto"/>
          </w:divBdr>
        </w:div>
      </w:divsChild>
    </w:div>
    <w:div w:id="1093430410">
      <w:bodyDiv w:val="1"/>
      <w:marLeft w:val="0"/>
      <w:marRight w:val="0"/>
      <w:marTop w:val="0"/>
      <w:marBottom w:val="0"/>
      <w:divBdr>
        <w:top w:val="none" w:sz="0" w:space="0" w:color="auto"/>
        <w:left w:val="none" w:sz="0" w:space="0" w:color="auto"/>
        <w:bottom w:val="none" w:sz="0" w:space="0" w:color="auto"/>
        <w:right w:val="none" w:sz="0" w:space="0" w:color="auto"/>
      </w:divBdr>
      <w:divsChild>
        <w:div w:id="1142505038">
          <w:marLeft w:val="547"/>
          <w:marRight w:val="0"/>
          <w:marTop w:val="0"/>
          <w:marBottom w:val="0"/>
          <w:divBdr>
            <w:top w:val="none" w:sz="0" w:space="0" w:color="auto"/>
            <w:left w:val="none" w:sz="0" w:space="0" w:color="auto"/>
            <w:bottom w:val="none" w:sz="0" w:space="0" w:color="auto"/>
            <w:right w:val="none" w:sz="0" w:space="0" w:color="auto"/>
          </w:divBdr>
        </w:div>
      </w:divsChild>
    </w:div>
    <w:div w:id="1449466316">
      <w:bodyDiv w:val="1"/>
      <w:marLeft w:val="0"/>
      <w:marRight w:val="0"/>
      <w:marTop w:val="0"/>
      <w:marBottom w:val="0"/>
      <w:divBdr>
        <w:top w:val="none" w:sz="0" w:space="0" w:color="auto"/>
        <w:left w:val="none" w:sz="0" w:space="0" w:color="auto"/>
        <w:bottom w:val="none" w:sz="0" w:space="0" w:color="auto"/>
        <w:right w:val="none" w:sz="0" w:space="0" w:color="auto"/>
      </w:divBdr>
      <w:divsChild>
        <w:div w:id="192308030">
          <w:marLeft w:val="547"/>
          <w:marRight w:val="0"/>
          <w:marTop w:val="0"/>
          <w:marBottom w:val="0"/>
          <w:divBdr>
            <w:top w:val="none" w:sz="0" w:space="0" w:color="auto"/>
            <w:left w:val="none" w:sz="0" w:space="0" w:color="auto"/>
            <w:bottom w:val="none" w:sz="0" w:space="0" w:color="auto"/>
            <w:right w:val="none" w:sz="0" w:space="0" w:color="auto"/>
          </w:divBdr>
        </w:div>
      </w:divsChild>
    </w:div>
    <w:div w:id="1541670960">
      <w:bodyDiv w:val="1"/>
      <w:marLeft w:val="0"/>
      <w:marRight w:val="0"/>
      <w:marTop w:val="0"/>
      <w:marBottom w:val="0"/>
      <w:divBdr>
        <w:top w:val="none" w:sz="0" w:space="0" w:color="auto"/>
        <w:left w:val="none" w:sz="0" w:space="0" w:color="auto"/>
        <w:bottom w:val="none" w:sz="0" w:space="0" w:color="auto"/>
        <w:right w:val="none" w:sz="0" w:space="0" w:color="auto"/>
      </w:divBdr>
    </w:div>
    <w:div w:id="1612128607">
      <w:bodyDiv w:val="1"/>
      <w:marLeft w:val="0"/>
      <w:marRight w:val="0"/>
      <w:marTop w:val="0"/>
      <w:marBottom w:val="0"/>
      <w:divBdr>
        <w:top w:val="none" w:sz="0" w:space="0" w:color="auto"/>
        <w:left w:val="none" w:sz="0" w:space="0" w:color="auto"/>
        <w:bottom w:val="none" w:sz="0" w:space="0" w:color="auto"/>
        <w:right w:val="none" w:sz="0" w:space="0" w:color="auto"/>
      </w:divBdr>
      <w:divsChild>
        <w:div w:id="1076439195">
          <w:marLeft w:val="547"/>
          <w:marRight w:val="0"/>
          <w:marTop w:val="0"/>
          <w:marBottom w:val="0"/>
          <w:divBdr>
            <w:top w:val="none" w:sz="0" w:space="0" w:color="auto"/>
            <w:left w:val="none" w:sz="0" w:space="0" w:color="auto"/>
            <w:bottom w:val="none" w:sz="0" w:space="0" w:color="auto"/>
            <w:right w:val="none" w:sz="0" w:space="0" w:color="auto"/>
          </w:divBdr>
        </w:div>
      </w:divsChild>
    </w:div>
    <w:div w:id="1976326820">
      <w:bodyDiv w:val="1"/>
      <w:marLeft w:val="0"/>
      <w:marRight w:val="0"/>
      <w:marTop w:val="0"/>
      <w:marBottom w:val="0"/>
      <w:divBdr>
        <w:top w:val="none" w:sz="0" w:space="0" w:color="auto"/>
        <w:left w:val="none" w:sz="0" w:space="0" w:color="auto"/>
        <w:bottom w:val="none" w:sz="0" w:space="0" w:color="auto"/>
        <w:right w:val="none" w:sz="0" w:space="0" w:color="auto"/>
      </w:divBdr>
      <w:divsChild>
        <w:div w:id="1637756367">
          <w:marLeft w:val="547"/>
          <w:marRight w:val="0"/>
          <w:marTop w:val="0"/>
          <w:marBottom w:val="0"/>
          <w:divBdr>
            <w:top w:val="none" w:sz="0" w:space="0" w:color="auto"/>
            <w:left w:val="none" w:sz="0" w:space="0" w:color="auto"/>
            <w:bottom w:val="none" w:sz="0" w:space="0" w:color="auto"/>
            <w:right w:val="none" w:sz="0" w:space="0" w:color="auto"/>
          </w:divBdr>
        </w:div>
      </w:divsChild>
    </w:div>
    <w:div w:id="1997803898">
      <w:bodyDiv w:val="1"/>
      <w:marLeft w:val="0"/>
      <w:marRight w:val="0"/>
      <w:marTop w:val="0"/>
      <w:marBottom w:val="0"/>
      <w:divBdr>
        <w:top w:val="none" w:sz="0" w:space="0" w:color="auto"/>
        <w:left w:val="none" w:sz="0" w:space="0" w:color="auto"/>
        <w:bottom w:val="none" w:sz="0" w:space="0" w:color="auto"/>
        <w:right w:val="none" w:sz="0" w:space="0" w:color="auto"/>
      </w:divBdr>
      <w:divsChild>
        <w:div w:id="37828722">
          <w:marLeft w:val="0"/>
          <w:marRight w:val="0"/>
          <w:marTop w:val="150"/>
          <w:marBottom w:val="300"/>
          <w:divBdr>
            <w:top w:val="none" w:sz="0" w:space="0" w:color="auto"/>
            <w:left w:val="none" w:sz="0" w:space="0" w:color="auto"/>
            <w:bottom w:val="none" w:sz="0" w:space="0" w:color="auto"/>
            <w:right w:val="none" w:sz="0" w:space="0" w:color="auto"/>
          </w:divBdr>
        </w:div>
        <w:div w:id="2041740687">
          <w:marLeft w:val="0"/>
          <w:marRight w:val="0"/>
          <w:marTop w:val="0"/>
          <w:marBottom w:val="300"/>
          <w:divBdr>
            <w:top w:val="none" w:sz="0" w:space="0" w:color="auto"/>
            <w:left w:val="none" w:sz="0" w:space="0" w:color="auto"/>
            <w:bottom w:val="none" w:sz="0" w:space="0" w:color="auto"/>
            <w:right w:val="none" w:sz="0" w:space="0" w:color="auto"/>
          </w:divBdr>
        </w:div>
      </w:divsChild>
    </w:div>
    <w:div w:id="2099209741">
      <w:bodyDiv w:val="1"/>
      <w:marLeft w:val="0"/>
      <w:marRight w:val="0"/>
      <w:marTop w:val="0"/>
      <w:marBottom w:val="0"/>
      <w:divBdr>
        <w:top w:val="none" w:sz="0" w:space="0" w:color="auto"/>
        <w:left w:val="none" w:sz="0" w:space="0" w:color="auto"/>
        <w:bottom w:val="none" w:sz="0" w:space="0" w:color="auto"/>
        <w:right w:val="none" w:sz="0" w:space="0" w:color="auto"/>
      </w:divBdr>
      <w:divsChild>
        <w:div w:id="4539082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1.xml"/><Relationship Id="rId21" Type="http://schemas.openxmlformats.org/officeDocument/2006/relationships/header" Target="header5.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docs.live.net/e627cf644ca8b4cc/Documents/MY%20PROPOSAL%20KUALI.docx"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diagramColors" Target="diagrams/colors1.xml"/><Relationship Id="rId37" Type="http://schemas.openxmlformats.org/officeDocument/2006/relationships/footer" Target="footer10.xml"/><Relationship Id="rId40" Type="http://schemas.openxmlformats.org/officeDocument/2006/relationships/header" Target="header12.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s://d.docs.live.net/e627cf644ca8b4cc/Documents/MY%20PROPOSAL%20KUALI.docx"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diagramQuickStyle" Target="diagrams/quickStyle1.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docs.live.net/e627cf644ca8b4cc/Documents/MY%20PROPOSAL%20KUALI.docx" TargetMode="Externa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diagramLayout" Target="diagrams/layout1.xml"/><Relationship Id="rId35" Type="http://schemas.openxmlformats.org/officeDocument/2006/relationships/footer" Target="footer9.xml"/><Relationship Id="rId43"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microsoft.com/office/2007/relationships/diagramDrawing" Target="diagrams/drawing1.xml"/><Relationship Id="rId38" Type="http://schemas.openxmlformats.org/officeDocument/2006/relationships/header" Target="header11.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footer" Target="footer1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086C7-FB1E-4138-B7F5-E4915B17C47D}" type="doc">
      <dgm:prSet loTypeId="urn:microsoft.com/office/officeart/2008/layout/HorizontalMultiLevelHierarchy" loCatId="hierarchy" qsTypeId="urn:microsoft.com/office/officeart/2005/8/quickstyle/simple2" qsCatId="simple" csTypeId="urn:microsoft.com/office/officeart/2005/8/colors/accent0_1" csCatId="mainScheme" phldr="1"/>
      <dgm:spPr/>
      <dgm:t>
        <a:bodyPr/>
        <a:lstStyle/>
        <a:p>
          <a:endParaRPr lang="en-US"/>
        </a:p>
      </dgm:t>
    </dgm:pt>
    <dgm:pt modelId="{4D2BAFF9-4330-4EDA-841B-5C006A948BE3}">
      <dgm:prSet phldrT="[Tex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Wawancara</a:t>
          </a:r>
        </a:p>
      </dgm:t>
    </dgm:pt>
    <dgm:pt modelId="{19710C9F-D8E8-4AC8-8F62-660B0385898C}" type="parTrans" cxnId="{85C25F37-0776-4C9A-9623-EC24D34FE33B}">
      <dgm:prSet/>
      <dgm:spPr/>
      <dgm:t>
        <a:bodyPr/>
        <a:lstStyle/>
        <a:p>
          <a:endParaRPr lang="en-US"/>
        </a:p>
      </dgm:t>
    </dgm:pt>
    <dgm:pt modelId="{A77CA3E7-A611-409A-ABCD-F0049C35BBC2}" type="sibTrans" cxnId="{85C25F37-0776-4C9A-9623-EC24D34FE33B}">
      <dgm:prSet/>
      <dgm:spPr/>
      <dgm:t>
        <a:bodyPr/>
        <a:lstStyle/>
        <a:p>
          <a:endParaRPr lang="en-US"/>
        </a:p>
      </dgm:t>
    </dgm:pt>
    <dgm:pt modelId="{26B20112-74FF-48E2-8D35-527431CB2344}">
      <dgm:prSet phldrT="[Tex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A</a:t>
          </a:r>
        </a:p>
      </dgm:t>
    </dgm:pt>
    <dgm:pt modelId="{CA9ED309-D545-4FFB-9742-9DC0665FBCAF}" type="parTrans" cxnId="{12BC9CF9-4A7B-471E-8B14-8FB021376021}">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53754CA-2CA6-4025-9DC5-064FD56A16BA}" type="sibTrans" cxnId="{12BC9CF9-4A7B-471E-8B14-8FB021376021}">
      <dgm:prSet/>
      <dgm:spPr/>
      <dgm:t>
        <a:bodyPr/>
        <a:lstStyle/>
        <a:p>
          <a:endParaRPr lang="en-US"/>
        </a:p>
      </dgm:t>
    </dgm:pt>
    <dgm:pt modelId="{DE078033-BF38-4DDF-9550-A27AED2CBD58}">
      <dgm:prSet phldrT="[Tex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B</a:t>
          </a:r>
        </a:p>
      </dgm:t>
    </dgm:pt>
    <dgm:pt modelId="{93770257-DF63-4BE0-B391-C606E67CAE29}" type="parTrans" cxnId="{A61A665E-B76C-4484-9755-3B42C2481B18}">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59DE57EB-3E27-40E9-89A0-5D6A74DA9F85}" type="sibTrans" cxnId="{A61A665E-B76C-4484-9755-3B42C2481B18}">
      <dgm:prSet/>
      <dgm:spPr/>
      <dgm:t>
        <a:bodyPr/>
        <a:lstStyle/>
        <a:p>
          <a:endParaRPr lang="en-US"/>
        </a:p>
      </dgm:t>
    </dgm:pt>
    <dgm:pt modelId="{626AA8C5-1FC5-4C26-95D6-056F7A9EB2B1}">
      <dgm:prSet phldrT="[Tex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C</a:t>
          </a:r>
        </a:p>
      </dgm:t>
    </dgm:pt>
    <dgm:pt modelId="{C466D41E-81D4-4A4E-87EE-00CEAEA45A76}" type="parTrans" cxnId="{055C3976-C14F-4EFB-8C19-0818C83B02ED}">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1E9C2749-C489-4358-95BD-79421CF44C75}" type="sibTrans" cxnId="{055C3976-C14F-4EFB-8C19-0818C83B02ED}">
      <dgm:prSet/>
      <dgm:spPr/>
      <dgm:t>
        <a:bodyPr/>
        <a:lstStyle/>
        <a:p>
          <a:endParaRPr lang="en-US"/>
        </a:p>
      </dgm:t>
    </dgm:pt>
    <dgm:pt modelId="{09BE268E-DA1C-4A43-AA73-00EA21586D19}" type="pres">
      <dgm:prSet presAssocID="{630086C7-FB1E-4138-B7F5-E4915B17C47D}" presName="Name0" presStyleCnt="0">
        <dgm:presLayoutVars>
          <dgm:chPref val="1"/>
          <dgm:dir/>
          <dgm:animOne val="branch"/>
          <dgm:animLvl val="lvl"/>
          <dgm:resizeHandles val="exact"/>
        </dgm:presLayoutVars>
      </dgm:prSet>
      <dgm:spPr/>
    </dgm:pt>
    <dgm:pt modelId="{CB13F378-264F-4C01-983B-CFE1601AC5E6}" type="pres">
      <dgm:prSet presAssocID="{4D2BAFF9-4330-4EDA-841B-5C006A948BE3}" presName="root1" presStyleCnt="0"/>
      <dgm:spPr/>
    </dgm:pt>
    <dgm:pt modelId="{AF165852-3CEE-437C-8712-21FA37B821B2}" type="pres">
      <dgm:prSet presAssocID="{4D2BAFF9-4330-4EDA-841B-5C006A948BE3}" presName="LevelOneTextNode" presStyleLbl="node0" presStyleIdx="0" presStyleCnt="1">
        <dgm:presLayoutVars>
          <dgm:chPref val="3"/>
        </dgm:presLayoutVars>
      </dgm:prSet>
      <dgm:spPr/>
    </dgm:pt>
    <dgm:pt modelId="{0451AA35-ACA7-4EAC-8B83-CFC33873147D}" type="pres">
      <dgm:prSet presAssocID="{4D2BAFF9-4330-4EDA-841B-5C006A948BE3}" presName="level2hierChild" presStyleCnt="0"/>
      <dgm:spPr/>
    </dgm:pt>
    <dgm:pt modelId="{4953CA80-CC33-4FB7-872A-061801282F6C}" type="pres">
      <dgm:prSet presAssocID="{CA9ED309-D545-4FFB-9742-9DC0665FBCAF}" presName="conn2-1" presStyleLbl="parChTrans1D2" presStyleIdx="0" presStyleCnt="3"/>
      <dgm:spPr/>
    </dgm:pt>
    <dgm:pt modelId="{6C9A7841-5D11-45D1-A680-BCA9BF074434}" type="pres">
      <dgm:prSet presAssocID="{CA9ED309-D545-4FFB-9742-9DC0665FBCAF}" presName="connTx" presStyleLbl="parChTrans1D2" presStyleIdx="0" presStyleCnt="3"/>
      <dgm:spPr/>
    </dgm:pt>
    <dgm:pt modelId="{817F49D2-6DA5-45AB-A68D-9FA3718C30B6}" type="pres">
      <dgm:prSet presAssocID="{26B20112-74FF-48E2-8D35-527431CB2344}" presName="root2" presStyleCnt="0"/>
      <dgm:spPr/>
    </dgm:pt>
    <dgm:pt modelId="{10B8E948-75BB-47BE-9215-76C5D04ADA03}" type="pres">
      <dgm:prSet presAssocID="{26B20112-74FF-48E2-8D35-527431CB2344}" presName="LevelTwoTextNode" presStyleLbl="node2" presStyleIdx="0" presStyleCnt="3">
        <dgm:presLayoutVars>
          <dgm:chPref val="3"/>
        </dgm:presLayoutVars>
      </dgm:prSet>
      <dgm:spPr/>
    </dgm:pt>
    <dgm:pt modelId="{B0A63747-32D4-4CCB-BC04-C113BC7FC6CE}" type="pres">
      <dgm:prSet presAssocID="{26B20112-74FF-48E2-8D35-527431CB2344}" presName="level3hierChild" presStyleCnt="0"/>
      <dgm:spPr/>
    </dgm:pt>
    <dgm:pt modelId="{C8C70B22-6629-4137-A15B-0DB16151F600}" type="pres">
      <dgm:prSet presAssocID="{93770257-DF63-4BE0-B391-C606E67CAE29}" presName="conn2-1" presStyleLbl="parChTrans1D2" presStyleIdx="1" presStyleCnt="3"/>
      <dgm:spPr/>
    </dgm:pt>
    <dgm:pt modelId="{6A7B292C-E543-4736-AAF5-8CE52C94F19C}" type="pres">
      <dgm:prSet presAssocID="{93770257-DF63-4BE0-B391-C606E67CAE29}" presName="connTx" presStyleLbl="parChTrans1D2" presStyleIdx="1" presStyleCnt="3"/>
      <dgm:spPr/>
    </dgm:pt>
    <dgm:pt modelId="{87E35211-2DB2-4F71-9DFD-0C9B7A44C6A6}" type="pres">
      <dgm:prSet presAssocID="{DE078033-BF38-4DDF-9550-A27AED2CBD58}" presName="root2" presStyleCnt="0"/>
      <dgm:spPr/>
    </dgm:pt>
    <dgm:pt modelId="{BA258D25-5D41-4914-A625-B9751D1B46BB}" type="pres">
      <dgm:prSet presAssocID="{DE078033-BF38-4DDF-9550-A27AED2CBD58}" presName="LevelTwoTextNode" presStyleLbl="node2" presStyleIdx="1" presStyleCnt="3">
        <dgm:presLayoutVars>
          <dgm:chPref val="3"/>
        </dgm:presLayoutVars>
      </dgm:prSet>
      <dgm:spPr/>
    </dgm:pt>
    <dgm:pt modelId="{B45A3206-4F65-4105-9685-09F7B56FA9DC}" type="pres">
      <dgm:prSet presAssocID="{DE078033-BF38-4DDF-9550-A27AED2CBD58}" presName="level3hierChild" presStyleCnt="0"/>
      <dgm:spPr/>
    </dgm:pt>
    <dgm:pt modelId="{C4A4DBD0-E1A4-4947-9C80-093E0D0F168C}" type="pres">
      <dgm:prSet presAssocID="{C466D41E-81D4-4A4E-87EE-00CEAEA45A76}" presName="conn2-1" presStyleLbl="parChTrans1D2" presStyleIdx="2" presStyleCnt="3"/>
      <dgm:spPr/>
    </dgm:pt>
    <dgm:pt modelId="{D6E71EAB-2E6E-4370-9A25-DFD7785F52B6}" type="pres">
      <dgm:prSet presAssocID="{C466D41E-81D4-4A4E-87EE-00CEAEA45A76}" presName="connTx" presStyleLbl="parChTrans1D2" presStyleIdx="2" presStyleCnt="3"/>
      <dgm:spPr/>
    </dgm:pt>
    <dgm:pt modelId="{736C5F8B-22D0-47CE-B760-6A12AC5B5D52}" type="pres">
      <dgm:prSet presAssocID="{626AA8C5-1FC5-4C26-95D6-056F7A9EB2B1}" presName="root2" presStyleCnt="0"/>
      <dgm:spPr/>
    </dgm:pt>
    <dgm:pt modelId="{FB270A7E-FC17-4CCF-9D6D-6006E2D5741A}" type="pres">
      <dgm:prSet presAssocID="{626AA8C5-1FC5-4C26-95D6-056F7A9EB2B1}" presName="LevelTwoTextNode" presStyleLbl="node2" presStyleIdx="2" presStyleCnt="3">
        <dgm:presLayoutVars>
          <dgm:chPref val="3"/>
        </dgm:presLayoutVars>
      </dgm:prSet>
      <dgm:spPr/>
    </dgm:pt>
    <dgm:pt modelId="{06F864A0-5B1C-4CF4-A6F1-FE1409D148D5}" type="pres">
      <dgm:prSet presAssocID="{626AA8C5-1FC5-4C26-95D6-056F7A9EB2B1}" presName="level3hierChild" presStyleCnt="0"/>
      <dgm:spPr/>
    </dgm:pt>
  </dgm:ptLst>
  <dgm:cxnLst>
    <dgm:cxn modelId="{C7F3FB0B-BFE8-4DC9-BFC4-114E67C9C2A6}" type="presOf" srcId="{626AA8C5-1FC5-4C26-95D6-056F7A9EB2B1}" destId="{FB270A7E-FC17-4CCF-9D6D-6006E2D5741A}" srcOrd="0" destOrd="0" presId="urn:microsoft.com/office/officeart/2008/layout/HorizontalMultiLevelHierarchy"/>
    <dgm:cxn modelId="{9167BF2C-3331-421A-849C-E67501F8BCCE}" type="presOf" srcId="{CA9ED309-D545-4FFB-9742-9DC0665FBCAF}" destId="{6C9A7841-5D11-45D1-A680-BCA9BF074434}" srcOrd="1" destOrd="0" presId="urn:microsoft.com/office/officeart/2008/layout/HorizontalMultiLevelHierarchy"/>
    <dgm:cxn modelId="{85C25F37-0776-4C9A-9623-EC24D34FE33B}" srcId="{630086C7-FB1E-4138-B7F5-E4915B17C47D}" destId="{4D2BAFF9-4330-4EDA-841B-5C006A948BE3}" srcOrd="0" destOrd="0" parTransId="{19710C9F-D8E8-4AC8-8F62-660B0385898C}" sibTransId="{A77CA3E7-A611-409A-ABCD-F0049C35BBC2}"/>
    <dgm:cxn modelId="{0E27A03B-E76B-4A6E-815B-1167CF678210}" type="presOf" srcId="{C466D41E-81D4-4A4E-87EE-00CEAEA45A76}" destId="{C4A4DBD0-E1A4-4947-9C80-093E0D0F168C}" srcOrd="0" destOrd="0" presId="urn:microsoft.com/office/officeart/2008/layout/HorizontalMultiLevelHierarchy"/>
    <dgm:cxn modelId="{EFEBF33F-EC5C-4406-85EC-BBB9A285083F}" type="presOf" srcId="{93770257-DF63-4BE0-B391-C606E67CAE29}" destId="{6A7B292C-E543-4736-AAF5-8CE52C94F19C}" srcOrd="1" destOrd="0" presId="urn:microsoft.com/office/officeart/2008/layout/HorizontalMultiLevelHierarchy"/>
    <dgm:cxn modelId="{A61A665E-B76C-4484-9755-3B42C2481B18}" srcId="{4D2BAFF9-4330-4EDA-841B-5C006A948BE3}" destId="{DE078033-BF38-4DDF-9550-A27AED2CBD58}" srcOrd="1" destOrd="0" parTransId="{93770257-DF63-4BE0-B391-C606E67CAE29}" sibTransId="{59DE57EB-3E27-40E9-89A0-5D6A74DA9F85}"/>
    <dgm:cxn modelId="{A92C1E4A-386D-4931-80BB-4BDEB2FAAE9B}" type="presOf" srcId="{CA9ED309-D545-4FFB-9742-9DC0665FBCAF}" destId="{4953CA80-CC33-4FB7-872A-061801282F6C}" srcOrd="0" destOrd="0" presId="urn:microsoft.com/office/officeart/2008/layout/HorizontalMultiLevelHierarchy"/>
    <dgm:cxn modelId="{B2000A4F-912B-4C12-95BD-6B722B5536A0}" type="presOf" srcId="{26B20112-74FF-48E2-8D35-527431CB2344}" destId="{10B8E948-75BB-47BE-9215-76C5D04ADA03}" srcOrd="0" destOrd="0" presId="urn:microsoft.com/office/officeart/2008/layout/HorizontalMultiLevelHierarchy"/>
    <dgm:cxn modelId="{055C3976-C14F-4EFB-8C19-0818C83B02ED}" srcId="{4D2BAFF9-4330-4EDA-841B-5C006A948BE3}" destId="{626AA8C5-1FC5-4C26-95D6-056F7A9EB2B1}" srcOrd="2" destOrd="0" parTransId="{C466D41E-81D4-4A4E-87EE-00CEAEA45A76}" sibTransId="{1E9C2749-C489-4358-95BD-79421CF44C75}"/>
    <dgm:cxn modelId="{81AA7285-6036-4900-BE8D-72598F8C44D6}" type="presOf" srcId="{C466D41E-81D4-4A4E-87EE-00CEAEA45A76}" destId="{D6E71EAB-2E6E-4370-9A25-DFD7785F52B6}" srcOrd="1" destOrd="0" presId="urn:microsoft.com/office/officeart/2008/layout/HorizontalMultiLevelHierarchy"/>
    <dgm:cxn modelId="{71471C94-AAF5-4E72-9D18-6387B954F188}" type="presOf" srcId="{4D2BAFF9-4330-4EDA-841B-5C006A948BE3}" destId="{AF165852-3CEE-437C-8712-21FA37B821B2}" srcOrd="0" destOrd="0" presId="urn:microsoft.com/office/officeart/2008/layout/HorizontalMultiLevelHierarchy"/>
    <dgm:cxn modelId="{43ADB3AF-B9A8-4B52-B55E-FB2AEF3B6AA0}" type="presOf" srcId="{93770257-DF63-4BE0-B391-C606E67CAE29}" destId="{C8C70B22-6629-4137-A15B-0DB16151F600}" srcOrd="0" destOrd="0" presId="urn:microsoft.com/office/officeart/2008/layout/HorizontalMultiLevelHierarchy"/>
    <dgm:cxn modelId="{FB518FB7-83C2-4A79-9E64-484A4F3EDB39}" type="presOf" srcId="{630086C7-FB1E-4138-B7F5-E4915B17C47D}" destId="{09BE268E-DA1C-4A43-AA73-00EA21586D19}" srcOrd="0" destOrd="0" presId="urn:microsoft.com/office/officeart/2008/layout/HorizontalMultiLevelHierarchy"/>
    <dgm:cxn modelId="{99CB35DD-F9E5-417F-802B-1C2D449308AB}" type="presOf" srcId="{DE078033-BF38-4DDF-9550-A27AED2CBD58}" destId="{BA258D25-5D41-4914-A625-B9751D1B46BB}" srcOrd="0" destOrd="0" presId="urn:microsoft.com/office/officeart/2008/layout/HorizontalMultiLevelHierarchy"/>
    <dgm:cxn modelId="{12BC9CF9-4A7B-471E-8B14-8FB021376021}" srcId="{4D2BAFF9-4330-4EDA-841B-5C006A948BE3}" destId="{26B20112-74FF-48E2-8D35-527431CB2344}" srcOrd="0" destOrd="0" parTransId="{CA9ED309-D545-4FFB-9742-9DC0665FBCAF}" sibTransId="{253754CA-2CA6-4025-9DC5-064FD56A16BA}"/>
    <dgm:cxn modelId="{3FF40DC7-0074-48CC-AD10-061722CC8009}" type="presParOf" srcId="{09BE268E-DA1C-4A43-AA73-00EA21586D19}" destId="{CB13F378-264F-4C01-983B-CFE1601AC5E6}" srcOrd="0" destOrd="0" presId="urn:microsoft.com/office/officeart/2008/layout/HorizontalMultiLevelHierarchy"/>
    <dgm:cxn modelId="{12FECC55-97D7-4AC8-997A-908D8994BE84}" type="presParOf" srcId="{CB13F378-264F-4C01-983B-CFE1601AC5E6}" destId="{AF165852-3CEE-437C-8712-21FA37B821B2}" srcOrd="0" destOrd="0" presId="urn:microsoft.com/office/officeart/2008/layout/HorizontalMultiLevelHierarchy"/>
    <dgm:cxn modelId="{9318F863-C3F7-4A8F-8F0B-6479729832E2}" type="presParOf" srcId="{CB13F378-264F-4C01-983B-CFE1601AC5E6}" destId="{0451AA35-ACA7-4EAC-8B83-CFC33873147D}" srcOrd="1" destOrd="0" presId="urn:microsoft.com/office/officeart/2008/layout/HorizontalMultiLevelHierarchy"/>
    <dgm:cxn modelId="{AE15A6CA-22B1-4C0D-A872-CB9E2AF28587}" type="presParOf" srcId="{0451AA35-ACA7-4EAC-8B83-CFC33873147D}" destId="{4953CA80-CC33-4FB7-872A-061801282F6C}" srcOrd="0" destOrd="0" presId="urn:microsoft.com/office/officeart/2008/layout/HorizontalMultiLevelHierarchy"/>
    <dgm:cxn modelId="{C8419578-840C-48DC-B792-47FC6EABAB80}" type="presParOf" srcId="{4953CA80-CC33-4FB7-872A-061801282F6C}" destId="{6C9A7841-5D11-45D1-A680-BCA9BF074434}" srcOrd="0" destOrd="0" presId="urn:microsoft.com/office/officeart/2008/layout/HorizontalMultiLevelHierarchy"/>
    <dgm:cxn modelId="{CBCA1904-F281-43D4-A816-F6CA05A2EC6D}" type="presParOf" srcId="{0451AA35-ACA7-4EAC-8B83-CFC33873147D}" destId="{817F49D2-6DA5-45AB-A68D-9FA3718C30B6}" srcOrd="1" destOrd="0" presId="urn:microsoft.com/office/officeart/2008/layout/HorizontalMultiLevelHierarchy"/>
    <dgm:cxn modelId="{DB14C579-4A48-49E6-97EB-7A47B31E2289}" type="presParOf" srcId="{817F49D2-6DA5-45AB-A68D-9FA3718C30B6}" destId="{10B8E948-75BB-47BE-9215-76C5D04ADA03}" srcOrd="0" destOrd="0" presId="urn:microsoft.com/office/officeart/2008/layout/HorizontalMultiLevelHierarchy"/>
    <dgm:cxn modelId="{B9499D9C-341B-4926-B791-09323E5B0592}" type="presParOf" srcId="{817F49D2-6DA5-45AB-A68D-9FA3718C30B6}" destId="{B0A63747-32D4-4CCB-BC04-C113BC7FC6CE}" srcOrd="1" destOrd="0" presId="urn:microsoft.com/office/officeart/2008/layout/HorizontalMultiLevelHierarchy"/>
    <dgm:cxn modelId="{3F127DEF-E2D7-4233-80B7-EB45FD871F9C}" type="presParOf" srcId="{0451AA35-ACA7-4EAC-8B83-CFC33873147D}" destId="{C8C70B22-6629-4137-A15B-0DB16151F600}" srcOrd="2" destOrd="0" presId="urn:microsoft.com/office/officeart/2008/layout/HorizontalMultiLevelHierarchy"/>
    <dgm:cxn modelId="{0CD41B79-7F62-498B-8534-4DAE64EB357F}" type="presParOf" srcId="{C8C70B22-6629-4137-A15B-0DB16151F600}" destId="{6A7B292C-E543-4736-AAF5-8CE52C94F19C}" srcOrd="0" destOrd="0" presId="urn:microsoft.com/office/officeart/2008/layout/HorizontalMultiLevelHierarchy"/>
    <dgm:cxn modelId="{0ABF9B98-FF0E-4180-9559-92505EB68FEB}" type="presParOf" srcId="{0451AA35-ACA7-4EAC-8B83-CFC33873147D}" destId="{87E35211-2DB2-4F71-9DFD-0C9B7A44C6A6}" srcOrd="3" destOrd="0" presId="urn:microsoft.com/office/officeart/2008/layout/HorizontalMultiLevelHierarchy"/>
    <dgm:cxn modelId="{FBF1CA70-9BCB-4983-B78A-EC5C0F1052DB}" type="presParOf" srcId="{87E35211-2DB2-4F71-9DFD-0C9B7A44C6A6}" destId="{BA258D25-5D41-4914-A625-B9751D1B46BB}" srcOrd="0" destOrd="0" presId="urn:microsoft.com/office/officeart/2008/layout/HorizontalMultiLevelHierarchy"/>
    <dgm:cxn modelId="{5B595F88-00AC-4937-8E91-D030C4EEF0D6}" type="presParOf" srcId="{87E35211-2DB2-4F71-9DFD-0C9B7A44C6A6}" destId="{B45A3206-4F65-4105-9685-09F7B56FA9DC}" srcOrd="1" destOrd="0" presId="urn:microsoft.com/office/officeart/2008/layout/HorizontalMultiLevelHierarchy"/>
    <dgm:cxn modelId="{93FDD611-6FDB-475A-B061-8C56994BCA14}" type="presParOf" srcId="{0451AA35-ACA7-4EAC-8B83-CFC33873147D}" destId="{C4A4DBD0-E1A4-4947-9C80-093E0D0F168C}" srcOrd="4" destOrd="0" presId="urn:microsoft.com/office/officeart/2008/layout/HorizontalMultiLevelHierarchy"/>
    <dgm:cxn modelId="{8180770B-9C1D-4C39-B699-4EA1C7210D1F}" type="presParOf" srcId="{C4A4DBD0-E1A4-4947-9C80-093E0D0F168C}" destId="{D6E71EAB-2E6E-4370-9A25-DFD7785F52B6}" srcOrd="0" destOrd="0" presId="urn:microsoft.com/office/officeart/2008/layout/HorizontalMultiLevelHierarchy"/>
    <dgm:cxn modelId="{05334212-894F-4873-8740-C6498D0C3D16}" type="presParOf" srcId="{0451AA35-ACA7-4EAC-8B83-CFC33873147D}" destId="{736C5F8B-22D0-47CE-B760-6A12AC5B5D52}" srcOrd="5" destOrd="0" presId="urn:microsoft.com/office/officeart/2008/layout/HorizontalMultiLevelHierarchy"/>
    <dgm:cxn modelId="{06DCF6B8-7D31-49CF-AE62-09EFF8B7BBF8}" type="presParOf" srcId="{736C5F8B-22D0-47CE-B760-6A12AC5B5D52}" destId="{FB270A7E-FC17-4CCF-9D6D-6006E2D5741A}" srcOrd="0" destOrd="0" presId="urn:microsoft.com/office/officeart/2008/layout/HorizontalMultiLevelHierarchy"/>
    <dgm:cxn modelId="{6AE4A4B3-4D52-4EA0-B65E-BA579ECA3CA9}" type="presParOf" srcId="{736C5F8B-22D0-47CE-B760-6A12AC5B5D52}" destId="{06F864A0-5B1C-4CF4-A6F1-FE1409D148D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A4DBD0-E1A4-4947-9C80-093E0D0F168C}">
      <dsp:nvSpPr>
        <dsp:cNvPr id="0" name=""/>
        <dsp:cNvSpPr/>
      </dsp:nvSpPr>
      <dsp:spPr>
        <a:xfrm>
          <a:off x="312495" y="890752"/>
          <a:ext cx="204699" cy="390051"/>
        </a:xfrm>
        <a:custGeom>
          <a:avLst/>
          <a:gdLst/>
          <a:ahLst/>
          <a:cxnLst/>
          <a:rect l="0" t="0" r="0" b="0"/>
          <a:pathLst>
            <a:path>
              <a:moveTo>
                <a:pt x="0" y="0"/>
              </a:moveTo>
              <a:lnTo>
                <a:pt x="102349" y="0"/>
              </a:lnTo>
              <a:lnTo>
                <a:pt x="102349" y="390051"/>
              </a:lnTo>
              <a:lnTo>
                <a:pt x="204699" y="3900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403832" y="1074765"/>
        <a:ext cx="22025" cy="22025"/>
      </dsp:txXfrm>
    </dsp:sp>
    <dsp:sp modelId="{C8C70B22-6629-4137-A15B-0DB16151F600}">
      <dsp:nvSpPr>
        <dsp:cNvPr id="0" name=""/>
        <dsp:cNvSpPr/>
      </dsp:nvSpPr>
      <dsp:spPr>
        <a:xfrm>
          <a:off x="312495" y="845032"/>
          <a:ext cx="204699" cy="91440"/>
        </a:xfrm>
        <a:custGeom>
          <a:avLst/>
          <a:gdLst/>
          <a:ahLst/>
          <a:cxnLst/>
          <a:rect l="0" t="0" r="0" b="0"/>
          <a:pathLst>
            <a:path>
              <a:moveTo>
                <a:pt x="0" y="45720"/>
              </a:moveTo>
              <a:lnTo>
                <a:pt x="204699"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409727" y="885634"/>
        <a:ext cx="10234" cy="10234"/>
      </dsp:txXfrm>
    </dsp:sp>
    <dsp:sp modelId="{4953CA80-CC33-4FB7-872A-061801282F6C}">
      <dsp:nvSpPr>
        <dsp:cNvPr id="0" name=""/>
        <dsp:cNvSpPr/>
      </dsp:nvSpPr>
      <dsp:spPr>
        <a:xfrm>
          <a:off x="312495" y="500700"/>
          <a:ext cx="204699" cy="390051"/>
        </a:xfrm>
        <a:custGeom>
          <a:avLst/>
          <a:gdLst/>
          <a:ahLst/>
          <a:cxnLst/>
          <a:rect l="0" t="0" r="0" b="0"/>
          <a:pathLst>
            <a:path>
              <a:moveTo>
                <a:pt x="0" y="390051"/>
              </a:moveTo>
              <a:lnTo>
                <a:pt x="102349" y="390051"/>
              </a:lnTo>
              <a:lnTo>
                <a:pt x="102349" y="0"/>
              </a:lnTo>
              <a:lnTo>
                <a:pt x="20469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403832" y="684713"/>
        <a:ext cx="22025" cy="22025"/>
      </dsp:txXfrm>
    </dsp:sp>
    <dsp:sp modelId="{AF165852-3CEE-437C-8712-21FA37B821B2}">
      <dsp:nvSpPr>
        <dsp:cNvPr id="0" name=""/>
        <dsp:cNvSpPr/>
      </dsp:nvSpPr>
      <dsp:spPr>
        <a:xfrm rot="16200000">
          <a:off x="-664687" y="734731"/>
          <a:ext cx="1642323" cy="31204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Wawancara</a:t>
          </a:r>
        </a:p>
      </dsp:txBody>
      <dsp:txXfrm>
        <a:off x="-664687" y="734731"/>
        <a:ext cx="1642323" cy="312041"/>
      </dsp:txXfrm>
    </dsp:sp>
    <dsp:sp modelId="{10B8E948-75BB-47BE-9215-76C5D04ADA03}">
      <dsp:nvSpPr>
        <dsp:cNvPr id="0" name=""/>
        <dsp:cNvSpPr/>
      </dsp:nvSpPr>
      <dsp:spPr>
        <a:xfrm>
          <a:off x="517194" y="344679"/>
          <a:ext cx="1023496" cy="31204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A</a:t>
          </a:r>
        </a:p>
      </dsp:txBody>
      <dsp:txXfrm>
        <a:off x="517194" y="344679"/>
        <a:ext cx="1023496" cy="312041"/>
      </dsp:txXfrm>
    </dsp:sp>
    <dsp:sp modelId="{BA258D25-5D41-4914-A625-B9751D1B46BB}">
      <dsp:nvSpPr>
        <dsp:cNvPr id="0" name=""/>
        <dsp:cNvSpPr/>
      </dsp:nvSpPr>
      <dsp:spPr>
        <a:xfrm>
          <a:off x="517194" y="734731"/>
          <a:ext cx="1023496" cy="31204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B</a:t>
          </a:r>
        </a:p>
      </dsp:txBody>
      <dsp:txXfrm>
        <a:off x="517194" y="734731"/>
        <a:ext cx="1023496" cy="312041"/>
      </dsp:txXfrm>
    </dsp:sp>
    <dsp:sp modelId="{FB270A7E-FC17-4CCF-9D6D-6006E2D5741A}">
      <dsp:nvSpPr>
        <dsp:cNvPr id="0" name=""/>
        <dsp:cNvSpPr/>
      </dsp:nvSpPr>
      <dsp:spPr>
        <a:xfrm>
          <a:off x="517194" y="1124783"/>
          <a:ext cx="1023496" cy="31204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C</a:t>
          </a:r>
        </a:p>
      </dsp:txBody>
      <dsp:txXfrm>
        <a:off x="517194" y="1124783"/>
        <a:ext cx="1023496" cy="31204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78FC73-2454-461E-A36E-42CFB0CC86A8}">
  <we:reference id="wa104382081" version="1.55.1.0" store="id-ID"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E8DD-7072-405C-B95C-81DFD492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15668</TotalTime>
  <Pages>47</Pages>
  <Words>24351</Words>
  <Characters>138802</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yesi septiana</cp:lastModifiedBy>
  <cp:revision>1960</cp:revision>
  <cp:lastPrinted>2025-11-28T04:56:00Z</cp:lastPrinted>
  <dcterms:created xsi:type="dcterms:W3CDTF">2025-09-19T10:32:00Z</dcterms:created>
  <dcterms:modified xsi:type="dcterms:W3CDTF">2025-11-28T04:56:00Z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d8160e05-d8cf-3934-8e62-3246cdabe0c4</vt:lpwstr>
  </property>
  <property fmtid="{D5CDD505-2E9C-101B-9397-08002B2CF9AE}" pid="24" name="Mendeley Citation Style_1">
    <vt:lpwstr>http://www.zotero.org/styles/apa</vt:lpwstr>
  </property>
</Properties>
</file>