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B9468" w14:textId="49EC60FE" w:rsidR="00DB2668" w:rsidRPr="008312EF" w:rsidRDefault="00E15FB8" w:rsidP="008312EF">
      <w:pPr>
        <w:spacing w:line="360" w:lineRule="auto"/>
        <w:jc w:val="center"/>
        <w:rPr>
          <w:rFonts w:ascii="Times New Roman" w:hAnsi="Times New Roman" w:cs="Times New Roman"/>
          <w:b/>
          <w:bCs/>
          <w:sz w:val="28"/>
          <w:szCs w:val="28"/>
        </w:rPr>
      </w:pPr>
      <w:bookmarkStart w:id="0" w:name="_Hlk213575716"/>
      <w:bookmarkStart w:id="1" w:name="_Hlk191232503"/>
      <w:r w:rsidRPr="008312EF">
        <w:rPr>
          <w:rFonts w:ascii="Times New Roman" w:hAnsi="Times New Roman" w:cs="Times New Roman"/>
          <w:b/>
          <w:bCs/>
          <w:sz w:val="28"/>
          <w:szCs w:val="28"/>
        </w:rPr>
        <w:t xml:space="preserve">Efektivitas </w:t>
      </w:r>
      <w:r w:rsidR="009A57AD">
        <w:rPr>
          <w:rFonts w:ascii="Times New Roman" w:hAnsi="Times New Roman" w:cs="Times New Roman"/>
          <w:b/>
          <w:bCs/>
          <w:sz w:val="28"/>
          <w:szCs w:val="28"/>
        </w:rPr>
        <w:t>Pengelolaan dana</w:t>
      </w:r>
      <w:r w:rsidRPr="008312EF">
        <w:rPr>
          <w:rFonts w:ascii="Times New Roman" w:hAnsi="Times New Roman" w:cs="Times New Roman"/>
          <w:b/>
          <w:bCs/>
          <w:sz w:val="28"/>
          <w:szCs w:val="28"/>
        </w:rPr>
        <w:t xml:space="preserve"> Probebaya oleh Kelompok Masyarakat (Pokmas) Suko Makmur</w:t>
      </w:r>
      <w:r w:rsidR="006A0344">
        <w:rPr>
          <w:rFonts w:ascii="Times New Roman" w:hAnsi="Times New Roman" w:cs="Times New Roman"/>
          <w:b/>
          <w:bCs/>
          <w:sz w:val="28"/>
          <w:szCs w:val="28"/>
        </w:rPr>
        <w:t xml:space="preserve"> di</w:t>
      </w:r>
      <w:r w:rsidR="00265229">
        <w:rPr>
          <w:rFonts w:ascii="Times New Roman" w:hAnsi="Times New Roman" w:cs="Times New Roman"/>
          <w:b/>
          <w:bCs/>
          <w:sz w:val="28"/>
          <w:szCs w:val="28"/>
        </w:rPr>
        <w:t xml:space="preserve"> RT 46</w:t>
      </w:r>
      <w:r w:rsidRPr="008312EF">
        <w:rPr>
          <w:rFonts w:ascii="Times New Roman" w:hAnsi="Times New Roman" w:cs="Times New Roman"/>
          <w:b/>
          <w:bCs/>
          <w:sz w:val="28"/>
          <w:szCs w:val="28"/>
        </w:rPr>
        <w:t xml:space="preserve"> </w:t>
      </w:r>
      <w:r w:rsidR="009A57AD">
        <w:rPr>
          <w:rFonts w:ascii="Times New Roman" w:hAnsi="Times New Roman" w:cs="Times New Roman"/>
          <w:b/>
          <w:bCs/>
          <w:sz w:val="28"/>
          <w:szCs w:val="28"/>
        </w:rPr>
        <w:t>Kelurahan</w:t>
      </w:r>
      <w:r w:rsidRPr="008312EF">
        <w:rPr>
          <w:rFonts w:ascii="Times New Roman" w:hAnsi="Times New Roman" w:cs="Times New Roman"/>
          <w:b/>
          <w:bCs/>
          <w:sz w:val="28"/>
          <w:szCs w:val="28"/>
        </w:rPr>
        <w:t xml:space="preserve"> Rawa Makmur melalui Perspektif Audit Sosial</w:t>
      </w:r>
      <w:bookmarkEnd w:id="0"/>
      <w:bookmarkEnd w:id="1"/>
    </w:p>
    <w:p w14:paraId="1809362C" w14:textId="77777777" w:rsidR="00DB2668" w:rsidRPr="008312EF" w:rsidRDefault="00E15FB8" w:rsidP="008312EF">
      <w:pPr>
        <w:spacing w:line="360" w:lineRule="auto"/>
        <w:jc w:val="center"/>
        <w:rPr>
          <w:rFonts w:ascii="Times New Roman" w:hAnsi="Times New Roman" w:cs="Times New Roman"/>
          <w:b/>
          <w:bCs/>
        </w:rPr>
      </w:pPr>
      <w:r w:rsidRPr="008312EF">
        <w:rPr>
          <w:rFonts w:ascii="Times New Roman" w:hAnsi="Times New Roman" w:cs="Times New Roman"/>
          <w:b/>
          <w:bCs/>
        </w:rPr>
        <w:t>SKRIPSI</w:t>
      </w:r>
    </w:p>
    <w:p w14:paraId="346FE80A" w14:textId="77777777" w:rsidR="00DB2668" w:rsidRPr="008312EF" w:rsidRDefault="00E15FB8" w:rsidP="008312EF">
      <w:pPr>
        <w:spacing w:line="360" w:lineRule="auto"/>
        <w:jc w:val="center"/>
        <w:rPr>
          <w:rFonts w:ascii="Times New Roman" w:hAnsi="Times New Roman" w:cs="Times New Roman"/>
          <w:b/>
          <w:bCs/>
        </w:rPr>
      </w:pPr>
      <w:r w:rsidRPr="008312EF">
        <w:rPr>
          <w:rFonts w:ascii="Times New Roman" w:hAnsi="Times New Roman" w:cs="Times New Roman"/>
        </w:rPr>
        <w:t>Seminar Hasil</w:t>
      </w:r>
    </w:p>
    <w:p w14:paraId="6EDF1C99" w14:textId="0CF850B6" w:rsidR="00DB2668" w:rsidRPr="008312EF" w:rsidRDefault="006E1CA5" w:rsidP="006E1CA5">
      <w:pPr>
        <w:spacing w:line="360" w:lineRule="auto"/>
        <w:jc w:val="center"/>
        <w:rPr>
          <w:rFonts w:ascii="Times New Roman" w:hAnsi="Times New Roman" w:cs="Times New Roman"/>
        </w:rPr>
      </w:pPr>
      <w:r>
        <w:rPr>
          <w:noProof/>
          <w14:ligatures w14:val="none"/>
        </w:rPr>
        <w:drawing>
          <wp:inline distT="0" distB="0" distL="0" distR="0" wp14:anchorId="36507807" wp14:editId="41F91DC8">
            <wp:extent cx="1825748" cy="1762125"/>
            <wp:effectExtent l="0" t="0" r="3175" b="0"/>
            <wp:docPr id="31693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311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5706" r="15184"/>
                    <a:stretch>
                      <a:fillRect/>
                    </a:stretch>
                  </pic:blipFill>
                  <pic:spPr>
                    <a:xfrm>
                      <a:off x="0" y="0"/>
                      <a:ext cx="1837362" cy="1773334"/>
                    </a:xfrm>
                    <a:prstGeom prst="rect">
                      <a:avLst/>
                    </a:prstGeom>
                    <a:noFill/>
                    <a:ln>
                      <a:noFill/>
                    </a:ln>
                  </pic:spPr>
                </pic:pic>
              </a:graphicData>
            </a:graphic>
          </wp:inline>
        </w:drawing>
      </w:r>
    </w:p>
    <w:p w14:paraId="0059070E" w14:textId="77777777" w:rsidR="00DB2668" w:rsidRPr="008312EF" w:rsidRDefault="00E15FB8" w:rsidP="008312EF">
      <w:pPr>
        <w:spacing w:line="360" w:lineRule="auto"/>
        <w:jc w:val="center"/>
        <w:rPr>
          <w:rFonts w:ascii="Times New Roman" w:hAnsi="Times New Roman" w:cs="Times New Roman"/>
        </w:rPr>
      </w:pPr>
      <w:r w:rsidRPr="008312EF">
        <w:rPr>
          <w:rFonts w:ascii="Times New Roman" w:hAnsi="Times New Roman" w:cs="Times New Roman"/>
        </w:rPr>
        <w:t>Oleh:</w:t>
      </w:r>
    </w:p>
    <w:p w14:paraId="72706618" w14:textId="77777777" w:rsidR="00DB2668" w:rsidRPr="008312EF" w:rsidRDefault="00E15FB8" w:rsidP="008312EF">
      <w:pPr>
        <w:spacing w:line="360" w:lineRule="auto"/>
        <w:jc w:val="center"/>
        <w:rPr>
          <w:rFonts w:ascii="Times New Roman" w:hAnsi="Times New Roman" w:cs="Times New Roman"/>
          <w:b/>
          <w:bCs/>
          <w:sz w:val="28"/>
          <w:szCs w:val="28"/>
        </w:rPr>
      </w:pPr>
      <w:r w:rsidRPr="008312EF">
        <w:rPr>
          <w:rFonts w:ascii="Times New Roman" w:hAnsi="Times New Roman" w:cs="Times New Roman"/>
          <w:b/>
          <w:bCs/>
          <w:sz w:val="28"/>
          <w:szCs w:val="28"/>
        </w:rPr>
        <w:t>Yusnia Amalia Putri</w:t>
      </w:r>
    </w:p>
    <w:p w14:paraId="5D09A7E5" w14:textId="77777777" w:rsidR="00DB2668" w:rsidRPr="008312EF" w:rsidRDefault="00E15FB8" w:rsidP="008312EF">
      <w:pPr>
        <w:spacing w:line="360" w:lineRule="auto"/>
        <w:jc w:val="center"/>
        <w:rPr>
          <w:rFonts w:ascii="Times New Roman" w:hAnsi="Times New Roman" w:cs="Times New Roman"/>
          <w:b/>
          <w:bCs/>
        </w:rPr>
      </w:pPr>
      <w:r w:rsidRPr="008312EF">
        <w:rPr>
          <w:rFonts w:ascii="Times New Roman" w:hAnsi="Times New Roman" w:cs="Times New Roman"/>
          <w:b/>
          <w:bCs/>
        </w:rPr>
        <w:t>2201036137</w:t>
      </w:r>
    </w:p>
    <w:p w14:paraId="567AEA1C" w14:textId="77777777" w:rsidR="00DB2668" w:rsidRPr="008312EF" w:rsidRDefault="00E15FB8" w:rsidP="008312EF">
      <w:pPr>
        <w:spacing w:line="360" w:lineRule="auto"/>
        <w:jc w:val="center"/>
        <w:rPr>
          <w:rFonts w:ascii="Times New Roman" w:hAnsi="Times New Roman" w:cs="Times New Roman"/>
          <w:b/>
          <w:bCs/>
          <w:sz w:val="28"/>
          <w:szCs w:val="28"/>
        </w:rPr>
      </w:pPr>
      <w:r w:rsidRPr="008312EF">
        <w:rPr>
          <w:rFonts w:ascii="Times New Roman" w:hAnsi="Times New Roman" w:cs="Times New Roman"/>
          <w:b/>
          <w:bCs/>
          <w:sz w:val="28"/>
          <w:szCs w:val="28"/>
        </w:rPr>
        <w:t>S1-AKUNTANSI</w:t>
      </w:r>
    </w:p>
    <w:p w14:paraId="44741FEB" w14:textId="77777777" w:rsidR="00DB2668" w:rsidRPr="008312EF" w:rsidRDefault="00DB2668" w:rsidP="008312EF">
      <w:pPr>
        <w:spacing w:line="360" w:lineRule="auto"/>
        <w:jc w:val="center"/>
        <w:rPr>
          <w:rFonts w:ascii="Times New Roman" w:hAnsi="Times New Roman" w:cs="Times New Roman"/>
          <w:b/>
          <w:bCs/>
          <w:sz w:val="28"/>
          <w:szCs w:val="28"/>
        </w:rPr>
      </w:pPr>
    </w:p>
    <w:p w14:paraId="35F95BDB" w14:textId="77777777" w:rsidR="00DB2668" w:rsidRPr="008312EF" w:rsidRDefault="00E15FB8" w:rsidP="008312EF">
      <w:pPr>
        <w:spacing w:line="360" w:lineRule="auto"/>
        <w:jc w:val="center"/>
        <w:rPr>
          <w:rFonts w:ascii="Times New Roman" w:hAnsi="Times New Roman" w:cs="Times New Roman"/>
          <w:b/>
          <w:bCs/>
          <w:sz w:val="28"/>
          <w:szCs w:val="28"/>
        </w:rPr>
      </w:pPr>
      <w:r w:rsidRPr="008312EF">
        <w:rPr>
          <w:rFonts w:ascii="Times New Roman" w:hAnsi="Times New Roman" w:cs="Times New Roman"/>
          <w:b/>
          <w:bCs/>
          <w:sz w:val="28"/>
          <w:szCs w:val="28"/>
        </w:rPr>
        <w:t>FAKULTAS EKONOMI DAN BISNIS</w:t>
      </w:r>
    </w:p>
    <w:p w14:paraId="3A45A019" w14:textId="77777777" w:rsidR="00DB2668" w:rsidRPr="008312EF" w:rsidRDefault="00E15FB8" w:rsidP="008312EF">
      <w:pPr>
        <w:spacing w:line="360" w:lineRule="auto"/>
        <w:jc w:val="center"/>
        <w:rPr>
          <w:rFonts w:ascii="Times New Roman" w:hAnsi="Times New Roman" w:cs="Times New Roman"/>
          <w:b/>
          <w:bCs/>
          <w:sz w:val="28"/>
          <w:szCs w:val="28"/>
        </w:rPr>
      </w:pPr>
      <w:r w:rsidRPr="008312EF">
        <w:rPr>
          <w:rFonts w:ascii="Times New Roman" w:hAnsi="Times New Roman" w:cs="Times New Roman"/>
          <w:b/>
          <w:bCs/>
          <w:sz w:val="28"/>
          <w:szCs w:val="28"/>
        </w:rPr>
        <w:t>UNIVERSITAS MULAWARMAN</w:t>
      </w:r>
    </w:p>
    <w:p w14:paraId="1C1BBA1F" w14:textId="77777777" w:rsidR="00DB2668" w:rsidRPr="008312EF" w:rsidRDefault="00E15FB8" w:rsidP="008312EF">
      <w:pPr>
        <w:spacing w:line="360" w:lineRule="auto"/>
        <w:jc w:val="center"/>
        <w:rPr>
          <w:rFonts w:ascii="Times New Roman" w:hAnsi="Times New Roman" w:cs="Times New Roman"/>
          <w:b/>
          <w:bCs/>
          <w:sz w:val="28"/>
          <w:szCs w:val="28"/>
        </w:rPr>
      </w:pPr>
      <w:r w:rsidRPr="008312EF">
        <w:rPr>
          <w:rFonts w:ascii="Times New Roman" w:hAnsi="Times New Roman" w:cs="Times New Roman"/>
          <w:b/>
          <w:bCs/>
          <w:sz w:val="28"/>
          <w:szCs w:val="28"/>
        </w:rPr>
        <w:t>SAMARINDA</w:t>
      </w:r>
    </w:p>
    <w:p w14:paraId="6EC00556" w14:textId="77777777" w:rsidR="00DB2668" w:rsidRPr="008312EF" w:rsidRDefault="00E15FB8" w:rsidP="008312EF">
      <w:pPr>
        <w:spacing w:line="360" w:lineRule="auto"/>
        <w:jc w:val="center"/>
        <w:rPr>
          <w:rFonts w:ascii="Times New Roman" w:hAnsi="Times New Roman" w:cs="Times New Roman"/>
          <w:sz w:val="22"/>
          <w:szCs w:val="22"/>
        </w:rPr>
        <w:sectPr w:rsidR="00DB2668" w:rsidRPr="008312EF">
          <w:footerReference w:type="default" r:id="rId10"/>
          <w:footerReference w:type="first" r:id="rId11"/>
          <w:pgSz w:w="12240" w:h="15840"/>
          <w:pgMar w:top="2268" w:right="1701" w:bottom="1701" w:left="2268" w:header="720" w:footer="720" w:gutter="0"/>
          <w:pgNumType w:fmt="lowerRoman"/>
          <w:cols w:space="720"/>
          <w:docGrid w:linePitch="360"/>
        </w:sectPr>
      </w:pPr>
      <w:r w:rsidRPr="008312EF">
        <w:rPr>
          <w:rFonts w:ascii="Times New Roman" w:hAnsi="Times New Roman" w:cs="Times New Roman"/>
          <w:b/>
          <w:bCs/>
          <w:sz w:val="28"/>
          <w:szCs w:val="28"/>
        </w:rPr>
        <w:t>2026</w:t>
      </w:r>
    </w:p>
    <w:p w14:paraId="5799986C" w14:textId="77777777" w:rsidR="00DB2668" w:rsidRPr="008312EF" w:rsidRDefault="00E15FB8" w:rsidP="00AD50A3">
      <w:pPr>
        <w:pStyle w:val="Heading1"/>
      </w:pPr>
      <w:bookmarkStart w:id="2" w:name="_Toc202256542"/>
      <w:bookmarkStart w:id="3" w:name="_Toc202256178"/>
      <w:bookmarkStart w:id="4" w:name="_Toc209422925"/>
      <w:r w:rsidRPr="008312EF">
        <w:rPr>
          <w:noProof/>
          <w:sz w:val="22"/>
          <w:szCs w:val="22"/>
        </w:rPr>
        <w:lastRenderedPageBreak/>
        <mc:AlternateContent>
          <mc:Choice Requires="wps">
            <w:drawing>
              <wp:anchor distT="0" distB="0" distL="114300" distR="114300" simplePos="0" relativeHeight="251659264" behindDoc="0" locked="0" layoutInCell="1" allowOverlap="1" wp14:anchorId="60D02EDC" wp14:editId="2DA2970C">
                <wp:simplePos x="0" y="0"/>
                <wp:positionH relativeFrom="column">
                  <wp:posOffset>1341120</wp:posOffset>
                </wp:positionH>
                <wp:positionV relativeFrom="paragraph">
                  <wp:posOffset>254635</wp:posOffset>
                </wp:positionV>
                <wp:extent cx="3733800" cy="695325"/>
                <wp:effectExtent l="0" t="0" r="0" b="0"/>
                <wp:wrapNone/>
                <wp:docPr id="2065584771" name="Text Box 19"/>
                <wp:cNvGraphicFramePr/>
                <a:graphic xmlns:a="http://schemas.openxmlformats.org/drawingml/2006/main">
                  <a:graphicData uri="http://schemas.microsoft.com/office/word/2010/wordprocessingShape">
                    <wps:wsp>
                      <wps:cNvSpPr txBox="1"/>
                      <wps:spPr>
                        <a:xfrm>
                          <a:off x="0" y="0"/>
                          <a:ext cx="3733800" cy="695325"/>
                        </a:xfrm>
                        <a:prstGeom prst="rect">
                          <a:avLst/>
                        </a:prstGeom>
                        <a:noFill/>
                        <a:ln w="6350">
                          <a:noFill/>
                        </a:ln>
                      </wps:spPr>
                      <wps:txbx>
                        <w:txbxContent>
                          <w:p w14:paraId="5967B0C7" w14:textId="77777777" w:rsidR="00322145" w:rsidRPr="00322145" w:rsidRDefault="00322145" w:rsidP="00322145">
                            <w:pPr>
                              <w:spacing w:line="276" w:lineRule="auto"/>
                              <w:jc w:val="both"/>
                              <w:rPr>
                                <w:rFonts w:ascii="Times New Roman" w:hAnsi="Times New Roman" w:cs="Times New Roman"/>
                              </w:rPr>
                            </w:pPr>
                            <w:r w:rsidRPr="00322145">
                              <w:rPr>
                                <w:rFonts w:ascii="Times New Roman" w:hAnsi="Times New Roman" w:cs="Times New Roman"/>
                              </w:rPr>
                              <w:t>Efektivitas Pengelolaan dana Probebaya oleh Kelompok Masyarakat (Pokmas) Suko Makmur di RT 46 Kelurahan Rawa Makmur melalui Perspektif Audit Sosial</w:t>
                            </w:r>
                          </w:p>
                          <w:p w14:paraId="458010F5" w14:textId="2F9DF25D" w:rsidR="00DB2668" w:rsidRPr="00322145" w:rsidRDefault="00DB2668" w:rsidP="00322145">
                            <w:pPr>
                              <w:spacing w:line="276" w:lineRule="auto"/>
                              <w:jc w:val="both"/>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0D02EDC" id="_x0000_t202" coordsize="21600,21600" o:spt="202" path="m,l,21600r21600,l21600,xe">
                <v:stroke joinstyle="miter"/>
                <v:path gradientshapeok="t" o:connecttype="rect"/>
              </v:shapetype>
              <v:shape id="Text Box 19" o:spid="_x0000_s1026" type="#_x0000_t202" style="position:absolute;left:0;text-align:left;margin-left:105.6pt;margin-top:20.05pt;width:294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" filled="f" stroked="f" strokeweight=".5pt">
                <v:textbox>
                  <w:txbxContent>
                    <w:p w14:paraId="5967B0C7" w14:textId="77777777" w:rsidR="00322145" w:rsidRPr="00322145" w:rsidRDefault="00322145" w:rsidP="00322145">
                      <w:pPr>
                        <w:spacing w:line="276" w:lineRule="auto"/>
                        <w:jc w:val="both"/>
                        <w:rPr>
                          <w:rFonts w:ascii="Times New Roman" w:hAnsi="Times New Roman" w:cs="Times New Roman"/>
                        </w:rPr>
                      </w:pPr>
                      <w:r w:rsidRPr="00322145">
                        <w:rPr>
                          <w:rFonts w:ascii="Times New Roman" w:hAnsi="Times New Roman" w:cs="Times New Roman"/>
                        </w:rPr>
                        <w:t>Efektivitas Pengelolaan dana Probebaya oleh Kelompok Masyarakat (Pokmas) Suko Makmur di RT 46 Kelurahan Rawa Makmur melalui Perspektif Audit Sosial</w:t>
                      </w:r>
                    </w:p>
                    <w:p w14:paraId="458010F5" w14:textId="2F9DF25D" w:rsidR="00DB2668" w:rsidRPr="00322145" w:rsidRDefault="00DB2668" w:rsidP="00322145">
                      <w:pPr>
                        <w:spacing w:line="276" w:lineRule="auto"/>
                        <w:jc w:val="both"/>
                        <w:rPr>
                          <w:rFonts w:ascii="Times New Roman" w:hAnsi="Times New Roman" w:cs="Times New Roman"/>
                          <w:sz w:val="22"/>
                          <w:szCs w:val="22"/>
                        </w:rPr>
                      </w:pPr>
                    </w:p>
                  </w:txbxContent>
                </v:textbox>
              </v:shape>
            </w:pict>
          </mc:Fallback>
        </mc:AlternateContent>
      </w:r>
      <w:r w:rsidRPr="008312EF">
        <w:t>HALAMAN PENGESAHAN</w:t>
      </w:r>
      <w:bookmarkEnd w:id="2"/>
      <w:bookmarkEnd w:id="3"/>
      <w:bookmarkEnd w:id="4"/>
    </w:p>
    <w:p w14:paraId="3A793B88" w14:textId="77777777" w:rsidR="00DB2668" w:rsidRPr="008312EF" w:rsidRDefault="00E15FB8" w:rsidP="00764E46">
      <w:pPr>
        <w:spacing w:after="0" w:line="360" w:lineRule="auto"/>
        <w:ind w:left="1440" w:hanging="1440"/>
        <w:jc w:val="both"/>
        <w:rPr>
          <w:rFonts w:ascii="Times New Roman" w:hAnsi="Times New Roman" w:cs="Times New Roman"/>
          <w:sz w:val="22"/>
          <w:szCs w:val="22"/>
        </w:rPr>
      </w:pPr>
      <w:r w:rsidRPr="008312EF">
        <w:rPr>
          <w:rFonts w:ascii="Times New Roman" w:hAnsi="Times New Roman" w:cs="Times New Roman"/>
          <w:sz w:val="22"/>
          <w:szCs w:val="22"/>
        </w:rPr>
        <w:t>Judul Penelitian</w:t>
      </w:r>
      <w:r w:rsidRPr="008312EF">
        <w:rPr>
          <w:rFonts w:ascii="Times New Roman" w:hAnsi="Times New Roman" w:cs="Times New Roman"/>
          <w:sz w:val="22"/>
          <w:szCs w:val="22"/>
        </w:rPr>
        <w:tab/>
      </w:r>
      <w:r w:rsidRPr="008312EF">
        <w:rPr>
          <w:rFonts w:ascii="Times New Roman" w:hAnsi="Times New Roman" w:cs="Times New Roman"/>
          <w:sz w:val="22"/>
          <w:szCs w:val="22"/>
        </w:rPr>
        <w:tab/>
        <w:t xml:space="preserve">: </w:t>
      </w:r>
    </w:p>
    <w:p w14:paraId="57ED9125" w14:textId="77777777" w:rsidR="00DB2668" w:rsidRPr="008312EF" w:rsidRDefault="00DB2668" w:rsidP="00764E46">
      <w:pPr>
        <w:spacing w:after="0" w:line="360" w:lineRule="auto"/>
        <w:ind w:left="1440" w:hanging="1440"/>
        <w:jc w:val="both"/>
        <w:rPr>
          <w:rFonts w:ascii="Times New Roman" w:hAnsi="Times New Roman" w:cs="Times New Roman"/>
          <w:sz w:val="22"/>
          <w:szCs w:val="22"/>
        </w:rPr>
      </w:pPr>
    </w:p>
    <w:p w14:paraId="4FE60FE2" w14:textId="77777777" w:rsidR="00DB2668" w:rsidRPr="008312EF" w:rsidRDefault="00DB2668" w:rsidP="00764E46">
      <w:pPr>
        <w:spacing w:after="0" w:line="360" w:lineRule="auto"/>
        <w:ind w:left="720" w:hanging="720"/>
        <w:jc w:val="both"/>
        <w:rPr>
          <w:rFonts w:ascii="Times New Roman" w:hAnsi="Times New Roman" w:cs="Times New Roman"/>
          <w:sz w:val="22"/>
          <w:szCs w:val="22"/>
        </w:rPr>
      </w:pPr>
    </w:p>
    <w:p w14:paraId="47FC29F7" w14:textId="77777777" w:rsidR="00DB2668" w:rsidRPr="008312EF" w:rsidRDefault="00E15FB8" w:rsidP="00764E46">
      <w:pPr>
        <w:spacing w:after="0" w:line="360" w:lineRule="auto"/>
        <w:ind w:left="720" w:hanging="720"/>
        <w:jc w:val="both"/>
        <w:rPr>
          <w:rFonts w:ascii="Times New Roman" w:hAnsi="Times New Roman" w:cs="Times New Roman"/>
          <w:sz w:val="22"/>
          <w:szCs w:val="22"/>
        </w:rPr>
      </w:pPr>
      <w:r w:rsidRPr="008312EF">
        <w:rPr>
          <w:rFonts w:ascii="Times New Roman" w:hAnsi="Times New Roman" w:cs="Times New Roman"/>
          <w:sz w:val="22"/>
          <w:szCs w:val="22"/>
        </w:rPr>
        <w:t>Nama Mahasiswa</w:t>
      </w:r>
      <w:r w:rsidRPr="008312EF">
        <w:rPr>
          <w:rFonts w:ascii="Times New Roman" w:hAnsi="Times New Roman" w:cs="Times New Roman"/>
          <w:sz w:val="22"/>
          <w:szCs w:val="22"/>
        </w:rPr>
        <w:tab/>
        <w:t>: Yusnia Amalia Putri</w:t>
      </w:r>
    </w:p>
    <w:p w14:paraId="2FE2D2E8" w14:textId="77777777" w:rsidR="00DB2668" w:rsidRPr="008312EF" w:rsidRDefault="00E15FB8" w:rsidP="00764E46">
      <w:pPr>
        <w:spacing w:line="360" w:lineRule="auto"/>
        <w:jc w:val="both"/>
        <w:rPr>
          <w:rFonts w:ascii="Times New Roman" w:hAnsi="Times New Roman" w:cs="Times New Roman"/>
          <w:sz w:val="22"/>
          <w:szCs w:val="22"/>
        </w:rPr>
      </w:pPr>
      <w:r w:rsidRPr="008312EF">
        <w:rPr>
          <w:rFonts w:ascii="Times New Roman" w:hAnsi="Times New Roman" w:cs="Times New Roman"/>
          <w:sz w:val="22"/>
          <w:szCs w:val="22"/>
        </w:rPr>
        <w:t>NIM</w:t>
      </w:r>
      <w:r w:rsidRPr="008312EF">
        <w:rPr>
          <w:rFonts w:ascii="Times New Roman" w:hAnsi="Times New Roman" w:cs="Times New Roman"/>
          <w:sz w:val="22"/>
          <w:szCs w:val="22"/>
        </w:rPr>
        <w:tab/>
      </w:r>
      <w:r w:rsidRPr="008312EF">
        <w:rPr>
          <w:rFonts w:ascii="Times New Roman" w:hAnsi="Times New Roman" w:cs="Times New Roman"/>
          <w:sz w:val="22"/>
          <w:szCs w:val="22"/>
        </w:rPr>
        <w:tab/>
      </w:r>
      <w:r w:rsidRPr="008312EF">
        <w:rPr>
          <w:rFonts w:ascii="Times New Roman" w:hAnsi="Times New Roman" w:cs="Times New Roman"/>
          <w:sz w:val="22"/>
          <w:szCs w:val="22"/>
        </w:rPr>
        <w:tab/>
        <w:t>: 2201036137</w:t>
      </w:r>
    </w:p>
    <w:p w14:paraId="2BC1D085" w14:textId="77777777" w:rsidR="00DB2668" w:rsidRPr="008312EF" w:rsidRDefault="00E15FB8" w:rsidP="00764E46">
      <w:pPr>
        <w:spacing w:line="360" w:lineRule="auto"/>
        <w:jc w:val="both"/>
        <w:rPr>
          <w:rFonts w:ascii="Times New Roman" w:hAnsi="Times New Roman" w:cs="Times New Roman"/>
          <w:sz w:val="22"/>
          <w:szCs w:val="22"/>
        </w:rPr>
      </w:pPr>
      <w:r w:rsidRPr="008312EF">
        <w:rPr>
          <w:rFonts w:ascii="Times New Roman" w:hAnsi="Times New Roman" w:cs="Times New Roman"/>
          <w:sz w:val="22"/>
          <w:szCs w:val="22"/>
        </w:rPr>
        <w:t>Fakultas</w:t>
      </w:r>
      <w:r w:rsidRPr="008312EF">
        <w:rPr>
          <w:rFonts w:ascii="Times New Roman" w:hAnsi="Times New Roman" w:cs="Times New Roman"/>
          <w:sz w:val="22"/>
          <w:szCs w:val="22"/>
        </w:rPr>
        <w:tab/>
      </w:r>
      <w:r w:rsidRPr="008312EF">
        <w:rPr>
          <w:rFonts w:ascii="Times New Roman" w:hAnsi="Times New Roman" w:cs="Times New Roman"/>
          <w:sz w:val="22"/>
          <w:szCs w:val="22"/>
        </w:rPr>
        <w:tab/>
        <w:t>: Ekonomi dan Bisnis</w:t>
      </w:r>
    </w:p>
    <w:p w14:paraId="456947AC" w14:textId="77777777" w:rsidR="00DB2668" w:rsidRPr="008312EF" w:rsidRDefault="00E15FB8" w:rsidP="00764E46">
      <w:pPr>
        <w:spacing w:line="360" w:lineRule="auto"/>
        <w:jc w:val="both"/>
        <w:rPr>
          <w:rFonts w:ascii="Times New Roman" w:hAnsi="Times New Roman" w:cs="Times New Roman"/>
          <w:sz w:val="22"/>
          <w:szCs w:val="22"/>
        </w:rPr>
      </w:pPr>
      <w:r w:rsidRPr="008312EF">
        <w:rPr>
          <w:rFonts w:ascii="Times New Roman" w:hAnsi="Times New Roman" w:cs="Times New Roman"/>
          <w:sz w:val="22"/>
          <w:szCs w:val="22"/>
        </w:rPr>
        <w:t>Program Studi</w:t>
      </w:r>
      <w:r w:rsidRPr="008312EF">
        <w:rPr>
          <w:rFonts w:ascii="Times New Roman" w:hAnsi="Times New Roman" w:cs="Times New Roman"/>
          <w:sz w:val="22"/>
          <w:szCs w:val="22"/>
        </w:rPr>
        <w:tab/>
      </w:r>
      <w:r w:rsidRPr="008312EF">
        <w:rPr>
          <w:rFonts w:ascii="Times New Roman" w:hAnsi="Times New Roman" w:cs="Times New Roman"/>
          <w:sz w:val="22"/>
          <w:szCs w:val="22"/>
        </w:rPr>
        <w:tab/>
        <w:t>: S1 Akuntansi</w:t>
      </w:r>
    </w:p>
    <w:p w14:paraId="72EF64A7" w14:textId="7A78A08C" w:rsidR="00DB2668" w:rsidRPr="008312EF" w:rsidRDefault="00E15FB8" w:rsidP="008312EF">
      <w:pPr>
        <w:spacing w:line="276" w:lineRule="auto"/>
        <w:jc w:val="center"/>
        <w:rPr>
          <w:rFonts w:ascii="Times New Roman" w:hAnsi="Times New Roman" w:cs="Times New Roman"/>
          <w:sz w:val="22"/>
          <w:szCs w:val="22"/>
        </w:rPr>
      </w:pPr>
      <w:r w:rsidRPr="008312EF">
        <w:rPr>
          <w:rFonts w:ascii="Times New Roman" w:hAnsi="Times New Roman" w:cs="Times New Roman"/>
          <w:sz w:val="22"/>
          <w:szCs w:val="22"/>
        </w:rPr>
        <w:t xml:space="preserve">Diajukan </w:t>
      </w:r>
      <w:r w:rsidR="00DD0F18" w:rsidRPr="00DD0F18">
        <w:rPr>
          <w:rFonts w:ascii="Times New Roman" w:hAnsi="Times New Roman" w:cs="Times New Roman"/>
          <w:sz w:val="22"/>
          <w:szCs w:val="22"/>
        </w:rPr>
        <w:t>untuk</w:t>
      </w:r>
      <w:r w:rsidRPr="008312EF">
        <w:rPr>
          <w:rFonts w:ascii="Times New Roman" w:hAnsi="Times New Roman" w:cs="Times New Roman"/>
          <w:sz w:val="22"/>
          <w:szCs w:val="22"/>
        </w:rPr>
        <w:t xml:space="preserve"> Seminar Proposal</w:t>
      </w:r>
    </w:p>
    <w:p w14:paraId="64F54C55" w14:textId="77777777" w:rsidR="00DB2668" w:rsidRPr="008312EF" w:rsidRDefault="00E15FB8" w:rsidP="008312EF">
      <w:pPr>
        <w:spacing w:line="276" w:lineRule="auto"/>
        <w:jc w:val="center"/>
        <w:rPr>
          <w:rFonts w:ascii="Times New Roman" w:hAnsi="Times New Roman" w:cs="Times New Roman"/>
          <w:sz w:val="22"/>
          <w:szCs w:val="22"/>
        </w:rPr>
      </w:pPr>
      <w:r w:rsidRPr="008312EF">
        <w:rPr>
          <w:rFonts w:ascii="Times New Roman" w:hAnsi="Times New Roman" w:cs="Times New Roman"/>
          <w:sz w:val="22"/>
          <w:szCs w:val="22"/>
        </w:rPr>
        <w:t>Menyetujui,</w:t>
      </w:r>
    </w:p>
    <w:p w14:paraId="317E47D9" w14:textId="032F94A7" w:rsidR="00DB2668" w:rsidRPr="008312EF" w:rsidRDefault="00E15FB8" w:rsidP="008312EF">
      <w:pPr>
        <w:spacing w:line="276" w:lineRule="auto"/>
        <w:jc w:val="center"/>
        <w:rPr>
          <w:rFonts w:ascii="Times New Roman" w:hAnsi="Times New Roman" w:cs="Times New Roman"/>
          <w:sz w:val="22"/>
          <w:szCs w:val="22"/>
        </w:rPr>
      </w:pPr>
      <w:r w:rsidRPr="008312EF">
        <w:rPr>
          <w:rFonts w:ascii="Times New Roman" w:hAnsi="Times New Roman" w:cs="Times New Roman"/>
          <w:sz w:val="22"/>
          <w:szCs w:val="22"/>
        </w:rPr>
        <w:t xml:space="preserve">Samarinda, </w:t>
      </w:r>
      <w:r w:rsidR="00322145">
        <w:rPr>
          <w:rFonts w:ascii="Times New Roman" w:hAnsi="Times New Roman" w:cs="Times New Roman"/>
          <w:sz w:val="22"/>
          <w:szCs w:val="22"/>
        </w:rPr>
        <w:t>....</w:t>
      </w:r>
      <w:r w:rsidRPr="008312EF">
        <w:rPr>
          <w:rFonts w:ascii="Times New Roman" w:hAnsi="Times New Roman" w:cs="Times New Roman"/>
          <w:sz w:val="22"/>
          <w:szCs w:val="22"/>
        </w:rPr>
        <w:t xml:space="preserve"> </w:t>
      </w:r>
      <w:r w:rsidR="00322145">
        <w:rPr>
          <w:rFonts w:ascii="Times New Roman" w:hAnsi="Times New Roman" w:cs="Times New Roman"/>
          <w:sz w:val="22"/>
          <w:szCs w:val="22"/>
        </w:rPr>
        <w:t>Maret</w:t>
      </w:r>
      <w:r w:rsidRPr="008312EF">
        <w:rPr>
          <w:rFonts w:ascii="Times New Roman" w:hAnsi="Times New Roman" w:cs="Times New Roman"/>
          <w:sz w:val="22"/>
          <w:szCs w:val="22"/>
        </w:rPr>
        <w:t xml:space="preserve"> 2025</w:t>
      </w:r>
    </w:p>
    <w:p w14:paraId="54972A0B" w14:textId="77777777" w:rsidR="00DB2668" w:rsidRPr="008312EF" w:rsidRDefault="00E15FB8" w:rsidP="008312EF">
      <w:pPr>
        <w:spacing w:line="360" w:lineRule="auto"/>
        <w:jc w:val="center"/>
        <w:rPr>
          <w:rFonts w:ascii="Times New Roman" w:hAnsi="Times New Roman" w:cs="Times New Roman"/>
          <w:sz w:val="22"/>
          <w:szCs w:val="22"/>
        </w:rPr>
      </w:pPr>
      <w:r w:rsidRPr="008312EF">
        <w:rPr>
          <w:rFonts w:ascii="Times New Roman" w:hAnsi="Times New Roman" w:cs="Times New Roman"/>
          <w:sz w:val="22"/>
          <w:szCs w:val="22"/>
        </w:rPr>
        <w:t>Pembimbing,</w:t>
      </w:r>
    </w:p>
    <w:p w14:paraId="4634DC82" w14:textId="77777777" w:rsidR="00DB2668" w:rsidRPr="008312EF" w:rsidRDefault="00DB2668" w:rsidP="008312EF">
      <w:pPr>
        <w:spacing w:line="360" w:lineRule="auto"/>
        <w:jc w:val="center"/>
        <w:rPr>
          <w:rFonts w:ascii="Times New Roman" w:hAnsi="Times New Roman" w:cs="Times New Roman"/>
          <w:sz w:val="22"/>
          <w:szCs w:val="22"/>
        </w:rPr>
      </w:pPr>
    </w:p>
    <w:p w14:paraId="74FC525F" w14:textId="77777777" w:rsidR="00DB2668" w:rsidRPr="008312EF" w:rsidRDefault="00DB2668" w:rsidP="008312EF">
      <w:pPr>
        <w:spacing w:line="360" w:lineRule="auto"/>
        <w:jc w:val="center"/>
        <w:rPr>
          <w:rFonts w:ascii="Times New Roman" w:hAnsi="Times New Roman" w:cs="Times New Roman"/>
          <w:sz w:val="22"/>
          <w:szCs w:val="22"/>
        </w:rPr>
      </w:pPr>
    </w:p>
    <w:p w14:paraId="0EF0FCFA" w14:textId="77777777" w:rsidR="00DB2668" w:rsidRPr="008312EF" w:rsidRDefault="00E15FB8" w:rsidP="008312EF">
      <w:pPr>
        <w:spacing w:line="360" w:lineRule="auto"/>
        <w:jc w:val="center"/>
        <w:rPr>
          <w:rFonts w:ascii="Times New Roman" w:hAnsi="Times New Roman" w:cs="Times New Roman"/>
          <w:sz w:val="22"/>
          <w:szCs w:val="22"/>
          <w:u w:val="thick"/>
        </w:rPr>
      </w:pPr>
      <w:r w:rsidRPr="008312EF">
        <w:rPr>
          <w:rFonts w:ascii="Times New Roman" w:hAnsi="Times New Roman" w:cs="Times New Roman"/>
          <w:sz w:val="22"/>
          <w:szCs w:val="22"/>
          <w:u w:val="thick"/>
        </w:rPr>
        <w:t>Yunita Fitria, S.E.,M.Sc.,CSRS.,CSRA</w:t>
      </w:r>
    </w:p>
    <w:p w14:paraId="4E25BD0A" w14:textId="77777777" w:rsidR="00DB2668" w:rsidRPr="008312EF" w:rsidRDefault="00E15FB8" w:rsidP="008312EF">
      <w:pPr>
        <w:spacing w:line="360" w:lineRule="auto"/>
        <w:jc w:val="center"/>
        <w:rPr>
          <w:rFonts w:ascii="Times New Roman" w:hAnsi="Times New Roman" w:cs="Times New Roman"/>
          <w:sz w:val="22"/>
          <w:szCs w:val="22"/>
        </w:rPr>
      </w:pPr>
      <w:r w:rsidRPr="008312EF">
        <w:rPr>
          <w:rFonts w:ascii="Times New Roman" w:hAnsi="Times New Roman" w:cs="Times New Roman"/>
          <w:sz w:val="22"/>
          <w:szCs w:val="22"/>
        </w:rPr>
        <w:t>NIP. 198606062015042001</w:t>
      </w:r>
    </w:p>
    <w:p w14:paraId="18D207A5" w14:textId="77777777" w:rsidR="00DB2668" w:rsidRPr="008312EF" w:rsidRDefault="00E15FB8" w:rsidP="008312EF">
      <w:pPr>
        <w:spacing w:line="360" w:lineRule="auto"/>
        <w:jc w:val="center"/>
        <w:rPr>
          <w:rFonts w:ascii="Times New Roman" w:hAnsi="Times New Roman" w:cs="Times New Roman"/>
          <w:sz w:val="22"/>
          <w:szCs w:val="22"/>
        </w:rPr>
      </w:pPr>
      <w:r w:rsidRPr="008312EF">
        <w:rPr>
          <w:rFonts w:ascii="Times New Roman" w:hAnsi="Times New Roman" w:cs="Times New Roman"/>
          <w:sz w:val="22"/>
          <w:szCs w:val="22"/>
        </w:rPr>
        <w:t>Mengetahui,</w:t>
      </w:r>
    </w:p>
    <w:p w14:paraId="4C7C04B4" w14:textId="77777777" w:rsidR="00DB2668" w:rsidRPr="008312EF" w:rsidRDefault="00E15FB8" w:rsidP="008312EF">
      <w:pPr>
        <w:spacing w:line="360" w:lineRule="auto"/>
        <w:jc w:val="center"/>
        <w:rPr>
          <w:rFonts w:ascii="Times New Roman" w:hAnsi="Times New Roman" w:cs="Times New Roman"/>
          <w:sz w:val="22"/>
          <w:szCs w:val="22"/>
        </w:rPr>
      </w:pPr>
      <w:r w:rsidRPr="008312EF">
        <w:rPr>
          <w:rFonts w:ascii="Times New Roman" w:hAnsi="Times New Roman" w:cs="Times New Roman"/>
          <w:sz w:val="22"/>
          <w:szCs w:val="22"/>
        </w:rPr>
        <w:t>Koordinator Program Studi S1 Akuntansi</w:t>
      </w:r>
    </w:p>
    <w:p w14:paraId="4CCD5D55" w14:textId="77777777" w:rsidR="00DB2668" w:rsidRPr="008312EF" w:rsidRDefault="00E15FB8" w:rsidP="008312EF">
      <w:pPr>
        <w:spacing w:line="360" w:lineRule="auto"/>
        <w:jc w:val="center"/>
        <w:rPr>
          <w:rFonts w:ascii="Times New Roman" w:hAnsi="Times New Roman" w:cs="Times New Roman"/>
          <w:sz w:val="22"/>
          <w:szCs w:val="22"/>
        </w:rPr>
      </w:pPr>
      <w:r w:rsidRPr="008312EF">
        <w:rPr>
          <w:rFonts w:ascii="Times New Roman" w:hAnsi="Times New Roman" w:cs="Times New Roman"/>
          <w:sz w:val="22"/>
          <w:szCs w:val="22"/>
        </w:rPr>
        <w:t>Fakultas Ekonomi dan Bisnis</w:t>
      </w:r>
    </w:p>
    <w:p w14:paraId="7D826DF3" w14:textId="77777777" w:rsidR="00DB2668" w:rsidRPr="008312EF" w:rsidRDefault="00E15FB8" w:rsidP="008312EF">
      <w:pPr>
        <w:spacing w:line="360" w:lineRule="auto"/>
        <w:jc w:val="center"/>
        <w:rPr>
          <w:rFonts w:ascii="Times New Roman" w:hAnsi="Times New Roman" w:cs="Times New Roman"/>
          <w:sz w:val="22"/>
          <w:szCs w:val="22"/>
        </w:rPr>
      </w:pPr>
      <w:r w:rsidRPr="008312EF">
        <w:rPr>
          <w:rFonts w:ascii="Times New Roman" w:hAnsi="Times New Roman" w:cs="Times New Roman"/>
          <w:sz w:val="22"/>
          <w:szCs w:val="22"/>
        </w:rPr>
        <w:t>Universitas Mulawarman</w:t>
      </w:r>
    </w:p>
    <w:p w14:paraId="0FC10EF2" w14:textId="77777777" w:rsidR="00DB2668" w:rsidRPr="008312EF" w:rsidRDefault="00DB2668" w:rsidP="008312EF">
      <w:pPr>
        <w:spacing w:line="360" w:lineRule="auto"/>
        <w:jc w:val="center"/>
        <w:rPr>
          <w:rFonts w:ascii="Times New Roman" w:hAnsi="Times New Roman" w:cs="Times New Roman"/>
          <w:sz w:val="22"/>
          <w:szCs w:val="22"/>
        </w:rPr>
      </w:pPr>
    </w:p>
    <w:p w14:paraId="7C672391" w14:textId="77777777" w:rsidR="00DB2668" w:rsidRPr="008312EF" w:rsidRDefault="00DB2668" w:rsidP="008312EF">
      <w:pPr>
        <w:spacing w:line="360" w:lineRule="auto"/>
        <w:jc w:val="center"/>
        <w:rPr>
          <w:rFonts w:ascii="Times New Roman" w:hAnsi="Times New Roman" w:cs="Times New Roman"/>
          <w:sz w:val="22"/>
          <w:szCs w:val="22"/>
        </w:rPr>
      </w:pPr>
    </w:p>
    <w:p w14:paraId="1BCC60B9" w14:textId="77777777" w:rsidR="00DB2668" w:rsidRPr="008312EF" w:rsidRDefault="00E15FB8" w:rsidP="008312EF">
      <w:pPr>
        <w:spacing w:after="0" w:line="360" w:lineRule="auto"/>
        <w:jc w:val="center"/>
        <w:rPr>
          <w:rFonts w:ascii="Times New Roman" w:hAnsi="Times New Roman" w:cs="Times New Roman"/>
          <w:sz w:val="22"/>
          <w:szCs w:val="22"/>
          <w:u w:val="thick"/>
        </w:rPr>
      </w:pPr>
      <w:r w:rsidRPr="008312EF">
        <w:rPr>
          <w:rFonts w:ascii="Times New Roman" w:hAnsi="Times New Roman" w:cs="Times New Roman"/>
          <w:sz w:val="22"/>
          <w:szCs w:val="22"/>
          <w:u w:val="thick"/>
        </w:rPr>
        <w:t>Dr Fibriyani Nur Khairin, SE., MSA., Ak.,CA.,CSP., CIQaR</w:t>
      </w:r>
    </w:p>
    <w:p w14:paraId="50551A50" w14:textId="0F3AEF4D" w:rsidR="00DB2668" w:rsidRPr="003C1C05" w:rsidRDefault="00E15FB8" w:rsidP="003C1C05">
      <w:pPr>
        <w:spacing w:line="360" w:lineRule="auto"/>
        <w:jc w:val="center"/>
        <w:rPr>
          <w:rFonts w:ascii="Times New Roman" w:hAnsi="Times New Roman" w:cs="Times New Roman"/>
          <w:sz w:val="22"/>
          <w:szCs w:val="22"/>
        </w:rPr>
        <w:sectPr w:rsidR="00DB2668" w:rsidRPr="003C1C05">
          <w:footerReference w:type="default" r:id="rId12"/>
          <w:pgSz w:w="12240" w:h="15840"/>
          <w:pgMar w:top="2268" w:right="1701" w:bottom="1701" w:left="2268" w:header="720" w:footer="720" w:gutter="0"/>
          <w:pgNumType w:fmt="lowerRoman"/>
          <w:cols w:space="720"/>
          <w:docGrid w:linePitch="360"/>
        </w:sectPr>
      </w:pPr>
      <w:r w:rsidRPr="008312EF">
        <w:rPr>
          <w:rFonts w:ascii="Times New Roman" w:hAnsi="Times New Roman" w:cs="Times New Roman"/>
          <w:sz w:val="22"/>
          <w:szCs w:val="22"/>
        </w:rPr>
        <w:t>NIP. 19850204 200912 2 00</w:t>
      </w:r>
    </w:p>
    <w:p w14:paraId="7166C74B" w14:textId="77777777" w:rsidR="00DB2668" w:rsidRPr="008312EF" w:rsidRDefault="00E15FB8" w:rsidP="003C1C05">
      <w:pPr>
        <w:spacing w:line="360" w:lineRule="auto"/>
        <w:jc w:val="center"/>
        <w:rPr>
          <w:rFonts w:ascii="Times New Roman" w:hAnsi="Times New Roman" w:cs="Times New Roman"/>
          <w:b/>
          <w:bCs/>
          <w:sz w:val="28"/>
          <w:szCs w:val="28"/>
        </w:rPr>
      </w:pPr>
      <w:bookmarkStart w:id="5" w:name="_Toc209422926"/>
      <w:bookmarkStart w:id="6" w:name="_Hlk222590478"/>
      <w:r w:rsidRPr="008312EF">
        <w:rPr>
          <w:rFonts w:ascii="Times New Roman" w:hAnsi="Times New Roman" w:cs="Times New Roman"/>
          <w:b/>
          <w:bCs/>
          <w:sz w:val="28"/>
          <w:szCs w:val="28"/>
        </w:rPr>
        <w:lastRenderedPageBreak/>
        <w:t>DAFTAR ISI</w:t>
      </w:r>
      <w:bookmarkEnd w:id="5"/>
    </w:p>
    <w:sdt>
      <w:sdtPr>
        <w:rPr>
          <w:rFonts w:asciiTheme="minorHAnsi" w:hAnsiTheme="minorHAnsi" w:cstheme="minorBidi"/>
          <w:color w:val="auto"/>
          <w:kern w:val="2"/>
          <w:sz w:val="24"/>
          <w:szCs w:val="24"/>
          <w14:ligatures w14:val="standardContextual"/>
        </w:rPr>
        <w:id w:val="968014251"/>
        <w:docPartObj>
          <w:docPartGallery w:val="Table of Contents"/>
          <w:docPartUnique/>
        </w:docPartObj>
      </w:sdtPr>
      <w:sdtEndPr>
        <w:rPr>
          <w:rFonts w:ascii="Times New Roman" w:hAnsi="Times New Roman" w:cs="Times New Roman"/>
          <w:b/>
          <w:bCs/>
        </w:rPr>
      </w:sdtEndPr>
      <w:sdtContent>
        <w:p w14:paraId="0EF87379" w14:textId="77777777" w:rsidR="00DB2668" w:rsidRPr="008312EF" w:rsidRDefault="00DB2668" w:rsidP="00AD50A3">
          <w:pPr>
            <w:pStyle w:val="TOCHeading1"/>
          </w:pPr>
        </w:p>
        <w:p w14:paraId="6C7299BC" w14:textId="557C8634" w:rsidR="00DB2668" w:rsidRPr="008312EF" w:rsidRDefault="00E15FB8" w:rsidP="00764E46">
          <w:pPr>
            <w:pStyle w:val="TOC1"/>
            <w:spacing w:line="360" w:lineRule="auto"/>
            <w:jc w:val="both"/>
            <w:rPr>
              <w:rFonts w:eastAsiaTheme="minorEastAsia"/>
            </w:rPr>
          </w:pPr>
          <w:r w:rsidRPr="008312EF">
            <w:fldChar w:fldCharType="begin"/>
          </w:r>
          <w:r w:rsidRPr="008312EF">
            <w:instrText xml:space="preserve"> TOC \o "1-3" \h \z \u </w:instrText>
          </w:r>
          <w:r w:rsidRPr="008312EF">
            <w:fldChar w:fldCharType="separate"/>
          </w:r>
          <w:bookmarkStart w:id="7" w:name="_Hlk223019614"/>
          <w:r w:rsidR="00DB2668">
            <w:fldChar w:fldCharType="begin"/>
          </w:r>
          <w:r w:rsidR="00DB2668">
            <w:instrText>HYPERLINK \l "_Toc209422925"</w:instrText>
          </w:r>
          <w:r w:rsidR="00DB2668">
            <w:fldChar w:fldCharType="separate"/>
          </w:r>
          <w:r w:rsidR="00DB2668" w:rsidRPr="008312EF">
            <w:rPr>
              <w:rStyle w:val="Hyperlink"/>
            </w:rPr>
            <w:t>HALAMAN PENGESAHAN</w:t>
          </w:r>
          <w:r w:rsidR="00DB2668" w:rsidRPr="00E859F2">
            <w:rPr>
              <w:b w:val="0"/>
              <w:bCs w:val="0"/>
            </w:rPr>
            <w:tab/>
          </w:r>
          <w:r w:rsidR="00DB2668" w:rsidRPr="00E859F2">
            <w:rPr>
              <w:b w:val="0"/>
              <w:bCs w:val="0"/>
            </w:rPr>
            <w:fldChar w:fldCharType="begin"/>
          </w:r>
          <w:r w:rsidR="00DB2668" w:rsidRPr="00E859F2">
            <w:rPr>
              <w:b w:val="0"/>
              <w:bCs w:val="0"/>
            </w:rPr>
            <w:instrText xml:space="preserve"> PAGEREF _Toc209422925 \h </w:instrText>
          </w:r>
          <w:r w:rsidR="00DB2668" w:rsidRPr="00E859F2">
            <w:rPr>
              <w:b w:val="0"/>
              <w:bCs w:val="0"/>
            </w:rPr>
          </w:r>
          <w:r w:rsidR="00DB2668" w:rsidRPr="00E859F2">
            <w:rPr>
              <w:b w:val="0"/>
              <w:bCs w:val="0"/>
            </w:rPr>
            <w:fldChar w:fldCharType="separate"/>
          </w:r>
          <w:r w:rsidR="00BE0203">
            <w:rPr>
              <w:b w:val="0"/>
              <w:bCs w:val="0"/>
              <w:noProof/>
            </w:rPr>
            <w:t>ii</w:t>
          </w:r>
          <w:r w:rsidR="00DB2668" w:rsidRPr="00E859F2">
            <w:rPr>
              <w:b w:val="0"/>
              <w:bCs w:val="0"/>
            </w:rPr>
            <w:fldChar w:fldCharType="end"/>
          </w:r>
          <w:r w:rsidR="00DB2668">
            <w:fldChar w:fldCharType="end"/>
          </w:r>
        </w:p>
        <w:p w14:paraId="0380A4A8" w14:textId="3939ABC6" w:rsidR="00DB2668" w:rsidRPr="008312EF" w:rsidRDefault="00DB2668" w:rsidP="00764E46">
          <w:pPr>
            <w:pStyle w:val="TOC1"/>
            <w:spacing w:line="360" w:lineRule="auto"/>
            <w:jc w:val="both"/>
            <w:rPr>
              <w:rFonts w:eastAsiaTheme="minorEastAsia"/>
            </w:rPr>
          </w:pPr>
          <w:hyperlink w:anchor="_Toc209422926" w:history="1">
            <w:r w:rsidRPr="008312EF">
              <w:rPr>
                <w:rStyle w:val="Hyperlink"/>
              </w:rPr>
              <w:t>DAFTAR ISI</w:t>
            </w:r>
            <w:r w:rsidRPr="00E859F2">
              <w:rPr>
                <w:b w:val="0"/>
                <w:bCs w:val="0"/>
              </w:rPr>
              <w:tab/>
            </w:r>
            <w:r w:rsidRPr="00E859F2">
              <w:rPr>
                <w:b w:val="0"/>
                <w:bCs w:val="0"/>
              </w:rPr>
              <w:fldChar w:fldCharType="begin"/>
            </w:r>
            <w:r w:rsidRPr="00E859F2">
              <w:rPr>
                <w:b w:val="0"/>
                <w:bCs w:val="0"/>
              </w:rPr>
              <w:instrText xml:space="preserve"> PAGEREF _Toc209422926 \h </w:instrText>
            </w:r>
            <w:r w:rsidRPr="00E859F2">
              <w:rPr>
                <w:b w:val="0"/>
                <w:bCs w:val="0"/>
              </w:rPr>
            </w:r>
            <w:r w:rsidRPr="00E859F2">
              <w:rPr>
                <w:b w:val="0"/>
                <w:bCs w:val="0"/>
              </w:rPr>
              <w:fldChar w:fldCharType="separate"/>
            </w:r>
            <w:r w:rsidR="00BE0203">
              <w:rPr>
                <w:b w:val="0"/>
                <w:bCs w:val="0"/>
                <w:noProof/>
              </w:rPr>
              <w:t>ii</w:t>
            </w:r>
            <w:r w:rsidRPr="00E859F2">
              <w:rPr>
                <w:b w:val="0"/>
                <w:bCs w:val="0"/>
              </w:rPr>
              <w:fldChar w:fldCharType="end"/>
            </w:r>
          </w:hyperlink>
          <w:r w:rsidR="003C1C05" w:rsidRPr="00E859F2">
            <w:rPr>
              <w:b w:val="0"/>
              <w:bCs w:val="0"/>
            </w:rPr>
            <w:t>i</w:t>
          </w:r>
        </w:p>
        <w:p w14:paraId="79396F1C" w14:textId="64DE3A10" w:rsidR="00DB2668" w:rsidRPr="00C47934" w:rsidRDefault="00DB2668" w:rsidP="00764E46">
          <w:pPr>
            <w:pStyle w:val="TOC1"/>
            <w:spacing w:line="360" w:lineRule="auto"/>
            <w:jc w:val="both"/>
            <w:rPr>
              <w:rFonts w:eastAsiaTheme="minorEastAsia"/>
              <w:b w:val="0"/>
              <w:bCs w:val="0"/>
            </w:rPr>
          </w:pPr>
          <w:hyperlink w:anchor="_Toc209422927" w:history="1">
            <w:r w:rsidRPr="008312EF">
              <w:rPr>
                <w:rStyle w:val="Hyperlink"/>
              </w:rPr>
              <w:t>DAFTAR TABEL</w:t>
            </w:r>
            <w:r w:rsidR="00E859F2">
              <w:rPr>
                <w:rStyle w:val="Hyperlink"/>
              </w:rPr>
              <w:t xml:space="preserve"> </w:t>
            </w:r>
            <w:r w:rsidRPr="00E859F2">
              <w:rPr>
                <w:b w:val="0"/>
                <w:bCs w:val="0"/>
              </w:rPr>
              <w:tab/>
            </w:r>
            <w:r w:rsidRPr="00E859F2">
              <w:rPr>
                <w:b w:val="0"/>
                <w:bCs w:val="0"/>
              </w:rPr>
              <w:fldChar w:fldCharType="begin"/>
            </w:r>
            <w:r w:rsidRPr="00E859F2">
              <w:rPr>
                <w:b w:val="0"/>
                <w:bCs w:val="0"/>
              </w:rPr>
              <w:instrText xml:space="preserve"> PAGEREF _Toc209422927 \h </w:instrText>
            </w:r>
            <w:r w:rsidRPr="00E859F2">
              <w:rPr>
                <w:b w:val="0"/>
                <w:bCs w:val="0"/>
              </w:rPr>
            </w:r>
            <w:r w:rsidRPr="00E859F2">
              <w:rPr>
                <w:b w:val="0"/>
                <w:bCs w:val="0"/>
              </w:rPr>
              <w:fldChar w:fldCharType="separate"/>
            </w:r>
            <w:r w:rsidR="00BE0203">
              <w:rPr>
                <w:b w:val="0"/>
                <w:bCs w:val="0"/>
                <w:noProof/>
              </w:rPr>
              <w:t>vi</w:t>
            </w:r>
            <w:r w:rsidRPr="00E859F2">
              <w:rPr>
                <w:b w:val="0"/>
                <w:bCs w:val="0"/>
              </w:rPr>
              <w:fldChar w:fldCharType="end"/>
            </w:r>
          </w:hyperlink>
          <w:r w:rsidR="00C47934">
            <w:rPr>
              <w:b w:val="0"/>
              <w:bCs w:val="0"/>
            </w:rPr>
            <w:t>i</w:t>
          </w:r>
        </w:p>
        <w:p w14:paraId="2B687A36" w14:textId="1075228B" w:rsidR="00DB2668" w:rsidRPr="00C47934" w:rsidRDefault="00DB2668" w:rsidP="00764E46">
          <w:pPr>
            <w:pStyle w:val="TOC1"/>
            <w:spacing w:line="360" w:lineRule="auto"/>
            <w:jc w:val="both"/>
            <w:rPr>
              <w:b w:val="0"/>
              <w:bCs w:val="0"/>
            </w:rPr>
          </w:pPr>
          <w:hyperlink w:anchor="_Toc209422928" w:history="1">
            <w:r w:rsidRPr="008312EF">
              <w:rPr>
                <w:rStyle w:val="Hyperlink"/>
              </w:rPr>
              <w:t>DAFTAR GAMBAR</w:t>
            </w:r>
            <w:r w:rsidR="00E859F2" w:rsidRPr="00E859F2">
              <w:rPr>
                <w:rStyle w:val="Hyperlink"/>
                <w:b w:val="0"/>
                <w:bCs w:val="0"/>
              </w:rPr>
              <w:t xml:space="preserve"> </w:t>
            </w:r>
            <w:r w:rsidRPr="00E859F2">
              <w:rPr>
                <w:b w:val="0"/>
                <w:bCs w:val="0"/>
              </w:rPr>
              <w:tab/>
            </w:r>
            <w:r w:rsidRPr="00E859F2">
              <w:rPr>
                <w:b w:val="0"/>
                <w:bCs w:val="0"/>
              </w:rPr>
              <w:fldChar w:fldCharType="begin"/>
            </w:r>
            <w:r w:rsidRPr="00E859F2">
              <w:rPr>
                <w:b w:val="0"/>
                <w:bCs w:val="0"/>
              </w:rPr>
              <w:instrText xml:space="preserve"> PAGEREF _Toc209422928 \h </w:instrText>
            </w:r>
            <w:r w:rsidRPr="00E859F2">
              <w:rPr>
                <w:b w:val="0"/>
                <w:bCs w:val="0"/>
              </w:rPr>
            </w:r>
            <w:r w:rsidRPr="00E859F2">
              <w:rPr>
                <w:b w:val="0"/>
                <w:bCs w:val="0"/>
              </w:rPr>
              <w:fldChar w:fldCharType="separate"/>
            </w:r>
            <w:r w:rsidR="00BE0203">
              <w:rPr>
                <w:b w:val="0"/>
                <w:bCs w:val="0"/>
                <w:noProof/>
              </w:rPr>
              <w:t>vii</w:t>
            </w:r>
            <w:r w:rsidRPr="00E859F2">
              <w:rPr>
                <w:b w:val="0"/>
                <w:bCs w:val="0"/>
              </w:rPr>
              <w:fldChar w:fldCharType="end"/>
            </w:r>
          </w:hyperlink>
          <w:r w:rsidR="00C47934">
            <w:rPr>
              <w:b w:val="0"/>
              <w:bCs w:val="0"/>
            </w:rPr>
            <w:t>i</w:t>
          </w:r>
        </w:p>
        <w:p w14:paraId="0E330DA1" w14:textId="20B3D347" w:rsidR="003C1C05" w:rsidRPr="00C47934" w:rsidRDefault="003C1C05" w:rsidP="003C1C05">
          <w:pPr>
            <w:pStyle w:val="TOC1"/>
            <w:spacing w:line="360" w:lineRule="auto"/>
            <w:jc w:val="both"/>
            <w:rPr>
              <w:rFonts w:eastAsiaTheme="minorEastAsia"/>
              <w:b w:val="0"/>
              <w:bCs w:val="0"/>
            </w:rPr>
          </w:pPr>
          <w:hyperlink w:anchor="_Toc209422928" w:history="1">
            <w:r w:rsidRPr="008312EF">
              <w:rPr>
                <w:rStyle w:val="Hyperlink"/>
              </w:rPr>
              <w:t xml:space="preserve">DAFTAR </w:t>
            </w:r>
            <w:r w:rsidR="00FC6258">
              <w:rPr>
                <w:rStyle w:val="Hyperlink"/>
              </w:rPr>
              <w:t>SINGKATAN</w:t>
            </w:r>
            <w:r w:rsidRPr="00E859F2">
              <w:rPr>
                <w:b w:val="0"/>
                <w:bCs w:val="0"/>
              </w:rPr>
              <w:tab/>
            </w:r>
            <w:r w:rsidRPr="00E859F2">
              <w:rPr>
                <w:b w:val="0"/>
                <w:bCs w:val="0"/>
              </w:rPr>
              <w:fldChar w:fldCharType="begin"/>
            </w:r>
            <w:r w:rsidRPr="00E859F2">
              <w:rPr>
                <w:b w:val="0"/>
                <w:bCs w:val="0"/>
              </w:rPr>
              <w:instrText xml:space="preserve"> PAGEREF _Toc209422928 \h </w:instrText>
            </w:r>
            <w:r w:rsidRPr="00E859F2">
              <w:rPr>
                <w:b w:val="0"/>
                <w:bCs w:val="0"/>
              </w:rPr>
            </w:r>
            <w:r w:rsidRPr="00E859F2">
              <w:rPr>
                <w:b w:val="0"/>
                <w:bCs w:val="0"/>
              </w:rPr>
              <w:fldChar w:fldCharType="separate"/>
            </w:r>
            <w:r w:rsidR="00BE0203">
              <w:rPr>
                <w:b w:val="0"/>
                <w:bCs w:val="0"/>
                <w:noProof/>
              </w:rPr>
              <w:t>i</w:t>
            </w:r>
            <w:r w:rsidRPr="00E859F2">
              <w:rPr>
                <w:b w:val="0"/>
                <w:bCs w:val="0"/>
              </w:rPr>
              <w:fldChar w:fldCharType="end"/>
            </w:r>
          </w:hyperlink>
          <w:r w:rsidR="00C47934">
            <w:rPr>
              <w:b w:val="0"/>
              <w:bCs w:val="0"/>
            </w:rPr>
            <w:t>x</w:t>
          </w:r>
        </w:p>
        <w:p w14:paraId="622538F7" w14:textId="3F3428BE" w:rsidR="00DB2668" w:rsidRPr="008312EF" w:rsidRDefault="00DB2668" w:rsidP="00764E46">
          <w:pPr>
            <w:pStyle w:val="TOC1"/>
            <w:spacing w:line="360" w:lineRule="auto"/>
            <w:jc w:val="both"/>
            <w:rPr>
              <w:rFonts w:eastAsiaTheme="minorEastAsia"/>
            </w:rPr>
          </w:pPr>
          <w:hyperlink w:anchor="_Toc209422929" w:history="1">
            <w:r w:rsidRPr="008312EF">
              <w:rPr>
                <w:rStyle w:val="Hyperlink"/>
              </w:rPr>
              <w:t>BAB I PENDAHULUAN</w:t>
            </w:r>
            <w:r w:rsidRPr="00E859F2">
              <w:rPr>
                <w:b w:val="0"/>
                <w:bCs w:val="0"/>
              </w:rPr>
              <w:tab/>
            </w:r>
            <w:r w:rsidRPr="00E859F2">
              <w:rPr>
                <w:b w:val="0"/>
                <w:bCs w:val="0"/>
              </w:rPr>
              <w:fldChar w:fldCharType="begin"/>
            </w:r>
            <w:r w:rsidRPr="00E859F2">
              <w:rPr>
                <w:b w:val="0"/>
                <w:bCs w:val="0"/>
              </w:rPr>
              <w:instrText xml:space="preserve"> PAGEREF _Toc209422929 \h </w:instrText>
            </w:r>
            <w:r w:rsidRPr="00E859F2">
              <w:rPr>
                <w:b w:val="0"/>
                <w:bCs w:val="0"/>
              </w:rPr>
            </w:r>
            <w:r w:rsidRPr="00E859F2">
              <w:rPr>
                <w:b w:val="0"/>
                <w:bCs w:val="0"/>
              </w:rPr>
              <w:fldChar w:fldCharType="separate"/>
            </w:r>
            <w:r w:rsidR="00BE0203">
              <w:rPr>
                <w:b w:val="0"/>
                <w:bCs w:val="0"/>
                <w:noProof/>
              </w:rPr>
              <w:t>1</w:t>
            </w:r>
            <w:r w:rsidRPr="00E859F2">
              <w:rPr>
                <w:b w:val="0"/>
                <w:bCs w:val="0"/>
              </w:rPr>
              <w:fldChar w:fldCharType="end"/>
            </w:r>
          </w:hyperlink>
        </w:p>
        <w:p w14:paraId="49074348" w14:textId="12AA7B0D" w:rsidR="00DB2668" w:rsidRPr="008312EF" w:rsidRDefault="00DB2668" w:rsidP="00BE0203">
          <w:pPr>
            <w:pStyle w:val="TOC2"/>
            <w:rPr>
              <w:rFonts w:eastAsiaTheme="minorEastAsia"/>
            </w:rPr>
          </w:pPr>
          <w:hyperlink w:anchor="_Toc209422930" w:history="1">
            <w:r w:rsidRPr="008312EF">
              <w:rPr>
                <w:rStyle w:val="Hyperlink"/>
              </w:rPr>
              <w:t>1.1</w:t>
            </w:r>
            <w:r w:rsidRPr="008312EF">
              <w:rPr>
                <w:rFonts w:eastAsiaTheme="minorEastAsia"/>
              </w:rPr>
              <w:tab/>
            </w:r>
            <w:r w:rsidRPr="008312EF">
              <w:rPr>
                <w:rStyle w:val="Hyperlink"/>
              </w:rPr>
              <w:t>Latar Belakang</w:t>
            </w:r>
            <w:r w:rsidRPr="008312EF">
              <w:tab/>
            </w:r>
            <w:r w:rsidRPr="008312EF">
              <w:fldChar w:fldCharType="begin"/>
            </w:r>
            <w:r w:rsidRPr="008312EF">
              <w:instrText xml:space="preserve"> PAGEREF _Toc209422930 \h </w:instrText>
            </w:r>
            <w:r w:rsidRPr="008312EF">
              <w:fldChar w:fldCharType="separate"/>
            </w:r>
            <w:r w:rsidR="00BE0203">
              <w:rPr>
                <w:noProof/>
              </w:rPr>
              <w:t>1</w:t>
            </w:r>
            <w:r w:rsidRPr="008312EF">
              <w:fldChar w:fldCharType="end"/>
            </w:r>
          </w:hyperlink>
        </w:p>
        <w:p w14:paraId="36ACFC0C" w14:textId="3C5AA1E3" w:rsidR="00DB2668" w:rsidRPr="008312EF" w:rsidRDefault="00DB2668" w:rsidP="00BE0203">
          <w:pPr>
            <w:pStyle w:val="TOC2"/>
            <w:rPr>
              <w:rFonts w:eastAsiaTheme="minorEastAsia"/>
            </w:rPr>
          </w:pPr>
          <w:hyperlink w:anchor="_Toc209422931" w:history="1">
            <w:r w:rsidRPr="008312EF">
              <w:rPr>
                <w:rStyle w:val="Hyperlink"/>
              </w:rPr>
              <w:t>1.2</w:t>
            </w:r>
            <w:r w:rsidRPr="008312EF">
              <w:rPr>
                <w:rFonts w:eastAsiaTheme="minorEastAsia"/>
              </w:rPr>
              <w:tab/>
            </w:r>
            <w:r w:rsidRPr="008312EF">
              <w:rPr>
                <w:rStyle w:val="Hyperlink"/>
              </w:rPr>
              <w:t>Rumusan Masalah</w:t>
            </w:r>
            <w:r w:rsidRPr="008312EF">
              <w:tab/>
            </w:r>
          </w:hyperlink>
          <w:r w:rsidR="000767F1">
            <w:t>5</w:t>
          </w:r>
        </w:p>
        <w:p w14:paraId="254E1880" w14:textId="5CBC3E20" w:rsidR="00DB2668" w:rsidRPr="008312EF" w:rsidRDefault="00DB2668" w:rsidP="00BE0203">
          <w:pPr>
            <w:pStyle w:val="TOC2"/>
            <w:rPr>
              <w:rFonts w:eastAsiaTheme="minorEastAsia"/>
            </w:rPr>
          </w:pPr>
          <w:hyperlink w:anchor="_Toc209422932" w:history="1">
            <w:r w:rsidRPr="008312EF">
              <w:rPr>
                <w:rStyle w:val="Hyperlink"/>
              </w:rPr>
              <w:t>1.3</w:t>
            </w:r>
            <w:r w:rsidRPr="008312EF">
              <w:rPr>
                <w:rFonts w:eastAsiaTheme="minorEastAsia"/>
              </w:rPr>
              <w:tab/>
            </w:r>
            <w:r w:rsidRPr="008312EF">
              <w:rPr>
                <w:rStyle w:val="Hyperlink"/>
              </w:rPr>
              <w:t>Tujuan Penelitian</w:t>
            </w:r>
            <w:r w:rsidRPr="008312EF">
              <w:tab/>
            </w:r>
            <w:r w:rsidR="000767F1">
              <w:t>5</w:t>
            </w:r>
          </w:hyperlink>
        </w:p>
        <w:p w14:paraId="400EAC8F" w14:textId="1C58B1BB" w:rsidR="00DB2668" w:rsidRPr="008312EF" w:rsidRDefault="00DB2668" w:rsidP="00BE0203">
          <w:pPr>
            <w:pStyle w:val="TOC2"/>
            <w:rPr>
              <w:rFonts w:eastAsiaTheme="minorEastAsia"/>
            </w:rPr>
          </w:pPr>
          <w:hyperlink w:anchor="_Toc209422933" w:history="1">
            <w:r w:rsidRPr="008312EF">
              <w:rPr>
                <w:rStyle w:val="Hyperlink"/>
              </w:rPr>
              <w:t>1.4</w:t>
            </w:r>
            <w:r w:rsidRPr="008312EF">
              <w:rPr>
                <w:rFonts w:eastAsiaTheme="minorEastAsia"/>
              </w:rPr>
              <w:tab/>
            </w:r>
            <w:r w:rsidRPr="008312EF">
              <w:rPr>
                <w:rStyle w:val="Hyperlink"/>
              </w:rPr>
              <w:t>Fokus Penelitian</w:t>
            </w:r>
            <w:r w:rsidRPr="008312EF">
              <w:tab/>
            </w:r>
            <w:r w:rsidR="000767F1">
              <w:t>6</w:t>
            </w:r>
          </w:hyperlink>
        </w:p>
        <w:p w14:paraId="0DFEBD6C" w14:textId="5100EC8E" w:rsidR="00DB2668" w:rsidRPr="008312EF" w:rsidRDefault="00DB2668" w:rsidP="00BE0203">
          <w:pPr>
            <w:pStyle w:val="TOC2"/>
            <w:rPr>
              <w:rFonts w:eastAsiaTheme="minorEastAsia"/>
            </w:rPr>
          </w:pPr>
          <w:hyperlink w:anchor="_Toc209422934" w:history="1">
            <w:r w:rsidRPr="008312EF">
              <w:rPr>
                <w:rStyle w:val="Hyperlink"/>
              </w:rPr>
              <w:t>1.5</w:t>
            </w:r>
            <w:r w:rsidRPr="008312EF">
              <w:rPr>
                <w:rFonts w:eastAsiaTheme="minorEastAsia"/>
              </w:rPr>
              <w:tab/>
            </w:r>
            <w:r w:rsidRPr="008312EF">
              <w:rPr>
                <w:rStyle w:val="Hyperlink"/>
              </w:rPr>
              <w:t>Manfaat Penelitian</w:t>
            </w:r>
            <w:r w:rsidRPr="008312EF">
              <w:tab/>
            </w:r>
            <w:r w:rsidR="000767F1">
              <w:t>6</w:t>
            </w:r>
          </w:hyperlink>
        </w:p>
        <w:p w14:paraId="00B5990D" w14:textId="652A5B93" w:rsidR="00DB2668" w:rsidRPr="008312EF" w:rsidRDefault="00DB2668" w:rsidP="00764E46">
          <w:pPr>
            <w:pStyle w:val="TOC3"/>
            <w:spacing w:line="360" w:lineRule="auto"/>
            <w:jc w:val="both"/>
            <w:rPr>
              <w:rFonts w:eastAsiaTheme="minorEastAsia"/>
            </w:rPr>
          </w:pPr>
          <w:hyperlink w:anchor="_Toc209422935" w:history="1">
            <w:r w:rsidRPr="008312EF">
              <w:rPr>
                <w:rStyle w:val="Hyperlink"/>
              </w:rPr>
              <w:t>1.5.1</w:t>
            </w:r>
            <w:r w:rsidRPr="008312EF">
              <w:rPr>
                <w:rFonts w:eastAsiaTheme="minorEastAsia"/>
              </w:rPr>
              <w:tab/>
            </w:r>
            <w:r w:rsidRPr="008312EF">
              <w:rPr>
                <w:rStyle w:val="Hyperlink"/>
              </w:rPr>
              <w:t>Manfaat Teoritis</w:t>
            </w:r>
            <w:r w:rsidRPr="008312EF">
              <w:tab/>
            </w:r>
            <w:r w:rsidR="000767F1">
              <w:t>6</w:t>
            </w:r>
          </w:hyperlink>
        </w:p>
        <w:p w14:paraId="51BD3FC5" w14:textId="4132D72C" w:rsidR="00DB2668" w:rsidRPr="008312EF" w:rsidRDefault="00DB2668" w:rsidP="00764E46">
          <w:pPr>
            <w:pStyle w:val="TOC3"/>
            <w:spacing w:line="360" w:lineRule="auto"/>
            <w:jc w:val="both"/>
            <w:rPr>
              <w:rFonts w:eastAsiaTheme="minorEastAsia"/>
            </w:rPr>
          </w:pPr>
          <w:hyperlink w:anchor="_Toc209422936" w:history="1">
            <w:r w:rsidRPr="008312EF">
              <w:rPr>
                <w:rStyle w:val="Hyperlink"/>
              </w:rPr>
              <w:t>1.5.2</w:t>
            </w:r>
            <w:r w:rsidRPr="008312EF">
              <w:rPr>
                <w:rFonts w:eastAsiaTheme="minorEastAsia"/>
              </w:rPr>
              <w:tab/>
            </w:r>
            <w:r w:rsidRPr="008312EF">
              <w:rPr>
                <w:rStyle w:val="Hyperlink"/>
              </w:rPr>
              <w:t>Manfaat Praktis</w:t>
            </w:r>
            <w:r w:rsidRPr="008312EF">
              <w:tab/>
            </w:r>
            <w:r w:rsidR="000767F1">
              <w:t>6</w:t>
            </w:r>
          </w:hyperlink>
        </w:p>
        <w:p w14:paraId="64443D4F" w14:textId="09202D8F" w:rsidR="00DB2668" w:rsidRPr="008312EF" w:rsidRDefault="00DB2668" w:rsidP="00764E46">
          <w:pPr>
            <w:pStyle w:val="TOC1"/>
            <w:spacing w:line="360" w:lineRule="auto"/>
            <w:jc w:val="both"/>
            <w:rPr>
              <w:rFonts w:eastAsiaTheme="minorEastAsia"/>
            </w:rPr>
          </w:pPr>
          <w:hyperlink w:anchor="_Toc209422937" w:history="1">
            <w:r w:rsidRPr="008312EF">
              <w:rPr>
                <w:rStyle w:val="Hyperlink"/>
              </w:rPr>
              <w:t>BAB II TINJAUAN PUSTAKA</w:t>
            </w:r>
            <w:r w:rsidRPr="00E859F2">
              <w:rPr>
                <w:b w:val="0"/>
                <w:bCs w:val="0"/>
              </w:rPr>
              <w:tab/>
            </w:r>
            <w:r w:rsidR="00433280" w:rsidRPr="00E859F2">
              <w:rPr>
                <w:b w:val="0"/>
                <w:bCs w:val="0"/>
              </w:rPr>
              <w:t>8</w:t>
            </w:r>
          </w:hyperlink>
        </w:p>
        <w:p w14:paraId="28F0F5B7" w14:textId="07106BD3" w:rsidR="00DB2668" w:rsidRPr="008312EF" w:rsidRDefault="00DB2668" w:rsidP="00BE0203">
          <w:pPr>
            <w:pStyle w:val="TOC2"/>
          </w:pPr>
          <w:hyperlink w:anchor="_Toc209422938" w:history="1">
            <w:r w:rsidRPr="008312EF">
              <w:rPr>
                <w:rStyle w:val="Hyperlink"/>
              </w:rPr>
              <w:t>2.1</w:t>
            </w:r>
            <w:r w:rsidRPr="008312EF">
              <w:rPr>
                <w:rFonts w:eastAsiaTheme="minorEastAsia"/>
              </w:rPr>
              <w:tab/>
            </w:r>
            <w:r w:rsidRPr="008312EF">
              <w:rPr>
                <w:rStyle w:val="Hyperlink"/>
              </w:rPr>
              <w:t xml:space="preserve">Audit Sosial </w:t>
            </w:r>
            <w:r w:rsidRPr="008312EF">
              <w:tab/>
            </w:r>
            <w:r w:rsidR="00433280">
              <w:t>8</w:t>
            </w:r>
          </w:hyperlink>
        </w:p>
        <w:p w14:paraId="3F0F242E" w14:textId="0D2C5CD2" w:rsidR="00DB2668" w:rsidRPr="008312EF" w:rsidRDefault="00E15FB8" w:rsidP="00BE0203">
          <w:pPr>
            <w:pStyle w:val="TOC2"/>
          </w:pPr>
          <w:r w:rsidRPr="008312EF">
            <w:tab/>
          </w:r>
          <w:hyperlink w:anchor="_Toc209422938" w:history="1">
            <w:r w:rsidR="00DB2668" w:rsidRPr="008312EF">
              <w:rPr>
                <w:rStyle w:val="Hyperlink"/>
              </w:rPr>
              <w:t xml:space="preserve">2.1.1 </w:t>
            </w:r>
            <w:r w:rsidR="00DB2668" w:rsidRPr="008312EF">
              <w:rPr>
                <w:rFonts w:eastAsiaTheme="minorEastAsia"/>
              </w:rPr>
              <w:t xml:space="preserve">Tujuan </w:t>
            </w:r>
            <w:r w:rsidR="00DB2668" w:rsidRPr="008312EF">
              <w:rPr>
                <w:rStyle w:val="Hyperlink"/>
              </w:rPr>
              <w:t>Audit Sosial</w:t>
            </w:r>
            <w:r w:rsidR="00DB2668" w:rsidRPr="008312EF">
              <w:tab/>
            </w:r>
            <w:r w:rsidR="00433280">
              <w:t>9</w:t>
            </w:r>
          </w:hyperlink>
        </w:p>
        <w:p w14:paraId="42EBC31D" w14:textId="7F750754" w:rsidR="00DB2668" w:rsidRDefault="00E15FB8" w:rsidP="00BE0203">
          <w:pPr>
            <w:pStyle w:val="TOC2"/>
          </w:pPr>
          <w:r w:rsidRPr="008312EF">
            <w:tab/>
          </w:r>
          <w:hyperlink w:anchor="_Toc209422938" w:history="1">
            <w:r w:rsidR="00DB2668" w:rsidRPr="008312EF">
              <w:rPr>
                <w:rStyle w:val="Hyperlink"/>
              </w:rPr>
              <w:t>2.1.2</w:t>
            </w:r>
            <w:r w:rsidR="00DB2668" w:rsidRPr="008312EF">
              <w:rPr>
                <w:rFonts w:eastAsiaTheme="minorEastAsia"/>
              </w:rPr>
              <w:t xml:space="preserve"> </w:t>
            </w:r>
            <w:r w:rsidR="004A0EE5" w:rsidRPr="008312EF">
              <w:t>Mekanisme Audit Sosial</w:t>
            </w:r>
            <w:r w:rsidR="004A0EE5">
              <w:t xml:space="preserve"> Nonstruktural</w:t>
            </w:r>
            <w:r w:rsidR="004A0EE5" w:rsidRPr="008312EF">
              <w:t xml:space="preserve"> </w:t>
            </w:r>
            <w:r w:rsidR="004A0EE5">
              <w:t>p</w:t>
            </w:r>
            <w:r w:rsidR="004A0EE5" w:rsidRPr="008312EF">
              <w:t>ada Pelaksanaan Probebaya</w:t>
            </w:r>
            <w:r w:rsidR="00DB2668" w:rsidRPr="008312EF">
              <w:rPr>
                <w:rStyle w:val="Hyperlink"/>
              </w:rPr>
              <w:t xml:space="preserve"> </w:t>
            </w:r>
            <w:r w:rsidR="00DB2668" w:rsidRPr="008312EF">
              <w:tab/>
            </w:r>
            <w:r w:rsidR="00433280">
              <w:t>9</w:t>
            </w:r>
          </w:hyperlink>
        </w:p>
        <w:p w14:paraId="25846B3F" w14:textId="32A19568" w:rsidR="00433280" w:rsidRPr="00E859F2" w:rsidRDefault="00433280" w:rsidP="00BE0203">
          <w:pPr>
            <w:pStyle w:val="TOC2"/>
          </w:pPr>
          <w:r w:rsidRPr="008312EF">
            <w:tab/>
          </w:r>
          <w:hyperlink w:anchor="_Toc209422938" w:history="1">
            <w:r w:rsidRPr="00E859F2">
              <w:rPr>
                <w:rStyle w:val="Hyperlink"/>
              </w:rPr>
              <w:t>2.1.3</w:t>
            </w:r>
            <w:r w:rsidRPr="00E859F2">
              <w:rPr>
                <w:rFonts w:eastAsiaTheme="minorEastAsia"/>
              </w:rPr>
              <w:t xml:space="preserve"> </w:t>
            </w:r>
            <w:r w:rsidR="00E859F2" w:rsidRPr="00E859F2">
              <w:t>Kerangka IndikatorAudit Sosial Nonstruktural pada Probebaya</w:t>
            </w:r>
            <w:r w:rsidRPr="00E859F2">
              <w:rPr>
                <w:rStyle w:val="Hyperlink"/>
              </w:rPr>
              <w:t xml:space="preserve"> </w:t>
            </w:r>
            <w:r w:rsidRPr="00E859F2">
              <w:tab/>
              <w:t>11</w:t>
            </w:r>
          </w:hyperlink>
        </w:p>
        <w:p w14:paraId="69A91789" w14:textId="2B888499" w:rsidR="00DB2668" w:rsidRPr="008312EF" w:rsidRDefault="00DB2668" w:rsidP="00BE0203">
          <w:pPr>
            <w:pStyle w:val="TOC2"/>
            <w:rPr>
              <w:rFonts w:eastAsiaTheme="minorEastAsia"/>
            </w:rPr>
          </w:pPr>
          <w:hyperlink w:anchor="_Toc209422943" w:history="1">
            <w:r w:rsidRPr="008312EF">
              <w:rPr>
                <w:rStyle w:val="Hyperlink"/>
              </w:rPr>
              <w:t>2.2</w:t>
            </w:r>
            <w:r w:rsidRPr="008312EF">
              <w:rPr>
                <w:rFonts w:eastAsiaTheme="minorEastAsia"/>
              </w:rPr>
              <w:tab/>
            </w:r>
            <w:r w:rsidRPr="008312EF">
              <w:rPr>
                <w:rStyle w:val="Hyperlink"/>
              </w:rPr>
              <w:t xml:space="preserve">Efektivitas </w:t>
            </w:r>
            <w:r w:rsidR="009A57AD">
              <w:rPr>
                <w:rStyle w:val="Hyperlink"/>
              </w:rPr>
              <w:t>Pengelolaan dana</w:t>
            </w:r>
            <w:r w:rsidRPr="008312EF">
              <w:rPr>
                <w:rStyle w:val="Hyperlink"/>
              </w:rPr>
              <w:t xml:space="preserve"> Publik</w:t>
            </w:r>
            <w:r w:rsidRPr="008312EF">
              <w:tab/>
              <w:t>1</w:t>
            </w:r>
            <w:r w:rsidR="00433280">
              <w:t>3</w:t>
            </w:r>
          </w:hyperlink>
        </w:p>
        <w:p w14:paraId="16F8C11B" w14:textId="37D74C1A" w:rsidR="00DB2668" w:rsidRPr="008312EF" w:rsidRDefault="00DB2668" w:rsidP="00BE0203">
          <w:pPr>
            <w:pStyle w:val="TOC2"/>
            <w:rPr>
              <w:rFonts w:eastAsiaTheme="minorEastAsia"/>
            </w:rPr>
          </w:pPr>
          <w:hyperlink w:anchor="_Toc209422946" w:history="1">
            <w:r w:rsidRPr="008312EF">
              <w:rPr>
                <w:rStyle w:val="Hyperlink"/>
              </w:rPr>
              <w:t>2.3</w:t>
            </w:r>
            <w:r w:rsidRPr="008312EF">
              <w:rPr>
                <w:rFonts w:eastAsiaTheme="minorEastAsia"/>
              </w:rPr>
              <w:tab/>
            </w:r>
            <w:r w:rsidRPr="008312EF">
              <w:rPr>
                <w:rStyle w:val="Hyperlink"/>
              </w:rPr>
              <w:t>Program Pembangunan dan Pemberdayaan Masyarakat (Probebaya)</w:t>
            </w:r>
            <w:r w:rsidRPr="008312EF">
              <w:tab/>
              <w:t>1</w:t>
            </w:r>
            <w:r w:rsidR="00433280">
              <w:t>4</w:t>
            </w:r>
          </w:hyperlink>
        </w:p>
        <w:p w14:paraId="6014F695" w14:textId="6843F881" w:rsidR="00DB2668" w:rsidRPr="008312EF" w:rsidRDefault="00DB2668" w:rsidP="00BE0203">
          <w:pPr>
            <w:pStyle w:val="TOC2"/>
            <w:rPr>
              <w:rFonts w:eastAsiaTheme="minorEastAsia"/>
            </w:rPr>
          </w:pPr>
          <w:hyperlink w:anchor="_Toc209422948" w:history="1">
            <w:r w:rsidRPr="008312EF">
              <w:rPr>
                <w:rStyle w:val="Hyperlink"/>
              </w:rPr>
              <w:t>2.4</w:t>
            </w:r>
            <w:r w:rsidRPr="008312EF">
              <w:rPr>
                <w:rFonts w:eastAsiaTheme="minorEastAsia"/>
              </w:rPr>
              <w:tab/>
            </w:r>
            <w:r w:rsidRPr="008312EF">
              <w:rPr>
                <w:rStyle w:val="Hyperlink"/>
              </w:rPr>
              <w:t>Pelaksana Probebaya</w:t>
            </w:r>
            <w:r w:rsidRPr="008312EF">
              <w:tab/>
              <w:t>1</w:t>
            </w:r>
            <w:r w:rsidR="00433280">
              <w:t>5</w:t>
            </w:r>
          </w:hyperlink>
        </w:p>
        <w:bookmarkEnd w:id="7"/>
        <w:p w14:paraId="1F44A0CD" w14:textId="53D6CE62" w:rsidR="00DB2668" w:rsidRPr="008312EF" w:rsidRDefault="00E15FB8" w:rsidP="00BE0203">
          <w:pPr>
            <w:pStyle w:val="TOC2"/>
            <w:rPr>
              <w:rFonts w:eastAsiaTheme="minorEastAsia"/>
            </w:rPr>
          </w:pPr>
          <w:r w:rsidRPr="008312EF">
            <w:lastRenderedPageBreak/>
            <w:tab/>
          </w:r>
          <w:hyperlink w:anchor="_Toc209422950" w:history="1">
            <w:r w:rsidR="00DB2668" w:rsidRPr="008312EF">
              <w:rPr>
                <w:rStyle w:val="Hyperlink"/>
              </w:rPr>
              <w:t>2.4</w:t>
            </w:r>
            <w:r w:rsidR="00DB2668" w:rsidRPr="008312EF">
              <w:rPr>
                <w:rFonts w:eastAsiaTheme="minorEastAsia"/>
              </w:rPr>
              <w:t xml:space="preserve">.1 </w:t>
            </w:r>
            <w:r w:rsidR="00DB2668" w:rsidRPr="008312EF">
              <w:rPr>
                <w:rStyle w:val="Hyperlink"/>
              </w:rPr>
              <w:t>Kelompok Masyarakat (Pokmas)</w:t>
            </w:r>
            <w:r w:rsidR="00DB2668" w:rsidRPr="008312EF">
              <w:tab/>
              <w:t>1</w:t>
            </w:r>
            <w:r w:rsidR="00433280">
              <w:t>5</w:t>
            </w:r>
          </w:hyperlink>
        </w:p>
        <w:p w14:paraId="26D996D1" w14:textId="294BA008" w:rsidR="00DB2668" w:rsidRPr="008312EF" w:rsidRDefault="00E15FB8" w:rsidP="00BE0203">
          <w:pPr>
            <w:pStyle w:val="TOC2"/>
            <w:rPr>
              <w:rFonts w:eastAsiaTheme="minorEastAsia"/>
            </w:rPr>
          </w:pPr>
          <w:r w:rsidRPr="008312EF">
            <w:tab/>
          </w:r>
          <w:hyperlink w:anchor="_Toc209422946" w:history="1">
            <w:r w:rsidR="00DB2668" w:rsidRPr="008312EF">
              <w:rPr>
                <w:rStyle w:val="Hyperlink"/>
              </w:rPr>
              <w:t>2.4.2</w:t>
            </w:r>
            <w:r w:rsidR="00DB2668" w:rsidRPr="008312EF">
              <w:rPr>
                <w:rFonts w:eastAsiaTheme="minorEastAsia"/>
              </w:rPr>
              <w:t xml:space="preserve"> </w:t>
            </w:r>
            <w:r w:rsidR="00DB2668" w:rsidRPr="008312EF">
              <w:rPr>
                <w:rStyle w:val="Hyperlink"/>
              </w:rPr>
              <w:t xml:space="preserve">Tim Fasilitasi </w:t>
            </w:r>
            <w:r w:rsidR="009A57AD">
              <w:rPr>
                <w:rStyle w:val="Hyperlink"/>
              </w:rPr>
              <w:t>Kelurahan</w:t>
            </w:r>
            <w:r w:rsidR="00DB2668" w:rsidRPr="008312EF">
              <w:tab/>
              <w:t>1</w:t>
            </w:r>
            <w:r w:rsidR="00433280">
              <w:t>6</w:t>
            </w:r>
          </w:hyperlink>
        </w:p>
        <w:p w14:paraId="047B8833" w14:textId="22C69884" w:rsidR="00DB2668" w:rsidRPr="008312EF" w:rsidRDefault="00DB2668" w:rsidP="00BE0203">
          <w:pPr>
            <w:pStyle w:val="TOC2"/>
            <w:rPr>
              <w:rFonts w:eastAsiaTheme="minorEastAsia"/>
            </w:rPr>
          </w:pPr>
          <w:hyperlink w:anchor="_Toc209422946" w:history="1">
            <w:r w:rsidRPr="008312EF">
              <w:rPr>
                <w:rStyle w:val="Hyperlink"/>
              </w:rPr>
              <w:t>2.5</w:t>
            </w:r>
            <w:r w:rsidRPr="008312EF">
              <w:rPr>
                <w:rFonts w:eastAsiaTheme="minorEastAsia"/>
              </w:rPr>
              <w:tab/>
            </w:r>
            <w:r w:rsidRPr="008312EF">
              <w:rPr>
                <w:rStyle w:val="Hyperlink"/>
              </w:rPr>
              <w:t>Penelitian Terdahulu</w:t>
            </w:r>
            <w:r w:rsidRPr="008312EF">
              <w:tab/>
              <w:t>1</w:t>
            </w:r>
            <w:r w:rsidR="00433280">
              <w:t>6</w:t>
            </w:r>
          </w:hyperlink>
        </w:p>
        <w:p w14:paraId="1224CFD1" w14:textId="1CCA0F34" w:rsidR="00DB2668" w:rsidRPr="008312EF" w:rsidRDefault="00E15FB8" w:rsidP="00BE0203">
          <w:pPr>
            <w:pStyle w:val="TOC2"/>
            <w:rPr>
              <w:color w:val="0563C1" w:themeColor="hyperlink"/>
              <w:u w:val="single"/>
            </w:rPr>
          </w:pPr>
          <w:r w:rsidRPr="008312EF">
            <w:t>2.6</w:t>
          </w:r>
          <w:r w:rsidRPr="008312EF">
            <w:rPr>
              <w:rFonts w:eastAsiaTheme="minorEastAsia"/>
            </w:rPr>
            <w:tab/>
          </w:r>
          <w:r w:rsidRPr="008312EF">
            <w:t>Kerangka Berpikir</w:t>
          </w:r>
          <w:r w:rsidRPr="008312EF">
            <w:tab/>
            <w:t>1</w:t>
          </w:r>
          <w:r w:rsidR="00433280">
            <w:t>9</w:t>
          </w:r>
        </w:p>
        <w:p w14:paraId="29453CC0" w14:textId="4182D3FC" w:rsidR="00DB2668" w:rsidRPr="008312EF" w:rsidRDefault="00DB2668" w:rsidP="00764E46">
          <w:pPr>
            <w:pStyle w:val="TOC1"/>
            <w:spacing w:line="360" w:lineRule="auto"/>
            <w:jc w:val="both"/>
            <w:rPr>
              <w:rFonts w:eastAsiaTheme="minorEastAsia"/>
            </w:rPr>
          </w:pPr>
          <w:hyperlink w:anchor="_Toc209422952" w:history="1">
            <w:r w:rsidRPr="008312EF">
              <w:rPr>
                <w:rStyle w:val="Hyperlink"/>
              </w:rPr>
              <w:t>BAB III METODOLOGI PENELITIAN</w:t>
            </w:r>
            <w:r w:rsidRPr="00E859F2">
              <w:rPr>
                <w:b w:val="0"/>
                <w:bCs w:val="0"/>
              </w:rPr>
              <w:tab/>
            </w:r>
            <w:r w:rsidR="00433280" w:rsidRPr="00E859F2">
              <w:rPr>
                <w:b w:val="0"/>
                <w:bCs w:val="0"/>
              </w:rPr>
              <w:t>2</w:t>
            </w:r>
            <w:r w:rsidRPr="00E859F2">
              <w:rPr>
                <w:b w:val="0"/>
                <w:bCs w:val="0"/>
              </w:rPr>
              <w:t>1</w:t>
            </w:r>
          </w:hyperlink>
        </w:p>
        <w:p w14:paraId="60385196" w14:textId="109D7052" w:rsidR="00DB2668" w:rsidRPr="008312EF" w:rsidRDefault="00DB2668" w:rsidP="00BE0203">
          <w:pPr>
            <w:pStyle w:val="TOC2"/>
          </w:pPr>
          <w:hyperlink w:anchor="_Toc209422953" w:history="1">
            <w:r w:rsidRPr="008312EF">
              <w:rPr>
                <w:rStyle w:val="Hyperlink"/>
              </w:rPr>
              <w:t>3.1</w:t>
            </w:r>
            <w:r w:rsidRPr="008312EF">
              <w:rPr>
                <w:rFonts w:eastAsiaTheme="minorEastAsia"/>
              </w:rPr>
              <w:tab/>
            </w:r>
            <w:r w:rsidRPr="008312EF">
              <w:rPr>
                <w:rStyle w:val="Hyperlink"/>
              </w:rPr>
              <w:t>Jenis Penelitian</w:t>
            </w:r>
            <w:r w:rsidRPr="008312EF">
              <w:tab/>
            </w:r>
            <w:r w:rsidR="00433280">
              <w:t>21</w:t>
            </w:r>
          </w:hyperlink>
        </w:p>
        <w:p w14:paraId="6B9EDE67" w14:textId="3CEF7783" w:rsidR="00DB2668" w:rsidRPr="008312EF" w:rsidRDefault="00DB2668" w:rsidP="00BE0203">
          <w:pPr>
            <w:pStyle w:val="TOC2"/>
            <w:rPr>
              <w:rFonts w:eastAsiaTheme="minorEastAsia"/>
            </w:rPr>
          </w:pPr>
          <w:hyperlink w:anchor="_Toc209422953" w:history="1">
            <w:r w:rsidRPr="008312EF">
              <w:rPr>
                <w:rStyle w:val="Hyperlink"/>
              </w:rPr>
              <w:t>3.2</w:t>
            </w:r>
            <w:r w:rsidRPr="008312EF">
              <w:rPr>
                <w:rFonts w:eastAsiaTheme="minorEastAsia"/>
              </w:rPr>
              <w:tab/>
            </w:r>
            <w:r w:rsidRPr="008312EF">
              <w:rPr>
                <w:rStyle w:val="Hyperlink"/>
              </w:rPr>
              <w:t>Pendekatan Penelitian</w:t>
            </w:r>
            <w:r w:rsidRPr="008312EF">
              <w:tab/>
            </w:r>
            <w:r w:rsidR="00433280">
              <w:t>21</w:t>
            </w:r>
          </w:hyperlink>
        </w:p>
        <w:p w14:paraId="48C6F95F" w14:textId="714950D5" w:rsidR="00DB2668" w:rsidRPr="008312EF" w:rsidRDefault="00DB2668" w:rsidP="00BE0203">
          <w:pPr>
            <w:pStyle w:val="TOC2"/>
            <w:rPr>
              <w:rFonts w:eastAsiaTheme="minorEastAsia"/>
            </w:rPr>
          </w:pPr>
          <w:hyperlink w:anchor="_Toc209422954" w:history="1">
            <w:r w:rsidRPr="008312EF">
              <w:rPr>
                <w:rStyle w:val="Hyperlink"/>
              </w:rPr>
              <w:t>3.3</w:t>
            </w:r>
            <w:r w:rsidRPr="008312EF">
              <w:rPr>
                <w:rFonts w:eastAsiaTheme="minorEastAsia"/>
              </w:rPr>
              <w:tab/>
            </w:r>
            <w:r w:rsidRPr="008312EF">
              <w:rPr>
                <w:rStyle w:val="Hyperlink"/>
              </w:rPr>
              <w:t>Definisi Operasional</w:t>
            </w:r>
            <w:r w:rsidRPr="008312EF">
              <w:tab/>
            </w:r>
            <w:r w:rsidR="00433280">
              <w:t>22</w:t>
            </w:r>
          </w:hyperlink>
        </w:p>
        <w:p w14:paraId="14599758" w14:textId="6874E61C" w:rsidR="00DB2668" w:rsidRPr="008312EF" w:rsidRDefault="00DB2668" w:rsidP="00BE0203">
          <w:pPr>
            <w:pStyle w:val="TOC2"/>
            <w:rPr>
              <w:rFonts w:eastAsiaTheme="minorEastAsia"/>
            </w:rPr>
          </w:pPr>
          <w:hyperlink w:anchor="_Toc209422955" w:history="1">
            <w:r w:rsidRPr="008312EF">
              <w:rPr>
                <w:rStyle w:val="Hyperlink"/>
              </w:rPr>
              <w:t>3.4</w:t>
            </w:r>
            <w:r w:rsidRPr="008312EF">
              <w:rPr>
                <w:rFonts w:eastAsiaTheme="minorEastAsia"/>
              </w:rPr>
              <w:tab/>
            </w:r>
            <w:r w:rsidRPr="008312EF">
              <w:rPr>
                <w:rStyle w:val="Hyperlink"/>
              </w:rPr>
              <w:t>Jangkauan Penelitian</w:t>
            </w:r>
            <w:r w:rsidRPr="008312EF">
              <w:tab/>
              <w:t>2</w:t>
            </w:r>
            <w:r w:rsidR="00433280">
              <w:t>4</w:t>
            </w:r>
          </w:hyperlink>
        </w:p>
        <w:p w14:paraId="4C0FB8AD" w14:textId="698252DD" w:rsidR="00DB2668" w:rsidRPr="008312EF" w:rsidRDefault="00DB2668" w:rsidP="00BE0203">
          <w:pPr>
            <w:pStyle w:val="TOC2"/>
          </w:pPr>
          <w:hyperlink w:anchor="_Toc209422956" w:history="1">
            <w:r w:rsidRPr="008312EF">
              <w:rPr>
                <w:rStyle w:val="Hyperlink"/>
              </w:rPr>
              <w:t>3.5</w:t>
            </w:r>
            <w:r w:rsidRPr="008312EF">
              <w:rPr>
                <w:rFonts w:eastAsiaTheme="minorEastAsia"/>
              </w:rPr>
              <w:tab/>
            </w:r>
            <w:r w:rsidRPr="008312EF">
              <w:rPr>
                <w:rStyle w:val="Hyperlink"/>
              </w:rPr>
              <w:t>Jenis Data</w:t>
            </w:r>
            <w:r w:rsidRPr="008312EF">
              <w:tab/>
              <w:t>2</w:t>
            </w:r>
            <w:r w:rsidR="00433280">
              <w:t>4</w:t>
            </w:r>
          </w:hyperlink>
        </w:p>
        <w:p w14:paraId="122C970C" w14:textId="0CD8101D" w:rsidR="00DB2668" w:rsidRPr="008312EF" w:rsidRDefault="00DB2668" w:rsidP="00BE0203">
          <w:pPr>
            <w:pStyle w:val="TOC2"/>
          </w:pPr>
          <w:hyperlink w:anchor="_Toc209422957" w:history="1">
            <w:r w:rsidRPr="008312EF">
              <w:rPr>
                <w:rStyle w:val="Hyperlink"/>
              </w:rPr>
              <w:t>3.6</w:t>
            </w:r>
            <w:r w:rsidRPr="008312EF">
              <w:rPr>
                <w:rFonts w:eastAsiaTheme="minorEastAsia"/>
              </w:rPr>
              <w:tab/>
            </w:r>
            <w:r w:rsidRPr="008312EF">
              <w:rPr>
                <w:rStyle w:val="Hyperlink"/>
              </w:rPr>
              <w:t>Teknik Pengumpulan Data</w:t>
            </w:r>
            <w:r w:rsidRPr="008312EF">
              <w:tab/>
              <w:t>2</w:t>
            </w:r>
            <w:r w:rsidR="00433280">
              <w:t>4</w:t>
            </w:r>
          </w:hyperlink>
        </w:p>
        <w:p w14:paraId="53AB64CD" w14:textId="0401F3AB" w:rsidR="00DB2668" w:rsidRPr="008312EF" w:rsidRDefault="00E15FB8" w:rsidP="00BE0203">
          <w:pPr>
            <w:pStyle w:val="TOC2"/>
            <w:rPr>
              <w:rFonts w:eastAsiaTheme="minorEastAsia"/>
            </w:rPr>
          </w:pPr>
          <w:r w:rsidRPr="008312EF">
            <w:tab/>
          </w:r>
          <w:hyperlink w:anchor="_Toc209422946" w:history="1">
            <w:r w:rsidR="00DB2668" w:rsidRPr="008312EF">
              <w:rPr>
                <w:rStyle w:val="Hyperlink"/>
              </w:rPr>
              <w:t>3.6.1    Informan</w:t>
            </w:r>
            <w:r w:rsidR="00DB2668" w:rsidRPr="008312EF">
              <w:tab/>
              <w:t>2</w:t>
            </w:r>
            <w:r w:rsidR="00433280">
              <w:t>5</w:t>
            </w:r>
          </w:hyperlink>
        </w:p>
        <w:p w14:paraId="7146E436" w14:textId="0A455D49" w:rsidR="00DB2668" w:rsidRPr="008312EF" w:rsidRDefault="00DB2668" w:rsidP="00764E46">
          <w:pPr>
            <w:pStyle w:val="TOC3"/>
            <w:spacing w:line="360" w:lineRule="auto"/>
            <w:jc w:val="both"/>
          </w:pPr>
          <w:hyperlink w:anchor="_Toc209422958" w:history="1">
            <w:r w:rsidRPr="008312EF">
              <w:rPr>
                <w:rStyle w:val="Hyperlink"/>
              </w:rPr>
              <w:t>3.6.2</w:t>
            </w:r>
            <w:r w:rsidRPr="008312EF">
              <w:rPr>
                <w:rFonts w:eastAsiaTheme="minorEastAsia"/>
              </w:rPr>
              <w:tab/>
            </w:r>
            <w:r w:rsidRPr="008312EF">
              <w:rPr>
                <w:rStyle w:val="Hyperlink"/>
              </w:rPr>
              <w:t>Wawancara</w:t>
            </w:r>
            <w:r w:rsidRPr="008312EF">
              <w:tab/>
              <w:t>2</w:t>
            </w:r>
            <w:r w:rsidR="00433280">
              <w:t>6</w:t>
            </w:r>
          </w:hyperlink>
        </w:p>
        <w:p w14:paraId="47ADE05B" w14:textId="1DFAA5BC" w:rsidR="00DB2668" w:rsidRPr="008312EF" w:rsidRDefault="00DB2668" w:rsidP="00764E46">
          <w:pPr>
            <w:pStyle w:val="TOC3"/>
            <w:spacing w:line="360" w:lineRule="auto"/>
            <w:jc w:val="both"/>
            <w:rPr>
              <w:rFonts w:eastAsiaTheme="minorEastAsia"/>
            </w:rPr>
          </w:pPr>
          <w:hyperlink w:anchor="_Toc209422958" w:history="1">
            <w:r w:rsidRPr="008312EF">
              <w:rPr>
                <w:rStyle w:val="Hyperlink"/>
              </w:rPr>
              <w:t>3.6.3</w:t>
            </w:r>
            <w:r w:rsidRPr="008312EF">
              <w:rPr>
                <w:rFonts w:eastAsiaTheme="minorEastAsia"/>
              </w:rPr>
              <w:tab/>
            </w:r>
            <w:r w:rsidRPr="008312EF">
              <w:rPr>
                <w:rStyle w:val="Hyperlink"/>
              </w:rPr>
              <w:t>Dokumen</w:t>
            </w:r>
            <w:r w:rsidRPr="008312EF">
              <w:tab/>
              <w:t>2</w:t>
            </w:r>
            <w:r w:rsidR="00433280">
              <w:t>7</w:t>
            </w:r>
          </w:hyperlink>
        </w:p>
        <w:p w14:paraId="7484DCE5" w14:textId="3BB4225A" w:rsidR="00DB2668" w:rsidRPr="008312EF" w:rsidRDefault="00DB2668" w:rsidP="00764E46">
          <w:pPr>
            <w:pStyle w:val="TOC3"/>
            <w:spacing w:line="360" w:lineRule="auto"/>
            <w:jc w:val="both"/>
            <w:rPr>
              <w:rFonts w:eastAsiaTheme="minorEastAsia"/>
            </w:rPr>
          </w:pPr>
          <w:hyperlink w:anchor="_Toc209422958" w:history="1">
            <w:r w:rsidRPr="008312EF">
              <w:rPr>
                <w:rStyle w:val="Hyperlink"/>
              </w:rPr>
              <w:t>3.6.4</w:t>
            </w:r>
            <w:r w:rsidRPr="008312EF">
              <w:rPr>
                <w:rFonts w:eastAsiaTheme="minorEastAsia"/>
              </w:rPr>
              <w:tab/>
            </w:r>
            <w:r w:rsidRPr="008312EF">
              <w:rPr>
                <w:rStyle w:val="Hyperlink"/>
              </w:rPr>
              <w:t>Triangulasi Sumber</w:t>
            </w:r>
            <w:r w:rsidRPr="008312EF">
              <w:tab/>
              <w:t>2</w:t>
            </w:r>
            <w:r w:rsidR="00433280">
              <w:t>7</w:t>
            </w:r>
          </w:hyperlink>
        </w:p>
        <w:p w14:paraId="09779722" w14:textId="15F1411C" w:rsidR="009144D2" w:rsidRDefault="00DB2668" w:rsidP="00BE0203">
          <w:pPr>
            <w:pStyle w:val="TOC2"/>
          </w:pPr>
          <w:hyperlink w:anchor="_Toc209422959" w:history="1">
            <w:r w:rsidRPr="008312EF">
              <w:rPr>
                <w:rStyle w:val="Hyperlink"/>
              </w:rPr>
              <w:t>3.7</w:t>
            </w:r>
            <w:r w:rsidRPr="008312EF">
              <w:rPr>
                <w:rFonts w:eastAsiaTheme="minorEastAsia"/>
              </w:rPr>
              <w:t xml:space="preserve">   </w:t>
            </w:r>
            <w:r w:rsidRPr="008312EF">
              <w:rPr>
                <w:rStyle w:val="Hyperlink"/>
              </w:rPr>
              <w:t>Teknik Analisis Data</w:t>
            </w:r>
            <w:r w:rsidRPr="008312EF">
              <w:tab/>
              <w:t>2</w:t>
            </w:r>
            <w:r w:rsidR="00433280">
              <w:t>7</w:t>
            </w:r>
          </w:hyperlink>
        </w:p>
        <w:p w14:paraId="24863CF1" w14:textId="4C67612B" w:rsidR="009144D2" w:rsidRPr="008312EF" w:rsidRDefault="009144D2" w:rsidP="009144D2">
          <w:pPr>
            <w:pStyle w:val="TOC3"/>
            <w:spacing w:line="360" w:lineRule="auto"/>
            <w:jc w:val="both"/>
            <w:rPr>
              <w:rFonts w:eastAsiaTheme="minorEastAsia"/>
            </w:rPr>
          </w:pPr>
          <w:hyperlink w:anchor="_Toc209422958" w:history="1">
            <w:r w:rsidRPr="008312EF">
              <w:rPr>
                <w:rStyle w:val="Hyperlink"/>
              </w:rPr>
              <w:t>3.</w:t>
            </w:r>
            <w:r w:rsidR="003347A2">
              <w:rPr>
                <w:rStyle w:val="Hyperlink"/>
              </w:rPr>
              <w:t>7</w:t>
            </w:r>
            <w:r w:rsidRPr="008312EF">
              <w:rPr>
                <w:rStyle w:val="Hyperlink"/>
              </w:rPr>
              <w:t>.</w:t>
            </w:r>
            <w:r w:rsidR="003347A2">
              <w:rPr>
                <w:rStyle w:val="Hyperlink"/>
              </w:rPr>
              <w:t>1</w:t>
            </w:r>
            <w:r w:rsidRPr="008312EF">
              <w:rPr>
                <w:rFonts w:eastAsiaTheme="minorEastAsia"/>
              </w:rPr>
              <w:tab/>
            </w:r>
            <w:r w:rsidR="00161529" w:rsidRPr="00161529">
              <w:rPr>
                <w:rStyle w:val="Hyperlink"/>
                <w:i/>
                <w:iCs/>
              </w:rPr>
              <w:t xml:space="preserve">Data Condensation </w:t>
            </w:r>
            <w:r w:rsidRPr="008312EF">
              <w:tab/>
              <w:t>2</w:t>
            </w:r>
            <w:r w:rsidR="00433280">
              <w:t>7</w:t>
            </w:r>
          </w:hyperlink>
        </w:p>
        <w:p w14:paraId="4CDCB215" w14:textId="570851C8" w:rsidR="009144D2" w:rsidRPr="008312EF" w:rsidRDefault="009144D2" w:rsidP="009144D2">
          <w:pPr>
            <w:pStyle w:val="TOC3"/>
            <w:spacing w:line="360" w:lineRule="auto"/>
            <w:jc w:val="both"/>
            <w:rPr>
              <w:rFonts w:eastAsiaTheme="minorEastAsia"/>
            </w:rPr>
          </w:pPr>
          <w:hyperlink w:anchor="_Toc209422958" w:history="1">
            <w:r w:rsidRPr="008312EF">
              <w:rPr>
                <w:rStyle w:val="Hyperlink"/>
              </w:rPr>
              <w:t>3.</w:t>
            </w:r>
            <w:r w:rsidR="003347A2">
              <w:rPr>
                <w:rStyle w:val="Hyperlink"/>
              </w:rPr>
              <w:t>7</w:t>
            </w:r>
            <w:r w:rsidRPr="008312EF">
              <w:rPr>
                <w:rStyle w:val="Hyperlink"/>
              </w:rPr>
              <w:t>.</w:t>
            </w:r>
            <w:r w:rsidR="003347A2">
              <w:rPr>
                <w:rStyle w:val="Hyperlink"/>
              </w:rPr>
              <w:t>2</w:t>
            </w:r>
            <w:r w:rsidRPr="008312EF">
              <w:rPr>
                <w:rFonts w:eastAsiaTheme="minorEastAsia"/>
              </w:rPr>
              <w:tab/>
            </w:r>
            <w:r w:rsidR="00161529" w:rsidRPr="00161529">
              <w:rPr>
                <w:rStyle w:val="Hyperlink"/>
                <w:i/>
                <w:iCs/>
              </w:rPr>
              <w:t>Data Display</w:t>
            </w:r>
            <w:r w:rsidRPr="008312EF">
              <w:tab/>
              <w:t>2</w:t>
            </w:r>
            <w:r w:rsidR="003347A2">
              <w:t>7</w:t>
            </w:r>
          </w:hyperlink>
        </w:p>
        <w:p w14:paraId="566428A3" w14:textId="1C1252DE" w:rsidR="009144D2" w:rsidRPr="009144D2" w:rsidRDefault="009144D2" w:rsidP="009144D2">
          <w:pPr>
            <w:pStyle w:val="TOC3"/>
            <w:spacing w:line="360" w:lineRule="auto"/>
            <w:jc w:val="both"/>
            <w:rPr>
              <w:rFonts w:eastAsiaTheme="minorEastAsia"/>
            </w:rPr>
          </w:pPr>
          <w:hyperlink w:anchor="_Toc209422958" w:history="1">
            <w:r w:rsidRPr="008312EF">
              <w:rPr>
                <w:rStyle w:val="Hyperlink"/>
              </w:rPr>
              <w:t>3.</w:t>
            </w:r>
            <w:r w:rsidR="003347A2">
              <w:rPr>
                <w:rStyle w:val="Hyperlink"/>
              </w:rPr>
              <w:t>7</w:t>
            </w:r>
            <w:r w:rsidRPr="008312EF">
              <w:rPr>
                <w:rStyle w:val="Hyperlink"/>
              </w:rPr>
              <w:t>.</w:t>
            </w:r>
            <w:r w:rsidR="003347A2">
              <w:rPr>
                <w:rStyle w:val="Hyperlink"/>
              </w:rPr>
              <w:t>3</w:t>
            </w:r>
            <w:r w:rsidRPr="008312EF">
              <w:rPr>
                <w:rFonts w:eastAsiaTheme="minorEastAsia"/>
              </w:rPr>
              <w:tab/>
            </w:r>
            <w:r w:rsidRPr="009144D2">
              <w:rPr>
                <w:color w:val="000000"/>
              </w:rPr>
              <w:t>Penarikan Kesimpulan atau Verifikasi</w:t>
            </w:r>
            <w:r w:rsidRPr="008312EF">
              <w:tab/>
            </w:r>
            <w:r w:rsidR="00433280">
              <w:t>30</w:t>
            </w:r>
          </w:hyperlink>
        </w:p>
        <w:p w14:paraId="36D5CB9C" w14:textId="03F4B927" w:rsidR="00DB2668" w:rsidRPr="008312EF" w:rsidRDefault="00DB2668" w:rsidP="00764E46">
          <w:pPr>
            <w:pStyle w:val="TOC1"/>
            <w:spacing w:line="360" w:lineRule="auto"/>
            <w:jc w:val="both"/>
            <w:rPr>
              <w:rFonts w:eastAsiaTheme="minorEastAsia"/>
            </w:rPr>
          </w:pPr>
          <w:hyperlink w:anchor="_Toc209422952" w:history="1">
            <w:r w:rsidRPr="008312EF">
              <w:rPr>
                <w:rStyle w:val="Hyperlink"/>
              </w:rPr>
              <w:t>BAB IV HASIL DAN PEMBAHASAN</w:t>
            </w:r>
            <w:r w:rsidRPr="00E859F2">
              <w:rPr>
                <w:b w:val="0"/>
                <w:bCs w:val="0"/>
              </w:rPr>
              <w:tab/>
            </w:r>
            <w:r w:rsidR="00433280" w:rsidRPr="00E859F2">
              <w:rPr>
                <w:b w:val="0"/>
                <w:bCs w:val="0"/>
              </w:rPr>
              <w:t>32</w:t>
            </w:r>
          </w:hyperlink>
        </w:p>
        <w:p w14:paraId="42F0FBD5" w14:textId="3E1E3597" w:rsidR="00DB2668" w:rsidRDefault="00DB2668" w:rsidP="00BE0203">
          <w:pPr>
            <w:pStyle w:val="TOC2"/>
          </w:pPr>
          <w:hyperlink w:anchor="_Toc209422953" w:history="1">
            <w:r w:rsidRPr="008312EF">
              <w:rPr>
                <w:rStyle w:val="Hyperlink"/>
              </w:rPr>
              <w:t>4.1</w:t>
            </w:r>
            <w:r w:rsidRPr="008312EF">
              <w:rPr>
                <w:rFonts w:eastAsiaTheme="minorEastAsia"/>
              </w:rPr>
              <w:tab/>
            </w:r>
            <w:r w:rsidRPr="008312EF">
              <w:rPr>
                <w:rStyle w:val="Hyperlink"/>
              </w:rPr>
              <w:t>Gambaran Umum Objek Penelitian</w:t>
            </w:r>
            <w:r w:rsidRPr="008312EF">
              <w:tab/>
            </w:r>
            <w:r w:rsidR="00433280">
              <w:t>32</w:t>
            </w:r>
          </w:hyperlink>
        </w:p>
        <w:p w14:paraId="05F901E0" w14:textId="3128B770" w:rsidR="00554E13" w:rsidRDefault="00554E13" w:rsidP="00BE0203">
          <w:pPr>
            <w:pStyle w:val="TOC2"/>
          </w:pPr>
          <w:r>
            <w:t xml:space="preserve">          </w:t>
          </w:r>
          <w:hyperlink w:anchor="_Toc209422946" w:history="1">
            <w:r>
              <w:rPr>
                <w:rStyle w:val="Hyperlink"/>
              </w:rPr>
              <w:t>4</w:t>
            </w:r>
            <w:r w:rsidRPr="008312EF">
              <w:rPr>
                <w:rStyle w:val="Hyperlink"/>
              </w:rPr>
              <w:t>.</w:t>
            </w:r>
            <w:r>
              <w:rPr>
                <w:rStyle w:val="Hyperlink"/>
              </w:rPr>
              <w:t>1</w:t>
            </w:r>
            <w:r w:rsidRPr="008312EF">
              <w:rPr>
                <w:rStyle w:val="Hyperlink"/>
              </w:rPr>
              <w:t xml:space="preserve">.1    </w:t>
            </w:r>
            <w:r>
              <w:rPr>
                <w:rStyle w:val="Hyperlink"/>
              </w:rPr>
              <w:t>Mekanisme Pengelolaan dana Probebaya di RT 46</w:t>
            </w:r>
            <w:r w:rsidRPr="008312EF">
              <w:tab/>
            </w:r>
            <w:r w:rsidR="00433280">
              <w:t>32</w:t>
            </w:r>
          </w:hyperlink>
        </w:p>
        <w:p w14:paraId="36DAB96C" w14:textId="08859DF0" w:rsidR="00554E13" w:rsidRDefault="00554E13" w:rsidP="00BE0203">
          <w:pPr>
            <w:pStyle w:val="TOC2"/>
          </w:pPr>
          <w:r>
            <w:t xml:space="preserve">          </w:t>
          </w:r>
          <w:hyperlink w:anchor="_Toc209422946" w:history="1">
            <w:r>
              <w:rPr>
                <w:rStyle w:val="Hyperlink"/>
              </w:rPr>
              <w:t>4</w:t>
            </w:r>
            <w:r w:rsidRPr="008312EF">
              <w:rPr>
                <w:rStyle w:val="Hyperlink"/>
              </w:rPr>
              <w:t>.</w:t>
            </w:r>
            <w:r>
              <w:rPr>
                <w:rStyle w:val="Hyperlink"/>
              </w:rPr>
              <w:t>1</w:t>
            </w:r>
            <w:r w:rsidRPr="008312EF">
              <w:rPr>
                <w:rStyle w:val="Hyperlink"/>
              </w:rPr>
              <w:t>.</w:t>
            </w:r>
            <w:r>
              <w:rPr>
                <w:rStyle w:val="Hyperlink"/>
              </w:rPr>
              <w:t>2</w:t>
            </w:r>
            <w:r w:rsidRPr="008312EF">
              <w:rPr>
                <w:rStyle w:val="Hyperlink"/>
              </w:rPr>
              <w:t xml:space="preserve">    </w:t>
            </w:r>
            <w:r>
              <w:rPr>
                <w:rStyle w:val="Hyperlink"/>
              </w:rPr>
              <w:t>Struktur dan Peran Pokmas</w:t>
            </w:r>
            <w:r w:rsidRPr="008312EF">
              <w:tab/>
            </w:r>
            <w:r w:rsidR="003347A2">
              <w:t>3</w:t>
            </w:r>
            <w:r w:rsidR="00433280">
              <w:t>3</w:t>
            </w:r>
          </w:hyperlink>
        </w:p>
        <w:p w14:paraId="54DBBF3F" w14:textId="3028EF2C" w:rsidR="00554E13" w:rsidRPr="00554E13" w:rsidRDefault="00554E13" w:rsidP="00BE0203">
          <w:pPr>
            <w:pStyle w:val="TOC2"/>
            <w:rPr>
              <w:rFonts w:eastAsiaTheme="minorEastAsia"/>
            </w:rPr>
          </w:pPr>
          <w:r>
            <w:lastRenderedPageBreak/>
            <w:t xml:space="preserve">          </w:t>
          </w:r>
          <w:hyperlink w:anchor="_Toc209422946" w:history="1">
            <w:r>
              <w:rPr>
                <w:rStyle w:val="Hyperlink"/>
              </w:rPr>
              <w:t>4</w:t>
            </w:r>
            <w:r w:rsidRPr="008312EF">
              <w:rPr>
                <w:rStyle w:val="Hyperlink"/>
              </w:rPr>
              <w:t>.</w:t>
            </w:r>
            <w:r>
              <w:rPr>
                <w:rStyle w:val="Hyperlink"/>
              </w:rPr>
              <w:t>1</w:t>
            </w:r>
            <w:r w:rsidRPr="008312EF">
              <w:rPr>
                <w:rStyle w:val="Hyperlink"/>
              </w:rPr>
              <w:t>.</w:t>
            </w:r>
            <w:r>
              <w:rPr>
                <w:rStyle w:val="Hyperlink"/>
              </w:rPr>
              <w:t>3</w:t>
            </w:r>
            <w:r w:rsidRPr="008312EF">
              <w:rPr>
                <w:rStyle w:val="Hyperlink"/>
              </w:rPr>
              <w:t xml:space="preserve">    </w:t>
            </w:r>
            <w:r>
              <w:rPr>
                <w:rStyle w:val="Hyperlink"/>
              </w:rPr>
              <w:t>Skema Pelaksanaan Pembangunan Jalan dan Alokasi Dana</w:t>
            </w:r>
            <w:r w:rsidRPr="008312EF">
              <w:tab/>
            </w:r>
            <w:r w:rsidR="00161529">
              <w:t>3</w:t>
            </w:r>
            <w:r w:rsidR="00433280">
              <w:t>4</w:t>
            </w:r>
          </w:hyperlink>
        </w:p>
        <w:p w14:paraId="31FA0441" w14:textId="2AFF564A" w:rsidR="00DB2668" w:rsidRDefault="00DB2668" w:rsidP="00BE0203">
          <w:pPr>
            <w:pStyle w:val="TOC2"/>
          </w:pPr>
          <w:hyperlink w:anchor="_Toc209422953" w:history="1">
            <w:r w:rsidRPr="008312EF">
              <w:rPr>
                <w:rStyle w:val="Hyperlink"/>
              </w:rPr>
              <w:t>4.2</w:t>
            </w:r>
            <w:r w:rsidRPr="008312EF">
              <w:rPr>
                <w:rFonts w:eastAsiaTheme="minorEastAsia"/>
              </w:rPr>
              <w:tab/>
            </w:r>
            <w:r w:rsidRPr="008312EF">
              <w:rPr>
                <w:rStyle w:val="Hyperlink"/>
              </w:rPr>
              <w:t>Hasil Penelitian</w:t>
            </w:r>
            <w:r w:rsidRPr="008312EF">
              <w:tab/>
            </w:r>
            <w:r w:rsidR="00B24F4C">
              <w:t>3</w:t>
            </w:r>
            <w:r w:rsidR="00433280">
              <w:t>5</w:t>
            </w:r>
          </w:hyperlink>
        </w:p>
        <w:p w14:paraId="0E421A0F" w14:textId="6ED527FD" w:rsidR="00554E13" w:rsidRDefault="00554E13" w:rsidP="00BE0203">
          <w:pPr>
            <w:pStyle w:val="TOC2"/>
          </w:pPr>
          <w:r>
            <w:t xml:space="preserve">          </w:t>
          </w:r>
          <w:hyperlink w:anchor="_Toc209422946" w:history="1">
            <w:r>
              <w:rPr>
                <w:rStyle w:val="Hyperlink"/>
              </w:rPr>
              <w:t>4</w:t>
            </w:r>
            <w:r w:rsidRPr="008312EF">
              <w:rPr>
                <w:rStyle w:val="Hyperlink"/>
              </w:rPr>
              <w:t>.</w:t>
            </w:r>
            <w:r>
              <w:rPr>
                <w:rStyle w:val="Hyperlink"/>
              </w:rPr>
              <w:t>2</w:t>
            </w:r>
            <w:r w:rsidRPr="008312EF">
              <w:rPr>
                <w:rStyle w:val="Hyperlink"/>
              </w:rPr>
              <w:t xml:space="preserve">.1    </w:t>
            </w:r>
            <w:r>
              <w:rPr>
                <w:rStyle w:val="Hyperlink"/>
              </w:rPr>
              <w:t>Transparansi</w:t>
            </w:r>
            <w:r w:rsidRPr="008312EF">
              <w:tab/>
            </w:r>
            <w:r w:rsidR="00B24F4C">
              <w:t>3</w:t>
            </w:r>
            <w:r w:rsidR="00433280">
              <w:t>5</w:t>
            </w:r>
          </w:hyperlink>
        </w:p>
        <w:p w14:paraId="0EB8D9CD" w14:textId="0AD91125" w:rsidR="00554E13" w:rsidRPr="008312EF" w:rsidRDefault="00554E13" w:rsidP="00BE0203">
          <w:pPr>
            <w:pStyle w:val="TOC2"/>
            <w:rPr>
              <w:rFonts w:eastAsiaTheme="minorEastAsia"/>
            </w:rPr>
          </w:pPr>
          <w:r>
            <w:t xml:space="preserve">          </w:t>
          </w:r>
          <w:hyperlink w:anchor="_Toc209422946" w:history="1">
            <w:r>
              <w:rPr>
                <w:rStyle w:val="Hyperlink"/>
              </w:rPr>
              <w:t>4</w:t>
            </w:r>
            <w:r w:rsidRPr="008312EF">
              <w:rPr>
                <w:rStyle w:val="Hyperlink"/>
              </w:rPr>
              <w:t>.</w:t>
            </w:r>
            <w:r>
              <w:rPr>
                <w:rStyle w:val="Hyperlink"/>
              </w:rPr>
              <w:t>2</w:t>
            </w:r>
            <w:r w:rsidRPr="008312EF">
              <w:rPr>
                <w:rStyle w:val="Hyperlink"/>
              </w:rPr>
              <w:t>.</w:t>
            </w:r>
            <w:r>
              <w:rPr>
                <w:rStyle w:val="Hyperlink"/>
              </w:rPr>
              <w:t>2</w:t>
            </w:r>
            <w:r w:rsidRPr="008312EF">
              <w:rPr>
                <w:rStyle w:val="Hyperlink"/>
              </w:rPr>
              <w:t xml:space="preserve">    </w:t>
            </w:r>
            <w:r>
              <w:rPr>
                <w:rStyle w:val="Hyperlink"/>
              </w:rPr>
              <w:t>Akuntabilitas</w:t>
            </w:r>
            <w:r w:rsidRPr="008312EF">
              <w:tab/>
            </w:r>
            <w:r w:rsidR="00B24F4C">
              <w:t>37</w:t>
            </w:r>
          </w:hyperlink>
        </w:p>
        <w:p w14:paraId="6E956E2C" w14:textId="06DA7237" w:rsidR="00554E13" w:rsidRPr="008312EF" w:rsidRDefault="00554E13" w:rsidP="00BE0203">
          <w:pPr>
            <w:pStyle w:val="TOC2"/>
            <w:rPr>
              <w:rFonts w:eastAsiaTheme="minorEastAsia"/>
            </w:rPr>
          </w:pPr>
          <w:r>
            <w:t xml:space="preserve">          </w:t>
          </w:r>
          <w:hyperlink w:anchor="_Toc209422946" w:history="1">
            <w:r>
              <w:rPr>
                <w:rStyle w:val="Hyperlink"/>
              </w:rPr>
              <w:t>4</w:t>
            </w:r>
            <w:r w:rsidRPr="008312EF">
              <w:rPr>
                <w:rStyle w:val="Hyperlink"/>
              </w:rPr>
              <w:t>.</w:t>
            </w:r>
            <w:r>
              <w:rPr>
                <w:rStyle w:val="Hyperlink"/>
              </w:rPr>
              <w:t>2</w:t>
            </w:r>
            <w:r w:rsidRPr="008312EF">
              <w:rPr>
                <w:rStyle w:val="Hyperlink"/>
              </w:rPr>
              <w:t>.</w:t>
            </w:r>
            <w:r>
              <w:rPr>
                <w:rStyle w:val="Hyperlink"/>
              </w:rPr>
              <w:t>3</w:t>
            </w:r>
            <w:r w:rsidRPr="008312EF">
              <w:rPr>
                <w:rStyle w:val="Hyperlink"/>
              </w:rPr>
              <w:t xml:space="preserve">    </w:t>
            </w:r>
            <w:r>
              <w:rPr>
                <w:rStyle w:val="Hyperlink"/>
              </w:rPr>
              <w:t>Partisipasi</w:t>
            </w:r>
            <w:r w:rsidRPr="008312EF">
              <w:tab/>
            </w:r>
            <w:r w:rsidR="00B24F4C">
              <w:t>4</w:t>
            </w:r>
            <w:r w:rsidR="00433280">
              <w:t>0</w:t>
            </w:r>
          </w:hyperlink>
        </w:p>
        <w:p w14:paraId="0020FBF0" w14:textId="436F9D32" w:rsidR="00554E13" w:rsidRPr="00554E13" w:rsidRDefault="00554E13" w:rsidP="00BE0203">
          <w:pPr>
            <w:pStyle w:val="TOC2"/>
            <w:rPr>
              <w:rFonts w:eastAsiaTheme="minorEastAsia"/>
            </w:rPr>
          </w:pPr>
          <w:r>
            <w:t xml:space="preserve">          </w:t>
          </w:r>
          <w:hyperlink w:anchor="_Toc209422946" w:history="1">
            <w:r>
              <w:rPr>
                <w:rStyle w:val="Hyperlink"/>
              </w:rPr>
              <w:t>4</w:t>
            </w:r>
            <w:r w:rsidRPr="008312EF">
              <w:rPr>
                <w:rStyle w:val="Hyperlink"/>
              </w:rPr>
              <w:t>.</w:t>
            </w:r>
            <w:r>
              <w:rPr>
                <w:rStyle w:val="Hyperlink"/>
              </w:rPr>
              <w:t>2</w:t>
            </w:r>
            <w:r w:rsidRPr="008312EF">
              <w:rPr>
                <w:rStyle w:val="Hyperlink"/>
              </w:rPr>
              <w:t>.</w:t>
            </w:r>
            <w:r w:rsidR="000C0965">
              <w:rPr>
                <w:rStyle w:val="Hyperlink"/>
              </w:rPr>
              <w:t>4</w:t>
            </w:r>
            <w:r w:rsidRPr="008312EF">
              <w:rPr>
                <w:rStyle w:val="Hyperlink"/>
              </w:rPr>
              <w:t xml:space="preserve">    </w:t>
            </w:r>
            <w:r>
              <w:rPr>
                <w:rStyle w:val="Hyperlink"/>
              </w:rPr>
              <w:t>Keberlanjutan</w:t>
            </w:r>
            <w:r w:rsidRPr="008312EF">
              <w:tab/>
            </w:r>
            <w:r w:rsidR="00B24F4C">
              <w:t>4</w:t>
            </w:r>
            <w:r w:rsidR="00433280">
              <w:t>5</w:t>
            </w:r>
          </w:hyperlink>
        </w:p>
        <w:p w14:paraId="5F81FE57" w14:textId="351A0670" w:rsidR="00DB2668" w:rsidRDefault="00DB2668" w:rsidP="00BE0203">
          <w:pPr>
            <w:pStyle w:val="TOC2"/>
          </w:pPr>
          <w:hyperlink w:anchor="_Toc209422953" w:history="1">
            <w:r w:rsidRPr="008312EF">
              <w:rPr>
                <w:rStyle w:val="Hyperlink"/>
              </w:rPr>
              <w:t>4.3</w:t>
            </w:r>
            <w:r w:rsidRPr="008312EF">
              <w:rPr>
                <w:rFonts w:eastAsiaTheme="minorEastAsia"/>
              </w:rPr>
              <w:tab/>
            </w:r>
            <w:r w:rsidRPr="008312EF">
              <w:rPr>
                <w:rStyle w:val="Hyperlink"/>
              </w:rPr>
              <w:t>Pembahasan</w:t>
            </w:r>
            <w:r w:rsidRPr="008312EF">
              <w:tab/>
            </w:r>
            <w:r w:rsidR="000767F1">
              <w:t>49</w:t>
            </w:r>
          </w:hyperlink>
        </w:p>
        <w:p w14:paraId="61F6BB8A" w14:textId="36107FEE" w:rsidR="00554E13" w:rsidRPr="00BE0203" w:rsidRDefault="00554E13" w:rsidP="00BE0203">
          <w:pPr>
            <w:pStyle w:val="TOC2"/>
            <w:rPr>
              <w:b/>
              <w:lang w:val="en-US"/>
            </w:rPr>
          </w:pPr>
          <w:r>
            <w:t xml:space="preserve">          </w:t>
          </w:r>
          <w:hyperlink w:anchor="_Toc209422946" w:history="1">
            <w:r w:rsidR="00735DCC" w:rsidRPr="00BE0203">
              <w:rPr>
                <w:rStyle w:val="Hyperlink"/>
              </w:rPr>
              <w:t>4</w:t>
            </w:r>
            <w:r w:rsidRPr="00BE0203">
              <w:rPr>
                <w:rStyle w:val="Hyperlink"/>
              </w:rPr>
              <w:t>.</w:t>
            </w:r>
            <w:r w:rsidR="00735DCC" w:rsidRPr="00BE0203">
              <w:rPr>
                <w:rStyle w:val="Hyperlink"/>
              </w:rPr>
              <w:t>3</w:t>
            </w:r>
            <w:r w:rsidRPr="00BE0203">
              <w:rPr>
                <w:rStyle w:val="Hyperlink"/>
              </w:rPr>
              <w:t xml:space="preserve">.1    </w:t>
            </w:r>
            <w:r w:rsidR="00BE0203" w:rsidRPr="00BE0203">
              <w:rPr>
                <w:rStyle w:val="Hyperlink"/>
                <w:bCs/>
                <w:iCs/>
                <w:lang w:val="en-US"/>
              </w:rPr>
              <w:t>Transparansi Administratif yang Belum Menjamin Distribusi Informasi Secara Substantif kepada Masyarakat</w:t>
            </w:r>
            <w:r w:rsidRPr="00BE0203">
              <w:rPr>
                <w:rStyle w:val="Hyperlink"/>
              </w:rPr>
              <w:tab/>
            </w:r>
            <w:r w:rsidR="000767F1" w:rsidRPr="00BE0203">
              <w:rPr>
                <w:rStyle w:val="Hyperlink"/>
              </w:rPr>
              <w:t>49</w:t>
            </w:r>
          </w:hyperlink>
        </w:p>
        <w:p w14:paraId="105375BB" w14:textId="7144B1A4" w:rsidR="00554E13" w:rsidRPr="008312EF" w:rsidRDefault="00554E13" w:rsidP="00BE0203">
          <w:pPr>
            <w:pStyle w:val="TOC2"/>
            <w:rPr>
              <w:rFonts w:eastAsiaTheme="minorEastAsia"/>
            </w:rPr>
          </w:pPr>
          <w:r>
            <w:t xml:space="preserve">          </w:t>
          </w:r>
          <w:hyperlink w:anchor="_Toc209422946" w:history="1">
            <w:r w:rsidR="00735DCC">
              <w:rPr>
                <w:rStyle w:val="Hyperlink"/>
              </w:rPr>
              <w:t>4</w:t>
            </w:r>
            <w:r w:rsidRPr="008312EF">
              <w:rPr>
                <w:rStyle w:val="Hyperlink"/>
              </w:rPr>
              <w:t>.</w:t>
            </w:r>
            <w:r w:rsidR="00735DCC">
              <w:rPr>
                <w:rStyle w:val="Hyperlink"/>
              </w:rPr>
              <w:t>3</w:t>
            </w:r>
            <w:r w:rsidRPr="008312EF">
              <w:rPr>
                <w:rStyle w:val="Hyperlink"/>
              </w:rPr>
              <w:t>.</w:t>
            </w:r>
            <w:r w:rsidR="00735DCC">
              <w:rPr>
                <w:rStyle w:val="Hyperlink"/>
              </w:rPr>
              <w:t>2</w:t>
            </w:r>
            <w:r w:rsidRPr="008312EF">
              <w:rPr>
                <w:rStyle w:val="Hyperlink"/>
              </w:rPr>
              <w:t xml:space="preserve"> </w:t>
            </w:r>
            <w:r w:rsidR="00BE0203" w:rsidRPr="00BE0203">
              <w:rPr>
                <w:rStyle w:val="Hyperlink"/>
              </w:rPr>
              <w:t>Akuntabilitas Vertikal kepada Pemerintah yang Kuat namun Akuntabilitas Horizontal kepada Masyarakat yang Lemah</w:t>
            </w:r>
            <w:r w:rsidRPr="008312EF">
              <w:tab/>
            </w:r>
            <w:r w:rsidR="00B24F4C">
              <w:t>5</w:t>
            </w:r>
            <w:r w:rsidR="000C0965">
              <w:t>3</w:t>
            </w:r>
          </w:hyperlink>
        </w:p>
        <w:p w14:paraId="578FE74E" w14:textId="22BA980F" w:rsidR="00554E13" w:rsidRPr="008312EF" w:rsidRDefault="00554E13" w:rsidP="00BE0203">
          <w:pPr>
            <w:pStyle w:val="TOC2"/>
            <w:rPr>
              <w:rFonts w:eastAsiaTheme="minorEastAsia"/>
            </w:rPr>
          </w:pPr>
          <w:r>
            <w:t xml:space="preserve">          </w:t>
          </w:r>
          <w:hyperlink w:anchor="_Toc209422946" w:history="1">
            <w:r w:rsidR="00735DCC">
              <w:rPr>
                <w:rStyle w:val="Hyperlink"/>
              </w:rPr>
              <w:t>4</w:t>
            </w:r>
            <w:r w:rsidRPr="008312EF">
              <w:rPr>
                <w:rStyle w:val="Hyperlink"/>
              </w:rPr>
              <w:t>.</w:t>
            </w:r>
            <w:r w:rsidR="00735DCC">
              <w:rPr>
                <w:rStyle w:val="Hyperlink"/>
              </w:rPr>
              <w:t>3</w:t>
            </w:r>
            <w:r w:rsidRPr="008312EF">
              <w:rPr>
                <w:rStyle w:val="Hyperlink"/>
              </w:rPr>
              <w:t>.</w:t>
            </w:r>
            <w:r w:rsidR="00735DCC">
              <w:rPr>
                <w:rStyle w:val="Hyperlink"/>
              </w:rPr>
              <w:t>3</w:t>
            </w:r>
            <w:r w:rsidRPr="008312EF">
              <w:rPr>
                <w:rStyle w:val="Hyperlink"/>
              </w:rPr>
              <w:t xml:space="preserve">    </w:t>
            </w:r>
            <w:r w:rsidR="00735DCC">
              <w:rPr>
                <w:rStyle w:val="Hyperlink"/>
              </w:rPr>
              <w:t>Pembahasan Aspek Partisipasi</w:t>
            </w:r>
            <w:r w:rsidRPr="008312EF">
              <w:tab/>
            </w:r>
            <w:r w:rsidR="00B24F4C">
              <w:t>5</w:t>
            </w:r>
            <w:r w:rsidR="00820BC8">
              <w:t>6</w:t>
            </w:r>
          </w:hyperlink>
        </w:p>
        <w:p w14:paraId="46A9783F" w14:textId="6B684513" w:rsidR="00554E13" w:rsidRPr="008312EF" w:rsidRDefault="00554E13" w:rsidP="00BE0203">
          <w:pPr>
            <w:pStyle w:val="TOC2"/>
            <w:rPr>
              <w:rFonts w:eastAsiaTheme="minorEastAsia"/>
            </w:rPr>
          </w:pPr>
          <w:r>
            <w:t xml:space="preserve">        </w:t>
          </w:r>
          <w:r w:rsidR="00735DCC">
            <w:t xml:space="preserve">  </w:t>
          </w:r>
          <w:hyperlink w:anchor="_Toc209422946" w:history="1">
            <w:r w:rsidR="00735DCC">
              <w:rPr>
                <w:rStyle w:val="Hyperlink"/>
              </w:rPr>
              <w:t>4</w:t>
            </w:r>
            <w:r w:rsidRPr="008312EF">
              <w:rPr>
                <w:rStyle w:val="Hyperlink"/>
              </w:rPr>
              <w:t>.</w:t>
            </w:r>
            <w:r w:rsidR="00735DCC">
              <w:rPr>
                <w:rStyle w:val="Hyperlink"/>
              </w:rPr>
              <w:t>3</w:t>
            </w:r>
            <w:r w:rsidRPr="008312EF">
              <w:rPr>
                <w:rStyle w:val="Hyperlink"/>
              </w:rPr>
              <w:t>.</w:t>
            </w:r>
            <w:r w:rsidR="00735DCC">
              <w:rPr>
                <w:rStyle w:val="Hyperlink"/>
              </w:rPr>
              <w:t>4</w:t>
            </w:r>
            <w:r w:rsidRPr="008312EF">
              <w:rPr>
                <w:rStyle w:val="Hyperlink"/>
              </w:rPr>
              <w:t xml:space="preserve">    </w:t>
            </w:r>
            <w:r w:rsidR="00735DCC">
              <w:rPr>
                <w:rStyle w:val="Hyperlink"/>
              </w:rPr>
              <w:t>Pembahasan Aspek Keberlanjutan</w:t>
            </w:r>
            <w:r w:rsidRPr="008312EF">
              <w:tab/>
            </w:r>
            <w:r w:rsidR="00B24F4C">
              <w:t>5</w:t>
            </w:r>
            <w:r w:rsidR="000767F1">
              <w:t>9</w:t>
            </w:r>
          </w:hyperlink>
        </w:p>
        <w:p w14:paraId="19072972" w14:textId="4CA32CF7" w:rsidR="00DB2668" w:rsidRPr="008312EF" w:rsidRDefault="00DB2668" w:rsidP="00764E46">
          <w:pPr>
            <w:pStyle w:val="TOC1"/>
            <w:spacing w:line="360" w:lineRule="auto"/>
            <w:jc w:val="both"/>
            <w:rPr>
              <w:rFonts w:eastAsiaTheme="minorEastAsia"/>
            </w:rPr>
          </w:pPr>
          <w:hyperlink w:anchor="_Toc209422952" w:history="1">
            <w:r w:rsidRPr="008312EF">
              <w:rPr>
                <w:rStyle w:val="Hyperlink"/>
              </w:rPr>
              <w:t>BAB V KESIMPULAN</w:t>
            </w:r>
            <w:r w:rsidR="00A91511">
              <w:rPr>
                <w:rStyle w:val="Hyperlink"/>
              </w:rPr>
              <w:t xml:space="preserve"> DAN SARAN</w:t>
            </w:r>
            <w:r w:rsidRPr="00E859F2">
              <w:rPr>
                <w:b w:val="0"/>
                <w:bCs w:val="0"/>
              </w:rPr>
              <w:tab/>
            </w:r>
            <w:r w:rsidR="00B24F4C" w:rsidRPr="00E859F2">
              <w:rPr>
                <w:b w:val="0"/>
                <w:bCs w:val="0"/>
              </w:rPr>
              <w:t>6</w:t>
            </w:r>
            <w:r w:rsidR="000767F1" w:rsidRPr="00E859F2">
              <w:rPr>
                <w:b w:val="0"/>
                <w:bCs w:val="0"/>
              </w:rPr>
              <w:t>3</w:t>
            </w:r>
          </w:hyperlink>
        </w:p>
        <w:p w14:paraId="42CDCC16" w14:textId="4993BF74" w:rsidR="00DB2668" w:rsidRPr="008312EF" w:rsidRDefault="00DB2668" w:rsidP="00BE0203">
          <w:pPr>
            <w:pStyle w:val="TOC2"/>
          </w:pPr>
          <w:hyperlink w:anchor="_Toc209422953" w:history="1">
            <w:r w:rsidRPr="008312EF">
              <w:rPr>
                <w:rStyle w:val="Hyperlink"/>
              </w:rPr>
              <w:t>5.1</w:t>
            </w:r>
            <w:r w:rsidRPr="008312EF">
              <w:rPr>
                <w:rFonts w:eastAsiaTheme="minorEastAsia"/>
              </w:rPr>
              <w:tab/>
            </w:r>
            <w:r w:rsidR="00735DCC">
              <w:rPr>
                <w:rStyle w:val="Hyperlink"/>
              </w:rPr>
              <w:t>Kesimpulan</w:t>
            </w:r>
            <w:r w:rsidRPr="008312EF">
              <w:tab/>
            </w:r>
            <w:r w:rsidR="00B24F4C">
              <w:t>6</w:t>
            </w:r>
            <w:r w:rsidR="000767F1">
              <w:t>3</w:t>
            </w:r>
          </w:hyperlink>
        </w:p>
        <w:p w14:paraId="6C1B4161" w14:textId="12241472" w:rsidR="00DB2668" w:rsidRDefault="00DB2668" w:rsidP="00BE0203">
          <w:pPr>
            <w:pStyle w:val="TOC2"/>
          </w:pPr>
          <w:hyperlink w:anchor="_Toc209422953" w:history="1">
            <w:r w:rsidRPr="008312EF">
              <w:rPr>
                <w:rStyle w:val="Hyperlink"/>
              </w:rPr>
              <w:t>5.2</w:t>
            </w:r>
            <w:r w:rsidRPr="008312EF">
              <w:rPr>
                <w:rFonts w:eastAsiaTheme="minorEastAsia"/>
              </w:rPr>
              <w:tab/>
            </w:r>
            <w:r w:rsidR="00735DCC">
              <w:rPr>
                <w:rStyle w:val="Hyperlink"/>
              </w:rPr>
              <w:t>Saran</w:t>
            </w:r>
            <w:r w:rsidR="00BE0203">
              <w:rPr>
                <w:rStyle w:val="Hyperlink"/>
              </w:rPr>
              <w:t xml:space="preserve"> </w:t>
            </w:r>
            <w:r w:rsidR="00BE0203">
              <w:t xml:space="preserve">............................................................................................................... </w:t>
            </w:r>
            <w:r w:rsidR="00B24F4C">
              <w:t>6</w:t>
            </w:r>
            <w:r w:rsidR="000767F1">
              <w:t>7</w:t>
            </w:r>
          </w:hyperlink>
        </w:p>
        <w:p w14:paraId="0773B960" w14:textId="1A2ECAA3" w:rsidR="00735DCC" w:rsidRPr="008312EF" w:rsidRDefault="00735DCC" w:rsidP="00BE0203">
          <w:pPr>
            <w:pStyle w:val="TOC2"/>
            <w:rPr>
              <w:rFonts w:eastAsiaTheme="minorEastAsia"/>
            </w:rPr>
          </w:pPr>
          <w:r>
            <w:t xml:space="preserve">          </w:t>
          </w:r>
          <w:hyperlink w:anchor="_Toc209422946" w:history="1">
            <w:r>
              <w:rPr>
                <w:rStyle w:val="Hyperlink"/>
              </w:rPr>
              <w:t>5</w:t>
            </w:r>
            <w:r w:rsidRPr="008312EF">
              <w:rPr>
                <w:rStyle w:val="Hyperlink"/>
              </w:rPr>
              <w:t>.</w:t>
            </w:r>
            <w:r>
              <w:rPr>
                <w:rStyle w:val="Hyperlink"/>
              </w:rPr>
              <w:t>2</w:t>
            </w:r>
            <w:r w:rsidRPr="008312EF">
              <w:rPr>
                <w:rStyle w:val="Hyperlink"/>
              </w:rPr>
              <w:t xml:space="preserve">.1    </w:t>
            </w:r>
            <w:r>
              <w:rPr>
                <w:rStyle w:val="Hyperlink"/>
              </w:rPr>
              <w:t>Bagi Pokmas Suko Makmur</w:t>
            </w:r>
            <w:r w:rsidRPr="008312EF">
              <w:tab/>
            </w:r>
            <w:r w:rsidR="00B24F4C">
              <w:t>6</w:t>
            </w:r>
            <w:r w:rsidR="000767F1">
              <w:t>7</w:t>
            </w:r>
          </w:hyperlink>
        </w:p>
        <w:p w14:paraId="07F97114" w14:textId="102095E0" w:rsidR="00735DCC" w:rsidRDefault="00735DCC" w:rsidP="00BE0203">
          <w:pPr>
            <w:pStyle w:val="TOC2"/>
          </w:pPr>
          <w:r>
            <w:t xml:space="preserve">          </w:t>
          </w:r>
          <w:hyperlink w:anchor="_Toc209422946" w:history="1">
            <w:r>
              <w:rPr>
                <w:rStyle w:val="Hyperlink"/>
              </w:rPr>
              <w:t>5</w:t>
            </w:r>
            <w:r w:rsidRPr="008312EF">
              <w:rPr>
                <w:rStyle w:val="Hyperlink"/>
              </w:rPr>
              <w:t>.</w:t>
            </w:r>
            <w:r>
              <w:rPr>
                <w:rStyle w:val="Hyperlink"/>
              </w:rPr>
              <w:t>2</w:t>
            </w:r>
            <w:r w:rsidRPr="008312EF">
              <w:rPr>
                <w:rStyle w:val="Hyperlink"/>
              </w:rPr>
              <w:t>.</w:t>
            </w:r>
            <w:r>
              <w:rPr>
                <w:rStyle w:val="Hyperlink"/>
              </w:rPr>
              <w:t>2</w:t>
            </w:r>
            <w:r w:rsidRPr="008312EF">
              <w:rPr>
                <w:rStyle w:val="Hyperlink"/>
              </w:rPr>
              <w:t xml:space="preserve">    </w:t>
            </w:r>
            <w:r>
              <w:rPr>
                <w:rStyle w:val="Hyperlink"/>
              </w:rPr>
              <w:t>Bagi Pemerintah Kota Samarinda dan Tim Fasilitasi Kelurahan</w:t>
            </w:r>
            <w:r w:rsidRPr="008312EF">
              <w:tab/>
            </w:r>
            <w:r w:rsidR="00B24F4C">
              <w:t>6</w:t>
            </w:r>
            <w:r w:rsidR="000767F1">
              <w:t>8</w:t>
            </w:r>
          </w:hyperlink>
        </w:p>
        <w:p w14:paraId="45D11719" w14:textId="4D2270DD" w:rsidR="00B24F4C" w:rsidRPr="00B24F4C" w:rsidRDefault="00B24F4C" w:rsidP="00B24F4C">
          <w:pPr>
            <w:ind w:left="720"/>
          </w:pPr>
          <w:r>
            <w:t xml:space="preserve"> </w:t>
          </w:r>
          <w:hyperlink w:anchor="_Toc209422946" w:history="1">
            <w:r>
              <w:rPr>
                <w:rStyle w:val="Hyperlink"/>
                <w:rFonts w:ascii="Times New Roman" w:hAnsi="Times New Roman" w:cs="Times New Roman"/>
              </w:rPr>
              <w:t>5</w:t>
            </w:r>
            <w:r w:rsidRPr="008312EF">
              <w:rPr>
                <w:rStyle w:val="Hyperlink"/>
                <w:rFonts w:ascii="Times New Roman" w:hAnsi="Times New Roman" w:cs="Times New Roman"/>
              </w:rPr>
              <w:t>.</w:t>
            </w:r>
            <w:r>
              <w:rPr>
                <w:rStyle w:val="Hyperlink"/>
                <w:rFonts w:ascii="Times New Roman" w:hAnsi="Times New Roman" w:cs="Times New Roman"/>
              </w:rPr>
              <w:t>2</w:t>
            </w:r>
            <w:r w:rsidRPr="008312EF">
              <w:rPr>
                <w:rStyle w:val="Hyperlink"/>
                <w:rFonts w:ascii="Times New Roman" w:hAnsi="Times New Roman" w:cs="Times New Roman"/>
              </w:rPr>
              <w:t>.</w:t>
            </w:r>
            <w:r>
              <w:rPr>
                <w:rStyle w:val="Hyperlink"/>
                <w:rFonts w:ascii="Times New Roman" w:hAnsi="Times New Roman" w:cs="Times New Roman"/>
              </w:rPr>
              <w:t>3</w:t>
            </w:r>
            <w:r w:rsidRPr="008312EF">
              <w:rPr>
                <w:rStyle w:val="Hyperlink"/>
                <w:rFonts w:ascii="Times New Roman" w:hAnsi="Times New Roman" w:cs="Times New Roman"/>
              </w:rPr>
              <w:t xml:space="preserve">   </w:t>
            </w:r>
            <w:r w:rsidR="000767F1">
              <w:rPr>
                <w:rStyle w:val="Hyperlink"/>
                <w:rFonts w:ascii="Times New Roman" w:hAnsi="Times New Roman" w:cs="Times New Roman"/>
              </w:rPr>
              <w:t xml:space="preserve"> </w:t>
            </w:r>
            <w:r>
              <w:rPr>
                <w:rStyle w:val="Hyperlink"/>
                <w:rFonts w:ascii="Times New Roman" w:hAnsi="Times New Roman" w:cs="Times New Roman"/>
              </w:rPr>
              <w:t>Bagi Peneliti Selanjutnya.............................................................</w:t>
            </w:r>
            <w:r>
              <w:rPr>
                <w:rFonts w:ascii="Times New Roman" w:hAnsi="Times New Roman" w:cs="Times New Roman"/>
              </w:rPr>
              <w:t>......6</w:t>
            </w:r>
            <w:r w:rsidR="000767F1">
              <w:rPr>
                <w:rFonts w:ascii="Times New Roman" w:hAnsi="Times New Roman" w:cs="Times New Roman"/>
              </w:rPr>
              <w:t>9</w:t>
            </w:r>
          </w:hyperlink>
        </w:p>
        <w:p w14:paraId="6CA81AD3" w14:textId="04DF388D" w:rsidR="00DB2668" w:rsidRPr="008312EF" w:rsidRDefault="00DB2668" w:rsidP="00764E46">
          <w:pPr>
            <w:pStyle w:val="TOC1"/>
            <w:spacing w:line="360" w:lineRule="auto"/>
            <w:jc w:val="both"/>
            <w:rPr>
              <w:rFonts w:eastAsiaTheme="minorEastAsia"/>
            </w:rPr>
          </w:pPr>
          <w:hyperlink w:anchor="_Toc209422962" w:history="1">
            <w:r w:rsidRPr="008312EF">
              <w:rPr>
                <w:rStyle w:val="Hyperlink"/>
              </w:rPr>
              <w:t>DAFTAR PUSTAKA</w:t>
            </w:r>
            <w:r w:rsidRPr="000767F1">
              <w:rPr>
                <w:b w:val="0"/>
                <w:bCs w:val="0"/>
              </w:rPr>
              <w:tab/>
            </w:r>
            <w:r w:rsidR="000C0965" w:rsidRPr="000767F1">
              <w:rPr>
                <w:b w:val="0"/>
                <w:bCs w:val="0"/>
              </w:rPr>
              <w:t>7</w:t>
            </w:r>
          </w:hyperlink>
          <w:r w:rsidR="000767F1" w:rsidRPr="00E859F2">
            <w:rPr>
              <w:b w:val="0"/>
              <w:bCs w:val="0"/>
            </w:rPr>
            <w:t>0</w:t>
          </w:r>
        </w:p>
        <w:p w14:paraId="081A02C6" w14:textId="05D39EDF" w:rsidR="00DB2668" w:rsidRDefault="00DB2668" w:rsidP="00764E46">
          <w:pPr>
            <w:pStyle w:val="TOC1"/>
            <w:spacing w:line="360" w:lineRule="auto"/>
            <w:jc w:val="both"/>
          </w:pPr>
          <w:hyperlink w:anchor="_Toc209422963" w:history="1">
            <w:r w:rsidRPr="008312EF">
              <w:rPr>
                <w:rStyle w:val="Hyperlink"/>
              </w:rPr>
              <w:t>LAMPIRAN</w:t>
            </w:r>
            <w:r w:rsidR="00735DCC">
              <w:rPr>
                <w:rStyle w:val="Hyperlink"/>
              </w:rPr>
              <w:t xml:space="preserve"> 1  Panduan Wawancara Semi Struktur</w:t>
            </w:r>
            <w:r w:rsidRPr="000767F1">
              <w:rPr>
                <w:b w:val="0"/>
                <w:bCs w:val="0"/>
              </w:rPr>
              <w:tab/>
            </w:r>
            <w:r w:rsidR="00B24F4C" w:rsidRPr="000767F1">
              <w:rPr>
                <w:b w:val="0"/>
                <w:bCs w:val="0"/>
              </w:rPr>
              <w:t>7</w:t>
            </w:r>
            <w:r w:rsidR="000767F1">
              <w:rPr>
                <w:b w:val="0"/>
                <w:bCs w:val="0"/>
              </w:rPr>
              <w:t>4</w:t>
            </w:r>
          </w:hyperlink>
        </w:p>
        <w:p w14:paraId="590DF9CE" w14:textId="27E2C820" w:rsidR="00735DCC" w:rsidRDefault="00735DCC" w:rsidP="00735DCC">
          <w:pPr>
            <w:pStyle w:val="TOC1"/>
            <w:spacing w:line="360" w:lineRule="auto"/>
            <w:jc w:val="both"/>
          </w:pPr>
          <w:hyperlink w:anchor="_Toc209422963" w:history="1">
            <w:r w:rsidRPr="008312EF">
              <w:rPr>
                <w:rStyle w:val="Hyperlink"/>
              </w:rPr>
              <w:t>LAMPIRAN</w:t>
            </w:r>
            <w:r>
              <w:rPr>
                <w:rStyle w:val="Hyperlink"/>
              </w:rPr>
              <w:t xml:space="preserve"> 2  Surat Izin Penelitian</w:t>
            </w:r>
            <w:r w:rsidRPr="000767F1">
              <w:rPr>
                <w:b w:val="0"/>
                <w:bCs w:val="0"/>
              </w:rPr>
              <w:tab/>
            </w:r>
            <w:r w:rsidR="00B24F4C" w:rsidRPr="000767F1">
              <w:rPr>
                <w:b w:val="0"/>
                <w:bCs w:val="0"/>
              </w:rPr>
              <w:t>7</w:t>
            </w:r>
            <w:r w:rsidR="000767F1">
              <w:rPr>
                <w:b w:val="0"/>
                <w:bCs w:val="0"/>
              </w:rPr>
              <w:t>8</w:t>
            </w:r>
          </w:hyperlink>
        </w:p>
        <w:p w14:paraId="2FAA7642" w14:textId="77777777" w:rsidR="000F2180" w:rsidRDefault="000F2180" w:rsidP="000F2180"/>
        <w:p w14:paraId="21D359B6" w14:textId="77777777" w:rsidR="000F2180" w:rsidRPr="000F2180" w:rsidRDefault="000F2180" w:rsidP="000F2180"/>
        <w:bookmarkStart w:id="8" w:name="_Hlk223020212"/>
        <w:p w14:paraId="083527D6" w14:textId="77AE9522" w:rsidR="00735DCC" w:rsidRPr="008312EF" w:rsidRDefault="00735DCC" w:rsidP="00735DCC">
          <w:pPr>
            <w:pStyle w:val="TOC1"/>
            <w:spacing w:line="360" w:lineRule="auto"/>
            <w:jc w:val="both"/>
            <w:rPr>
              <w:rFonts w:eastAsiaTheme="minorEastAsia"/>
            </w:rPr>
          </w:pPr>
          <w:r>
            <w:lastRenderedPageBreak/>
            <w:fldChar w:fldCharType="begin"/>
          </w:r>
          <w:r>
            <w:instrText>HYPERLINK \l "_Toc209422963"</w:instrText>
          </w:r>
          <w:r>
            <w:fldChar w:fldCharType="separate"/>
          </w:r>
          <w:r w:rsidRPr="008312EF">
            <w:rPr>
              <w:rStyle w:val="Hyperlink"/>
            </w:rPr>
            <w:t>LAMPIRAN</w:t>
          </w:r>
          <w:r>
            <w:rPr>
              <w:rStyle w:val="Hyperlink"/>
            </w:rPr>
            <w:t xml:space="preserve"> 3  Dokumentasi Wawancara</w:t>
          </w:r>
          <w:r w:rsidRPr="000767F1">
            <w:rPr>
              <w:b w:val="0"/>
              <w:bCs w:val="0"/>
            </w:rPr>
            <w:tab/>
          </w:r>
          <w:r w:rsidR="000767F1" w:rsidRPr="000767F1">
            <w:rPr>
              <w:b w:val="0"/>
              <w:bCs w:val="0"/>
            </w:rPr>
            <w:t>80</w:t>
          </w:r>
          <w:r>
            <w:fldChar w:fldCharType="end"/>
          </w:r>
        </w:p>
        <w:p w14:paraId="7A45E19B" w14:textId="67DF77EA" w:rsidR="00735DCC" w:rsidRPr="008312EF" w:rsidRDefault="00735DCC" w:rsidP="00735DCC">
          <w:pPr>
            <w:pStyle w:val="TOC1"/>
            <w:spacing w:line="360" w:lineRule="auto"/>
            <w:jc w:val="both"/>
            <w:rPr>
              <w:rFonts w:eastAsiaTheme="minorEastAsia"/>
            </w:rPr>
          </w:pPr>
          <w:hyperlink w:anchor="_Toc209422963" w:history="1">
            <w:r w:rsidRPr="008312EF">
              <w:rPr>
                <w:rStyle w:val="Hyperlink"/>
              </w:rPr>
              <w:t>LAMPIRAN</w:t>
            </w:r>
            <w:r>
              <w:rPr>
                <w:rStyle w:val="Hyperlink"/>
              </w:rPr>
              <w:t xml:space="preserve"> 4  </w:t>
            </w:r>
            <w:r w:rsidR="00B24F4C">
              <w:rPr>
                <w:rStyle w:val="Hyperlink"/>
              </w:rPr>
              <w:t>Observasi Lapangan</w:t>
            </w:r>
            <w:r w:rsidRPr="000767F1">
              <w:rPr>
                <w:b w:val="0"/>
                <w:bCs w:val="0"/>
              </w:rPr>
              <w:tab/>
            </w:r>
            <w:r w:rsidR="000767F1" w:rsidRPr="000767F1">
              <w:rPr>
                <w:b w:val="0"/>
                <w:bCs w:val="0"/>
              </w:rPr>
              <w:t>82</w:t>
            </w:r>
          </w:hyperlink>
        </w:p>
        <w:p w14:paraId="65ECDF3B" w14:textId="303F550D" w:rsidR="00735DCC" w:rsidRPr="008312EF" w:rsidRDefault="00735DCC" w:rsidP="00735DCC">
          <w:pPr>
            <w:pStyle w:val="TOC1"/>
            <w:spacing w:line="360" w:lineRule="auto"/>
            <w:jc w:val="both"/>
            <w:rPr>
              <w:rFonts w:eastAsiaTheme="minorEastAsia"/>
            </w:rPr>
          </w:pPr>
          <w:hyperlink w:anchor="_Toc209422963" w:history="1">
            <w:r w:rsidRPr="008312EF">
              <w:rPr>
                <w:rStyle w:val="Hyperlink"/>
              </w:rPr>
              <w:t>LAMPIRAN</w:t>
            </w:r>
            <w:r>
              <w:rPr>
                <w:rStyle w:val="Hyperlink"/>
              </w:rPr>
              <w:t xml:space="preserve"> 5  Transkrip Wawancara</w:t>
            </w:r>
            <w:r w:rsidRPr="000767F1">
              <w:rPr>
                <w:b w:val="0"/>
                <w:bCs w:val="0"/>
              </w:rPr>
              <w:tab/>
            </w:r>
            <w:r w:rsidR="000767F1" w:rsidRPr="000767F1">
              <w:rPr>
                <w:b w:val="0"/>
                <w:bCs w:val="0"/>
              </w:rPr>
              <w:t>83</w:t>
            </w:r>
          </w:hyperlink>
        </w:p>
        <w:p w14:paraId="4B3CD83D" w14:textId="2BD6DF45" w:rsidR="00735DCC" w:rsidRDefault="00735DCC" w:rsidP="00735DCC">
          <w:pPr>
            <w:pStyle w:val="TOC1"/>
            <w:spacing w:line="360" w:lineRule="auto"/>
            <w:jc w:val="both"/>
          </w:pPr>
          <w:hyperlink w:anchor="_Toc209422963" w:history="1">
            <w:r w:rsidRPr="008312EF">
              <w:rPr>
                <w:rStyle w:val="Hyperlink"/>
              </w:rPr>
              <w:t>LAMPIRAN</w:t>
            </w:r>
            <w:r>
              <w:rPr>
                <w:rStyle w:val="Hyperlink"/>
              </w:rPr>
              <w:t xml:space="preserve"> 6  First Cycle</w:t>
            </w:r>
            <w:r w:rsidRPr="000767F1">
              <w:rPr>
                <w:b w:val="0"/>
                <w:bCs w:val="0"/>
              </w:rPr>
              <w:tab/>
            </w:r>
            <w:r w:rsidR="009144D2" w:rsidRPr="000767F1">
              <w:rPr>
                <w:b w:val="0"/>
                <w:bCs w:val="0"/>
              </w:rPr>
              <w:t>1</w:t>
            </w:r>
            <w:r w:rsidR="000767F1" w:rsidRPr="000767F1">
              <w:rPr>
                <w:b w:val="0"/>
                <w:bCs w:val="0"/>
              </w:rPr>
              <w:t>13</w:t>
            </w:r>
          </w:hyperlink>
        </w:p>
        <w:p w14:paraId="61C9CA66" w14:textId="59B37DC5" w:rsidR="00735DCC" w:rsidRPr="008312EF" w:rsidRDefault="00735DCC" w:rsidP="00735DCC">
          <w:pPr>
            <w:pStyle w:val="TOC1"/>
            <w:spacing w:line="360" w:lineRule="auto"/>
            <w:jc w:val="both"/>
            <w:rPr>
              <w:rFonts w:eastAsiaTheme="minorEastAsia"/>
            </w:rPr>
          </w:pPr>
          <w:hyperlink w:anchor="_Toc209422963" w:history="1">
            <w:r w:rsidRPr="008312EF">
              <w:rPr>
                <w:rStyle w:val="Hyperlink"/>
              </w:rPr>
              <w:t>LAMPIRAN</w:t>
            </w:r>
            <w:r>
              <w:rPr>
                <w:rStyle w:val="Hyperlink"/>
              </w:rPr>
              <w:t xml:space="preserve"> 7  Second Cycle</w:t>
            </w:r>
            <w:r w:rsidRPr="000767F1">
              <w:rPr>
                <w:b w:val="0"/>
                <w:bCs w:val="0"/>
              </w:rPr>
              <w:tab/>
            </w:r>
            <w:r w:rsidR="009144D2" w:rsidRPr="000767F1">
              <w:rPr>
                <w:b w:val="0"/>
                <w:bCs w:val="0"/>
              </w:rPr>
              <w:t>1</w:t>
            </w:r>
            <w:r w:rsidR="000767F1" w:rsidRPr="000767F1">
              <w:rPr>
                <w:b w:val="0"/>
                <w:bCs w:val="0"/>
              </w:rPr>
              <w:t>53</w:t>
            </w:r>
          </w:hyperlink>
        </w:p>
        <w:p w14:paraId="15669E5F" w14:textId="5B08EDCF" w:rsidR="00735DCC" w:rsidRPr="008312EF" w:rsidRDefault="00735DCC" w:rsidP="00735DCC">
          <w:pPr>
            <w:pStyle w:val="TOC1"/>
            <w:spacing w:line="360" w:lineRule="auto"/>
            <w:jc w:val="both"/>
            <w:rPr>
              <w:rFonts w:eastAsiaTheme="minorEastAsia"/>
            </w:rPr>
          </w:pPr>
          <w:hyperlink w:anchor="_Toc209422963" w:history="1">
            <w:r w:rsidRPr="008312EF">
              <w:rPr>
                <w:rStyle w:val="Hyperlink"/>
              </w:rPr>
              <w:t>LAMPIRAN</w:t>
            </w:r>
            <w:r>
              <w:rPr>
                <w:rStyle w:val="Hyperlink"/>
              </w:rPr>
              <w:t xml:space="preserve"> 8  Surat Kerja Pokmas Suko Makmur</w:t>
            </w:r>
            <w:r w:rsidRPr="000767F1">
              <w:rPr>
                <w:b w:val="0"/>
                <w:bCs w:val="0"/>
              </w:rPr>
              <w:tab/>
            </w:r>
            <w:r w:rsidR="000767F1" w:rsidRPr="000767F1">
              <w:rPr>
                <w:b w:val="0"/>
                <w:bCs w:val="0"/>
              </w:rPr>
              <w:t>180</w:t>
            </w:r>
          </w:hyperlink>
        </w:p>
        <w:p w14:paraId="3E3DC656" w14:textId="6E63A654" w:rsidR="00735DCC" w:rsidRPr="008312EF" w:rsidRDefault="00735DCC" w:rsidP="00735DCC">
          <w:pPr>
            <w:pStyle w:val="TOC1"/>
            <w:spacing w:line="360" w:lineRule="auto"/>
            <w:jc w:val="both"/>
            <w:rPr>
              <w:rFonts w:eastAsiaTheme="minorEastAsia"/>
            </w:rPr>
          </w:pPr>
          <w:hyperlink w:anchor="_Toc209422963" w:history="1">
            <w:r w:rsidRPr="008312EF">
              <w:rPr>
                <w:rStyle w:val="Hyperlink"/>
              </w:rPr>
              <w:t>LAMPIRAN</w:t>
            </w:r>
            <w:r>
              <w:rPr>
                <w:rStyle w:val="Hyperlink"/>
              </w:rPr>
              <w:t xml:space="preserve"> 9  Rencana Anggaran Biaya Semenisasi </w:t>
            </w:r>
            <w:r w:rsidRPr="000767F1">
              <w:rPr>
                <w:b w:val="0"/>
                <w:bCs w:val="0"/>
              </w:rPr>
              <w:tab/>
            </w:r>
            <w:r w:rsidR="009144D2" w:rsidRPr="000767F1">
              <w:rPr>
                <w:b w:val="0"/>
                <w:bCs w:val="0"/>
              </w:rPr>
              <w:t>1</w:t>
            </w:r>
            <w:r w:rsidR="000767F1" w:rsidRPr="000767F1">
              <w:rPr>
                <w:b w:val="0"/>
                <w:bCs w:val="0"/>
              </w:rPr>
              <w:t>84</w:t>
            </w:r>
          </w:hyperlink>
        </w:p>
        <w:p w14:paraId="7F685D21" w14:textId="77777777" w:rsidR="00735DCC" w:rsidRPr="00735DCC" w:rsidRDefault="00735DCC" w:rsidP="00735DCC"/>
        <w:p w14:paraId="3ED6FF53" w14:textId="77777777" w:rsidR="00735DCC" w:rsidRPr="00735DCC" w:rsidRDefault="00735DCC" w:rsidP="00735DCC"/>
        <w:bookmarkEnd w:id="8"/>
        <w:p w14:paraId="68E90B9E" w14:textId="77777777" w:rsidR="00DB2668" w:rsidRPr="008312EF" w:rsidRDefault="00E15FB8" w:rsidP="00764E46">
          <w:pPr>
            <w:spacing w:line="360" w:lineRule="auto"/>
            <w:jc w:val="both"/>
            <w:rPr>
              <w:rFonts w:ascii="Times New Roman" w:hAnsi="Times New Roman" w:cs="Times New Roman"/>
            </w:rPr>
          </w:pPr>
          <w:r w:rsidRPr="008312EF">
            <w:rPr>
              <w:rFonts w:ascii="Times New Roman" w:hAnsi="Times New Roman" w:cs="Times New Roman"/>
              <w:b/>
              <w:bCs/>
            </w:rPr>
            <w:fldChar w:fldCharType="end"/>
          </w:r>
        </w:p>
      </w:sdtContent>
    </w:sdt>
    <w:bookmarkEnd w:id="6" w:displacedByCustomXml="prev"/>
    <w:p w14:paraId="4F6F9440" w14:textId="77777777" w:rsidR="00DB2668" w:rsidRPr="008312EF" w:rsidRDefault="00DB2668" w:rsidP="00764E46">
      <w:pPr>
        <w:spacing w:line="360" w:lineRule="auto"/>
        <w:jc w:val="both"/>
        <w:rPr>
          <w:rFonts w:ascii="Times New Roman" w:hAnsi="Times New Roman" w:cs="Times New Roman"/>
        </w:rPr>
      </w:pPr>
    </w:p>
    <w:p w14:paraId="06972BA7" w14:textId="77777777" w:rsidR="00DB2668" w:rsidRPr="008312EF" w:rsidRDefault="00DB2668" w:rsidP="00AD50A3">
      <w:pPr>
        <w:pStyle w:val="Heading1"/>
      </w:pPr>
    </w:p>
    <w:p w14:paraId="70725552" w14:textId="77777777" w:rsidR="00DB2668" w:rsidRPr="008312EF" w:rsidRDefault="00E15FB8" w:rsidP="00AD50A3">
      <w:pPr>
        <w:pStyle w:val="Heading1"/>
      </w:pPr>
      <w:r w:rsidRPr="008312EF">
        <w:br w:type="page"/>
      </w:r>
      <w:bookmarkStart w:id="9" w:name="_Toc202256543"/>
      <w:bookmarkStart w:id="10" w:name="_Toc209422927"/>
      <w:bookmarkStart w:id="11" w:name="_Toc202256180"/>
      <w:bookmarkStart w:id="12" w:name="_Hlk223019931"/>
      <w:r w:rsidRPr="008312EF">
        <w:lastRenderedPageBreak/>
        <w:t>DAFTAR TABEL</w:t>
      </w:r>
      <w:bookmarkEnd w:id="9"/>
      <w:bookmarkEnd w:id="10"/>
      <w:bookmarkEnd w:id="11"/>
    </w:p>
    <w:p w14:paraId="6D4018B5" w14:textId="5749AFC4" w:rsidR="00DB2668" w:rsidRPr="00B24F4C" w:rsidRDefault="00E15FB8" w:rsidP="00764E46">
      <w:pPr>
        <w:pStyle w:val="TableofFigures"/>
        <w:tabs>
          <w:tab w:val="right" w:leader="dot" w:pos="8261"/>
        </w:tabs>
        <w:spacing w:line="360" w:lineRule="auto"/>
        <w:jc w:val="both"/>
        <w:rPr>
          <w:rFonts w:cs="Times New Roman"/>
          <w:sz w:val="24"/>
          <w:szCs w:val="28"/>
        </w:rPr>
      </w:pPr>
      <w:r w:rsidRPr="008312EF">
        <w:rPr>
          <w:rFonts w:cs="Times New Roman"/>
          <w:b/>
          <w:bCs/>
          <w:sz w:val="28"/>
          <w:szCs w:val="28"/>
        </w:rPr>
        <w:fldChar w:fldCharType="begin"/>
      </w:r>
      <w:r w:rsidRPr="008312EF">
        <w:rPr>
          <w:rFonts w:cs="Times New Roman"/>
          <w:b/>
          <w:bCs/>
          <w:sz w:val="28"/>
          <w:szCs w:val="28"/>
        </w:rPr>
        <w:instrText xml:space="preserve"> TOC \h \z \c "Tabel 2." </w:instrText>
      </w:r>
      <w:r w:rsidRPr="008312EF">
        <w:rPr>
          <w:rFonts w:cs="Times New Roman"/>
          <w:b/>
          <w:bCs/>
          <w:sz w:val="28"/>
          <w:szCs w:val="28"/>
        </w:rPr>
        <w:fldChar w:fldCharType="separate"/>
      </w:r>
      <w:hyperlink w:anchor="_Toc202257506" w:history="1">
        <w:r w:rsidR="00DB2668" w:rsidRPr="00B24F4C">
          <w:rPr>
            <w:rStyle w:val="Hyperlink"/>
            <w:rFonts w:cs="Times New Roman"/>
            <w:sz w:val="24"/>
            <w:szCs w:val="28"/>
          </w:rPr>
          <w:t>Tabel 2.1 Penelitian Terdahulu</w:t>
        </w:r>
        <w:r w:rsidR="00DB2668" w:rsidRPr="00B24F4C">
          <w:rPr>
            <w:rFonts w:cs="Times New Roman"/>
            <w:sz w:val="24"/>
            <w:szCs w:val="28"/>
          </w:rPr>
          <w:tab/>
        </w:r>
        <w:r w:rsidR="003555C8">
          <w:rPr>
            <w:rFonts w:cs="Times New Roman"/>
            <w:sz w:val="24"/>
            <w:szCs w:val="28"/>
          </w:rPr>
          <w:t>16</w:t>
        </w:r>
      </w:hyperlink>
    </w:p>
    <w:p w14:paraId="4F00C393" w14:textId="475F7EB5" w:rsidR="00DB2668" w:rsidRDefault="00DB2668" w:rsidP="00764E46">
      <w:pPr>
        <w:pStyle w:val="TableofFigures"/>
        <w:tabs>
          <w:tab w:val="right" w:leader="dot" w:pos="8261"/>
        </w:tabs>
        <w:spacing w:line="360" w:lineRule="auto"/>
        <w:jc w:val="both"/>
        <w:rPr>
          <w:sz w:val="24"/>
          <w:szCs w:val="28"/>
        </w:rPr>
      </w:pPr>
      <w:hyperlink w:anchor="_Toc202257506" w:history="1">
        <w:r w:rsidRPr="00B24F4C">
          <w:rPr>
            <w:rStyle w:val="Hyperlink"/>
            <w:rFonts w:cs="Times New Roman"/>
            <w:sz w:val="24"/>
            <w:szCs w:val="28"/>
          </w:rPr>
          <w:t>Tabel 3.1 Sumber Data</w:t>
        </w:r>
        <w:r w:rsidRPr="00B24F4C">
          <w:rPr>
            <w:rFonts w:cs="Times New Roman"/>
            <w:sz w:val="24"/>
            <w:szCs w:val="28"/>
          </w:rPr>
          <w:tab/>
        </w:r>
        <w:r w:rsidR="003555C8">
          <w:rPr>
            <w:rFonts w:cs="Times New Roman"/>
            <w:sz w:val="24"/>
            <w:szCs w:val="28"/>
          </w:rPr>
          <w:t>26</w:t>
        </w:r>
      </w:hyperlink>
    </w:p>
    <w:p w14:paraId="5D7935B9" w14:textId="23789D1C" w:rsidR="00B24F4C" w:rsidRPr="00B24F4C" w:rsidRDefault="00B24F4C" w:rsidP="00B24F4C">
      <w:pPr>
        <w:pStyle w:val="TableofFigures"/>
        <w:tabs>
          <w:tab w:val="right" w:leader="dot" w:pos="8261"/>
        </w:tabs>
        <w:spacing w:line="360" w:lineRule="auto"/>
        <w:jc w:val="both"/>
        <w:rPr>
          <w:rFonts w:cs="Times New Roman"/>
          <w:sz w:val="24"/>
          <w:szCs w:val="28"/>
        </w:rPr>
      </w:pPr>
      <w:hyperlink w:anchor="_Toc202257506" w:history="1">
        <w:r w:rsidRPr="00B24F4C">
          <w:rPr>
            <w:rStyle w:val="Hyperlink"/>
            <w:rFonts w:cs="Times New Roman"/>
            <w:sz w:val="24"/>
            <w:szCs w:val="28"/>
          </w:rPr>
          <w:t xml:space="preserve">Tabel </w:t>
        </w:r>
        <w:r>
          <w:rPr>
            <w:rStyle w:val="Hyperlink"/>
            <w:rFonts w:cs="Times New Roman"/>
            <w:sz w:val="24"/>
            <w:szCs w:val="28"/>
          </w:rPr>
          <w:t>4</w:t>
        </w:r>
        <w:r w:rsidRPr="00B24F4C">
          <w:rPr>
            <w:rStyle w:val="Hyperlink"/>
            <w:rFonts w:cs="Times New Roman"/>
            <w:sz w:val="24"/>
            <w:szCs w:val="28"/>
          </w:rPr>
          <w:t>.</w:t>
        </w:r>
        <w:r>
          <w:rPr>
            <w:rStyle w:val="Hyperlink"/>
            <w:rFonts w:cs="Times New Roman"/>
            <w:sz w:val="24"/>
            <w:szCs w:val="28"/>
          </w:rPr>
          <w:t>1</w:t>
        </w:r>
        <w:r w:rsidRPr="00B24F4C">
          <w:rPr>
            <w:rStyle w:val="Hyperlink"/>
            <w:rFonts w:cs="Times New Roman"/>
            <w:sz w:val="24"/>
            <w:szCs w:val="28"/>
          </w:rPr>
          <w:t xml:space="preserve"> </w:t>
        </w:r>
        <w:r w:rsidRPr="000C0965">
          <w:rPr>
            <w:rStyle w:val="Hyperlink"/>
            <w:rFonts w:cs="Times New Roman"/>
            <w:i/>
            <w:iCs/>
            <w:sz w:val="24"/>
            <w:szCs w:val="28"/>
          </w:rPr>
          <w:t>Matrix Checklist</w:t>
        </w:r>
        <w:r>
          <w:rPr>
            <w:rStyle w:val="Hyperlink"/>
            <w:rFonts w:cs="Times New Roman"/>
            <w:sz w:val="24"/>
            <w:szCs w:val="28"/>
          </w:rPr>
          <w:t xml:space="preserve"> Transparansi</w:t>
        </w:r>
        <w:r w:rsidRPr="00B24F4C">
          <w:rPr>
            <w:rFonts w:cs="Times New Roman"/>
            <w:sz w:val="24"/>
            <w:szCs w:val="28"/>
          </w:rPr>
          <w:tab/>
        </w:r>
        <w:r w:rsidR="003555C8">
          <w:rPr>
            <w:rFonts w:cs="Times New Roman"/>
            <w:sz w:val="24"/>
            <w:szCs w:val="28"/>
          </w:rPr>
          <w:t>35</w:t>
        </w:r>
      </w:hyperlink>
    </w:p>
    <w:p w14:paraId="0E0EEF8C" w14:textId="43A00B69" w:rsidR="00B24F4C" w:rsidRDefault="00B24F4C" w:rsidP="00B24F4C">
      <w:pPr>
        <w:pStyle w:val="TableofFigures"/>
        <w:tabs>
          <w:tab w:val="right" w:leader="dot" w:pos="8261"/>
        </w:tabs>
        <w:spacing w:line="360" w:lineRule="auto"/>
        <w:jc w:val="both"/>
        <w:rPr>
          <w:sz w:val="24"/>
          <w:szCs w:val="28"/>
        </w:rPr>
      </w:pPr>
      <w:hyperlink w:anchor="_Toc202257506" w:history="1">
        <w:r w:rsidRPr="00B24F4C">
          <w:rPr>
            <w:rStyle w:val="Hyperlink"/>
            <w:rFonts w:cs="Times New Roman"/>
            <w:sz w:val="24"/>
            <w:szCs w:val="28"/>
          </w:rPr>
          <w:t xml:space="preserve">Tabel </w:t>
        </w:r>
        <w:r>
          <w:rPr>
            <w:rStyle w:val="Hyperlink"/>
            <w:rFonts w:cs="Times New Roman"/>
            <w:sz w:val="24"/>
            <w:szCs w:val="28"/>
          </w:rPr>
          <w:t>4</w:t>
        </w:r>
        <w:r w:rsidRPr="00B24F4C">
          <w:rPr>
            <w:rStyle w:val="Hyperlink"/>
            <w:rFonts w:cs="Times New Roman"/>
            <w:sz w:val="24"/>
            <w:szCs w:val="28"/>
          </w:rPr>
          <w:t>.</w:t>
        </w:r>
        <w:r>
          <w:rPr>
            <w:rStyle w:val="Hyperlink"/>
            <w:rFonts w:cs="Times New Roman"/>
            <w:sz w:val="24"/>
            <w:szCs w:val="28"/>
          </w:rPr>
          <w:t>2</w:t>
        </w:r>
        <w:r w:rsidRPr="00B24F4C">
          <w:rPr>
            <w:rStyle w:val="Hyperlink"/>
            <w:rFonts w:cs="Times New Roman"/>
            <w:sz w:val="24"/>
            <w:szCs w:val="28"/>
          </w:rPr>
          <w:t xml:space="preserve"> </w:t>
        </w:r>
        <w:r w:rsidR="003C581F" w:rsidRPr="000C0965">
          <w:rPr>
            <w:rStyle w:val="Hyperlink"/>
            <w:rFonts w:cs="Times New Roman"/>
            <w:i/>
            <w:iCs/>
            <w:sz w:val="24"/>
            <w:szCs w:val="28"/>
          </w:rPr>
          <w:t>Matrix Checklist</w:t>
        </w:r>
        <w:r w:rsidR="003C581F">
          <w:rPr>
            <w:rStyle w:val="Hyperlink"/>
            <w:rFonts w:cs="Times New Roman"/>
            <w:sz w:val="24"/>
            <w:szCs w:val="28"/>
          </w:rPr>
          <w:t xml:space="preserve"> Akuntabilitas</w:t>
        </w:r>
        <w:r w:rsidRPr="00B24F4C">
          <w:rPr>
            <w:rFonts w:cs="Times New Roman"/>
            <w:sz w:val="24"/>
            <w:szCs w:val="28"/>
          </w:rPr>
          <w:tab/>
        </w:r>
        <w:r w:rsidR="003555C8">
          <w:rPr>
            <w:rFonts w:cs="Times New Roman"/>
            <w:sz w:val="24"/>
            <w:szCs w:val="28"/>
          </w:rPr>
          <w:t>40</w:t>
        </w:r>
      </w:hyperlink>
    </w:p>
    <w:p w14:paraId="6E089291" w14:textId="787F5884" w:rsidR="00B24F4C" w:rsidRPr="00B24F4C" w:rsidRDefault="00B24F4C" w:rsidP="00B24F4C">
      <w:pPr>
        <w:pStyle w:val="TableofFigures"/>
        <w:tabs>
          <w:tab w:val="right" w:leader="dot" w:pos="8261"/>
        </w:tabs>
        <w:spacing w:line="360" w:lineRule="auto"/>
        <w:jc w:val="both"/>
        <w:rPr>
          <w:rFonts w:cs="Times New Roman"/>
          <w:sz w:val="24"/>
          <w:szCs w:val="28"/>
        </w:rPr>
      </w:pPr>
      <w:hyperlink w:anchor="_Toc202257506" w:history="1">
        <w:r w:rsidRPr="00B24F4C">
          <w:rPr>
            <w:rStyle w:val="Hyperlink"/>
            <w:rFonts w:cs="Times New Roman"/>
            <w:sz w:val="24"/>
            <w:szCs w:val="28"/>
          </w:rPr>
          <w:t xml:space="preserve">Tabel </w:t>
        </w:r>
        <w:r>
          <w:rPr>
            <w:rStyle w:val="Hyperlink"/>
            <w:rFonts w:cs="Times New Roman"/>
            <w:sz w:val="24"/>
            <w:szCs w:val="28"/>
          </w:rPr>
          <w:t>4</w:t>
        </w:r>
        <w:r w:rsidRPr="00B24F4C">
          <w:rPr>
            <w:rStyle w:val="Hyperlink"/>
            <w:rFonts w:cs="Times New Roman"/>
            <w:sz w:val="24"/>
            <w:szCs w:val="28"/>
          </w:rPr>
          <w:t>.</w:t>
        </w:r>
        <w:r>
          <w:rPr>
            <w:rStyle w:val="Hyperlink"/>
            <w:rFonts w:cs="Times New Roman"/>
            <w:sz w:val="24"/>
            <w:szCs w:val="28"/>
          </w:rPr>
          <w:t>3</w:t>
        </w:r>
        <w:r w:rsidRPr="00B24F4C">
          <w:rPr>
            <w:rStyle w:val="Hyperlink"/>
            <w:rFonts w:cs="Times New Roman"/>
            <w:sz w:val="24"/>
            <w:szCs w:val="28"/>
          </w:rPr>
          <w:t xml:space="preserve"> </w:t>
        </w:r>
        <w:r w:rsidR="003C581F" w:rsidRPr="000C0965">
          <w:rPr>
            <w:rStyle w:val="Hyperlink"/>
            <w:rFonts w:cs="Times New Roman"/>
            <w:i/>
            <w:iCs/>
            <w:sz w:val="24"/>
            <w:szCs w:val="28"/>
          </w:rPr>
          <w:t>Matrix Checklist</w:t>
        </w:r>
        <w:r w:rsidR="003C581F">
          <w:rPr>
            <w:rStyle w:val="Hyperlink"/>
            <w:rFonts w:cs="Times New Roman"/>
            <w:sz w:val="24"/>
            <w:szCs w:val="28"/>
          </w:rPr>
          <w:t xml:space="preserve"> Partisipasi</w:t>
        </w:r>
        <w:r w:rsidRPr="00B24F4C">
          <w:rPr>
            <w:rFonts w:cs="Times New Roman"/>
            <w:sz w:val="24"/>
            <w:szCs w:val="28"/>
          </w:rPr>
          <w:tab/>
        </w:r>
        <w:r w:rsidR="003555C8">
          <w:rPr>
            <w:rFonts w:cs="Times New Roman"/>
            <w:sz w:val="24"/>
            <w:szCs w:val="28"/>
          </w:rPr>
          <w:t>45</w:t>
        </w:r>
      </w:hyperlink>
    </w:p>
    <w:p w14:paraId="59EBB42B" w14:textId="00C4ABE2" w:rsidR="00B24F4C" w:rsidRDefault="00B24F4C" w:rsidP="00B24F4C">
      <w:pPr>
        <w:pStyle w:val="TableofFigures"/>
        <w:tabs>
          <w:tab w:val="right" w:leader="dot" w:pos="8261"/>
        </w:tabs>
        <w:spacing w:line="360" w:lineRule="auto"/>
        <w:jc w:val="both"/>
        <w:rPr>
          <w:sz w:val="24"/>
          <w:szCs w:val="28"/>
        </w:rPr>
      </w:pPr>
      <w:hyperlink w:anchor="_Toc202257506" w:history="1">
        <w:r w:rsidRPr="00B24F4C">
          <w:rPr>
            <w:rStyle w:val="Hyperlink"/>
            <w:rFonts w:cs="Times New Roman"/>
            <w:sz w:val="24"/>
            <w:szCs w:val="28"/>
          </w:rPr>
          <w:t xml:space="preserve">Tabel </w:t>
        </w:r>
        <w:r>
          <w:rPr>
            <w:rStyle w:val="Hyperlink"/>
            <w:rFonts w:cs="Times New Roman"/>
            <w:sz w:val="24"/>
            <w:szCs w:val="28"/>
          </w:rPr>
          <w:t>4</w:t>
        </w:r>
        <w:r w:rsidRPr="00B24F4C">
          <w:rPr>
            <w:rStyle w:val="Hyperlink"/>
            <w:rFonts w:cs="Times New Roman"/>
            <w:sz w:val="24"/>
            <w:szCs w:val="28"/>
          </w:rPr>
          <w:t>.</w:t>
        </w:r>
        <w:r>
          <w:rPr>
            <w:rStyle w:val="Hyperlink"/>
            <w:rFonts w:cs="Times New Roman"/>
            <w:sz w:val="24"/>
            <w:szCs w:val="28"/>
          </w:rPr>
          <w:t>4</w:t>
        </w:r>
        <w:r w:rsidRPr="00B24F4C">
          <w:rPr>
            <w:rStyle w:val="Hyperlink"/>
            <w:rFonts w:cs="Times New Roman"/>
            <w:sz w:val="24"/>
            <w:szCs w:val="28"/>
          </w:rPr>
          <w:t xml:space="preserve"> </w:t>
        </w:r>
        <w:r w:rsidR="003C581F" w:rsidRPr="008C177E">
          <w:rPr>
            <w:rStyle w:val="Hyperlink"/>
            <w:rFonts w:cs="Times New Roman"/>
            <w:i/>
            <w:iCs/>
            <w:sz w:val="24"/>
            <w:szCs w:val="28"/>
          </w:rPr>
          <w:t>Matrix Checklist</w:t>
        </w:r>
        <w:r w:rsidR="003C581F">
          <w:rPr>
            <w:rStyle w:val="Hyperlink"/>
            <w:rFonts w:cs="Times New Roman"/>
            <w:sz w:val="24"/>
            <w:szCs w:val="28"/>
          </w:rPr>
          <w:t xml:space="preserve"> Keberlanjutan</w:t>
        </w:r>
        <w:r w:rsidRPr="00B24F4C">
          <w:rPr>
            <w:rFonts w:cs="Times New Roman"/>
            <w:sz w:val="24"/>
            <w:szCs w:val="28"/>
          </w:rPr>
          <w:tab/>
        </w:r>
        <w:r w:rsidR="003555C8">
          <w:rPr>
            <w:rFonts w:cs="Times New Roman"/>
            <w:sz w:val="24"/>
            <w:szCs w:val="28"/>
          </w:rPr>
          <w:t>49</w:t>
        </w:r>
      </w:hyperlink>
    </w:p>
    <w:p w14:paraId="6B5BC6ED" w14:textId="1C290608" w:rsidR="00DB2668" w:rsidRPr="008312EF" w:rsidRDefault="00DB2668" w:rsidP="00764E46">
      <w:pPr>
        <w:spacing w:line="360" w:lineRule="auto"/>
        <w:jc w:val="both"/>
        <w:rPr>
          <w:rFonts w:ascii="Times New Roman" w:hAnsi="Times New Roman" w:cs="Times New Roman"/>
        </w:rPr>
      </w:pPr>
    </w:p>
    <w:p w14:paraId="3AEB5AD9" w14:textId="77777777" w:rsidR="00DB2668" w:rsidRPr="008312EF" w:rsidRDefault="00DB2668" w:rsidP="00764E46">
      <w:pPr>
        <w:spacing w:line="360" w:lineRule="auto"/>
        <w:jc w:val="both"/>
        <w:rPr>
          <w:rFonts w:ascii="Times New Roman" w:hAnsi="Times New Roman" w:cs="Times New Roman"/>
        </w:rPr>
      </w:pPr>
    </w:p>
    <w:p w14:paraId="72090E45" w14:textId="77777777" w:rsidR="00DB2668" w:rsidRPr="008312EF" w:rsidRDefault="00DB2668" w:rsidP="00764E46">
      <w:pPr>
        <w:spacing w:line="360" w:lineRule="auto"/>
        <w:jc w:val="both"/>
        <w:rPr>
          <w:rFonts w:ascii="Times New Roman" w:hAnsi="Times New Roman" w:cs="Times New Roman"/>
        </w:rPr>
      </w:pPr>
    </w:p>
    <w:p w14:paraId="60756C4B" w14:textId="77777777" w:rsidR="00DB2668" w:rsidRPr="008312EF" w:rsidRDefault="00E15FB8" w:rsidP="00764E46">
      <w:pPr>
        <w:spacing w:line="360" w:lineRule="auto"/>
        <w:jc w:val="both"/>
        <w:rPr>
          <w:rFonts w:ascii="Times New Roman" w:hAnsi="Times New Roman" w:cs="Times New Roman"/>
          <w:b/>
          <w:bCs/>
          <w:sz w:val="28"/>
          <w:szCs w:val="28"/>
        </w:rPr>
      </w:pPr>
      <w:r w:rsidRPr="008312EF">
        <w:rPr>
          <w:rFonts w:ascii="Times New Roman" w:hAnsi="Times New Roman" w:cs="Times New Roman"/>
          <w:b/>
          <w:bCs/>
          <w:sz w:val="28"/>
          <w:szCs w:val="28"/>
        </w:rPr>
        <w:fldChar w:fldCharType="end"/>
      </w:r>
      <w:bookmarkEnd w:id="12"/>
    </w:p>
    <w:p w14:paraId="13C86393" w14:textId="77777777" w:rsidR="00DB2668" w:rsidRPr="008312EF" w:rsidRDefault="00DB2668" w:rsidP="00764E46">
      <w:pPr>
        <w:spacing w:line="360" w:lineRule="auto"/>
        <w:jc w:val="both"/>
        <w:rPr>
          <w:rFonts w:ascii="Times New Roman" w:hAnsi="Times New Roman" w:cs="Times New Roman"/>
          <w:b/>
          <w:bCs/>
          <w:sz w:val="22"/>
          <w:szCs w:val="22"/>
        </w:rPr>
      </w:pPr>
    </w:p>
    <w:p w14:paraId="09A0A837" w14:textId="77777777" w:rsidR="00DB2668" w:rsidRPr="008312EF" w:rsidRDefault="00E15FB8" w:rsidP="00764E46">
      <w:pPr>
        <w:spacing w:line="360" w:lineRule="auto"/>
        <w:jc w:val="both"/>
        <w:rPr>
          <w:rFonts w:ascii="Times New Roman" w:hAnsi="Times New Roman" w:cs="Times New Roman"/>
          <w:b/>
          <w:bCs/>
          <w:sz w:val="28"/>
          <w:szCs w:val="28"/>
        </w:rPr>
      </w:pPr>
      <w:r w:rsidRPr="008312EF">
        <w:rPr>
          <w:rFonts w:ascii="Times New Roman" w:hAnsi="Times New Roman" w:cs="Times New Roman"/>
          <w:b/>
          <w:bCs/>
          <w:sz w:val="28"/>
          <w:szCs w:val="28"/>
        </w:rPr>
        <w:br w:type="page"/>
      </w:r>
    </w:p>
    <w:p w14:paraId="73620717" w14:textId="77777777" w:rsidR="00DB2668" w:rsidRPr="008312EF" w:rsidRDefault="00E15FB8" w:rsidP="00AD50A3">
      <w:pPr>
        <w:pStyle w:val="Heading1"/>
      </w:pPr>
      <w:bookmarkStart w:id="13" w:name="_Toc202256544"/>
      <w:bookmarkStart w:id="14" w:name="_Toc209422928"/>
      <w:bookmarkStart w:id="15" w:name="_Toc202256181"/>
      <w:bookmarkStart w:id="16" w:name="_Hlk223020005"/>
      <w:r w:rsidRPr="008312EF">
        <w:lastRenderedPageBreak/>
        <w:t>DAFTAR GAMBAR</w:t>
      </w:r>
      <w:bookmarkEnd w:id="13"/>
      <w:bookmarkEnd w:id="14"/>
      <w:bookmarkEnd w:id="15"/>
    </w:p>
    <w:p w14:paraId="12B6F7A4" w14:textId="5559C1B8" w:rsidR="00DB2668" w:rsidRPr="00B24F4C" w:rsidRDefault="00E15FB8" w:rsidP="00764E46">
      <w:pPr>
        <w:pStyle w:val="TableofFigures"/>
        <w:keepNext/>
        <w:keepLines/>
        <w:tabs>
          <w:tab w:val="right" w:leader="dot" w:pos="8261"/>
        </w:tabs>
        <w:spacing w:line="360" w:lineRule="auto"/>
        <w:jc w:val="both"/>
        <w:rPr>
          <w:rFonts w:cs="Times New Roman"/>
          <w:sz w:val="24"/>
        </w:rPr>
      </w:pPr>
      <w:r w:rsidRPr="00B24F4C">
        <w:rPr>
          <w:rFonts w:cs="Times New Roman"/>
          <w:sz w:val="24"/>
        </w:rPr>
        <w:fldChar w:fldCharType="begin"/>
      </w:r>
      <w:r w:rsidRPr="00B24F4C">
        <w:rPr>
          <w:rFonts w:cs="Times New Roman"/>
          <w:sz w:val="24"/>
        </w:rPr>
        <w:instrText xml:space="preserve"> TOC \h \z \c "Gambar 2." </w:instrText>
      </w:r>
      <w:r w:rsidRPr="00B24F4C">
        <w:rPr>
          <w:rFonts w:cs="Times New Roman"/>
          <w:sz w:val="24"/>
        </w:rPr>
        <w:fldChar w:fldCharType="separate"/>
      </w:r>
      <w:hyperlink w:anchor="_Toc202358540" w:history="1">
        <w:r w:rsidR="00DB2668" w:rsidRPr="00B24F4C">
          <w:rPr>
            <w:rStyle w:val="Hyperlink"/>
            <w:rFonts w:cs="Times New Roman"/>
            <w:sz w:val="24"/>
          </w:rPr>
          <w:t>Gambar 2.1 Kerangka Berpikir</w:t>
        </w:r>
        <w:r w:rsidR="00DB2668" w:rsidRPr="00B24F4C">
          <w:rPr>
            <w:rFonts w:cs="Times New Roman"/>
            <w:sz w:val="24"/>
          </w:rPr>
          <w:tab/>
        </w:r>
        <w:r w:rsidR="00A72DD1">
          <w:rPr>
            <w:rFonts w:cs="Times New Roman"/>
            <w:sz w:val="24"/>
          </w:rPr>
          <w:t>20</w:t>
        </w:r>
      </w:hyperlink>
      <w:r w:rsidRPr="00B24F4C">
        <w:rPr>
          <w:rFonts w:cs="Times New Roman"/>
          <w:sz w:val="24"/>
        </w:rPr>
        <w:fldChar w:fldCharType="end"/>
      </w:r>
    </w:p>
    <w:p w14:paraId="39534E41" w14:textId="4DEB5782" w:rsidR="00B24F4C" w:rsidRPr="00B24F4C" w:rsidRDefault="00B24F4C" w:rsidP="00B24F4C">
      <w:pPr>
        <w:pStyle w:val="TableofFigures"/>
        <w:keepNext/>
        <w:keepLines/>
        <w:tabs>
          <w:tab w:val="right" w:leader="dot" w:pos="8261"/>
        </w:tabs>
        <w:spacing w:line="360" w:lineRule="auto"/>
        <w:jc w:val="both"/>
        <w:rPr>
          <w:rFonts w:cs="Times New Roman"/>
          <w:sz w:val="24"/>
        </w:rPr>
      </w:pPr>
      <w:r w:rsidRPr="00B24F4C">
        <w:rPr>
          <w:rFonts w:cs="Times New Roman"/>
          <w:sz w:val="24"/>
        </w:rPr>
        <w:fldChar w:fldCharType="begin"/>
      </w:r>
      <w:r w:rsidRPr="00B24F4C">
        <w:rPr>
          <w:rFonts w:cs="Times New Roman"/>
          <w:sz w:val="24"/>
        </w:rPr>
        <w:instrText xml:space="preserve"> TOC \h \z \c "Gambar 2." </w:instrText>
      </w:r>
      <w:r w:rsidRPr="00B24F4C">
        <w:rPr>
          <w:rFonts w:cs="Times New Roman"/>
          <w:sz w:val="24"/>
        </w:rPr>
        <w:fldChar w:fldCharType="separate"/>
      </w:r>
      <w:hyperlink w:anchor="_Toc202358540" w:history="1">
        <w:r w:rsidRPr="00B24F4C">
          <w:rPr>
            <w:rStyle w:val="Hyperlink"/>
            <w:rFonts w:cs="Times New Roman"/>
            <w:sz w:val="24"/>
          </w:rPr>
          <w:t xml:space="preserve">Gambar </w:t>
        </w:r>
        <w:r>
          <w:rPr>
            <w:rStyle w:val="Hyperlink"/>
            <w:rFonts w:cs="Times New Roman"/>
            <w:sz w:val="24"/>
          </w:rPr>
          <w:t>4</w:t>
        </w:r>
        <w:r w:rsidRPr="00B24F4C">
          <w:rPr>
            <w:rStyle w:val="Hyperlink"/>
            <w:rFonts w:cs="Times New Roman"/>
            <w:sz w:val="24"/>
          </w:rPr>
          <w:t xml:space="preserve">.1 </w:t>
        </w:r>
        <w:r w:rsidR="003C581F">
          <w:rPr>
            <w:rStyle w:val="Hyperlink"/>
            <w:rFonts w:cs="Times New Roman"/>
            <w:sz w:val="24"/>
          </w:rPr>
          <w:t>Struktur Organisasi Kelompok Masyarakat Suko Makmur 2022-2025</w:t>
        </w:r>
        <w:r w:rsidRPr="00B24F4C">
          <w:rPr>
            <w:rFonts w:cs="Times New Roman"/>
            <w:sz w:val="24"/>
          </w:rPr>
          <w:tab/>
        </w:r>
        <w:r w:rsidR="003C581F">
          <w:rPr>
            <w:rFonts w:cs="Times New Roman"/>
            <w:sz w:val="24"/>
          </w:rPr>
          <w:t>30</w:t>
        </w:r>
      </w:hyperlink>
      <w:r w:rsidRPr="00B24F4C">
        <w:rPr>
          <w:rFonts w:cs="Times New Roman"/>
          <w:sz w:val="24"/>
        </w:rPr>
        <w:fldChar w:fldCharType="end"/>
      </w:r>
    </w:p>
    <w:p w14:paraId="4BEDD639" w14:textId="212C06EA" w:rsidR="00B24F4C" w:rsidRPr="00B24F4C" w:rsidRDefault="00B24F4C" w:rsidP="00B24F4C">
      <w:pPr>
        <w:pStyle w:val="TableofFigures"/>
        <w:keepNext/>
        <w:keepLines/>
        <w:tabs>
          <w:tab w:val="right" w:leader="dot" w:pos="8261"/>
        </w:tabs>
        <w:spacing w:line="360" w:lineRule="auto"/>
        <w:jc w:val="both"/>
        <w:rPr>
          <w:rFonts w:cs="Times New Roman"/>
          <w:sz w:val="24"/>
        </w:rPr>
      </w:pPr>
      <w:r w:rsidRPr="00B24F4C">
        <w:rPr>
          <w:rFonts w:cs="Times New Roman"/>
          <w:sz w:val="24"/>
        </w:rPr>
        <w:fldChar w:fldCharType="begin"/>
      </w:r>
      <w:r w:rsidRPr="00B24F4C">
        <w:rPr>
          <w:rFonts w:cs="Times New Roman"/>
          <w:sz w:val="24"/>
        </w:rPr>
        <w:instrText xml:space="preserve"> TOC \h \z \c "Gambar 2." </w:instrText>
      </w:r>
      <w:r w:rsidRPr="00B24F4C">
        <w:rPr>
          <w:rFonts w:cs="Times New Roman"/>
          <w:sz w:val="24"/>
        </w:rPr>
        <w:fldChar w:fldCharType="separate"/>
      </w:r>
      <w:hyperlink w:anchor="_Toc202358540" w:history="1">
        <w:r w:rsidRPr="00B24F4C">
          <w:rPr>
            <w:rStyle w:val="Hyperlink"/>
            <w:rFonts w:cs="Times New Roman"/>
            <w:sz w:val="24"/>
          </w:rPr>
          <w:t xml:space="preserve">Gambar </w:t>
        </w:r>
        <w:r>
          <w:rPr>
            <w:rStyle w:val="Hyperlink"/>
            <w:rFonts w:cs="Times New Roman"/>
            <w:sz w:val="24"/>
          </w:rPr>
          <w:t>4</w:t>
        </w:r>
        <w:r w:rsidRPr="00B24F4C">
          <w:rPr>
            <w:rStyle w:val="Hyperlink"/>
            <w:rFonts w:cs="Times New Roman"/>
            <w:sz w:val="24"/>
          </w:rPr>
          <w:t>.</w:t>
        </w:r>
        <w:r>
          <w:rPr>
            <w:rStyle w:val="Hyperlink"/>
            <w:rFonts w:cs="Times New Roman"/>
            <w:sz w:val="24"/>
          </w:rPr>
          <w:t>2</w:t>
        </w:r>
        <w:r w:rsidRPr="00B24F4C">
          <w:rPr>
            <w:rStyle w:val="Hyperlink"/>
            <w:rFonts w:cs="Times New Roman"/>
            <w:sz w:val="24"/>
          </w:rPr>
          <w:t xml:space="preserve"> </w:t>
        </w:r>
        <w:r w:rsidR="003C581F">
          <w:rPr>
            <w:rStyle w:val="Hyperlink"/>
            <w:rFonts w:cs="Times New Roman"/>
            <w:sz w:val="24"/>
          </w:rPr>
          <w:t>Rincian Perhitungan Pajak</w:t>
        </w:r>
        <w:r w:rsidRPr="00B24F4C">
          <w:rPr>
            <w:rFonts w:cs="Times New Roman"/>
            <w:sz w:val="24"/>
          </w:rPr>
          <w:tab/>
        </w:r>
        <w:r w:rsidR="003C581F">
          <w:rPr>
            <w:rFonts w:cs="Times New Roman"/>
            <w:sz w:val="24"/>
          </w:rPr>
          <w:t>31</w:t>
        </w:r>
      </w:hyperlink>
      <w:r w:rsidRPr="00B24F4C">
        <w:rPr>
          <w:rFonts w:cs="Times New Roman"/>
          <w:sz w:val="24"/>
        </w:rPr>
        <w:fldChar w:fldCharType="end"/>
      </w:r>
    </w:p>
    <w:bookmarkEnd w:id="16"/>
    <w:p w14:paraId="1F1D00E1" w14:textId="48B01FD6" w:rsidR="00B24F4C" w:rsidRPr="00B24F4C" w:rsidRDefault="00B24F4C" w:rsidP="00B24F4C">
      <w:pPr>
        <w:rPr>
          <w:rFonts w:ascii="Times New Roman" w:hAnsi="Times New Roman" w:cs="Times New Roman"/>
        </w:rPr>
      </w:pPr>
    </w:p>
    <w:p w14:paraId="104712D7"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br w:type="page"/>
      </w:r>
    </w:p>
    <w:p w14:paraId="11AA87CB" w14:textId="77777777" w:rsidR="00DB2668" w:rsidRPr="00BE3650" w:rsidRDefault="00E15FB8" w:rsidP="00B24F4C">
      <w:pPr>
        <w:spacing w:line="360" w:lineRule="auto"/>
        <w:jc w:val="center"/>
        <w:rPr>
          <w:rFonts w:ascii="Times New Roman" w:hAnsi="Times New Roman" w:cs="Times New Roman"/>
          <w:b/>
          <w:bCs/>
        </w:rPr>
      </w:pPr>
      <w:bookmarkStart w:id="17" w:name="_Hlk223020071"/>
      <w:r w:rsidRPr="00BE3650">
        <w:rPr>
          <w:rFonts w:ascii="Times New Roman" w:hAnsi="Times New Roman" w:cs="Times New Roman"/>
          <w:b/>
          <w:bCs/>
        </w:rPr>
        <w:lastRenderedPageBreak/>
        <w:t>DAFTAR SINGKATAN</w:t>
      </w:r>
    </w:p>
    <w:p w14:paraId="3CEF7F0B" w14:textId="266807A5" w:rsidR="00F17CA3" w:rsidRPr="00BE3650" w:rsidRDefault="00F17CA3" w:rsidP="008C177E">
      <w:pPr>
        <w:rPr>
          <w:rFonts w:ascii="Times New Roman" w:hAnsi="Times New Roman" w:cs="Times New Roman"/>
        </w:rPr>
      </w:pPr>
      <w:r w:rsidRPr="00BE3650">
        <w:rPr>
          <w:rFonts w:ascii="Times New Roman" w:hAnsi="Times New Roman" w:cs="Times New Roman"/>
        </w:rPr>
        <w:t>Probebaya</w:t>
      </w:r>
      <w:r w:rsidRPr="00BE3650">
        <w:rPr>
          <w:rFonts w:ascii="Times New Roman" w:hAnsi="Times New Roman" w:cs="Times New Roman"/>
        </w:rPr>
        <w:tab/>
        <w:t>: Program Pembangunan dan Pemberdayaan Masyarakat</w:t>
      </w:r>
    </w:p>
    <w:p w14:paraId="37FD6187" w14:textId="77777777" w:rsidR="00F17CA3" w:rsidRPr="00BE3650" w:rsidRDefault="00F17CA3" w:rsidP="008C177E">
      <w:pPr>
        <w:rPr>
          <w:rFonts w:ascii="Times New Roman" w:hAnsi="Times New Roman" w:cs="Times New Roman"/>
        </w:rPr>
      </w:pPr>
      <w:r w:rsidRPr="00BE3650">
        <w:rPr>
          <w:rFonts w:ascii="Times New Roman" w:hAnsi="Times New Roman" w:cs="Times New Roman"/>
        </w:rPr>
        <w:t>Pokmas:</w:t>
      </w:r>
      <w:r w:rsidRPr="00BE3650">
        <w:rPr>
          <w:rFonts w:ascii="Times New Roman" w:hAnsi="Times New Roman" w:cs="Times New Roman"/>
        </w:rPr>
        <w:tab/>
        <w:t>: Kelompok Masyarakat</w:t>
      </w:r>
    </w:p>
    <w:p w14:paraId="3E35D7F2" w14:textId="77777777" w:rsidR="00F17CA3" w:rsidRPr="00BE3650" w:rsidRDefault="00F17CA3" w:rsidP="008C177E">
      <w:pPr>
        <w:rPr>
          <w:rFonts w:ascii="Times New Roman" w:hAnsi="Times New Roman" w:cs="Times New Roman"/>
        </w:rPr>
      </w:pPr>
      <w:r w:rsidRPr="00BE3650">
        <w:rPr>
          <w:rFonts w:ascii="Times New Roman" w:hAnsi="Times New Roman" w:cs="Times New Roman"/>
        </w:rPr>
        <w:t>RAB</w:t>
      </w:r>
      <w:r w:rsidRPr="00BE3650">
        <w:rPr>
          <w:rFonts w:ascii="Times New Roman" w:hAnsi="Times New Roman" w:cs="Times New Roman"/>
        </w:rPr>
        <w:tab/>
      </w:r>
      <w:r w:rsidRPr="00BE3650">
        <w:rPr>
          <w:rFonts w:ascii="Times New Roman" w:hAnsi="Times New Roman" w:cs="Times New Roman"/>
        </w:rPr>
        <w:tab/>
        <w:t>: Rencana Anggaran Biaya</w:t>
      </w:r>
    </w:p>
    <w:p w14:paraId="52C5EA11" w14:textId="77777777" w:rsidR="00F17CA3" w:rsidRPr="00BE3650" w:rsidRDefault="00F17CA3" w:rsidP="008C177E">
      <w:pPr>
        <w:rPr>
          <w:rFonts w:ascii="Times New Roman" w:hAnsi="Times New Roman" w:cs="Times New Roman"/>
        </w:rPr>
      </w:pPr>
      <w:r w:rsidRPr="00BE3650">
        <w:rPr>
          <w:rFonts w:ascii="Times New Roman" w:hAnsi="Times New Roman" w:cs="Times New Roman"/>
        </w:rPr>
        <w:t>SPJ</w:t>
      </w:r>
      <w:r w:rsidRPr="00BE3650">
        <w:rPr>
          <w:rFonts w:ascii="Times New Roman" w:hAnsi="Times New Roman" w:cs="Times New Roman"/>
        </w:rPr>
        <w:tab/>
      </w:r>
      <w:r w:rsidRPr="00BE3650">
        <w:rPr>
          <w:rFonts w:ascii="Times New Roman" w:hAnsi="Times New Roman" w:cs="Times New Roman"/>
        </w:rPr>
        <w:tab/>
        <w:t>: Surat Pertanggungjawaban</w:t>
      </w:r>
    </w:p>
    <w:p w14:paraId="4370F998" w14:textId="77777777" w:rsidR="00F17CA3" w:rsidRPr="00BE3650" w:rsidRDefault="00F17CA3" w:rsidP="008C177E">
      <w:pPr>
        <w:rPr>
          <w:rFonts w:ascii="Times New Roman" w:hAnsi="Times New Roman" w:cs="Times New Roman"/>
        </w:rPr>
      </w:pPr>
      <w:r w:rsidRPr="00BE3650">
        <w:rPr>
          <w:rFonts w:ascii="Times New Roman" w:hAnsi="Times New Roman" w:cs="Times New Roman"/>
        </w:rPr>
        <w:t>SAPRAS</w:t>
      </w:r>
      <w:r w:rsidRPr="00BE3650">
        <w:rPr>
          <w:rFonts w:ascii="Times New Roman" w:hAnsi="Times New Roman" w:cs="Times New Roman"/>
        </w:rPr>
        <w:tab/>
        <w:t>: Sarana dan Prasarana</w:t>
      </w:r>
    </w:p>
    <w:p w14:paraId="691D72DC" w14:textId="77777777" w:rsidR="00F17CA3" w:rsidRPr="00BE3650" w:rsidRDefault="00F17CA3" w:rsidP="008C177E">
      <w:pPr>
        <w:rPr>
          <w:rFonts w:ascii="Times New Roman" w:hAnsi="Times New Roman" w:cs="Times New Roman"/>
        </w:rPr>
      </w:pPr>
      <w:r w:rsidRPr="00BE3650">
        <w:rPr>
          <w:rFonts w:ascii="Times New Roman" w:hAnsi="Times New Roman" w:cs="Times New Roman"/>
        </w:rPr>
        <w:t>LPM</w:t>
      </w:r>
      <w:r w:rsidRPr="00BE3650">
        <w:rPr>
          <w:rFonts w:ascii="Times New Roman" w:hAnsi="Times New Roman" w:cs="Times New Roman"/>
        </w:rPr>
        <w:tab/>
      </w:r>
      <w:r w:rsidRPr="00BE3650">
        <w:rPr>
          <w:rFonts w:ascii="Times New Roman" w:hAnsi="Times New Roman" w:cs="Times New Roman"/>
        </w:rPr>
        <w:tab/>
        <w:t>: Lembaga Pemberdayaan Masyarakat</w:t>
      </w:r>
    </w:p>
    <w:p w14:paraId="1F54DD1C" w14:textId="25C42AC7" w:rsidR="00F17CA3" w:rsidRPr="00BE3650" w:rsidRDefault="00F17CA3" w:rsidP="008C177E">
      <w:pPr>
        <w:rPr>
          <w:rFonts w:ascii="Times New Roman" w:hAnsi="Times New Roman" w:cs="Times New Roman"/>
        </w:rPr>
      </w:pPr>
      <w:r w:rsidRPr="00BE3650">
        <w:rPr>
          <w:rFonts w:ascii="Times New Roman" w:hAnsi="Times New Roman" w:cs="Times New Roman"/>
        </w:rPr>
        <w:t>RT</w:t>
      </w:r>
      <w:r w:rsidRPr="00BE3650">
        <w:rPr>
          <w:rFonts w:ascii="Times New Roman" w:hAnsi="Times New Roman" w:cs="Times New Roman"/>
        </w:rPr>
        <w:tab/>
      </w:r>
      <w:r w:rsidRPr="00BE3650">
        <w:rPr>
          <w:rFonts w:ascii="Times New Roman" w:hAnsi="Times New Roman" w:cs="Times New Roman"/>
        </w:rPr>
        <w:tab/>
        <w:t xml:space="preserve">: </w:t>
      </w:r>
      <w:r w:rsidR="00380769" w:rsidRPr="00BE3650">
        <w:rPr>
          <w:rFonts w:ascii="Times New Roman" w:hAnsi="Times New Roman" w:cs="Times New Roman"/>
        </w:rPr>
        <w:t xml:space="preserve">Rukun </w:t>
      </w:r>
      <w:r w:rsidRPr="00BE3650">
        <w:rPr>
          <w:rFonts w:ascii="Times New Roman" w:hAnsi="Times New Roman" w:cs="Times New Roman"/>
        </w:rPr>
        <w:t>Tetangga</w:t>
      </w:r>
    </w:p>
    <w:p w14:paraId="18A7CE50" w14:textId="1E0D0E69" w:rsidR="008C177E" w:rsidRPr="00BE3650" w:rsidRDefault="00F17CA3" w:rsidP="008C177E">
      <w:pPr>
        <w:rPr>
          <w:rFonts w:ascii="Times New Roman" w:hAnsi="Times New Roman" w:cs="Times New Roman"/>
        </w:rPr>
      </w:pPr>
      <w:r w:rsidRPr="00BE3650">
        <w:rPr>
          <w:rFonts w:ascii="Times New Roman" w:hAnsi="Times New Roman" w:cs="Times New Roman"/>
        </w:rPr>
        <w:t>SK</w:t>
      </w:r>
      <w:r w:rsidRPr="00BE3650">
        <w:rPr>
          <w:rFonts w:ascii="Times New Roman" w:hAnsi="Times New Roman" w:cs="Times New Roman"/>
        </w:rPr>
        <w:tab/>
      </w:r>
      <w:r w:rsidRPr="00BE3650">
        <w:rPr>
          <w:rFonts w:ascii="Times New Roman" w:hAnsi="Times New Roman" w:cs="Times New Roman"/>
        </w:rPr>
        <w:tab/>
        <w:t>: Surat Keputusan</w:t>
      </w:r>
    </w:p>
    <w:p w14:paraId="5F37B782" w14:textId="1992C054" w:rsidR="00F17CA3" w:rsidRPr="00BE3650" w:rsidRDefault="00F17CA3" w:rsidP="008C177E">
      <w:pPr>
        <w:rPr>
          <w:rFonts w:ascii="Times New Roman" w:hAnsi="Times New Roman" w:cs="Times New Roman"/>
        </w:rPr>
      </w:pPr>
      <w:r w:rsidRPr="00BE3650">
        <w:rPr>
          <w:rFonts w:ascii="Times New Roman" w:hAnsi="Times New Roman" w:cs="Times New Roman"/>
        </w:rPr>
        <w:t>Perwali</w:t>
      </w:r>
      <w:r w:rsidRPr="00BE3650">
        <w:rPr>
          <w:rFonts w:ascii="Times New Roman" w:hAnsi="Times New Roman" w:cs="Times New Roman"/>
        </w:rPr>
        <w:tab/>
        <w:t>: Peraturan Walikota</w:t>
      </w:r>
    </w:p>
    <w:p w14:paraId="53498E77" w14:textId="16E12248" w:rsidR="00F17CA3" w:rsidRPr="00BE3650" w:rsidRDefault="00F17CA3" w:rsidP="008C177E">
      <w:pPr>
        <w:rPr>
          <w:rFonts w:ascii="Times New Roman" w:hAnsi="Times New Roman" w:cs="Times New Roman"/>
        </w:rPr>
      </w:pPr>
      <w:r w:rsidRPr="00BE3650">
        <w:rPr>
          <w:rFonts w:ascii="Times New Roman" w:hAnsi="Times New Roman" w:cs="Times New Roman"/>
        </w:rPr>
        <w:t>QC</w:t>
      </w:r>
      <w:r w:rsidRPr="00BE3650">
        <w:rPr>
          <w:rFonts w:ascii="Times New Roman" w:hAnsi="Times New Roman" w:cs="Times New Roman"/>
        </w:rPr>
        <w:tab/>
      </w:r>
      <w:r w:rsidRPr="00BE3650">
        <w:rPr>
          <w:rFonts w:ascii="Times New Roman" w:hAnsi="Times New Roman" w:cs="Times New Roman"/>
        </w:rPr>
        <w:tab/>
        <w:t>: Quality Control</w:t>
      </w:r>
    </w:p>
    <w:bookmarkEnd w:id="17"/>
    <w:p w14:paraId="5D7B634B" w14:textId="77777777" w:rsidR="00DB2668" w:rsidRPr="008312EF" w:rsidRDefault="00DB2668" w:rsidP="00764E46">
      <w:pPr>
        <w:jc w:val="both"/>
        <w:rPr>
          <w:rFonts w:ascii="Times New Roman" w:hAnsi="Times New Roman" w:cs="Times New Roman"/>
        </w:rPr>
      </w:pPr>
    </w:p>
    <w:p w14:paraId="619D10C8" w14:textId="77777777" w:rsidR="00DB2668" w:rsidRPr="008312EF" w:rsidRDefault="00DB2668" w:rsidP="00764E46">
      <w:pPr>
        <w:jc w:val="both"/>
        <w:rPr>
          <w:rFonts w:ascii="Times New Roman" w:hAnsi="Times New Roman" w:cs="Times New Roman"/>
        </w:rPr>
      </w:pPr>
    </w:p>
    <w:p w14:paraId="6199AF02" w14:textId="77777777" w:rsidR="00DB2668" w:rsidRPr="008312EF" w:rsidRDefault="00DB2668" w:rsidP="00764E46">
      <w:pPr>
        <w:jc w:val="both"/>
        <w:rPr>
          <w:rFonts w:ascii="Times New Roman" w:hAnsi="Times New Roman" w:cs="Times New Roman"/>
        </w:rPr>
      </w:pPr>
    </w:p>
    <w:p w14:paraId="5FDBBE36" w14:textId="77777777" w:rsidR="00DB2668" w:rsidRPr="008312EF" w:rsidRDefault="00DB2668" w:rsidP="00764E46">
      <w:pPr>
        <w:jc w:val="both"/>
        <w:rPr>
          <w:rFonts w:ascii="Times New Roman" w:hAnsi="Times New Roman" w:cs="Times New Roman"/>
        </w:rPr>
      </w:pPr>
    </w:p>
    <w:p w14:paraId="0C1CF955" w14:textId="77777777" w:rsidR="00DB2668" w:rsidRPr="008312EF" w:rsidRDefault="00DB2668" w:rsidP="00764E46">
      <w:pPr>
        <w:jc w:val="both"/>
        <w:rPr>
          <w:rFonts w:ascii="Times New Roman" w:hAnsi="Times New Roman" w:cs="Times New Roman"/>
        </w:rPr>
      </w:pPr>
    </w:p>
    <w:p w14:paraId="4E95F1F1" w14:textId="77777777" w:rsidR="00DB2668" w:rsidRPr="008312EF" w:rsidRDefault="00DB2668" w:rsidP="00764E46">
      <w:pPr>
        <w:jc w:val="both"/>
        <w:rPr>
          <w:rFonts w:ascii="Times New Roman" w:hAnsi="Times New Roman" w:cs="Times New Roman"/>
        </w:rPr>
      </w:pPr>
    </w:p>
    <w:p w14:paraId="696F9000" w14:textId="77777777" w:rsidR="00DB2668" w:rsidRPr="008312EF" w:rsidRDefault="00DB2668" w:rsidP="00764E46">
      <w:pPr>
        <w:jc w:val="both"/>
        <w:rPr>
          <w:rFonts w:ascii="Times New Roman" w:hAnsi="Times New Roman" w:cs="Times New Roman"/>
        </w:rPr>
      </w:pPr>
    </w:p>
    <w:p w14:paraId="77F44DF4" w14:textId="77777777" w:rsidR="00DB2668" w:rsidRPr="008312EF" w:rsidRDefault="00DB2668" w:rsidP="00764E46">
      <w:pPr>
        <w:jc w:val="both"/>
        <w:rPr>
          <w:rFonts w:ascii="Times New Roman" w:hAnsi="Times New Roman" w:cs="Times New Roman"/>
        </w:rPr>
      </w:pPr>
    </w:p>
    <w:p w14:paraId="725F7071" w14:textId="77777777" w:rsidR="00DB2668" w:rsidRPr="008312EF" w:rsidRDefault="00DB2668" w:rsidP="00764E46">
      <w:pPr>
        <w:jc w:val="both"/>
        <w:rPr>
          <w:rFonts w:ascii="Times New Roman" w:hAnsi="Times New Roman" w:cs="Times New Roman"/>
        </w:rPr>
      </w:pPr>
    </w:p>
    <w:p w14:paraId="526980FB" w14:textId="77777777" w:rsidR="00DB2668" w:rsidRPr="008312EF" w:rsidRDefault="00DB2668" w:rsidP="00764E46">
      <w:pPr>
        <w:jc w:val="both"/>
        <w:rPr>
          <w:rFonts w:ascii="Times New Roman" w:hAnsi="Times New Roman" w:cs="Times New Roman"/>
        </w:rPr>
      </w:pPr>
    </w:p>
    <w:p w14:paraId="3486069C" w14:textId="77777777" w:rsidR="00DB2668" w:rsidRPr="008312EF" w:rsidRDefault="00DB2668" w:rsidP="00764E46">
      <w:pPr>
        <w:jc w:val="both"/>
        <w:rPr>
          <w:rFonts w:ascii="Times New Roman" w:hAnsi="Times New Roman" w:cs="Times New Roman"/>
        </w:rPr>
        <w:sectPr w:rsidR="00DB2668" w:rsidRPr="008312EF">
          <w:footerReference w:type="default" r:id="rId13"/>
          <w:type w:val="continuous"/>
          <w:pgSz w:w="12240" w:h="15840"/>
          <w:pgMar w:top="2268" w:right="1701" w:bottom="1701" w:left="2268" w:header="720" w:footer="720" w:gutter="0"/>
          <w:pgNumType w:fmt="lowerRoman" w:start="2"/>
          <w:cols w:space="720"/>
          <w:titlePg/>
          <w:docGrid w:linePitch="360"/>
        </w:sectPr>
      </w:pPr>
    </w:p>
    <w:p w14:paraId="14B857F4" w14:textId="77777777" w:rsidR="00DB2668" w:rsidRPr="008312EF" w:rsidRDefault="00E15FB8" w:rsidP="00385CB9">
      <w:pPr>
        <w:pStyle w:val="my-0"/>
        <w:jc w:val="center"/>
        <w:rPr>
          <w:b/>
          <w:bCs/>
          <w:sz w:val="28"/>
          <w:szCs w:val="28"/>
        </w:rPr>
      </w:pPr>
      <w:bookmarkStart w:id="18" w:name="_Toc209422929"/>
      <w:bookmarkStart w:id="19" w:name="_Toc202256545"/>
      <w:bookmarkStart w:id="20" w:name="_Toc202256182"/>
      <w:r w:rsidRPr="008312EF">
        <w:rPr>
          <w:b/>
          <w:bCs/>
          <w:sz w:val="28"/>
          <w:szCs w:val="28"/>
        </w:rPr>
        <w:lastRenderedPageBreak/>
        <w:t>BAB I</w:t>
      </w:r>
      <w:r w:rsidRPr="008312EF">
        <w:rPr>
          <w:b/>
          <w:bCs/>
          <w:sz w:val="28"/>
          <w:szCs w:val="28"/>
        </w:rPr>
        <w:br/>
        <w:t>PENDAHULUAN</w:t>
      </w:r>
      <w:bookmarkEnd w:id="18"/>
      <w:bookmarkEnd w:id="19"/>
      <w:bookmarkEnd w:id="20"/>
    </w:p>
    <w:p w14:paraId="7F12F7D7" w14:textId="77777777" w:rsidR="00DB2668" w:rsidRPr="008312EF" w:rsidRDefault="00E15FB8" w:rsidP="00764E46">
      <w:pPr>
        <w:pStyle w:val="Heading2"/>
        <w:jc w:val="both"/>
        <w:rPr>
          <w:rFonts w:cs="Times New Roman"/>
        </w:rPr>
      </w:pPr>
      <w:bookmarkStart w:id="21" w:name="_Toc202256183"/>
      <w:bookmarkStart w:id="22" w:name="_Toc202256546"/>
      <w:bookmarkStart w:id="23" w:name="_Toc209422930"/>
      <w:r w:rsidRPr="008312EF">
        <w:rPr>
          <w:rFonts w:cs="Times New Roman"/>
        </w:rPr>
        <w:t>Latar Belakang</w:t>
      </w:r>
      <w:bookmarkEnd w:id="21"/>
      <w:bookmarkEnd w:id="22"/>
      <w:bookmarkEnd w:id="23"/>
    </w:p>
    <w:p w14:paraId="15BAE8E5" w14:textId="3615511A" w:rsidR="00DB2668" w:rsidRPr="008312EF" w:rsidRDefault="00E15FB8" w:rsidP="00764E46">
      <w:pPr>
        <w:spacing w:line="360" w:lineRule="auto"/>
        <w:ind w:left="709" w:firstLine="294"/>
        <w:jc w:val="both"/>
        <w:rPr>
          <w:rFonts w:ascii="Times New Roman" w:hAnsi="Times New Roman" w:cs="Times New Roman"/>
          <w:color w:val="000000"/>
        </w:rPr>
      </w:pPr>
      <w:r w:rsidRPr="008312EF">
        <w:rPr>
          <w:rFonts w:ascii="Times New Roman" w:hAnsi="Times New Roman" w:cs="Times New Roman"/>
        </w:rPr>
        <w:tab/>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publik di tingkat lokal masih menyisakan persoalan mendasar, terutama pada tahap perencanaan dan pelaksanaan program berbasis masyarakat karena lemahnya pengawasan dan evaluasi yang berfokus pada proses menyebabkan berbagai laporan pertanggungjawaban sering kali tidak sepenuhnya merefleksikan praktik yang terjadi di lapangan </w:t>
      </w:r>
      <w:sdt>
        <w:sdtPr>
          <w:rPr>
            <w:rFonts w:ascii="Times New Roman" w:hAnsi="Times New Roman" w:cs="Times New Roman"/>
            <w:color w:val="000000"/>
          </w:rPr>
          <w:tag w:val="MENDELEY_CITATION_v3_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"/>
          <w:id w:val="931943583"/>
          <w:placeholder>
            <w:docPart w:val="DefaultPlaceholder_-1854013440"/>
          </w:placeholder>
        </w:sdtPr>
        <w:sdtContent>
          <w:r w:rsidR="00F03EBA" w:rsidRPr="00F03EBA">
            <w:rPr>
              <w:rFonts w:ascii="Times New Roman" w:hAnsi="Times New Roman" w:cs="Times New Roman"/>
              <w:color w:val="000000"/>
            </w:rPr>
            <w:t>(Rizki, 2022).</w:t>
          </w:r>
        </w:sdtContent>
      </w:sdt>
      <w:r w:rsidRPr="008312EF">
        <w:rPr>
          <w:rFonts w:ascii="Times New Roman" w:hAnsi="Times New Roman" w:cs="Times New Roman"/>
          <w:color w:val="000000"/>
        </w:rPr>
        <w:t xml:space="preserve"> Kondisi ini </w:t>
      </w:r>
      <w:r w:rsidR="008312EF" w:rsidRPr="008312EF">
        <w:rPr>
          <w:rFonts w:ascii="Times New Roman" w:hAnsi="Times New Roman" w:cs="Times New Roman"/>
          <w:color w:val="000000"/>
        </w:rPr>
        <w:t>menunjukkan</w:t>
      </w:r>
      <w:r w:rsidRPr="008312EF">
        <w:rPr>
          <w:rFonts w:ascii="Times New Roman" w:hAnsi="Times New Roman" w:cs="Times New Roman"/>
          <w:color w:val="000000"/>
        </w:rPr>
        <w:t xml:space="preserve"> adanya kesenjangan </w:t>
      </w:r>
      <w:r w:rsidR="008312EF" w:rsidRPr="008312EF">
        <w:rPr>
          <w:rFonts w:ascii="Times New Roman" w:hAnsi="Times New Roman" w:cs="Times New Roman"/>
          <w:color w:val="000000"/>
        </w:rPr>
        <w:t>antara prosedur</w:t>
      </w:r>
      <w:r w:rsidRPr="008312EF">
        <w:rPr>
          <w:rFonts w:ascii="Times New Roman" w:hAnsi="Times New Roman" w:cs="Times New Roman"/>
          <w:color w:val="000000"/>
        </w:rPr>
        <w:t xml:space="preserve"> formal dengan praktik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publik yang sesungguhnya dialami oleh masyarakat serta minimnya pengawasan.</w:t>
      </w:r>
    </w:p>
    <w:p w14:paraId="3E856159" w14:textId="33E91330" w:rsidR="00DB2668" w:rsidRPr="008312EF" w:rsidRDefault="00E15FB8" w:rsidP="00764E46">
      <w:pPr>
        <w:spacing w:line="360" w:lineRule="auto"/>
        <w:ind w:left="709" w:firstLine="294"/>
        <w:jc w:val="both"/>
        <w:rPr>
          <w:rFonts w:ascii="Times New Roman" w:hAnsi="Times New Roman" w:cs="Times New Roman"/>
          <w:color w:val="000000"/>
        </w:rPr>
      </w:pPr>
      <w:r w:rsidRPr="008312EF">
        <w:rPr>
          <w:rFonts w:ascii="Times New Roman" w:hAnsi="Times New Roman" w:cs="Times New Roman"/>
          <w:color w:val="000000"/>
        </w:rPr>
        <w:t xml:space="preserve">Pemerintah Kota Samarinda menanggapi kebutuhan pembangunan berbasis masyarakat melalui Program Pembangunan dan Pemberdayaan Masyarakat (Probebaya), program ini menggunakan skema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publik berbasis swakelola IV yang menempatkan masyarakat sebagai aktor utama melakukan layanan publik. Menurut </w:t>
      </w:r>
      <w:sdt>
        <w:sdtPr>
          <w:rPr>
            <w:rFonts w:ascii="Times New Roman" w:hAnsi="Times New Roman" w:cs="Times New Roman"/>
            <w:color w:val="000000"/>
          </w:rPr>
          <w:tag w:val="MENDELEY_CITATION_v3_eyJjaXRhdGlvbklEIjoiTUVOREVMRVlfQ0lUQVRJT05fYjkzMWQ4YzQtYjc1OS00OTUxLThmOWEtYTQyY2NmYWU1YTJh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9tb3IgMTEgVGVudGFuZyBQZWRvbWFuIFRla25pcyBQZWxha3NhbmFhbiBQcm9ncmFtIFBlbWJhbmd1bmFuIGRhbiBQZW1iZXJkYXlhYW4gTWFzeWFyYWthdCwgMjAyMikifSwiY2l0YXRpb25JdGVtcyI6W3s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mYWxzZSwiYXV0aG9yLW9ubHkiOmZhbHNlfV19"/>
          <w:id w:val="245244154"/>
          <w:placeholder>
            <w:docPart w:val="DefaultPlaceholder_-1854013440"/>
          </w:placeholder>
        </w:sdtPr>
        <w:sdtContent>
          <w:r w:rsidR="00F03EBA" w:rsidRPr="00F03EBA">
            <w:rPr>
              <w:rFonts w:ascii="Times New Roman" w:hAnsi="Times New Roman" w:cs="Times New Roman"/>
              <w:color w:val="000000"/>
            </w:rPr>
            <w:t>(Peraturan Wali Kota Samarinda Nomor 11 Tentang Pedoman Teknis Pelaksanaan Program Pembangunan dan Pemberdayaan Masyarakat, 2022)</w:t>
          </w:r>
        </w:sdtContent>
      </w:sdt>
      <w:r w:rsidRPr="008312EF">
        <w:rPr>
          <w:rFonts w:ascii="Times New Roman" w:hAnsi="Times New Roman" w:cs="Times New Roman"/>
          <w:color w:val="000000"/>
        </w:rPr>
        <w:t xml:space="preserve">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Probebaya dilaksanakan oleh Kelompok Masyarakat (Pokmas) dengan prinsip normatif yang menekankan transparansi, akuntabilitas, partisipasi masyarakat yang secara konseptual selaras dengan semangat pemberdayaan masyarakat dan tata kelola dana publik.</w:t>
      </w:r>
    </w:p>
    <w:p w14:paraId="1DF46A1A" w14:textId="1B524584" w:rsidR="00DB2668" w:rsidRDefault="00E15FB8" w:rsidP="00764E46">
      <w:pPr>
        <w:spacing w:line="360" w:lineRule="auto"/>
        <w:ind w:left="709" w:firstLine="294"/>
        <w:jc w:val="both"/>
        <w:rPr>
          <w:rFonts w:ascii="Times New Roman" w:hAnsi="Times New Roman" w:cs="Times New Roman"/>
          <w:color w:val="000000"/>
        </w:rPr>
      </w:pPr>
      <w:r w:rsidRPr="008312EF">
        <w:rPr>
          <w:rFonts w:ascii="Times New Roman" w:hAnsi="Times New Roman" w:cs="Times New Roman"/>
          <w:color w:val="000000"/>
        </w:rPr>
        <w:t xml:space="preserve">Namun pada praktik pelaksanaannya masih ditemukan sejumlah </w:t>
      </w:r>
      <w:r w:rsidR="00493513">
        <w:rPr>
          <w:rFonts w:ascii="Times New Roman" w:hAnsi="Times New Roman" w:cs="Times New Roman"/>
          <w:color w:val="000000"/>
        </w:rPr>
        <w:t>permasalahan</w:t>
      </w:r>
      <w:r w:rsidRPr="008312EF">
        <w:rPr>
          <w:rFonts w:ascii="Times New Roman" w:hAnsi="Times New Roman" w:cs="Times New Roman"/>
          <w:color w:val="000000"/>
        </w:rPr>
        <w:t xml:space="preserve">an yang menunjukkan adanya ketidaksesuaian antara prinsip normatif dengan kondisi di lapangan. Menurut </w:t>
      </w:r>
      <w:sdt>
        <w:sdtPr>
          <w:rPr>
            <w:rFonts w:ascii="Times New Roman" w:hAnsi="Times New Roman" w:cs="Times New Roman"/>
            <w:color w:val="000000"/>
          </w:rPr>
          <w:tag w:val="MENDELEY_CITATION_v3_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"/>
          <w:id w:val="1906635943"/>
          <w:placeholder>
            <w:docPart w:val="886A3D50F38349259B4C4195101BDD1F"/>
          </w:placeholder>
        </w:sdtPr>
        <w:sdtContent>
          <w:r w:rsidR="00F03EBA" w:rsidRPr="00F03EBA">
            <w:rPr>
              <w:rFonts w:ascii="Times New Roman" w:hAnsi="Times New Roman" w:cs="Times New Roman"/>
              <w:color w:val="000000"/>
            </w:rPr>
            <w:t>Beri (2024)</w:t>
          </w:r>
        </w:sdtContent>
      </w:sdt>
      <w:r w:rsidRPr="008312EF">
        <w:rPr>
          <w:rFonts w:ascii="Times New Roman" w:hAnsi="Times New Roman" w:cs="Times New Roman"/>
          <w:color w:val="000000"/>
        </w:rPr>
        <w:t xml:space="preserve"> anggota DPRD Kota Samarinda Abdul Rohim menyoroti adanya kesenjangan antara keterlibatan masyarakat dengan proses pengambilan keputusan serta penentuan prioritas </w:t>
      </w:r>
      <w:r w:rsidRPr="008312EF">
        <w:rPr>
          <w:rFonts w:ascii="Times New Roman" w:hAnsi="Times New Roman" w:cs="Times New Roman"/>
          <w:color w:val="000000"/>
        </w:rPr>
        <w:lastRenderedPageBreak/>
        <w:t xml:space="preserve">kegiatan pada Probebaya. Indikasi ini menunjukkan bahwa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Probebaya belum berjalan efektif karena minimnya pelibatan masyarakat. Berdasarkan observasi awal salah satu informan masyarakat menyampaikan keluhan terkait kondisi gang jalan di sekitar rumahnya yang belum mengalami perbaikan dalam beberapa waktu terakhir kalaupun sudah diperbaiki kualitas jalannya yang tidak rata, sehingga saat hujan menyulitkan mobilitas warga. Informan kunci menjelaskan bahwa pembangunan dilakukan secara bertahap sesuai mekanisme. Kondisi tersebut menunjukkan adanya perbedaan antara pengalaman masyarakat dengan mekanisme pembangunan yang telah ditetapkan sehingga menarik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dikaji melalui pendekatan audit sosial dalam pelaksanaan Probebaya. </w:t>
      </w:r>
    </w:p>
    <w:p w14:paraId="55E784CF" w14:textId="5DC25292" w:rsidR="002C4C7C" w:rsidRPr="00550AD4" w:rsidRDefault="002C4C7C" w:rsidP="00550AD4">
      <w:pPr>
        <w:spacing w:line="360" w:lineRule="auto"/>
        <w:ind w:left="709"/>
        <w:jc w:val="both"/>
        <w:rPr>
          <w:rFonts w:ascii="Times New Roman" w:hAnsi="Times New Roman" w:cs="Times New Roman"/>
          <w:color w:val="000000"/>
          <w:lang w:val="en-US"/>
        </w:rPr>
      </w:pPr>
      <w:r>
        <w:rPr>
          <w:rFonts w:ascii="Times New Roman" w:hAnsi="Times New Roman" w:cs="Times New Roman"/>
          <w:color w:val="000000"/>
        </w:rPr>
        <w:tab/>
      </w:r>
      <w:r w:rsidR="00550AD4">
        <w:rPr>
          <w:rFonts w:ascii="Times New Roman" w:hAnsi="Times New Roman" w:cs="Times New Roman"/>
          <w:color w:val="000000"/>
        </w:rPr>
        <w:tab/>
      </w:r>
      <w:r w:rsidR="00550AD4" w:rsidRPr="00550AD4">
        <w:rPr>
          <w:rFonts w:ascii="Times New Roman" w:hAnsi="Times New Roman" w:cs="Times New Roman"/>
          <w:color w:val="000000"/>
        </w:rPr>
        <w:t>Menilai pengelolaan dana Probebaya membutuhkan standar efektivitas yang jelas</w:t>
      </w:r>
      <w:r w:rsidR="00550AD4">
        <w:rPr>
          <w:rFonts w:ascii="Times New Roman" w:hAnsi="Times New Roman" w:cs="Times New Roman"/>
          <w:color w:val="000000"/>
        </w:rPr>
        <w:t>, menurut</w:t>
      </w:r>
      <w:r w:rsidR="000F249B">
        <w:rPr>
          <w:rFonts w:ascii="Times New Roman" w:hAnsi="Times New Roman" w:cs="Times New Roman"/>
          <w:color w:val="000000"/>
        </w:rPr>
        <w:t xml:space="preserve"> </w:t>
      </w:r>
      <w:r w:rsidR="000F249B" w:rsidRPr="000F249B">
        <w:rPr>
          <w:rFonts w:ascii="Times New Roman" w:hAnsi="Times New Roman" w:cs="Times New Roman"/>
          <w:color w:val="000000"/>
        </w:rPr>
        <w:t>Wuryanti</w:t>
      </w:r>
      <w:r w:rsidR="000F249B">
        <w:rPr>
          <w:rFonts w:ascii="Times New Roman" w:hAnsi="Times New Roman" w:cs="Times New Roman"/>
          <w:color w:val="000000"/>
        </w:rPr>
        <w:t xml:space="preserve"> &amp; </w:t>
      </w:r>
      <w:r w:rsidR="000F249B" w:rsidRPr="000F249B">
        <w:rPr>
          <w:rFonts w:ascii="Times New Roman" w:hAnsi="Times New Roman" w:cs="Times New Roman"/>
          <w:color w:val="000000"/>
        </w:rPr>
        <w:t>Anggriani</w:t>
      </w:r>
      <w:r w:rsidR="000F249B">
        <w:rPr>
          <w:rFonts w:ascii="Times New Roman" w:hAnsi="Times New Roman" w:cs="Times New Roman"/>
          <w:color w:val="000000"/>
        </w:rPr>
        <w:t>, (2021)</w:t>
      </w:r>
      <w:r w:rsidR="00550AD4">
        <w:rPr>
          <w:rFonts w:ascii="Times New Roman" w:hAnsi="Times New Roman" w:cs="Times New Roman"/>
          <w:color w:val="000000"/>
        </w:rPr>
        <w:t xml:space="preserve"> </w:t>
      </w:r>
      <w:r w:rsidR="00FB0B7E">
        <w:rPr>
          <w:rFonts w:ascii="Times New Roman" w:hAnsi="Times New Roman" w:cs="Times New Roman"/>
          <w:color w:val="000000"/>
          <w:lang w:val="en-US"/>
        </w:rPr>
        <w:t>a</w:t>
      </w:r>
      <w:r w:rsidR="00550AD4" w:rsidRPr="00550AD4">
        <w:rPr>
          <w:rFonts w:ascii="Times New Roman" w:hAnsi="Times New Roman" w:cs="Times New Roman"/>
          <w:color w:val="000000"/>
          <w:lang w:val="en-US"/>
        </w:rPr>
        <w:t>pabila suatu organisasi mencapai tujuan maka organisasi tersebut telah berjalan dengan efektif</w:t>
      </w:r>
      <w:r w:rsidR="00550AD4">
        <w:rPr>
          <w:rFonts w:ascii="Times New Roman" w:hAnsi="Times New Roman" w:cs="Times New Roman"/>
          <w:color w:val="000000"/>
          <w:lang w:val="en-US"/>
        </w:rPr>
        <w:t xml:space="preserve"> dengan</w:t>
      </w:r>
      <w:r w:rsidR="00550AD4" w:rsidRPr="00550AD4">
        <w:rPr>
          <w:rFonts w:ascii="Times New Roman" w:hAnsi="Times New Roman" w:cs="Times New Roman"/>
          <w:color w:val="000000"/>
          <w:lang w:val="en-US"/>
        </w:rPr>
        <w:t xml:space="preserve"> </w:t>
      </w:r>
      <w:r w:rsidR="00550AD4">
        <w:rPr>
          <w:rFonts w:ascii="Times New Roman" w:hAnsi="Times New Roman" w:cs="Times New Roman"/>
          <w:color w:val="000000"/>
          <w:lang w:val="en-US"/>
        </w:rPr>
        <w:t>i</w:t>
      </w:r>
      <w:r w:rsidR="00550AD4" w:rsidRPr="00550AD4">
        <w:rPr>
          <w:rFonts w:ascii="Times New Roman" w:hAnsi="Times New Roman" w:cs="Times New Roman"/>
          <w:color w:val="000000"/>
          <w:lang w:val="en-US"/>
        </w:rPr>
        <w:t>ndikator efektivitas menggambarkan jangkauan akibat dan dampak (</w:t>
      </w:r>
      <w:r w:rsidR="00550AD4" w:rsidRPr="00BE76F3">
        <w:rPr>
          <w:rFonts w:ascii="Times New Roman" w:hAnsi="Times New Roman" w:cs="Times New Roman"/>
          <w:i/>
          <w:iCs/>
          <w:color w:val="000000"/>
          <w:lang w:val="en-US"/>
        </w:rPr>
        <w:t>outcome</w:t>
      </w:r>
      <w:r w:rsidR="00550AD4" w:rsidRPr="00550AD4">
        <w:rPr>
          <w:rFonts w:ascii="Times New Roman" w:hAnsi="Times New Roman" w:cs="Times New Roman"/>
          <w:color w:val="000000"/>
          <w:lang w:val="en-US"/>
        </w:rPr>
        <w:t>) dari keluaran (</w:t>
      </w:r>
      <w:r w:rsidR="00550AD4" w:rsidRPr="00BE76F3">
        <w:rPr>
          <w:rFonts w:ascii="Times New Roman" w:hAnsi="Times New Roman" w:cs="Times New Roman"/>
          <w:i/>
          <w:iCs/>
          <w:color w:val="000000"/>
          <w:lang w:val="en-US"/>
        </w:rPr>
        <w:t>Output</w:t>
      </w:r>
      <w:r w:rsidR="00550AD4" w:rsidRPr="00550AD4">
        <w:rPr>
          <w:rFonts w:ascii="Times New Roman" w:hAnsi="Times New Roman" w:cs="Times New Roman"/>
          <w:color w:val="000000"/>
          <w:lang w:val="en-US"/>
        </w:rPr>
        <w:t>) program dalam mencapai tujuan program.</w:t>
      </w:r>
      <w:r w:rsidR="00550AD4">
        <w:rPr>
          <w:rFonts w:ascii="Times New Roman" w:hAnsi="Times New Roman" w:cs="Times New Roman"/>
          <w:color w:val="000000"/>
        </w:rPr>
        <w:t xml:space="preserve"> </w:t>
      </w:r>
      <w:r w:rsidR="00550AD4" w:rsidRPr="00550AD4">
        <w:rPr>
          <w:rFonts w:ascii="Times New Roman" w:hAnsi="Times New Roman" w:cs="Times New Roman"/>
          <w:color w:val="000000"/>
        </w:rPr>
        <w:t>Standar efektivitas yang bersumber dari regulasi program itu sendiri dipilih karena paling sa</w:t>
      </w:r>
      <w:r w:rsidR="00E859F2">
        <w:rPr>
          <w:rFonts w:ascii="Times New Roman" w:hAnsi="Times New Roman" w:cs="Times New Roman"/>
          <w:color w:val="000000"/>
        </w:rPr>
        <w:t>suai</w:t>
      </w:r>
      <w:r w:rsidR="00550AD4" w:rsidRPr="00550AD4">
        <w:rPr>
          <w:rFonts w:ascii="Times New Roman" w:hAnsi="Times New Roman" w:cs="Times New Roman"/>
          <w:color w:val="000000"/>
        </w:rPr>
        <w:t xml:space="preserve"> dan kontekstual</w:t>
      </w:r>
      <w:r w:rsidR="00BE76F3">
        <w:rPr>
          <w:rFonts w:ascii="Times New Roman" w:hAnsi="Times New Roman" w:cs="Times New Roman"/>
          <w:color w:val="000000"/>
        </w:rPr>
        <w:t xml:space="preserve"> karena</w:t>
      </w:r>
      <w:r w:rsidR="00550AD4" w:rsidRPr="00550AD4">
        <w:rPr>
          <w:rFonts w:ascii="Times New Roman" w:hAnsi="Times New Roman" w:cs="Times New Roman"/>
          <w:color w:val="000000"/>
        </w:rPr>
        <w:t xml:space="preserve"> kriteria eksternal yang belum tentu sesuai dengan karakteristik program swakelola</w:t>
      </w:r>
      <w:r w:rsidR="00E859F2">
        <w:rPr>
          <w:rFonts w:ascii="Times New Roman" w:hAnsi="Times New Roman" w:cs="Times New Roman"/>
          <w:color w:val="000000"/>
        </w:rPr>
        <w:t xml:space="preserve"> IV yang</w:t>
      </w:r>
      <w:r w:rsidR="00550AD4" w:rsidRPr="00550AD4">
        <w:rPr>
          <w:rFonts w:ascii="Times New Roman" w:hAnsi="Times New Roman" w:cs="Times New Roman"/>
          <w:color w:val="000000"/>
        </w:rPr>
        <w:t xml:space="preserve"> berbasis komunitas di tingkat RT</w:t>
      </w:r>
      <w:r w:rsidR="00550AD4">
        <w:rPr>
          <w:rFonts w:ascii="Times New Roman" w:hAnsi="Times New Roman" w:cs="Times New Roman"/>
          <w:color w:val="000000"/>
        </w:rPr>
        <w:t xml:space="preserve"> seperti Probebaya.</w:t>
      </w:r>
    </w:p>
    <w:p w14:paraId="449727F5" w14:textId="7FC4E607" w:rsidR="00DB2668" w:rsidRPr="008312EF" w:rsidRDefault="00E15FB8" w:rsidP="00764E46">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Probebaya adalah program yang dirancang mengembangkan kemampuan dan kemandirian masyarakat dalam mengelola lingkungan sekitar seperti RT dengan difasilitasi pemerintah kota, sehingga keluarannya adalah pelayanan publik yang dilakukan masyarakat melalui Pokmas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masyarakat tepat sesuai kebutuhan sehingga meningkatkan pembangunan dan kesejahteraan merata </w:t>
      </w:r>
      <w:sdt>
        <w:sdtPr>
          <w:rPr>
            <w:rFonts w:ascii="Times New Roman" w:hAnsi="Times New Roman" w:cs="Times New Roman"/>
            <w:color w:val="000000"/>
          </w:rPr>
          <w:tag w:val="MENDELEY_CITATION_v3_eyJjaXRhdGlvbklEIjoiTUVOREVMRVlfQ0lUQVRJT05fOTkzMjJiZWItMDczZi00N2I0LWE1MjEtODAwNjhlMDIwZWRm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9tb3IgMTEgVGVudGFuZyBQZWRvbWFuIFRla25pcyBQZWxha3NhbmFhbiBQcm9ncmFtIFBlbWJhbmd1bmFuIGRhbiBQZW1iZXJkYXlhYW4gTWFzeWFyYWthdCwgMjAyMikifSwiY2l0YXRpb25JdGVtcyI6W3s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mYWxzZSwiYXV0aG9yLW9ubHkiOmZhbHNlfV19"/>
          <w:id w:val="-331303075"/>
          <w:placeholder>
            <w:docPart w:val="DefaultPlaceholder_-1854013440"/>
          </w:placeholder>
        </w:sdtPr>
        <w:sdtContent>
          <w:r w:rsidR="00F03EBA" w:rsidRPr="00F03EBA">
            <w:rPr>
              <w:rFonts w:ascii="Times New Roman" w:hAnsi="Times New Roman" w:cs="Times New Roman"/>
              <w:color w:val="000000"/>
            </w:rPr>
            <w:t>(Peraturan Wali Kota Samarinda Nomor 11 Tentang Pedoman Teknis Pelaksanaan Program Pembangunan dan Pemberdayaan Masyarakat, 2022)</w:t>
          </w:r>
        </w:sdtContent>
      </w:sdt>
      <w:r w:rsidRPr="008312EF">
        <w:rPr>
          <w:rFonts w:ascii="Times New Roman" w:hAnsi="Times New Roman" w:cs="Times New Roman"/>
          <w:color w:val="000000"/>
        </w:rPr>
        <w:t xml:space="preserve">. Berbagai macam kegiatan yang difasilitasi seperti </w:t>
      </w:r>
      <w:r w:rsidRPr="008312EF">
        <w:rPr>
          <w:rFonts w:ascii="Times New Roman" w:hAnsi="Times New Roman" w:cs="Times New Roman"/>
          <w:color w:val="000000"/>
        </w:rPr>
        <w:lastRenderedPageBreak/>
        <w:t xml:space="preserve">pembangunan infrastruktur, khususnya jalan lingkungan karena berkaitan langsung dengan akses dan mobilitas yang menjadi fokus utama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w:t>
      </w:r>
      <w:r w:rsidR="008312EF">
        <w:rPr>
          <w:rFonts w:ascii="Times New Roman" w:hAnsi="Times New Roman" w:cs="Times New Roman"/>
          <w:color w:val="000000"/>
        </w:rPr>
        <w:t>dijalankan</w:t>
      </w:r>
      <w:r w:rsidRPr="008312EF">
        <w:rPr>
          <w:rFonts w:ascii="Times New Roman" w:hAnsi="Times New Roman" w:cs="Times New Roman"/>
          <w:color w:val="000000"/>
        </w:rPr>
        <w:t xml:space="preserve"> Kelompok Masyarakat (Pokmas).</w:t>
      </w:r>
    </w:p>
    <w:p w14:paraId="75E4CAE7" w14:textId="79F908E8" w:rsidR="00DB2668" w:rsidRPr="008312EF" w:rsidRDefault="00E15FB8" w:rsidP="00764E46">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Kelompok Masyarakat atau Pokmas adalah sebuah komunitas warga yang di</w:t>
      </w:r>
      <w:r w:rsidR="00DD0F18" w:rsidRPr="00DD0F18">
        <w:rPr>
          <w:rFonts w:ascii="Times New Roman" w:hAnsi="Times New Roman" w:cs="Times New Roman"/>
          <w:color w:val="000000"/>
        </w:rPr>
        <w:t>bentuk</w:t>
      </w:r>
      <w:r w:rsidRPr="008312EF">
        <w:rPr>
          <w:rFonts w:ascii="Times New Roman" w:hAnsi="Times New Roman" w:cs="Times New Roman"/>
          <w:color w:val="000000"/>
        </w:rPr>
        <w:t xml:space="preserve"> melalui musyawarah di tingkat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khusus ditunjuk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melaksanakan pengadaan barang atau jasa. Pokmas bertugas sebagai pelaksana yang bertanggung jawab dalam proses pengadaan ini sesuai ketentuan yang berlaku sesuai dengan perwali Nomor 11 tahun 2022 pasal 1 Nomor 17 </w:t>
      </w:r>
      <w:sdt>
        <w:sdtPr>
          <w:rPr>
            <w:rFonts w:ascii="Times New Roman" w:hAnsi="Times New Roman" w:cs="Times New Roman"/>
            <w:color w:val="000000"/>
          </w:rPr>
          <w:tag w:val="MENDELEY_CITATION_v3_eyJjaXRhdGlvbklEIjoiTUVOREVMRVlfQ0lUQVRJT05fZGU4MjdkNDktODU4Zi00YjJkLWE3MDEtODRhYjZmMDY5MTli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9tb3IgMTEgVGVudGFuZyBQZWRvbWFuIFRla25pcyBQZWxha3NhbmFhbiBQcm9ncmFtIFBlbWJhbmd1bmFuIGRhbiBQZW1iZXJkYXlhYW4gTWFzeWFyYWthdCwgMjAyMikifSwiY2l0YXRpb25JdGVtcyI6W3s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mYWxzZSwiYXV0aG9yLW9ubHkiOmZhbHNlfV19"/>
          <w:id w:val="-1598938753"/>
          <w:placeholder>
            <w:docPart w:val="886A3D50F38349259B4C4195101BDD1F"/>
          </w:placeholder>
        </w:sdtPr>
        <w:sdtContent>
          <w:r w:rsidR="00F03EBA" w:rsidRPr="00F03EBA">
            <w:rPr>
              <w:rFonts w:ascii="Times New Roman" w:hAnsi="Times New Roman" w:cs="Times New Roman"/>
              <w:color w:val="000000"/>
            </w:rPr>
            <w:t>(Peraturan Wali Kota Samarinda Nomor 11 Tentang Pedoman Teknis Pelaksanaan Program Pembangunan dan Pemberdayaan Masyarakat, 2022)</w:t>
          </w:r>
        </w:sdtContent>
      </w:sdt>
      <w:r w:rsidRPr="008312EF">
        <w:rPr>
          <w:rFonts w:ascii="Times New Roman" w:hAnsi="Times New Roman" w:cs="Times New Roman"/>
          <w:color w:val="000000"/>
        </w:rPr>
        <w:t xml:space="preserve">. Setiap dana Probebaya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setiap RT di kelola oleh Pokmas tak terkecuali RT 46 yang dana Probebayanya di kelola oleh Pokmas Suko Makmur dengan anggota yang menjadi Pokmas memiliki surat kerja (SK) langsung dari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mengelola dana Probebaya didampingi dengan tim pelaksana Probebaya lain yang paling dekat dengan realisasi lapangan seperti tim fasilitasi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karena jalannya Probebaya harus diawasi karena melibatkan dana publik.</w:t>
      </w:r>
    </w:p>
    <w:p w14:paraId="6548E525" w14:textId="7FA8F26D" w:rsidR="00DB2668" w:rsidRPr="008312EF" w:rsidRDefault="00E15FB8" w:rsidP="00764E46">
      <w:pPr>
        <w:tabs>
          <w:tab w:val="left" w:pos="2552"/>
        </w:tabs>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Pada konteks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publik berbasis komunitas, audit sosial menjadi relevan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dikaji karena tidak hanya sebagai alat pengawasan konvensional tapi juga mekanisme membuka ruang bagi komunitas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berpartisipasi langsung dalam memantau proses perencanaan, pengadaan dan pelaksanaan program berjalan secara optimal sesuai kebutuhan masyarakat. </w:t>
      </w:r>
      <w:sdt>
        <w:sdtPr>
          <w:rPr>
            <w:rFonts w:ascii="Times New Roman" w:hAnsi="Times New Roman" w:cs="Times New Roman"/>
            <w:color w:val="000000"/>
          </w:rPr>
          <w:tag w:val="MENDELEY_CITATION_v3_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"/>
          <w:id w:val="-1186138785"/>
          <w:placeholder>
            <w:docPart w:val="886A3D50F38349259B4C4195101BDD1F"/>
          </w:placeholder>
        </w:sdtPr>
        <w:sdtContent>
          <w:r w:rsidR="00F03EBA" w:rsidRPr="00F03EBA">
            <w:rPr>
              <w:rFonts w:ascii="Times New Roman" w:eastAsia="Times New Roman" w:hAnsi="Times New Roman" w:cs="Times New Roman"/>
              <w:color w:val="000000"/>
            </w:rPr>
            <w:t>(Krisnawati &amp; Prakasa, 2025)</w:t>
          </w:r>
        </w:sdtContent>
      </w:sdt>
      <w:r w:rsidRPr="008312EF">
        <w:rPr>
          <w:rFonts w:ascii="Times New Roman" w:hAnsi="Times New Roman" w:cs="Times New Roman"/>
          <w:color w:val="000000"/>
        </w:rPr>
        <w:t xml:space="preserve">. Audit sosial menekankan prinsip transparansi, akuntabilitas, dan partisipasi yang melibatkan berbagai pemangku kepentingan dalam seluruh tahapan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publik.</w:t>
      </w:r>
    </w:p>
    <w:p w14:paraId="388BA591" w14:textId="60EA2C87" w:rsidR="00DB2668" w:rsidRPr="008312EF" w:rsidRDefault="00E15FB8" w:rsidP="00764E46">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Berbagai penelitian menunjukkan variasi penerapan audit sosial di tiap negara seperti menurut </w:t>
      </w:r>
      <w:sdt>
        <w:sdtPr>
          <w:rPr>
            <w:rFonts w:ascii="Times New Roman" w:hAnsi="Times New Roman" w:cs="Times New Roman"/>
            <w:color w:val="000000"/>
          </w:rPr>
          <w:tag w:val="MENDELEY_CITATION_v3_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"/>
          <w:id w:val="462782624"/>
          <w:placeholder>
            <w:docPart w:val="DefaultPlaceholder_-1854013440"/>
          </w:placeholder>
        </w:sdtPr>
        <w:sdtContent>
          <w:r w:rsidR="00F03EBA" w:rsidRPr="00F03EBA">
            <w:rPr>
              <w:rFonts w:ascii="Times New Roman" w:eastAsia="Times New Roman" w:hAnsi="Times New Roman" w:cs="Times New Roman"/>
              <w:color w:val="000000"/>
            </w:rPr>
            <w:t>Grigorescu &amp; Hațegan (2016)</w:t>
          </w:r>
        </w:sdtContent>
      </w:sdt>
      <w:r w:rsidRPr="008312EF">
        <w:rPr>
          <w:rFonts w:ascii="Times New Roman" w:hAnsi="Times New Roman" w:cs="Times New Roman"/>
          <w:color w:val="000000"/>
        </w:rPr>
        <w:t xml:space="preserve"> menjelaskan bahwa audit </w:t>
      </w:r>
      <w:r w:rsidRPr="008312EF">
        <w:rPr>
          <w:rFonts w:ascii="Times New Roman" w:hAnsi="Times New Roman" w:cs="Times New Roman"/>
          <w:color w:val="000000"/>
        </w:rPr>
        <w:lastRenderedPageBreak/>
        <w:t xml:space="preserve">sosial di Romania masih terbatas karena hanya dipahami sebagai layanan sosial dan perlu meningkatkan transparansi, akuntabilitas, kualitas dan </w:t>
      </w:r>
      <w:r w:rsidR="008312EF">
        <w:rPr>
          <w:rFonts w:ascii="Times New Roman" w:hAnsi="Times New Roman" w:cs="Times New Roman"/>
          <w:color w:val="000000"/>
        </w:rPr>
        <w:t>tanggung jawab</w:t>
      </w:r>
      <w:r w:rsidRPr="008312EF">
        <w:rPr>
          <w:rFonts w:ascii="Times New Roman" w:hAnsi="Times New Roman" w:cs="Times New Roman"/>
          <w:color w:val="000000"/>
        </w:rPr>
        <w:t xml:space="preserve"> sosial. Menurut </w:t>
      </w:r>
      <w:sdt>
        <w:sdtPr>
          <w:rPr>
            <w:rFonts w:ascii="Times New Roman" w:hAnsi="Times New Roman" w:cs="Times New Roman"/>
            <w:color w:val="000000"/>
          </w:rPr>
          <w:tag w:val="MENDELEY_CITATION_v3_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"/>
          <w:id w:val="492382033"/>
          <w:placeholder>
            <w:docPart w:val="DefaultPlaceholder_-1854013440"/>
          </w:placeholder>
        </w:sdtPr>
        <w:sdtContent>
          <w:r w:rsidR="00F03EBA" w:rsidRPr="00F03EBA">
            <w:rPr>
              <w:rFonts w:ascii="Times New Roman" w:hAnsi="Times New Roman" w:cs="Times New Roman"/>
              <w:color w:val="000000"/>
            </w:rPr>
            <w:t>J et al. (2020)</w:t>
          </w:r>
        </w:sdtContent>
      </w:sdt>
      <w:r w:rsidRPr="008312EF">
        <w:rPr>
          <w:rFonts w:ascii="Times New Roman" w:hAnsi="Times New Roman" w:cs="Times New Roman"/>
          <w:color w:val="000000"/>
        </w:rPr>
        <w:t xml:space="preserve"> menjelaskan audit sosial seperti transparansi, akuntabilitas dan partisipasi pada </w:t>
      </w:r>
      <w:r w:rsidRPr="008312EF">
        <w:rPr>
          <w:rFonts w:ascii="Times New Roman" w:hAnsi="Times New Roman" w:cs="Times New Roman"/>
          <w:i/>
          <w:iCs/>
          <w:color w:val="000000"/>
        </w:rPr>
        <w:t>cooperatives</w:t>
      </w:r>
      <w:r w:rsidRPr="008312EF">
        <w:rPr>
          <w:rFonts w:ascii="Times New Roman" w:hAnsi="Times New Roman" w:cs="Times New Roman"/>
          <w:color w:val="000000"/>
        </w:rPr>
        <w:t xml:space="preserve"> masih cenderung normatif di atas kertas tapi pincang di praktik. Menurut </w:t>
      </w:r>
      <w:sdt>
        <w:sdtPr>
          <w:rPr>
            <w:rFonts w:ascii="Times New Roman" w:hAnsi="Times New Roman" w:cs="Times New Roman"/>
            <w:color w:val="000000"/>
          </w:rPr>
          <w:tag w:val="MENDELEY_CITATION_v3_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"/>
          <w:id w:val="1874729558"/>
          <w:placeholder>
            <w:docPart w:val="DefaultPlaceholder_-1854013440"/>
          </w:placeholder>
        </w:sdtPr>
        <w:sdtContent>
          <w:r w:rsidR="00F03EBA" w:rsidRPr="00F03EBA">
            <w:rPr>
              <w:rFonts w:ascii="Times New Roman" w:hAnsi="Times New Roman" w:cs="Times New Roman"/>
              <w:color w:val="000000"/>
            </w:rPr>
            <w:t>Kumar (2024)</w:t>
          </w:r>
        </w:sdtContent>
      </w:sdt>
      <w:r w:rsidRPr="008312EF">
        <w:rPr>
          <w:rFonts w:ascii="Times New Roman" w:hAnsi="Times New Roman" w:cs="Times New Roman"/>
          <w:color w:val="000000"/>
        </w:rPr>
        <w:t xml:space="preserve"> audit sosial terbukti meningkatkan transparansi, memperkuat akuntabilitas dan mendorong masyarakat lebih adil pada program di India. Perbedaan kondisi menciptakan celah penelitian bagaimana audit sosial dapat berfungsi secara efektif pada konteks program pembangunan yang tidak didukung oleh kelembagaan audit sosial yang formal dan terstruktur.</w:t>
      </w:r>
    </w:p>
    <w:p w14:paraId="605B7F72" w14:textId="714573ED" w:rsidR="00DB2668" w:rsidRPr="008312EF" w:rsidRDefault="00E15FB8" w:rsidP="00764E46">
      <w:pPr>
        <w:spacing w:line="360" w:lineRule="auto"/>
        <w:ind w:left="720" w:firstLine="720"/>
        <w:jc w:val="both"/>
        <w:rPr>
          <w:rFonts w:ascii="Times New Roman" w:hAnsi="Times New Roman" w:cs="Times New Roman"/>
          <w:color w:val="000000"/>
        </w:rPr>
      </w:pPr>
      <w:bookmarkStart w:id="24" w:name="_Hlk222602463"/>
      <w:r w:rsidRPr="008312EF">
        <w:rPr>
          <w:rFonts w:ascii="Times New Roman" w:hAnsi="Times New Roman" w:cs="Times New Roman"/>
          <w:color w:val="000000"/>
        </w:rPr>
        <w:t xml:space="preserve">Berbagai penelitian terdahulu menunjukkan bahwa audit sosial umumnya diterapkan dalam kerangka kelembagaan formal atau bersifat struktural, baik melalui lembaga pemerintah maupun organisasi yang memiliki mekanisme audit yang baku. Namun, dalam konteks </w:t>
      </w:r>
      <w:r w:rsidR="008312EF">
        <w:rPr>
          <w:rFonts w:ascii="Times New Roman" w:hAnsi="Times New Roman" w:cs="Times New Roman"/>
          <w:color w:val="000000"/>
        </w:rPr>
        <w:t>empiris</w:t>
      </w:r>
      <w:r w:rsidRPr="008312EF">
        <w:rPr>
          <w:rFonts w:ascii="Times New Roman" w:hAnsi="Times New Roman" w:cs="Times New Roman"/>
          <w:color w:val="000000"/>
        </w:rPr>
        <w:t xml:space="preserve"> belum banyak yang mengkaji bagaimana audit sosial berjalan dilapangan khususnya audit sosial berbasis </w:t>
      </w:r>
      <w:r w:rsidR="006651A4">
        <w:rPr>
          <w:rFonts w:ascii="Times New Roman" w:hAnsi="Times New Roman" w:cs="Times New Roman"/>
          <w:color w:val="000000"/>
        </w:rPr>
        <w:t>nonstruktural</w:t>
      </w:r>
      <w:r w:rsidRPr="008312EF">
        <w:rPr>
          <w:rFonts w:ascii="Times New Roman" w:hAnsi="Times New Roman" w:cs="Times New Roman"/>
          <w:color w:val="000000"/>
        </w:rPr>
        <w:t xml:space="preserve"> dalam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publik tingkat RT belum banyak dikaji.</w:t>
      </w:r>
      <w:r w:rsidR="006651A4">
        <w:rPr>
          <w:rFonts w:ascii="Times New Roman" w:hAnsi="Times New Roman" w:cs="Times New Roman"/>
          <w:color w:val="000000"/>
        </w:rPr>
        <w:t xml:space="preserve"> </w:t>
      </w:r>
      <w:r w:rsidR="00FC6258">
        <w:rPr>
          <w:rFonts w:ascii="Times New Roman" w:hAnsi="Times New Roman" w:cs="Times New Roman"/>
          <w:color w:val="000000"/>
        </w:rPr>
        <w:t>Pada p</w:t>
      </w:r>
      <w:r w:rsidR="006651A4" w:rsidRPr="006651A4">
        <w:rPr>
          <w:rFonts w:ascii="Times New Roman" w:hAnsi="Times New Roman" w:cs="Times New Roman"/>
          <w:color w:val="000000"/>
        </w:rPr>
        <w:t>enelitian</w:t>
      </w:r>
      <w:r w:rsidR="00FC6258">
        <w:rPr>
          <w:rFonts w:ascii="Times New Roman" w:hAnsi="Times New Roman" w:cs="Times New Roman"/>
          <w:color w:val="000000"/>
        </w:rPr>
        <w:t xml:space="preserve"> kali</w:t>
      </w:r>
      <w:r w:rsidR="006651A4" w:rsidRPr="006651A4">
        <w:rPr>
          <w:rFonts w:ascii="Times New Roman" w:hAnsi="Times New Roman" w:cs="Times New Roman"/>
          <w:color w:val="000000"/>
        </w:rPr>
        <w:t xml:space="preserve"> ini, audit sosial </w:t>
      </w:r>
      <w:r w:rsidR="006651A4">
        <w:rPr>
          <w:rFonts w:ascii="Times New Roman" w:hAnsi="Times New Roman" w:cs="Times New Roman"/>
          <w:color w:val="000000"/>
        </w:rPr>
        <w:t>nonstruktural</w:t>
      </w:r>
      <w:r w:rsidR="006651A4" w:rsidRPr="006651A4">
        <w:rPr>
          <w:rFonts w:ascii="Times New Roman" w:hAnsi="Times New Roman" w:cs="Times New Roman"/>
          <w:color w:val="000000"/>
        </w:rPr>
        <w:t xml:space="preserve"> dipahami sebagai mekanisme evaluasi yang tidak ditopang oleh lembaga audit independen, tidak memiliki kewajiban formal yang mengikat penyelenggara, dan tidak tersedia sanksi terstruktur apabila prinsip pelaksanaan tidak terpenuhi. Karakteristik inilah yang melekat pada konteks</w:t>
      </w:r>
      <w:r w:rsidR="004502F7">
        <w:rPr>
          <w:rFonts w:ascii="Times New Roman" w:hAnsi="Times New Roman" w:cs="Times New Roman"/>
          <w:color w:val="000000"/>
        </w:rPr>
        <w:t xml:space="preserve"> audit sosial nonstruktural pada</w:t>
      </w:r>
      <w:r w:rsidR="006651A4" w:rsidRPr="006651A4">
        <w:rPr>
          <w:rFonts w:ascii="Times New Roman" w:hAnsi="Times New Roman" w:cs="Times New Roman"/>
          <w:color w:val="000000"/>
        </w:rPr>
        <w:t xml:space="preserve"> Probebaya di tingkat RT.</w:t>
      </w:r>
    </w:p>
    <w:p w14:paraId="09852291" w14:textId="7C13DDF5" w:rsidR="002C4C7C" w:rsidRPr="002C4C7C" w:rsidRDefault="002C4C7C" w:rsidP="002C4C7C">
      <w:pPr>
        <w:spacing w:line="360" w:lineRule="auto"/>
        <w:ind w:left="720" w:firstLine="720"/>
        <w:jc w:val="both"/>
        <w:rPr>
          <w:rFonts w:ascii="Times New Roman" w:eastAsia="Calibri" w:hAnsi="Times New Roman"/>
          <w:color w:val="000000"/>
          <w:lang w:val="en-US"/>
        </w:rPr>
      </w:pPr>
      <w:bookmarkStart w:id="25" w:name="_Toc202256184"/>
      <w:bookmarkStart w:id="26" w:name="_Toc209422931"/>
      <w:bookmarkStart w:id="27" w:name="_Toc202256547"/>
      <w:r w:rsidRPr="002C4C7C">
        <w:rPr>
          <w:rFonts w:ascii="Times New Roman" w:eastAsia="Calibri" w:hAnsi="Times New Roman"/>
          <w:color w:val="000000"/>
          <w:lang w:val="en-US"/>
        </w:rPr>
        <w:t xml:space="preserve">Dalam penelitian ini, efektivitas pengelolaan dana dipahami sebagai sejauh mana prinsip-prinsip pelaksanaan yang ditetapkan oleh regulasi program itu sendiri terpenuhi secara substantif di lapangan. </w:t>
      </w:r>
      <w:r>
        <w:rPr>
          <w:rFonts w:ascii="Times New Roman" w:eastAsia="Calibri" w:hAnsi="Times New Roman"/>
          <w:color w:val="000000"/>
        </w:rPr>
        <w:t xml:space="preserve">Standar efektivitas yang digunakan bukan kriteria eksternal, melainkan empat prinsip normatif yang secara eksplisit diamanatkan Peraturan Wali Kota Samarinda Nomor 11 Tahun 2022 sebagai pedoman teknis Probebaya, yaitu transparansi, akuntabilitas, </w:t>
      </w:r>
      <w:r>
        <w:rPr>
          <w:rFonts w:ascii="Times New Roman" w:eastAsia="Calibri" w:hAnsi="Times New Roman"/>
          <w:color w:val="000000"/>
        </w:rPr>
        <w:lastRenderedPageBreak/>
        <w:t>partisipasi, dan keberlanjutan. Keempat prinsip ini sekaligus merupakan instrumen penilaian dalam audit sosial, sehingga perspektif audit sosial nonstruktural menjadi kerangka yang paling relevan untuk mengukur efektivitas pengelolaan dana Probebaya dalam konteks penelitian ini. Banyaknya penelitian yang membahas audit sosial secara konseptual dan normatif dalam kerangka kelembagaan formal, membuat pentingnya melakukan kajian secara empiris sehingga peneliti melakukan penelitian yaitu bagaimana efektivitas pengelolaan dana Probebaya oleh Pokmas dari perspektif audit sosial karena dengan menggunakan metodologi kualitatif studi kasus. Pendekatan kualitatif dengan metode studi kasus ini dipilih untuk memperoleh pemahaman mendalam efektivitas pengelolaan dana Probebaya oleh Kelompok Masyarakat (Pokmas) dalam perspektif audit sosial, khususnya kegiatan pembangunan jalan RT 46 Kelurahan Rawa Makmur, Kecamatan Palaran, Kota Samarinda.</w:t>
      </w:r>
    </w:p>
    <w:p w14:paraId="5C77545F" w14:textId="77777777" w:rsidR="00DB2668" w:rsidRPr="008312EF" w:rsidRDefault="00E15FB8" w:rsidP="00764E46">
      <w:pPr>
        <w:pStyle w:val="Heading2"/>
        <w:jc w:val="both"/>
        <w:rPr>
          <w:rFonts w:cs="Times New Roman"/>
        </w:rPr>
      </w:pPr>
      <w:r w:rsidRPr="008312EF">
        <w:rPr>
          <w:rFonts w:cs="Times New Roman"/>
        </w:rPr>
        <w:t>Rumusan Masalah</w:t>
      </w:r>
      <w:bookmarkEnd w:id="25"/>
      <w:bookmarkEnd w:id="26"/>
      <w:bookmarkEnd w:id="27"/>
    </w:p>
    <w:p w14:paraId="68EC96C1" w14:textId="0846D7EF" w:rsidR="00DB2668" w:rsidRPr="008312EF" w:rsidRDefault="008312EF" w:rsidP="00764E46">
      <w:pPr>
        <w:spacing w:line="360" w:lineRule="auto"/>
        <w:ind w:left="720" w:firstLine="720"/>
        <w:jc w:val="both"/>
        <w:rPr>
          <w:rFonts w:ascii="Times New Roman" w:hAnsi="Times New Roman" w:cs="Times New Roman"/>
          <w:color w:val="000000"/>
        </w:rPr>
      </w:pPr>
      <w:r>
        <w:rPr>
          <w:rFonts w:ascii="Times New Roman" w:hAnsi="Times New Roman" w:cs="Times New Roman"/>
          <w:color w:val="000000"/>
        </w:rPr>
        <w:t>Berdasarkan</w:t>
      </w:r>
      <w:r w:rsidRPr="008312EF">
        <w:rPr>
          <w:rFonts w:ascii="Times New Roman" w:hAnsi="Times New Roman" w:cs="Times New Roman"/>
          <w:color w:val="000000"/>
        </w:rPr>
        <w:t xml:space="preserve"> latar belakang diatas maka </w:t>
      </w:r>
      <w:r w:rsidR="00493513">
        <w:rPr>
          <w:rFonts w:ascii="Times New Roman" w:hAnsi="Times New Roman" w:cs="Times New Roman"/>
          <w:color w:val="000000"/>
        </w:rPr>
        <w:t>permasalahan</w:t>
      </w:r>
      <w:r w:rsidRPr="008312EF">
        <w:rPr>
          <w:rFonts w:ascii="Times New Roman" w:hAnsi="Times New Roman" w:cs="Times New Roman"/>
          <w:color w:val="000000"/>
        </w:rPr>
        <w:t xml:space="preserve"> yang dikaji dalam penelitian ini dapat dirumuskan sebagai berikut:</w:t>
      </w:r>
    </w:p>
    <w:p w14:paraId="57604693" w14:textId="342760FD" w:rsidR="00DB2668" w:rsidRPr="008312EF" w:rsidRDefault="00E15FB8" w:rsidP="00E859F2">
      <w:pPr>
        <w:spacing w:line="360" w:lineRule="auto"/>
        <w:ind w:left="1134" w:hanging="425"/>
        <w:jc w:val="both"/>
        <w:rPr>
          <w:rFonts w:ascii="Times New Roman" w:hAnsi="Times New Roman" w:cs="Times New Roman"/>
          <w:color w:val="000000"/>
        </w:rPr>
      </w:pPr>
      <w:r w:rsidRPr="008312EF">
        <w:rPr>
          <w:rFonts w:ascii="Times New Roman" w:hAnsi="Times New Roman" w:cs="Times New Roman"/>
          <w:color w:val="000000"/>
        </w:rPr>
        <w:t>1.</w:t>
      </w:r>
      <w:r w:rsidRPr="008312EF">
        <w:rPr>
          <w:rFonts w:ascii="Times New Roman" w:hAnsi="Times New Roman" w:cs="Times New Roman"/>
          <w:color w:val="000000"/>
        </w:rPr>
        <w:tab/>
      </w:r>
      <w:r w:rsidRPr="008312EF">
        <w:rPr>
          <w:rFonts w:ascii="Times New Roman" w:hAnsi="Times New Roman" w:cs="Times New Roman"/>
          <w:color w:val="000000"/>
        </w:rPr>
        <w:tab/>
        <w:t xml:space="preserve">Bagaimana efektivitas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Probebaya oleh Kelompok Masyarakat (Pokmas) di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Rawa Makmur, Kecamatan Palaran Kota Samarinda ditinjau dari perspektif audit sosial </w:t>
      </w:r>
      <w:r w:rsidR="006651A4">
        <w:rPr>
          <w:rFonts w:ascii="Times New Roman" w:hAnsi="Times New Roman" w:cs="Times New Roman"/>
          <w:color w:val="000000"/>
        </w:rPr>
        <w:t>nonstruktural</w:t>
      </w:r>
      <w:r w:rsidRPr="008312EF">
        <w:rPr>
          <w:rFonts w:ascii="Times New Roman" w:hAnsi="Times New Roman" w:cs="Times New Roman"/>
          <w:color w:val="000000"/>
        </w:rPr>
        <w:t>?</w:t>
      </w:r>
    </w:p>
    <w:p w14:paraId="238054CA" w14:textId="13CDF880" w:rsidR="00DB2668" w:rsidRPr="008312EF" w:rsidRDefault="00493513" w:rsidP="00764E46">
      <w:pPr>
        <w:pStyle w:val="Heading2"/>
        <w:jc w:val="both"/>
        <w:rPr>
          <w:rFonts w:cs="Times New Roman"/>
        </w:rPr>
      </w:pPr>
      <w:r>
        <w:rPr>
          <w:rFonts w:cs="Times New Roman"/>
        </w:rPr>
        <w:t>Tujuan Penelitian</w:t>
      </w:r>
    </w:p>
    <w:p w14:paraId="0D4185A1" w14:textId="77ABF1D1" w:rsidR="00DB2668" w:rsidRPr="008312EF" w:rsidRDefault="00E15FB8" w:rsidP="00764E46">
      <w:pPr>
        <w:spacing w:line="360" w:lineRule="auto"/>
        <w:ind w:left="720" w:firstLine="720"/>
        <w:jc w:val="both"/>
        <w:rPr>
          <w:rFonts w:ascii="Times New Roman" w:hAnsi="Times New Roman" w:cs="Times New Roman"/>
          <w:b/>
          <w:bCs/>
          <w:color w:val="000000"/>
        </w:rPr>
      </w:pPr>
      <w:r w:rsidRPr="008312EF">
        <w:rPr>
          <w:rFonts w:ascii="Times New Roman" w:hAnsi="Times New Roman" w:cs="Times New Roman"/>
          <w:color w:val="000000"/>
        </w:rPr>
        <w:t xml:space="preserve">Mengetahui lebih mendalam efektivitas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Probebaya  dari </w:t>
      </w:r>
      <w:r w:rsidR="006651A4">
        <w:rPr>
          <w:rFonts w:ascii="Times New Roman" w:hAnsi="Times New Roman" w:cs="Times New Roman"/>
          <w:color w:val="000000"/>
        </w:rPr>
        <w:t>perspektif</w:t>
      </w:r>
      <w:r w:rsidRPr="008312EF">
        <w:rPr>
          <w:rFonts w:ascii="Times New Roman" w:hAnsi="Times New Roman" w:cs="Times New Roman"/>
          <w:color w:val="000000"/>
        </w:rPr>
        <w:t xml:space="preserve"> audit sosial</w:t>
      </w:r>
      <w:r w:rsidR="006651A4">
        <w:rPr>
          <w:rFonts w:ascii="Times New Roman" w:hAnsi="Times New Roman" w:cs="Times New Roman"/>
          <w:color w:val="000000"/>
        </w:rPr>
        <w:t xml:space="preserve"> nonstruktural</w:t>
      </w:r>
      <w:r w:rsidRPr="008312EF">
        <w:rPr>
          <w:rFonts w:ascii="Times New Roman" w:hAnsi="Times New Roman" w:cs="Times New Roman"/>
          <w:color w:val="000000"/>
        </w:rPr>
        <w:t xml:space="preserve"> yaitu transparan</w:t>
      </w:r>
      <w:r w:rsidR="006651A4">
        <w:rPr>
          <w:rFonts w:ascii="Times New Roman" w:hAnsi="Times New Roman" w:cs="Times New Roman"/>
          <w:color w:val="000000"/>
        </w:rPr>
        <w:t>si</w:t>
      </w:r>
      <w:r w:rsidRPr="008312EF">
        <w:rPr>
          <w:rFonts w:ascii="Times New Roman" w:hAnsi="Times New Roman" w:cs="Times New Roman"/>
          <w:color w:val="000000"/>
        </w:rPr>
        <w:t xml:space="preserve">, akuntabel, </w:t>
      </w:r>
      <w:r w:rsidR="00493513">
        <w:rPr>
          <w:rFonts w:ascii="Times New Roman" w:hAnsi="Times New Roman" w:cs="Times New Roman"/>
          <w:color w:val="000000"/>
        </w:rPr>
        <w:t>partisipasi</w:t>
      </w:r>
      <w:r w:rsidRPr="008312EF">
        <w:rPr>
          <w:rFonts w:ascii="Times New Roman" w:hAnsi="Times New Roman" w:cs="Times New Roman"/>
          <w:color w:val="000000"/>
        </w:rPr>
        <w:t xml:space="preserve"> dan berkelanjutan oleh Kelompok Masyarakat (Pokmas) Suko Makmur di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Rawa Makmur, Kecamatan Palaran, Kota Samarinda, khususnya pada kegiatan pembangunan jalan di RT 46.</w:t>
      </w:r>
    </w:p>
    <w:p w14:paraId="25B02677" w14:textId="77777777" w:rsidR="00DB2668" w:rsidRPr="008312EF" w:rsidRDefault="00E15FB8" w:rsidP="00764E46">
      <w:pPr>
        <w:pStyle w:val="Heading2"/>
        <w:jc w:val="both"/>
        <w:rPr>
          <w:rFonts w:cs="Times New Roman"/>
        </w:rPr>
      </w:pPr>
      <w:bookmarkStart w:id="28" w:name="_Toc202256548"/>
      <w:bookmarkStart w:id="29" w:name="_Toc202256185"/>
      <w:bookmarkStart w:id="30" w:name="_Toc209422932"/>
      <w:r w:rsidRPr="008312EF">
        <w:rPr>
          <w:rFonts w:cs="Times New Roman"/>
        </w:rPr>
        <w:lastRenderedPageBreak/>
        <w:t>Fokus Penelitian</w:t>
      </w:r>
      <w:bookmarkEnd w:id="28"/>
      <w:bookmarkEnd w:id="29"/>
      <w:bookmarkEnd w:id="30"/>
    </w:p>
    <w:p w14:paraId="71C066D0" w14:textId="40BE2F58" w:rsidR="00DB2668" w:rsidRPr="008312EF" w:rsidRDefault="00E15FB8" w:rsidP="00764E46">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Penelitian ini difokuskan pada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Program Pembangunan dan Pemberdayaan Masyarakat (Probebaya) oleh Kelompok Masyarakat (Pokmas) Suko Makmur dalam kegiatan Pembangunan jalan di RT 46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Rawa Makmur, Kecamatan Palaran. Menilai efektivitas </w:t>
      </w:r>
      <w:r w:rsidR="00A7168E">
        <w:rPr>
          <w:rFonts w:ascii="Times New Roman" w:hAnsi="Times New Roman" w:cs="Times New Roman"/>
          <w:color w:val="000000"/>
        </w:rPr>
        <w:t>pengelola</w:t>
      </w:r>
      <w:r w:rsidRPr="008312EF">
        <w:rPr>
          <w:rFonts w:ascii="Times New Roman" w:hAnsi="Times New Roman" w:cs="Times New Roman"/>
          <w:color w:val="000000"/>
        </w:rPr>
        <w:t xml:space="preserve">nnya ditinjau dari prinsip audit sosial yaitu transparansi, akuntabilitas, partisipasi masyarakat dan keberlanjutan yang berbasis komunitas dan </w:t>
      </w:r>
      <w:r w:rsidR="006651A4">
        <w:rPr>
          <w:rFonts w:ascii="Times New Roman" w:hAnsi="Times New Roman" w:cs="Times New Roman"/>
          <w:color w:val="000000"/>
        </w:rPr>
        <w:t>nonstruktural</w:t>
      </w:r>
      <w:r w:rsidRPr="008312EF">
        <w:rPr>
          <w:rFonts w:ascii="Times New Roman" w:hAnsi="Times New Roman" w:cs="Times New Roman"/>
          <w:color w:val="000000"/>
        </w:rPr>
        <w:t>.</w:t>
      </w:r>
    </w:p>
    <w:p w14:paraId="7D35339E" w14:textId="77777777" w:rsidR="00DB2668" w:rsidRPr="008312EF" w:rsidRDefault="00E15FB8" w:rsidP="00764E46">
      <w:pPr>
        <w:pStyle w:val="Heading2"/>
        <w:jc w:val="both"/>
        <w:rPr>
          <w:rFonts w:cs="Times New Roman"/>
        </w:rPr>
      </w:pPr>
      <w:bookmarkStart w:id="31" w:name="_Toc209422934"/>
      <w:bookmarkStart w:id="32" w:name="_Toc202256187"/>
      <w:bookmarkStart w:id="33" w:name="_Toc202256550"/>
      <w:r w:rsidRPr="008312EF">
        <w:rPr>
          <w:rFonts w:cs="Times New Roman"/>
        </w:rPr>
        <w:t>Manfaat Penelitian</w:t>
      </w:r>
      <w:bookmarkEnd w:id="31"/>
      <w:bookmarkEnd w:id="32"/>
      <w:bookmarkEnd w:id="33"/>
    </w:p>
    <w:p w14:paraId="7D0A308D" w14:textId="77777777" w:rsidR="00DB2668" w:rsidRPr="008312EF" w:rsidRDefault="00E15FB8" w:rsidP="00764E46">
      <w:pPr>
        <w:spacing w:line="360" w:lineRule="auto"/>
        <w:ind w:left="720" w:firstLine="698"/>
        <w:jc w:val="both"/>
        <w:rPr>
          <w:rFonts w:ascii="Times New Roman" w:hAnsi="Times New Roman" w:cs="Times New Roman"/>
        </w:rPr>
      </w:pPr>
      <w:r w:rsidRPr="008312EF">
        <w:rPr>
          <w:rFonts w:ascii="Times New Roman" w:hAnsi="Times New Roman" w:cs="Times New Roman"/>
        </w:rPr>
        <w:t>Berdasarkan tujuan penelitian yang telah dikemukakan sebelumnya, maka manfaat yang diharapkan dari penelitian ini adalah sebagai berikut:</w:t>
      </w:r>
    </w:p>
    <w:p w14:paraId="0AF590AE" w14:textId="77777777" w:rsidR="00DB2668" w:rsidRPr="008312EF" w:rsidRDefault="00E15FB8" w:rsidP="00764E46">
      <w:pPr>
        <w:pStyle w:val="SUBSUBBABBBBBBBBB"/>
        <w:spacing w:line="360" w:lineRule="auto"/>
        <w:ind w:left="0" w:firstLine="0"/>
      </w:pPr>
      <w:bookmarkStart w:id="34" w:name="_Toc209422935"/>
      <w:bookmarkStart w:id="35" w:name="_Toc202256551"/>
      <w:bookmarkStart w:id="36" w:name="_Toc202256188"/>
      <w:r w:rsidRPr="008312EF">
        <w:t>Manfaat Teoritis</w:t>
      </w:r>
      <w:bookmarkEnd w:id="34"/>
      <w:bookmarkEnd w:id="35"/>
      <w:bookmarkEnd w:id="36"/>
    </w:p>
    <w:p w14:paraId="09BC15A4" w14:textId="6D766AC8" w:rsidR="00DB2668" w:rsidRPr="008312EF" w:rsidRDefault="00E15FB8" w:rsidP="00C97713">
      <w:pPr>
        <w:tabs>
          <w:tab w:val="left" w:pos="1134"/>
        </w:tabs>
        <w:spacing w:line="360" w:lineRule="auto"/>
        <w:ind w:left="1134" w:hanging="425"/>
        <w:jc w:val="both"/>
        <w:rPr>
          <w:rFonts w:ascii="Times New Roman" w:hAnsi="Times New Roman" w:cs="Times New Roman"/>
          <w:color w:val="000000"/>
        </w:rPr>
      </w:pPr>
      <w:r w:rsidRPr="008312EF">
        <w:rPr>
          <w:rFonts w:ascii="Times New Roman" w:hAnsi="Times New Roman" w:cs="Times New Roman"/>
          <w:color w:val="000000"/>
        </w:rPr>
        <w:t xml:space="preserve">1. </w:t>
      </w:r>
      <w:r w:rsidRPr="008312EF">
        <w:rPr>
          <w:rFonts w:ascii="Times New Roman" w:hAnsi="Times New Roman" w:cs="Times New Roman"/>
          <w:color w:val="000000"/>
        </w:rPr>
        <w:tab/>
      </w:r>
      <w:r w:rsidRPr="008312EF">
        <w:rPr>
          <w:rFonts w:ascii="Times New Roman" w:hAnsi="Times New Roman" w:cs="Times New Roman"/>
          <w:color w:val="000000"/>
        </w:rPr>
        <w:tab/>
        <w:t>Memperkuat konsep audit sosial dengan</w:t>
      </w:r>
      <w:r w:rsidRPr="008312EF">
        <w:rPr>
          <w:rFonts w:ascii="Times New Roman" w:hAnsi="Times New Roman" w:cs="Times New Roman"/>
          <w:b/>
          <w:bCs/>
          <w:color w:val="000000"/>
        </w:rPr>
        <w:t xml:space="preserve"> </w:t>
      </w:r>
      <w:r w:rsidRPr="008312EF">
        <w:rPr>
          <w:rFonts w:ascii="Times New Roman" w:hAnsi="Times New Roman" w:cs="Times New Roman"/>
          <w:color w:val="000000"/>
        </w:rPr>
        <w:t xml:space="preserve"> mengkontekstualisasikan konsep audit sosial yang selama ini banyak bersifat konseptual ke dalam sebuah studi empiris. hasilnya dapat memperkuat landasan teoritis audit sosial sebagai instrumen pengawasan yang efektif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program pemberdayaan masyarakat.</w:t>
      </w:r>
    </w:p>
    <w:p w14:paraId="2CB88298" w14:textId="2F0BD89D" w:rsidR="00DB2668" w:rsidRPr="008312EF" w:rsidRDefault="00E15FB8" w:rsidP="00C97713">
      <w:pPr>
        <w:tabs>
          <w:tab w:val="left" w:pos="1134"/>
        </w:tabs>
        <w:spacing w:line="360" w:lineRule="auto"/>
        <w:ind w:left="1134" w:hanging="425"/>
        <w:jc w:val="both"/>
        <w:rPr>
          <w:rFonts w:ascii="Times New Roman" w:hAnsi="Times New Roman" w:cs="Times New Roman"/>
          <w:color w:val="000000"/>
        </w:rPr>
      </w:pPr>
      <w:r w:rsidRPr="008312EF">
        <w:rPr>
          <w:rFonts w:ascii="Times New Roman" w:hAnsi="Times New Roman" w:cs="Times New Roman"/>
          <w:color w:val="000000"/>
        </w:rPr>
        <w:t xml:space="preserve">2. </w:t>
      </w:r>
      <w:r w:rsidRPr="008312EF">
        <w:rPr>
          <w:rFonts w:ascii="Times New Roman" w:hAnsi="Times New Roman" w:cs="Times New Roman"/>
          <w:color w:val="000000"/>
        </w:rPr>
        <w:tab/>
      </w:r>
      <w:r w:rsidRPr="008312EF">
        <w:rPr>
          <w:rFonts w:ascii="Times New Roman" w:hAnsi="Times New Roman" w:cs="Times New Roman"/>
          <w:color w:val="000000"/>
        </w:rPr>
        <w:tab/>
        <w:t xml:space="preserve">Pengembangan ilmu akuntansi audit dengan memperluas pemahaman tentang audit sosial sebagai alat evaluasi nondana yang mendukung transparansi dan akuntabilitas dalam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publik di tingkat masyarakat.</w:t>
      </w:r>
    </w:p>
    <w:p w14:paraId="3D76CA33" w14:textId="77777777" w:rsidR="00DB2668" w:rsidRPr="008312EF" w:rsidRDefault="00E15FB8" w:rsidP="00764E46">
      <w:pPr>
        <w:pStyle w:val="SUBSUBBABBBBBBBBB"/>
        <w:spacing w:line="360" w:lineRule="auto"/>
        <w:ind w:left="0" w:firstLine="0"/>
      </w:pPr>
      <w:bookmarkStart w:id="37" w:name="_Toc202256189"/>
      <w:bookmarkStart w:id="38" w:name="_Toc209422936"/>
      <w:bookmarkStart w:id="39" w:name="_Toc202256552"/>
      <w:r w:rsidRPr="008312EF">
        <w:t>Manfaat Praktis</w:t>
      </w:r>
      <w:bookmarkEnd w:id="37"/>
      <w:bookmarkEnd w:id="38"/>
      <w:bookmarkEnd w:id="39"/>
    </w:p>
    <w:p w14:paraId="1137DD39" w14:textId="711829A6" w:rsidR="00DB2668" w:rsidRPr="008312EF" w:rsidRDefault="00E15FB8" w:rsidP="00BE3650">
      <w:pPr>
        <w:tabs>
          <w:tab w:val="left" w:pos="1134"/>
        </w:tabs>
        <w:spacing w:line="360" w:lineRule="auto"/>
        <w:ind w:left="1134" w:hanging="425"/>
        <w:jc w:val="both"/>
        <w:rPr>
          <w:rFonts w:ascii="Times New Roman" w:hAnsi="Times New Roman" w:cs="Times New Roman"/>
          <w:color w:val="000000"/>
        </w:rPr>
      </w:pPr>
      <w:r w:rsidRPr="008312EF">
        <w:rPr>
          <w:rFonts w:ascii="Times New Roman" w:hAnsi="Times New Roman" w:cs="Times New Roman"/>
          <w:color w:val="000000"/>
        </w:rPr>
        <w:t xml:space="preserve">1. </w:t>
      </w:r>
      <w:r w:rsidRPr="008312EF">
        <w:rPr>
          <w:rFonts w:ascii="Times New Roman" w:hAnsi="Times New Roman" w:cs="Times New Roman"/>
          <w:color w:val="000000"/>
        </w:rPr>
        <w:tab/>
      </w:r>
      <w:r w:rsidRPr="008312EF">
        <w:rPr>
          <w:rFonts w:ascii="Times New Roman" w:hAnsi="Times New Roman" w:cs="Times New Roman"/>
          <w:color w:val="000000"/>
        </w:rPr>
        <w:tab/>
        <w:t xml:space="preserve">Memberikan pemahaman mengenai pentingnya audit sosial sehingga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publik dapat dipertanggungjawabkan dengan baik dan meningkatkan kepercayaan masyarakat.</w:t>
      </w:r>
    </w:p>
    <w:p w14:paraId="272E8D41" w14:textId="4CB2F43D" w:rsidR="00DB2668" w:rsidRPr="008312EF" w:rsidRDefault="00E15FB8" w:rsidP="00BE3650">
      <w:pPr>
        <w:tabs>
          <w:tab w:val="left" w:pos="1134"/>
        </w:tabs>
        <w:spacing w:line="360" w:lineRule="auto"/>
        <w:ind w:left="1134" w:hanging="425"/>
        <w:jc w:val="both"/>
        <w:rPr>
          <w:rFonts w:ascii="Times New Roman" w:hAnsi="Times New Roman" w:cs="Times New Roman"/>
          <w:color w:val="000000"/>
        </w:rPr>
      </w:pPr>
      <w:r w:rsidRPr="008312EF">
        <w:rPr>
          <w:rFonts w:ascii="Times New Roman" w:hAnsi="Times New Roman" w:cs="Times New Roman"/>
          <w:color w:val="000000"/>
        </w:rPr>
        <w:lastRenderedPageBreak/>
        <w:t xml:space="preserve">2. </w:t>
      </w:r>
      <w:r w:rsidRPr="008312EF">
        <w:rPr>
          <w:rFonts w:ascii="Times New Roman" w:hAnsi="Times New Roman" w:cs="Times New Roman"/>
          <w:color w:val="000000"/>
        </w:rPr>
        <w:tab/>
      </w:r>
      <w:r w:rsidRPr="008312EF">
        <w:rPr>
          <w:rFonts w:ascii="Times New Roman" w:hAnsi="Times New Roman" w:cs="Times New Roman"/>
          <w:color w:val="000000"/>
        </w:rPr>
        <w:tab/>
        <w:t xml:space="preserve"> Referensi dan pembanding tambahan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penelitian selanjutnya yang berkaitan dengan efektivitas program berbasis masyarakat, akuntabilitas dana desa/</w:t>
      </w:r>
      <w:r w:rsidR="009A57AD">
        <w:rPr>
          <w:rFonts w:ascii="Times New Roman" w:hAnsi="Times New Roman" w:cs="Times New Roman"/>
          <w:color w:val="000000"/>
        </w:rPr>
        <w:t>Kelurahan</w:t>
      </w:r>
      <w:r w:rsidRPr="008312EF">
        <w:rPr>
          <w:rFonts w:ascii="Times New Roman" w:hAnsi="Times New Roman" w:cs="Times New Roman"/>
          <w:color w:val="000000"/>
        </w:rPr>
        <w:t>, dan audit sosial.</w:t>
      </w:r>
    </w:p>
    <w:bookmarkEnd w:id="24"/>
    <w:p w14:paraId="3FEDBD45" w14:textId="77777777" w:rsidR="00DB2668" w:rsidRPr="008312EF" w:rsidRDefault="00DB2668" w:rsidP="00764E46">
      <w:pPr>
        <w:spacing w:line="360" w:lineRule="auto"/>
        <w:jc w:val="both"/>
        <w:rPr>
          <w:rFonts w:ascii="Times New Roman" w:hAnsi="Times New Roman" w:cs="Times New Roman"/>
        </w:rPr>
        <w:sectPr w:rsidR="00DB2668" w:rsidRPr="008312EF">
          <w:headerReference w:type="default" r:id="rId14"/>
          <w:footerReference w:type="default" r:id="rId15"/>
          <w:footerReference w:type="first" r:id="rId16"/>
          <w:pgSz w:w="12240" w:h="15840"/>
          <w:pgMar w:top="2268" w:right="1701" w:bottom="1701" w:left="2268" w:header="720" w:footer="720" w:gutter="0"/>
          <w:pgNumType w:start="1"/>
          <w:cols w:space="720"/>
          <w:titlePg/>
          <w:docGrid w:linePitch="360"/>
        </w:sectPr>
      </w:pPr>
    </w:p>
    <w:p w14:paraId="1E82E4EC" w14:textId="77777777" w:rsidR="00DB2668" w:rsidRPr="008312EF" w:rsidRDefault="00E15FB8" w:rsidP="00AD50A3">
      <w:pPr>
        <w:pStyle w:val="Heading1"/>
      </w:pPr>
      <w:bookmarkStart w:id="40" w:name="_Toc209422937"/>
      <w:bookmarkStart w:id="41" w:name="_Toc202256190"/>
      <w:bookmarkStart w:id="42" w:name="_Toc202256553"/>
      <w:r w:rsidRPr="008312EF">
        <w:lastRenderedPageBreak/>
        <w:t>BAB II</w:t>
      </w:r>
      <w:r w:rsidRPr="008312EF">
        <w:br/>
        <w:t>TINJAUAN PUSTAK</w:t>
      </w:r>
      <w:bookmarkEnd w:id="40"/>
      <w:bookmarkEnd w:id="41"/>
      <w:bookmarkEnd w:id="42"/>
      <w:r w:rsidRPr="008312EF">
        <w:t>A</w:t>
      </w:r>
    </w:p>
    <w:p w14:paraId="1E94F7F2" w14:textId="77777777" w:rsidR="00DB2668" w:rsidRPr="008312EF" w:rsidRDefault="00E15FB8" w:rsidP="00764E46">
      <w:pPr>
        <w:pStyle w:val="SUBBAB2"/>
        <w:spacing w:line="360" w:lineRule="auto"/>
      </w:pPr>
      <w:r w:rsidRPr="008312EF">
        <w:t>Audit Sosial</w:t>
      </w:r>
    </w:p>
    <w:p w14:paraId="53F8B9F5" w14:textId="7D9DDCCD" w:rsidR="00DB2668" w:rsidRPr="00385CB9" w:rsidRDefault="00E15FB8" w:rsidP="00764E46">
      <w:pPr>
        <w:pStyle w:val="SUBBAB2"/>
        <w:numPr>
          <w:ilvl w:val="0"/>
          <w:numId w:val="0"/>
        </w:numPr>
        <w:spacing w:line="360" w:lineRule="auto"/>
        <w:ind w:left="720" w:firstLine="720"/>
        <w:rPr>
          <w:b w:val="0"/>
          <w:bCs w:val="0"/>
        </w:rPr>
      </w:pPr>
      <w:r w:rsidRPr="00385CB9">
        <w:rPr>
          <w:b w:val="0"/>
          <w:bCs w:val="0"/>
        </w:rPr>
        <w:t xml:space="preserve">Secara historis, audit sosial mulai berkembang pada 1950 sebagai instrumen </w:t>
      </w:r>
      <w:r w:rsidR="00DD0F18" w:rsidRPr="00DD0F18">
        <w:rPr>
          <w:b w:val="0"/>
          <w:bCs w:val="0"/>
        </w:rPr>
        <w:t>untuk</w:t>
      </w:r>
      <w:r w:rsidRPr="00385CB9">
        <w:rPr>
          <w:b w:val="0"/>
          <w:bCs w:val="0"/>
        </w:rPr>
        <w:t xml:space="preserve"> menuntut akuntabilitas korporasi atas dampak sosial dan ekonomi yang transparan. Penerap</w:t>
      </w:r>
      <w:r w:rsidR="00FC6258">
        <w:rPr>
          <w:b w:val="0"/>
          <w:bCs w:val="0"/>
        </w:rPr>
        <w:t>c</w:t>
      </w:r>
      <w:r w:rsidRPr="00385CB9">
        <w:rPr>
          <w:b w:val="0"/>
          <w:bCs w:val="0"/>
        </w:rPr>
        <w:t xml:space="preserve">annya meluas pada 1980-an sebagai alat evaluasi tata kelola instansi lalu pada 1990 audit sosial mendapat perhatian global dan digunakan berbagai negara </w:t>
      </w:r>
      <w:sdt>
        <w:sdtPr>
          <w:rPr>
            <w:bCs w:val="0"/>
            <w:color w:val="000000"/>
          </w:rPr>
          <w:tag w:val="MENDELEY_CITATION_v3_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"/>
          <w:id w:val="-478772231"/>
          <w:placeholder>
            <w:docPart w:val="DefaultPlaceholder_-1854013440"/>
          </w:placeholder>
        </w:sdtPr>
        <w:sdtContent>
          <w:r w:rsidR="00F03EBA" w:rsidRPr="00C74098">
            <w:rPr>
              <w:rFonts w:eastAsia="Times New Roman"/>
              <w:b w:val="0"/>
              <w:bCs w:val="0"/>
              <w:color w:val="000000"/>
            </w:rPr>
            <w:t>(Nicola &amp; Sarwono, 2023)</w:t>
          </w:r>
        </w:sdtContent>
      </w:sdt>
      <w:r w:rsidRPr="00385CB9">
        <w:rPr>
          <w:b w:val="0"/>
          <w:bCs w:val="0"/>
          <w:color w:val="000000"/>
        </w:rPr>
        <w:t xml:space="preserve"> Audit sosial terus berkembang menjadi alat evaluasi nonkeuangan yang bisa dilakukan siapa saja yang terdampak dari sebuah kebijakan suatu instansi yang masuk di segala sektor.</w:t>
      </w:r>
    </w:p>
    <w:p w14:paraId="0802CAF1" w14:textId="7AB8EBF5" w:rsidR="00DB2668" w:rsidRPr="00385CB9" w:rsidRDefault="00E15FB8" w:rsidP="00764E46">
      <w:pPr>
        <w:pStyle w:val="SUBBAB2"/>
        <w:numPr>
          <w:ilvl w:val="0"/>
          <w:numId w:val="0"/>
        </w:numPr>
        <w:spacing w:line="360" w:lineRule="auto"/>
        <w:ind w:left="720" w:firstLine="720"/>
        <w:rPr>
          <w:b w:val="0"/>
          <w:bCs w:val="0"/>
          <w:color w:val="000000"/>
        </w:rPr>
      </w:pPr>
      <w:r w:rsidRPr="00385CB9">
        <w:rPr>
          <w:b w:val="0"/>
          <w:bCs w:val="0"/>
        </w:rPr>
        <w:t xml:space="preserve">Menurut </w:t>
      </w:r>
      <w:sdt>
        <w:sdtPr>
          <w:rPr>
            <w:bCs w:val="0"/>
            <w:color w:val="000000"/>
          </w:rPr>
          <w:tag w:val="MENDELEY_CITATION_v3_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"/>
          <w:id w:val="-747102530"/>
          <w:placeholder>
            <w:docPart w:val="DefaultPlaceholder_-1854013440"/>
          </w:placeholder>
        </w:sdtPr>
        <w:sdtContent>
          <w:r w:rsidR="00F03EBA" w:rsidRPr="00C74098">
            <w:rPr>
              <w:rFonts w:eastAsia="Times New Roman"/>
              <w:b w:val="0"/>
              <w:bCs w:val="0"/>
              <w:color w:val="000000"/>
            </w:rPr>
            <w:t>Priyanto &amp; Budiyono (2024)</w:t>
          </w:r>
        </w:sdtContent>
      </w:sdt>
      <w:r w:rsidRPr="00385CB9">
        <w:rPr>
          <w:b w:val="0"/>
          <w:bCs w:val="0"/>
          <w:color w:val="000000"/>
        </w:rPr>
        <w:t xml:space="preserve"> audit sosial adalah mengukur manfaat dan keterbatasan yang di timbulkan secara sosial, ekonomi dan lingkungan. Audit sosial menilai sejauh mana program, kebijakan atau organisasi memberikan dampak terhadap sosial, ekonomi dan lingkungan sekitar yang berdampak ke sosial.</w:t>
      </w:r>
    </w:p>
    <w:p w14:paraId="6E303858" w14:textId="7E6903BD" w:rsidR="00DB2668" w:rsidRPr="00385CB9" w:rsidRDefault="00E15FB8" w:rsidP="00764E46">
      <w:pPr>
        <w:pStyle w:val="SUBBAB2"/>
        <w:numPr>
          <w:ilvl w:val="0"/>
          <w:numId w:val="0"/>
        </w:numPr>
        <w:spacing w:line="360" w:lineRule="auto"/>
        <w:ind w:left="709" w:firstLine="731"/>
        <w:rPr>
          <w:b w:val="0"/>
          <w:bCs w:val="0"/>
          <w:color w:val="000000"/>
        </w:rPr>
      </w:pPr>
      <w:r w:rsidRPr="00385CB9">
        <w:rPr>
          <w:b w:val="0"/>
          <w:bCs w:val="0"/>
        </w:rPr>
        <w:t xml:space="preserve">Menurut </w:t>
      </w:r>
      <w:sdt>
        <w:sdtPr>
          <w:rPr>
            <w:b w:val="0"/>
            <w:bCs w:val="0"/>
            <w:color w:val="000000"/>
          </w:rPr>
          <w:tag w:val="MENDELEY_CITATION_v3_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"/>
          <w:id w:val="-1442291980"/>
          <w:placeholder>
            <w:docPart w:val="DefaultPlaceholder_-1854013440"/>
          </w:placeholder>
        </w:sdtPr>
        <w:sdtContent>
          <w:r w:rsidR="00F03EBA" w:rsidRPr="00F03EBA">
            <w:rPr>
              <w:b w:val="0"/>
              <w:bCs w:val="0"/>
              <w:color w:val="000000"/>
            </w:rPr>
            <w:t>Kumar (2024)</w:t>
          </w:r>
        </w:sdtContent>
      </w:sdt>
      <w:r w:rsidRPr="00385CB9">
        <w:rPr>
          <w:b w:val="0"/>
          <w:bCs w:val="0"/>
          <w:color w:val="000000"/>
        </w:rPr>
        <w:t xml:space="preserve"> </w:t>
      </w:r>
      <w:r w:rsidRPr="00385CB9">
        <w:rPr>
          <w:b w:val="0"/>
          <w:bCs w:val="0"/>
          <w:i/>
          <w:iCs/>
          <w:color w:val="000000"/>
        </w:rPr>
        <w:t>social audit is a systematic evaluation of an organization's social, ethical, and environmental performance.</w:t>
      </w:r>
      <w:r w:rsidRPr="00385CB9">
        <w:rPr>
          <w:b w:val="0"/>
          <w:bCs w:val="0"/>
          <w:color w:val="000000"/>
        </w:rPr>
        <w:t xml:space="preserve"> Audit sosial menilai sejauh mana organisasi bertanggung jawab secara sosial, etis dan lingkungan bukan sekedar melihat hasil keuangan atau keberhasilan administrasi namun melihat juga pada prosesnya.</w:t>
      </w:r>
    </w:p>
    <w:p w14:paraId="4AEE7C08" w14:textId="16803FF8" w:rsidR="00DB2668" w:rsidRPr="00385CB9" w:rsidRDefault="00E15FB8" w:rsidP="00764E46">
      <w:pPr>
        <w:pStyle w:val="SUBBAB2"/>
        <w:numPr>
          <w:ilvl w:val="0"/>
          <w:numId w:val="0"/>
        </w:numPr>
        <w:spacing w:line="360" w:lineRule="auto"/>
        <w:ind w:left="709" w:firstLine="731"/>
        <w:rPr>
          <w:b w:val="0"/>
          <w:bCs w:val="0"/>
          <w:color w:val="000000"/>
        </w:rPr>
      </w:pPr>
      <w:r w:rsidRPr="00385CB9">
        <w:rPr>
          <w:b w:val="0"/>
          <w:bCs w:val="0"/>
        </w:rPr>
        <w:t xml:space="preserve">Menurut </w:t>
      </w:r>
      <w:sdt>
        <w:sdtPr>
          <w:rPr>
            <w:b w:val="0"/>
            <w:bCs w:val="0"/>
            <w:color w:val="000000"/>
          </w:rPr>
          <w:tag w:val="MENDELEY_CITATION_v3_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"/>
          <w:id w:val="-1443071692"/>
          <w:placeholder>
            <w:docPart w:val="DefaultPlaceholder_-1854013440"/>
          </w:placeholder>
        </w:sdtPr>
        <w:sdtContent>
          <w:r w:rsidR="00F03EBA" w:rsidRPr="00C74098">
            <w:rPr>
              <w:rFonts w:eastAsia="Times New Roman"/>
              <w:b w:val="0"/>
              <w:bCs w:val="0"/>
              <w:color w:val="000000"/>
            </w:rPr>
            <w:t>Nicola &amp; Sarwono (2023)</w:t>
          </w:r>
        </w:sdtContent>
      </w:sdt>
      <w:r w:rsidRPr="00385CB9">
        <w:rPr>
          <w:b w:val="0"/>
          <w:bCs w:val="0"/>
          <w:color w:val="000000"/>
        </w:rPr>
        <w:t xml:space="preserve"> audit sosial adalah suatu pendekatan yang digunakan </w:t>
      </w:r>
      <w:r w:rsidR="00DD0F18" w:rsidRPr="00DD0F18">
        <w:rPr>
          <w:b w:val="0"/>
          <w:bCs w:val="0"/>
          <w:color w:val="000000"/>
        </w:rPr>
        <w:t>untuk</w:t>
      </w:r>
      <w:r w:rsidRPr="00385CB9">
        <w:rPr>
          <w:b w:val="0"/>
          <w:bCs w:val="0"/>
          <w:color w:val="000000"/>
        </w:rPr>
        <w:t xml:space="preserve"> menelaah, mengevaluasi, serta memastikan transparansi dan akuntabilitas atas keputusan yang diambil oleh pejabat publik. Audit sosial disini berfungsi sebagai alat pengawasan publik </w:t>
      </w:r>
      <w:r w:rsidR="00DD0F18" w:rsidRPr="00DD0F18">
        <w:rPr>
          <w:b w:val="0"/>
          <w:bCs w:val="0"/>
          <w:color w:val="000000"/>
        </w:rPr>
        <w:t>untuk</w:t>
      </w:r>
      <w:r w:rsidRPr="00385CB9">
        <w:rPr>
          <w:b w:val="0"/>
          <w:bCs w:val="0"/>
          <w:color w:val="000000"/>
        </w:rPr>
        <w:t xml:space="preserve"> cara kerja sistematis yang melahirkan keputusan yang berdampak ke sosial masyarakat </w:t>
      </w:r>
    </w:p>
    <w:p w14:paraId="3A1926AF" w14:textId="61219D51" w:rsidR="00DB2668" w:rsidRPr="008312EF" w:rsidRDefault="00E15FB8" w:rsidP="00764E46">
      <w:pPr>
        <w:pStyle w:val="SUBBAB2"/>
        <w:numPr>
          <w:ilvl w:val="0"/>
          <w:numId w:val="0"/>
        </w:numPr>
        <w:spacing w:line="360" w:lineRule="auto"/>
        <w:ind w:left="709" w:firstLine="731"/>
        <w:rPr>
          <w:b w:val="0"/>
          <w:bCs w:val="0"/>
          <w:color w:val="000000"/>
        </w:rPr>
      </w:pPr>
      <w:r w:rsidRPr="00385CB9">
        <w:rPr>
          <w:b w:val="0"/>
          <w:bCs w:val="0"/>
          <w:color w:val="000000"/>
        </w:rPr>
        <w:lastRenderedPageBreak/>
        <w:t xml:space="preserve">Audit sosial merupakan pendekatan evaluasi yang digunakan </w:t>
      </w:r>
      <w:r w:rsidR="00DD0F18" w:rsidRPr="00DD0F18">
        <w:rPr>
          <w:b w:val="0"/>
          <w:bCs w:val="0"/>
          <w:color w:val="000000"/>
        </w:rPr>
        <w:t>untuk</w:t>
      </w:r>
      <w:r w:rsidRPr="00385CB9">
        <w:rPr>
          <w:b w:val="0"/>
          <w:bCs w:val="0"/>
          <w:color w:val="000000"/>
        </w:rPr>
        <w:t xml:space="preserve"> menilai manfaat serta keterbatasan suatu program, kebijakan atau instansi terhadap aspek sosial, ekonomi dan lingkungan. Penilaian tidak fokus pada capaian administratif atau keuangan tetapi proses kinerja yang sesuai dengan tujuan organisasi terkait dan prinsip pelaksanaan yang dilakukan</w:t>
      </w:r>
      <w:r w:rsidRPr="008312EF">
        <w:rPr>
          <w:b w:val="0"/>
          <w:bCs w:val="0"/>
          <w:color w:val="000000"/>
        </w:rPr>
        <w:t>.</w:t>
      </w:r>
    </w:p>
    <w:p w14:paraId="71EDD100" w14:textId="77777777" w:rsidR="00DB2668" w:rsidRPr="008312EF" w:rsidRDefault="00E15FB8" w:rsidP="00764E46">
      <w:pPr>
        <w:pStyle w:val="SUBBAB2"/>
        <w:numPr>
          <w:ilvl w:val="0"/>
          <w:numId w:val="0"/>
        </w:numPr>
        <w:spacing w:line="360" w:lineRule="auto"/>
      </w:pPr>
      <w:r w:rsidRPr="008312EF">
        <w:t>2.1.1</w:t>
      </w:r>
      <w:r w:rsidRPr="008312EF">
        <w:tab/>
        <w:t>Tujuan Audit Sosial</w:t>
      </w:r>
    </w:p>
    <w:p w14:paraId="4B77ED80" w14:textId="0EC23D09" w:rsidR="00DB2668" w:rsidRPr="008312EF" w:rsidRDefault="00E15FB8" w:rsidP="00764E46">
      <w:pPr>
        <w:pStyle w:val="SUBBAB2"/>
        <w:numPr>
          <w:ilvl w:val="0"/>
          <w:numId w:val="0"/>
        </w:numPr>
        <w:spacing w:line="360" w:lineRule="auto"/>
        <w:ind w:left="720" w:firstLine="720"/>
        <w:rPr>
          <w:b w:val="0"/>
          <w:bCs w:val="0"/>
          <w:color w:val="000000"/>
        </w:rPr>
      </w:pPr>
      <w:r w:rsidRPr="008312EF">
        <w:rPr>
          <w:b w:val="0"/>
          <w:bCs w:val="0"/>
        </w:rPr>
        <w:t xml:space="preserve">Tujuan audit sosial bersifat kontekstual dan dapat berbeda antar organisasi sesuai tujuan serta prioritas yang ditetapkan, secara umum audit sosial bertujuan </w:t>
      </w:r>
      <w:r w:rsidR="00DD0F18" w:rsidRPr="00DD0F18">
        <w:rPr>
          <w:b w:val="0"/>
          <w:bCs w:val="0"/>
        </w:rPr>
        <w:t>untuk</w:t>
      </w:r>
      <w:r w:rsidRPr="008312EF">
        <w:rPr>
          <w:b w:val="0"/>
          <w:bCs w:val="0"/>
        </w:rPr>
        <w:t xml:space="preserve"> menilai proses terjadinya </w:t>
      </w:r>
      <w:r w:rsidR="00493513">
        <w:rPr>
          <w:b w:val="0"/>
          <w:bCs w:val="0"/>
        </w:rPr>
        <w:t>kebijakan</w:t>
      </w:r>
      <w:r w:rsidRPr="008312EF">
        <w:rPr>
          <w:b w:val="0"/>
          <w:bCs w:val="0"/>
        </w:rPr>
        <w:t xml:space="preserve">, praktik, serta dampak yang dihasilkan </w:t>
      </w:r>
      <w:sdt>
        <w:sdtPr>
          <w:rPr>
            <w:b w:val="0"/>
            <w:bCs w:val="0"/>
            <w:color w:val="000000"/>
          </w:rPr>
          <w:tag w:val="MENDELEY_CITATION_v3_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"/>
          <w:id w:val="1654023424"/>
          <w:placeholder>
            <w:docPart w:val="DefaultPlaceholder_-1854013440"/>
          </w:placeholder>
        </w:sdtPr>
        <w:sdtContent>
          <w:r w:rsidR="00F03EBA" w:rsidRPr="00F03EBA">
            <w:rPr>
              <w:b w:val="0"/>
              <w:bCs w:val="0"/>
              <w:color w:val="000000"/>
            </w:rPr>
            <w:t>(Kumar, 2024)</w:t>
          </w:r>
        </w:sdtContent>
      </w:sdt>
      <w:r w:rsidRPr="008312EF">
        <w:rPr>
          <w:b w:val="0"/>
          <w:bCs w:val="0"/>
          <w:color w:val="000000"/>
        </w:rPr>
        <w:t xml:space="preserve">. Pada penelitian ini, audit sosial terkait Probebaya yang memiliki tujuan sesuai Perwali No 11 tahun 2022 pasal 2 yaitu mengidentifikasi masalah dan prioritas kebutuhan setiap lingkungan RT, membangun sarana dan prasarana secara merata, meningkatkan kesejahteraan masyarakat dengan kegiatan ekonomi, sosial dan meningkatkan peran hingga pemberdayaan masyarakat disetiap prosesnya dari perencanaan hingga </w:t>
      </w:r>
      <w:r w:rsidRPr="008312EF">
        <w:rPr>
          <w:b w:val="0"/>
          <w:bCs w:val="0"/>
          <w:i/>
          <w:iCs/>
          <w:color w:val="000000"/>
        </w:rPr>
        <w:t>outcome.</w:t>
      </w:r>
    </w:p>
    <w:p w14:paraId="52DF351F" w14:textId="4B8093A7" w:rsidR="00DB2668" w:rsidRPr="008312EF" w:rsidRDefault="00E15FB8" w:rsidP="00764E46">
      <w:pPr>
        <w:pStyle w:val="SUBBAB2"/>
        <w:numPr>
          <w:ilvl w:val="0"/>
          <w:numId w:val="0"/>
        </w:numPr>
        <w:spacing w:line="360" w:lineRule="auto"/>
      </w:pPr>
      <w:r w:rsidRPr="008312EF">
        <w:t>2.1.2</w:t>
      </w:r>
      <w:r w:rsidRPr="008312EF">
        <w:tab/>
        <w:t>Mekanisme Audit Sosial</w:t>
      </w:r>
      <w:r w:rsidR="0028046E">
        <w:t xml:space="preserve"> Nonstruktural</w:t>
      </w:r>
      <w:r w:rsidRPr="008312EF">
        <w:t xml:space="preserve"> </w:t>
      </w:r>
      <w:r w:rsidR="00113CFA">
        <w:t>p</w:t>
      </w:r>
      <w:r w:rsidRPr="008312EF">
        <w:t>ada Pelaksanaan Probebaya</w:t>
      </w:r>
    </w:p>
    <w:p w14:paraId="16BFC7AA" w14:textId="23DBA395" w:rsidR="00552742" w:rsidRDefault="00E15FB8" w:rsidP="00552742">
      <w:pPr>
        <w:pStyle w:val="SUBBAB2"/>
        <w:numPr>
          <w:ilvl w:val="0"/>
          <w:numId w:val="0"/>
        </w:numPr>
        <w:spacing w:line="360" w:lineRule="auto"/>
        <w:ind w:left="720" w:firstLine="698"/>
        <w:rPr>
          <w:b w:val="0"/>
          <w:bCs w:val="0"/>
          <w:color w:val="000000"/>
        </w:rPr>
      </w:pPr>
      <w:r w:rsidRPr="00385CB9">
        <w:rPr>
          <w:b w:val="0"/>
          <w:bCs w:val="0"/>
        </w:rPr>
        <w:t xml:space="preserve">Mekanisme audit sosial pada dasarnya bersifat kolaboratif dan partisipatif yang melibatkan interaksi antara pemerintah dan masyarakat dalam menilai proses pelaksanaan suatu kebijakan publik. Menurut </w:t>
      </w:r>
      <w:sdt>
        <w:sdtPr>
          <w:rPr>
            <w:bCs w:val="0"/>
            <w:color w:val="000000"/>
          </w:rPr>
          <w:tag w:val="MENDELEY_CITATION_v3_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"/>
          <w:id w:val="652795007"/>
          <w:placeholder>
            <w:docPart w:val="DefaultPlaceholder_-1854013440"/>
          </w:placeholder>
        </w:sdtPr>
        <w:sdtEndPr>
          <w:rPr>
            <w:b w:val="0"/>
          </w:rPr>
        </w:sdtEndPr>
        <w:sdtContent>
          <w:r w:rsidR="00F03EBA" w:rsidRPr="00C74098">
            <w:rPr>
              <w:rFonts w:eastAsia="Times New Roman"/>
              <w:b w:val="0"/>
              <w:bCs w:val="0"/>
              <w:color w:val="000000"/>
            </w:rPr>
            <w:t>Nicola &amp; Sarwono (2023)</w:t>
          </w:r>
        </w:sdtContent>
      </w:sdt>
      <w:r w:rsidRPr="00385CB9">
        <w:rPr>
          <w:b w:val="0"/>
          <w:bCs w:val="0"/>
        </w:rPr>
        <w:t xml:space="preserve"> audit sosial digambarkan mekanisme pengawasan publik berbasis komunitas dengan dialog, pemetaan masalah dan umpan balik antar masyarakat dan penyelenggara program.</w:t>
      </w:r>
      <w:r w:rsidR="00552742">
        <w:rPr>
          <w:b w:val="0"/>
          <w:bCs w:val="0"/>
        </w:rPr>
        <w:t xml:space="preserve"> </w:t>
      </w:r>
      <w:r w:rsidRPr="00385CB9">
        <w:rPr>
          <w:b w:val="0"/>
          <w:bCs w:val="0"/>
        </w:rPr>
        <w:t xml:space="preserve">Sejalan dengan </w:t>
      </w:r>
      <w:sdt>
        <w:sdtPr>
          <w:rPr>
            <w:b w:val="0"/>
            <w:bCs w:val="0"/>
            <w:color w:val="000000"/>
          </w:rPr>
          <w:tag w:val="MENDELEY_CITATION_v3_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"/>
          <w:id w:val="-1953703679"/>
          <w:placeholder>
            <w:docPart w:val="DefaultPlaceholder_-1854013440"/>
          </w:placeholder>
        </w:sdtPr>
        <w:sdtContent>
          <w:r w:rsidR="00F03EBA" w:rsidRPr="00F03EBA">
            <w:rPr>
              <w:b w:val="0"/>
              <w:bCs w:val="0"/>
              <w:color w:val="000000"/>
            </w:rPr>
            <w:t>Kumar (2024)</w:t>
          </w:r>
        </w:sdtContent>
      </w:sdt>
      <w:r w:rsidRPr="00385CB9">
        <w:rPr>
          <w:b w:val="0"/>
          <w:bCs w:val="0"/>
          <w:color w:val="000000"/>
        </w:rPr>
        <w:t xml:space="preserve"> audit sosial merupakan mekanisme pengawasan berbasis partisipasi masyarakat yang dilakukan diluar struktur audit formal pemerintah dan karakter audit sosial yang menempatkan</w:t>
      </w:r>
      <w:r w:rsidR="00552742">
        <w:rPr>
          <w:b w:val="0"/>
          <w:bCs w:val="0"/>
          <w:color w:val="000000"/>
        </w:rPr>
        <w:t xml:space="preserve"> </w:t>
      </w:r>
      <w:r w:rsidRPr="00385CB9">
        <w:rPr>
          <w:b w:val="0"/>
          <w:bCs w:val="0"/>
          <w:color w:val="000000"/>
        </w:rPr>
        <w:t xml:space="preserve">masyarakat sebagai pelaku evalusi program publik. </w:t>
      </w:r>
      <w:r w:rsidR="00552742" w:rsidRPr="00552742">
        <w:rPr>
          <w:b w:val="0"/>
          <w:bCs w:val="0"/>
          <w:color w:val="000000"/>
        </w:rPr>
        <w:t xml:space="preserve">audit sosial yang bersifat </w:t>
      </w:r>
      <w:r w:rsidR="006651A4">
        <w:rPr>
          <w:b w:val="0"/>
          <w:bCs w:val="0"/>
          <w:color w:val="000000"/>
        </w:rPr>
        <w:t>nonstruktural</w:t>
      </w:r>
      <w:r w:rsidR="00552742" w:rsidRPr="00552742">
        <w:rPr>
          <w:b w:val="0"/>
          <w:bCs w:val="0"/>
          <w:color w:val="000000"/>
        </w:rPr>
        <w:t xml:space="preserve"> adalah mekanisme evaluasi yang</w:t>
      </w:r>
      <w:r w:rsidR="0028046E">
        <w:rPr>
          <w:b w:val="0"/>
          <w:bCs w:val="0"/>
          <w:color w:val="000000"/>
        </w:rPr>
        <w:t xml:space="preserve"> </w:t>
      </w:r>
      <w:r w:rsidR="0028046E" w:rsidRPr="00552742">
        <w:rPr>
          <w:b w:val="0"/>
          <w:bCs w:val="0"/>
          <w:color w:val="000000"/>
        </w:rPr>
        <w:t>tidak ditopang</w:t>
      </w:r>
    </w:p>
    <w:p w14:paraId="1339973B" w14:textId="7776D3FF" w:rsidR="00563FE0" w:rsidRDefault="00552742" w:rsidP="00552742">
      <w:pPr>
        <w:pStyle w:val="SUBBAB2"/>
        <w:numPr>
          <w:ilvl w:val="0"/>
          <w:numId w:val="0"/>
        </w:numPr>
        <w:spacing w:line="360" w:lineRule="auto"/>
        <w:ind w:left="720"/>
        <w:rPr>
          <w:b w:val="0"/>
          <w:bCs w:val="0"/>
          <w:color w:val="000000"/>
        </w:rPr>
      </w:pPr>
      <w:r w:rsidRPr="00552742">
        <w:rPr>
          <w:b w:val="0"/>
          <w:bCs w:val="0"/>
          <w:color w:val="000000"/>
        </w:rPr>
        <w:lastRenderedPageBreak/>
        <w:t xml:space="preserve">oleh lembaga audit independen, </w:t>
      </w:r>
      <w:r w:rsidR="00211185">
        <w:rPr>
          <w:b w:val="0"/>
          <w:bCs w:val="0"/>
          <w:color w:val="000000"/>
        </w:rPr>
        <w:t>b</w:t>
      </w:r>
      <w:r w:rsidR="00211185" w:rsidRPr="00211185">
        <w:rPr>
          <w:b w:val="0"/>
          <w:bCs w:val="0"/>
          <w:color w:val="000000"/>
        </w:rPr>
        <w:t>erdasarkan karakteristik yang diidentifikasi dari literatur dan kondisi regulasi Probebaya, audit sosial nonstruktural dalam penelitian ini didefinisikan sebagai</w:t>
      </w:r>
      <w:r w:rsidR="00563FE0" w:rsidRPr="00211185">
        <w:rPr>
          <w:b w:val="0"/>
          <w:bCs w:val="0"/>
          <w:color w:val="000000"/>
        </w:rPr>
        <w:t xml:space="preserve"> </w:t>
      </w:r>
      <w:r w:rsidR="00563FE0" w:rsidRPr="00563FE0">
        <w:rPr>
          <w:b w:val="0"/>
          <w:bCs w:val="0"/>
          <w:color w:val="000000"/>
        </w:rPr>
        <w:t>mekanisme evaluasi yang tidak ditopang oleh lembaga audit independen, tidak memiliki kewajiban formal yang mengikat penyelenggara untuk mendistribusikan informasi dan melibatkan masyarakat, serta tidak tersedia sanksi terstruktur apabila prinsip-prinsip pelaksanaan tidak terpenuhi. Dalam konteks Probebaya, karakteristik inilah yang berlaku</w:t>
      </w:r>
      <w:r w:rsidR="005A5F0F">
        <w:rPr>
          <w:b w:val="0"/>
          <w:bCs w:val="0"/>
          <w:color w:val="000000"/>
        </w:rPr>
        <w:t xml:space="preserve"> dengan</w:t>
      </w:r>
      <w:r w:rsidR="00563FE0" w:rsidRPr="00563FE0">
        <w:rPr>
          <w:b w:val="0"/>
          <w:bCs w:val="0"/>
          <w:color w:val="000000"/>
        </w:rPr>
        <w:t xml:space="preserve"> tidak terdapat badan eksternal yang secara khusus bertugas mengaudit proses pengelolaan dana di tingkat RT, sehingga efektivitas pengawasan sepenuhnya bergantung pada kesadaran pengelola, kapasitas Pokmas, dan inisiatif masyarakat secara individual. </w:t>
      </w:r>
    </w:p>
    <w:p w14:paraId="7D03845E" w14:textId="060683DD" w:rsidR="00EC2BF0" w:rsidRDefault="0028046E" w:rsidP="00D6475D">
      <w:pPr>
        <w:pStyle w:val="SUBBAB2"/>
        <w:numPr>
          <w:ilvl w:val="0"/>
          <w:numId w:val="0"/>
        </w:numPr>
        <w:spacing w:line="360" w:lineRule="auto"/>
        <w:ind w:left="720"/>
        <w:rPr>
          <w:b w:val="0"/>
          <w:bCs w:val="0"/>
          <w:color w:val="000000"/>
          <w:lang w:val="en-US"/>
        </w:rPr>
      </w:pPr>
      <w:r>
        <w:rPr>
          <w:b w:val="0"/>
          <w:bCs w:val="0"/>
          <w:color w:val="000000"/>
        </w:rPr>
        <w:tab/>
      </w:r>
      <w:r w:rsidR="00D6453E" w:rsidRPr="00D6453E">
        <w:rPr>
          <w:b w:val="0"/>
          <w:bCs w:val="0"/>
          <w:color w:val="000000"/>
        </w:rPr>
        <w:t>K</w:t>
      </w:r>
      <w:r w:rsidR="00644EF5" w:rsidRPr="00644EF5">
        <w:rPr>
          <w:b w:val="0"/>
          <w:bCs w:val="0"/>
          <w:color w:val="000000"/>
          <w:lang w:val="en-US"/>
        </w:rPr>
        <w:t xml:space="preserve">arakter nonstruktural ini tercermin dalam konstruksi </w:t>
      </w:r>
      <w:r w:rsidR="00644EF5">
        <w:rPr>
          <w:b w:val="0"/>
          <w:bCs w:val="0"/>
          <w:color w:val="000000"/>
          <w:lang w:val="en-US"/>
        </w:rPr>
        <w:t>pada p</w:t>
      </w:r>
      <w:r w:rsidR="00644EF5" w:rsidRPr="00644EF5">
        <w:rPr>
          <w:b w:val="0"/>
          <w:bCs w:val="0"/>
          <w:color w:val="000000"/>
          <w:lang w:val="en-US"/>
        </w:rPr>
        <w:t xml:space="preserve">asal 44 ayat (1) hanya mengatur pengawasan berjenjang dari dalam mulai tim fasilitasi Kelurahan hingga tim pengendali Probebaya tanpa melibatkan badan eksternal yang berwenang menjatuhkan sanksi, sementara </w:t>
      </w:r>
      <w:r w:rsidR="00644EF5">
        <w:rPr>
          <w:b w:val="0"/>
          <w:bCs w:val="0"/>
          <w:color w:val="000000"/>
          <w:lang w:val="en-US"/>
        </w:rPr>
        <w:t>p</w:t>
      </w:r>
      <w:r w:rsidR="00644EF5" w:rsidRPr="00644EF5">
        <w:rPr>
          <w:b w:val="0"/>
          <w:bCs w:val="0"/>
          <w:color w:val="000000"/>
          <w:lang w:val="en-US"/>
        </w:rPr>
        <w:t>asal 3 ayat (1) menetapkan prinsip transparansi, partisipatif, akuntabel, dan berkelanjutan sebatas nilai normatif tanpa mekanisme penegakan yang mengikat secara struktural</w:t>
      </w:r>
      <w:r w:rsidR="00644EF5">
        <w:rPr>
          <w:b w:val="0"/>
          <w:bCs w:val="0"/>
          <w:color w:val="000000"/>
          <w:lang w:val="en-US"/>
        </w:rPr>
        <w:t xml:space="preserve"> </w:t>
      </w:r>
      <w:sdt>
        <w:sdtPr>
          <w:rPr>
            <w:b w:val="0"/>
            <w:bCs w:val="0"/>
            <w:color w:val="000000"/>
          </w:rPr>
          <w:tag w:val="MENDELEY_CITATION_v3_eyJjaXRhdGlvbklEIjoiTUVOREVMRVlfQ0lUQVRJT05fYzJiY2M2NmQtMzQyNS00YmVlLWE4YmItZDliOTlkNjY1ZGFk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"/>
          <w:id w:val="1264424506"/>
          <w:placeholder>
            <w:docPart w:val="9DF926614E224C9CA164786A61825CCB"/>
          </w:placeholder>
        </w:sdtPr>
        <w:sdtContent>
          <w:r w:rsidR="00644EF5">
            <w:rPr>
              <w:b w:val="0"/>
              <w:bCs w:val="0"/>
              <w:color w:val="000000"/>
            </w:rPr>
            <w:t>(</w:t>
          </w:r>
          <w:r w:rsidR="00644EF5" w:rsidRPr="00F03EBA">
            <w:rPr>
              <w:b w:val="0"/>
              <w:bCs w:val="0"/>
              <w:color w:val="000000"/>
            </w:rPr>
            <w:t>Peraturan Wali Kota Samarinda No 11 Tentang Pedoman Teknis Pelaksanaan Program Pembangunan dan Pemberdayaan Masyarakat 2022)</w:t>
          </w:r>
        </w:sdtContent>
      </w:sdt>
      <w:r w:rsidR="00644EF5" w:rsidRPr="00644EF5">
        <w:rPr>
          <w:b w:val="0"/>
          <w:bCs w:val="0"/>
          <w:color w:val="000000"/>
          <w:lang w:val="en-US"/>
        </w:rPr>
        <w:t xml:space="preserve">. Kondisi ini menegaskan bahwa pengawasan Probebaya bertumpu pada kesadaran kolektif masyarakat dan kapasitas Pokmas, bukan kewajiban formal institusi eksternal, sehingga </w:t>
      </w:r>
      <w:r w:rsidR="00644EF5">
        <w:rPr>
          <w:b w:val="0"/>
          <w:bCs w:val="0"/>
          <w:color w:val="000000"/>
          <w:lang w:val="en-US"/>
        </w:rPr>
        <w:t>b</w:t>
      </w:r>
      <w:r w:rsidR="00644EF5" w:rsidRPr="00644EF5">
        <w:rPr>
          <w:b w:val="0"/>
          <w:bCs w:val="0"/>
          <w:color w:val="000000"/>
          <w:lang w:val="en-US"/>
        </w:rPr>
        <w:t>erdasarkan karakter nonstruktural inilah, diperlukan kerangka indikator yang dapat digunakan untuk menilai sejauh mana prinsip-prinsip pelaksanaan Probebaya terpenuhi secara substantif di lapangan</w:t>
      </w:r>
      <w:r w:rsidR="00644EF5">
        <w:rPr>
          <w:b w:val="0"/>
          <w:bCs w:val="0"/>
          <w:color w:val="000000"/>
          <w:lang w:val="en-US"/>
        </w:rPr>
        <w:t>.</w:t>
      </w:r>
    </w:p>
    <w:p w14:paraId="1104775B" w14:textId="77777777" w:rsidR="00D6475D" w:rsidRDefault="00D6475D" w:rsidP="00D6475D">
      <w:pPr>
        <w:pStyle w:val="SUBBAB2"/>
        <w:numPr>
          <w:ilvl w:val="0"/>
          <w:numId w:val="0"/>
        </w:numPr>
        <w:spacing w:line="360" w:lineRule="auto"/>
        <w:ind w:left="720"/>
        <w:rPr>
          <w:b w:val="0"/>
          <w:bCs w:val="0"/>
          <w:color w:val="000000"/>
          <w:lang w:val="en-US"/>
        </w:rPr>
      </w:pPr>
    </w:p>
    <w:p w14:paraId="504B69FD" w14:textId="77777777" w:rsidR="00D6475D" w:rsidRDefault="00D6475D" w:rsidP="00D6475D">
      <w:pPr>
        <w:pStyle w:val="SUBBAB2"/>
        <w:numPr>
          <w:ilvl w:val="0"/>
          <w:numId w:val="0"/>
        </w:numPr>
        <w:spacing w:line="360" w:lineRule="auto"/>
        <w:ind w:left="720"/>
        <w:rPr>
          <w:b w:val="0"/>
          <w:bCs w:val="0"/>
          <w:color w:val="000000"/>
          <w:lang w:val="en-US"/>
        </w:rPr>
      </w:pPr>
    </w:p>
    <w:p w14:paraId="42082C67" w14:textId="77777777" w:rsidR="00D6475D" w:rsidRPr="00644EF5" w:rsidRDefault="00D6475D" w:rsidP="00C97713">
      <w:pPr>
        <w:pStyle w:val="SUBBAB2"/>
        <w:numPr>
          <w:ilvl w:val="0"/>
          <w:numId w:val="0"/>
        </w:numPr>
        <w:spacing w:line="360" w:lineRule="auto"/>
        <w:rPr>
          <w:b w:val="0"/>
          <w:bCs w:val="0"/>
          <w:color w:val="000000"/>
          <w:lang w:val="en-US"/>
        </w:rPr>
      </w:pPr>
    </w:p>
    <w:p w14:paraId="1F47DD3D" w14:textId="4CC49A5F" w:rsidR="00113CFA" w:rsidRDefault="00113CFA" w:rsidP="00113CFA">
      <w:pPr>
        <w:pStyle w:val="SUBBAB2"/>
        <w:numPr>
          <w:ilvl w:val="0"/>
          <w:numId w:val="0"/>
        </w:numPr>
        <w:spacing w:line="360" w:lineRule="auto"/>
        <w:ind w:left="720" w:hanging="720"/>
        <w:rPr>
          <w:color w:val="000000"/>
        </w:rPr>
      </w:pPr>
      <w:r>
        <w:rPr>
          <w:color w:val="000000"/>
        </w:rPr>
        <w:lastRenderedPageBreak/>
        <w:t>2.1.3</w:t>
      </w:r>
      <w:r>
        <w:rPr>
          <w:color w:val="000000"/>
        </w:rPr>
        <w:tab/>
        <w:t>Kerangka IndikatorAudit Sosial Nonstruktural pada Probebaya</w:t>
      </w:r>
    </w:p>
    <w:p w14:paraId="026342D0" w14:textId="13F6752A" w:rsidR="00644EF5" w:rsidRPr="00113CFA" w:rsidRDefault="00644EF5" w:rsidP="00644EF5">
      <w:pPr>
        <w:pStyle w:val="SUBBAB2"/>
        <w:numPr>
          <w:ilvl w:val="0"/>
          <w:numId w:val="0"/>
        </w:numPr>
        <w:spacing w:line="360" w:lineRule="auto"/>
        <w:ind w:left="709"/>
        <w:rPr>
          <w:color w:val="000000"/>
        </w:rPr>
      </w:pPr>
      <w:r>
        <w:rPr>
          <w:color w:val="000000"/>
        </w:rPr>
        <w:tab/>
      </w:r>
      <w:r>
        <w:rPr>
          <w:color w:val="000000"/>
        </w:rPr>
        <w:tab/>
      </w:r>
      <w:r w:rsidRPr="00385CB9">
        <w:rPr>
          <w:b w:val="0"/>
          <w:bCs w:val="0"/>
        </w:rPr>
        <w:t xml:space="preserve">Menurut </w:t>
      </w:r>
      <w:sdt>
        <w:sdtPr>
          <w:rPr>
            <w:b w:val="0"/>
            <w:bCs w:val="0"/>
            <w:color w:val="000000"/>
          </w:rPr>
          <w:tag w:val="MENDELEY_CITATION_v3_eyJjaXRhdGlvbklEIjoiTUVOREVMRVlfQ0lUQVRJT05fYzJiY2M2NmQtMzQyNS00YmVlLWE4YmItZDliOTlkNjY1ZGFk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"/>
          <w:id w:val="-1022466600"/>
          <w:placeholder>
            <w:docPart w:val="31F0666FE9FE44658261210B1737258E"/>
          </w:placeholder>
        </w:sdtPr>
        <w:sdtContent>
          <w:r w:rsidRPr="00F03EBA">
            <w:rPr>
              <w:b w:val="0"/>
              <w:bCs w:val="0"/>
              <w:color w:val="000000"/>
            </w:rPr>
            <w:t>Peraturan Wali Kota Samarinda No 11 Tentang Pedoman Teknis Pelaksanaan Program Pembangunan dan Pemberdayaan Masyarakat (2022)</w:t>
          </w:r>
        </w:sdtContent>
      </w:sdt>
      <w:r w:rsidRPr="00385CB9">
        <w:rPr>
          <w:b w:val="0"/>
          <w:bCs w:val="0"/>
        </w:rPr>
        <w:t xml:space="preserve"> prinsip pelaksanaan Probebaya yaitu transparansi, akuntabilitas, partisipasi </w:t>
      </w:r>
      <w:r>
        <w:rPr>
          <w:b w:val="0"/>
          <w:bCs w:val="0"/>
        </w:rPr>
        <w:t xml:space="preserve"> </w:t>
      </w:r>
      <w:r w:rsidRPr="00385CB9">
        <w:rPr>
          <w:b w:val="0"/>
          <w:bCs w:val="0"/>
        </w:rPr>
        <w:t>dan</w:t>
      </w:r>
      <w:r>
        <w:rPr>
          <w:b w:val="0"/>
          <w:bCs w:val="0"/>
        </w:rPr>
        <w:t xml:space="preserve">  </w:t>
      </w:r>
      <w:r w:rsidRPr="00385CB9">
        <w:rPr>
          <w:b w:val="0"/>
          <w:bCs w:val="0"/>
        </w:rPr>
        <w:t xml:space="preserve">keberlanjutan </w:t>
      </w:r>
      <w:r>
        <w:rPr>
          <w:b w:val="0"/>
          <w:bCs w:val="0"/>
        </w:rPr>
        <w:t xml:space="preserve"> </w:t>
      </w:r>
      <w:r w:rsidRPr="00385CB9">
        <w:rPr>
          <w:b w:val="0"/>
          <w:bCs w:val="0"/>
        </w:rPr>
        <w:t xml:space="preserve">digunakan </w:t>
      </w:r>
      <w:r>
        <w:rPr>
          <w:b w:val="0"/>
          <w:bCs w:val="0"/>
        </w:rPr>
        <w:t xml:space="preserve"> </w:t>
      </w:r>
      <w:r w:rsidRPr="00385CB9">
        <w:rPr>
          <w:b w:val="0"/>
          <w:bCs w:val="0"/>
        </w:rPr>
        <w:t>sebagai</w:t>
      </w:r>
      <w:r>
        <w:rPr>
          <w:b w:val="0"/>
          <w:bCs w:val="0"/>
        </w:rPr>
        <w:t xml:space="preserve"> </w:t>
      </w:r>
      <w:r w:rsidRPr="00385CB9">
        <w:rPr>
          <w:b w:val="0"/>
          <w:bCs w:val="0"/>
        </w:rPr>
        <w:t xml:space="preserve"> kerangka</w:t>
      </w:r>
      <w:r>
        <w:rPr>
          <w:b w:val="0"/>
          <w:bCs w:val="0"/>
        </w:rPr>
        <w:t xml:space="preserve"> </w:t>
      </w:r>
      <w:r w:rsidRPr="00385CB9">
        <w:rPr>
          <w:b w:val="0"/>
          <w:bCs w:val="0"/>
        </w:rPr>
        <w:t xml:space="preserve"> indikator</w:t>
      </w:r>
      <w:r>
        <w:rPr>
          <w:b w:val="0"/>
          <w:bCs w:val="0"/>
        </w:rPr>
        <w:t xml:space="preserve">  </w:t>
      </w:r>
      <w:r w:rsidRPr="00DD0F18">
        <w:rPr>
          <w:b w:val="0"/>
          <w:bCs w:val="0"/>
        </w:rPr>
        <w:t>untuk</w:t>
      </w:r>
    </w:p>
    <w:p w14:paraId="6326A123" w14:textId="31B9BD89" w:rsidR="00DB2668" w:rsidRPr="00644EF5" w:rsidRDefault="00113CFA" w:rsidP="00644EF5">
      <w:pPr>
        <w:pStyle w:val="SUBBAB2"/>
        <w:numPr>
          <w:ilvl w:val="0"/>
          <w:numId w:val="0"/>
        </w:numPr>
        <w:spacing w:line="360" w:lineRule="auto"/>
        <w:ind w:left="720"/>
        <w:rPr>
          <w:b w:val="0"/>
          <w:bCs w:val="0"/>
        </w:rPr>
      </w:pPr>
      <w:r w:rsidRPr="00385CB9">
        <w:rPr>
          <w:b w:val="0"/>
          <w:bCs w:val="0"/>
        </w:rPr>
        <w:t>membaca praktik audit sosial</w:t>
      </w:r>
      <w:r>
        <w:rPr>
          <w:b w:val="0"/>
          <w:bCs w:val="0"/>
        </w:rPr>
        <w:t xml:space="preserve"> </w:t>
      </w:r>
      <w:r w:rsidRPr="00385CB9">
        <w:rPr>
          <w:b w:val="0"/>
          <w:bCs w:val="0"/>
        </w:rPr>
        <w:t>dalam</w:t>
      </w:r>
      <w:r>
        <w:rPr>
          <w:b w:val="0"/>
          <w:bCs w:val="0"/>
        </w:rPr>
        <w:t xml:space="preserve"> </w:t>
      </w:r>
      <w:r w:rsidR="009A57AD">
        <w:rPr>
          <w:b w:val="0"/>
          <w:bCs w:val="0"/>
        </w:rPr>
        <w:t>pengelolaan dana</w:t>
      </w:r>
      <w:r w:rsidRPr="00385CB9">
        <w:rPr>
          <w:b w:val="0"/>
          <w:bCs w:val="0"/>
        </w:rPr>
        <w:t xml:space="preserve"> Probebaya oleh Pokmas.</w:t>
      </w:r>
      <w:r w:rsidRPr="00385CB9">
        <w:rPr>
          <w:b w:val="0"/>
          <w:bCs w:val="0"/>
          <w:color w:val="000000"/>
        </w:rPr>
        <w:t xml:space="preserve"> Berikut penj</w:t>
      </w:r>
      <w:r w:rsidR="00563E88">
        <w:rPr>
          <w:b w:val="0"/>
          <w:bCs w:val="0"/>
          <w:color w:val="000000"/>
        </w:rPr>
        <w:t>e</w:t>
      </w:r>
      <w:r w:rsidRPr="00385CB9">
        <w:rPr>
          <w:b w:val="0"/>
          <w:bCs w:val="0"/>
          <w:color w:val="000000"/>
        </w:rPr>
        <w:t>lasan kerangka indikatornya</w:t>
      </w:r>
    </w:p>
    <w:p w14:paraId="1EE5D8CE" w14:textId="6B81D48F" w:rsidR="00563E88" w:rsidRDefault="00236E10" w:rsidP="00236E10">
      <w:pPr>
        <w:pStyle w:val="SUBBAB2"/>
        <w:numPr>
          <w:ilvl w:val="0"/>
          <w:numId w:val="0"/>
        </w:numPr>
        <w:spacing w:line="360" w:lineRule="auto"/>
        <w:ind w:left="1134" w:hanging="414"/>
        <w:rPr>
          <w:b w:val="0"/>
          <w:bCs w:val="0"/>
          <w:color w:val="000000"/>
        </w:rPr>
      </w:pPr>
      <w:r>
        <w:rPr>
          <w:b w:val="0"/>
          <w:bCs w:val="0"/>
          <w:color w:val="000000"/>
        </w:rPr>
        <w:t>1.</w:t>
      </w:r>
      <w:r>
        <w:rPr>
          <w:b w:val="0"/>
          <w:bCs w:val="0"/>
          <w:color w:val="000000"/>
        </w:rPr>
        <w:tab/>
      </w:r>
      <w:r>
        <w:rPr>
          <w:b w:val="0"/>
          <w:bCs w:val="0"/>
          <w:color w:val="000000"/>
        </w:rPr>
        <w:tab/>
      </w:r>
      <w:r w:rsidR="00563E88">
        <w:rPr>
          <w:b w:val="0"/>
          <w:bCs w:val="0"/>
          <w:color w:val="000000"/>
        </w:rPr>
        <w:t xml:space="preserve">Menurut </w:t>
      </w:r>
      <w:sdt>
        <w:sdtPr>
          <w:rPr>
            <w:b w:val="0"/>
            <w:bCs w:val="0"/>
            <w:color w:val="000000"/>
          </w:rPr>
          <w:tag w:val="MENDELEY_CITATION_v3_eyJjaXRhdGlvbklEIjoiTUVOREVMRVlfQ0lUQVRJT05fYzJiY2M2NmQtMzQyNS00YmVlLWE4YmItZDliOTlkNjY1ZGFk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"/>
          <w:id w:val="-1942598892"/>
          <w:placeholder>
            <w:docPart w:val="43F69D508B9D4F1EAB91D7B8B73DE8E0"/>
          </w:placeholder>
        </w:sdtPr>
        <w:sdtContent>
          <w:r w:rsidR="00563E88" w:rsidRPr="00F03EBA">
            <w:rPr>
              <w:b w:val="0"/>
              <w:bCs w:val="0"/>
              <w:color w:val="000000"/>
            </w:rPr>
            <w:t>Peraturan Wali Kota Samarinda No 11 Tentang Pedoman Teknis Pelaksanaan Program Pembangunan dan Pemberdayaan Masyarakat (2022)</w:t>
          </w:r>
        </w:sdtContent>
      </w:sdt>
      <w:r w:rsidR="00563E88">
        <w:rPr>
          <w:b w:val="0"/>
          <w:bCs w:val="0"/>
          <w:color w:val="000000"/>
        </w:rPr>
        <w:t xml:space="preserve"> t</w:t>
      </w:r>
      <w:r w:rsidR="00563E88" w:rsidRPr="00563E88">
        <w:rPr>
          <w:b w:val="0"/>
          <w:bCs w:val="0"/>
          <w:color w:val="000000"/>
        </w:rPr>
        <w:t xml:space="preserve">ransparansi merupakan salah satu prinsip pelaksanaan Probebaya yang mengharuskan keterbukaan informasi dalam setiap tahap pengelolaan dana kepada masyarakat. Dalam kerangka audit sosial, </w:t>
      </w:r>
      <w:sdt>
        <w:sdtPr>
          <w:rPr>
            <w:b w:val="0"/>
            <w:bCs w:val="0"/>
            <w:color w:val="000000"/>
          </w:rPr>
          <w:tag w:val="MENDELEY_CITATION_v3_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"/>
          <w:id w:val="1035850834"/>
          <w:placeholder>
            <w:docPart w:val="351ADAA839FE4D9C8E88EC4424A6BC21"/>
          </w:placeholder>
        </w:sdtPr>
        <w:sdtContent>
          <w:r w:rsidRPr="00C74098">
            <w:rPr>
              <w:rFonts w:eastAsia="Times New Roman"/>
              <w:b w:val="0"/>
              <w:bCs w:val="0"/>
              <w:color w:val="000000"/>
            </w:rPr>
            <w:t>Nicola &amp; Sarwono (2023)</w:t>
          </w:r>
        </w:sdtContent>
      </w:sdt>
      <w:r w:rsidRPr="00563E88">
        <w:rPr>
          <w:b w:val="0"/>
          <w:bCs w:val="0"/>
          <w:color w:val="000000"/>
        </w:rPr>
        <w:t xml:space="preserve"> </w:t>
      </w:r>
      <w:r w:rsidR="00563E88" w:rsidRPr="00563E88">
        <w:rPr>
          <w:b w:val="0"/>
          <w:bCs w:val="0"/>
          <w:color w:val="000000"/>
        </w:rPr>
        <w:t xml:space="preserve">menegaskan bahwa transparansi tidak cukup hanya tersedia pada tingkat dokumen pengelola, melainkan harus dapat diakses dan dipahami oleh masyarakat sebagai pihak yang berhak melakukan pengawasan. </w:t>
      </w:r>
    </w:p>
    <w:p w14:paraId="0432163F" w14:textId="151C0463" w:rsidR="00DB2668" w:rsidRDefault="00894DE5" w:rsidP="00FC258F">
      <w:pPr>
        <w:pStyle w:val="SUBBAB2"/>
        <w:numPr>
          <w:ilvl w:val="0"/>
          <w:numId w:val="0"/>
        </w:numPr>
        <w:spacing w:line="360" w:lineRule="auto"/>
        <w:ind w:left="1134" w:firstLine="306"/>
        <w:rPr>
          <w:b w:val="0"/>
          <w:bCs w:val="0"/>
          <w:color w:val="000000"/>
        </w:rPr>
      </w:pPr>
      <w:r w:rsidRPr="00563E88">
        <w:rPr>
          <w:b w:val="0"/>
          <w:bCs w:val="0"/>
          <w:color w:val="000000"/>
        </w:rPr>
        <w:t xml:space="preserve">Dengan demikian, transparansi pada Probebaya dipahami sebagai mekanisme audit sosial yang memungkinkan masyarakat </w:t>
      </w:r>
      <w:r w:rsidR="00563E88" w:rsidRPr="00563E88">
        <w:rPr>
          <w:b w:val="0"/>
          <w:bCs w:val="0"/>
          <w:color w:val="000000"/>
        </w:rPr>
        <w:t>memperoleh akses nyata terhadap informasi perencanaan, pelaksanaan, dan penggunaan dana secara terbuka sebagai dasar pengawasan sosial yang efektif.</w:t>
      </w:r>
      <w:r w:rsidRPr="00385CB9">
        <w:rPr>
          <w:b w:val="0"/>
          <w:bCs w:val="0"/>
          <w:color w:val="000000"/>
        </w:rPr>
        <w:t xml:space="preserve"> </w:t>
      </w:r>
    </w:p>
    <w:p w14:paraId="6780DB73" w14:textId="11D4461F" w:rsidR="00894DE5" w:rsidRPr="00385CB9" w:rsidRDefault="00894DE5" w:rsidP="00894DE5">
      <w:pPr>
        <w:pStyle w:val="SUBBAB2"/>
        <w:numPr>
          <w:ilvl w:val="0"/>
          <w:numId w:val="0"/>
        </w:numPr>
        <w:spacing w:line="360" w:lineRule="auto"/>
        <w:ind w:left="1134" w:hanging="425"/>
        <w:rPr>
          <w:b w:val="0"/>
          <w:bCs w:val="0"/>
          <w:color w:val="000000"/>
        </w:rPr>
      </w:pPr>
      <w:r>
        <w:rPr>
          <w:b w:val="0"/>
          <w:bCs w:val="0"/>
          <w:color w:val="000000"/>
        </w:rPr>
        <w:lastRenderedPageBreak/>
        <w:t>2.</w:t>
      </w:r>
      <w:r>
        <w:rPr>
          <w:b w:val="0"/>
          <w:bCs w:val="0"/>
          <w:color w:val="000000"/>
        </w:rPr>
        <w:tab/>
      </w:r>
      <w:r>
        <w:rPr>
          <w:b w:val="0"/>
          <w:bCs w:val="0"/>
          <w:color w:val="000000"/>
        </w:rPr>
        <w:tab/>
      </w:r>
      <w:r w:rsidRPr="00894DE5">
        <w:rPr>
          <w:b w:val="0"/>
          <w:bCs w:val="0"/>
          <w:color w:val="000000"/>
        </w:rPr>
        <w:t>Menurut Peraturan Wali Kota Samarinda Nomor 11 Tahun 2022, akuntabilitas dalam Probebaya mewajibkan Pokmas untuk mempertanggungjawabkan pengelolaan dana publik secara administratif, teknis, maupun sosial. Grigorescu &amp; Hațegan (2016) memperkuat hal ini dengan menyatakan bahwa akuntabilitas dalam audit sosial mencakup dua dimensi yang tidak dapat dipisahkan, yaitu akuntabilitas vertikal kepada pemerintah sebagai otoritas formal dan akuntabilitas horizontal kepada masyarakat sebagai penerima manfaat langsung. Oleh karena itu, akuntabilitas dalam penelitian ini tidak hanya dipahami sebagai kepatuhan prosedural dalam penyusunan laporan formal kepada pemerintah, tetapi juga sebagai kewajiban pertanggungjawaban kepada masyarakat yang terdampak program secara langsung.</w:t>
      </w:r>
    </w:p>
    <w:p w14:paraId="1E4EE671" w14:textId="000D03D7" w:rsidR="00894DE5" w:rsidRDefault="00894DE5" w:rsidP="00894DE5">
      <w:pPr>
        <w:pStyle w:val="SUBBAB2"/>
        <w:numPr>
          <w:ilvl w:val="0"/>
          <w:numId w:val="0"/>
        </w:numPr>
        <w:spacing w:line="360" w:lineRule="auto"/>
        <w:ind w:left="1134" w:hanging="425"/>
        <w:rPr>
          <w:b w:val="0"/>
          <w:bCs w:val="0"/>
          <w:color w:val="000000"/>
        </w:rPr>
      </w:pPr>
      <w:r>
        <w:rPr>
          <w:b w:val="0"/>
          <w:bCs w:val="0"/>
          <w:color w:val="000000"/>
        </w:rPr>
        <w:t>3.</w:t>
      </w:r>
      <w:r>
        <w:rPr>
          <w:b w:val="0"/>
          <w:bCs w:val="0"/>
          <w:color w:val="000000"/>
        </w:rPr>
        <w:tab/>
      </w:r>
      <w:r>
        <w:rPr>
          <w:b w:val="0"/>
          <w:bCs w:val="0"/>
          <w:color w:val="000000"/>
        </w:rPr>
        <w:tab/>
      </w:r>
      <w:r w:rsidR="00236E10" w:rsidRPr="00236E10">
        <w:rPr>
          <w:b w:val="0"/>
          <w:bCs w:val="0"/>
          <w:color w:val="000000"/>
        </w:rPr>
        <w:t>Menurut Peraturan Wali Kota Samarinda Nomor 11 Tahun 2022, partisipasi merupakan prinsip yang mengharuskan keterlibatan masyarakat dalam setiap tahap pelaksanaan Probebaya mulai dari perencanaan hingga pertanggungjawaban.</w:t>
      </w:r>
      <w:r w:rsidR="00BE76F3">
        <w:rPr>
          <w:b w:val="0"/>
          <w:bCs w:val="0"/>
          <w:color w:val="000000"/>
        </w:rPr>
        <w:t xml:space="preserve"> Sejalan dengan</w:t>
      </w:r>
      <w:r w:rsidR="00236E10" w:rsidRPr="00236E10">
        <w:rPr>
          <w:b w:val="0"/>
          <w:bCs w:val="0"/>
          <w:color w:val="000000"/>
        </w:rPr>
        <w:t xml:space="preserve"> Kumar (2024) menegaskan bahwa partisipasi dalam audit sosial baru bermakna ketika keterlibatan masyarakat tidak hanya hadir pada tahap perencanaan, tetapi merentang secara aktif hingga tahap pelaksanaan dan pengawasan sebagai bentuk kontrol sosial yang nyata. </w:t>
      </w:r>
    </w:p>
    <w:p w14:paraId="019A523E" w14:textId="77777777" w:rsidR="00894DE5" w:rsidRDefault="00236E10" w:rsidP="00894DE5">
      <w:pPr>
        <w:pStyle w:val="SUBBAB2"/>
        <w:numPr>
          <w:ilvl w:val="0"/>
          <w:numId w:val="0"/>
        </w:numPr>
        <w:spacing w:line="360" w:lineRule="auto"/>
        <w:ind w:left="1134" w:firstLine="306"/>
        <w:rPr>
          <w:b w:val="0"/>
          <w:bCs w:val="0"/>
          <w:color w:val="000000"/>
        </w:rPr>
      </w:pPr>
      <w:r w:rsidRPr="00236E10">
        <w:rPr>
          <w:b w:val="0"/>
          <w:bCs w:val="0"/>
          <w:color w:val="000000"/>
        </w:rPr>
        <w:t>Dengan demikian, partisipasi dalam penelitian ini dipahami bukan sekadar kehadiran warga dalam forum rembug warga, melainkan keterlibatan yang substansif dan berkelanjutan di seluruh siklus pengelolaan dana sebagai indikator sejauh mana masyarakat benar-benar berperan sebagai aktor pengawasan sosial.</w:t>
      </w:r>
    </w:p>
    <w:p w14:paraId="52D4EB36" w14:textId="47513D38" w:rsidR="00563FE0" w:rsidRPr="008312EF" w:rsidRDefault="00894DE5" w:rsidP="00894DE5">
      <w:pPr>
        <w:pStyle w:val="SUBBAB2"/>
        <w:numPr>
          <w:ilvl w:val="0"/>
          <w:numId w:val="0"/>
        </w:numPr>
        <w:spacing w:line="360" w:lineRule="auto"/>
        <w:ind w:left="1134" w:hanging="425"/>
        <w:rPr>
          <w:b w:val="0"/>
          <w:bCs w:val="0"/>
          <w:color w:val="000000"/>
        </w:rPr>
      </w:pPr>
      <w:r>
        <w:rPr>
          <w:b w:val="0"/>
          <w:bCs w:val="0"/>
          <w:color w:val="000000"/>
        </w:rPr>
        <w:lastRenderedPageBreak/>
        <w:t>4.</w:t>
      </w:r>
      <w:r>
        <w:rPr>
          <w:b w:val="0"/>
          <w:bCs w:val="0"/>
          <w:color w:val="000000"/>
        </w:rPr>
        <w:tab/>
      </w:r>
      <w:r>
        <w:rPr>
          <w:b w:val="0"/>
          <w:bCs w:val="0"/>
          <w:color w:val="000000"/>
        </w:rPr>
        <w:tab/>
      </w:r>
      <w:r w:rsidRPr="00894DE5">
        <w:rPr>
          <w:b w:val="0"/>
          <w:bCs w:val="0"/>
          <w:color w:val="000000"/>
        </w:rPr>
        <w:t>Menurut Peraturan Wali Kota Samarinda Nomor 11 Tahun 2022, keberlanjutan dalam Probebaya menekankan bahwa manfaat program harus dapat dirasakan secara berkesinambungan oleh masyarakat dalam jangka panjang. Kumar (2024) memperkuat hal ini dengan menyatakan bahwa keberlanjutan program publik mensyaratkan keterlibatan aktif masyarakat dalam proses pengelolaan dan evaluasi yang berkelanjutan. Priyanto &amp; Budiyono (2024) menambahkan bahwa keberlanjutan tidak semata-mata ditentukan oleh desain kelembagaan formal, melainkan juga oleh kapasitas sosial komunitas seperti gotong royong dan iuran komunitas yang mencerminkan modal sosial lokal yang mengakar. Dalam penelitian ini, keberlanjutan dipahami sebagai kemampuan hasil pembangunan jalan untuk tetap berfungsi dan terpelihara secara mandiri oleh masyarakat, baik melalui mekanisme formal program maupun melalui inisiatif sosial komunitas yang tumbuh dari kesadaran dan kepentingan warga secara kolektif.</w:t>
      </w:r>
    </w:p>
    <w:p w14:paraId="44788B7E" w14:textId="361177BF" w:rsidR="001A4420" w:rsidRPr="002221FB" w:rsidRDefault="00E15FB8" w:rsidP="002221FB">
      <w:pPr>
        <w:pStyle w:val="SUBBAB2"/>
        <w:numPr>
          <w:ilvl w:val="0"/>
          <w:numId w:val="0"/>
        </w:numPr>
        <w:spacing w:line="360" w:lineRule="auto"/>
        <w:ind w:left="720" w:hanging="720"/>
      </w:pPr>
      <w:r w:rsidRPr="008312EF">
        <w:t>2.2</w:t>
      </w:r>
      <w:r w:rsidRPr="008312EF">
        <w:tab/>
        <w:t xml:space="preserve">Efektivitas </w:t>
      </w:r>
      <w:r w:rsidR="009A57AD">
        <w:t>Pengelolaan dana</w:t>
      </w:r>
      <w:r w:rsidRPr="008312EF">
        <w:t xml:space="preserve"> Publik pada Probebaya</w:t>
      </w:r>
    </w:p>
    <w:p w14:paraId="5E04D38A" w14:textId="1593FF4B" w:rsidR="007618AC" w:rsidRPr="007618AC" w:rsidRDefault="007618AC" w:rsidP="002221FB">
      <w:pPr>
        <w:pStyle w:val="SUBBAB2"/>
        <w:numPr>
          <w:ilvl w:val="0"/>
          <w:numId w:val="0"/>
        </w:numPr>
        <w:spacing w:line="360" w:lineRule="auto"/>
        <w:ind w:left="720"/>
        <w:rPr>
          <w:b w:val="0"/>
          <w:bCs w:val="0"/>
        </w:rPr>
      </w:pPr>
      <w:r>
        <w:rPr>
          <w:b w:val="0"/>
          <w:bCs w:val="0"/>
        </w:rPr>
        <w:tab/>
      </w:r>
      <w:r w:rsidRPr="007618AC">
        <w:rPr>
          <w:b w:val="0"/>
          <w:bCs w:val="0"/>
        </w:rPr>
        <w:t xml:space="preserve">Efektivitas secara umum dipahami sebagai tingkat pencapaian tujuan yang telah ditetapkan. Menurut Wuryanti &amp; Anggriani (2021), suatu organisasi dikatakan efektif apabila mampu mencapai tujuan yang telah dirumuskan, dengan indikator efektivitas yang menggambarkan jangkauan akibat dan dampak (outcome) dari keluaran (output) program dalam mencapai tujuan tersebut. Namun demikian, dalam konteks program publik berbasis komunitas yang bersifat process-based seperti Probebaya, efektivitas tidak semata-mata diukur dari capaian output fisik maupun dampak akhir, melainkan dari sejauh mana proses pengelolaan dana dijalankan sesuai dengan prinsip tata kelola yang telah ditetapkan dalam regulasi program. </w:t>
      </w:r>
    </w:p>
    <w:p w14:paraId="7A344E37" w14:textId="77777777" w:rsidR="007618AC" w:rsidRPr="007618AC" w:rsidRDefault="007618AC" w:rsidP="007618AC">
      <w:pPr>
        <w:pStyle w:val="SUBBAB2"/>
        <w:numPr>
          <w:ilvl w:val="0"/>
          <w:numId w:val="0"/>
        </w:numPr>
        <w:spacing w:line="360" w:lineRule="auto"/>
        <w:ind w:left="720"/>
        <w:rPr>
          <w:b w:val="0"/>
          <w:bCs w:val="0"/>
        </w:rPr>
      </w:pPr>
    </w:p>
    <w:p w14:paraId="641AD0E5" w14:textId="77777777" w:rsidR="00BB5212" w:rsidRDefault="007618AC" w:rsidP="00BB5212">
      <w:pPr>
        <w:pStyle w:val="SUBBAB2"/>
        <w:numPr>
          <w:ilvl w:val="0"/>
          <w:numId w:val="0"/>
        </w:numPr>
        <w:spacing w:line="360" w:lineRule="auto"/>
        <w:ind w:left="720" w:firstLine="720"/>
        <w:rPr>
          <w:b w:val="0"/>
          <w:bCs w:val="0"/>
        </w:rPr>
      </w:pPr>
      <w:r>
        <w:rPr>
          <w:b w:val="0"/>
          <w:bCs w:val="0"/>
        </w:rPr>
        <w:lastRenderedPageBreak/>
        <w:t xml:space="preserve">Menurut </w:t>
      </w:r>
      <w:sdt>
        <w:sdtPr>
          <w:rPr>
            <w:b w:val="0"/>
            <w:bCs w:val="0"/>
            <w:color w:val="000000"/>
          </w:rPr>
          <w:tag w:val="MENDELEY_CITATION_v3_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"/>
          <w:id w:val="-1674332330"/>
          <w:placeholder>
            <w:docPart w:val="A7653DCAA3BA475CBDE35E7AE39E2CAC"/>
          </w:placeholder>
        </w:sdtPr>
        <w:sdtContent>
          <w:r w:rsidRPr="00C74098">
            <w:rPr>
              <w:rFonts w:eastAsia="Times New Roman"/>
              <w:b w:val="0"/>
              <w:bCs w:val="0"/>
              <w:color w:val="000000"/>
            </w:rPr>
            <w:t>Silvia &amp; Myrna (2023)</w:t>
          </w:r>
        </w:sdtContent>
      </w:sdt>
      <w:r w:rsidRPr="007618AC">
        <w:rPr>
          <w:b w:val="0"/>
          <w:bCs w:val="0"/>
        </w:rPr>
        <w:t xml:space="preserve"> </w:t>
      </w:r>
      <w:r w:rsidR="00BB5212">
        <w:rPr>
          <w:b w:val="0"/>
          <w:bCs w:val="0"/>
        </w:rPr>
        <w:t>d</w:t>
      </w:r>
      <w:r w:rsidRPr="007618AC">
        <w:rPr>
          <w:b w:val="0"/>
          <w:bCs w:val="0"/>
        </w:rPr>
        <w:t>ana publik merupakan sumber daya yang terbatas sehingga pengelolaannya wajib memenuhi prinsip good governance sebagai bentuk tanggung jawab kepada masyarakat</w:t>
      </w:r>
      <w:r w:rsidR="002221FB">
        <w:rPr>
          <w:b w:val="0"/>
          <w:bCs w:val="0"/>
        </w:rPr>
        <w:t xml:space="preserve">, sejalan dengan itu </w:t>
      </w:r>
      <w:sdt>
        <w:sdtPr>
          <w:rPr>
            <w:b w:val="0"/>
            <w:bCs w:val="0"/>
            <w:color w:val="000000"/>
          </w:rPr>
          <w:tag w:val="MENDELEY_CITATION_v3_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"/>
          <w:id w:val="1647398492"/>
          <w:placeholder>
            <w:docPart w:val="BAAFE5050EFA44E6A0CB65757EF65FC1"/>
          </w:placeholder>
        </w:sdtPr>
        <w:sdtContent>
          <w:r w:rsidR="002221FB" w:rsidRPr="00F03EBA">
            <w:rPr>
              <w:b w:val="0"/>
              <w:bCs w:val="0"/>
              <w:color w:val="000000"/>
            </w:rPr>
            <w:t>Erlangga (2025)</w:t>
          </w:r>
        </w:sdtContent>
      </w:sdt>
      <w:r w:rsidR="002221FB">
        <w:rPr>
          <w:b w:val="0"/>
          <w:bCs w:val="0"/>
        </w:rPr>
        <w:t xml:space="preserve"> mengungkapkan</w:t>
      </w:r>
      <w:r w:rsidRPr="007618AC">
        <w:rPr>
          <w:b w:val="0"/>
          <w:bCs w:val="0"/>
        </w:rPr>
        <w:t xml:space="preserve"> </w:t>
      </w:r>
      <w:r w:rsidR="002221FB">
        <w:rPr>
          <w:b w:val="0"/>
          <w:bCs w:val="0"/>
        </w:rPr>
        <w:t>p</w:t>
      </w:r>
      <w:r w:rsidRPr="007618AC">
        <w:rPr>
          <w:b w:val="0"/>
          <w:bCs w:val="0"/>
        </w:rPr>
        <w:t>rinsip good governance dalam pengelolaan dana publik secara umum mencakup transparansi, akuntabilitas, dan partisipasi. Dalam konteks Probebaya, prinsip-prinsip tersebut dilembagakan dalam Peraturan Wali Kota Samarinda Nomor 11 Tahun 2022 dengan menambahkan dimensi keberlanjutan sebagai prinsip pelaksanaan program.</w:t>
      </w:r>
      <w:r w:rsidR="002221FB">
        <w:rPr>
          <w:b w:val="0"/>
          <w:bCs w:val="0"/>
        </w:rPr>
        <w:t xml:space="preserve">sehingga </w:t>
      </w:r>
      <w:r w:rsidRPr="007618AC">
        <w:rPr>
          <w:b w:val="0"/>
          <w:bCs w:val="0"/>
        </w:rPr>
        <w:t>efektivitas pengelolaan dana Probebaya secara konseptual dipahami sebagai tingkat keterpenuhan keempat prinsip normatif tersebut, yaitu transparansi, akuntabilitas, partisipasi, dan keberlanjutan</w:t>
      </w:r>
      <w:r w:rsidR="00BB5212">
        <w:rPr>
          <w:b w:val="0"/>
          <w:bCs w:val="0"/>
        </w:rPr>
        <w:t xml:space="preserve"> yang selaras dengan instrumen dalam audit sosial.</w:t>
      </w:r>
    </w:p>
    <w:p w14:paraId="275A07B7" w14:textId="6C17B229" w:rsidR="00DB2668" w:rsidRPr="00BB5212" w:rsidRDefault="00E15FB8" w:rsidP="007A6F6E">
      <w:pPr>
        <w:pStyle w:val="SUBBAB2"/>
        <w:numPr>
          <w:ilvl w:val="0"/>
          <w:numId w:val="0"/>
        </w:numPr>
        <w:spacing w:line="360" w:lineRule="auto"/>
        <w:ind w:left="720" w:hanging="720"/>
        <w:rPr>
          <w:b w:val="0"/>
          <w:bCs w:val="0"/>
        </w:rPr>
      </w:pPr>
      <w:r w:rsidRPr="008312EF">
        <w:rPr>
          <w:color w:val="000000"/>
        </w:rPr>
        <w:t>2.3</w:t>
      </w:r>
      <w:r w:rsidRPr="008312EF">
        <w:rPr>
          <w:color w:val="000000"/>
        </w:rPr>
        <w:tab/>
        <w:t>Program Pembangunan dan Pemberdayaan Masyarakat (Probebaya)</w:t>
      </w:r>
    </w:p>
    <w:p w14:paraId="43E6B85E" w14:textId="534FC9DC"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b/>
          <w:bCs/>
          <w:color w:val="000000"/>
        </w:rPr>
        <w:tab/>
      </w:r>
      <w:r w:rsidRPr="008312EF">
        <w:rPr>
          <w:rFonts w:ascii="Times New Roman" w:hAnsi="Times New Roman" w:cs="Times New Roman"/>
          <w:b/>
          <w:bCs/>
          <w:color w:val="000000"/>
        </w:rPr>
        <w:tab/>
      </w:r>
      <w:r w:rsidRPr="008312EF">
        <w:rPr>
          <w:rFonts w:ascii="Times New Roman" w:hAnsi="Times New Roman" w:cs="Times New Roman"/>
          <w:color w:val="000000"/>
        </w:rPr>
        <w:t xml:space="preserve">Menurut </w:t>
      </w:r>
      <w:sdt>
        <w:sdtPr>
          <w:rPr>
            <w:rFonts w:ascii="Times New Roman" w:hAnsi="Times New Roman" w:cs="Times New Roman"/>
            <w:color w:val="000000"/>
          </w:rPr>
          <w:tag w:val="MENDELEY_CITATION_v3_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0cnVlLCJhdXRob3Itb25seSI6ZmFsc2V9XX0="/>
          <w:id w:val="-1623832616"/>
          <w:placeholder>
            <w:docPart w:val="DefaultPlaceholder_-1854013440"/>
          </w:placeholder>
        </w:sdtPr>
        <w:sdtContent>
          <w:r w:rsidR="00F03EBA" w:rsidRPr="00F03EBA">
            <w:rPr>
              <w:rFonts w:ascii="Times New Roman" w:hAnsi="Times New Roman" w:cs="Times New Roman"/>
              <w:color w:val="000000"/>
            </w:rPr>
            <w:t>Peraturan Wali Kota Samarinda Nomor 11 Tentang Pedoman Teknis Pelaksanaan Program Pembangunan dan Pemberdayaan Masyarakat (2022)</w:t>
          </w:r>
        </w:sdtContent>
      </w:sdt>
      <w:r w:rsidRPr="008312EF">
        <w:rPr>
          <w:rFonts w:ascii="Times New Roman" w:hAnsi="Times New Roman" w:cs="Times New Roman"/>
          <w:color w:val="000000"/>
        </w:rPr>
        <w:t xml:space="preserve"> Program Pembangunan dan Pemberdayaan Masyarakat (Probebaya) adalah program pemerintah daerah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pembangunan ditingkat RT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meningkatkan kemandirian dan ekonomi masyarakat. Pembangunan tidak hanya soal infrastruktur tapi juga membangun masyarakat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mandiri secara ekonomi seperti pelatihan pembuatan produk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usaha mikro. Probebaya memiliki prinsip yang harus dilaksanakan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pelaksanaannya yaitu transparansi, akuntabilitas, partisipasi dan keberlanjutan.</w:t>
      </w:r>
    </w:p>
    <w:p w14:paraId="053BD388" w14:textId="64E0060A" w:rsidR="00DB2668" w:rsidRPr="008312EF" w:rsidRDefault="009A57AD" w:rsidP="00764E46">
      <w:pPr>
        <w:spacing w:line="360" w:lineRule="auto"/>
        <w:ind w:left="720" w:firstLine="720"/>
        <w:jc w:val="both"/>
        <w:rPr>
          <w:rFonts w:ascii="Times New Roman" w:hAnsi="Times New Roman" w:cs="Times New Roman"/>
          <w:color w:val="000000"/>
        </w:rPr>
      </w:pPr>
      <w:r>
        <w:rPr>
          <w:rFonts w:ascii="Times New Roman" w:hAnsi="Times New Roman" w:cs="Times New Roman"/>
          <w:color w:val="000000"/>
        </w:rPr>
        <w:t>Pengelolaan dana</w:t>
      </w:r>
      <w:r w:rsidR="00A7168E" w:rsidRPr="008312EF">
        <w:rPr>
          <w:rFonts w:ascii="Times New Roman" w:hAnsi="Times New Roman" w:cs="Times New Roman"/>
          <w:color w:val="000000"/>
        </w:rPr>
        <w:t xml:space="preserve"> pada Probebaya yang dijalankan Kota Samarinda berbasis swakelola IV membuat masyarakat tidak hanya sebagai penerima manfaat tapi juga ikut andil dalam </w:t>
      </w:r>
      <w:r>
        <w:rPr>
          <w:rFonts w:ascii="Times New Roman" w:hAnsi="Times New Roman" w:cs="Times New Roman"/>
          <w:color w:val="000000"/>
        </w:rPr>
        <w:t>pengelolaan dana</w:t>
      </w:r>
      <w:r w:rsidR="00A7168E" w:rsidRPr="008312EF">
        <w:rPr>
          <w:rFonts w:ascii="Times New Roman" w:hAnsi="Times New Roman" w:cs="Times New Roman"/>
          <w:color w:val="000000"/>
        </w:rPr>
        <w:t xml:space="preserve"> mulai dari perencanaan hingga pertanggung jawaban </w:t>
      </w:r>
      <w:sdt>
        <w:sdtPr>
          <w:rPr>
            <w:rFonts w:ascii="Times New Roman" w:hAnsi="Times New Roman" w:cs="Times New Roman"/>
            <w:color w:val="000000"/>
          </w:rPr>
          <w:tag w:val="MENDELEY_CITATION_v3_eyJjaXRhdGlvbklEIjoiTUVOREVMRVlfQ0lUQVRJT05fMjliMDhmN2EtOTJmNC00ZDA1LTg1YTYtYWIwMmRlYWM1NzQ2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8gMTEgVGVudGFuZyBQZWRvbWFuIFRla25pcyBQZWxha3NhbmFhbiBQcm9ncmFtIFBlbWJhbmd1bmFuIGRhbiBQZW1iZXJkYXlhYW4gTWFzeWFyYWthdCwgMjAyMikifSwiY2l0YXRpb25JdGVtcyI6W3s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mYWxzZSwiYXV0aG9yLW9ubHkiOmZhbHNlfV19"/>
          <w:id w:val="1228886424"/>
          <w:placeholder>
            <w:docPart w:val="F291342B9CA44C1BAA1D0730C3E36EE8"/>
          </w:placeholder>
        </w:sdtPr>
        <w:sdtContent>
          <w:r w:rsidR="00F03EBA" w:rsidRPr="00F03EBA">
            <w:rPr>
              <w:rFonts w:ascii="Times New Roman" w:hAnsi="Times New Roman" w:cs="Times New Roman"/>
              <w:color w:val="000000"/>
            </w:rPr>
            <w:t>(Peraturan Wali Kota Samarinda No 11 Tentang Pedoman Teknis Pelaksanaan Program Pembangunan dan Pemberdayaan Masyarakat, 2022)</w:t>
          </w:r>
        </w:sdtContent>
      </w:sdt>
      <w:r w:rsidR="00A7168E" w:rsidRPr="008312EF">
        <w:rPr>
          <w:rFonts w:ascii="Times New Roman" w:hAnsi="Times New Roman" w:cs="Times New Roman"/>
          <w:color w:val="000000"/>
        </w:rPr>
        <w:t xml:space="preserve">. Masyarakat yang menjadi pelaksana Probebaya merupakan </w:t>
      </w:r>
      <w:r w:rsidR="00A7168E" w:rsidRPr="008312EF">
        <w:rPr>
          <w:rFonts w:ascii="Times New Roman" w:hAnsi="Times New Roman" w:cs="Times New Roman"/>
          <w:color w:val="000000"/>
        </w:rPr>
        <w:lastRenderedPageBreak/>
        <w:t xml:space="preserve">masyarakat yang masuk ke sebuah komunitas hasil permusyawarahan oleh masyarakat itu sendiri yang secara langsung di tetapkan oleh Lurah melalui surat keputusan (SK) </w:t>
      </w:r>
      <w:r w:rsidR="00DD0F18" w:rsidRPr="00DD0F18">
        <w:rPr>
          <w:rFonts w:ascii="Times New Roman" w:hAnsi="Times New Roman" w:cs="Times New Roman"/>
          <w:color w:val="000000"/>
        </w:rPr>
        <w:t>untuk</w:t>
      </w:r>
      <w:r w:rsidR="00A7168E" w:rsidRPr="008312EF">
        <w:rPr>
          <w:rFonts w:ascii="Times New Roman" w:hAnsi="Times New Roman" w:cs="Times New Roman"/>
          <w:color w:val="000000"/>
        </w:rPr>
        <w:t xml:space="preserve"> mengelola dana Probebaya, berdasarkan </w:t>
      </w:r>
      <w:r w:rsidR="00493513">
        <w:rPr>
          <w:rFonts w:ascii="Times New Roman" w:hAnsi="Times New Roman" w:cs="Times New Roman"/>
          <w:color w:val="000000"/>
        </w:rPr>
        <w:t>permasalahan</w:t>
      </w:r>
      <w:r w:rsidR="00A7168E" w:rsidRPr="008312EF">
        <w:rPr>
          <w:rFonts w:ascii="Times New Roman" w:hAnsi="Times New Roman" w:cs="Times New Roman"/>
          <w:color w:val="000000"/>
        </w:rPr>
        <w:t xml:space="preserve"> terkait masyarakat sipil juga bisa ikut terlibat dalam perencanaan sesuai tertuang pada prinsip pelaksanaan Probebaya yaitu transparansi, akuntabilitas, partisipasi dan keberlanjutan.</w:t>
      </w:r>
    </w:p>
    <w:p w14:paraId="632EB2AA" w14:textId="58354B82" w:rsidR="00DB2668" w:rsidRPr="008312EF" w:rsidRDefault="00E15FB8" w:rsidP="00764E46">
      <w:pPr>
        <w:pStyle w:val="SUBBAB2"/>
        <w:numPr>
          <w:ilvl w:val="0"/>
          <w:numId w:val="0"/>
        </w:numPr>
        <w:spacing w:line="360" w:lineRule="auto"/>
      </w:pPr>
      <w:r w:rsidRPr="008312EF">
        <w:t xml:space="preserve">2.4 </w:t>
      </w:r>
      <w:r w:rsidRPr="008312EF">
        <w:tab/>
        <w:t xml:space="preserve">Pelaksana </w:t>
      </w:r>
      <w:r w:rsidR="009A57AD">
        <w:t>Pengelolaan dana</w:t>
      </w:r>
      <w:r w:rsidRPr="008312EF">
        <w:t xml:space="preserve"> Probebaya</w:t>
      </w:r>
    </w:p>
    <w:p w14:paraId="11890EAF" w14:textId="1E1EEFFE"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rPr>
        <w:tab/>
      </w:r>
      <w:r w:rsidRPr="008312EF">
        <w:rPr>
          <w:rFonts w:ascii="Times New Roman" w:hAnsi="Times New Roman" w:cs="Times New Roman"/>
        </w:rPr>
        <w:tab/>
      </w:r>
      <w:r w:rsidRPr="008312EF">
        <w:rPr>
          <w:rFonts w:ascii="Times New Roman" w:hAnsi="Times New Roman" w:cs="Times New Roman"/>
          <w:color w:val="000000"/>
        </w:rPr>
        <w:t xml:space="preserve">Probebaya memiliki tim pelaksana diberbagai lapisan mulai dari kota, kecamatan,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hingga RT atau masyarakat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mengelola dananya namun yang paling dekat dengan representasi prinsip Probebaya yaitu transparansi, partisipasi, akuntabilitas, partisipasi dan keberlanjutan adalah tim pelaksana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dan RT atau masyarakat yaitu tim fasilitasi Probebaya dan Pokmas  </w:t>
      </w:r>
      <w:sdt>
        <w:sdtPr>
          <w:rPr>
            <w:rFonts w:ascii="Times New Roman" w:hAnsi="Times New Roman" w:cs="Times New Roman"/>
            <w:color w:val="000000"/>
          </w:rPr>
          <w:tag w:val="MENDELEY_CITATION_v3_eyJjaXRhdGlvbklEIjoiTUVOREVMRVlfQ0lUQVRJT05fMzI0ZjhhZDgtZTQwZi00N2VmLThlMGEtM2NmM2RiY2I4NDcy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"/>
          <w:id w:val="902560576"/>
          <w:placeholder>
            <w:docPart w:val="E740F4986BED412AB4BF50D8BBCB022F"/>
          </w:placeholder>
        </w:sdtPr>
        <w:sdtContent>
          <w:r w:rsidR="00F03EBA" w:rsidRPr="00F03EBA">
            <w:rPr>
              <w:rFonts w:ascii="Times New Roman" w:hAnsi="Times New Roman" w:cs="Times New Roman"/>
              <w:color w:val="000000"/>
            </w:rPr>
            <w:t>(Peraturan Wali Kota Samarinda No 11 Tentang Pedoman Teknis Pelaksanaan Program Pembangunan dan  Pemberdayaan Masyarakat , 2022)</w:t>
          </w:r>
        </w:sdtContent>
      </w:sdt>
      <w:r w:rsidRPr="008312EF">
        <w:rPr>
          <w:rFonts w:ascii="Times New Roman" w:hAnsi="Times New Roman" w:cs="Times New Roman"/>
          <w:color w:val="000000"/>
        </w:rPr>
        <w:t xml:space="preserve">. Kedua Tim menjadi kunci kolaborasi pemerintah dan masyarakat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mengelola dana publik di lapangan dengan transparansi tercermin melalui keterbukaan informasi perencanaan, pelaksanaan, dan penggunaan dana kepada masyarakat. Akuntabilitas terlihat dari tanggung jawab Pokmas dalam </w:t>
      </w:r>
      <w:r w:rsidR="00A7168E">
        <w:rPr>
          <w:rFonts w:ascii="Times New Roman" w:hAnsi="Times New Roman" w:cs="Times New Roman"/>
          <w:color w:val="000000"/>
        </w:rPr>
        <w:t>pengelola</w:t>
      </w:r>
      <w:r w:rsidRPr="008312EF">
        <w:rPr>
          <w:rFonts w:ascii="Times New Roman" w:hAnsi="Times New Roman" w:cs="Times New Roman"/>
          <w:color w:val="000000"/>
        </w:rPr>
        <w:t xml:space="preserve">n dan pelaporan dana, yang didampingi secara administratif dan teknis oleh tim fasilitasi. Partisipasi diwujudkan melalui pelibatan warga sejak tahap perencanaan hingga pengawasan, terakhir keberlanjutan ditunjukkan lewat peningkatan kapasitas dan kemandirian masyarakat dalam </w:t>
      </w:r>
      <w:r w:rsidR="00A7168E">
        <w:rPr>
          <w:rFonts w:ascii="Times New Roman" w:hAnsi="Times New Roman" w:cs="Times New Roman"/>
          <w:color w:val="000000"/>
        </w:rPr>
        <w:t>pengelola</w:t>
      </w:r>
      <w:r w:rsidRPr="008312EF">
        <w:rPr>
          <w:rFonts w:ascii="Times New Roman" w:hAnsi="Times New Roman" w:cs="Times New Roman"/>
          <w:color w:val="000000"/>
        </w:rPr>
        <w:t>n pembangunan.</w:t>
      </w:r>
    </w:p>
    <w:p w14:paraId="52050AC4"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2.4.1</w:t>
      </w:r>
      <w:r w:rsidRPr="008312EF">
        <w:rPr>
          <w:rFonts w:ascii="Times New Roman" w:hAnsi="Times New Roman" w:cs="Times New Roman"/>
          <w:b/>
          <w:bCs/>
          <w:color w:val="000000"/>
        </w:rPr>
        <w:tab/>
        <w:t xml:space="preserve">Kelompok Masyarakat </w:t>
      </w:r>
    </w:p>
    <w:p w14:paraId="267AEE13" w14:textId="77FBA77A" w:rsidR="00DB2668" w:rsidRPr="008312EF" w:rsidRDefault="00E15FB8" w:rsidP="00764E46">
      <w:pPr>
        <w:spacing w:line="360" w:lineRule="auto"/>
        <w:ind w:left="709" w:firstLine="720"/>
        <w:jc w:val="both"/>
        <w:rPr>
          <w:rFonts w:ascii="Times New Roman" w:hAnsi="Times New Roman" w:cs="Times New Roman"/>
          <w:color w:val="000000"/>
        </w:rPr>
      </w:pPr>
      <w:r w:rsidRPr="008312EF">
        <w:rPr>
          <w:rFonts w:ascii="Times New Roman" w:hAnsi="Times New Roman" w:cs="Times New Roman"/>
          <w:color w:val="000000"/>
        </w:rPr>
        <w:t xml:space="preserve">Kelompok Masyarakat (Pokmas) merupakan komunitas hasil permusyawarahan masyarakat berupa rembug warga yang memiliki visi dan misi yang sejalan, lalu akan disahkan melalui surat keputusan oleh Lurah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w:t>
      </w:r>
      <w:r w:rsidRPr="008312EF">
        <w:rPr>
          <w:rFonts w:ascii="Times New Roman" w:hAnsi="Times New Roman" w:cs="Times New Roman"/>
          <w:color w:val="000000"/>
        </w:rPr>
        <w:lastRenderedPageBreak/>
        <w:t xml:space="preserve">melaksanakan perencanaan hingga pertanggung jawaban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Probebaya </w:t>
      </w:r>
      <w:sdt>
        <w:sdtPr>
          <w:rPr>
            <w:rFonts w:ascii="Times New Roman" w:hAnsi="Times New Roman" w:cs="Times New Roman"/>
            <w:color w:val="000000"/>
          </w:rPr>
          <w:tag w:val="MENDELEY_CITATION_v3_eyJjaXRhdGlvbklEIjoiTUVOREVMRVlfQ0lUQVRJT05fYTMwNGRlMTMtOTYwYy00NWYyLWIyN2YtNmRmZWQwODJjNjhj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9tb3IgMTEgVGVudGFuZyBQZWRvbWFuIFRla25pcyBQZWxha3NhbmFhbiBQcm9ncmFtIFBlbWJhbmd1bmFuIGRhbiBQZW1iZXJkYXlhYW4gTWFzeWFyYWthdCwgMjAyMikifSwiY2l0YXRpb25JdGVtcyI6W3s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mYWxzZSwiYXV0aG9yLW9ubHkiOmZhbHNlfV19"/>
          <w:id w:val="1692959502"/>
          <w:placeholder>
            <w:docPart w:val="E740F4986BED412AB4BF50D8BBCB022F"/>
          </w:placeholder>
        </w:sdtPr>
        <w:sdtContent>
          <w:r w:rsidR="00F03EBA" w:rsidRPr="00F03EBA">
            <w:rPr>
              <w:rFonts w:ascii="Times New Roman" w:hAnsi="Times New Roman" w:cs="Times New Roman"/>
              <w:color w:val="000000"/>
            </w:rPr>
            <w:t>(Peraturan Wali Kota Samarinda Nomor 11 Tentang Pedoman Teknis Pelaksanaan Program Pembangunan dan Pemberdayaan Masyarakat, 2022)</w:t>
          </w:r>
        </w:sdtContent>
      </w:sdt>
      <w:r w:rsidRPr="008312EF">
        <w:rPr>
          <w:rFonts w:ascii="Times New Roman" w:hAnsi="Times New Roman" w:cs="Times New Roman"/>
          <w:color w:val="000000"/>
        </w:rPr>
        <w:t>. Pokmas sebagai perpanjangan tangan dari masyarakat dalam melaksana program pemerintah, sehingga keberhasilan program sangat bergantung pada kapasitas serta integritas dari anggota Pokmas.</w:t>
      </w:r>
    </w:p>
    <w:p w14:paraId="550C25D1" w14:textId="7B25B97E"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2.4.2</w:t>
      </w:r>
      <w:r w:rsidRPr="008312EF">
        <w:rPr>
          <w:rFonts w:ascii="Times New Roman" w:hAnsi="Times New Roman" w:cs="Times New Roman"/>
          <w:b/>
          <w:bCs/>
          <w:color w:val="000000"/>
        </w:rPr>
        <w:tab/>
        <w:t xml:space="preserve">Tim Fasilitasi </w:t>
      </w:r>
      <w:r w:rsidR="009A57AD">
        <w:rPr>
          <w:rFonts w:ascii="Times New Roman" w:hAnsi="Times New Roman" w:cs="Times New Roman"/>
          <w:b/>
          <w:bCs/>
          <w:color w:val="000000"/>
        </w:rPr>
        <w:t>Kelurahan</w:t>
      </w:r>
    </w:p>
    <w:p w14:paraId="73632E1E" w14:textId="4DE0B7DB" w:rsidR="00563FE0" w:rsidRPr="008312EF" w:rsidRDefault="00E15FB8" w:rsidP="00FC258F">
      <w:pPr>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 xml:space="preserve">Tim Fasilitasi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pada Probebaya meliputi sosialisasi program kepada masyarakat, memfasilitasi perencanaan, pelaksanaan, dan pelaporan kegiatan, mengoordinasikan pelaksanaan Probebaya di tiap RT, serta memberikan saran dan masukan terhadap </w:t>
      </w:r>
      <w:r w:rsidR="00493513">
        <w:rPr>
          <w:rFonts w:ascii="Times New Roman" w:hAnsi="Times New Roman" w:cs="Times New Roman"/>
          <w:color w:val="000000"/>
        </w:rPr>
        <w:t>permasalahan</w:t>
      </w:r>
      <w:r w:rsidRPr="008312EF">
        <w:rPr>
          <w:rFonts w:ascii="Times New Roman" w:hAnsi="Times New Roman" w:cs="Times New Roman"/>
          <w:color w:val="000000"/>
        </w:rPr>
        <w:t xml:space="preserve">an yang muncul </w:t>
      </w:r>
      <w:sdt>
        <w:sdtPr>
          <w:rPr>
            <w:rFonts w:ascii="Times New Roman" w:hAnsi="Times New Roman" w:cs="Times New Roman"/>
            <w:color w:val="000000"/>
          </w:rPr>
          <w:tag w:val="MENDELEY_CITATION_v3_eyJjaXRhdGlvbklEIjoiTUVOREVMRVlfQ0lUQVRJT05fYWM0MGYzNTItNDYwMy00NzQ5LTgxZDAtYjVlMDVmM2I1YzY1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9tb3IgMTEgVGVudGFuZyBQZWRvbWFuIFRla25pcyBQZWxha3NhbmFhbiBQcm9ncmFtIFBlbWJhbmd1bmFuIGRhbiBQZW1iZXJkYXlhYW4gTWFzeWFyYWthdCwgMjAyMikifSwiY2l0YXRpb25JdGVtcyI6W3s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mYWxzZSwiYXV0aG9yLW9ubHkiOmZhbHNlfV19"/>
          <w:id w:val="-1949001820"/>
          <w:placeholder>
            <w:docPart w:val="E740F4986BED412AB4BF50D8BBCB022F"/>
          </w:placeholder>
        </w:sdtPr>
        <w:sdtContent>
          <w:r w:rsidR="00F03EBA" w:rsidRPr="00F03EBA">
            <w:rPr>
              <w:rFonts w:ascii="Times New Roman" w:hAnsi="Times New Roman" w:cs="Times New Roman"/>
              <w:color w:val="000000"/>
            </w:rPr>
            <w:t>(Peraturan Wali Kota Samarinda Nomor 11 Tentang Pedoman Teknis Pelaksanaan Program Pembangunan dan Pemberdayaan Masyarakat, 2022)</w:t>
          </w:r>
        </w:sdtContent>
      </w:sdt>
      <w:r w:rsidRPr="008312EF">
        <w:rPr>
          <w:rFonts w:ascii="Times New Roman" w:hAnsi="Times New Roman" w:cs="Times New Roman"/>
          <w:color w:val="000000"/>
        </w:rPr>
        <w:t xml:space="preserve"> Sehingga Tim Fasilitasi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menjadi penghubung pemerintah dan masyarakat yang memastikan sinergi, kepatuhan hingga efektivitas Probebaya yang dilakukan Pokma</w:t>
      </w:r>
      <w:r w:rsidR="00FC258F">
        <w:rPr>
          <w:rFonts w:ascii="Times New Roman" w:hAnsi="Times New Roman" w:cs="Times New Roman"/>
          <w:color w:val="000000"/>
        </w:rPr>
        <w:t>s.</w:t>
      </w:r>
    </w:p>
    <w:p w14:paraId="657CAE51"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2.5</w:t>
      </w:r>
      <w:r w:rsidRPr="008312EF">
        <w:rPr>
          <w:rFonts w:ascii="Times New Roman" w:hAnsi="Times New Roman" w:cs="Times New Roman"/>
          <w:b/>
          <w:bCs/>
          <w:color w:val="000000"/>
        </w:rPr>
        <w:tab/>
        <w:t>Penelitian Terdahulu.</w:t>
      </w:r>
    </w:p>
    <w:p w14:paraId="5ED24080" w14:textId="098349D5" w:rsidR="00354B9E"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rPr>
        <w:tab/>
      </w:r>
      <w:r w:rsidRPr="008312EF">
        <w:rPr>
          <w:rFonts w:ascii="Times New Roman" w:hAnsi="Times New Roman" w:cs="Times New Roman"/>
          <w:b/>
          <w:bCs/>
          <w:color w:val="000000"/>
        </w:rPr>
        <w:t>Tabel 2.1 Penelitian Terdahul</w:t>
      </w:r>
      <w:r w:rsidR="00036D67">
        <w:rPr>
          <w:rFonts w:ascii="Times New Roman" w:hAnsi="Times New Roman" w:cs="Times New Roman"/>
          <w:b/>
          <w:bCs/>
          <w:color w:val="000000"/>
        </w:rPr>
        <w:t>u</w:t>
      </w:r>
    </w:p>
    <w:tbl>
      <w:tblPr>
        <w:tblW w:w="802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6"/>
        <w:gridCol w:w="911"/>
        <w:gridCol w:w="1585"/>
        <w:gridCol w:w="1361"/>
        <w:gridCol w:w="2028"/>
        <w:gridCol w:w="1630"/>
      </w:tblGrid>
      <w:tr w:rsidR="00354B9E" w:rsidRPr="0028660E" w14:paraId="17C95D71" w14:textId="77777777" w:rsidTr="00354B9E">
        <w:tc>
          <w:tcPr>
            <w:tcW w:w="506" w:type="dxa"/>
            <w:shd w:val="clear" w:color="auto" w:fill="FFFFFF"/>
            <w:vAlign w:val="center"/>
            <w:hideMark/>
          </w:tcPr>
          <w:p w14:paraId="43015261" w14:textId="77777777" w:rsidR="00354B9E" w:rsidRPr="0028660E" w:rsidRDefault="00354B9E" w:rsidP="00354B9E">
            <w:pPr>
              <w:spacing w:line="240" w:lineRule="auto"/>
              <w:jc w:val="center"/>
              <w:textAlignment w:val="center"/>
              <w:rPr>
                <w:rFonts w:ascii="Times New Roman" w:hAnsi="Times New Roman" w:cs="Times New Roman"/>
                <w:b/>
                <w:bCs/>
                <w:color w:val="000000"/>
                <w:kern w:val="0"/>
                <w:sz w:val="20"/>
                <w:szCs w:val="20"/>
                <w:lang w:val="en-US"/>
                <w14:ligatures w14:val="none"/>
              </w:rPr>
            </w:pPr>
            <w:r w:rsidRPr="0028660E">
              <w:rPr>
                <w:rFonts w:ascii="Times New Roman" w:hAnsi="Times New Roman" w:cs="Times New Roman"/>
                <w:b/>
                <w:bCs/>
                <w:color w:val="000000"/>
                <w:sz w:val="20"/>
                <w:szCs w:val="20"/>
              </w:rPr>
              <w:t>No</w:t>
            </w:r>
          </w:p>
        </w:tc>
        <w:tc>
          <w:tcPr>
            <w:tcW w:w="911" w:type="dxa"/>
            <w:shd w:val="clear" w:color="auto" w:fill="FFFFFF"/>
            <w:vAlign w:val="center"/>
            <w:hideMark/>
          </w:tcPr>
          <w:p w14:paraId="24C231F3" w14:textId="77777777" w:rsidR="00354B9E" w:rsidRPr="0028660E" w:rsidRDefault="00354B9E" w:rsidP="00354B9E">
            <w:pPr>
              <w:spacing w:line="240" w:lineRule="auto"/>
              <w:jc w:val="center"/>
              <w:textAlignment w:val="center"/>
              <w:rPr>
                <w:rFonts w:ascii="Times New Roman" w:hAnsi="Times New Roman" w:cs="Times New Roman"/>
                <w:b/>
                <w:bCs/>
                <w:color w:val="000000"/>
                <w:sz w:val="20"/>
                <w:szCs w:val="20"/>
              </w:rPr>
            </w:pPr>
            <w:r w:rsidRPr="0028660E">
              <w:rPr>
                <w:rFonts w:ascii="Times New Roman" w:hAnsi="Times New Roman" w:cs="Times New Roman"/>
                <w:b/>
                <w:bCs/>
                <w:color w:val="000000"/>
                <w:sz w:val="20"/>
                <w:szCs w:val="20"/>
              </w:rPr>
              <w:t>Peneliti</w:t>
            </w:r>
          </w:p>
        </w:tc>
        <w:tc>
          <w:tcPr>
            <w:tcW w:w="1585" w:type="dxa"/>
            <w:shd w:val="clear" w:color="auto" w:fill="FFFFFF"/>
            <w:vAlign w:val="center"/>
            <w:hideMark/>
          </w:tcPr>
          <w:p w14:paraId="49030188" w14:textId="77777777" w:rsidR="00354B9E" w:rsidRPr="0028660E" w:rsidRDefault="00354B9E" w:rsidP="00354B9E">
            <w:pPr>
              <w:spacing w:line="240" w:lineRule="auto"/>
              <w:jc w:val="center"/>
              <w:textAlignment w:val="center"/>
              <w:rPr>
                <w:rFonts w:ascii="Times New Roman" w:hAnsi="Times New Roman" w:cs="Times New Roman"/>
                <w:b/>
                <w:bCs/>
                <w:color w:val="000000"/>
                <w:sz w:val="20"/>
                <w:szCs w:val="20"/>
              </w:rPr>
            </w:pPr>
            <w:r w:rsidRPr="0028660E">
              <w:rPr>
                <w:rFonts w:ascii="Times New Roman" w:hAnsi="Times New Roman" w:cs="Times New Roman"/>
                <w:b/>
                <w:bCs/>
                <w:color w:val="000000"/>
                <w:sz w:val="20"/>
                <w:szCs w:val="20"/>
              </w:rPr>
              <w:t>Judul</w:t>
            </w:r>
          </w:p>
        </w:tc>
        <w:tc>
          <w:tcPr>
            <w:tcW w:w="1361" w:type="dxa"/>
            <w:shd w:val="clear" w:color="auto" w:fill="FFFFFF"/>
            <w:vAlign w:val="center"/>
            <w:hideMark/>
          </w:tcPr>
          <w:p w14:paraId="135E9879" w14:textId="77777777" w:rsidR="00354B9E" w:rsidRPr="0028660E" w:rsidRDefault="00354B9E" w:rsidP="00354B9E">
            <w:pPr>
              <w:spacing w:line="240" w:lineRule="auto"/>
              <w:jc w:val="center"/>
              <w:textAlignment w:val="center"/>
              <w:rPr>
                <w:rFonts w:ascii="Times New Roman" w:hAnsi="Times New Roman" w:cs="Times New Roman"/>
                <w:b/>
                <w:bCs/>
                <w:color w:val="000000"/>
                <w:sz w:val="20"/>
                <w:szCs w:val="20"/>
              </w:rPr>
            </w:pPr>
            <w:r w:rsidRPr="0028660E">
              <w:rPr>
                <w:rFonts w:ascii="Times New Roman" w:hAnsi="Times New Roman" w:cs="Times New Roman"/>
                <w:b/>
                <w:bCs/>
                <w:color w:val="000000"/>
                <w:sz w:val="20"/>
                <w:szCs w:val="20"/>
              </w:rPr>
              <w:t>Metodologi Penelitian</w:t>
            </w:r>
          </w:p>
        </w:tc>
        <w:tc>
          <w:tcPr>
            <w:tcW w:w="2028" w:type="dxa"/>
            <w:shd w:val="clear" w:color="auto" w:fill="FFFFFF"/>
            <w:vAlign w:val="center"/>
            <w:hideMark/>
          </w:tcPr>
          <w:p w14:paraId="2F0C1A2C" w14:textId="77777777" w:rsidR="00354B9E" w:rsidRPr="0028660E" w:rsidRDefault="00354B9E" w:rsidP="00354B9E">
            <w:pPr>
              <w:spacing w:line="240" w:lineRule="auto"/>
              <w:jc w:val="center"/>
              <w:textAlignment w:val="center"/>
              <w:rPr>
                <w:rFonts w:ascii="Times New Roman" w:hAnsi="Times New Roman" w:cs="Times New Roman"/>
                <w:b/>
                <w:bCs/>
                <w:color w:val="000000"/>
                <w:sz w:val="20"/>
                <w:szCs w:val="20"/>
              </w:rPr>
            </w:pPr>
            <w:r w:rsidRPr="0028660E">
              <w:rPr>
                <w:rFonts w:ascii="Times New Roman" w:hAnsi="Times New Roman" w:cs="Times New Roman"/>
                <w:b/>
                <w:bCs/>
                <w:color w:val="000000"/>
                <w:sz w:val="20"/>
                <w:szCs w:val="20"/>
              </w:rPr>
              <w:t>Hasil</w:t>
            </w:r>
          </w:p>
        </w:tc>
        <w:tc>
          <w:tcPr>
            <w:tcW w:w="1630" w:type="dxa"/>
            <w:shd w:val="clear" w:color="auto" w:fill="FFFFFF"/>
            <w:vAlign w:val="center"/>
            <w:hideMark/>
          </w:tcPr>
          <w:p w14:paraId="7E54D702" w14:textId="77777777" w:rsidR="00354B9E" w:rsidRPr="0028660E" w:rsidRDefault="00354B9E" w:rsidP="00354B9E">
            <w:pPr>
              <w:spacing w:line="240" w:lineRule="auto"/>
              <w:jc w:val="center"/>
              <w:textAlignment w:val="center"/>
              <w:rPr>
                <w:rFonts w:ascii="Times New Roman" w:hAnsi="Times New Roman" w:cs="Times New Roman"/>
                <w:b/>
                <w:bCs/>
                <w:color w:val="000000"/>
                <w:sz w:val="20"/>
                <w:szCs w:val="20"/>
              </w:rPr>
            </w:pPr>
            <w:r w:rsidRPr="0028660E">
              <w:rPr>
                <w:rFonts w:ascii="Times New Roman" w:hAnsi="Times New Roman" w:cs="Times New Roman"/>
                <w:b/>
                <w:bCs/>
                <w:color w:val="000000"/>
                <w:sz w:val="20"/>
                <w:szCs w:val="20"/>
              </w:rPr>
              <w:t>Perbedaan dengan Penelitian Ini</w:t>
            </w:r>
          </w:p>
        </w:tc>
      </w:tr>
      <w:tr w:rsidR="00354B9E" w:rsidRPr="0028660E" w14:paraId="780A54D9" w14:textId="77777777" w:rsidTr="00354B9E">
        <w:tc>
          <w:tcPr>
            <w:tcW w:w="506" w:type="dxa"/>
            <w:shd w:val="clear" w:color="auto" w:fill="FFFFFF"/>
            <w:hideMark/>
          </w:tcPr>
          <w:p w14:paraId="23127951" w14:textId="77777777" w:rsidR="00354B9E" w:rsidRPr="0028660E" w:rsidRDefault="00354B9E" w:rsidP="00354B9E">
            <w:pPr>
              <w:spacing w:line="240" w:lineRule="auto"/>
              <w:jc w:val="center"/>
              <w:textAlignment w:val="top"/>
              <w:rPr>
                <w:rFonts w:ascii="Times New Roman" w:hAnsi="Times New Roman" w:cs="Times New Roman"/>
                <w:color w:val="000000"/>
                <w:sz w:val="20"/>
                <w:szCs w:val="20"/>
              </w:rPr>
            </w:pPr>
            <w:r w:rsidRPr="0028660E">
              <w:rPr>
                <w:rFonts w:ascii="Times New Roman" w:hAnsi="Times New Roman" w:cs="Times New Roman"/>
                <w:color w:val="000000"/>
                <w:sz w:val="20"/>
                <w:szCs w:val="20"/>
              </w:rPr>
              <w:t>1.</w:t>
            </w:r>
          </w:p>
        </w:tc>
        <w:tc>
          <w:tcPr>
            <w:tcW w:w="911" w:type="dxa"/>
            <w:shd w:val="clear" w:color="auto" w:fill="FFFFFF"/>
            <w:hideMark/>
          </w:tcPr>
          <w:p w14:paraId="16C4D3EC" w14:textId="77777777" w:rsidR="00354B9E" w:rsidRPr="0028660E" w:rsidRDefault="00354B9E" w:rsidP="00354B9E">
            <w:pPr>
              <w:spacing w:line="240" w:lineRule="auto"/>
              <w:textAlignment w:val="top"/>
              <w:rPr>
                <w:rFonts w:ascii="Times New Roman" w:hAnsi="Times New Roman" w:cs="Times New Roman"/>
                <w:color w:val="000000"/>
                <w:sz w:val="20"/>
                <w:szCs w:val="20"/>
              </w:rPr>
            </w:pPr>
            <w:r w:rsidRPr="0028660E">
              <w:rPr>
                <w:rFonts w:ascii="Times New Roman" w:hAnsi="Times New Roman" w:cs="Times New Roman"/>
                <w:color w:val="000000"/>
                <w:sz w:val="20"/>
                <w:szCs w:val="20"/>
              </w:rPr>
              <w:t>Priyanto &amp; Budiyono (2024)</w:t>
            </w:r>
          </w:p>
        </w:tc>
        <w:tc>
          <w:tcPr>
            <w:tcW w:w="1585" w:type="dxa"/>
            <w:shd w:val="clear" w:color="auto" w:fill="FFFFFF"/>
            <w:hideMark/>
          </w:tcPr>
          <w:p w14:paraId="1802C0C1" w14:textId="77777777" w:rsidR="00354B9E" w:rsidRPr="0028660E" w:rsidRDefault="00354B9E" w:rsidP="00354B9E">
            <w:pPr>
              <w:spacing w:line="240" w:lineRule="auto"/>
              <w:textAlignment w:val="top"/>
              <w:rPr>
                <w:rFonts w:ascii="Times New Roman" w:hAnsi="Times New Roman" w:cs="Times New Roman"/>
                <w:color w:val="000000"/>
                <w:sz w:val="20"/>
                <w:szCs w:val="20"/>
              </w:rPr>
            </w:pPr>
            <w:r w:rsidRPr="0028660E">
              <w:rPr>
                <w:rFonts w:ascii="Times New Roman" w:hAnsi="Times New Roman" w:cs="Times New Roman"/>
                <w:color w:val="000000"/>
                <w:sz w:val="20"/>
                <w:szCs w:val="20"/>
              </w:rPr>
              <w:t>Dampak Greenwashing Terhadap Investasi Keberlanjutan Serta Peran Audit Sosial dalam Implementasi Tanggung Jawab Sosial</w:t>
            </w:r>
          </w:p>
        </w:tc>
        <w:tc>
          <w:tcPr>
            <w:tcW w:w="1361" w:type="dxa"/>
            <w:shd w:val="clear" w:color="auto" w:fill="FFFFFF"/>
            <w:hideMark/>
          </w:tcPr>
          <w:p w14:paraId="3CA9728C" w14:textId="77777777" w:rsidR="00354B9E" w:rsidRPr="0028660E" w:rsidRDefault="00354B9E" w:rsidP="00354B9E">
            <w:pPr>
              <w:spacing w:line="240" w:lineRule="auto"/>
              <w:textAlignment w:val="top"/>
              <w:rPr>
                <w:rFonts w:ascii="Times New Roman" w:hAnsi="Times New Roman" w:cs="Times New Roman"/>
                <w:color w:val="000000"/>
                <w:sz w:val="20"/>
                <w:szCs w:val="20"/>
              </w:rPr>
            </w:pPr>
            <w:r w:rsidRPr="0028660E">
              <w:rPr>
                <w:rFonts w:ascii="Times New Roman" w:hAnsi="Times New Roman" w:cs="Times New Roman"/>
                <w:color w:val="000000"/>
                <w:sz w:val="20"/>
                <w:szCs w:val="20"/>
              </w:rPr>
              <w:t>Tinjauan Pustaka &amp; Analisis Konten</w:t>
            </w:r>
          </w:p>
        </w:tc>
        <w:tc>
          <w:tcPr>
            <w:tcW w:w="2028" w:type="dxa"/>
            <w:shd w:val="clear" w:color="auto" w:fill="FFFFFF"/>
            <w:hideMark/>
          </w:tcPr>
          <w:p w14:paraId="4B9C34CF" w14:textId="77777777" w:rsidR="00354B9E" w:rsidRPr="0028660E" w:rsidRDefault="00354B9E" w:rsidP="00354B9E">
            <w:pPr>
              <w:spacing w:line="240" w:lineRule="auto"/>
              <w:textAlignment w:val="top"/>
              <w:rPr>
                <w:rFonts w:ascii="Times New Roman" w:hAnsi="Times New Roman" w:cs="Times New Roman"/>
                <w:color w:val="000000"/>
                <w:sz w:val="20"/>
                <w:szCs w:val="20"/>
              </w:rPr>
            </w:pPr>
            <w:r w:rsidRPr="0028660E">
              <w:rPr>
                <w:rFonts w:ascii="Times New Roman" w:hAnsi="Times New Roman" w:cs="Times New Roman"/>
                <w:color w:val="000000"/>
                <w:sz w:val="20"/>
                <w:szCs w:val="20"/>
              </w:rPr>
              <w:t>Audit sosial eksternal memiliki peran penting dalam pencegahan greenwashing karena mampu menurunkan minat investor pada perusahaan yang tidak jujur dalam pengungkapan tanggung jawab sosialnya.</w:t>
            </w:r>
          </w:p>
        </w:tc>
        <w:tc>
          <w:tcPr>
            <w:tcW w:w="1630" w:type="dxa"/>
            <w:shd w:val="clear" w:color="auto" w:fill="FFFFFF"/>
            <w:hideMark/>
          </w:tcPr>
          <w:p w14:paraId="42A2BBC5" w14:textId="77777777" w:rsidR="00354B9E" w:rsidRPr="0028660E" w:rsidRDefault="00354B9E" w:rsidP="00354B9E">
            <w:pPr>
              <w:spacing w:line="240" w:lineRule="auto"/>
              <w:textAlignment w:val="top"/>
              <w:rPr>
                <w:rFonts w:ascii="Times New Roman" w:hAnsi="Times New Roman" w:cs="Times New Roman"/>
                <w:color w:val="000000"/>
                <w:sz w:val="20"/>
                <w:szCs w:val="20"/>
              </w:rPr>
            </w:pPr>
            <w:r w:rsidRPr="0028660E">
              <w:rPr>
                <w:rFonts w:ascii="Times New Roman" w:hAnsi="Times New Roman" w:cs="Times New Roman"/>
                <w:color w:val="000000"/>
                <w:sz w:val="20"/>
                <w:szCs w:val="20"/>
              </w:rPr>
              <w:t>Berfokus pada sektor swasta (perusahaan) dan isu Investasi Keberlanjutan. Sementara penelitian ini berfokus pada sektor publik (dana pemerintah daerah).</w:t>
            </w:r>
          </w:p>
        </w:tc>
      </w:tr>
    </w:tbl>
    <w:p w14:paraId="1EB14434" w14:textId="65986D13" w:rsidR="004B6379" w:rsidRPr="00C97713" w:rsidRDefault="00354B9E" w:rsidP="00764E46">
      <w:pPr>
        <w:spacing w:line="360" w:lineRule="auto"/>
        <w:jc w:val="both"/>
        <w:rPr>
          <w:rFonts w:ascii="Times New Roman" w:hAnsi="Times New Roman" w:cs="Times New Roman"/>
          <w:i/>
          <w:iCs/>
          <w:color w:val="000000"/>
        </w:rPr>
      </w:pPr>
      <w:r>
        <w:rPr>
          <w:rFonts w:ascii="Times New Roman" w:hAnsi="Times New Roman" w:cs="Times New Roman"/>
          <w:b/>
          <w:bCs/>
          <w:color w:val="000000"/>
        </w:rPr>
        <w:tab/>
      </w:r>
      <w:r w:rsidRPr="00C97713">
        <w:rPr>
          <w:rFonts w:ascii="Times New Roman" w:hAnsi="Times New Roman" w:cs="Times New Roman"/>
          <w:i/>
          <w:iCs/>
          <w:color w:val="000000"/>
        </w:rPr>
        <w:t>Dilanjutkan dihalaman berikutnya</w:t>
      </w:r>
      <w:r w:rsidR="004B6379" w:rsidRPr="00C97713">
        <w:rPr>
          <w:rFonts w:ascii="Times New Roman" w:hAnsi="Times New Roman" w:cs="Times New Roman"/>
          <w:i/>
          <w:iCs/>
          <w:color w:val="000000"/>
        </w:rPr>
        <w:tab/>
      </w:r>
    </w:p>
    <w:p w14:paraId="3A072ED3" w14:textId="3D8A8CEB" w:rsidR="00D31A4D" w:rsidRPr="004B6379" w:rsidRDefault="004B6379" w:rsidP="00764E46">
      <w:pPr>
        <w:spacing w:line="360" w:lineRule="auto"/>
        <w:jc w:val="both"/>
        <w:rPr>
          <w:rFonts w:ascii="Times New Roman" w:hAnsi="Times New Roman" w:cs="Times New Roman"/>
          <w:b/>
          <w:bCs/>
          <w:color w:val="000000"/>
        </w:rPr>
      </w:pPr>
      <w:r>
        <w:rPr>
          <w:rFonts w:ascii="Times New Roman" w:hAnsi="Times New Roman" w:cs="Times New Roman"/>
          <w:color w:val="000000"/>
        </w:rPr>
        <w:lastRenderedPageBreak/>
        <w:tab/>
      </w:r>
      <w:r>
        <w:rPr>
          <w:rFonts w:ascii="Times New Roman" w:hAnsi="Times New Roman" w:cs="Times New Roman"/>
          <w:b/>
          <w:bCs/>
          <w:color w:val="000000"/>
        </w:rPr>
        <w:t>Tabel 2.1 Penelitian Terdahulu</w:t>
      </w:r>
    </w:p>
    <w:tbl>
      <w:tblPr>
        <w:tblW w:w="7937" w:type="dxa"/>
        <w:tblInd w:w="699" w:type="dxa"/>
        <w:tblLook w:val="04A0" w:firstRow="1" w:lastRow="0" w:firstColumn="1" w:lastColumn="0" w:noHBand="0" w:noVBand="1"/>
      </w:tblPr>
      <w:tblGrid>
        <w:gridCol w:w="381"/>
        <w:gridCol w:w="1194"/>
        <w:gridCol w:w="1597"/>
        <w:gridCol w:w="1243"/>
        <w:gridCol w:w="1680"/>
        <w:gridCol w:w="1842"/>
      </w:tblGrid>
      <w:tr w:rsidR="00D31A4D" w:rsidRPr="00D31A4D" w14:paraId="167B4525" w14:textId="77777777" w:rsidTr="00D31A4D">
        <w:trPr>
          <w:trHeight w:val="3000"/>
        </w:trPr>
        <w:tc>
          <w:tcPr>
            <w:tcW w:w="381" w:type="dxa"/>
            <w:tcBorders>
              <w:top w:val="single" w:sz="8" w:space="0" w:color="000000"/>
              <w:left w:val="single" w:sz="8" w:space="0" w:color="000000"/>
              <w:bottom w:val="single" w:sz="8" w:space="0" w:color="000000"/>
              <w:right w:val="single" w:sz="8" w:space="0" w:color="000000"/>
            </w:tcBorders>
            <w:shd w:val="clear" w:color="auto" w:fill="FFFFFF"/>
            <w:hideMark/>
          </w:tcPr>
          <w:p w14:paraId="409C1876" w14:textId="77777777" w:rsidR="00D31A4D" w:rsidRPr="00D31A4D" w:rsidRDefault="00D31A4D" w:rsidP="00D31A4D">
            <w:pPr>
              <w:spacing w:after="0" w:line="240" w:lineRule="auto"/>
              <w:jc w:val="center"/>
              <w:rPr>
                <w:rFonts w:ascii="Times New Roman" w:eastAsia="Times New Roman" w:hAnsi="Times New Roman" w:cs="Times New Roman"/>
                <w:color w:val="000000"/>
                <w:kern w:val="0"/>
                <w:sz w:val="22"/>
                <w:szCs w:val="22"/>
                <w:lang w:val="en-US"/>
                <w14:ligatures w14:val="none"/>
              </w:rPr>
            </w:pPr>
            <w:r w:rsidRPr="00D31A4D">
              <w:rPr>
                <w:rFonts w:ascii="Times New Roman" w:eastAsia="Times New Roman" w:hAnsi="Times New Roman" w:cs="Times New Roman"/>
                <w:color w:val="000000"/>
                <w:kern w:val="0"/>
                <w:sz w:val="22"/>
                <w:szCs w:val="22"/>
                <w:lang w:val="en-US"/>
                <w14:ligatures w14:val="none"/>
              </w:rPr>
              <w:t>2.</w:t>
            </w:r>
          </w:p>
        </w:tc>
        <w:tc>
          <w:tcPr>
            <w:tcW w:w="1194" w:type="dxa"/>
            <w:tcBorders>
              <w:top w:val="single" w:sz="8" w:space="0" w:color="000000"/>
              <w:left w:val="nil"/>
              <w:bottom w:val="single" w:sz="8" w:space="0" w:color="000000"/>
              <w:right w:val="single" w:sz="8" w:space="0" w:color="000000"/>
            </w:tcBorders>
            <w:shd w:val="clear" w:color="auto" w:fill="FFFFFF"/>
            <w:hideMark/>
          </w:tcPr>
          <w:p w14:paraId="3F634F78" w14:textId="77777777" w:rsidR="00D31A4D" w:rsidRPr="00D31A4D" w:rsidRDefault="00D31A4D" w:rsidP="00D31A4D">
            <w:pPr>
              <w:spacing w:after="0" w:line="240" w:lineRule="auto"/>
              <w:rPr>
                <w:rFonts w:ascii="Times New Roman" w:eastAsia="Times New Roman" w:hAnsi="Times New Roman" w:cs="Times New Roman"/>
                <w:color w:val="000000"/>
                <w:kern w:val="0"/>
                <w:sz w:val="22"/>
                <w:szCs w:val="22"/>
                <w:lang w:val="en-US"/>
                <w14:ligatures w14:val="none"/>
              </w:rPr>
            </w:pPr>
            <w:r w:rsidRPr="00D31A4D">
              <w:rPr>
                <w:rFonts w:ascii="Times New Roman" w:eastAsia="Times New Roman" w:hAnsi="Times New Roman" w:cs="Times New Roman"/>
                <w:color w:val="000000"/>
                <w:kern w:val="0"/>
                <w:sz w:val="22"/>
                <w:szCs w:val="22"/>
                <w:lang w:val="en-US"/>
                <w14:ligatures w14:val="none"/>
              </w:rPr>
              <w:t>Kumar (2024)</w:t>
            </w:r>
          </w:p>
        </w:tc>
        <w:tc>
          <w:tcPr>
            <w:tcW w:w="1597" w:type="dxa"/>
            <w:tcBorders>
              <w:top w:val="single" w:sz="8" w:space="0" w:color="000000"/>
              <w:left w:val="nil"/>
              <w:bottom w:val="single" w:sz="8" w:space="0" w:color="000000"/>
              <w:right w:val="single" w:sz="8" w:space="0" w:color="000000"/>
            </w:tcBorders>
            <w:shd w:val="clear" w:color="auto" w:fill="FFFFFF"/>
            <w:hideMark/>
          </w:tcPr>
          <w:p w14:paraId="5FEC77F2" w14:textId="77777777" w:rsidR="00D31A4D" w:rsidRPr="00D31A4D" w:rsidRDefault="00D31A4D" w:rsidP="00D31A4D">
            <w:pPr>
              <w:spacing w:after="0" w:line="240" w:lineRule="auto"/>
              <w:rPr>
                <w:rFonts w:ascii="Times New Roman" w:eastAsia="Times New Roman" w:hAnsi="Times New Roman" w:cs="Times New Roman"/>
                <w:i/>
                <w:iCs/>
                <w:color w:val="000000"/>
                <w:kern w:val="0"/>
                <w:sz w:val="22"/>
                <w:szCs w:val="22"/>
                <w:lang w:val="en-US"/>
                <w14:ligatures w14:val="none"/>
              </w:rPr>
            </w:pPr>
            <w:r w:rsidRPr="00D31A4D">
              <w:rPr>
                <w:rFonts w:ascii="Times New Roman" w:eastAsia="Times New Roman" w:hAnsi="Times New Roman" w:cs="Times New Roman"/>
                <w:i/>
                <w:iCs/>
                <w:color w:val="000000"/>
                <w:kern w:val="0"/>
                <w:sz w:val="22"/>
                <w:szCs w:val="22"/>
                <w:lang w:val="en-US"/>
                <w14:ligatures w14:val="none"/>
              </w:rPr>
              <w:t>Role of Social Audit in Decentralized Democracy</w:t>
            </w:r>
          </w:p>
        </w:tc>
        <w:tc>
          <w:tcPr>
            <w:tcW w:w="1243" w:type="dxa"/>
            <w:tcBorders>
              <w:top w:val="single" w:sz="8" w:space="0" w:color="000000"/>
              <w:left w:val="nil"/>
              <w:bottom w:val="single" w:sz="8" w:space="0" w:color="000000"/>
              <w:right w:val="single" w:sz="8" w:space="0" w:color="000000"/>
            </w:tcBorders>
            <w:shd w:val="clear" w:color="auto" w:fill="FFFFFF"/>
            <w:hideMark/>
          </w:tcPr>
          <w:p w14:paraId="0DC27873" w14:textId="77777777" w:rsidR="00D31A4D" w:rsidRPr="00D31A4D" w:rsidRDefault="00D31A4D" w:rsidP="00D31A4D">
            <w:pPr>
              <w:spacing w:after="0" w:line="240" w:lineRule="auto"/>
              <w:rPr>
                <w:rFonts w:ascii="Times New Roman" w:eastAsia="Times New Roman" w:hAnsi="Times New Roman" w:cs="Times New Roman"/>
                <w:color w:val="000000"/>
                <w:kern w:val="0"/>
                <w:sz w:val="22"/>
                <w:szCs w:val="22"/>
                <w:lang w:val="en-US"/>
                <w14:ligatures w14:val="none"/>
              </w:rPr>
            </w:pPr>
            <w:r w:rsidRPr="00D31A4D">
              <w:rPr>
                <w:rFonts w:ascii="Times New Roman" w:eastAsia="Times New Roman" w:hAnsi="Times New Roman" w:cs="Times New Roman"/>
                <w:color w:val="000000"/>
                <w:kern w:val="0"/>
                <w:sz w:val="22"/>
                <w:szCs w:val="22"/>
                <w:lang w:val="en-US"/>
                <w14:ligatures w14:val="none"/>
              </w:rPr>
              <w:t>Konseptual / Tinjauan Pustaka</w:t>
            </w:r>
          </w:p>
        </w:tc>
        <w:tc>
          <w:tcPr>
            <w:tcW w:w="1680" w:type="dxa"/>
            <w:tcBorders>
              <w:top w:val="single" w:sz="8" w:space="0" w:color="000000"/>
              <w:left w:val="nil"/>
              <w:bottom w:val="single" w:sz="8" w:space="0" w:color="000000"/>
              <w:right w:val="single" w:sz="8" w:space="0" w:color="000000"/>
            </w:tcBorders>
            <w:shd w:val="clear" w:color="auto" w:fill="FFFFFF"/>
            <w:hideMark/>
          </w:tcPr>
          <w:p w14:paraId="78939F14" w14:textId="77777777" w:rsidR="00D31A4D" w:rsidRPr="00D31A4D" w:rsidRDefault="00D31A4D" w:rsidP="00D31A4D">
            <w:pPr>
              <w:spacing w:after="0" w:line="240" w:lineRule="auto"/>
              <w:jc w:val="both"/>
              <w:rPr>
                <w:rFonts w:ascii="Times New Roman" w:eastAsia="Times New Roman" w:hAnsi="Times New Roman" w:cs="Times New Roman"/>
                <w:color w:val="000000"/>
                <w:kern w:val="0"/>
                <w:sz w:val="22"/>
                <w:szCs w:val="22"/>
                <w:lang w:val="en-US"/>
                <w14:ligatures w14:val="none"/>
              </w:rPr>
            </w:pPr>
            <w:r w:rsidRPr="00D31A4D">
              <w:rPr>
                <w:rFonts w:ascii="Times New Roman" w:eastAsia="Times New Roman" w:hAnsi="Times New Roman" w:cs="Times New Roman"/>
                <w:color w:val="000000"/>
                <w:kern w:val="0"/>
                <w:sz w:val="22"/>
                <w:szCs w:val="22"/>
                <w:lang w:val="en-US"/>
                <w14:ligatures w14:val="none"/>
              </w:rPr>
              <w:t>Audit sosial berperan penting dalam meningkatkan transparansi, akuntabilitas, dan partisipasi warga, serta membangun kepercayaan dalam tata kelola lokal.</w:t>
            </w:r>
          </w:p>
        </w:tc>
        <w:tc>
          <w:tcPr>
            <w:tcW w:w="1842" w:type="dxa"/>
            <w:tcBorders>
              <w:top w:val="single" w:sz="8" w:space="0" w:color="000000"/>
              <w:left w:val="nil"/>
              <w:bottom w:val="single" w:sz="8" w:space="0" w:color="000000"/>
              <w:right w:val="single" w:sz="8" w:space="0" w:color="000000"/>
            </w:tcBorders>
            <w:shd w:val="clear" w:color="auto" w:fill="FFFFFF"/>
            <w:hideMark/>
          </w:tcPr>
          <w:p w14:paraId="524AB129" w14:textId="77777777" w:rsidR="00D31A4D" w:rsidRPr="00D31A4D" w:rsidRDefault="00D31A4D" w:rsidP="00D31A4D">
            <w:pPr>
              <w:spacing w:after="0" w:line="240" w:lineRule="auto"/>
              <w:jc w:val="both"/>
              <w:rPr>
                <w:rFonts w:ascii="Times New Roman" w:eastAsia="Times New Roman" w:hAnsi="Times New Roman" w:cs="Times New Roman"/>
                <w:color w:val="000000"/>
                <w:kern w:val="0"/>
                <w:sz w:val="22"/>
                <w:szCs w:val="22"/>
                <w:lang w:val="en-US"/>
                <w14:ligatures w14:val="none"/>
              </w:rPr>
            </w:pPr>
            <w:r w:rsidRPr="00D31A4D">
              <w:rPr>
                <w:rFonts w:ascii="Times New Roman" w:eastAsia="Times New Roman" w:hAnsi="Times New Roman" w:cs="Times New Roman"/>
                <w:color w:val="000000"/>
                <w:kern w:val="0"/>
                <w:sz w:val="22"/>
                <w:szCs w:val="22"/>
                <w:lang w:val="en-US"/>
                <w14:ligatures w14:val="none"/>
              </w:rPr>
              <w:t>Menguji dan menganalisis efektivitas aktual implementasi audit sosial dalam pengelolaan dana publik (Probebaya) di satu lokasi spesifik (Kecamatan Palaran).</w:t>
            </w:r>
          </w:p>
        </w:tc>
      </w:tr>
      <w:tr w:rsidR="00D31A4D" w:rsidRPr="00D31A4D" w14:paraId="6B08F698" w14:textId="77777777" w:rsidTr="00D31A4D">
        <w:trPr>
          <w:trHeight w:val="4815"/>
        </w:trPr>
        <w:tc>
          <w:tcPr>
            <w:tcW w:w="381" w:type="dxa"/>
            <w:tcBorders>
              <w:top w:val="single" w:sz="8" w:space="0" w:color="000000"/>
              <w:left w:val="single" w:sz="8" w:space="0" w:color="000000"/>
              <w:bottom w:val="single" w:sz="8" w:space="0" w:color="000000"/>
              <w:right w:val="single" w:sz="8" w:space="0" w:color="000000"/>
            </w:tcBorders>
            <w:shd w:val="clear" w:color="auto" w:fill="FFFFFF"/>
            <w:hideMark/>
          </w:tcPr>
          <w:p w14:paraId="1218485A" w14:textId="77777777" w:rsidR="00D31A4D" w:rsidRPr="00D31A4D" w:rsidRDefault="00D31A4D" w:rsidP="00D31A4D">
            <w:pPr>
              <w:spacing w:after="0" w:line="240" w:lineRule="auto"/>
              <w:jc w:val="center"/>
              <w:rPr>
                <w:rFonts w:ascii="Times New Roman" w:eastAsia="Times New Roman" w:hAnsi="Times New Roman" w:cs="Times New Roman"/>
                <w:color w:val="000000"/>
                <w:kern w:val="0"/>
                <w:sz w:val="22"/>
                <w:szCs w:val="22"/>
                <w:lang w:val="en-US"/>
                <w14:ligatures w14:val="none"/>
              </w:rPr>
            </w:pPr>
            <w:r w:rsidRPr="00D31A4D">
              <w:rPr>
                <w:rFonts w:ascii="Times New Roman" w:eastAsia="Times New Roman" w:hAnsi="Times New Roman" w:cs="Times New Roman"/>
                <w:color w:val="000000"/>
                <w:kern w:val="0"/>
                <w:sz w:val="22"/>
                <w:szCs w:val="22"/>
                <w:lang w:val="en-US"/>
                <w14:ligatures w14:val="none"/>
              </w:rPr>
              <w:t>3.</w:t>
            </w:r>
          </w:p>
        </w:tc>
        <w:tc>
          <w:tcPr>
            <w:tcW w:w="1194" w:type="dxa"/>
            <w:tcBorders>
              <w:top w:val="single" w:sz="8" w:space="0" w:color="000000"/>
              <w:left w:val="nil"/>
              <w:bottom w:val="single" w:sz="8" w:space="0" w:color="000000"/>
              <w:right w:val="single" w:sz="8" w:space="0" w:color="000000"/>
            </w:tcBorders>
            <w:shd w:val="clear" w:color="auto" w:fill="FFFFFF"/>
            <w:hideMark/>
          </w:tcPr>
          <w:p w14:paraId="489C691B" w14:textId="77777777" w:rsidR="00D31A4D" w:rsidRPr="00D31A4D" w:rsidRDefault="00D31A4D" w:rsidP="00D31A4D">
            <w:pPr>
              <w:spacing w:after="0" w:line="240" w:lineRule="auto"/>
              <w:jc w:val="both"/>
              <w:rPr>
                <w:rFonts w:ascii="Times New Roman" w:eastAsia="Times New Roman" w:hAnsi="Times New Roman" w:cs="Times New Roman"/>
                <w:color w:val="000000"/>
                <w:kern w:val="0"/>
                <w:sz w:val="22"/>
                <w:szCs w:val="22"/>
                <w:lang w:val="en-US"/>
                <w14:ligatures w14:val="none"/>
              </w:rPr>
            </w:pPr>
            <w:r w:rsidRPr="00D31A4D">
              <w:rPr>
                <w:rFonts w:ascii="Times New Roman" w:eastAsia="Times New Roman" w:hAnsi="Times New Roman" w:cs="Times New Roman"/>
                <w:color w:val="000000"/>
                <w:kern w:val="0"/>
                <w:sz w:val="22"/>
                <w:szCs w:val="22"/>
                <w:lang w:val="en-US"/>
                <w14:ligatures w14:val="none"/>
              </w:rPr>
              <w:t>J et al. (2020)</w:t>
            </w:r>
          </w:p>
        </w:tc>
        <w:tc>
          <w:tcPr>
            <w:tcW w:w="1597" w:type="dxa"/>
            <w:tcBorders>
              <w:top w:val="single" w:sz="8" w:space="0" w:color="000000"/>
              <w:left w:val="nil"/>
              <w:bottom w:val="single" w:sz="8" w:space="0" w:color="000000"/>
              <w:right w:val="single" w:sz="8" w:space="0" w:color="000000"/>
            </w:tcBorders>
            <w:shd w:val="clear" w:color="auto" w:fill="FFFFFF"/>
            <w:hideMark/>
          </w:tcPr>
          <w:p w14:paraId="3379046E" w14:textId="77777777" w:rsidR="00D31A4D" w:rsidRPr="00D31A4D" w:rsidRDefault="00D31A4D" w:rsidP="00D31A4D">
            <w:pPr>
              <w:spacing w:after="0" w:line="240" w:lineRule="auto"/>
              <w:jc w:val="both"/>
              <w:rPr>
                <w:rFonts w:ascii="Times New Roman" w:eastAsia="Times New Roman" w:hAnsi="Times New Roman" w:cs="Times New Roman"/>
                <w:color w:val="000000"/>
                <w:kern w:val="0"/>
                <w:sz w:val="22"/>
                <w:szCs w:val="22"/>
                <w:lang w:val="en-US"/>
                <w14:ligatures w14:val="none"/>
              </w:rPr>
            </w:pPr>
            <w:r w:rsidRPr="00D31A4D">
              <w:rPr>
                <w:rFonts w:ascii="Times New Roman" w:eastAsia="Times New Roman" w:hAnsi="Times New Roman" w:cs="Times New Roman"/>
                <w:color w:val="000000"/>
                <w:kern w:val="0"/>
                <w:sz w:val="22"/>
                <w:szCs w:val="22"/>
                <w:lang w:val="en-US"/>
                <w14:ligatures w14:val="none"/>
              </w:rPr>
              <w:t>Social Auditing and Its Applicability to Maltese Co-operatives</w:t>
            </w:r>
          </w:p>
        </w:tc>
        <w:tc>
          <w:tcPr>
            <w:tcW w:w="1243" w:type="dxa"/>
            <w:tcBorders>
              <w:top w:val="single" w:sz="8" w:space="0" w:color="000000"/>
              <w:left w:val="nil"/>
              <w:bottom w:val="single" w:sz="8" w:space="0" w:color="000000"/>
              <w:right w:val="single" w:sz="8" w:space="0" w:color="000000"/>
            </w:tcBorders>
            <w:shd w:val="clear" w:color="auto" w:fill="FFFFFF"/>
            <w:hideMark/>
          </w:tcPr>
          <w:p w14:paraId="44ABBEB6" w14:textId="77777777" w:rsidR="00D31A4D" w:rsidRPr="00D31A4D" w:rsidRDefault="00D31A4D" w:rsidP="00D31A4D">
            <w:pPr>
              <w:spacing w:after="0" w:line="240" w:lineRule="auto"/>
              <w:jc w:val="both"/>
              <w:rPr>
                <w:rFonts w:ascii="Times New Roman" w:eastAsia="Times New Roman" w:hAnsi="Times New Roman" w:cs="Times New Roman"/>
                <w:color w:val="000000"/>
                <w:kern w:val="0"/>
                <w:sz w:val="22"/>
                <w:szCs w:val="22"/>
                <w:lang w:val="en-US"/>
                <w14:ligatures w14:val="none"/>
              </w:rPr>
            </w:pPr>
            <w:r w:rsidRPr="00D31A4D">
              <w:rPr>
                <w:rFonts w:ascii="Times New Roman" w:eastAsia="Times New Roman" w:hAnsi="Times New Roman" w:cs="Times New Roman"/>
                <w:color w:val="000000"/>
                <w:kern w:val="0"/>
                <w:sz w:val="22"/>
                <w:szCs w:val="22"/>
                <w:lang w:val="en-US"/>
                <w14:ligatures w14:val="none"/>
              </w:rPr>
              <w:t>Metodologi Campuran</w:t>
            </w:r>
          </w:p>
        </w:tc>
        <w:tc>
          <w:tcPr>
            <w:tcW w:w="1680" w:type="dxa"/>
            <w:tcBorders>
              <w:top w:val="single" w:sz="8" w:space="0" w:color="000000"/>
              <w:left w:val="nil"/>
              <w:bottom w:val="single" w:sz="8" w:space="0" w:color="000000"/>
              <w:right w:val="single" w:sz="8" w:space="0" w:color="000000"/>
            </w:tcBorders>
            <w:shd w:val="clear" w:color="auto" w:fill="FFFFFF"/>
            <w:hideMark/>
          </w:tcPr>
          <w:p w14:paraId="0BC0224A" w14:textId="77777777" w:rsidR="00D31A4D" w:rsidRPr="00D31A4D" w:rsidRDefault="00D31A4D" w:rsidP="00D31A4D">
            <w:pPr>
              <w:spacing w:after="0" w:line="240" w:lineRule="auto"/>
              <w:jc w:val="both"/>
              <w:rPr>
                <w:rFonts w:ascii="Times New Roman" w:eastAsia="Times New Roman" w:hAnsi="Times New Roman" w:cs="Times New Roman"/>
                <w:color w:val="000000"/>
                <w:kern w:val="0"/>
                <w:sz w:val="22"/>
                <w:szCs w:val="22"/>
                <w:lang w:val="en-US"/>
                <w14:ligatures w14:val="none"/>
              </w:rPr>
            </w:pPr>
            <w:r w:rsidRPr="00D31A4D">
              <w:rPr>
                <w:rFonts w:ascii="Times New Roman" w:eastAsia="Times New Roman" w:hAnsi="Times New Roman" w:cs="Times New Roman"/>
                <w:color w:val="000000"/>
                <w:kern w:val="0"/>
                <w:sz w:val="22"/>
                <w:szCs w:val="22"/>
                <w:lang w:val="en-US"/>
                <w14:ligatures w14:val="none"/>
              </w:rPr>
              <w:t>Audit sosial pada Maltese cooperatives sudah applicable tapi belum siap dan butuh Beechwood model dan Euro Coop indicators inter disciplinary, and monitored cooperatives board. Sehingga perlu kembangkan fundamental sebelum regulasi.</w:t>
            </w:r>
          </w:p>
        </w:tc>
        <w:tc>
          <w:tcPr>
            <w:tcW w:w="1842" w:type="dxa"/>
            <w:tcBorders>
              <w:top w:val="single" w:sz="8" w:space="0" w:color="000000"/>
              <w:left w:val="nil"/>
              <w:bottom w:val="single" w:sz="8" w:space="0" w:color="000000"/>
              <w:right w:val="single" w:sz="8" w:space="0" w:color="000000"/>
            </w:tcBorders>
            <w:shd w:val="clear" w:color="auto" w:fill="FFFFFF"/>
            <w:hideMark/>
          </w:tcPr>
          <w:p w14:paraId="64F02003" w14:textId="77777777" w:rsidR="00D31A4D" w:rsidRPr="00D31A4D" w:rsidRDefault="00D31A4D" w:rsidP="00D31A4D">
            <w:pPr>
              <w:spacing w:after="0" w:line="240" w:lineRule="auto"/>
              <w:jc w:val="both"/>
              <w:rPr>
                <w:rFonts w:ascii="Times New Roman" w:eastAsia="Times New Roman" w:hAnsi="Times New Roman" w:cs="Times New Roman"/>
                <w:color w:val="000000"/>
                <w:kern w:val="0"/>
                <w:sz w:val="22"/>
                <w:szCs w:val="22"/>
                <w:lang w:val="en-US"/>
                <w14:ligatures w14:val="none"/>
              </w:rPr>
            </w:pPr>
            <w:r w:rsidRPr="00D31A4D">
              <w:rPr>
                <w:rFonts w:ascii="Times New Roman" w:eastAsia="Times New Roman" w:hAnsi="Times New Roman" w:cs="Times New Roman"/>
                <w:color w:val="000000"/>
                <w:kern w:val="0"/>
                <w:sz w:val="22"/>
                <w:szCs w:val="22"/>
                <w:lang w:val="en-US"/>
                <w14:ligatures w14:val="none"/>
              </w:rPr>
              <w:t>Berfokus penelitian empiris kualitatif studi kasus Probebaya Palaran yang bersifat nonstruktural.</w:t>
            </w:r>
          </w:p>
        </w:tc>
      </w:tr>
    </w:tbl>
    <w:p w14:paraId="28A05800" w14:textId="005D1EB0" w:rsidR="004B6379" w:rsidRPr="00C97713" w:rsidRDefault="00C97713" w:rsidP="00D31A4D">
      <w:pPr>
        <w:spacing w:line="360" w:lineRule="auto"/>
        <w:ind w:firstLine="720"/>
        <w:jc w:val="both"/>
        <w:rPr>
          <w:rFonts w:ascii="Times New Roman" w:hAnsi="Times New Roman" w:cs="Times New Roman"/>
          <w:i/>
          <w:iCs/>
          <w:color w:val="000000"/>
        </w:rPr>
      </w:pPr>
      <w:r w:rsidRPr="00C97713">
        <w:rPr>
          <w:rFonts w:ascii="Times New Roman" w:hAnsi="Times New Roman" w:cs="Times New Roman"/>
          <w:i/>
          <w:iCs/>
          <w:color w:val="000000"/>
        </w:rPr>
        <w:t>Dilanjutkan halaman berikutnya</w:t>
      </w:r>
    </w:p>
    <w:p w14:paraId="27B3BCA3" w14:textId="77777777" w:rsidR="00D31A4D" w:rsidRDefault="00D31A4D" w:rsidP="00D31A4D">
      <w:pPr>
        <w:spacing w:line="360" w:lineRule="auto"/>
        <w:ind w:firstLine="720"/>
        <w:jc w:val="both"/>
        <w:rPr>
          <w:rFonts w:ascii="Times New Roman" w:hAnsi="Times New Roman" w:cs="Times New Roman"/>
          <w:color w:val="000000"/>
        </w:rPr>
      </w:pPr>
    </w:p>
    <w:p w14:paraId="1CC18ECD" w14:textId="77777777" w:rsidR="00D31A4D" w:rsidRDefault="00D31A4D" w:rsidP="00D31A4D">
      <w:pPr>
        <w:spacing w:line="360" w:lineRule="auto"/>
        <w:ind w:firstLine="720"/>
        <w:jc w:val="both"/>
        <w:rPr>
          <w:rFonts w:ascii="Times New Roman" w:hAnsi="Times New Roman" w:cs="Times New Roman"/>
          <w:color w:val="000000"/>
        </w:rPr>
      </w:pPr>
    </w:p>
    <w:p w14:paraId="5BA12B2B" w14:textId="77777777" w:rsidR="00D31A4D" w:rsidRDefault="00D31A4D" w:rsidP="00D31A4D">
      <w:pPr>
        <w:spacing w:line="360" w:lineRule="auto"/>
        <w:ind w:firstLine="720"/>
        <w:jc w:val="both"/>
        <w:rPr>
          <w:rFonts w:ascii="Times New Roman" w:hAnsi="Times New Roman" w:cs="Times New Roman"/>
          <w:color w:val="000000"/>
        </w:rPr>
      </w:pPr>
    </w:p>
    <w:p w14:paraId="51530520" w14:textId="77777777" w:rsidR="00D31A4D" w:rsidRDefault="00D31A4D" w:rsidP="00D31A4D">
      <w:pPr>
        <w:spacing w:line="360" w:lineRule="auto"/>
        <w:ind w:firstLine="720"/>
        <w:jc w:val="both"/>
        <w:rPr>
          <w:rFonts w:ascii="Times New Roman" w:hAnsi="Times New Roman" w:cs="Times New Roman"/>
          <w:color w:val="000000"/>
        </w:rPr>
      </w:pPr>
    </w:p>
    <w:p w14:paraId="6FAEBBD9" w14:textId="77777777" w:rsidR="00D31A4D" w:rsidRDefault="00D31A4D" w:rsidP="00D31A4D">
      <w:pPr>
        <w:spacing w:line="360" w:lineRule="auto"/>
        <w:ind w:firstLine="720"/>
        <w:jc w:val="both"/>
        <w:rPr>
          <w:rFonts w:ascii="Times New Roman" w:hAnsi="Times New Roman" w:cs="Times New Roman"/>
          <w:color w:val="000000"/>
        </w:rPr>
      </w:pPr>
    </w:p>
    <w:p w14:paraId="6E877231" w14:textId="2680E717" w:rsidR="00D31A4D" w:rsidRDefault="00C90852" w:rsidP="00D31A4D">
      <w:pPr>
        <w:spacing w:line="360" w:lineRule="auto"/>
        <w:ind w:firstLine="720"/>
        <w:jc w:val="both"/>
        <w:rPr>
          <w:rFonts w:ascii="Times New Roman" w:hAnsi="Times New Roman" w:cs="Times New Roman"/>
          <w:b/>
          <w:bCs/>
          <w:color w:val="000000"/>
        </w:rPr>
      </w:pPr>
      <w:r>
        <w:rPr>
          <w:rFonts w:ascii="Times New Roman" w:hAnsi="Times New Roman" w:cs="Times New Roman"/>
          <w:b/>
          <w:bCs/>
          <w:color w:val="000000"/>
        </w:rPr>
        <w:lastRenderedPageBreak/>
        <w:t>Tabel 2.1 Tabel Penelitian Terdahulu</w:t>
      </w:r>
    </w:p>
    <w:tbl>
      <w:tblPr>
        <w:tblStyle w:val="TableGrid"/>
        <w:tblW w:w="7811" w:type="dxa"/>
        <w:tblInd w:w="704" w:type="dxa"/>
        <w:tblLook w:val="04A0" w:firstRow="1" w:lastRow="0" w:firstColumn="1" w:lastColumn="0" w:noHBand="0" w:noVBand="1"/>
      </w:tblPr>
      <w:tblGrid>
        <w:gridCol w:w="396"/>
        <w:gridCol w:w="1283"/>
        <w:gridCol w:w="1723"/>
        <w:gridCol w:w="1323"/>
        <w:gridCol w:w="1576"/>
        <w:gridCol w:w="1510"/>
      </w:tblGrid>
      <w:tr w:rsidR="00C90852" w:rsidRPr="00C90852" w14:paraId="16D69C00" w14:textId="77777777" w:rsidTr="00C90852">
        <w:trPr>
          <w:trHeight w:val="3615"/>
        </w:trPr>
        <w:tc>
          <w:tcPr>
            <w:tcW w:w="396" w:type="dxa"/>
            <w:hideMark/>
          </w:tcPr>
          <w:p w14:paraId="37537BB7" w14:textId="77777777" w:rsidR="00C90852" w:rsidRPr="00C90852" w:rsidRDefault="00C90852" w:rsidP="00C90852">
            <w:pPr>
              <w:spacing w:after="0" w:line="240" w:lineRule="auto"/>
              <w:jc w:val="center"/>
              <w:rPr>
                <w:rFonts w:ascii="Times New Roman" w:eastAsia="Times New Roman" w:hAnsi="Times New Roman" w:cs="Times New Roman"/>
                <w:color w:val="000000"/>
                <w:kern w:val="0"/>
                <w:lang w:val="en-US"/>
                <w14:ligatures w14:val="none"/>
              </w:rPr>
            </w:pPr>
            <w:r w:rsidRPr="00C90852">
              <w:rPr>
                <w:rFonts w:ascii="Times New Roman" w:eastAsia="Times New Roman" w:hAnsi="Times New Roman" w:cs="Times New Roman"/>
                <w:color w:val="000000"/>
                <w:kern w:val="0"/>
                <w:lang w:val="en-US"/>
                <w14:ligatures w14:val="none"/>
              </w:rPr>
              <w:t>4.</w:t>
            </w:r>
          </w:p>
        </w:tc>
        <w:tc>
          <w:tcPr>
            <w:tcW w:w="1283" w:type="dxa"/>
            <w:hideMark/>
          </w:tcPr>
          <w:p w14:paraId="18BDE3A4" w14:textId="77777777" w:rsidR="00C90852" w:rsidRPr="00C90852" w:rsidRDefault="00C90852" w:rsidP="00C90852">
            <w:pPr>
              <w:spacing w:after="0" w:line="240" w:lineRule="auto"/>
              <w:jc w:val="both"/>
              <w:rPr>
                <w:rFonts w:ascii="Times New Roman" w:eastAsia="Times New Roman" w:hAnsi="Times New Roman" w:cs="Times New Roman"/>
                <w:color w:val="000000"/>
                <w:kern w:val="0"/>
                <w:lang w:val="en-US"/>
                <w14:ligatures w14:val="none"/>
              </w:rPr>
            </w:pPr>
            <w:r w:rsidRPr="00C90852">
              <w:rPr>
                <w:rFonts w:ascii="Times New Roman" w:eastAsia="Times New Roman" w:hAnsi="Times New Roman" w:cs="Times New Roman"/>
                <w:color w:val="000000"/>
                <w:kern w:val="0"/>
                <w:lang w:val="en-US"/>
                <w14:ligatures w14:val="none"/>
              </w:rPr>
              <w:t>Grigorescu &amp; Hațegan (2016)</w:t>
            </w:r>
          </w:p>
        </w:tc>
        <w:tc>
          <w:tcPr>
            <w:tcW w:w="1723" w:type="dxa"/>
            <w:hideMark/>
          </w:tcPr>
          <w:p w14:paraId="47D2BAFB" w14:textId="77777777" w:rsidR="00C90852" w:rsidRPr="00C90852" w:rsidRDefault="00C90852" w:rsidP="00C90852">
            <w:pPr>
              <w:spacing w:after="0" w:line="240" w:lineRule="auto"/>
              <w:jc w:val="both"/>
              <w:rPr>
                <w:rFonts w:ascii="Times New Roman" w:eastAsia="Times New Roman" w:hAnsi="Times New Roman" w:cs="Times New Roman"/>
                <w:i/>
                <w:iCs/>
                <w:color w:val="000000"/>
                <w:kern w:val="0"/>
                <w:lang w:val="en-US"/>
                <w14:ligatures w14:val="none"/>
              </w:rPr>
            </w:pPr>
            <w:r w:rsidRPr="00C90852">
              <w:rPr>
                <w:rFonts w:ascii="Times New Roman" w:eastAsia="Times New Roman" w:hAnsi="Times New Roman" w:cs="Times New Roman"/>
                <w:i/>
                <w:iCs/>
                <w:color w:val="000000"/>
                <w:kern w:val="0"/>
                <w:lang w:val="en-US"/>
                <w14:ligatures w14:val="none"/>
              </w:rPr>
              <w:t>The Development of the Social Audit Concept in Romania</w:t>
            </w:r>
          </w:p>
        </w:tc>
        <w:tc>
          <w:tcPr>
            <w:tcW w:w="1323" w:type="dxa"/>
            <w:hideMark/>
          </w:tcPr>
          <w:p w14:paraId="7A5C160F" w14:textId="77777777" w:rsidR="00C90852" w:rsidRPr="00C90852" w:rsidRDefault="00C90852" w:rsidP="00C90852">
            <w:pPr>
              <w:spacing w:after="0" w:line="240" w:lineRule="auto"/>
              <w:jc w:val="both"/>
              <w:rPr>
                <w:rFonts w:ascii="Times New Roman" w:eastAsia="Times New Roman" w:hAnsi="Times New Roman" w:cs="Times New Roman"/>
                <w:color w:val="000000"/>
                <w:kern w:val="0"/>
                <w:lang w:val="en-US"/>
                <w14:ligatures w14:val="none"/>
              </w:rPr>
            </w:pPr>
            <w:r w:rsidRPr="00C90852">
              <w:rPr>
                <w:rFonts w:ascii="Times New Roman" w:eastAsia="Times New Roman" w:hAnsi="Times New Roman" w:cs="Times New Roman"/>
                <w:color w:val="000000"/>
                <w:kern w:val="0"/>
                <w:lang w:val="en-US"/>
                <w14:ligatures w14:val="none"/>
              </w:rPr>
              <w:t>Tinjauan Literatur dan Analisis Komparatif</w:t>
            </w:r>
          </w:p>
        </w:tc>
        <w:tc>
          <w:tcPr>
            <w:tcW w:w="1576" w:type="dxa"/>
            <w:hideMark/>
          </w:tcPr>
          <w:p w14:paraId="39C72659" w14:textId="77777777" w:rsidR="00C90852" w:rsidRPr="00C90852" w:rsidRDefault="00C90852" w:rsidP="00C90852">
            <w:pPr>
              <w:spacing w:after="0" w:line="240" w:lineRule="auto"/>
              <w:jc w:val="both"/>
              <w:rPr>
                <w:rFonts w:ascii="Times New Roman" w:eastAsia="Times New Roman" w:hAnsi="Times New Roman" w:cs="Times New Roman"/>
                <w:color w:val="000000"/>
                <w:kern w:val="0"/>
                <w:lang w:val="en-US"/>
                <w14:ligatures w14:val="none"/>
              </w:rPr>
            </w:pPr>
            <w:r w:rsidRPr="00C90852">
              <w:rPr>
                <w:rFonts w:ascii="Times New Roman" w:eastAsia="Times New Roman" w:hAnsi="Times New Roman" w:cs="Times New Roman"/>
                <w:color w:val="000000"/>
                <w:kern w:val="0"/>
                <w:lang w:val="en-US"/>
                <w14:ligatures w14:val="none"/>
              </w:rPr>
              <w:t>Audit sosial di Romania masih terbatas karena hanya dipahami sebagai layanan sosial dan perlu meningkatkan transparansi, akuntabilitas, kualitas dan tanggung jawab sosial.</w:t>
            </w:r>
          </w:p>
        </w:tc>
        <w:tc>
          <w:tcPr>
            <w:tcW w:w="1510" w:type="dxa"/>
            <w:hideMark/>
          </w:tcPr>
          <w:p w14:paraId="28170990" w14:textId="77777777" w:rsidR="00C90852" w:rsidRPr="00C90852" w:rsidRDefault="00C90852" w:rsidP="00C90852">
            <w:pPr>
              <w:spacing w:after="0" w:line="240" w:lineRule="auto"/>
              <w:jc w:val="both"/>
              <w:rPr>
                <w:rFonts w:ascii="Times New Roman" w:eastAsia="Times New Roman" w:hAnsi="Times New Roman" w:cs="Times New Roman"/>
                <w:color w:val="000000"/>
                <w:kern w:val="0"/>
                <w:lang w:val="en-US"/>
                <w14:ligatures w14:val="none"/>
              </w:rPr>
            </w:pPr>
            <w:r w:rsidRPr="00C90852">
              <w:rPr>
                <w:rFonts w:ascii="Times New Roman" w:eastAsia="Times New Roman" w:hAnsi="Times New Roman" w:cs="Times New Roman"/>
                <w:color w:val="000000"/>
                <w:kern w:val="0"/>
                <w:lang w:val="en-US"/>
                <w14:ligatures w14:val="none"/>
              </w:rPr>
              <w:t>Meneliti mendalam terkait implementasi Probebaya dengan menilai proses partisipasi dan kinerja sesuai prinsip pelaksanaan pada pengelolaan dananya.</w:t>
            </w:r>
          </w:p>
        </w:tc>
      </w:tr>
      <w:tr w:rsidR="00C90852" w:rsidRPr="00C90852" w14:paraId="336A2F5E" w14:textId="77777777" w:rsidTr="00C90852">
        <w:trPr>
          <w:trHeight w:val="3480"/>
        </w:trPr>
        <w:tc>
          <w:tcPr>
            <w:tcW w:w="396" w:type="dxa"/>
            <w:hideMark/>
          </w:tcPr>
          <w:p w14:paraId="422B78CD" w14:textId="77777777" w:rsidR="00C90852" w:rsidRPr="00C90852" w:rsidRDefault="00C90852" w:rsidP="00C90852">
            <w:pPr>
              <w:spacing w:after="0" w:line="240" w:lineRule="auto"/>
              <w:jc w:val="center"/>
              <w:rPr>
                <w:rFonts w:ascii="Times New Roman" w:eastAsia="Times New Roman" w:hAnsi="Times New Roman" w:cs="Times New Roman"/>
                <w:color w:val="000000"/>
                <w:kern w:val="0"/>
                <w:lang w:val="en-US"/>
                <w14:ligatures w14:val="none"/>
              </w:rPr>
            </w:pPr>
            <w:r w:rsidRPr="00C90852">
              <w:rPr>
                <w:rFonts w:ascii="Times New Roman" w:eastAsia="Times New Roman" w:hAnsi="Times New Roman" w:cs="Times New Roman"/>
                <w:color w:val="000000"/>
                <w:kern w:val="0"/>
                <w:lang w:val="en-US"/>
                <w14:ligatures w14:val="none"/>
              </w:rPr>
              <w:t>5.</w:t>
            </w:r>
          </w:p>
        </w:tc>
        <w:tc>
          <w:tcPr>
            <w:tcW w:w="1283" w:type="dxa"/>
            <w:hideMark/>
          </w:tcPr>
          <w:p w14:paraId="18C63148" w14:textId="77777777" w:rsidR="00C90852" w:rsidRPr="00C90852" w:rsidRDefault="00C90852" w:rsidP="00C90852">
            <w:pPr>
              <w:spacing w:after="0" w:line="240" w:lineRule="auto"/>
              <w:jc w:val="both"/>
              <w:rPr>
                <w:rFonts w:ascii="Times New Roman" w:eastAsia="Times New Roman" w:hAnsi="Times New Roman" w:cs="Times New Roman"/>
                <w:color w:val="000000"/>
                <w:kern w:val="0"/>
                <w:lang w:val="en-US"/>
                <w14:ligatures w14:val="none"/>
              </w:rPr>
            </w:pPr>
            <w:r w:rsidRPr="00C90852">
              <w:rPr>
                <w:rFonts w:ascii="Times New Roman" w:eastAsia="Times New Roman" w:hAnsi="Times New Roman" w:cs="Times New Roman"/>
                <w:color w:val="000000"/>
                <w:kern w:val="0"/>
                <w:lang w:val="en-US"/>
                <w14:ligatures w14:val="none"/>
              </w:rPr>
              <w:t>Santoso &amp; Aprillianto (2019)</w:t>
            </w:r>
          </w:p>
        </w:tc>
        <w:tc>
          <w:tcPr>
            <w:tcW w:w="1723" w:type="dxa"/>
            <w:hideMark/>
          </w:tcPr>
          <w:p w14:paraId="065D64B6" w14:textId="77777777" w:rsidR="00C90852" w:rsidRPr="00C90852" w:rsidRDefault="00C90852" w:rsidP="00C90852">
            <w:pPr>
              <w:spacing w:after="0" w:line="240" w:lineRule="auto"/>
              <w:jc w:val="both"/>
              <w:rPr>
                <w:rFonts w:ascii="Times New Roman" w:eastAsia="Times New Roman" w:hAnsi="Times New Roman" w:cs="Times New Roman"/>
                <w:i/>
                <w:iCs/>
                <w:color w:val="000000"/>
                <w:kern w:val="0"/>
                <w:lang w:val="en-US"/>
                <w14:ligatures w14:val="none"/>
              </w:rPr>
            </w:pPr>
            <w:r w:rsidRPr="00C90852">
              <w:rPr>
                <w:rFonts w:ascii="Times New Roman" w:eastAsia="Times New Roman" w:hAnsi="Times New Roman" w:cs="Times New Roman"/>
                <w:i/>
                <w:iCs/>
                <w:color w:val="000000"/>
                <w:kern w:val="0"/>
                <w:lang w:val="en-US"/>
                <w14:ligatures w14:val="none"/>
              </w:rPr>
              <w:t>The Needs and Readines Analysis of Social Audit Implementation in Indonesia.</w:t>
            </w:r>
          </w:p>
        </w:tc>
        <w:tc>
          <w:tcPr>
            <w:tcW w:w="1323" w:type="dxa"/>
            <w:hideMark/>
          </w:tcPr>
          <w:p w14:paraId="47ED4D85" w14:textId="77777777" w:rsidR="00C90852" w:rsidRPr="00C90852" w:rsidRDefault="00C90852" w:rsidP="00C90852">
            <w:pPr>
              <w:spacing w:after="0" w:line="240" w:lineRule="auto"/>
              <w:jc w:val="both"/>
              <w:rPr>
                <w:rFonts w:ascii="Times New Roman" w:eastAsia="Times New Roman" w:hAnsi="Times New Roman" w:cs="Times New Roman"/>
                <w:color w:val="000000"/>
                <w:kern w:val="0"/>
                <w:lang w:val="en-US"/>
                <w14:ligatures w14:val="none"/>
              </w:rPr>
            </w:pPr>
            <w:r w:rsidRPr="00C90852">
              <w:rPr>
                <w:rFonts w:ascii="Times New Roman" w:eastAsia="Times New Roman" w:hAnsi="Times New Roman" w:cs="Times New Roman"/>
                <w:color w:val="000000"/>
                <w:kern w:val="0"/>
                <w:lang w:val="en-US"/>
                <w14:ligatures w14:val="none"/>
              </w:rPr>
              <w:t>Studi Literatur</w:t>
            </w:r>
          </w:p>
        </w:tc>
        <w:tc>
          <w:tcPr>
            <w:tcW w:w="1576" w:type="dxa"/>
            <w:hideMark/>
          </w:tcPr>
          <w:p w14:paraId="75C3B204" w14:textId="77777777" w:rsidR="00C90852" w:rsidRPr="00C90852" w:rsidRDefault="00C90852" w:rsidP="00C90852">
            <w:pPr>
              <w:spacing w:after="0" w:line="240" w:lineRule="auto"/>
              <w:jc w:val="both"/>
              <w:rPr>
                <w:rFonts w:ascii="Times New Roman" w:eastAsia="Times New Roman" w:hAnsi="Times New Roman" w:cs="Times New Roman"/>
                <w:color w:val="000000"/>
                <w:kern w:val="0"/>
                <w:lang w:val="en-US"/>
                <w14:ligatures w14:val="none"/>
              </w:rPr>
            </w:pPr>
            <w:r w:rsidRPr="00C90852">
              <w:rPr>
                <w:rFonts w:ascii="Times New Roman" w:eastAsia="Times New Roman" w:hAnsi="Times New Roman" w:cs="Times New Roman"/>
                <w:color w:val="000000"/>
                <w:kern w:val="0"/>
                <w:lang w:val="en-US"/>
                <w14:ligatures w14:val="none"/>
              </w:rPr>
              <w:t>Indonesia sangat butuh audit sosial untuk meningkatkan kredibilitas dan konsistensi pelaporan CSR dan memperkuat kontrol isu sosial.</w:t>
            </w:r>
          </w:p>
        </w:tc>
        <w:tc>
          <w:tcPr>
            <w:tcW w:w="1510" w:type="dxa"/>
            <w:hideMark/>
          </w:tcPr>
          <w:p w14:paraId="6F914753" w14:textId="77777777" w:rsidR="00C90852" w:rsidRPr="00C90852" w:rsidRDefault="00C90852" w:rsidP="00C90852">
            <w:pPr>
              <w:spacing w:after="0" w:line="240" w:lineRule="auto"/>
              <w:jc w:val="both"/>
              <w:rPr>
                <w:rFonts w:ascii="Times New Roman" w:eastAsia="Times New Roman" w:hAnsi="Times New Roman" w:cs="Times New Roman"/>
                <w:color w:val="000000"/>
                <w:kern w:val="0"/>
                <w:lang w:val="en-US"/>
                <w14:ligatures w14:val="none"/>
              </w:rPr>
            </w:pPr>
            <w:r w:rsidRPr="00C90852">
              <w:rPr>
                <w:rFonts w:ascii="Times New Roman" w:eastAsia="Times New Roman" w:hAnsi="Times New Roman" w:cs="Times New Roman"/>
                <w:color w:val="000000"/>
                <w:kern w:val="0"/>
                <w:lang w:val="en-US"/>
                <w14:ligatures w14:val="none"/>
              </w:rPr>
              <w:t>Studi kasus empiris yang secara spesifik menguji efektivitas pengelolaan dana Probebaya melalui perspektif audit sosial pada konteks mikro.</w:t>
            </w:r>
          </w:p>
        </w:tc>
      </w:tr>
    </w:tbl>
    <w:p w14:paraId="18FCF6DE" w14:textId="3CE4EB25" w:rsidR="00C90852" w:rsidRPr="00C90852" w:rsidRDefault="00C90852" w:rsidP="00D31A4D">
      <w:pPr>
        <w:spacing w:line="360" w:lineRule="auto"/>
        <w:ind w:firstLine="720"/>
        <w:jc w:val="both"/>
        <w:rPr>
          <w:rFonts w:ascii="Times New Roman" w:hAnsi="Times New Roman" w:cs="Times New Roman"/>
          <w:i/>
          <w:iCs/>
          <w:color w:val="000000"/>
        </w:rPr>
      </w:pPr>
      <w:r w:rsidRPr="00C90852">
        <w:rPr>
          <w:rFonts w:ascii="Times New Roman" w:hAnsi="Times New Roman" w:cs="Times New Roman"/>
          <w:i/>
          <w:iCs/>
          <w:color w:val="000000"/>
        </w:rPr>
        <w:t>Sumber diolah 2026</w:t>
      </w:r>
    </w:p>
    <w:p w14:paraId="513698E1" w14:textId="77777777" w:rsidR="00C90852" w:rsidRDefault="00C90852" w:rsidP="00D31A4D">
      <w:pPr>
        <w:spacing w:line="360" w:lineRule="auto"/>
        <w:ind w:firstLine="720"/>
        <w:jc w:val="both"/>
        <w:rPr>
          <w:rFonts w:ascii="Times New Roman" w:hAnsi="Times New Roman" w:cs="Times New Roman"/>
          <w:color w:val="000000"/>
        </w:rPr>
      </w:pPr>
    </w:p>
    <w:p w14:paraId="539EDA23" w14:textId="77777777" w:rsidR="00C90852" w:rsidRDefault="00C90852" w:rsidP="00D31A4D">
      <w:pPr>
        <w:spacing w:line="360" w:lineRule="auto"/>
        <w:ind w:firstLine="720"/>
        <w:jc w:val="both"/>
        <w:rPr>
          <w:rFonts w:ascii="Times New Roman" w:hAnsi="Times New Roman" w:cs="Times New Roman"/>
          <w:color w:val="000000"/>
        </w:rPr>
      </w:pPr>
    </w:p>
    <w:p w14:paraId="3496DF45" w14:textId="77777777" w:rsidR="00C90852" w:rsidRDefault="00C90852" w:rsidP="00D31A4D">
      <w:pPr>
        <w:spacing w:line="360" w:lineRule="auto"/>
        <w:ind w:firstLine="720"/>
        <w:jc w:val="both"/>
        <w:rPr>
          <w:rFonts w:ascii="Times New Roman" w:hAnsi="Times New Roman" w:cs="Times New Roman"/>
          <w:color w:val="000000"/>
        </w:rPr>
      </w:pPr>
    </w:p>
    <w:p w14:paraId="2EEA285E" w14:textId="77777777" w:rsidR="00C90852" w:rsidRPr="00C90852" w:rsidRDefault="00C90852" w:rsidP="00C90852">
      <w:pPr>
        <w:spacing w:line="360" w:lineRule="auto"/>
        <w:jc w:val="both"/>
        <w:rPr>
          <w:rFonts w:ascii="Times New Roman" w:hAnsi="Times New Roman" w:cs="Times New Roman"/>
          <w:color w:val="000000"/>
        </w:rPr>
      </w:pPr>
    </w:p>
    <w:p w14:paraId="2D17D37D" w14:textId="391CD1A2"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lastRenderedPageBreak/>
        <w:t>2.6</w:t>
      </w:r>
      <w:r w:rsidRPr="008312EF">
        <w:rPr>
          <w:rFonts w:ascii="Times New Roman" w:hAnsi="Times New Roman" w:cs="Times New Roman"/>
          <w:b/>
          <w:bCs/>
          <w:color w:val="000000"/>
        </w:rPr>
        <w:tab/>
      </w:r>
      <w:r w:rsidR="00493513">
        <w:rPr>
          <w:rFonts w:ascii="Times New Roman" w:hAnsi="Times New Roman" w:cs="Times New Roman"/>
          <w:b/>
          <w:bCs/>
          <w:color w:val="000000"/>
        </w:rPr>
        <w:t>Kerangka Berpikir</w:t>
      </w:r>
    </w:p>
    <w:p w14:paraId="061921F4" w14:textId="300953A1" w:rsidR="00DB2668" w:rsidRPr="008312EF" w:rsidRDefault="00E15FB8" w:rsidP="00764E46">
      <w:pPr>
        <w:spacing w:line="360" w:lineRule="auto"/>
        <w:ind w:left="709"/>
        <w:jc w:val="both"/>
        <w:rPr>
          <w:rFonts w:ascii="Times New Roman" w:hAnsi="Times New Roman" w:cs="Times New Roman"/>
          <w:color w:val="000000"/>
          <w14:ligatures w14:val="none"/>
        </w:rPr>
      </w:pPr>
      <w:r w:rsidRPr="008312EF">
        <w:rPr>
          <w:rFonts w:ascii="Times New Roman" w:hAnsi="Times New Roman" w:cs="Times New Roman"/>
          <w:color w:val="000000"/>
          <w14:ligatures w14:val="none"/>
        </w:rPr>
        <w:tab/>
      </w:r>
      <w:r w:rsidRPr="008312EF">
        <w:rPr>
          <w:rFonts w:ascii="Times New Roman" w:hAnsi="Times New Roman" w:cs="Times New Roman"/>
          <w:color w:val="000000"/>
          <w14:ligatures w14:val="none"/>
        </w:rPr>
        <w:tab/>
        <w:t xml:space="preserve">Penelitian ini berangkat dari persoalan </w:t>
      </w:r>
      <w:r w:rsidR="009A57AD">
        <w:rPr>
          <w:rFonts w:ascii="Times New Roman" w:hAnsi="Times New Roman" w:cs="Times New Roman"/>
          <w:color w:val="000000"/>
          <w14:ligatures w14:val="none"/>
        </w:rPr>
        <w:t>pengelolaan dana</w:t>
      </w:r>
      <w:r w:rsidRPr="008312EF">
        <w:rPr>
          <w:rFonts w:ascii="Times New Roman" w:hAnsi="Times New Roman" w:cs="Times New Roman"/>
          <w:color w:val="000000"/>
          <w14:ligatures w14:val="none"/>
        </w:rPr>
        <w:t xml:space="preserve"> pada pelayanan  publik berupa sarana dan prasarana pada Probebaya di RT 46 </w:t>
      </w:r>
      <w:r w:rsidR="009A57AD">
        <w:rPr>
          <w:rFonts w:ascii="Times New Roman" w:hAnsi="Times New Roman" w:cs="Times New Roman"/>
          <w:color w:val="000000"/>
          <w14:ligatures w14:val="none"/>
        </w:rPr>
        <w:t>Kelurahan</w:t>
      </w:r>
      <w:r w:rsidRPr="008312EF">
        <w:rPr>
          <w:rFonts w:ascii="Times New Roman" w:hAnsi="Times New Roman" w:cs="Times New Roman"/>
          <w:color w:val="000000"/>
          <w14:ligatures w14:val="none"/>
        </w:rPr>
        <w:t xml:space="preserve"> Rawa Makmur, Kecamatan Palaran, Kota Samarinda. Probebaya dilaksanakan swakelola IV oleh Pokmas dengan prinsip pelaksanaannya yaitu transparan, akuntabilitas, partisipasi dan keberlanjutan namun dalam praktiknya masih ditemukan kesenjangan antara perencanaan, </w:t>
      </w:r>
      <w:r w:rsidR="00493513">
        <w:rPr>
          <w:rFonts w:ascii="Times New Roman" w:hAnsi="Times New Roman" w:cs="Times New Roman"/>
          <w:color w:val="000000"/>
          <w14:ligatures w14:val="none"/>
        </w:rPr>
        <w:t>pelaksanaan</w:t>
      </w:r>
      <w:r w:rsidRPr="008312EF">
        <w:rPr>
          <w:rFonts w:ascii="Times New Roman" w:hAnsi="Times New Roman" w:cs="Times New Roman"/>
          <w:color w:val="000000"/>
          <w14:ligatures w14:val="none"/>
        </w:rPr>
        <w:t xml:space="preserve"> dan kebutuhan masyarakat di realitas khususnya sarana dan prasarana jalan di RT 46 </w:t>
      </w:r>
      <w:r w:rsidR="009A57AD">
        <w:rPr>
          <w:rFonts w:ascii="Times New Roman" w:hAnsi="Times New Roman" w:cs="Times New Roman"/>
          <w:color w:val="000000"/>
          <w14:ligatures w14:val="none"/>
        </w:rPr>
        <w:t>Kelurahan</w:t>
      </w:r>
      <w:r w:rsidRPr="008312EF">
        <w:rPr>
          <w:rFonts w:ascii="Times New Roman" w:hAnsi="Times New Roman" w:cs="Times New Roman"/>
          <w:color w:val="000000"/>
          <w14:ligatures w14:val="none"/>
        </w:rPr>
        <w:t xml:space="preserve"> Rawa Makmur Kecamatan Palaran.</w:t>
      </w:r>
    </w:p>
    <w:p w14:paraId="0D384252" w14:textId="1D4A4105" w:rsidR="00DB2668" w:rsidRPr="008312EF" w:rsidRDefault="00E15FB8" w:rsidP="00764E46">
      <w:pPr>
        <w:spacing w:line="360" w:lineRule="auto"/>
        <w:ind w:left="709"/>
        <w:jc w:val="both"/>
        <w:rPr>
          <w:rFonts w:ascii="Times New Roman" w:hAnsi="Times New Roman" w:cs="Times New Roman"/>
          <w:color w:val="000000"/>
          <w14:ligatures w14:val="none"/>
        </w:rPr>
      </w:pPr>
      <w:r w:rsidRPr="008312EF">
        <w:rPr>
          <w:rFonts w:ascii="Times New Roman" w:hAnsi="Times New Roman" w:cs="Times New Roman"/>
          <w:color w:val="000000"/>
          <w14:ligatures w14:val="none"/>
        </w:rPr>
        <w:tab/>
      </w:r>
      <w:r w:rsidRPr="008312EF">
        <w:rPr>
          <w:rFonts w:ascii="Times New Roman" w:hAnsi="Times New Roman" w:cs="Times New Roman"/>
          <w:color w:val="000000"/>
          <w14:ligatures w14:val="none"/>
        </w:rPr>
        <w:tab/>
        <w:t xml:space="preserve">Audit sosial diposisikan sebagai perspektif analitis </w:t>
      </w:r>
      <w:r w:rsidR="00DD0F18" w:rsidRPr="00DD0F18">
        <w:rPr>
          <w:rFonts w:ascii="Times New Roman" w:hAnsi="Times New Roman" w:cs="Times New Roman"/>
          <w:color w:val="000000"/>
          <w14:ligatures w14:val="none"/>
        </w:rPr>
        <w:t>untuk</w:t>
      </w:r>
      <w:r w:rsidRPr="008312EF">
        <w:rPr>
          <w:rFonts w:ascii="Times New Roman" w:hAnsi="Times New Roman" w:cs="Times New Roman"/>
          <w:color w:val="000000"/>
          <w14:ligatures w14:val="none"/>
        </w:rPr>
        <w:t xml:space="preserve"> menilai efektivitas </w:t>
      </w:r>
      <w:r w:rsidR="009A57AD">
        <w:rPr>
          <w:rFonts w:ascii="Times New Roman" w:hAnsi="Times New Roman" w:cs="Times New Roman"/>
          <w:color w:val="000000"/>
          <w14:ligatures w14:val="none"/>
        </w:rPr>
        <w:t>pengelolaan dana</w:t>
      </w:r>
      <w:r w:rsidRPr="008312EF">
        <w:rPr>
          <w:rFonts w:ascii="Times New Roman" w:hAnsi="Times New Roman" w:cs="Times New Roman"/>
          <w:color w:val="000000"/>
          <w14:ligatures w14:val="none"/>
        </w:rPr>
        <w:t xml:space="preserve"> Probebaya karena kesamaan instrumen pelaksanaan pada Probebaya dan penilaian audit sosial yaitu transparansi, akuntabilitas, partisipasi dan keberlanjutan pada penelitian terdahulu. Audit sosial menekankan evaluasi proses bukan hanya hasil akhir dengan berfokus pada keterlibatan masyarakat sebagai subjek pengawas dan penerima manfaat. Konteks pada Probebaya, audit sosial dijalankan tanpa struktur kelembagaan khusus sehingga efektivitasnya sangat bergantung pada kapasitas Pokmas, peran Tim Fasilitasi </w:t>
      </w:r>
      <w:r w:rsidR="009A57AD">
        <w:rPr>
          <w:rFonts w:ascii="Times New Roman" w:hAnsi="Times New Roman" w:cs="Times New Roman"/>
          <w:color w:val="000000"/>
          <w14:ligatures w14:val="none"/>
        </w:rPr>
        <w:t>Kelurahan</w:t>
      </w:r>
      <w:r w:rsidRPr="008312EF">
        <w:rPr>
          <w:rFonts w:ascii="Times New Roman" w:hAnsi="Times New Roman" w:cs="Times New Roman"/>
          <w:color w:val="000000"/>
          <w14:ligatures w14:val="none"/>
        </w:rPr>
        <w:t xml:space="preserve">, serta tingkat partisipasi masyarakat. </w:t>
      </w:r>
    </w:p>
    <w:p w14:paraId="5D2638D6" w14:textId="44194BBA" w:rsidR="00DB2668" w:rsidRDefault="00E15FB8" w:rsidP="004B6379">
      <w:pPr>
        <w:spacing w:line="360" w:lineRule="auto"/>
        <w:ind w:left="709"/>
        <w:jc w:val="both"/>
        <w:rPr>
          <w:rFonts w:ascii="Times New Roman" w:hAnsi="Times New Roman" w:cs="Times New Roman"/>
          <w:color w:val="000000"/>
          <w14:ligatures w14:val="none"/>
        </w:rPr>
      </w:pPr>
      <w:r w:rsidRPr="008312EF">
        <w:rPr>
          <w:rFonts w:ascii="Times New Roman" w:hAnsi="Times New Roman" w:cs="Times New Roman"/>
          <w:color w:val="000000"/>
          <w14:ligatures w14:val="none"/>
        </w:rPr>
        <w:tab/>
      </w:r>
      <w:r w:rsidRPr="008312EF">
        <w:rPr>
          <w:rFonts w:ascii="Times New Roman" w:hAnsi="Times New Roman" w:cs="Times New Roman"/>
          <w:color w:val="000000"/>
          <w14:ligatures w14:val="none"/>
        </w:rPr>
        <w:tab/>
        <w:t xml:space="preserve">Pada penelitian ini yang berfokus ke Pokmas Suko Makmur terkait dana Sarana dan </w:t>
      </w:r>
      <w:r w:rsidR="00493513">
        <w:rPr>
          <w:rFonts w:ascii="Times New Roman" w:hAnsi="Times New Roman" w:cs="Times New Roman"/>
          <w:color w:val="000000"/>
          <w14:ligatures w14:val="none"/>
        </w:rPr>
        <w:t>Prasarana</w:t>
      </w:r>
      <w:r w:rsidRPr="008312EF">
        <w:rPr>
          <w:rFonts w:ascii="Times New Roman" w:hAnsi="Times New Roman" w:cs="Times New Roman"/>
          <w:color w:val="000000"/>
          <w14:ligatures w14:val="none"/>
        </w:rPr>
        <w:t xml:space="preserve"> </w:t>
      </w:r>
      <w:r w:rsidR="00DD0F18" w:rsidRPr="00DD0F18">
        <w:rPr>
          <w:rFonts w:ascii="Times New Roman" w:hAnsi="Times New Roman" w:cs="Times New Roman"/>
          <w:color w:val="000000"/>
          <w14:ligatures w14:val="none"/>
        </w:rPr>
        <w:t>untuk</w:t>
      </w:r>
      <w:r w:rsidRPr="008312EF">
        <w:rPr>
          <w:rFonts w:ascii="Times New Roman" w:hAnsi="Times New Roman" w:cs="Times New Roman"/>
          <w:color w:val="000000"/>
          <w14:ligatures w14:val="none"/>
        </w:rPr>
        <w:t xml:space="preserve"> jalan, sehingga hasil dari penilaian efektivitas </w:t>
      </w:r>
      <w:r w:rsidR="009A57AD">
        <w:rPr>
          <w:rFonts w:ascii="Times New Roman" w:hAnsi="Times New Roman" w:cs="Times New Roman"/>
          <w:color w:val="000000"/>
          <w14:ligatures w14:val="none"/>
        </w:rPr>
        <w:t>pengelolaan dana</w:t>
      </w:r>
      <w:r w:rsidRPr="008312EF">
        <w:rPr>
          <w:rFonts w:ascii="Times New Roman" w:hAnsi="Times New Roman" w:cs="Times New Roman"/>
          <w:color w:val="000000"/>
          <w14:ligatures w14:val="none"/>
        </w:rPr>
        <w:t xml:space="preserve"> </w:t>
      </w:r>
      <w:r w:rsidR="00493513">
        <w:rPr>
          <w:rFonts w:ascii="Times New Roman" w:hAnsi="Times New Roman" w:cs="Times New Roman"/>
          <w:color w:val="000000"/>
          <w14:ligatures w14:val="none"/>
        </w:rPr>
        <w:t>Probebaya</w:t>
      </w:r>
      <w:r w:rsidRPr="008312EF">
        <w:rPr>
          <w:rFonts w:ascii="Times New Roman" w:hAnsi="Times New Roman" w:cs="Times New Roman"/>
          <w:color w:val="000000"/>
          <w14:ligatures w14:val="none"/>
        </w:rPr>
        <w:t xml:space="preserve"> yang dikelola Pokmas Suko Makmur </w:t>
      </w:r>
      <w:r w:rsidR="00DD0F18" w:rsidRPr="00DD0F18">
        <w:rPr>
          <w:rFonts w:ascii="Times New Roman" w:hAnsi="Times New Roman" w:cs="Times New Roman"/>
          <w:color w:val="000000"/>
          <w14:ligatures w14:val="none"/>
        </w:rPr>
        <w:t>untuk</w:t>
      </w:r>
      <w:r w:rsidRPr="008312EF">
        <w:rPr>
          <w:rFonts w:ascii="Times New Roman" w:hAnsi="Times New Roman" w:cs="Times New Roman"/>
          <w:color w:val="000000"/>
          <w14:ligatures w14:val="none"/>
        </w:rPr>
        <w:t xml:space="preserve"> RT 46 akan dilihat dari pencapaian pembangunan jalan yang ada di RT 46</w:t>
      </w:r>
    </w:p>
    <w:p w14:paraId="1FD78BF4" w14:textId="77777777" w:rsidR="004B6379" w:rsidRDefault="004B6379" w:rsidP="004B6379">
      <w:pPr>
        <w:spacing w:line="360" w:lineRule="auto"/>
        <w:ind w:left="709"/>
        <w:jc w:val="both"/>
        <w:rPr>
          <w:rFonts w:ascii="Times New Roman" w:hAnsi="Times New Roman" w:cs="Times New Roman"/>
          <w:color w:val="000000"/>
          <w14:ligatures w14:val="none"/>
        </w:rPr>
      </w:pPr>
    </w:p>
    <w:p w14:paraId="25CFC635" w14:textId="77777777" w:rsidR="004B6379" w:rsidRDefault="004B6379" w:rsidP="004B6379">
      <w:pPr>
        <w:spacing w:line="360" w:lineRule="auto"/>
        <w:ind w:left="709"/>
        <w:jc w:val="both"/>
        <w:rPr>
          <w:rFonts w:ascii="Times New Roman" w:hAnsi="Times New Roman" w:cs="Times New Roman"/>
          <w:color w:val="000000"/>
          <w14:ligatures w14:val="none"/>
        </w:rPr>
      </w:pPr>
    </w:p>
    <w:p w14:paraId="52E34F80" w14:textId="77777777" w:rsidR="004B6379" w:rsidRDefault="004B6379" w:rsidP="004B6379">
      <w:pPr>
        <w:spacing w:line="360" w:lineRule="auto"/>
        <w:ind w:left="709"/>
        <w:jc w:val="both"/>
        <w:rPr>
          <w:rFonts w:ascii="Times New Roman" w:hAnsi="Times New Roman" w:cs="Times New Roman"/>
          <w:color w:val="000000"/>
          <w14:ligatures w14:val="none"/>
        </w:rPr>
      </w:pPr>
    </w:p>
    <w:p w14:paraId="0D6E0DA5" w14:textId="77777777" w:rsidR="004B6379" w:rsidRPr="008312EF" w:rsidRDefault="004B6379" w:rsidP="004B6379">
      <w:pPr>
        <w:spacing w:line="360" w:lineRule="auto"/>
        <w:ind w:left="709"/>
        <w:jc w:val="both"/>
        <w:rPr>
          <w:rFonts w:ascii="Times New Roman" w:hAnsi="Times New Roman" w:cs="Times New Roman"/>
          <w:color w:val="000000"/>
          <w14:ligatures w14:val="none"/>
        </w:rPr>
      </w:pPr>
    </w:p>
    <w:p w14:paraId="1E5F5857" w14:textId="77777777" w:rsidR="00DB2668" w:rsidRPr="008312EF" w:rsidRDefault="00E15FB8" w:rsidP="00764E46">
      <w:pPr>
        <w:spacing w:line="360" w:lineRule="auto"/>
        <w:jc w:val="both"/>
        <w:rPr>
          <w:rFonts w:ascii="Times New Roman" w:hAnsi="Times New Roman" w:cs="Times New Roman"/>
          <w:color w:val="000000"/>
          <w14:ligatures w14:val="none"/>
        </w:rPr>
      </w:pPr>
      <w:r w:rsidRPr="008312EF">
        <w:rPr>
          <w:rFonts w:ascii="Times New Roman" w:hAnsi="Times New Roman" w:cs="Times New Roman"/>
          <w:noProof/>
          <w:color w:val="000000"/>
          <w14:ligatures w14:val="none"/>
        </w:rPr>
        <w:lastRenderedPageBreak/>
        <mc:AlternateContent>
          <mc:Choice Requires="wps">
            <w:drawing>
              <wp:anchor distT="0" distB="0" distL="114300" distR="114300" simplePos="0" relativeHeight="251670528" behindDoc="0" locked="0" layoutInCell="1" allowOverlap="1" wp14:anchorId="51897B21" wp14:editId="22457DAD">
                <wp:simplePos x="0" y="0"/>
                <wp:positionH relativeFrom="column">
                  <wp:posOffset>274320</wp:posOffset>
                </wp:positionH>
                <wp:positionV relativeFrom="paragraph">
                  <wp:posOffset>36195</wp:posOffset>
                </wp:positionV>
                <wp:extent cx="4848225" cy="685800"/>
                <wp:effectExtent l="0" t="0" r="28575" b="19050"/>
                <wp:wrapNone/>
                <wp:docPr id="684295766" name="Text Box 2"/>
                <wp:cNvGraphicFramePr/>
                <a:graphic xmlns:a="http://schemas.openxmlformats.org/drawingml/2006/main">
                  <a:graphicData uri="http://schemas.microsoft.com/office/word/2010/wordprocessingShape">
                    <wps:wsp>
                      <wps:cNvSpPr txBox="1"/>
                      <wps:spPr>
                        <a:xfrm>
                          <a:off x="0" y="0"/>
                          <a:ext cx="4848225" cy="685800"/>
                        </a:xfrm>
                        <a:prstGeom prst="rect">
                          <a:avLst/>
                        </a:prstGeom>
                        <a:solidFill>
                          <a:schemeClr val="lt1"/>
                        </a:solidFill>
                        <a:ln w="6350">
                          <a:solidFill>
                            <a:prstClr val="black"/>
                          </a:solidFill>
                        </a:ln>
                      </wps:spPr>
                      <wps:txbx>
                        <w:txbxContent>
                          <w:p w14:paraId="66DF39A3" w14:textId="14877F20" w:rsidR="00DB2668" w:rsidRDefault="00E15FB8">
                            <w:pPr>
                              <w:spacing w:line="240" w:lineRule="auto"/>
                              <w:jc w:val="center"/>
                              <w:rPr>
                                <w:rFonts w:ascii="Times New Roman" w:hAnsi="Times New Roman" w:cs="Times New Roman"/>
                                <w:b/>
                                <w:bCs/>
                              </w:rPr>
                            </w:pPr>
                            <w:r>
                              <w:rPr>
                                <w:rFonts w:ascii="Times New Roman" w:hAnsi="Times New Roman" w:cs="Times New Roman"/>
                                <w:color w:val="000000"/>
                              </w:rPr>
                              <w:t xml:space="preserve">Bagaimana efektivitas pengelolaan dana Probebaya oleh kelompok masyarakatt (Pokmas) di Kelurahan Rawa Makmur, Kecamatan Palaran Kota Samarinda ditinjau dari perspektif audit sosial </w:t>
                            </w:r>
                            <w:r w:rsidR="006651A4">
                              <w:rPr>
                                <w:rFonts w:ascii="Times New Roman" w:hAnsi="Times New Roman" w:cs="Times New Roman"/>
                                <w:color w:val="000000"/>
                              </w:rPr>
                              <w:t>nonstruktural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897B21" id="Text Box 2" o:spid="_x0000_s1027" type="#_x0000_t202" style="position:absolute;left:0;text-align:left;margin-left:21.6pt;margin-top:2.85pt;width:381.75pt;height:5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" fillcolor="white [3201]" strokeweight=".5pt">
                <v:textbox>
                  <w:txbxContent>
                    <w:p w14:paraId="66DF39A3" w14:textId="14877F20" w:rsidR="00DB2668" w:rsidRDefault="00E15FB8">
                      <w:pPr>
                        <w:spacing w:line="240" w:lineRule="auto"/>
                        <w:jc w:val="center"/>
                        <w:rPr>
                          <w:rFonts w:ascii="Times New Roman" w:hAnsi="Times New Roman" w:cs="Times New Roman"/>
                          <w:b/>
                          <w:bCs/>
                        </w:rPr>
                      </w:pPr>
                      <w:r>
                        <w:rPr>
                          <w:rFonts w:ascii="Times New Roman" w:hAnsi="Times New Roman" w:cs="Times New Roman"/>
                          <w:color w:val="000000"/>
                        </w:rPr>
                        <w:t xml:space="preserve">Bagaimana efektivitas pengelolaan dana Probebaya oleh kelompok masyarakatt (Pokmas) di Kelurahan Rawa Makmur, Kecamatan Palaran Kota Samarinda ditinjau dari perspektif audit sosial </w:t>
                      </w:r>
                      <w:r w:rsidR="006651A4">
                        <w:rPr>
                          <w:rFonts w:ascii="Times New Roman" w:hAnsi="Times New Roman" w:cs="Times New Roman"/>
                          <w:color w:val="000000"/>
                        </w:rPr>
                        <w:t>nonstruktural</w:t>
                      </w:r>
                    </w:p>
                  </w:txbxContent>
                </v:textbox>
              </v:shape>
            </w:pict>
          </mc:Fallback>
        </mc:AlternateContent>
      </w:r>
    </w:p>
    <w:p w14:paraId="4ACCB8FA" w14:textId="77777777" w:rsidR="00DB2668" w:rsidRPr="008312EF" w:rsidRDefault="00E15FB8" w:rsidP="00764E46">
      <w:pPr>
        <w:spacing w:line="360" w:lineRule="auto"/>
        <w:jc w:val="both"/>
        <w:rPr>
          <w:rFonts w:ascii="Times New Roman" w:hAnsi="Times New Roman" w:cs="Times New Roman"/>
          <w:color w:val="000000"/>
          <w14:ligatures w14:val="none"/>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72576" behindDoc="1" locked="0" layoutInCell="1" allowOverlap="1" wp14:anchorId="5EF323C6" wp14:editId="30B0392C">
                <wp:simplePos x="0" y="0"/>
                <wp:positionH relativeFrom="column">
                  <wp:posOffset>2712085</wp:posOffset>
                </wp:positionH>
                <wp:positionV relativeFrom="paragraph">
                  <wp:posOffset>109855</wp:posOffset>
                </wp:positionV>
                <wp:extent cx="635" cy="2092960"/>
                <wp:effectExtent l="0" t="0" r="37465" b="21590"/>
                <wp:wrapNone/>
                <wp:docPr id="1424825951" name="Straight Connector 4"/>
                <wp:cNvGraphicFramePr/>
                <a:graphic xmlns:a="http://schemas.openxmlformats.org/drawingml/2006/main">
                  <a:graphicData uri="http://schemas.microsoft.com/office/word/2010/wordprocessingShape">
                    <wps:wsp>
                      <wps:cNvCnPr/>
                      <wps:spPr>
                        <a:xfrm flipH="1">
                          <a:off x="0" y="0"/>
                          <a:ext cx="635" cy="20929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6FF5EB" id="Straight Connector 4" o:spid="_x0000_s1026" style="position:absolute;flip:x;z-index:-251643904;visibility:visible;mso-wrap-style:square;mso-wrap-distance-left:9pt;mso-wrap-distance-top:0;mso-wrap-distance-right:9pt;mso-wrap-distance-bottom:0;mso-position-horizontal:absolute;mso-position-horizontal-relative:text;mso-position-vertical:absolute;mso-position-vertical-relative:text" from="213.55pt,8.65pt" to="213.6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" strokecolor="black [3200]" strokeweight="1.5pt">
                <v:stroke joinstyle="miter"/>
              </v:line>
            </w:pict>
          </mc:Fallback>
        </mc:AlternateContent>
      </w:r>
    </w:p>
    <w:p w14:paraId="2AE13194" w14:textId="77777777" w:rsidR="00DB2668" w:rsidRPr="008312EF" w:rsidRDefault="00E15FB8" w:rsidP="00764E46">
      <w:pPr>
        <w:spacing w:line="360" w:lineRule="auto"/>
        <w:jc w:val="both"/>
        <w:rPr>
          <w:rFonts w:ascii="Times New Roman" w:hAnsi="Times New Roman" w:cs="Times New Roman"/>
          <w:color w:val="000000"/>
          <w14:ligatures w14:val="none"/>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71552" behindDoc="0" locked="0" layoutInCell="1" allowOverlap="1" wp14:anchorId="738E2971" wp14:editId="2FD8D9CD">
                <wp:simplePos x="0" y="0"/>
                <wp:positionH relativeFrom="column">
                  <wp:posOffset>273685</wp:posOffset>
                </wp:positionH>
                <wp:positionV relativeFrom="paragraph">
                  <wp:posOffset>193040</wp:posOffset>
                </wp:positionV>
                <wp:extent cx="4848225" cy="942975"/>
                <wp:effectExtent l="0" t="0" r="28575" b="28575"/>
                <wp:wrapNone/>
                <wp:docPr id="1982427016" name="Text Box 2"/>
                <wp:cNvGraphicFramePr/>
                <a:graphic xmlns:a="http://schemas.openxmlformats.org/drawingml/2006/main">
                  <a:graphicData uri="http://schemas.microsoft.com/office/word/2010/wordprocessingShape">
                    <wps:wsp>
                      <wps:cNvSpPr txBox="1"/>
                      <wps:spPr>
                        <a:xfrm>
                          <a:off x="0" y="0"/>
                          <a:ext cx="4848225" cy="942975"/>
                        </a:xfrm>
                        <a:prstGeom prst="rect">
                          <a:avLst/>
                        </a:prstGeom>
                        <a:solidFill>
                          <a:schemeClr val="lt1"/>
                        </a:solidFill>
                        <a:ln w="6350">
                          <a:solidFill>
                            <a:prstClr val="black"/>
                          </a:solidFill>
                        </a:ln>
                      </wps:spPr>
                      <wps:txbx>
                        <w:txbxContent>
                          <w:p w14:paraId="1B31631A" w14:textId="77777777" w:rsidR="00DB2668" w:rsidRDefault="00E15FB8">
                            <w:pPr>
                              <w:jc w:val="center"/>
                              <w:rPr>
                                <w:rFonts w:ascii="Times New Roman" w:hAnsi="Times New Roman" w:cs="Times New Roman"/>
                                <w:b/>
                                <w:bCs/>
                              </w:rPr>
                            </w:pPr>
                            <w:r>
                              <w:rPr>
                                <w:rFonts w:ascii="Times New Roman" w:hAnsi="Times New Roman" w:cs="Times New Roman"/>
                                <w:color w:val="000000"/>
                              </w:rPr>
                              <w:t>Keluhan masyarakat terkait pembangunan gang jalan di wilayah RT 46 Kelurahan Rawa Makmur, yang belum mengalami perbaikan yang cukup lama dan pernyataan ketua Pokmas terkait jalan akan di perbaiki secara bertahap.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8E2971" id="_x0000_s1028" type="#_x0000_t202" style="position:absolute;left:0;text-align:left;margin-left:21.55pt;margin-top:15.2pt;width:381.75pt;height:74.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" fillcolor="white [3201]" strokeweight=".5pt">
                <v:textbox>
                  <w:txbxContent>
                    <w:p w14:paraId="1B31631A" w14:textId="77777777" w:rsidR="00DB2668" w:rsidRDefault="00E15FB8">
                      <w:pPr>
                        <w:jc w:val="center"/>
                        <w:rPr>
                          <w:rFonts w:ascii="Times New Roman" w:hAnsi="Times New Roman" w:cs="Times New Roman"/>
                          <w:b/>
                          <w:bCs/>
                        </w:rPr>
                      </w:pPr>
                      <w:r>
                        <w:rPr>
                          <w:rFonts w:ascii="Times New Roman" w:hAnsi="Times New Roman" w:cs="Times New Roman"/>
                          <w:color w:val="000000"/>
                        </w:rPr>
                        <w:t>Keluhan masyarakat terkait pembangunan gang jalan di wilayah RT 46 Kelurahan Rawa Makmur, yang belum mengalami perbaikan yang cukup lama dan pernyataan ketua Pokmas terkait jalan akan di perbaiki secara bertahap.</w:t>
                      </w:r>
                    </w:p>
                  </w:txbxContent>
                </v:textbox>
              </v:shape>
            </w:pict>
          </mc:Fallback>
        </mc:AlternateContent>
      </w:r>
    </w:p>
    <w:p w14:paraId="1C37BDAE" w14:textId="77777777" w:rsidR="00DB2668" w:rsidRPr="008312EF" w:rsidRDefault="00DB2668" w:rsidP="00764E46">
      <w:pPr>
        <w:spacing w:line="360" w:lineRule="auto"/>
        <w:jc w:val="both"/>
        <w:rPr>
          <w:rFonts w:ascii="Times New Roman" w:hAnsi="Times New Roman" w:cs="Times New Roman"/>
          <w:color w:val="000000"/>
          <w14:ligatures w14:val="none"/>
        </w:rPr>
      </w:pPr>
    </w:p>
    <w:p w14:paraId="2174778E" w14:textId="77777777" w:rsidR="00DB2668" w:rsidRPr="008312EF" w:rsidRDefault="00DB2668" w:rsidP="00764E46">
      <w:pPr>
        <w:spacing w:line="360" w:lineRule="auto"/>
        <w:jc w:val="both"/>
        <w:rPr>
          <w:rFonts w:ascii="Times New Roman" w:hAnsi="Times New Roman" w:cs="Times New Roman"/>
          <w:color w:val="000000"/>
          <w14:ligatures w14:val="none"/>
        </w:rPr>
      </w:pPr>
    </w:p>
    <w:p w14:paraId="0C1B5709" w14:textId="77777777" w:rsidR="00DB2668" w:rsidRPr="008312EF" w:rsidRDefault="00E15FB8" w:rsidP="00764E46">
      <w:pPr>
        <w:spacing w:line="360" w:lineRule="auto"/>
        <w:jc w:val="both"/>
        <w:rPr>
          <w:rFonts w:ascii="Times New Roman" w:hAnsi="Times New Roman" w:cs="Times New Roman"/>
          <w:color w:val="000000"/>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60288" behindDoc="0" locked="0" layoutInCell="1" allowOverlap="1" wp14:anchorId="2D2849CB" wp14:editId="7DA3ACAF">
                <wp:simplePos x="0" y="0"/>
                <wp:positionH relativeFrom="column">
                  <wp:posOffset>1836420</wp:posOffset>
                </wp:positionH>
                <wp:positionV relativeFrom="paragraph">
                  <wp:posOffset>194945</wp:posOffset>
                </wp:positionV>
                <wp:extent cx="1797050" cy="295910"/>
                <wp:effectExtent l="0" t="0" r="13335" b="27940"/>
                <wp:wrapNone/>
                <wp:docPr id="1047741638" name="Text Box 2"/>
                <wp:cNvGraphicFramePr/>
                <a:graphic xmlns:a="http://schemas.openxmlformats.org/drawingml/2006/main">
                  <a:graphicData uri="http://schemas.microsoft.com/office/word/2010/wordprocessingShape">
                    <wps:wsp>
                      <wps:cNvSpPr txBox="1"/>
                      <wps:spPr>
                        <a:xfrm>
                          <a:off x="0" y="0"/>
                          <a:ext cx="1796902" cy="295910"/>
                        </a:xfrm>
                        <a:prstGeom prst="rect">
                          <a:avLst/>
                        </a:prstGeom>
                        <a:solidFill>
                          <a:schemeClr val="lt1"/>
                        </a:solidFill>
                        <a:ln w="6350">
                          <a:solidFill>
                            <a:prstClr val="black"/>
                          </a:solidFill>
                        </a:ln>
                      </wps:spPr>
                      <wps:txbx>
                        <w:txbxContent>
                          <w:p w14:paraId="1770B6B2" w14:textId="77777777" w:rsidR="00DB2668" w:rsidRDefault="00E15FB8">
                            <w:pPr>
                              <w:jc w:val="center"/>
                              <w:rPr>
                                <w:rFonts w:ascii="Times New Roman" w:hAnsi="Times New Roman" w:cs="Times New Roman"/>
                                <w:b/>
                                <w:bCs/>
                              </w:rPr>
                            </w:pPr>
                            <w:r>
                              <w:rPr>
                                <w:rFonts w:ascii="Times New Roman" w:hAnsi="Times New Roman" w:cs="Times New Roman"/>
                                <w:b/>
                                <w:bCs/>
                              </w:rPr>
                              <w:t>Probebaya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2849CB" id="_x0000_s1029" type="#_x0000_t202" style="position:absolute;left:0;text-align:left;margin-left:144.6pt;margin-top:15.35pt;width:141.5pt;height:23.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" fillcolor="white [3201]" strokeweight=".5pt">
                <v:textbox>
                  <w:txbxContent>
                    <w:p w14:paraId="1770B6B2" w14:textId="77777777" w:rsidR="00DB2668" w:rsidRDefault="00E15FB8">
                      <w:pPr>
                        <w:jc w:val="center"/>
                        <w:rPr>
                          <w:rFonts w:ascii="Times New Roman" w:hAnsi="Times New Roman" w:cs="Times New Roman"/>
                          <w:b/>
                          <w:bCs/>
                        </w:rPr>
                      </w:pPr>
                      <w:r>
                        <w:rPr>
                          <w:rFonts w:ascii="Times New Roman" w:hAnsi="Times New Roman" w:cs="Times New Roman"/>
                          <w:b/>
                          <w:bCs/>
                        </w:rPr>
                        <w:t>Probebaya</w:t>
                      </w:r>
                    </w:p>
                  </w:txbxContent>
                </v:textbox>
              </v:shape>
            </w:pict>
          </mc:Fallback>
        </mc:AlternateContent>
      </w:r>
    </w:p>
    <w:p w14:paraId="0FE69C96" w14:textId="77777777" w:rsidR="00DB2668" w:rsidRPr="008312EF" w:rsidRDefault="00E15FB8" w:rsidP="00764E46">
      <w:pPr>
        <w:spacing w:line="360" w:lineRule="auto"/>
        <w:jc w:val="both"/>
        <w:rPr>
          <w:rFonts w:ascii="Times New Roman" w:hAnsi="Times New Roman" w:cs="Times New Roman"/>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61312" behindDoc="0" locked="0" layoutInCell="1" allowOverlap="1" wp14:anchorId="0B24C1C5" wp14:editId="1C2A505A">
                <wp:simplePos x="0" y="0"/>
                <wp:positionH relativeFrom="column">
                  <wp:posOffset>1281430</wp:posOffset>
                </wp:positionH>
                <wp:positionV relativeFrom="paragraph">
                  <wp:posOffset>247015</wp:posOffset>
                </wp:positionV>
                <wp:extent cx="2881630" cy="372110"/>
                <wp:effectExtent l="0" t="0" r="14605" b="27940"/>
                <wp:wrapNone/>
                <wp:docPr id="957263041" name="Text Box 2"/>
                <wp:cNvGraphicFramePr/>
                <a:graphic xmlns:a="http://schemas.openxmlformats.org/drawingml/2006/main">
                  <a:graphicData uri="http://schemas.microsoft.com/office/word/2010/wordprocessingShape">
                    <wps:wsp>
                      <wps:cNvSpPr txBox="1"/>
                      <wps:spPr>
                        <a:xfrm>
                          <a:off x="0" y="0"/>
                          <a:ext cx="2881423" cy="372139"/>
                        </a:xfrm>
                        <a:prstGeom prst="rect">
                          <a:avLst/>
                        </a:prstGeom>
                        <a:solidFill>
                          <a:schemeClr val="lt1"/>
                        </a:solidFill>
                        <a:ln w="6350">
                          <a:solidFill>
                            <a:prstClr val="black"/>
                          </a:solidFill>
                        </a:ln>
                      </wps:spPr>
                      <wps:txbx>
                        <w:txbxContent>
                          <w:p w14:paraId="3C654FBF" w14:textId="77777777" w:rsidR="00DB2668" w:rsidRDefault="00E15FB8">
                            <w:pPr>
                              <w:jc w:val="center"/>
                              <w:rPr>
                                <w:rFonts w:ascii="Times New Roman" w:hAnsi="Times New Roman" w:cs="Times New Roman"/>
                                <w:b/>
                                <w:bCs/>
                              </w:rPr>
                            </w:pPr>
                            <w:r>
                              <w:rPr>
                                <w:rFonts w:ascii="Times New Roman" w:hAnsi="Times New Roman" w:cs="Times New Roman"/>
                                <w:b/>
                                <w:bCs/>
                              </w:rPr>
                              <w:t>Pengelolaan Dana Oleh Pokmas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24C1C5" id="_x0000_s1030" type="#_x0000_t202" style="position:absolute;left:0;text-align:left;margin-left:100.9pt;margin-top:19.45pt;width:226.9pt;height:29.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" fillcolor="white [3201]" strokeweight=".5pt">
                <v:textbox>
                  <w:txbxContent>
                    <w:p w14:paraId="3C654FBF" w14:textId="77777777" w:rsidR="00DB2668" w:rsidRDefault="00E15FB8">
                      <w:pPr>
                        <w:jc w:val="center"/>
                        <w:rPr>
                          <w:rFonts w:ascii="Times New Roman" w:hAnsi="Times New Roman" w:cs="Times New Roman"/>
                          <w:b/>
                          <w:bCs/>
                        </w:rPr>
                      </w:pPr>
                      <w:r>
                        <w:rPr>
                          <w:rFonts w:ascii="Times New Roman" w:hAnsi="Times New Roman" w:cs="Times New Roman"/>
                          <w:b/>
                          <w:bCs/>
                        </w:rPr>
                        <w:t>Pengelolaan Dana Oleh Pokmas</w:t>
                      </w:r>
                    </w:p>
                  </w:txbxContent>
                </v:textbox>
              </v:shape>
            </w:pict>
          </mc:Fallback>
        </mc:AlternateContent>
      </w:r>
    </w:p>
    <w:p w14:paraId="1D11CF55" w14:textId="77777777" w:rsidR="00DB2668" w:rsidRPr="008312EF" w:rsidRDefault="00E15FB8" w:rsidP="00764E46">
      <w:pPr>
        <w:spacing w:line="360" w:lineRule="auto"/>
        <w:jc w:val="both"/>
        <w:rPr>
          <w:rFonts w:ascii="Times New Roman" w:hAnsi="Times New Roman" w:cs="Times New Roman"/>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80768" behindDoc="1" locked="0" layoutInCell="1" allowOverlap="1" wp14:anchorId="1E593F80" wp14:editId="60E5CAD2">
                <wp:simplePos x="0" y="0"/>
                <wp:positionH relativeFrom="column">
                  <wp:posOffset>514350</wp:posOffset>
                </wp:positionH>
                <wp:positionV relativeFrom="paragraph">
                  <wp:posOffset>100965</wp:posOffset>
                </wp:positionV>
                <wp:extent cx="1265555" cy="744220"/>
                <wp:effectExtent l="38100" t="0" r="11430" b="36830"/>
                <wp:wrapNone/>
                <wp:docPr id="2078762542" name="Connector: Elbow 14"/>
                <wp:cNvGraphicFramePr/>
                <a:graphic xmlns:a="http://schemas.openxmlformats.org/drawingml/2006/main">
                  <a:graphicData uri="http://schemas.microsoft.com/office/word/2010/wordprocessingShape">
                    <wps:wsp>
                      <wps:cNvCnPr/>
                      <wps:spPr>
                        <a:xfrm flipV="1">
                          <a:off x="0" y="0"/>
                          <a:ext cx="1265274" cy="744279"/>
                        </a:xfrm>
                        <a:prstGeom prst="bentConnector3">
                          <a:avLst>
                            <a:gd name="adj1" fmla="val -2478"/>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AEF4FCA"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 o:spid="_x0000_s1026" type="#_x0000_t34" style="position:absolute;margin-left:40.5pt;margin-top:7.95pt;width:99.65pt;height:58.6pt;flip:y;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" adj="-535" strokecolor="black [3200]" strokeweight="1.5pt"/>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74624" behindDoc="1" locked="0" layoutInCell="1" allowOverlap="1" wp14:anchorId="6AA2B267" wp14:editId="7EA30AA2">
                <wp:simplePos x="0" y="0"/>
                <wp:positionH relativeFrom="column">
                  <wp:posOffset>3491865</wp:posOffset>
                </wp:positionH>
                <wp:positionV relativeFrom="paragraph">
                  <wp:posOffset>101600</wp:posOffset>
                </wp:positionV>
                <wp:extent cx="0" cy="403225"/>
                <wp:effectExtent l="0" t="0" r="38100" b="34925"/>
                <wp:wrapNone/>
                <wp:docPr id="338388875" name="Straight Connector 4"/>
                <wp:cNvGraphicFramePr/>
                <a:graphic xmlns:a="http://schemas.openxmlformats.org/drawingml/2006/main">
                  <a:graphicData uri="http://schemas.microsoft.com/office/word/2010/wordprocessingShape">
                    <wps:wsp>
                      <wps:cNvCnPr/>
                      <wps:spPr>
                        <a:xfrm>
                          <a:off x="0" y="0"/>
                          <a:ext cx="0" cy="403254"/>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0B1B208" id="Straight Connector 4"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274.95pt,8pt" to="274.9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" strokecolor="black [3200]" strokeweight="1.5pt">
                <v:stroke joinstyle="miter"/>
              </v:line>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69504" behindDoc="1" locked="0" layoutInCell="1" allowOverlap="1" wp14:anchorId="4FDBD44C" wp14:editId="3F6C53BB">
                <wp:simplePos x="0" y="0"/>
                <wp:positionH relativeFrom="column">
                  <wp:posOffset>2078355</wp:posOffset>
                </wp:positionH>
                <wp:positionV relativeFrom="paragraph">
                  <wp:posOffset>101600</wp:posOffset>
                </wp:positionV>
                <wp:extent cx="0" cy="659130"/>
                <wp:effectExtent l="0" t="0" r="38100" b="27305"/>
                <wp:wrapNone/>
                <wp:docPr id="961142559" name="Straight Connector 4"/>
                <wp:cNvGraphicFramePr/>
                <a:graphic xmlns:a="http://schemas.openxmlformats.org/drawingml/2006/main">
                  <a:graphicData uri="http://schemas.microsoft.com/office/word/2010/wordprocessingShape">
                    <wps:wsp>
                      <wps:cNvCnPr/>
                      <wps:spPr>
                        <a:xfrm flipH="1">
                          <a:off x="0" y="0"/>
                          <a:ext cx="0" cy="65896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F41E26D" id="Straight Connector 4" o:spid="_x0000_s1026" style="position:absolute;flip:x;z-index:-251646976;visibility:visible;mso-wrap-style:square;mso-wrap-distance-left:9pt;mso-wrap-distance-top:0;mso-wrap-distance-right:9pt;mso-wrap-distance-bottom:0;mso-position-horizontal:absolute;mso-position-horizontal-relative:text;mso-position-vertical:absolute;mso-position-vertical-relative:text" from="163.65pt,8pt" to="163.6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" strokecolor="black [3200]" strokeweight="1.5pt">
                <v:stroke joinstyle="miter"/>
              </v:line>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78720" behindDoc="1" locked="0" layoutInCell="1" allowOverlap="1" wp14:anchorId="39D50AE5" wp14:editId="3D0FC47D">
                <wp:simplePos x="0" y="0"/>
                <wp:positionH relativeFrom="column">
                  <wp:posOffset>3634105</wp:posOffset>
                </wp:positionH>
                <wp:positionV relativeFrom="paragraph">
                  <wp:posOffset>104775</wp:posOffset>
                </wp:positionV>
                <wp:extent cx="1297305" cy="861060"/>
                <wp:effectExtent l="0" t="0" r="17780" b="34290"/>
                <wp:wrapNone/>
                <wp:docPr id="358295008" name="Connector: Elbow 14"/>
                <wp:cNvGraphicFramePr/>
                <a:graphic xmlns:a="http://schemas.openxmlformats.org/drawingml/2006/main">
                  <a:graphicData uri="http://schemas.microsoft.com/office/word/2010/wordprocessingShape">
                    <wps:wsp>
                      <wps:cNvCnPr/>
                      <wps:spPr>
                        <a:xfrm flipH="1" flipV="1">
                          <a:off x="0" y="0"/>
                          <a:ext cx="1297172" cy="861237"/>
                        </a:xfrm>
                        <a:prstGeom prst="bentConnector3">
                          <a:avLst>
                            <a:gd name="adj1" fmla="val 801"/>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2DFEC8B" id="Connector: Elbow 14" o:spid="_x0000_s1026" type="#_x0000_t34" style="position:absolute;margin-left:286.15pt;margin-top:8.25pt;width:102.15pt;height:67.8pt;flip:x y;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" adj="173" strokecolor="black [3200]" strokeweight="1.5pt"/>
            </w:pict>
          </mc:Fallback>
        </mc:AlternateContent>
      </w:r>
    </w:p>
    <w:p w14:paraId="4F4BA321" w14:textId="77777777" w:rsidR="00DB2668" w:rsidRPr="008312EF" w:rsidRDefault="00E15FB8" w:rsidP="00764E46">
      <w:pPr>
        <w:spacing w:line="360" w:lineRule="auto"/>
        <w:jc w:val="both"/>
        <w:rPr>
          <w:rFonts w:ascii="Times New Roman" w:hAnsi="Times New Roman" w:cs="Times New Roman"/>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75648" behindDoc="0" locked="0" layoutInCell="1" allowOverlap="1" wp14:anchorId="20F1CC53" wp14:editId="7738489E">
                <wp:simplePos x="0" y="0"/>
                <wp:positionH relativeFrom="column">
                  <wp:posOffset>4290695</wp:posOffset>
                </wp:positionH>
                <wp:positionV relativeFrom="paragraph">
                  <wp:posOffset>45720</wp:posOffset>
                </wp:positionV>
                <wp:extent cx="1212215" cy="2136140"/>
                <wp:effectExtent l="0" t="0" r="26670" b="16510"/>
                <wp:wrapNone/>
                <wp:docPr id="52337201" name="Text Box 2"/>
                <wp:cNvGraphicFramePr/>
                <a:graphic xmlns:a="http://schemas.openxmlformats.org/drawingml/2006/main">
                  <a:graphicData uri="http://schemas.microsoft.com/office/word/2010/wordprocessingShape">
                    <wps:wsp>
                      <wps:cNvSpPr txBox="1"/>
                      <wps:spPr>
                        <a:xfrm>
                          <a:off x="0" y="0"/>
                          <a:ext cx="1212111" cy="2136140"/>
                        </a:xfrm>
                        <a:prstGeom prst="rect">
                          <a:avLst/>
                        </a:prstGeom>
                        <a:solidFill>
                          <a:schemeClr val="lt1"/>
                        </a:solidFill>
                        <a:ln w="6350">
                          <a:solidFill>
                            <a:prstClr val="black"/>
                          </a:solidFill>
                        </a:ln>
                      </wps:spPr>
                      <wps:txbx>
                        <w:txbxContent>
                          <w:p w14:paraId="46B5D8DE"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Keberlanjutan</w:t>
                            </w:r>
                          </w:p>
                          <w:p w14:paraId="494D8A80" w14:textId="77777777" w:rsidR="00DB2668" w:rsidRDefault="00E15FB8">
                            <w:pPr>
                              <w:spacing w:line="240" w:lineRule="auto"/>
                              <w:jc w:val="center"/>
                              <w:rPr>
                                <w:rFonts w:ascii="Times New Roman" w:hAnsi="Times New Roman" w:cs="Times New Roman"/>
                                <w:color w:val="000000"/>
                              </w:rPr>
                            </w:pPr>
                            <w:r>
                              <w:rPr>
                                <w:rFonts w:ascii="Times New Roman" w:hAnsi="Times New Roman" w:cs="Times New Roman"/>
                                <w:color w:val="000000"/>
                              </w:rPr>
                              <w:t>Hasil pelayanan publik dapat dirasakan manfaatnya semua masyarakat dan berkesinambungan.</w:t>
                            </w:r>
                          </w:p>
                          <w:p w14:paraId="3EC71FC6" w14:textId="77777777" w:rsidR="00DB2668" w:rsidRDefault="00DB2668">
                            <w:pPr>
                              <w:spacing w:line="240" w:lineRule="auto"/>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0F1CC53" id="_x0000_s1031" type="#_x0000_t202" style="position:absolute;left:0;text-align:left;margin-left:337.85pt;margin-top:3.6pt;width:95.45pt;height:168.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" fillcolor="white [3201]" strokeweight=".5pt">
                <v:textbox>
                  <w:txbxContent>
                    <w:p w14:paraId="46B5D8DE"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Keberlanjutan</w:t>
                      </w:r>
                    </w:p>
                    <w:p w14:paraId="494D8A80" w14:textId="77777777" w:rsidR="00DB2668" w:rsidRDefault="00E15FB8">
                      <w:pPr>
                        <w:spacing w:line="240" w:lineRule="auto"/>
                        <w:jc w:val="center"/>
                        <w:rPr>
                          <w:rFonts w:ascii="Times New Roman" w:hAnsi="Times New Roman" w:cs="Times New Roman"/>
                          <w:color w:val="000000"/>
                        </w:rPr>
                      </w:pPr>
                      <w:r>
                        <w:rPr>
                          <w:rFonts w:ascii="Times New Roman" w:hAnsi="Times New Roman" w:cs="Times New Roman"/>
                          <w:color w:val="000000"/>
                        </w:rPr>
                        <w:t>Hasil pelayanan publik dapat dirasakan manfaatnya semua masyarakat dan berkesinambungan.</w:t>
                      </w:r>
                    </w:p>
                    <w:p w14:paraId="3EC71FC6" w14:textId="77777777" w:rsidR="00DB2668" w:rsidRDefault="00DB2668">
                      <w:pPr>
                        <w:spacing w:line="240" w:lineRule="auto"/>
                        <w:jc w:val="center"/>
                        <w:rPr>
                          <w:rFonts w:ascii="Times New Roman" w:hAnsi="Times New Roman" w:cs="Times New Roman"/>
                          <w:b/>
                          <w:bCs/>
                        </w:rPr>
                      </w:pPr>
                    </w:p>
                  </w:txbxContent>
                </v:textbox>
              </v:shape>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64384" behindDoc="0" locked="0" layoutInCell="1" allowOverlap="1" wp14:anchorId="4546C5A4" wp14:editId="47190250">
                <wp:simplePos x="0" y="0"/>
                <wp:positionH relativeFrom="column">
                  <wp:posOffset>2822575</wp:posOffset>
                </wp:positionH>
                <wp:positionV relativeFrom="paragraph">
                  <wp:posOffset>45720</wp:posOffset>
                </wp:positionV>
                <wp:extent cx="1370965" cy="2136140"/>
                <wp:effectExtent l="0" t="0" r="19685" b="16510"/>
                <wp:wrapNone/>
                <wp:docPr id="1697834630" name="Text Box 2"/>
                <wp:cNvGraphicFramePr/>
                <a:graphic xmlns:a="http://schemas.openxmlformats.org/drawingml/2006/main">
                  <a:graphicData uri="http://schemas.microsoft.com/office/word/2010/wordprocessingShape">
                    <wps:wsp>
                      <wps:cNvSpPr txBox="1"/>
                      <wps:spPr>
                        <a:xfrm>
                          <a:off x="0" y="0"/>
                          <a:ext cx="1370965" cy="2136140"/>
                        </a:xfrm>
                        <a:prstGeom prst="rect">
                          <a:avLst/>
                        </a:prstGeom>
                        <a:solidFill>
                          <a:schemeClr val="lt1"/>
                        </a:solidFill>
                        <a:ln w="6350">
                          <a:solidFill>
                            <a:prstClr val="black"/>
                          </a:solidFill>
                        </a:ln>
                      </wps:spPr>
                      <wps:txbx>
                        <w:txbxContent>
                          <w:p w14:paraId="3797B39A"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Partisipasi</w:t>
                            </w:r>
                          </w:p>
                          <w:p w14:paraId="51D1DAB5"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color w:val="000000"/>
                              </w:rPr>
                              <w:t>Seluruh anggota masyarakat secara adil berperan aktif dalam perencanaan, pelaksanaa, pengawasan dan pelestarian kegiatan Probebaya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46C5A4" id="_x0000_s1032" type="#_x0000_t202" style="position:absolute;left:0;text-align:left;margin-left:222.25pt;margin-top:3.6pt;width:107.95pt;height:16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" fillcolor="white [3201]" strokeweight=".5pt">
                <v:textbox>
                  <w:txbxContent>
                    <w:p w14:paraId="3797B39A"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Partisipasi</w:t>
                      </w:r>
                    </w:p>
                    <w:p w14:paraId="51D1DAB5"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color w:val="000000"/>
                        </w:rPr>
                        <w:t>Seluruh anggota masyarakat secara adil berperan aktif dalam perencanaan, pelaksanaa, pengawasan dan pelestarian kegiatan Probebaya</w:t>
                      </w:r>
                    </w:p>
                  </w:txbxContent>
                </v:textbox>
              </v:shape>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63360" behindDoc="0" locked="0" layoutInCell="1" allowOverlap="1" wp14:anchorId="257A99D2" wp14:editId="6B6BD033">
                <wp:simplePos x="0" y="0"/>
                <wp:positionH relativeFrom="column">
                  <wp:posOffset>1334770</wp:posOffset>
                </wp:positionH>
                <wp:positionV relativeFrom="paragraph">
                  <wp:posOffset>45720</wp:posOffset>
                </wp:positionV>
                <wp:extent cx="1381760" cy="2136140"/>
                <wp:effectExtent l="0" t="0" r="27940" b="16510"/>
                <wp:wrapNone/>
                <wp:docPr id="2034691357" name="Text Box 2"/>
                <wp:cNvGraphicFramePr/>
                <a:graphic xmlns:a="http://schemas.openxmlformats.org/drawingml/2006/main">
                  <a:graphicData uri="http://schemas.microsoft.com/office/word/2010/wordprocessingShape">
                    <wps:wsp>
                      <wps:cNvSpPr txBox="1"/>
                      <wps:spPr>
                        <a:xfrm>
                          <a:off x="0" y="0"/>
                          <a:ext cx="1381760" cy="2136140"/>
                        </a:xfrm>
                        <a:prstGeom prst="rect">
                          <a:avLst/>
                        </a:prstGeom>
                        <a:solidFill>
                          <a:schemeClr val="lt1"/>
                        </a:solidFill>
                        <a:ln w="6350">
                          <a:solidFill>
                            <a:prstClr val="black"/>
                          </a:solidFill>
                        </a:ln>
                      </wps:spPr>
                      <wps:txbx>
                        <w:txbxContent>
                          <w:p w14:paraId="3CA531BD"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Akuntabilitas</w:t>
                            </w:r>
                          </w:p>
                          <w:p w14:paraId="2872050A"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color w:val="000000"/>
                              </w:rPr>
                              <w:t>Seluruh pelaksanaanya bersifat akuntabel atau wajib dipertanggung jawabkan secara administratif, teknis, dan hukum.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7A99D2" id="_x0000_s1033" type="#_x0000_t202" style="position:absolute;left:0;text-align:left;margin-left:105.1pt;margin-top:3.6pt;width:108.8pt;height:16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" fillcolor="white [3201]" strokeweight=".5pt">
                <v:textbox>
                  <w:txbxContent>
                    <w:p w14:paraId="3CA531BD"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Akuntabilitas</w:t>
                      </w:r>
                    </w:p>
                    <w:p w14:paraId="2872050A"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color w:val="000000"/>
                        </w:rPr>
                        <w:t>Seluruh pelaksanaanya bersifat akuntabel atau wajib dipertanggung jawabkan secara administratif, teknis, dan hukum.</w:t>
                      </w:r>
                    </w:p>
                  </w:txbxContent>
                </v:textbox>
              </v:shape>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62336" behindDoc="0" locked="0" layoutInCell="1" allowOverlap="1" wp14:anchorId="221F163C" wp14:editId="1DA4D03E">
                <wp:simplePos x="0" y="0"/>
                <wp:positionH relativeFrom="column">
                  <wp:posOffset>80010</wp:posOffset>
                </wp:positionH>
                <wp:positionV relativeFrom="paragraph">
                  <wp:posOffset>45720</wp:posOffset>
                </wp:positionV>
                <wp:extent cx="1137920" cy="2136140"/>
                <wp:effectExtent l="0" t="0" r="24765" b="16510"/>
                <wp:wrapNone/>
                <wp:docPr id="1913887256" name="Text Box 2"/>
                <wp:cNvGraphicFramePr/>
                <a:graphic xmlns:a="http://schemas.openxmlformats.org/drawingml/2006/main">
                  <a:graphicData uri="http://schemas.microsoft.com/office/word/2010/wordprocessingShape">
                    <wps:wsp>
                      <wps:cNvSpPr txBox="1"/>
                      <wps:spPr>
                        <a:xfrm>
                          <a:off x="0" y="0"/>
                          <a:ext cx="1137684" cy="2136140"/>
                        </a:xfrm>
                        <a:prstGeom prst="rect">
                          <a:avLst/>
                        </a:prstGeom>
                        <a:solidFill>
                          <a:schemeClr val="lt1"/>
                        </a:solidFill>
                        <a:ln w="6350">
                          <a:solidFill>
                            <a:prstClr val="black"/>
                          </a:solidFill>
                        </a:ln>
                      </wps:spPr>
                      <wps:txbx>
                        <w:txbxContent>
                          <w:p w14:paraId="3960A589"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Transparani</w:t>
                            </w:r>
                          </w:p>
                          <w:p w14:paraId="4BBB5A53"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color w:val="000000"/>
                              </w:rPr>
                              <w:t>Seluruh kegiatan dapat diketahui oleh seluruh lapisan masyarakat dengan mudah dan terbuka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21F163C" id="_x0000_s1034" type="#_x0000_t202" style="position:absolute;left:0;text-align:left;margin-left:6.3pt;margin-top:3.6pt;width:89.6pt;height:16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" fillcolor="white [3201]" strokeweight=".5pt">
                <v:textbox>
                  <w:txbxContent>
                    <w:p w14:paraId="3960A589"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Transparani</w:t>
                      </w:r>
                    </w:p>
                    <w:p w14:paraId="4BBB5A53"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color w:val="000000"/>
                        </w:rPr>
                        <w:t>Seluruh kegiatan dapat diketahui oleh seluruh lapisan masyarakat dengan mudah dan terbuka</w:t>
                      </w:r>
                    </w:p>
                  </w:txbxContent>
                </v:textbox>
              </v:shape>
            </w:pict>
          </mc:Fallback>
        </mc:AlternateContent>
      </w:r>
    </w:p>
    <w:p w14:paraId="23BE0C1F" w14:textId="77777777" w:rsidR="00DB2668" w:rsidRPr="008312EF" w:rsidRDefault="00DB2668" w:rsidP="00764E46">
      <w:pPr>
        <w:spacing w:line="360" w:lineRule="auto"/>
        <w:jc w:val="both"/>
        <w:rPr>
          <w:rFonts w:ascii="Times New Roman" w:hAnsi="Times New Roman" w:cs="Times New Roman"/>
        </w:rPr>
      </w:pPr>
    </w:p>
    <w:p w14:paraId="4CE3C0A7" w14:textId="77777777" w:rsidR="00DB2668" w:rsidRPr="008312EF" w:rsidRDefault="00DB2668" w:rsidP="00764E46">
      <w:pPr>
        <w:spacing w:line="360" w:lineRule="auto"/>
        <w:jc w:val="both"/>
        <w:rPr>
          <w:rFonts w:ascii="Times New Roman" w:hAnsi="Times New Roman" w:cs="Times New Roman"/>
        </w:rPr>
      </w:pPr>
    </w:p>
    <w:p w14:paraId="586293C5" w14:textId="77777777" w:rsidR="00DB2668" w:rsidRPr="008312EF" w:rsidRDefault="00DB2668" w:rsidP="00764E46">
      <w:pPr>
        <w:spacing w:line="360" w:lineRule="auto"/>
        <w:jc w:val="both"/>
        <w:rPr>
          <w:rFonts w:ascii="Times New Roman" w:hAnsi="Times New Roman" w:cs="Times New Roman"/>
        </w:rPr>
      </w:pPr>
    </w:p>
    <w:p w14:paraId="58CBC2E2" w14:textId="77777777" w:rsidR="00DB2668" w:rsidRPr="008312EF" w:rsidRDefault="00DB2668" w:rsidP="00764E46">
      <w:pPr>
        <w:spacing w:line="360" w:lineRule="auto"/>
        <w:jc w:val="both"/>
        <w:rPr>
          <w:rFonts w:ascii="Times New Roman" w:hAnsi="Times New Roman" w:cs="Times New Roman"/>
        </w:rPr>
      </w:pPr>
    </w:p>
    <w:p w14:paraId="1C003B89" w14:textId="77777777" w:rsidR="00DB2668" w:rsidRPr="008312EF" w:rsidRDefault="00E15FB8" w:rsidP="00764E46">
      <w:pPr>
        <w:spacing w:line="360" w:lineRule="auto"/>
        <w:jc w:val="both"/>
        <w:rPr>
          <w:rFonts w:ascii="Times New Roman" w:hAnsi="Times New Roman" w:cs="Times New Roman"/>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68480" behindDoc="1" locked="0" layoutInCell="1" allowOverlap="1" wp14:anchorId="56D5A932" wp14:editId="5DC8D8BA">
                <wp:simplePos x="0" y="0"/>
                <wp:positionH relativeFrom="column">
                  <wp:posOffset>3492500</wp:posOffset>
                </wp:positionH>
                <wp:positionV relativeFrom="paragraph">
                  <wp:posOffset>104775</wp:posOffset>
                </wp:positionV>
                <wp:extent cx="0" cy="733425"/>
                <wp:effectExtent l="0" t="0" r="38100" b="29210"/>
                <wp:wrapNone/>
                <wp:docPr id="506496027" name="Straight Connector 4"/>
                <wp:cNvGraphicFramePr/>
                <a:graphic xmlns:a="http://schemas.openxmlformats.org/drawingml/2006/main">
                  <a:graphicData uri="http://schemas.microsoft.com/office/word/2010/wordprocessingShape">
                    <wps:wsp>
                      <wps:cNvCnPr/>
                      <wps:spPr>
                        <a:xfrm flipH="1">
                          <a:off x="0" y="0"/>
                          <a:ext cx="0" cy="73324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FF15915" id="Straight Connector 4" o:spid="_x0000_s1026" style="position:absolute;flip:x;z-index:-251648000;visibility:visible;mso-wrap-style:square;mso-wrap-distance-left:9pt;mso-wrap-distance-top:0;mso-wrap-distance-right:9pt;mso-wrap-distance-bottom:0;mso-position-horizontal:absolute;mso-position-horizontal-relative:text;mso-position-vertical:absolute;mso-position-vertical-relative:text" from="275pt,8.25pt" to="2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" strokecolor="black [3200]" strokeweight="1.5pt">
                <v:stroke joinstyle="miter"/>
              </v:line>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73600" behindDoc="1" locked="0" layoutInCell="1" allowOverlap="1" wp14:anchorId="7D2F312E" wp14:editId="167EBB35">
                <wp:simplePos x="0" y="0"/>
                <wp:positionH relativeFrom="column">
                  <wp:posOffset>2142490</wp:posOffset>
                </wp:positionH>
                <wp:positionV relativeFrom="paragraph">
                  <wp:posOffset>30480</wp:posOffset>
                </wp:positionV>
                <wp:extent cx="0" cy="807720"/>
                <wp:effectExtent l="0" t="0" r="38100" b="31115"/>
                <wp:wrapNone/>
                <wp:docPr id="491742542" name="Straight Connector 4"/>
                <wp:cNvGraphicFramePr/>
                <a:graphic xmlns:a="http://schemas.openxmlformats.org/drawingml/2006/main">
                  <a:graphicData uri="http://schemas.microsoft.com/office/word/2010/wordprocessingShape">
                    <wps:wsp>
                      <wps:cNvCnPr/>
                      <wps:spPr>
                        <a:xfrm>
                          <a:off x="0" y="0"/>
                          <a:ext cx="0" cy="80767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93FA788" id="Straight Connector 4"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68.7pt,2.4pt" to="168.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" strokecolor="black [3200]" strokeweight="1.5pt">
                <v:stroke joinstyle="miter"/>
              </v:line>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76672" behindDoc="1" locked="0" layoutInCell="1" allowOverlap="1" wp14:anchorId="16E09FB9" wp14:editId="425C29EA">
                <wp:simplePos x="0" y="0"/>
                <wp:positionH relativeFrom="column">
                  <wp:posOffset>4927600</wp:posOffset>
                </wp:positionH>
                <wp:positionV relativeFrom="paragraph">
                  <wp:posOffset>285750</wp:posOffset>
                </wp:positionV>
                <wp:extent cx="635" cy="627380"/>
                <wp:effectExtent l="0" t="0" r="38100" b="20955"/>
                <wp:wrapNone/>
                <wp:docPr id="1500296143" name="Straight Connector 4"/>
                <wp:cNvGraphicFramePr/>
                <a:graphic xmlns:a="http://schemas.openxmlformats.org/drawingml/2006/main">
                  <a:graphicData uri="http://schemas.microsoft.com/office/word/2010/wordprocessingShape">
                    <wps:wsp>
                      <wps:cNvCnPr/>
                      <wps:spPr>
                        <a:xfrm flipH="1">
                          <a:off x="0" y="0"/>
                          <a:ext cx="502" cy="627321"/>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FBB94AE" id="Straight Connector 4" o:spid="_x0000_s1026" style="position:absolute;flip:x;z-index:-251639808;visibility:visible;mso-wrap-style:square;mso-wrap-distance-left:9pt;mso-wrap-distance-top:0;mso-wrap-distance-right:9pt;mso-wrap-distance-bottom:0;mso-position-horizontal:absolute;mso-position-horizontal-relative:text;mso-position-vertical:absolute;mso-position-vertical-relative:text" from="388pt,22.5pt" to="388.0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" strokecolor="black [3200]" strokeweight="1.5pt">
                <v:stroke joinstyle="miter"/>
              </v:line>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77696" behindDoc="1" locked="0" layoutInCell="1" allowOverlap="1" wp14:anchorId="64C0C834" wp14:editId="52CD56B2">
                <wp:simplePos x="0" y="0"/>
                <wp:positionH relativeFrom="column">
                  <wp:posOffset>515620</wp:posOffset>
                </wp:positionH>
                <wp:positionV relativeFrom="paragraph">
                  <wp:posOffset>179705</wp:posOffset>
                </wp:positionV>
                <wp:extent cx="1200785" cy="722630"/>
                <wp:effectExtent l="0" t="0" r="18415" b="20320"/>
                <wp:wrapNone/>
                <wp:docPr id="1872145278" name="Connector: Elbow 14"/>
                <wp:cNvGraphicFramePr/>
                <a:graphic xmlns:a="http://schemas.openxmlformats.org/drawingml/2006/main">
                  <a:graphicData uri="http://schemas.microsoft.com/office/word/2010/wordprocessingShape">
                    <wps:wsp>
                      <wps:cNvCnPr/>
                      <wps:spPr>
                        <a:xfrm flipH="1" flipV="1">
                          <a:off x="0" y="0"/>
                          <a:ext cx="1200977" cy="722837"/>
                        </a:xfrm>
                        <a:prstGeom prst="bentConnector3">
                          <a:avLst>
                            <a:gd name="adj1" fmla="val 99980"/>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FD0E2A5" id="Connector: Elbow 14" o:spid="_x0000_s1026" type="#_x0000_t34" style="position:absolute;margin-left:40.6pt;margin-top:14.15pt;width:94.55pt;height:56.9pt;flip:x y;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" adj="21596" strokecolor="black [3200]" strokeweight="1.5pt"/>
            </w:pict>
          </mc:Fallback>
        </mc:AlternateContent>
      </w:r>
    </w:p>
    <w:p w14:paraId="4FF8ABAB" w14:textId="77777777" w:rsidR="00DB2668" w:rsidRPr="008312EF" w:rsidRDefault="00E15FB8" w:rsidP="00764E46">
      <w:pPr>
        <w:spacing w:line="360" w:lineRule="auto"/>
        <w:jc w:val="both"/>
        <w:rPr>
          <w:rFonts w:ascii="Times New Roman" w:hAnsi="Times New Roman" w:cs="Times New Roman"/>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65408" behindDoc="0" locked="0" layoutInCell="1" allowOverlap="1" wp14:anchorId="2A83C268" wp14:editId="1BC5DE29">
                <wp:simplePos x="0" y="0"/>
                <wp:positionH relativeFrom="column">
                  <wp:posOffset>1283970</wp:posOffset>
                </wp:positionH>
                <wp:positionV relativeFrom="paragraph">
                  <wp:posOffset>295910</wp:posOffset>
                </wp:positionV>
                <wp:extent cx="2881630" cy="371475"/>
                <wp:effectExtent l="0" t="0" r="14605" b="28575"/>
                <wp:wrapNone/>
                <wp:docPr id="1559499499" name="Text Box 2"/>
                <wp:cNvGraphicFramePr/>
                <a:graphic xmlns:a="http://schemas.openxmlformats.org/drawingml/2006/main">
                  <a:graphicData uri="http://schemas.microsoft.com/office/word/2010/wordprocessingShape">
                    <wps:wsp>
                      <wps:cNvSpPr txBox="1"/>
                      <wps:spPr>
                        <a:xfrm>
                          <a:off x="0" y="0"/>
                          <a:ext cx="2881423" cy="371475"/>
                        </a:xfrm>
                        <a:prstGeom prst="rect">
                          <a:avLst/>
                        </a:prstGeom>
                        <a:solidFill>
                          <a:schemeClr val="lt1"/>
                        </a:solidFill>
                        <a:ln w="6350">
                          <a:solidFill>
                            <a:prstClr val="black"/>
                          </a:solidFill>
                        </a:ln>
                      </wps:spPr>
                      <wps:txbx>
                        <w:txbxContent>
                          <w:p w14:paraId="249E3019" w14:textId="77777777" w:rsidR="00DB2668" w:rsidRDefault="00E15FB8">
                            <w:pPr>
                              <w:jc w:val="center"/>
                              <w:rPr>
                                <w:rFonts w:ascii="Times New Roman" w:hAnsi="Times New Roman" w:cs="Times New Roman"/>
                                <w:b/>
                                <w:bCs/>
                              </w:rPr>
                            </w:pPr>
                            <w:r>
                              <w:rPr>
                                <w:rFonts w:ascii="Times New Roman" w:hAnsi="Times New Roman" w:cs="Times New Roman"/>
                                <w:b/>
                                <w:bCs/>
                              </w:rPr>
                              <w:t xml:space="preserve">Efektivitas Pengelolaan Dana Probebaya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83C268" id="_x0000_s1035" type="#_x0000_t202" style="position:absolute;left:0;text-align:left;margin-left:101.1pt;margin-top:23.3pt;width:226.9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" fillcolor="white [3201]" strokeweight=".5pt">
                <v:textbox>
                  <w:txbxContent>
                    <w:p w14:paraId="249E3019" w14:textId="77777777" w:rsidR="00DB2668" w:rsidRDefault="00E15FB8">
                      <w:pPr>
                        <w:jc w:val="center"/>
                        <w:rPr>
                          <w:rFonts w:ascii="Times New Roman" w:hAnsi="Times New Roman" w:cs="Times New Roman"/>
                          <w:b/>
                          <w:bCs/>
                        </w:rPr>
                      </w:pPr>
                      <w:r>
                        <w:rPr>
                          <w:rFonts w:ascii="Times New Roman" w:hAnsi="Times New Roman" w:cs="Times New Roman"/>
                          <w:b/>
                          <w:bCs/>
                        </w:rPr>
                        <w:t xml:space="preserve">Efektivitas Pengelolaan Dana Probebaya </w:t>
                      </w:r>
                    </w:p>
                  </w:txbxContent>
                </v:textbox>
              </v:shape>
            </w:pict>
          </mc:Fallback>
        </mc:AlternateContent>
      </w:r>
    </w:p>
    <w:p w14:paraId="11DEA21B" w14:textId="77777777" w:rsidR="00DB2668" w:rsidRPr="008312EF" w:rsidRDefault="00E15FB8" w:rsidP="00764E46">
      <w:pPr>
        <w:spacing w:line="360" w:lineRule="auto"/>
        <w:jc w:val="both"/>
        <w:rPr>
          <w:rFonts w:ascii="Times New Roman" w:hAnsi="Times New Roman" w:cs="Times New Roman"/>
          <w:color w:val="000000"/>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79744" behindDoc="1" locked="0" layoutInCell="1" allowOverlap="1" wp14:anchorId="10E87E39" wp14:editId="423F1471">
                <wp:simplePos x="0" y="0"/>
                <wp:positionH relativeFrom="column">
                  <wp:posOffset>4003675</wp:posOffset>
                </wp:positionH>
                <wp:positionV relativeFrom="paragraph">
                  <wp:posOffset>184785</wp:posOffset>
                </wp:positionV>
                <wp:extent cx="925195" cy="0"/>
                <wp:effectExtent l="0" t="0" r="0" b="0"/>
                <wp:wrapNone/>
                <wp:docPr id="1741192762" name="Straight Connector 4"/>
                <wp:cNvGraphicFramePr/>
                <a:graphic xmlns:a="http://schemas.openxmlformats.org/drawingml/2006/main">
                  <a:graphicData uri="http://schemas.microsoft.com/office/word/2010/wordprocessingShape">
                    <wps:wsp>
                      <wps:cNvCnPr/>
                      <wps:spPr>
                        <a:xfrm flipH="1">
                          <a:off x="0" y="0"/>
                          <a:ext cx="92503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0D3A83A" id="Straight Connector 4"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315.25pt,14.55pt" to="388.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" strokecolor="black [3200]" strokeweight="1.5pt">
                <v:stroke joinstyle="miter"/>
              </v:line>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67456" behindDoc="1" locked="0" layoutInCell="1" allowOverlap="1" wp14:anchorId="090014B0" wp14:editId="63264B0C">
                <wp:simplePos x="0" y="0"/>
                <wp:positionH relativeFrom="column">
                  <wp:posOffset>2716530</wp:posOffset>
                </wp:positionH>
                <wp:positionV relativeFrom="paragraph">
                  <wp:posOffset>173990</wp:posOffset>
                </wp:positionV>
                <wp:extent cx="0" cy="605155"/>
                <wp:effectExtent l="0" t="0" r="38100" b="24130"/>
                <wp:wrapNone/>
                <wp:docPr id="1055116339" name="Straight Connector 4"/>
                <wp:cNvGraphicFramePr/>
                <a:graphic xmlns:a="http://schemas.openxmlformats.org/drawingml/2006/main">
                  <a:graphicData uri="http://schemas.microsoft.com/office/word/2010/wordprocessingShape">
                    <wps:wsp>
                      <wps:cNvCnPr/>
                      <wps:spPr>
                        <a:xfrm flipH="1">
                          <a:off x="0" y="0"/>
                          <a:ext cx="0" cy="6051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CBFD7A0" id="Straight Connector 4" o:spid="_x0000_s1026" style="position:absolute;flip:x;z-index:-251649024;visibility:visible;mso-wrap-style:square;mso-wrap-distance-left:9pt;mso-wrap-distance-top:0;mso-wrap-distance-right:9pt;mso-wrap-distance-bottom:0;mso-position-horizontal:absolute;mso-position-horizontal-relative:text;mso-position-vertical:absolute;mso-position-vertical-relative:text" from="213.9pt,13.7pt" to="213.9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" strokecolor="black [3200]" strokeweight="1.5pt">
                <v:stroke joinstyle="miter"/>
              </v:line>
            </w:pict>
          </mc:Fallback>
        </mc:AlternateContent>
      </w:r>
      <w:r w:rsidRPr="008312EF">
        <w:rPr>
          <w:rFonts w:ascii="Times New Roman" w:hAnsi="Times New Roman" w:cs="Times New Roman"/>
          <w:color w:val="000000"/>
        </w:rPr>
        <w:t xml:space="preserve">       </w:t>
      </w:r>
    </w:p>
    <w:p w14:paraId="24FD9743" w14:textId="77777777" w:rsidR="00DB2668" w:rsidRPr="008312EF" w:rsidRDefault="00E15FB8" w:rsidP="00764E46">
      <w:pPr>
        <w:spacing w:line="360" w:lineRule="auto"/>
        <w:jc w:val="both"/>
        <w:rPr>
          <w:rFonts w:ascii="Times New Roman" w:hAnsi="Times New Roman" w:cs="Times New Roman"/>
          <w:color w:val="000000"/>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66432" behindDoc="0" locked="0" layoutInCell="1" allowOverlap="1" wp14:anchorId="4F1A0485" wp14:editId="342C3124">
                <wp:simplePos x="0" y="0"/>
                <wp:positionH relativeFrom="column">
                  <wp:posOffset>1281430</wp:posOffset>
                </wp:positionH>
                <wp:positionV relativeFrom="paragraph">
                  <wp:posOffset>277495</wp:posOffset>
                </wp:positionV>
                <wp:extent cx="2881630" cy="690880"/>
                <wp:effectExtent l="0" t="0" r="14605" b="13970"/>
                <wp:wrapNone/>
                <wp:docPr id="566436594" name="Text Box 2"/>
                <wp:cNvGraphicFramePr/>
                <a:graphic xmlns:a="http://schemas.openxmlformats.org/drawingml/2006/main">
                  <a:graphicData uri="http://schemas.microsoft.com/office/word/2010/wordprocessingShape">
                    <wps:wsp>
                      <wps:cNvSpPr txBox="1"/>
                      <wps:spPr>
                        <a:xfrm>
                          <a:off x="0" y="0"/>
                          <a:ext cx="2881423" cy="691117"/>
                        </a:xfrm>
                        <a:prstGeom prst="rect">
                          <a:avLst/>
                        </a:prstGeom>
                        <a:solidFill>
                          <a:schemeClr val="lt1"/>
                        </a:solidFill>
                        <a:ln w="6350">
                          <a:solidFill>
                            <a:prstClr val="black"/>
                          </a:solidFill>
                        </a:ln>
                      </wps:spPr>
                      <wps:txbx>
                        <w:txbxContent>
                          <w:p w14:paraId="3EB62B10" w14:textId="77777777" w:rsidR="00DB2668" w:rsidRDefault="00E15FB8">
                            <w:pPr>
                              <w:jc w:val="center"/>
                              <w:rPr>
                                <w:rFonts w:ascii="Times New Roman" w:hAnsi="Times New Roman" w:cs="Times New Roman"/>
                                <w:b/>
                                <w:bCs/>
                              </w:rPr>
                            </w:pPr>
                            <w:r>
                              <w:rPr>
                                <w:rFonts w:ascii="Times New Roman" w:hAnsi="Times New Roman" w:cs="Times New Roman"/>
                                <w:b/>
                                <w:bCs/>
                              </w:rPr>
                              <w:t>Pencapaian Pembangunan Jalan RT 46  Kelurahan Rawa Makmur Kecamatan Palaran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F1A0485" id="_x0000_s1036" type="#_x0000_t202" style="position:absolute;left:0;text-align:left;margin-left:100.9pt;margin-top:21.85pt;width:226.9pt;height:54.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" fillcolor="white [3201]" strokeweight=".5pt">
                <v:textbox>
                  <w:txbxContent>
                    <w:p w14:paraId="3EB62B10" w14:textId="77777777" w:rsidR="00DB2668" w:rsidRDefault="00E15FB8">
                      <w:pPr>
                        <w:jc w:val="center"/>
                        <w:rPr>
                          <w:rFonts w:ascii="Times New Roman" w:hAnsi="Times New Roman" w:cs="Times New Roman"/>
                          <w:b/>
                          <w:bCs/>
                        </w:rPr>
                      </w:pPr>
                      <w:r>
                        <w:rPr>
                          <w:rFonts w:ascii="Times New Roman" w:hAnsi="Times New Roman" w:cs="Times New Roman"/>
                          <w:b/>
                          <w:bCs/>
                        </w:rPr>
                        <w:t>Pencapaian Pembangunan Jalan RT 46  Kelurahan Rawa Makmur Kecamatan Palaran</w:t>
                      </w:r>
                    </w:p>
                  </w:txbxContent>
                </v:textbox>
              </v:shape>
            </w:pict>
          </mc:Fallback>
        </mc:AlternateContent>
      </w:r>
    </w:p>
    <w:p w14:paraId="2FA0BAAF" w14:textId="77777777" w:rsidR="00DB2668" w:rsidRPr="008312EF" w:rsidRDefault="00E15FB8" w:rsidP="00764E46">
      <w:pPr>
        <w:spacing w:line="360" w:lineRule="auto"/>
        <w:jc w:val="both"/>
        <w:rPr>
          <w:rFonts w:ascii="Times New Roman" w:hAnsi="Times New Roman" w:cs="Times New Roman"/>
          <w:color w:val="000000"/>
        </w:rPr>
      </w:pPr>
      <w:r w:rsidRPr="008312EF">
        <w:rPr>
          <w:rFonts w:ascii="Times New Roman" w:hAnsi="Times New Roman" w:cs="Times New Roman"/>
          <w:color w:val="000000"/>
        </w:rPr>
        <w:t xml:space="preserve"> </w:t>
      </w:r>
    </w:p>
    <w:p w14:paraId="4426A124" w14:textId="77777777" w:rsidR="00DB2668" w:rsidRPr="008312EF" w:rsidRDefault="00DB2668" w:rsidP="00764E46">
      <w:pPr>
        <w:spacing w:line="360" w:lineRule="auto"/>
        <w:jc w:val="both"/>
        <w:rPr>
          <w:rFonts w:ascii="Times New Roman" w:hAnsi="Times New Roman" w:cs="Times New Roman"/>
          <w:color w:val="000000"/>
        </w:rPr>
      </w:pPr>
    </w:p>
    <w:p w14:paraId="1900CC8E" w14:textId="03DBB8CF" w:rsidR="00DB2668" w:rsidRPr="008312EF" w:rsidRDefault="00E15FB8" w:rsidP="00385CB9">
      <w:pPr>
        <w:spacing w:line="360" w:lineRule="auto"/>
        <w:jc w:val="center"/>
        <w:rPr>
          <w:rFonts w:ascii="Times New Roman" w:hAnsi="Times New Roman" w:cs="Times New Roman"/>
          <w:color w:val="000000"/>
        </w:rPr>
      </w:pPr>
      <w:r w:rsidRPr="008312EF">
        <w:rPr>
          <w:rFonts w:ascii="Times New Roman" w:hAnsi="Times New Roman" w:cs="Times New Roman"/>
          <w:color w:val="000000"/>
        </w:rPr>
        <w:t xml:space="preserve">Gambar 2.1 </w:t>
      </w:r>
      <w:r w:rsidR="00493513">
        <w:rPr>
          <w:rFonts w:ascii="Times New Roman" w:hAnsi="Times New Roman" w:cs="Times New Roman"/>
          <w:color w:val="000000"/>
        </w:rPr>
        <w:t>Kerangka Berpikir</w:t>
      </w:r>
    </w:p>
    <w:p w14:paraId="4EB41B55" w14:textId="77777777" w:rsidR="00DB2668" w:rsidRPr="008312EF" w:rsidRDefault="00E15FB8" w:rsidP="00385CB9">
      <w:pPr>
        <w:spacing w:line="360" w:lineRule="auto"/>
        <w:jc w:val="center"/>
        <w:rPr>
          <w:rFonts w:ascii="Times New Roman" w:hAnsi="Times New Roman" w:cs="Times New Roman"/>
          <w:i/>
          <w:iCs/>
          <w:color w:val="000000"/>
        </w:rPr>
        <w:sectPr w:rsidR="00DB2668" w:rsidRPr="008312EF">
          <w:pgSz w:w="12240" w:h="15840"/>
          <w:pgMar w:top="2268" w:right="1701" w:bottom="1701" w:left="2268" w:header="720" w:footer="720" w:gutter="0"/>
          <w:cols w:space="720"/>
          <w:titlePg/>
          <w:docGrid w:linePitch="360"/>
        </w:sectPr>
      </w:pPr>
      <w:r w:rsidRPr="008312EF">
        <w:rPr>
          <w:rFonts w:ascii="Times New Roman" w:hAnsi="Times New Roman" w:cs="Times New Roman"/>
          <w:i/>
          <w:iCs/>
          <w:color w:val="000000"/>
        </w:rPr>
        <w:t>Sumber: Peneliti 2025</w:t>
      </w:r>
    </w:p>
    <w:p w14:paraId="6E896B1C" w14:textId="77777777" w:rsidR="00DB2668" w:rsidRPr="008312EF" w:rsidRDefault="00E15FB8" w:rsidP="00AD50A3">
      <w:pPr>
        <w:pStyle w:val="Heading1"/>
      </w:pPr>
      <w:bookmarkStart w:id="43" w:name="_Toc209422952"/>
      <w:bookmarkStart w:id="44" w:name="_Toc202256206"/>
      <w:bookmarkStart w:id="45" w:name="_Toc202256569"/>
      <w:r w:rsidRPr="008312EF">
        <w:lastRenderedPageBreak/>
        <w:t>BAB III</w:t>
      </w:r>
      <w:r w:rsidRPr="008312EF">
        <w:br/>
        <w:t>METODOLOGI PENELITIAN</w:t>
      </w:r>
      <w:bookmarkEnd w:id="43"/>
      <w:bookmarkEnd w:id="44"/>
      <w:bookmarkEnd w:id="45"/>
    </w:p>
    <w:p w14:paraId="28DF0C35" w14:textId="77777777" w:rsidR="00DB2668" w:rsidRPr="008312EF" w:rsidRDefault="00E15FB8" w:rsidP="00764E46">
      <w:pPr>
        <w:pStyle w:val="SUBBABB"/>
        <w:spacing w:line="360" w:lineRule="auto"/>
        <w:ind w:left="709" w:hanging="709"/>
      </w:pPr>
      <w:bookmarkStart w:id="46" w:name="_Toc202256570"/>
      <w:bookmarkStart w:id="47" w:name="_Toc202256207"/>
      <w:bookmarkStart w:id="48" w:name="_Toc209422953"/>
      <w:r w:rsidRPr="008312EF">
        <w:t>Jenis Penelitian</w:t>
      </w:r>
      <w:bookmarkEnd w:id="46"/>
      <w:bookmarkEnd w:id="47"/>
      <w:bookmarkEnd w:id="48"/>
    </w:p>
    <w:p w14:paraId="0FE40AA0" w14:textId="6D85E618" w:rsidR="00DB2668" w:rsidRPr="008312EF" w:rsidRDefault="00E15FB8" w:rsidP="00764E46">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Jenis penelitian yang digunakan adalah kualitatif, penelitian kualitatif ialah mendeskripsikan secara holistik dan mendalam terhadap subjek atau informan dengan konteks sesuai tujuan dan manfaat penelitian secara alamiah </w:t>
      </w:r>
      <w:sdt>
        <w:sdtPr>
          <w:rPr>
            <w:rFonts w:ascii="Times New Roman" w:hAnsi="Times New Roman" w:cs="Times New Roman"/>
            <w:color w:val="000000"/>
          </w:rPr>
          <w:tag w:val="MENDELEY_CITATION_v3_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"/>
          <w:id w:val="877582446"/>
          <w:placeholder>
            <w:docPart w:val="DefaultPlaceholder_-1854013440"/>
          </w:placeholder>
        </w:sdtPr>
        <w:sdtContent>
          <w:r w:rsidR="00F03EBA" w:rsidRPr="00F03EBA">
            <w:rPr>
              <w:rFonts w:ascii="Times New Roman" w:hAnsi="Times New Roman" w:cs="Times New Roman"/>
              <w:color w:val="000000"/>
            </w:rPr>
            <w:t>(Alaslan et al., 2023)</w:t>
          </w:r>
        </w:sdtContent>
      </w:sdt>
      <w:r w:rsidRPr="008312EF">
        <w:rPr>
          <w:rFonts w:ascii="Times New Roman" w:hAnsi="Times New Roman" w:cs="Times New Roman"/>
          <w:color w:val="000000"/>
        </w:rPr>
        <w:t xml:space="preserve">. Kualitatif dipilih karena penelitian ini bertujuan menggambarkan secara mendalam bagaimana efektivitas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Probebaya oleh Pokmas ditinjau dari prinsip pelaksanaannya yang sesuai dengan instrumen audit sosial yaitu transparansi, akuntabilitas, partisipasi, dan keberlanjutan tanpa mengukur angka secara statistik atau hasil akhir, tetapi memahami proses, praktik serta pengalaman para pelaksana dan masyarakat.</w:t>
      </w:r>
    </w:p>
    <w:p w14:paraId="3A784689" w14:textId="77777777" w:rsidR="00DB2668" w:rsidRPr="008312EF" w:rsidRDefault="00E15FB8" w:rsidP="00764E46">
      <w:pPr>
        <w:pStyle w:val="SUBBABB"/>
        <w:spacing w:line="360" w:lineRule="auto"/>
        <w:ind w:left="709" w:hanging="709"/>
      </w:pPr>
      <w:r w:rsidRPr="008312EF">
        <w:t>Pendekatan Penelitian</w:t>
      </w:r>
    </w:p>
    <w:p w14:paraId="3336C844" w14:textId="2AEE510D" w:rsidR="00DB2668" w:rsidRPr="008312EF" w:rsidRDefault="00E15FB8" w:rsidP="00764E46">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Penelitian ini menggunakan pendekatan studi kasus karena peneliti ingin memahami pengalaman informan dalam efektivitas mengelola dana Probebaya dengan audit sosial </w:t>
      </w:r>
      <w:r w:rsidR="006651A4">
        <w:rPr>
          <w:rFonts w:ascii="Times New Roman" w:hAnsi="Times New Roman" w:cs="Times New Roman"/>
          <w:color w:val="000000"/>
        </w:rPr>
        <w:t>nonstruktural</w:t>
      </w:r>
      <w:r w:rsidRPr="008312EF">
        <w:rPr>
          <w:rFonts w:ascii="Times New Roman" w:hAnsi="Times New Roman" w:cs="Times New Roman"/>
          <w:color w:val="000000"/>
        </w:rPr>
        <w:t xml:space="preserve">. Menurut </w:t>
      </w:r>
      <w:sdt>
        <w:sdtPr>
          <w:rPr>
            <w:rFonts w:ascii="Times New Roman" w:hAnsi="Times New Roman" w:cs="Times New Roman"/>
            <w:color w:val="000000"/>
          </w:rPr>
          <w:tag w:val="MENDELEY_CITATION_v3_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"/>
          <w:id w:val="-2100789442"/>
          <w:placeholder>
            <w:docPart w:val="DefaultPlaceholder_-1854013440"/>
          </w:placeholder>
        </w:sdtPr>
        <w:sdtContent>
          <w:r w:rsidR="00F03EBA" w:rsidRPr="00F03EBA">
            <w:rPr>
              <w:rFonts w:ascii="Times New Roman" w:hAnsi="Times New Roman" w:cs="Times New Roman"/>
              <w:color w:val="000000"/>
            </w:rPr>
            <w:t>Dameria Sinaga (2025)</w:t>
          </w:r>
        </w:sdtContent>
      </w:sdt>
      <w:r w:rsidRPr="008312EF">
        <w:rPr>
          <w:rFonts w:ascii="Times New Roman" w:hAnsi="Times New Roman" w:cs="Times New Roman"/>
          <w:color w:val="000000"/>
        </w:rPr>
        <w:t xml:space="preserve"> studi kasus adalah kegiatan penelitian yang dilaksanakan terhadap suatu kasus yang benar-benar memang ada serta merupakan kasus yang sangat menarik. Peneliti akan berusaha memahami perspektif informan tanpa memaksakan asumsi awal peneliti terkait masalah yang ada.</w:t>
      </w:r>
    </w:p>
    <w:p w14:paraId="57ADB204" w14:textId="72E904D2" w:rsidR="00DB2668" w:rsidRPr="008312EF" w:rsidRDefault="00E15FB8" w:rsidP="00764E46">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Fokus kajian pada penelitian ini adalah prinsip audit sosial yang digunakan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menilai efektivitas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Probebaya pada Pembangunan jalan di RT 46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Rawa Makmur, Kecamatan Palaran yang meliputi:</w:t>
      </w:r>
    </w:p>
    <w:p w14:paraId="3D933113" w14:textId="315399F2" w:rsidR="00DB2668" w:rsidRPr="008312EF" w:rsidRDefault="00E15FB8" w:rsidP="00764E46">
      <w:pPr>
        <w:spacing w:line="360" w:lineRule="auto"/>
        <w:ind w:left="720"/>
        <w:jc w:val="both"/>
        <w:rPr>
          <w:rFonts w:ascii="Times New Roman" w:hAnsi="Times New Roman" w:cs="Times New Roman"/>
          <w:color w:val="000000"/>
        </w:rPr>
      </w:pPr>
      <w:r w:rsidRPr="008312EF">
        <w:rPr>
          <w:rFonts w:ascii="Times New Roman" w:hAnsi="Times New Roman" w:cs="Times New Roman"/>
          <w:color w:val="000000"/>
        </w:rPr>
        <w:t xml:space="preserve">1. Transparansi pada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pembangunan jalan</w:t>
      </w:r>
    </w:p>
    <w:p w14:paraId="52CE75C6" w14:textId="77777777" w:rsidR="00DB2668" w:rsidRPr="008312EF" w:rsidRDefault="00E15FB8" w:rsidP="00764E46">
      <w:pPr>
        <w:spacing w:line="360" w:lineRule="auto"/>
        <w:ind w:left="720"/>
        <w:jc w:val="both"/>
        <w:rPr>
          <w:rFonts w:ascii="Times New Roman" w:hAnsi="Times New Roman" w:cs="Times New Roman"/>
          <w:color w:val="000000"/>
        </w:rPr>
      </w:pPr>
      <w:r w:rsidRPr="008312EF">
        <w:rPr>
          <w:rFonts w:ascii="Times New Roman" w:hAnsi="Times New Roman" w:cs="Times New Roman"/>
          <w:color w:val="000000"/>
        </w:rPr>
        <w:t>2. Akuntabilitas Pokmas pada pelaksanaan dan pertanggungjawaban kegiatan.</w:t>
      </w:r>
    </w:p>
    <w:p w14:paraId="55891EE5" w14:textId="77777777" w:rsidR="00DB2668" w:rsidRPr="008312EF" w:rsidRDefault="00E15FB8" w:rsidP="00764E46">
      <w:pPr>
        <w:spacing w:line="360" w:lineRule="auto"/>
        <w:ind w:left="720"/>
        <w:jc w:val="both"/>
        <w:rPr>
          <w:rFonts w:ascii="Times New Roman" w:hAnsi="Times New Roman" w:cs="Times New Roman"/>
          <w:color w:val="000000"/>
        </w:rPr>
      </w:pPr>
      <w:r w:rsidRPr="008312EF">
        <w:rPr>
          <w:rFonts w:ascii="Times New Roman" w:hAnsi="Times New Roman" w:cs="Times New Roman"/>
          <w:color w:val="000000"/>
        </w:rPr>
        <w:lastRenderedPageBreak/>
        <w:t>3. Partisipasi masyarakat pada perencanaan, pelaksanaan, dan pengawasan</w:t>
      </w:r>
    </w:p>
    <w:p w14:paraId="08731B99" w14:textId="77777777" w:rsidR="00DB2668" w:rsidRPr="008312EF" w:rsidRDefault="00E15FB8" w:rsidP="00764E46">
      <w:pPr>
        <w:spacing w:line="360" w:lineRule="auto"/>
        <w:ind w:left="720"/>
        <w:jc w:val="both"/>
        <w:rPr>
          <w:rFonts w:ascii="Times New Roman" w:hAnsi="Times New Roman" w:cs="Times New Roman"/>
          <w:color w:val="000000"/>
        </w:rPr>
      </w:pPr>
      <w:r w:rsidRPr="008312EF">
        <w:rPr>
          <w:rFonts w:ascii="Times New Roman" w:hAnsi="Times New Roman" w:cs="Times New Roman"/>
          <w:color w:val="000000"/>
        </w:rPr>
        <w:t>4. Keberlanjutan hasil pembangunan jalan bagi masyarakat.</w:t>
      </w:r>
    </w:p>
    <w:p w14:paraId="42F67F58" w14:textId="4CF77DDF"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 xml:space="preserve">Keempat prinsip tersebut digunakan sebagai dasar analisis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menilai efektivitas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Pembangunan jalan dalam Probebaya.</w:t>
      </w:r>
    </w:p>
    <w:p w14:paraId="058026BE"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3.3</w:t>
      </w:r>
      <w:r w:rsidRPr="008312EF">
        <w:rPr>
          <w:rFonts w:ascii="Times New Roman" w:hAnsi="Times New Roman" w:cs="Times New Roman"/>
          <w:b/>
          <w:bCs/>
          <w:color w:val="000000"/>
        </w:rPr>
        <w:tab/>
        <w:t>Definisi Operasional</w:t>
      </w:r>
    </w:p>
    <w:p w14:paraId="205AFD59" w14:textId="308C1BBE" w:rsidR="00DB2668"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b/>
          <w:bCs/>
          <w:color w:val="000000"/>
        </w:rPr>
        <w:tab/>
      </w:r>
      <w:r w:rsidRPr="008312EF">
        <w:rPr>
          <w:rFonts w:ascii="Times New Roman" w:hAnsi="Times New Roman" w:cs="Times New Roman"/>
          <w:b/>
          <w:bCs/>
          <w:color w:val="000000"/>
        </w:rPr>
        <w:tab/>
      </w:r>
      <w:r w:rsidRPr="008312EF">
        <w:rPr>
          <w:rFonts w:ascii="Times New Roman" w:hAnsi="Times New Roman" w:cs="Times New Roman"/>
          <w:color w:val="000000"/>
        </w:rPr>
        <w:t xml:space="preserve">Definisi operasional disusun memberikan batasan yang jelas mengenai konsep-konsep yang digunakan dan dapat dipahami serta diamati secara nyata di lapangan. Penelitian ini memfokuskan audit sosial pada Probebaya sebagai mekanisme pengawasan </w:t>
      </w:r>
      <w:r w:rsidR="006651A4">
        <w:rPr>
          <w:rFonts w:ascii="Times New Roman" w:hAnsi="Times New Roman" w:cs="Times New Roman"/>
          <w:color w:val="000000"/>
        </w:rPr>
        <w:t>nonstruktural</w:t>
      </w:r>
      <w:r w:rsidRPr="008312EF">
        <w:rPr>
          <w:rFonts w:ascii="Times New Roman" w:hAnsi="Times New Roman" w:cs="Times New Roman"/>
          <w:color w:val="000000"/>
        </w:rPr>
        <w:t xml:space="preserve"> dalam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Program Pembangunan dan Pemberdayaan Masyarakat (Probebaya) di RT 46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Rawa Makmur, Kecamatan Palaran.</w:t>
      </w:r>
      <w:r w:rsidR="00616C8D">
        <w:rPr>
          <w:rFonts w:ascii="Times New Roman" w:hAnsi="Times New Roman" w:cs="Times New Roman"/>
          <w:color w:val="000000"/>
        </w:rPr>
        <w:t xml:space="preserve"> </w:t>
      </w:r>
      <w:r w:rsidR="00FC258F" w:rsidRPr="00FC258F">
        <w:rPr>
          <w:rFonts w:ascii="Times New Roman" w:hAnsi="Times New Roman" w:cs="Times New Roman"/>
          <w:color w:val="000000"/>
        </w:rPr>
        <w:t xml:space="preserve">Karakteristik nonstruktural </w:t>
      </w:r>
      <w:r w:rsidR="00FC258F">
        <w:rPr>
          <w:rFonts w:ascii="Times New Roman" w:hAnsi="Times New Roman" w:cs="Times New Roman"/>
          <w:color w:val="000000"/>
        </w:rPr>
        <w:t xml:space="preserve">pada audit sosial di penelitian ini </w:t>
      </w:r>
      <w:r w:rsidR="00FC258F" w:rsidRPr="00FC258F">
        <w:rPr>
          <w:rFonts w:ascii="Times New Roman" w:hAnsi="Times New Roman" w:cs="Times New Roman"/>
          <w:color w:val="000000"/>
        </w:rPr>
        <w:t>bukan merupakan variabel yang diukur, melainkan kondisi kontekstual yang menjelaskan mengapa keterbatasan pada keempat prinsip tersebut terjadi, sebagaimana dikonfirmasi oleh tidak adanya pasal sanksi horizontal dalam Perwali No. 11 Tahun 2022.</w:t>
      </w:r>
    </w:p>
    <w:p w14:paraId="4259DC0B" w14:textId="502247FE" w:rsidR="000E1E5C" w:rsidRPr="008312EF" w:rsidRDefault="000E1E5C" w:rsidP="00764E46">
      <w:pPr>
        <w:spacing w:line="360" w:lineRule="auto"/>
        <w:ind w:left="709"/>
        <w:jc w:val="both"/>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sidRPr="000E1E5C">
        <w:rPr>
          <w:rFonts w:ascii="Times New Roman" w:hAnsi="Times New Roman" w:cs="Times New Roman"/>
          <w:color w:val="000000"/>
        </w:rPr>
        <w:t>Efektivitas dalam penelitian ini dioperasionalkan berdasarkan prinsip pelaksanaan yang ditetapkan Peraturan Wali Kota Samarinda Nomor 11 Tahun 2022, yaitu transparansi, akuntabilitas, partisipasi, dan keberlanjutan. Pemilihan kerangka ini didasarkan pada pertimbangan bahwa standar efektivitas yang paling sahih untuk menilai suatu program adalah standar yang ditetapkan oleh regulasi program itu sendiri, bukan kriteria eksternal yang mungkin tidak sesuai dengan konteks pelaksanaannya. Keempat prinsip tersebut sekaligus merupakan instrumen audit sosial, sehingga perspektif audit sosial menjadi kerangka analitis yang paling relevan untuk penelitian ini.</w:t>
      </w:r>
    </w:p>
    <w:p w14:paraId="5DB60D42" w14:textId="4E30BBEE"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Empat instrumen audit sosial itu dimaknai dalam Probebaya sebagai berikut:</w:t>
      </w:r>
    </w:p>
    <w:p w14:paraId="2C277338" w14:textId="77777777"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lastRenderedPageBreak/>
        <w:t>1.</w:t>
      </w:r>
      <w:r w:rsidRPr="008312EF">
        <w:rPr>
          <w:rFonts w:ascii="Times New Roman" w:hAnsi="Times New Roman" w:cs="Times New Roman"/>
          <w:color w:val="000000"/>
        </w:rPr>
        <w:tab/>
        <w:t>Transparansi</w:t>
      </w:r>
    </w:p>
    <w:p w14:paraId="007C07CF" w14:textId="1080DFDC" w:rsidR="00DB2668" w:rsidRPr="008312EF" w:rsidRDefault="00E15FB8" w:rsidP="00764E46">
      <w:pPr>
        <w:spacing w:line="360" w:lineRule="auto"/>
        <w:ind w:left="1440" w:firstLine="720"/>
        <w:jc w:val="both"/>
        <w:rPr>
          <w:rFonts w:ascii="Times New Roman" w:hAnsi="Times New Roman" w:cs="Times New Roman"/>
          <w:color w:val="000000"/>
        </w:rPr>
      </w:pPr>
      <w:r w:rsidRPr="008312EF">
        <w:rPr>
          <w:rFonts w:ascii="Times New Roman" w:hAnsi="Times New Roman" w:cs="Times New Roman"/>
          <w:color w:val="000000"/>
        </w:rPr>
        <w:t xml:space="preserve">Transparansi pada penelitian ini dilihat dari keterbukaan Pokmas dan pihak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dalam menyampaikan informasi terkait perencanaan kegiatan, </w:t>
      </w:r>
      <w:r w:rsidR="00493513">
        <w:rPr>
          <w:rFonts w:ascii="Times New Roman" w:hAnsi="Times New Roman" w:cs="Times New Roman"/>
          <w:color w:val="000000"/>
        </w:rPr>
        <w:t>besaran</w:t>
      </w:r>
      <w:r w:rsidRPr="008312EF">
        <w:rPr>
          <w:rFonts w:ascii="Times New Roman" w:hAnsi="Times New Roman" w:cs="Times New Roman"/>
          <w:color w:val="000000"/>
        </w:rPr>
        <w:t xml:space="preserve"> dana, pelaksanaan pembangunan jalan, serta laporan pertanggungjawaban kepada masyarakat baik melalui forum rembug warga maupun akses terhadap dokumen kegiatan. </w:t>
      </w:r>
    </w:p>
    <w:p w14:paraId="31444939" w14:textId="77777777"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t>2.</w:t>
      </w:r>
      <w:r w:rsidRPr="008312EF">
        <w:rPr>
          <w:rFonts w:ascii="Times New Roman" w:hAnsi="Times New Roman" w:cs="Times New Roman"/>
          <w:color w:val="000000"/>
        </w:rPr>
        <w:tab/>
        <w:t xml:space="preserve">Akuntabilitas </w:t>
      </w:r>
    </w:p>
    <w:p w14:paraId="23B9CBF4" w14:textId="10C8CB5F" w:rsidR="00DB2668" w:rsidRPr="008312EF" w:rsidRDefault="00E15FB8" w:rsidP="00764E46">
      <w:pPr>
        <w:spacing w:line="360" w:lineRule="auto"/>
        <w:ind w:left="1440" w:firstLine="720"/>
        <w:jc w:val="both"/>
        <w:rPr>
          <w:rFonts w:ascii="Times New Roman" w:hAnsi="Times New Roman" w:cs="Times New Roman"/>
          <w:color w:val="000000"/>
        </w:rPr>
      </w:pPr>
      <w:r w:rsidRPr="008312EF">
        <w:rPr>
          <w:rFonts w:ascii="Times New Roman" w:hAnsi="Times New Roman" w:cs="Times New Roman"/>
          <w:color w:val="000000"/>
        </w:rPr>
        <w:t xml:space="preserve">Akuntabilitas pada penelitian ini dilihat dari kemampuan Pokmas dalam melaksanakan kegiatan pembangunan jalan sesuai dengan rencana dan ketentuan Probebaya, serta menyusun dan menyampaikan laporan pertanggungjawaban yang mencerminkan </w:t>
      </w:r>
      <w:r w:rsidR="00493513">
        <w:rPr>
          <w:rFonts w:ascii="Times New Roman" w:hAnsi="Times New Roman" w:cs="Times New Roman"/>
          <w:color w:val="000000"/>
        </w:rPr>
        <w:t>kondisi riil</w:t>
      </w:r>
      <w:r w:rsidRPr="008312EF">
        <w:rPr>
          <w:rFonts w:ascii="Times New Roman" w:hAnsi="Times New Roman" w:cs="Times New Roman"/>
          <w:color w:val="000000"/>
        </w:rPr>
        <w:t xml:space="preserve"> di lapangan.</w:t>
      </w:r>
    </w:p>
    <w:p w14:paraId="29D2101E" w14:textId="77777777"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t>3.</w:t>
      </w:r>
      <w:r w:rsidRPr="008312EF">
        <w:rPr>
          <w:rFonts w:ascii="Times New Roman" w:hAnsi="Times New Roman" w:cs="Times New Roman"/>
          <w:color w:val="000000"/>
        </w:rPr>
        <w:tab/>
        <w:t xml:space="preserve">Partisipasi </w:t>
      </w:r>
    </w:p>
    <w:p w14:paraId="7AC12121" w14:textId="55ED3B35" w:rsidR="00DB2668" w:rsidRPr="008312EF" w:rsidRDefault="00E15FB8" w:rsidP="00764E46">
      <w:pPr>
        <w:spacing w:line="360" w:lineRule="auto"/>
        <w:ind w:left="1440" w:firstLine="720"/>
        <w:jc w:val="both"/>
        <w:rPr>
          <w:rFonts w:ascii="Times New Roman" w:hAnsi="Times New Roman" w:cs="Times New Roman"/>
          <w:color w:val="000000"/>
        </w:rPr>
      </w:pPr>
      <w:r w:rsidRPr="008312EF">
        <w:rPr>
          <w:rFonts w:ascii="Times New Roman" w:hAnsi="Times New Roman" w:cs="Times New Roman"/>
          <w:color w:val="000000"/>
        </w:rPr>
        <w:t xml:space="preserve">Partisipasi masyarakat pada penelitian ini dilihat dari keterlibatan warga dalam proses perencanaan, pelaksanaan dan pengawasan Pembangunan jalan termasuk kehadiran dalam musyawarah warga, keterlibatan dilapangan serta </w:t>
      </w:r>
      <w:r w:rsidR="00493513">
        <w:rPr>
          <w:rFonts w:ascii="Times New Roman" w:hAnsi="Times New Roman" w:cs="Times New Roman"/>
          <w:color w:val="000000"/>
        </w:rPr>
        <w:t>penyampaian</w:t>
      </w:r>
      <w:r w:rsidRPr="008312EF">
        <w:rPr>
          <w:rFonts w:ascii="Times New Roman" w:hAnsi="Times New Roman" w:cs="Times New Roman"/>
          <w:color w:val="000000"/>
        </w:rPr>
        <w:t xml:space="preserve"> pendapat atau evaluasi terhadap program.</w:t>
      </w:r>
    </w:p>
    <w:p w14:paraId="5E20E975" w14:textId="77777777"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t>4.</w:t>
      </w:r>
      <w:r w:rsidRPr="008312EF">
        <w:rPr>
          <w:rFonts w:ascii="Times New Roman" w:hAnsi="Times New Roman" w:cs="Times New Roman"/>
          <w:color w:val="000000"/>
        </w:rPr>
        <w:tab/>
        <w:t xml:space="preserve">Keberlanjutan </w:t>
      </w:r>
    </w:p>
    <w:p w14:paraId="2FA9167B" w14:textId="3E659F87" w:rsidR="00DB2668" w:rsidRPr="008312EF" w:rsidRDefault="00E15FB8" w:rsidP="00764E46">
      <w:pPr>
        <w:spacing w:line="360" w:lineRule="auto"/>
        <w:ind w:left="1440" w:firstLine="720"/>
        <w:jc w:val="both"/>
        <w:rPr>
          <w:rFonts w:ascii="Times New Roman" w:hAnsi="Times New Roman" w:cs="Times New Roman"/>
          <w:color w:val="000000"/>
        </w:rPr>
      </w:pPr>
      <w:r w:rsidRPr="008312EF">
        <w:rPr>
          <w:rFonts w:ascii="Times New Roman" w:hAnsi="Times New Roman" w:cs="Times New Roman"/>
          <w:color w:val="000000"/>
        </w:rPr>
        <w:t xml:space="preserve">Keberlanjutan pada </w:t>
      </w:r>
      <w:r w:rsidR="00493513">
        <w:rPr>
          <w:rFonts w:ascii="Times New Roman" w:hAnsi="Times New Roman" w:cs="Times New Roman"/>
          <w:color w:val="000000"/>
        </w:rPr>
        <w:t>penelitian</w:t>
      </w:r>
      <w:r w:rsidRPr="008312EF">
        <w:rPr>
          <w:rFonts w:ascii="Times New Roman" w:hAnsi="Times New Roman" w:cs="Times New Roman"/>
          <w:color w:val="000000"/>
        </w:rPr>
        <w:t xml:space="preserve"> ini dilihat dari sejauh mana hasil Pembangunan jalan dapat dimanfaatkan dalam jangka panjang, adanya upaya pemeliharaan oleh masyarakat serta </w:t>
      </w:r>
      <w:r w:rsidR="00493513">
        <w:rPr>
          <w:rFonts w:ascii="Times New Roman" w:hAnsi="Times New Roman" w:cs="Times New Roman"/>
          <w:color w:val="000000"/>
        </w:rPr>
        <w:t>komitmen</w:t>
      </w:r>
      <w:r w:rsidRPr="008312EF">
        <w:rPr>
          <w:rFonts w:ascii="Times New Roman" w:hAnsi="Times New Roman" w:cs="Times New Roman"/>
          <w:color w:val="000000"/>
        </w:rPr>
        <w:t xml:space="preserve"> Pokmas dan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dalam menjaga keberlangsungan manfaat Pembangunan.</w:t>
      </w:r>
    </w:p>
    <w:p w14:paraId="04D03285" w14:textId="448C402B" w:rsidR="00DB2668" w:rsidRPr="008312EF" w:rsidRDefault="00E15FB8" w:rsidP="00764E46">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Keseluruhan konsep didefinisikan secara operasional didiamati melalui wawancara dengan Ketua Pokmas periode 2025, Tim Fasilitasi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w:t>
      </w:r>
      <w:r w:rsidRPr="008312EF">
        <w:rPr>
          <w:rFonts w:ascii="Times New Roman" w:hAnsi="Times New Roman" w:cs="Times New Roman"/>
          <w:color w:val="000000"/>
        </w:rPr>
        <w:lastRenderedPageBreak/>
        <w:t xml:space="preserve">Periode 2025, dan masyarakat, serta diperkuat dengan observasi hingga dokumentasi. Berdasarkan definisi operasional tersebut, efektivitas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Probebaya dalam penelitian ini ditinjau dari aspek transparansi, akuntabilitas, partisipasi dan keberlanjutan.</w:t>
      </w:r>
    </w:p>
    <w:p w14:paraId="422ED6E2"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3.4</w:t>
      </w:r>
      <w:r w:rsidRPr="008312EF">
        <w:rPr>
          <w:rFonts w:ascii="Times New Roman" w:hAnsi="Times New Roman" w:cs="Times New Roman"/>
          <w:b/>
          <w:bCs/>
          <w:color w:val="000000"/>
        </w:rPr>
        <w:tab/>
        <w:t>Jangkauan Penelitian</w:t>
      </w:r>
    </w:p>
    <w:p w14:paraId="14BD2C94" w14:textId="520E1E06" w:rsidR="00DB2668" w:rsidRPr="008312EF" w:rsidRDefault="00E15FB8" w:rsidP="004B6379">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Penelitian ini dilakukan ke ketua Pokmas Suko Makmur yang terdapat di RT 46, Aparat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yang menjadi Tim Fasilitasi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dan Masyarakat.</w:t>
      </w:r>
    </w:p>
    <w:p w14:paraId="3863DF0A"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3.5</w:t>
      </w:r>
      <w:r w:rsidRPr="008312EF">
        <w:rPr>
          <w:rFonts w:ascii="Times New Roman" w:hAnsi="Times New Roman" w:cs="Times New Roman"/>
          <w:b/>
          <w:bCs/>
          <w:color w:val="000000"/>
        </w:rPr>
        <w:tab/>
        <w:t>Jenis Data</w:t>
      </w:r>
    </w:p>
    <w:p w14:paraId="6A706217" w14:textId="7BC8EB77" w:rsidR="00DB2668" w:rsidRPr="008312EF" w:rsidRDefault="00E15FB8" w:rsidP="00764E46">
      <w:pPr>
        <w:spacing w:line="360" w:lineRule="auto"/>
        <w:ind w:left="851" w:firstLine="709"/>
        <w:jc w:val="both"/>
        <w:rPr>
          <w:rFonts w:ascii="Times New Roman" w:hAnsi="Times New Roman" w:cs="Times New Roman"/>
          <w:color w:val="000000"/>
        </w:rPr>
      </w:pPr>
      <w:r w:rsidRPr="008312EF">
        <w:rPr>
          <w:rFonts w:ascii="Times New Roman" w:hAnsi="Times New Roman" w:cs="Times New Roman"/>
          <w:color w:val="000000"/>
        </w:rPr>
        <w:t xml:space="preserve">Jenis data ada 2 berdasarkan sumbernya yaitu Primer dengan mendapat data langsung dari informan Dengan wawancara dan observasi  dan sekunder dengan mendapat data tidak langsung seperti dokumen </w:t>
      </w:r>
      <w:sdt>
        <w:sdtPr>
          <w:rPr>
            <w:rFonts w:ascii="Times New Roman" w:hAnsi="Times New Roman" w:cs="Times New Roman"/>
            <w:color w:val="000000"/>
          </w:rPr>
          <w:tag w:val="MENDELEY_CITATION_v3_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"/>
          <w:id w:val="-1910915324"/>
          <w:placeholder>
            <w:docPart w:val="800626F70C6B439B9C6981E451BE581E"/>
          </w:placeholder>
        </w:sdtPr>
        <w:sdtContent>
          <w:r w:rsidR="00F03EBA" w:rsidRPr="00F03EBA">
            <w:rPr>
              <w:rFonts w:ascii="Times New Roman" w:hAnsi="Times New Roman" w:cs="Times New Roman"/>
              <w:color w:val="000000"/>
            </w:rPr>
            <w:t>(Hardani et al., 2020)</w:t>
          </w:r>
        </w:sdtContent>
      </w:sdt>
      <w:r w:rsidRPr="008312EF">
        <w:rPr>
          <w:rFonts w:ascii="Times New Roman" w:hAnsi="Times New Roman" w:cs="Times New Roman"/>
          <w:color w:val="000000"/>
        </w:rPr>
        <w:t xml:space="preserve"> Penelitian ini akan menggunakan sumber primer yaitu Ketua Pokmas Probebaya, Tim Fasilitasi </w:t>
      </w:r>
      <w:r w:rsidR="009A57AD">
        <w:rPr>
          <w:rFonts w:ascii="Times New Roman" w:hAnsi="Times New Roman" w:cs="Times New Roman"/>
          <w:color w:val="000000"/>
        </w:rPr>
        <w:t>Kelurahan</w:t>
      </w:r>
      <w:r w:rsidRPr="008312EF">
        <w:rPr>
          <w:rFonts w:ascii="Times New Roman" w:hAnsi="Times New Roman" w:cs="Times New Roman"/>
          <w:color w:val="000000"/>
        </w:rPr>
        <w:t>, dan Masyarakat. Sumber Sekunder yaitu Dokumen terkait pembangunan jalan RT 46.</w:t>
      </w:r>
    </w:p>
    <w:p w14:paraId="746FF5ED"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3.6</w:t>
      </w:r>
      <w:r w:rsidRPr="008312EF">
        <w:rPr>
          <w:rFonts w:ascii="Times New Roman" w:hAnsi="Times New Roman" w:cs="Times New Roman"/>
          <w:b/>
          <w:bCs/>
          <w:color w:val="000000"/>
        </w:rPr>
        <w:tab/>
        <w:t>Teknik Pengumpulan Data</w:t>
      </w:r>
    </w:p>
    <w:p w14:paraId="063A82AE" w14:textId="50E1B030" w:rsidR="00DB2668" w:rsidRPr="008312EF" w:rsidRDefault="00E15FB8" w:rsidP="00764E46">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Menurut </w:t>
      </w:r>
      <w:sdt>
        <w:sdtPr>
          <w:rPr>
            <w:rFonts w:ascii="Times New Roman" w:hAnsi="Times New Roman" w:cs="Times New Roman"/>
            <w:color w:val="000000"/>
          </w:rPr>
          <w:tag w:val="MENDELEY_CITATION_v3_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"/>
          <w:id w:val="-1021008487"/>
          <w:placeholder>
            <w:docPart w:val="DefaultPlaceholder_-1854013440"/>
          </w:placeholder>
        </w:sdtPr>
        <w:sdtContent>
          <w:r w:rsidR="00F03EBA" w:rsidRPr="00F03EBA">
            <w:rPr>
              <w:rFonts w:ascii="Times New Roman" w:hAnsi="Times New Roman" w:cs="Times New Roman"/>
              <w:color w:val="000000"/>
            </w:rPr>
            <w:t>Abdussamad (2021)</w:t>
          </w:r>
        </w:sdtContent>
      </w:sdt>
      <w:r w:rsidRPr="008312EF">
        <w:rPr>
          <w:rFonts w:ascii="Times New Roman" w:hAnsi="Times New Roman" w:cs="Times New Roman"/>
          <w:color w:val="000000"/>
        </w:rPr>
        <w:t xml:space="preserve"> teknik pengumpulan data pada penelitian kualitatif adalah penelitian yang mengandalkan data lapangan melalui </w:t>
      </w:r>
      <w:r w:rsidR="00493513">
        <w:rPr>
          <w:rFonts w:ascii="Times New Roman" w:hAnsi="Times New Roman" w:cs="Times New Roman"/>
          <w:color w:val="000000"/>
        </w:rPr>
        <w:t>informan</w:t>
      </w:r>
      <w:r w:rsidRPr="008312EF">
        <w:rPr>
          <w:rFonts w:ascii="Times New Roman" w:hAnsi="Times New Roman" w:cs="Times New Roman"/>
          <w:color w:val="000000"/>
        </w:rPr>
        <w:t>, dokumentasi ataupun observasi. Penelitian ini akan mengumpulkan data dari lapangan melalui wawancara, dokumentasi serta observasi terkait tujuan penelitian.</w:t>
      </w:r>
    </w:p>
    <w:p w14:paraId="0DB4112D" w14:textId="55C1C0DF" w:rsidR="00DB2668" w:rsidRPr="008312EF" w:rsidRDefault="00E15FB8" w:rsidP="00764E46">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Menurut </w:t>
      </w:r>
      <w:sdt>
        <w:sdtPr>
          <w:rPr>
            <w:rFonts w:ascii="Times New Roman" w:hAnsi="Times New Roman" w:cs="Times New Roman"/>
            <w:color w:val="000000"/>
          </w:rPr>
          <w:tag w:val="MENDELEY_CITATION_v3_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"/>
          <w:id w:val="-1230847756"/>
          <w:placeholder>
            <w:docPart w:val="388F2A6B86E143E48182D478B2F16FFF"/>
          </w:placeholder>
        </w:sdtPr>
        <w:sdtContent>
          <w:r w:rsidR="00F03EBA" w:rsidRPr="00F03EBA">
            <w:rPr>
              <w:rFonts w:ascii="Times New Roman" w:hAnsi="Times New Roman" w:cs="Times New Roman"/>
              <w:color w:val="000000"/>
            </w:rPr>
            <w:t>Sugiyono (2014)</w:t>
          </w:r>
        </w:sdtContent>
      </w:sdt>
      <w:r w:rsidRPr="008312EF">
        <w:rPr>
          <w:rFonts w:ascii="Times New Roman" w:hAnsi="Times New Roman" w:cs="Times New Roman"/>
          <w:color w:val="000000"/>
        </w:rPr>
        <w:t xml:space="preserve"> secara umum ada empat teknik pengumpulan data yaitu wawancara, observasi, dokumen dan gabungan/triangulasi. Pada penelitian ini akan menggunakan teknik wawancara sebagai teknik utama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mengumpulkan data dari para informan dan teknik dokumen sebagai pendukung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melihat indikator transparansi dan akuntabilitas. Teknik </w:t>
      </w:r>
      <w:r w:rsidRPr="008312EF">
        <w:rPr>
          <w:rFonts w:ascii="Times New Roman" w:hAnsi="Times New Roman" w:cs="Times New Roman"/>
          <w:color w:val="000000"/>
        </w:rPr>
        <w:lastRenderedPageBreak/>
        <w:t xml:space="preserve">pengumpulan data pada penelitian ini menggunakan purposive sampling, menurut </w:t>
      </w:r>
      <w:sdt>
        <w:sdtPr>
          <w:rPr>
            <w:rFonts w:ascii="Times New Roman" w:hAnsi="Times New Roman" w:cs="Times New Roman"/>
            <w:color w:val="000000"/>
          </w:rPr>
          <w:tag w:val="MENDELEY_CITATION_v3_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"/>
          <w:id w:val="939031056"/>
          <w:placeholder>
            <w:docPart w:val="DefaultPlaceholder_-1854013440"/>
          </w:placeholder>
        </w:sdtPr>
        <w:sdtContent>
          <w:r w:rsidR="00F03EBA" w:rsidRPr="00F03EBA">
            <w:rPr>
              <w:rFonts w:ascii="Times New Roman" w:hAnsi="Times New Roman" w:cs="Times New Roman"/>
              <w:color w:val="000000"/>
            </w:rPr>
            <w:t>Abdussamad (2021)</w:t>
          </w:r>
        </w:sdtContent>
      </w:sdt>
      <w:r w:rsidRPr="008312EF">
        <w:rPr>
          <w:rFonts w:ascii="Times New Roman" w:hAnsi="Times New Roman" w:cs="Times New Roman"/>
          <w:color w:val="000000"/>
        </w:rPr>
        <w:t xml:space="preserve"> purposive sampling ialah memilih informan yang memahami masalah utama dalam suatu masalah sesuai tujuan penelitian. Jadi penelitian ini menggunakan informan yang memiliki informasi yang sejalan dengan masalah yang diteliti.</w:t>
      </w:r>
    </w:p>
    <w:p w14:paraId="50039528"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3.6.1</w:t>
      </w:r>
      <w:r w:rsidRPr="008312EF">
        <w:rPr>
          <w:rFonts w:ascii="Times New Roman" w:hAnsi="Times New Roman" w:cs="Times New Roman"/>
          <w:b/>
          <w:bCs/>
          <w:color w:val="000000"/>
        </w:rPr>
        <w:tab/>
        <w:t>Informan</w:t>
      </w:r>
    </w:p>
    <w:p w14:paraId="347E0702" w14:textId="7861CA4B" w:rsidR="00DB2668" w:rsidRPr="007B1E03" w:rsidRDefault="00E15FB8" w:rsidP="007B1E03">
      <w:pPr>
        <w:spacing w:line="360" w:lineRule="auto"/>
        <w:ind w:left="720" w:firstLine="698"/>
        <w:jc w:val="both"/>
        <w:rPr>
          <w:rFonts w:ascii="Times New Roman" w:hAnsi="Times New Roman" w:cs="Times New Roman"/>
          <w:color w:val="000000"/>
          <w:lang w:val="en-US"/>
        </w:rPr>
      </w:pPr>
      <w:r w:rsidRPr="008312EF">
        <w:rPr>
          <w:rFonts w:ascii="Times New Roman" w:hAnsi="Times New Roman" w:cs="Times New Roman"/>
          <w:color w:val="000000"/>
        </w:rPr>
        <w:t xml:space="preserve">Menurut </w:t>
      </w:r>
      <w:sdt>
        <w:sdtPr>
          <w:rPr>
            <w:rFonts w:ascii="Times New Roman" w:hAnsi="Times New Roman" w:cs="Times New Roman"/>
            <w:color w:val="000000"/>
          </w:rPr>
          <w:tag w:val="MENDELEY_CITATION_v3_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"/>
          <w:id w:val="-1582761631"/>
          <w:placeholder>
            <w:docPart w:val="DefaultPlaceholder_-1854013440"/>
          </w:placeholder>
        </w:sdtPr>
        <w:sdtContent>
          <w:r w:rsidR="00F03EBA" w:rsidRPr="00F03EBA">
            <w:rPr>
              <w:rFonts w:ascii="Times New Roman" w:hAnsi="Times New Roman" w:cs="Times New Roman"/>
              <w:color w:val="000000"/>
            </w:rPr>
            <w:t>Rukin (2019)</w:t>
          </w:r>
        </w:sdtContent>
      </w:sdt>
      <w:r w:rsidRPr="008312EF">
        <w:rPr>
          <w:rFonts w:ascii="Times New Roman" w:hAnsi="Times New Roman" w:cs="Times New Roman"/>
          <w:color w:val="000000"/>
        </w:rPr>
        <w:t xml:space="preserve"> informan adalah orang yang diyakini memiliki pengetahuan yang luas terkait </w:t>
      </w:r>
      <w:r w:rsidR="00493513">
        <w:rPr>
          <w:rFonts w:ascii="Times New Roman" w:hAnsi="Times New Roman" w:cs="Times New Roman"/>
          <w:color w:val="000000"/>
        </w:rPr>
        <w:t>permasalahan</w:t>
      </w:r>
      <w:r w:rsidRPr="008312EF">
        <w:rPr>
          <w:rFonts w:ascii="Times New Roman" w:hAnsi="Times New Roman" w:cs="Times New Roman"/>
          <w:color w:val="000000"/>
        </w:rPr>
        <w:t xml:space="preserve">an yang diteliti. </w:t>
      </w:r>
      <w:r w:rsidR="007B1E03" w:rsidRPr="007B1E03">
        <w:rPr>
          <w:rFonts w:ascii="Times New Roman" w:hAnsi="Times New Roman" w:cs="Times New Roman"/>
          <w:color w:val="000000"/>
          <w:lang w:val="en-US"/>
        </w:rPr>
        <w:t>Keempat informan yang dipilih dalam penelitian ini mewakili tiga posisi yang berbeda namun saling melengkapi dalam sistem pengelolaan dana Probebaya: pengelola program (Ketua Pokmas), fasilitator pemerintah (Tim Fasilitasi Kelurahan), dan penerima manfaat langsung (dua orang masyarakat RT 46). Ketiga posisi ini mencakup seluruh lapisan yang terlibat dalam proses transparansi, akuntabilitas, partisipasi, dan keberlanjutan sehingga memungkinkan triangulasi sumber secara menyeluruh.</w:t>
      </w:r>
    </w:p>
    <w:p w14:paraId="61DFABA5" w14:textId="49087C75" w:rsidR="00DB2668" w:rsidRPr="008312EF" w:rsidRDefault="00E15FB8" w:rsidP="00FC258F">
      <w:pPr>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tab/>
        <w:t>1.</w:t>
      </w:r>
      <w:r w:rsidR="00FC258F">
        <w:rPr>
          <w:rFonts w:ascii="Times New Roman" w:hAnsi="Times New Roman" w:cs="Times New Roman"/>
          <w:color w:val="000000"/>
        </w:rPr>
        <w:tab/>
      </w:r>
      <w:r w:rsidRPr="008312EF">
        <w:rPr>
          <w:rFonts w:ascii="Times New Roman" w:hAnsi="Times New Roman" w:cs="Times New Roman"/>
          <w:color w:val="000000"/>
        </w:rPr>
        <w:t>Ketua Pokmas</w:t>
      </w:r>
      <w:r w:rsidRPr="008312EF">
        <w:rPr>
          <w:rFonts w:ascii="Times New Roman" w:hAnsi="Times New Roman" w:cs="Times New Roman"/>
          <w:color w:val="000000"/>
        </w:rPr>
        <w:tab/>
      </w:r>
    </w:p>
    <w:p w14:paraId="5CC8C390" w14:textId="3EC3FE5E" w:rsidR="00DB2668" w:rsidRPr="008312EF" w:rsidRDefault="00E15FB8" w:rsidP="00FC258F">
      <w:pPr>
        <w:spacing w:line="360" w:lineRule="auto"/>
        <w:ind w:left="1440" w:firstLine="720"/>
        <w:jc w:val="both"/>
        <w:rPr>
          <w:rFonts w:ascii="Times New Roman" w:hAnsi="Times New Roman" w:cs="Times New Roman"/>
          <w:color w:val="000000"/>
        </w:rPr>
      </w:pPr>
      <w:r w:rsidRPr="008312EF">
        <w:rPr>
          <w:rFonts w:ascii="Times New Roman" w:hAnsi="Times New Roman" w:cs="Times New Roman"/>
          <w:color w:val="000000"/>
        </w:rPr>
        <w:t xml:space="preserve">Ketua Pokmas periode 2025 dipilih sebagai informan utama karena memiliki peran sentral dalam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Probebaya, mulai dari tahap perencanaan, pelaksanaan hingga pertanggungjawaban kegiatan. Informan ini dinilai paling memahami proses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secara administratif dan teknik sehingga relevan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menilai aspek transparansi dan akuntabilitas dalam perspektif audit sosial.</w:t>
      </w:r>
    </w:p>
    <w:p w14:paraId="1D03575D" w14:textId="13E22107" w:rsidR="00DB2668" w:rsidRPr="008312EF" w:rsidRDefault="00E15FB8" w:rsidP="00FC258F">
      <w:pPr>
        <w:spacing w:line="360" w:lineRule="auto"/>
        <w:ind w:left="709" w:hanging="709"/>
        <w:jc w:val="both"/>
        <w:rPr>
          <w:rFonts w:ascii="Times New Roman" w:hAnsi="Times New Roman" w:cs="Times New Roman"/>
          <w:color w:val="000000"/>
        </w:rPr>
      </w:pPr>
      <w:r w:rsidRPr="008312EF">
        <w:rPr>
          <w:rFonts w:ascii="Times New Roman" w:hAnsi="Times New Roman" w:cs="Times New Roman"/>
          <w:color w:val="000000"/>
        </w:rPr>
        <w:tab/>
        <w:t xml:space="preserve">2. </w:t>
      </w:r>
      <w:r w:rsidR="00FC258F">
        <w:rPr>
          <w:rFonts w:ascii="Times New Roman" w:hAnsi="Times New Roman" w:cs="Times New Roman"/>
          <w:color w:val="000000"/>
        </w:rPr>
        <w:tab/>
      </w:r>
      <w:r w:rsidRPr="008312EF">
        <w:rPr>
          <w:rFonts w:ascii="Times New Roman" w:hAnsi="Times New Roman" w:cs="Times New Roman"/>
          <w:color w:val="000000"/>
        </w:rPr>
        <w:t xml:space="preserve">Tim Fasilitasi </w:t>
      </w:r>
      <w:r w:rsidR="009A57AD">
        <w:rPr>
          <w:rFonts w:ascii="Times New Roman" w:hAnsi="Times New Roman" w:cs="Times New Roman"/>
          <w:color w:val="000000"/>
        </w:rPr>
        <w:t>Kelurahan</w:t>
      </w:r>
    </w:p>
    <w:p w14:paraId="243B3B6A" w14:textId="6D0F5CE9" w:rsidR="00DB2668" w:rsidRPr="008312EF" w:rsidRDefault="00E15FB8" w:rsidP="00FC258F">
      <w:pPr>
        <w:spacing w:line="360" w:lineRule="auto"/>
        <w:ind w:left="1440" w:firstLine="720"/>
        <w:jc w:val="both"/>
        <w:rPr>
          <w:rFonts w:ascii="Times New Roman" w:hAnsi="Times New Roman" w:cs="Times New Roman"/>
          <w:color w:val="000000"/>
        </w:rPr>
      </w:pPr>
      <w:r w:rsidRPr="008312EF">
        <w:rPr>
          <w:rFonts w:ascii="Times New Roman" w:hAnsi="Times New Roman" w:cs="Times New Roman"/>
          <w:color w:val="000000"/>
        </w:rPr>
        <w:t xml:space="preserve">Tim Fasilitasi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dipilih karena berperan sebagai pendamping dan pengawas pelaksanaan Probebaya ditingkat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dengan berfungsi memfasilitasi koordinasi antara Pokmas dan </w:t>
      </w:r>
      <w:r w:rsidRPr="008312EF">
        <w:rPr>
          <w:rFonts w:ascii="Times New Roman" w:hAnsi="Times New Roman" w:cs="Times New Roman"/>
          <w:color w:val="000000"/>
        </w:rPr>
        <w:lastRenderedPageBreak/>
        <w:t xml:space="preserve">pemerintah daerah, memastikan kesesuaian pelaksanaan dengan ketentuan Peraturan </w:t>
      </w:r>
      <w:r w:rsidR="00493513">
        <w:rPr>
          <w:rFonts w:ascii="Times New Roman" w:hAnsi="Times New Roman" w:cs="Times New Roman"/>
          <w:color w:val="000000"/>
        </w:rPr>
        <w:t>Wali Kota Samarinda”</w:t>
      </w:r>
      <w:r w:rsidRPr="008312EF">
        <w:rPr>
          <w:rFonts w:ascii="Times New Roman" w:hAnsi="Times New Roman" w:cs="Times New Roman"/>
          <w:color w:val="000000"/>
        </w:rPr>
        <w:t xml:space="preserve"> No 11 Tahun 2022. Informan ini mampu memberikan perspektif institusional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menilai transparansi, akuntabilitas, dan keberlanjutan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oleh Pokmas.</w:t>
      </w:r>
    </w:p>
    <w:p w14:paraId="0F6326EE" w14:textId="1F8861B5" w:rsidR="00DB2668" w:rsidRPr="008312EF" w:rsidRDefault="00E15FB8" w:rsidP="00FC258F">
      <w:pPr>
        <w:spacing w:line="360" w:lineRule="auto"/>
        <w:ind w:left="709" w:hanging="709"/>
        <w:jc w:val="both"/>
        <w:rPr>
          <w:rFonts w:ascii="Times New Roman" w:hAnsi="Times New Roman" w:cs="Times New Roman"/>
          <w:color w:val="000000"/>
        </w:rPr>
      </w:pPr>
      <w:r w:rsidRPr="008312EF">
        <w:rPr>
          <w:rFonts w:ascii="Times New Roman" w:hAnsi="Times New Roman" w:cs="Times New Roman"/>
          <w:color w:val="000000"/>
        </w:rPr>
        <w:tab/>
        <w:t xml:space="preserve">3. </w:t>
      </w:r>
      <w:r w:rsidR="00FC258F">
        <w:rPr>
          <w:rFonts w:ascii="Times New Roman" w:hAnsi="Times New Roman" w:cs="Times New Roman"/>
          <w:color w:val="000000"/>
        </w:rPr>
        <w:tab/>
      </w:r>
      <w:r w:rsidRPr="008312EF">
        <w:rPr>
          <w:rFonts w:ascii="Times New Roman" w:hAnsi="Times New Roman" w:cs="Times New Roman"/>
          <w:color w:val="000000"/>
        </w:rPr>
        <w:t xml:space="preserve">Masyarakat </w:t>
      </w:r>
    </w:p>
    <w:p w14:paraId="69D92EA2" w14:textId="13F8BE56" w:rsidR="00DB2668" w:rsidRPr="008312EF" w:rsidRDefault="00E15FB8" w:rsidP="00FC258F">
      <w:pPr>
        <w:spacing w:line="360" w:lineRule="auto"/>
        <w:ind w:left="1440" w:firstLine="459"/>
        <w:jc w:val="both"/>
        <w:rPr>
          <w:rFonts w:ascii="Times New Roman" w:hAnsi="Times New Roman" w:cs="Times New Roman"/>
          <w:color w:val="000000"/>
        </w:rPr>
      </w:pPr>
      <w:r w:rsidRPr="008312EF">
        <w:rPr>
          <w:rFonts w:ascii="Times New Roman" w:hAnsi="Times New Roman" w:cs="Times New Roman"/>
          <w:color w:val="000000"/>
        </w:rPr>
        <w:t xml:space="preserve">Masyarakat dipilih sebagai informan ada 2 orang karena merupakan pihak penerima manfaat langsung dari program Probebaya, khususnya Pembangunan jalan di RT 46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Rawa Makmur</w:t>
      </w:r>
      <w:r w:rsidR="007B1E03">
        <w:rPr>
          <w:rFonts w:ascii="Times New Roman" w:hAnsi="Times New Roman" w:cs="Times New Roman"/>
          <w:color w:val="000000"/>
        </w:rPr>
        <w:t xml:space="preserve"> </w:t>
      </w:r>
      <w:r w:rsidRPr="008312EF">
        <w:rPr>
          <w:rFonts w:ascii="Times New Roman" w:hAnsi="Times New Roman" w:cs="Times New Roman"/>
          <w:color w:val="000000"/>
        </w:rPr>
        <w:t>sekaligus memiliki keterlibatan dan pemahaman fenomena yang diteliti.</w:t>
      </w:r>
      <w:r w:rsidR="007B1E03">
        <w:rPr>
          <w:rFonts w:ascii="Times New Roman" w:hAnsi="Times New Roman" w:cs="Times New Roman"/>
          <w:color w:val="000000"/>
        </w:rPr>
        <w:t xml:space="preserve"> Sehingga</w:t>
      </w:r>
      <w:r w:rsidRPr="008312EF">
        <w:rPr>
          <w:rFonts w:ascii="Times New Roman" w:hAnsi="Times New Roman" w:cs="Times New Roman"/>
          <w:color w:val="000000"/>
        </w:rPr>
        <w:t xml:space="preserve"> </w:t>
      </w:r>
      <w:r w:rsidR="007B1E03" w:rsidRPr="007B1E03">
        <w:rPr>
          <w:rFonts w:ascii="Times New Roman" w:hAnsi="Times New Roman" w:cs="Times New Roman"/>
          <w:color w:val="000000"/>
        </w:rPr>
        <w:t>menangkap dinamika relasi informasi dan pertanggungjawaban dalam konteks audit sosial nonstruktural</w:t>
      </w:r>
      <w:r w:rsidR="007B1E03">
        <w:rPr>
          <w:rFonts w:ascii="Times New Roman" w:hAnsi="Times New Roman" w:cs="Times New Roman"/>
          <w:color w:val="000000"/>
        </w:rPr>
        <w:t>.</w:t>
      </w:r>
    </w:p>
    <w:p w14:paraId="4BDEE334" w14:textId="77777777" w:rsidR="00DB2668" w:rsidRPr="008312EF" w:rsidRDefault="00E15FB8" w:rsidP="00764E46">
      <w:pPr>
        <w:spacing w:line="360" w:lineRule="auto"/>
        <w:ind w:left="1701"/>
        <w:jc w:val="both"/>
        <w:rPr>
          <w:rFonts w:ascii="Times New Roman" w:hAnsi="Times New Roman" w:cs="Times New Roman"/>
          <w:b/>
          <w:bCs/>
          <w:color w:val="000000"/>
        </w:rPr>
      </w:pPr>
      <w:r w:rsidRPr="008312EF">
        <w:rPr>
          <w:rFonts w:ascii="Times New Roman" w:hAnsi="Times New Roman" w:cs="Times New Roman"/>
          <w:b/>
          <w:bCs/>
          <w:color w:val="000000"/>
        </w:rPr>
        <w:t>Tabel 3.1 Informan</w:t>
      </w:r>
    </w:p>
    <w:tbl>
      <w:tblPr>
        <w:tblStyle w:val="TableGrid"/>
        <w:tblW w:w="6516" w:type="dxa"/>
        <w:tblInd w:w="1696" w:type="dxa"/>
        <w:tblLook w:val="04A0" w:firstRow="1" w:lastRow="0" w:firstColumn="1" w:lastColumn="0" w:noHBand="0" w:noVBand="1"/>
      </w:tblPr>
      <w:tblGrid>
        <w:gridCol w:w="563"/>
        <w:gridCol w:w="1843"/>
        <w:gridCol w:w="4110"/>
      </w:tblGrid>
      <w:tr w:rsidR="00DB2668" w:rsidRPr="008312EF" w14:paraId="532F4AE6" w14:textId="77777777">
        <w:tc>
          <w:tcPr>
            <w:tcW w:w="563" w:type="dxa"/>
          </w:tcPr>
          <w:p w14:paraId="40BF2060" w14:textId="77777777" w:rsidR="00DB2668" w:rsidRPr="008312EF" w:rsidRDefault="00E15FB8" w:rsidP="00764E46">
            <w:pPr>
              <w:spacing w:after="0" w:line="360" w:lineRule="auto"/>
              <w:jc w:val="both"/>
              <w:rPr>
                <w:rFonts w:ascii="Times New Roman" w:hAnsi="Times New Roman" w:cs="Times New Roman"/>
                <w:b/>
                <w:bCs/>
                <w:color w:val="000000"/>
              </w:rPr>
            </w:pPr>
            <w:r w:rsidRPr="008312EF">
              <w:rPr>
                <w:rFonts w:ascii="Times New Roman" w:hAnsi="Times New Roman" w:cs="Times New Roman"/>
                <w:b/>
                <w:bCs/>
                <w:color w:val="000000"/>
              </w:rPr>
              <w:t>No</w:t>
            </w:r>
          </w:p>
        </w:tc>
        <w:tc>
          <w:tcPr>
            <w:tcW w:w="1843" w:type="dxa"/>
          </w:tcPr>
          <w:p w14:paraId="7F49DE95" w14:textId="77777777" w:rsidR="00DB2668" w:rsidRPr="008312EF" w:rsidRDefault="00E15FB8" w:rsidP="00764E46">
            <w:pPr>
              <w:spacing w:after="0" w:line="360" w:lineRule="auto"/>
              <w:jc w:val="both"/>
              <w:rPr>
                <w:rFonts w:ascii="Times New Roman" w:hAnsi="Times New Roman" w:cs="Times New Roman"/>
                <w:b/>
                <w:bCs/>
                <w:color w:val="000000"/>
              </w:rPr>
            </w:pPr>
            <w:r w:rsidRPr="008312EF">
              <w:rPr>
                <w:rFonts w:ascii="Times New Roman" w:hAnsi="Times New Roman" w:cs="Times New Roman"/>
                <w:b/>
                <w:bCs/>
                <w:color w:val="000000"/>
              </w:rPr>
              <w:t>Nama</w:t>
            </w:r>
          </w:p>
        </w:tc>
        <w:tc>
          <w:tcPr>
            <w:tcW w:w="4110" w:type="dxa"/>
          </w:tcPr>
          <w:p w14:paraId="4FED06EB" w14:textId="77777777" w:rsidR="00DB2668" w:rsidRPr="008312EF" w:rsidRDefault="00E15FB8" w:rsidP="00764E46">
            <w:pPr>
              <w:spacing w:after="0" w:line="360" w:lineRule="auto"/>
              <w:jc w:val="both"/>
              <w:rPr>
                <w:rFonts w:ascii="Times New Roman" w:hAnsi="Times New Roman" w:cs="Times New Roman"/>
                <w:b/>
                <w:bCs/>
                <w:color w:val="000000"/>
              </w:rPr>
            </w:pPr>
            <w:r w:rsidRPr="008312EF">
              <w:rPr>
                <w:rFonts w:ascii="Times New Roman" w:hAnsi="Times New Roman" w:cs="Times New Roman"/>
                <w:b/>
                <w:bCs/>
                <w:color w:val="000000"/>
              </w:rPr>
              <w:t>Keterangan</w:t>
            </w:r>
          </w:p>
        </w:tc>
      </w:tr>
      <w:tr w:rsidR="00DB2668" w:rsidRPr="008312EF" w14:paraId="2818E159" w14:textId="77777777">
        <w:tc>
          <w:tcPr>
            <w:tcW w:w="563" w:type="dxa"/>
          </w:tcPr>
          <w:p w14:paraId="5859381D" w14:textId="77777777" w:rsidR="00DB2668" w:rsidRPr="008312EF" w:rsidRDefault="00E15FB8" w:rsidP="00764E46">
            <w:pPr>
              <w:spacing w:after="0" w:line="360" w:lineRule="auto"/>
              <w:jc w:val="both"/>
              <w:rPr>
                <w:rFonts w:ascii="Times New Roman" w:hAnsi="Times New Roman" w:cs="Times New Roman"/>
                <w:b/>
                <w:bCs/>
                <w:color w:val="000000"/>
              </w:rPr>
            </w:pPr>
            <w:r w:rsidRPr="008312EF">
              <w:rPr>
                <w:rFonts w:ascii="Times New Roman" w:hAnsi="Times New Roman" w:cs="Times New Roman"/>
                <w:b/>
                <w:bCs/>
                <w:color w:val="000000"/>
              </w:rPr>
              <w:t>1.</w:t>
            </w:r>
          </w:p>
        </w:tc>
        <w:tc>
          <w:tcPr>
            <w:tcW w:w="1843" w:type="dxa"/>
          </w:tcPr>
          <w:p w14:paraId="71CA9337" w14:textId="77777777" w:rsidR="00DB2668" w:rsidRPr="008312EF" w:rsidRDefault="00E15FB8" w:rsidP="00764E46">
            <w:pPr>
              <w:spacing w:after="0" w:line="360" w:lineRule="auto"/>
              <w:jc w:val="both"/>
              <w:rPr>
                <w:rFonts w:ascii="Times New Roman" w:hAnsi="Times New Roman" w:cs="Times New Roman"/>
                <w:color w:val="000000"/>
              </w:rPr>
            </w:pPr>
            <w:r w:rsidRPr="008312EF">
              <w:rPr>
                <w:rFonts w:ascii="Times New Roman" w:hAnsi="Times New Roman" w:cs="Times New Roman"/>
                <w:color w:val="000000"/>
              </w:rPr>
              <w:t>Hidayat</w:t>
            </w:r>
          </w:p>
        </w:tc>
        <w:tc>
          <w:tcPr>
            <w:tcW w:w="4110" w:type="dxa"/>
          </w:tcPr>
          <w:p w14:paraId="037E874A" w14:textId="77777777" w:rsidR="00DB2668" w:rsidRPr="008312EF" w:rsidRDefault="00E15FB8" w:rsidP="00764E46">
            <w:pPr>
              <w:spacing w:after="0" w:line="360" w:lineRule="auto"/>
              <w:jc w:val="both"/>
              <w:rPr>
                <w:rFonts w:ascii="Times New Roman" w:hAnsi="Times New Roman" w:cs="Times New Roman"/>
                <w:color w:val="000000"/>
              </w:rPr>
            </w:pPr>
            <w:r w:rsidRPr="008312EF">
              <w:rPr>
                <w:rFonts w:ascii="Times New Roman" w:hAnsi="Times New Roman" w:cs="Times New Roman"/>
                <w:color w:val="000000"/>
              </w:rPr>
              <w:t>Ketua Pokmas Suko Makmur</w:t>
            </w:r>
          </w:p>
        </w:tc>
      </w:tr>
      <w:tr w:rsidR="00DB2668" w:rsidRPr="008312EF" w14:paraId="78791DD8" w14:textId="77777777">
        <w:tc>
          <w:tcPr>
            <w:tcW w:w="563" w:type="dxa"/>
          </w:tcPr>
          <w:p w14:paraId="5D89E766" w14:textId="77777777" w:rsidR="00DB2668" w:rsidRPr="008312EF" w:rsidRDefault="00E15FB8" w:rsidP="00764E46">
            <w:pPr>
              <w:spacing w:after="0" w:line="360" w:lineRule="auto"/>
              <w:jc w:val="both"/>
              <w:rPr>
                <w:rFonts w:ascii="Times New Roman" w:hAnsi="Times New Roman" w:cs="Times New Roman"/>
                <w:b/>
                <w:bCs/>
                <w:color w:val="000000"/>
              </w:rPr>
            </w:pPr>
            <w:r w:rsidRPr="008312EF">
              <w:rPr>
                <w:rFonts w:ascii="Times New Roman" w:hAnsi="Times New Roman" w:cs="Times New Roman"/>
                <w:b/>
                <w:bCs/>
                <w:color w:val="000000"/>
              </w:rPr>
              <w:t>2.</w:t>
            </w:r>
          </w:p>
        </w:tc>
        <w:tc>
          <w:tcPr>
            <w:tcW w:w="1843" w:type="dxa"/>
          </w:tcPr>
          <w:p w14:paraId="0E7F2C9E" w14:textId="77777777" w:rsidR="00DB2668" w:rsidRPr="008312EF" w:rsidRDefault="00E15FB8" w:rsidP="00764E46">
            <w:pPr>
              <w:spacing w:after="0" w:line="360" w:lineRule="auto"/>
              <w:jc w:val="both"/>
              <w:rPr>
                <w:rFonts w:ascii="Times New Roman" w:hAnsi="Times New Roman" w:cs="Times New Roman"/>
                <w:color w:val="000000"/>
              </w:rPr>
            </w:pPr>
            <w:r w:rsidRPr="008312EF">
              <w:rPr>
                <w:rFonts w:ascii="Times New Roman" w:hAnsi="Times New Roman" w:cs="Times New Roman"/>
                <w:color w:val="000000"/>
              </w:rPr>
              <w:t>Sultan Hassanudin</w:t>
            </w:r>
          </w:p>
        </w:tc>
        <w:tc>
          <w:tcPr>
            <w:tcW w:w="4110" w:type="dxa"/>
          </w:tcPr>
          <w:p w14:paraId="3FDF66D7" w14:textId="5700745C" w:rsidR="00DB2668" w:rsidRPr="008312EF" w:rsidRDefault="00E15FB8" w:rsidP="00764E46">
            <w:pPr>
              <w:spacing w:after="0" w:line="360" w:lineRule="auto"/>
              <w:jc w:val="both"/>
              <w:rPr>
                <w:rFonts w:ascii="Times New Roman" w:hAnsi="Times New Roman" w:cs="Times New Roman"/>
                <w:color w:val="000000"/>
              </w:rPr>
            </w:pPr>
            <w:r w:rsidRPr="008312EF">
              <w:rPr>
                <w:rFonts w:ascii="Times New Roman" w:hAnsi="Times New Roman" w:cs="Times New Roman"/>
                <w:color w:val="000000"/>
              </w:rPr>
              <w:t xml:space="preserve">Tim Fasilitasi </w:t>
            </w:r>
            <w:r w:rsidR="009A57AD">
              <w:rPr>
                <w:rFonts w:ascii="Times New Roman" w:hAnsi="Times New Roman" w:cs="Times New Roman"/>
                <w:color w:val="000000"/>
              </w:rPr>
              <w:t>Kelurahan</w:t>
            </w:r>
          </w:p>
        </w:tc>
      </w:tr>
      <w:tr w:rsidR="00DB2668" w:rsidRPr="008312EF" w14:paraId="014706B9" w14:textId="77777777">
        <w:tc>
          <w:tcPr>
            <w:tcW w:w="563" w:type="dxa"/>
          </w:tcPr>
          <w:p w14:paraId="597ADC35" w14:textId="77777777" w:rsidR="00DB2668" w:rsidRPr="008312EF" w:rsidRDefault="00E15FB8" w:rsidP="00764E46">
            <w:pPr>
              <w:spacing w:after="0" w:line="360" w:lineRule="auto"/>
              <w:jc w:val="both"/>
              <w:rPr>
                <w:rFonts w:ascii="Times New Roman" w:hAnsi="Times New Roman" w:cs="Times New Roman"/>
                <w:b/>
                <w:bCs/>
                <w:color w:val="000000"/>
              </w:rPr>
            </w:pPr>
            <w:r w:rsidRPr="008312EF">
              <w:rPr>
                <w:rFonts w:ascii="Times New Roman" w:hAnsi="Times New Roman" w:cs="Times New Roman"/>
                <w:b/>
                <w:bCs/>
                <w:color w:val="000000"/>
              </w:rPr>
              <w:t>3.</w:t>
            </w:r>
          </w:p>
        </w:tc>
        <w:tc>
          <w:tcPr>
            <w:tcW w:w="1843" w:type="dxa"/>
          </w:tcPr>
          <w:p w14:paraId="595EB717" w14:textId="77777777" w:rsidR="00DB2668" w:rsidRPr="008312EF" w:rsidRDefault="00E15FB8" w:rsidP="00764E46">
            <w:pPr>
              <w:spacing w:after="0" w:line="360" w:lineRule="auto"/>
              <w:jc w:val="both"/>
              <w:rPr>
                <w:rFonts w:ascii="Times New Roman" w:hAnsi="Times New Roman" w:cs="Times New Roman"/>
                <w:color w:val="000000"/>
              </w:rPr>
            </w:pPr>
            <w:r w:rsidRPr="008312EF">
              <w:rPr>
                <w:rFonts w:ascii="Times New Roman" w:hAnsi="Times New Roman" w:cs="Times New Roman"/>
                <w:color w:val="000000"/>
              </w:rPr>
              <w:t>Ayat</w:t>
            </w:r>
          </w:p>
        </w:tc>
        <w:tc>
          <w:tcPr>
            <w:tcW w:w="4110" w:type="dxa"/>
          </w:tcPr>
          <w:p w14:paraId="21A2E565" w14:textId="77777777" w:rsidR="00DB2668" w:rsidRPr="008312EF" w:rsidRDefault="00E15FB8" w:rsidP="00764E46">
            <w:pPr>
              <w:spacing w:after="0" w:line="360" w:lineRule="auto"/>
              <w:jc w:val="both"/>
              <w:rPr>
                <w:rFonts w:ascii="Times New Roman" w:hAnsi="Times New Roman" w:cs="Times New Roman"/>
                <w:color w:val="000000"/>
              </w:rPr>
            </w:pPr>
            <w:r w:rsidRPr="008312EF">
              <w:rPr>
                <w:rFonts w:ascii="Times New Roman" w:hAnsi="Times New Roman" w:cs="Times New Roman"/>
                <w:color w:val="000000"/>
              </w:rPr>
              <w:t>Masyarakat</w:t>
            </w:r>
          </w:p>
        </w:tc>
      </w:tr>
      <w:tr w:rsidR="00DB2668" w:rsidRPr="008312EF" w14:paraId="1C07A5B4" w14:textId="77777777">
        <w:tc>
          <w:tcPr>
            <w:tcW w:w="563" w:type="dxa"/>
          </w:tcPr>
          <w:p w14:paraId="1CD98F12" w14:textId="77777777" w:rsidR="00DB2668" w:rsidRPr="008312EF" w:rsidRDefault="00E15FB8" w:rsidP="00764E46">
            <w:pPr>
              <w:spacing w:after="0" w:line="360" w:lineRule="auto"/>
              <w:jc w:val="both"/>
              <w:rPr>
                <w:rFonts w:ascii="Times New Roman" w:hAnsi="Times New Roman" w:cs="Times New Roman"/>
                <w:b/>
                <w:bCs/>
                <w:color w:val="000000"/>
              </w:rPr>
            </w:pPr>
            <w:r w:rsidRPr="008312EF">
              <w:rPr>
                <w:rFonts w:ascii="Times New Roman" w:hAnsi="Times New Roman" w:cs="Times New Roman"/>
                <w:b/>
                <w:bCs/>
                <w:color w:val="000000"/>
              </w:rPr>
              <w:t>4.</w:t>
            </w:r>
          </w:p>
        </w:tc>
        <w:tc>
          <w:tcPr>
            <w:tcW w:w="1843" w:type="dxa"/>
          </w:tcPr>
          <w:p w14:paraId="6152714B" w14:textId="77777777" w:rsidR="00DB2668" w:rsidRPr="008312EF" w:rsidRDefault="00E15FB8" w:rsidP="00764E46">
            <w:pPr>
              <w:spacing w:after="0" w:line="360" w:lineRule="auto"/>
              <w:jc w:val="both"/>
              <w:rPr>
                <w:rFonts w:ascii="Times New Roman" w:hAnsi="Times New Roman" w:cs="Times New Roman"/>
                <w:color w:val="000000"/>
              </w:rPr>
            </w:pPr>
            <w:r w:rsidRPr="008312EF">
              <w:rPr>
                <w:rFonts w:ascii="Times New Roman" w:hAnsi="Times New Roman" w:cs="Times New Roman"/>
                <w:color w:val="000000"/>
              </w:rPr>
              <w:t xml:space="preserve">Roma </w:t>
            </w:r>
          </w:p>
        </w:tc>
        <w:tc>
          <w:tcPr>
            <w:tcW w:w="4110" w:type="dxa"/>
          </w:tcPr>
          <w:p w14:paraId="32D121BA" w14:textId="77777777" w:rsidR="00DB2668" w:rsidRPr="008312EF" w:rsidRDefault="00E15FB8" w:rsidP="00764E46">
            <w:pPr>
              <w:spacing w:after="0" w:line="360" w:lineRule="auto"/>
              <w:jc w:val="both"/>
              <w:rPr>
                <w:rFonts w:ascii="Times New Roman" w:hAnsi="Times New Roman" w:cs="Times New Roman"/>
                <w:b/>
                <w:bCs/>
                <w:color w:val="000000"/>
              </w:rPr>
            </w:pPr>
            <w:r w:rsidRPr="008312EF">
              <w:rPr>
                <w:rFonts w:ascii="Times New Roman" w:hAnsi="Times New Roman" w:cs="Times New Roman"/>
                <w:color w:val="000000"/>
              </w:rPr>
              <w:t>Masyarakat</w:t>
            </w:r>
          </w:p>
        </w:tc>
      </w:tr>
    </w:tbl>
    <w:p w14:paraId="5A844811" w14:textId="53B13652" w:rsidR="007B1E03" w:rsidRPr="007B1E03" w:rsidRDefault="00E15FB8" w:rsidP="007B1E03">
      <w:pPr>
        <w:spacing w:line="360" w:lineRule="auto"/>
        <w:ind w:left="1701" w:hanging="992"/>
        <w:jc w:val="both"/>
        <w:rPr>
          <w:rFonts w:ascii="Times New Roman" w:hAnsi="Times New Roman" w:cs="Times New Roman"/>
          <w:i/>
          <w:iCs/>
          <w:color w:val="000000"/>
        </w:rPr>
      </w:pPr>
      <w:r w:rsidRPr="008312EF">
        <w:rPr>
          <w:rFonts w:ascii="Times New Roman" w:hAnsi="Times New Roman" w:cs="Times New Roman"/>
          <w:color w:val="000000"/>
        </w:rPr>
        <w:tab/>
      </w:r>
      <w:r w:rsidRPr="008312EF">
        <w:rPr>
          <w:rFonts w:ascii="Times New Roman" w:hAnsi="Times New Roman" w:cs="Times New Roman"/>
          <w:i/>
          <w:iCs/>
          <w:color w:val="000000"/>
        </w:rPr>
        <w:t>Sumber diolah 2025</w:t>
      </w:r>
    </w:p>
    <w:p w14:paraId="1F8F0CB3"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3.6.2</w:t>
      </w:r>
      <w:r w:rsidRPr="008312EF">
        <w:rPr>
          <w:rFonts w:ascii="Times New Roman" w:hAnsi="Times New Roman" w:cs="Times New Roman"/>
          <w:b/>
          <w:bCs/>
          <w:color w:val="000000"/>
        </w:rPr>
        <w:tab/>
        <w:t>Wawancara</w:t>
      </w:r>
    </w:p>
    <w:p w14:paraId="79442848" w14:textId="53186985" w:rsidR="007B1E03" w:rsidRPr="008312EF" w:rsidRDefault="00E15FB8" w:rsidP="00C97713">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Menurut </w:t>
      </w:r>
      <w:sdt>
        <w:sdtPr>
          <w:rPr>
            <w:rFonts w:ascii="Times New Roman" w:hAnsi="Times New Roman" w:cs="Times New Roman"/>
            <w:color w:val="000000"/>
          </w:rPr>
          <w:tag w:val="MENDELEY_CITATION_v3_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"/>
          <w:id w:val="-1909373594"/>
          <w:placeholder>
            <w:docPart w:val="388F2A6B86E143E48182D478B2F16FFF"/>
          </w:placeholder>
        </w:sdtPr>
        <w:sdtContent>
          <w:r w:rsidR="00F03EBA" w:rsidRPr="00F03EBA">
            <w:rPr>
              <w:rFonts w:ascii="Times New Roman" w:hAnsi="Times New Roman" w:cs="Times New Roman"/>
              <w:color w:val="000000"/>
            </w:rPr>
            <w:t>Sugiyono (2014)</w:t>
          </w:r>
        </w:sdtContent>
      </w:sdt>
      <w:r w:rsidRPr="008312EF">
        <w:rPr>
          <w:rFonts w:ascii="Times New Roman" w:hAnsi="Times New Roman" w:cs="Times New Roman"/>
          <w:color w:val="000000"/>
        </w:rPr>
        <w:t xml:space="preserve"> Wawancara merupakan kegiatan bertukar informasi antara kedua pihak melalui tanya jawab sehingga peneliti dapat membangun pemahaman. Pada penelitian peneliti akan melakukan dengan berbagai sumber informan terkait Probebaya dan masyarakat yang </w:t>
      </w:r>
      <w:r w:rsidR="00493513">
        <w:rPr>
          <w:rFonts w:ascii="Times New Roman" w:hAnsi="Times New Roman" w:cs="Times New Roman"/>
          <w:color w:val="000000"/>
        </w:rPr>
        <w:t>terkena dampak</w:t>
      </w:r>
      <w:r w:rsidRPr="008312EF">
        <w:rPr>
          <w:rFonts w:ascii="Times New Roman" w:hAnsi="Times New Roman" w:cs="Times New Roman"/>
          <w:color w:val="000000"/>
        </w:rPr>
        <w:t xml:space="preserve">, Dengan wawancara semi struktur, yaitu wawancara menggunakan </w:t>
      </w:r>
      <w:r w:rsidRPr="008312EF">
        <w:rPr>
          <w:rFonts w:ascii="Times New Roman" w:hAnsi="Times New Roman" w:cs="Times New Roman"/>
          <w:color w:val="000000"/>
        </w:rPr>
        <w:lastRenderedPageBreak/>
        <w:t>pedoman pertanyaan namun tetap fleksibel sehingga mendapat informasi lebih terbuka dan mendalam.</w:t>
      </w:r>
    </w:p>
    <w:p w14:paraId="308E9DE1"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3.6.3</w:t>
      </w:r>
      <w:r w:rsidRPr="008312EF">
        <w:rPr>
          <w:rFonts w:ascii="Times New Roman" w:hAnsi="Times New Roman" w:cs="Times New Roman"/>
          <w:b/>
          <w:bCs/>
          <w:color w:val="000000"/>
        </w:rPr>
        <w:tab/>
        <w:t>Dokumen</w:t>
      </w:r>
    </w:p>
    <w:p w14:paraId="19614A95" w14:textId="02A2B708" w:rsidR="00161529" w:rsidRPr="008312EF" w:rsidRDefault="00E15FB8" w:rsidP="004B6379">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Menurut </w:t>
      </w:r>
      <w:sdt>
        <w:sdtPr>
          <w:rPr>
            <w:rFonts w:ascii="Times New Roman" w:hAnsi="Times New Roman" w:cs="Times New Roman"/>
            <w:color w:val="000000"/>
          </w:rPr>
          <w:tag w:val="MENDELEY_CITATION_v3_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"/>
          <w:id w:val="-526169895"/>
          <w:placeholder>
            <w:docPart w:val="388F2A6B86E143E48182D478B2F16FFF"/>
          </w:placeholder>
        </w:sdtPr>
        <w:sdtContent>
          <w:r w:rsidR="00F03EBA" w:rsidRPr="00F03EBA">
            <w:rPr>
              <w:rFonts w:ascii="Times New Roman" w:hAnsi="Times New Roman" w:cs="Times New Roman"/>
              <w:color w:val="000000"/>
            </w:rPr>
            <w:t>Sugiyono (2014)</w:t>
          </w:r>
        </w:sdtContent>
      </w:sdt>
      <w:r w:rsidRPr="008312EF">
        <w:rPr>
          <w:rFonts w:ascii="Times New Roman" w:hAnsi="Times New Roman" w:cs="Times New Roman"/>
          <w:color w:val="000000"/>
        </w:rPr>
        <w:t xml:space="preserve"> dokumen merupakan catatan peristiwa yang berlalu berupa hasil karya momental seperti tulisan atau gambar. Penelitian ini akan mendokumentasikan dokumen terkait Probebaya seperti bukti administratif atau laporan pertanggung jawaban sebagai data pendukung.</w:t>
      </w:r>
    </w:p>
    <w:p w14:paraId="0A2E6D6F"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3.6.4</w:t>
      </w:r>
      <w:r w:rsidRPr="008312EF">
        <w:rPr>
          <w:rFonts w:ascii="Times New Roman" w:hAnsi="Times New Roman" w:cs="Times New Roman"/>
          <w:b/>
          <w:bCs/>
          <w:color w:val="000000"/>
        </w:rPr>
        <w:tab/>
        <w:t>Triangulasi Sumber</w:t>
      </w:r>
    </w:p>
    <w:p w14:paraId="3229001C" w14:textId="2CDFD592" w:rsidR="00DB2668" w:rsidRPr="008312EF" w:rsidRDefault="00E15FB8" w:rsidP="00764E46">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Menurut </w:t>
      </w:r>
      <w:sdt>
        <w:sdtPr>
          <w:rPr>
            <w:rFonts w:ascii="Times New Roman" w:hAnsi="Times New Roman" w:cs="Times New Roman"/>
            <w:color w:val="000000"/>
          </w:rPr>
          <w:tag w:val="MENDELEY_CITATION_v3_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"/>
          <w:id w:val="1771897147"/>
          <w:placeholder>
            <w:docPart w:val="388F2A6B86E143E48182D478B2F16FFF"/>
          </w:placeholder>
        </w:sdtPr>
        <w:sdtContent>
          <w:r w:rsidR="00F03EBA" w:rsidRPr="00F03EBA">
            <w:rPr>
              <w:rFonts w:ascii="Times New Roman" w:hAnsi="Times New Roman" w:cs="Times New Roman"/>
              <w:color w:val="000000"/>
            </w:rPr>
            <w:t>Sugiyono (2014)</w:t>
          </w:r>
        </w:sdtContent>
      </w:sdt>
      <w:r w:rsidRPr="008312EF">
        <w:rPr>
          <w:rFonts w:ascii="Times New Roman" w:hAnsi="Times New Roman" w:cs="Times New Roman"/>
          <w:color w:val="000000"/>
        </w:rPr>
        <w:t xml:space="preserve"> triangulasi sumber ialah upaya peneliti mendapatkan data dari </w:t>
      </w:r>
      <w:r w:rsidR="00A7168E">
        <w:rPr>
          <w:rFonts w:ascii="Times New Roman" w:hAnsi="Times New Roman" w:cs="Times New Roman"/>
          <w:color w:val="000000"/>
        </w:rPr>
        <w:t>berbagai sumber</w:t>
      </w:r>
      <w:r w:rsidRPr="008312EF">
        <w:rPr>
          <w:rFonts w:ascii="Times New Roman" w:hAnsi="Times New Roman" w:cs="Times New Roman"/>
          <w:color w:val="000000"/>
        </w:rPr>
        <w:t xml:space="preserve"> data atau informan dengan </w:t>
      </w:r>
      <w:r w:rsidR="00A7168E">
        <w:rPr>
          <w:rFonts w:ascii="Times New Roman" w:hAnsi="Times New Roman" w:cs="Times New Roman"/>
          <w:color w:val="000000"/>
        </w:rPr>
        <w:t>mengumpulkan</w:t>
      </w:r>
      <w:r w:rsidRPr="008312EF">
        <w:rPr>
          <w:rFonts w:ascii="Times New Roman" w:hAnsi="Times New Roman" w:cs="Times New Roman"/>
          <w:color w:val="000000"/>
        </w:rPr>
        <w:t xml:space="preserve"> teknik pengumpulan data yang sama. Penelitian ini menggunakan triangulasi sumber dengan mengumpulkan data dari sumber yang berbeda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mengetahui data yang didapatkan konsisten atau kontradiksi.</w:t>
      </w:r>
    </w:p>
    <w:p w14:paraId="69F60245"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3.7</w:t>
      </w:r>
      <w:r w:rsidRPr="008312EF">
        <w:rPr>
          <w:rFonts w:ascii="Times New Roman" w:hAnsi="Times New Roman" w:cs="Times New Roman"/>
          <w:b/>
          <w:bCs/>
          <w:color w:val="000000"/>
        </w:rPr>
        <w:tab/>
        <w:t>Teknik Analisis Data</w:t>
      </w:r>
    </w:p>
    <w:p w14:paraId="1DC1F194" w14:textId="0318FAB8" w:rsidR="00DB2668" w:rsidRPr="008312EF" w:rsidRDefault="00E15FB8" w:rsidP="00764E46">
      <w:pPr>
        <w:spacing w:line="360" w:lineRule="auto"/>
        <w:ind w:left="851"/>
        <w:jc w:val="both"/>
        <w:rPr>
          <w:rFonts w:ascii="Times New Roman" w:hAnsi="Times New Roman" w:cs="Times New Roman"/>
          <w:color w:val="000000"/>
        </w:rPr>
      </w:pPr>
      <w:bookmarkStart w:id="49" w:name="_Toc202256219"/>
      <w:bookmarkStart w:id="50" w:name="_Toc202256582"/>
      <w:bookmarkStart w:id="51" w:name="_Toc209422962"/>
      <w:r w:rsidRPr="008312EF">
        <w:rPr>
          <w:rFonts w:ascii="Times New Roman" w:hAnsi="Times New Roman" w:cs="Times New Roman"/>
          <w:color w:val="000000"/>
        </w:rPr>
        <w:tab/>
        <w:t xml:space="preserve">Menurut </w:t>
      </w:r>
      <w:sdt>
        <w:sdtPr>
          <w:rPr>
            <w:rFonts w:ascii="Times New Roman" w:hAnsi="Times New Roman" w:cs="Times New Roman"/>
            <w:color w:val="000000"/>
          </w:rPr>
          <w:tag w:val="MENDELEY_CITATION_v3_eyJjaXRhdGlvbklEIjoiTUVOREVMRVlfQ0lUQVRJT05fYmYxYTE4ZDgtNGE3NS00ODc0LTgzZGUtZWUxN2RlYTAwMzAzIiwicHJvcGVydGllcyI6eyJub3RlSW5kZXgiOjAsIm1vZGUiOiJjb21wb3NpdGUifSwiaXNFZGl0ZWQiOmZhbHNlLCJtYW51YWxPdmVycmlkZSI6eyJpc01hbnVhbGx5T3ZlcnJpZGRlbiI6ZmFsc2UsImNpdGVwcm9jVGV4dCI6Ik1pbGxlcyBldCBhbC4gKDIwMTQpIiwibWFudWFsT3ZlcnJpZGVUZXh0IjoiIn0sImNpdGF0aW9uSXRlbXMiOlt7ImRpc3BsYXlBcyI6ImNvbXBvc2l0ZSIsImxhYmVsIjoicGFnZSIs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nRydWUsImF1dGhvci1vbmx5IjpmYWxzZX1dfQ=="/>
          <w:id w:val="-535658443"/>
          <w:placeholder>
            <w:docPart w:val="DefaultPlaceholder_-1854013440"/>
          </w:placeholder>
        </w:sdtPr>
        <w:sdtContent>
          <w:r w:rsidR="00F03EBA" w:rsidRPr="00F03EBA">
            <w:rPr>
              <w:rFonts w:ascii="Times New Roman" w:hAnsi="Times New Roman" w:cs="Times New Roman"/>
              <w:color w:val="000000"/>
            </w:rPr>
            <w:t>Milles et al. (2014)</w:t>
          </w:r>
        </w:sdtContent>
      </w:sdt>
      <w:r w:rsidRPr="008312EF">
        <w:rPr>
          <w:rFonts w:ascii="Times New Roman" w:hAnsi="Times New Roman" w:cs="Times New Roman"/>
          <w:color w:val="000000"/>
        </w:rPr>
        <w:t>analisis data pada penelitian kualitatif terdiri dari tiga alur kegiatan simultan</w:t>
      </w:r>
      <w:r w:rsidRPr="008312EF">
        <w:rPr>
          <w:rFonts w:ascii="Times New Roman" w:hAnsi="Times New Roman" w:cs="Times New Roman"/>
          <w:i/>
          <w:iCs/>
          <w:color w:val="000000"/>
        </w:rPr>
        <w:t xml:space="preserve"> Data condensation</w:t>
      </w:r>
      <w:r w:rsidRPr="008312EF">
        <w:rPr>
          <w:rFonts w:ascii="Times New Roman" w:hAnsi="Times New Roman" w:cs="Times New Roman"/>
          <w:color w:val="000000"/>
        </w:rPr>
        <w:t xml:space="preserve">, penyajian data </w:t>
      </w:r>
      <w:r w:rsidRPr="008312EF">
        <w:rPr>
          <w:rFonts w:ascii="Times New Roman" w:hAnsi="Times New Roman" w:cs="Times New Roman"/>
          <w:i/>
          <w:iCs/>
          <w:color w:val="000000"/>
        </w:rPr>
        <w:t>(data display</w:t>
      </w:r>
      <w:r w:rsidRPr="008312EF">
        <w:rPr>
          <w:rFonts w:ascii="Times New Roman" w:hAnsi="Times New Roman" w:cs="Times New Roman"/>
          <w:color w:val="000000"/>
        </w:rPr>
        <w:t xml:space="preserve">), dan penarikan kesimpulan atau verifikasi. Sebagaimana yang diharapkan agar data </w:t>
      </w:r>
      <w:r w:rsidR="00A7168E">
        <w:rPr>
          <w:rFonts w:ascii="Times New Roman" w:hAnsi="Times New Roman" w:cs="Times New Roman"/>
          <w:color w:val="000000"/>
        </w:rPr>
        <w:t>kualitatif didapat</w:t>
      </w:r>
      <w:r w:rsidRPr="008312EF">
        <w:rPr>
          <w:rFonts w:ascii="Times New Roman" w:hAnsi="Times New Roman" w:cs="Times New Roman"/>
          <w:color w:val="000000"/>
        </w:rPr>
        <w:t xml:space="preserve"> dengan lebih mendalam, </w:t>
      </w:r>
    </w:p>
    <w:p w14:paraId="345D6C72"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 xml:space="preserve">3.7.1 </w:t>
      </w:r>
      <w:r w:rsidRPr="008312EF">
        <w:rPr>
          <w:rFonts w:ascii="Times New Roman" w:hAnsi="Times New Roman" w:cs="Times New Roman"/>
          <w:b/>
          <w:bCs/>
          <w:color w:val="000000"/>
        </w:rPr>
        <w:tab/>
      </w:r>
      <w:r w:rsidRPr="008312EF">
        <w:rPr>
          <w:rFonts w:ascii="Times New Roman" w:hAnsi="Times New Roman" w:cs="Times New Roman"/>
          <w:b/>
          <w:bCs/>
          <w:i/>
          <w:iCs/>
          <w:color w:val="000000"/>
        </w:rPr>
        <w:t>Data Condensation</w:t>
      </w:r>
    </w:p>
    <w:p w14:paraId="3B457CFC" w14:textId="6A94FE3D" w:rsidR="004B6379" w:rsidRPr="008312EF" w:rsidRDefault="00E15FB8" w:rsidP="00C97713">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i/>
          <w:iCs/>
          <w:color w:val="000000"/>
        </w:rPr>
        <w:t>Data condensation</w:t>
      </w:r>
      <w:r w:rsidRPr="008312EF">
        <w:rPr>
          <w:rFonts w:ascii="Times New Roman" w:hAnsi="Times New Roman" w:cs="Times New Roman"/>
          <w:color w:val="000000"/>
        </w:rPr>
        <w:t xml:space="preserve"> adalah proses memilih dan menyaring data, memusatkan perhatian pada bagian yang penting, menyederhanakan, meringkas, dan mengubah data mentah agar lebih ringkas dan mudah dianalisis. Data yang diproses ini berasal dari catatan lapangan, transkrip wawancara, dokumen, dan bahan penelitian lainnya.</w:t>
      </w:r>
      <w:sdt>
        <w:sdtPr>
          <w:rPr>
            <w:rFonts w:ascii="Times New Roman" w:hAnsi="Times New Roman" w:cs="Times New Roman"/>
            <w:color w:val="000000"/>
          </w:rPr>
          <w:tag w:val="MENDELEY_CITATION_v3_eyJjaXRhdGlvbklEIjoiTUVOREVMRVlfQ0lUQVRJT05fYjg1OWU2MDEtMTIxOC00M2EwLWE0N2MtYTg2NjlkZmEzZjAxIiwicHJvcGVydGllcyI6eyJub3RlSW5kZXgiOjB9LCJpc0VkaXRlZCI6ZmFsc2UsIm1hbnVhbE92ZXJyaWRlIjp7ImlzTWFudWFsbHlPdmVycmlkZGVuIjp0cnVlLCJjaXRlcHJvY1RleHQiOiIoTWlsbGVzIGV0IGFsLiwgMjAxNCkiLCJtYW51YWxPdmVycmlkZVRleHQiOiIoTWlsbGVzIGV0IGFsLiwgMjAxNCku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
          <w:id w:val="-1729451353"/>
          <w:placeholder>
            <w:docPart w:val="DefaultPlaceholder_-1854013440"/>
          </w:placeholder>
        </w:sdtPr>
        <w:sdtContent>
          <w:r w:rsidR="00F03EBA" w:rsidRPr="00F03EBA">
            <w:rPr>
              <w:rFonts w:ascii="Times New Roman" w:hAnsi="Times New Roman" w:cs="Times New Roman"/>
              <w:color w:val="000000"/>
            </w:rPr>
            <w:t>(Milles et al., 2014).</w:t>
          </w:r>
        </w:sdtContent>
      </w:sdt>
      <w:r w:rsidRPr="008312EF">
        <w:rPr>
          <w:rFonts w:ascii="Times New Roman" w:hAnsi="Times New Roman" w:cs="Times New Roman"/>
          <w:color w:val="000000"/>
        </w:rPr>
        <w:t xml:space="preserve"> Peneliti akan </w:t>
      </w:r>
      <w:r w:rsidRPr="008312EF">
        <w:rPr>
          <w:rFonts w:ascii="Times New Roman" w:hAnsi="Times New Roman" w:cs="Times New Roman"/>
          <w:color w:val="000000"/>
        </w:rPr>
        <w:lastRenderedPageBreak/>
        <w:t xml:space="preserve">memilih data yang relevan dengan fokus penelitian, membuang yang tidak penting, merangkum pernyataan panjang jadi inti makna, mengelompokkan data sejenis dan mengubah </w:t>
      </w:r>
      <w:r w:rsidR="00DD0F18" w:rsidRPr="00DD0F18">
        <w:rPr>
          <w:rFonts w:ascii="Times New Roman" w:hAnsi="Times New Roman" w:cs="Times New Roman"/>
          <w:color w:val="000000"/>
        </w:rPr>
        <w:t>bentuk</w:t>
      </w:r>
      <w:r w:rsidRPr="008312EF">
        <w:rPr>
          <w:rFonts w:ascii="Times New Roman" w:hAnsi="Times New Roman" w:cs="Times New Roman"/>
          <w:color w:val="000000"/>
        </w:rPr>
        <w:t xml:space="preserve"> data misalnya dari narasi panjang jadi kode, tema, atau kategori, Langkah data condensation yaitu </w:t>
      </w:r>
    </w:p>
    <w:p w14:paraId="0D3BF42E" w14:textId="77777777" w:rsidR="00DB2668" w:rsidRPr="008312EF" w:rsidRDefault="00E15FB8" w:rsidP="000D0887">
      <w:pPr>
        <w:spacing w:line="360" w:lineRule="auto"/>
        <w:ind w:firstLine="720"/>
        <w:jc w:val="both"/>
        <w:rPr>
          <w:rFonts w:ascii="Times New Roman" w:hAnsi="Times New Roman" w:cs="Times New Roman"/>
          <w:i/>
          <w:iCs/>
          <w:color w:val="000000"/>
        </w:rPr>
      </w:pPr>
      <w:r w:rsidRPr="008312EF">
        <w:rPr>
          <w:rFonts w:ascii="Times New Roman" w:hAnsi="Times New Roman" w:cs="Times New Roman"/>
          <w:color w:val="000000"/>
        </w:rPr>
        <w:t>1.</w:t>
      </w:r>
      <w:r w:rsidRPr="008312EF">
        <w:rPr>
          <w:rFonts w:ascii="Times New Roman" w:hAnsi="Times New Roman" w:cs="Times New Roman"/>
          <w:color w:val="000000"/>
        </w:rPr>
        <w:tab/>
      </w:r>
      <w:r w:rsidRPr="008312EF">
        <w:rPr>
          <w:rFonts w:ascii="Times New Roman" w:hAnsi="Times New Roman" w:cs="Times New Roman"/>
          <w:i/>
          <w:iCs/>
          <w:color w:val="000000"/>
        </w:rPr>
        <w:t>Data Processing and Preparation</w:t>
      </w:r>
    </w:p>
    <w:p w14:paraId="50134E05" w14:textId="1D501317" w:rsidR="00DB2668" w:rsidRPr="008312EF" w:rsidRDefault="00E15FB8" w:rsidP="000D0887">
      <w:pPr>
        <w:spacing w:line="360" w:lineRule="auto"/>
        <w:ind w:left="1418" w:firstLine="720"/>
        <w:jc w:val="both"/>
        <w:rPr>
          <w:rFonts w:ascii="Times New Roman" w:hAnsi="Times New Roman" w:cs="Times New Roman"/>
          <w:color w:val="000000"/>
        </w:rPr>
      </w:pPr>
      <w:r w:rsidRPr="008312EF">
        <w:rPr>
          <w:rFonts w:ascii="Times New Roman" w:hAnsi="Times New Roman" w:cs="Times New Roman"/>
          <w:color w:val="000000"/>
        </w:rPr>
        <w:t xml:space="preserve">Menurut </w:t>
      </w:r>
      <w:sdt>
        <w:sdtPr>
          <w:rPr>
            <w:rFonts w:ascii="Times New Roman" w:hAnsi="Times New Roman" w:cs="Times New Roman"/>
            <w:color w:val="000000"/>
          </w:rPr>
          <w:tag w:val="MENDELEY_CITATION_v3_eyJjaXRhdGlvbklEIjoiTUVOREVMRVlfQ0lUQVRJT05fMDdhYTY1YjAtNzAxOS00OGNkLWFhYzktNDgwMzhiNzM0M2E4IiwicHJvcGVydGllcyI6eyJub3RlSW5kZXgiOjB9LCJpc0VkaXRlZCI6ZmFsc2UsIm1hbnVhbE92ZXJyaWRlIjp7ImlzTWFudWFsbHlPdmVycmlkZGVuIjpmYWxzZSwiY2l0ZXByb2NUZXh0IjoiKE1pbGxlcyBldCBhbC4sIDIwMTQpIiwibWFudWFsT3ZlcnJpZGVUZXh0Ijoi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
          <w:id w:val="-1017541442"/>
          <w:placeholder>
            <w:docPart w:val="DefaultPlaceholder_-1854013440"/>
          </w:placeholder>
        </w:sdtPr>
        <w:sdtContent>
          <w:r w:rsidR="00F03EBA" w:rsidRPr="00F03EBA">
            <w:rPr>
              <w:rFonts w:ascii="Times New Roman" w:hAnsi="Times New Roman" w:cs="Times New Roman"/>
              <w:color w:val="000000"/>
            </w:rPr>
            <w:t>(Milles et al., 2014)</w:t>
          </w:r>
        </w:sdtContent>
      </w:sdt>
      <w:r w:rsidRPr="008312EF">
        <w:rPr>
          <w:rFonts w:ascii="Times New Roman" w:hAnsi="Times New Roman" w:cs="Times New Roman"/>
          <w:color w:val="000000"/>
        </w:rPr>
        <w:t xml:space="preserve"> </w:t>
      </w:r>
      <w:r w:rsidRPr="008312EF">
        <w:rPr>
          <w:rFonts w:ascii="Times New Roman" w:hAnsi="Times New Roman" w:cs="Times New Roman"/>
          <w:i/>
          <w:iCs/>
          <w:color w:val="000000"/>
        </w:rPr>
        <w:t xml:space="preserve">data processing and preparation </w:t>
      </w:r>
      <w:r w:rsidRPr="008312EF">
        <w:rPr>
          <w:rFonts w:ascii="Times New Roman" w:hAnsi="Times New Roman" w:cs="Times New Roman"/>
          <w:color w:val="000000"/>
        </w:rPr>
        <w:t>merupakan tahap awal dalam analisis data kualitatif yang dilakukan dengan mengubah data mentah hasil lapangan</w:t>
      </w:r>
      <w:r w:rsidRPr="008312EF">
        <w:rPr>
          <w:rFonts w:ascii="Times New Roman" w:hAnsi="Times New Roman" w:cs="Times New Roman"/>
          <w:i/>
          <w:iCs/>
          <w:color w:val="000000"/>
        </w:rPr>
        <w:t xml:space="preserve"> </w:t>
      </w:r>
      <w:r w:rsidRPr="008312EF">
        <w:rPr>
          <w:rFonts w:ascii="Times New Roman" w:hAnsi="Times New Roman" w:cs="Times New Roman"/>
          <w:color w:val="000000"/>
        </w:rPr>
        <w:t>menjadi data tertulis yang jelas, sistematis, dan siap dianalisis.</w:t>
      </w:r>
      <w:r w:rsidRPr="008312EF">
        <w:rPr>
          <w:rFonts w:ascii="Times New Roman" w:hAnsi="Times New Roman" w:cs="Times New Roman"/>
        </w:rPr>
        <w:t xml:space="preserve"> </w:t>
      </w:r>
      <w:r w:rsidRPr="008312EF">
        <w:rPr>
          <w:rFonts w:ascii="Times New Roman" w:hAnsi="Times New Roman" w:cs="Times New Roman"/>
          <w:color w:val="000000"/>
        </w:rPr>
        <w:t xml:space="preserve">Proses ini diperlukan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mentranskripsikan hasil wawancara, merapikan dokumen pendukung, serta menyusun data secara sistematis sesuai fokus dan indikator penelitian, sehingga memudahkan peneliti dalam melakukan analisis lanjutan terhadap praktik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Probebaya melalui perspektif audit sosial.</w:t>
      </w:r>
    </w:p>
    <w:p w14:paraId="0FA4F055" w14:textId="39E5B239" w:rsidR="00DB2668" w:rsidRPr="008312EF" w:rsidRDefault="00E15FB8" w:rsidP="000D0887">
      <w:pPr>
        <w:spacing w:line="360" w:lineRule="auto"/>
        <w:ind w:firstLine="720"/>
        <w:jc w:val="both"/>
        <w:rPr>
          <w:rFonts w:ascii="Times New Roman" w:hAnsi="Times New Roman" w:cs="Times New Roman"/>
          <w:i/>
          <w:iCs/>
          <w:color w:val="000000"/>
        </w:rPr>
      </w:pPr>
      <w:r w:rsidRPr="008312EF">
        <w:rPr>
          <w:rFonts w:ascii="Times New Roman" w:hAnsi="Times New Roman" w:cs="Times New Roman"/>
          <w:color w:val="000000"/>
        </w:rPr>
        <w:t>2.</w:t>
      </w:r>
      <w:r w:rsidR="000D0887">
        <w:rPr>
          <w:rFonts w:ascii="Times New Roman" w:hAnsi="Times New Roman" w:cs="Times New Roman"/>
          <w:color w:val="000000"/>
        </w:rPr>
        <w:tab/>
      </w:r>
      <w:r w:rsidRPr="008312EF">
        <w:rPr>
          <w:rFonts w:ascii="Times New Roman" w:hAnsi="Times New Roman" w:cs="Times New Roman"/>
          <w:i/>
          <w:iCs/>
          <w:color w:val="000000"/>
        </w:rPr>
        <w:t>First Cycle Codes and Coding</w:t>
      </w:r>
    </w:p>
    <w:p w14:paraId="45A4B08A" w14:textId="22BF22A8" w:rsidR="00DB2668" w:rsidRPr="008312EF" w:rsidRDefault="00E15FB8" w:rsidP="000D0887">
      <w:pPr>
        <w:spacing w:line="360" w:lineRule="auto"/>
        <w:ind w:left="1440" w:firstLine="720"/>
        <w:jc w:val="both"/>
        <w:rPr>
          <w:rFonts w:ascii="Times New Roman" w:hAnsi="Times New Roman" w:cs="Times New Roman"/>
          <w:color w:val="000000"/>
        </w:rPr>
      </w:pPr>
      <w:r w:rsidRPr="008312EF">
        <w:rPr>
          <w:rFonts w:ascii="Times New Roman" w:hAnsi="Times New Roman" w:cs="Times New Roman"/>
          <w:color w:val="000000"/>
        </w:rPr>
        <w:t>Pengodean (</w:t>
      </w:r>
      <w:r w:rsidRPr="008312EF">
        <w:rPr>
          <w:rFonts w:ascii="Times New Roman" w:hAnsi="Times New Roman" w:cs="Times New Roman"/>
          <w:i/>
          <w:iCs/>
          <w:color w:val="000000"/>
        </w:rPr>
        <w:t>coding</w:t>
      </w:r>
      <w:r w:rsidRPr="008312EF">
        <w:rPr>
          <w:rFonts w:ascii="Times New Roman" w:hAnsi="Times New Roman" w:cs="Times New Roman"/>
          <w:color w:val="000000"/>
        </w:rPr>
        <w:t xml:space="preserve">) merupakan proses pemberian label atau penanda makna pada data kualitatif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menangkap esensi informasi yang terkandung di dalamnya. Proses ini dilakukan secara bertahap melalui </w:t>
      </w:r>
      <w:r w:rsidRPr="008312EF">
        <w:rPr>
          <w:rFonts w:ascii="Times New Roman" w:hAnsi="Times New Roman" w:cs="Times New Roman"/>
          <w:i/>
          <w:iCs/>
          <w:color w:val="000000"/>
        </w:rPr>
        <w:t>first-cycle coding dan second-cycle coding</w:t>
      </w:r>
      <w:r w:rsidRPr="008312EF">
        <w:rPr>
          <w:rFonts w:ascii="Times New Roman" w:hAnsi="Times New Roman" w:cs="Times New Roman"/>
          <w:color w:val="000000"/>
        </w:rPr>
        <w:t xml:space="preserve"> guna mengorganisasi data, mengidentifikasi pola, serta membangun tema-tema analitis. Dalam analisis data kualitatif, pengodean dipahami sebagai bagian inti dari proses analisis dan interpretasi data dengan menggunakan </w:t>
      </w:r>
      <w:r w:rsidRPr="008312EF">
        <w:rPr>
          <w:rFonts w:ascii="Times New Roman" w:hAnsi="Times New Roman" w:cs="Times New Roman"/>
          <w:i/>
          <w:iCs/>
          <w:color w:val="000000"/>
        </w:rPr>
        <w:t xml:space="preserve">descriptive coding </w:t>
      </w:r>
      <w:r w:rsidRPr="008312EF">
        <w:rPr>
          <w:rFonts w:ascii="Times New Roman" w:hAnsi="Times New Roman" w:cs="Times New Roman"/>
          <w:color w:val="000000"/>
        </w:rPr>
        <w:t>dan</w:t>
      </w:r>
      <w:r w:rsidRPr="008312EF">
        <w:rPr>
          <w:rFonts w:ascii="Times New Roman" w:hAnsi="Times New Roman" w:cs="Times New Roman"/>
          <w:i/>
          <w:iCs/>
          <w:color w:val="000000"/>
        </w:rPr>
        <w:t xml:space="preserve"> in vivo </w:t>
      </w:r>
      <w:sdt>
        <w:sdtPr>
          <w:rPr>
            <w:rFonts w:ascii="Times New Roman" w:hAnsi="Times New Roman" w:cs="Times New Roman"/>
            <w:color w:val="000000"/>
          </w:rPr>
          <w:tag w:val="MENDELEY_CITATION_v3_eyJjaXRhdGlvbklEIjoiTUVOREVMRVlfQ0lUQVRJT05fYTcyMWIyZmMtZTBjOC00NjE1LWFjNGYtYWU2NDU5NjM0N2FlIiwicHJvcGVydGllcyI6eyJub3RlSW5kZXgiOjB9LCJpc0VkaXRlZCI6ZmFsc2UsIm1hbnVhbE92ZXJyaWRlIjp7ImlzTWFudWFsbHlPdmVycmlkZGVuIjp0cnVlLCJjaXRlcHJvY1RleHQiOiIoTWlsbGVzIGV0IGFsLiwgMjAxNCkiLCJtYW51YWxPdmVycmlkZVRleHQiOiIoTWlsbGVzIGV0IGFsLiwgMjAxNCku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
          <w:id w:val="525217521"/>
          <w:placeholder>
            <w:docPart w:val="DefaultPlaceholder_-1854013440"/>
          </w:placeholder>
        </w:sdtPr>
        <w:sdtContent>
          <w:r w:rsidR="00F03EBA" w:rsidRPr="00F03EBA">
            <w:rPr>
              <w:rFonts w:ascii="Times New Roman" w:hAnsi="Times New Roman" w:cs="Times New Roman"/>
              <w:color w:val="000000"/>
            </w:rPr>
            <w:t>(Milles et al., 2014).</w:t>
          </w:r>
        </w:sdtContent>
      </w:sdt>
      <w:r w:rsidRPr="008312EF">
        <w:rPr>
          <w:rFonts w:ascii="Times New Roman" w:hAnsi="Times New Roman" w:cs="Times New Roman"/>
          <w:color w:val="000000"/>
        </w:rPr>
        <w:t xml:space="preserve"> Perlunya proses pengelompokan data secara sistematis agar informasi yang berkaitan dengan indikator transparansi, akuntabilitas, partisipasi, dan keberlanjutan dapat dikenali dengan jelas. </w:t>
      </w:r>
    </w:p>
    <w:p w14:paraId="5A1578CB" w14:textId="3D320811" w:rsidR="00DB2668" w:rsidRPr="008312EF" w:rsidRDefault="00E15FB8" w:rsidP="000D0887">
      <w:pPr>
        <w:spacing w:line="360" w:lineRule="auto"/>
        <w:ind w:left="1418" w:firstLine="720"/>
        <w:jc w:val="both"/>
        <w:rPr>
          <w:rFonts w:ascii="Times New Roman" w:hAnsi="Times New Roman" w:cs="Times New Roman"/>
          <w:color w:val="000000"/>
        </w:rPr>
      </w:pPr>
      <w:r w:rsidRPr="008312EF">
        <w:rPr>
          <w:rFonts w:ascii="Times New Roman" w:hAnsi="Times New Roman" w:cs="Times New Roman"/>
          <w:i/>
          <w:iCs/>
          <w:color w:val="000000"/>
        </w:rPr>
        <w:lastRenderedPageBreak/>
        <w:t xml:space="preserve">Descriptive coding </w:t>
      </w:r>
      <w:r w:rsidRPr="008312EF">
        <w:rPr>
          <w:rFonts w:ascii="Times New Roman" w:hAnsi="Times New Roman" w:cs="Times New Roman"/>
          <w:color w:val="000000"/>
        </w:rPr>
        <w:t xml:space="preserve">adalah teknik pengkodean dalam penelitian kualitatif yang cara kerjanya memberi label singkat pada potongan data kualitatif. </w:t>
      </w:r>
      <w:r w:rsidRPr="008312EF">
        <w:rPr>
          <w:rFonts w:ascii="Times New Roman" w:hAnsi="Times New Roman" w:cs="Times New Roman"/>
          <w:i/>
          <w:iCs/>
          <w:color w:val="000000"/>
        </w:rPr>
        <w:t>In vivo</w:t>
      </w:r>
      <w:r w:rsidRPr="008312EF">
        <w:rPr>
          <w:rFonts w:ascii="Times New Roman" w:hAnsi="Times New Roman" w:cs="Times New Roman"/>
          <w:color w:val="000000"/>
        </w:rPr>
        <w:t xml:space="preserve"> adalah teknik pengkodean kualitatif dengan cara mengambil kata atau frasa persis dari ucapan informan lalu menjadikannya kode </w:t>
      </w:r>
      <w:sdt>
        <w:sdtPr>
          <w:rPr>
            <w:rFonts w:ascii="Times New Roman" w:hAnsi="Times New Roman" w:cs="Times New Roman"/>
            <w:color w:val="000000"/>
          </w:rPr>
          <w:tag w:val="MENDELEY_CITATION_v3_eyJjaXRhdGlvbklEIjoiTUVOREVMRVlfQ0lUQVRJT05fOTI0ZTk5NDEtNDFhNC00OTc1LWFjMTctM2YzMzhkNjBmZTViIiwicHJvcGVydGllcyI6eyJub3RlSW5kZXgiOjB9LCJpc0VkaXRlZCI6ZmFsc2UsIm1hbnVhbE92ZXJyaWRlIjp7ImlzTWFudWFsbHlPdmVycmlkZGVuIjp0cnVlLCJjaXRlcHJvY1RleHQiOiIoTWlsbGVzIGV0IGFsLiwgMjAxNCkiLCJtYW51YWxPdmVycmlkZVRleHQiOiIoTWlsbGVzIGV0IGFsLiwgMjAxNCku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
          <w:id w:val="-1696996296"/>
          <w:placeholder>
            <w:docPart w:val="134CCD7B6EAB4BCAA37B73AF19E2DDAD"/>
          </w:placeholder>
        </w:sdtPr>
        <w:sdtContent>
          <w:r w:rsidR="00F03EBA" w:rsidRPr="00F03EBA">
            <w:rPr>
              <w:rFonts w:ascii="Times New Roman" w:hAnsi="Times New Roman" w:cs="Times New Roman"/>
              <w:color w:val="000000"/>
            </w:rPr>
            <w:t>(Milles et al., 2014).</w:t>
          </w:r>
        </w:sdtContent>
      </w:sdt>
      <w:r w:rsidRPr="008312EF">
        <w:rPr>
          <w:rFonts w:ascii="Times New Roman" w:hAnsi="Times New Roman" w:cs="Times New Roman"/>
          <w:color w:val="000000"/>
        </w:rPr>
        <w:t xml:space="preserve"> Penggunaan </w:t>
      </w:r>
      <w:r w:rsidRPr="008312EF">
        <w:rPr>
          <w:rFonts w:ascii="Times New Roman" w:hAnsi="Times New Roman" w:cs="Times New Roman"/>
          <w:i/>
          <w:iCs/>
          <w:color w:val="000000"/>
        </w:rPr>
        <w:t xml:space="preserve">descriptive coding </w:t>
      </w:r>
      <w:r w:rsidRPr="008312EF">
        <w:rPr>
          <w:rFonts w:ascii="Times New Roman" w:hAnsi="Times New Roman" w:cs="Times New Roman"/>
          <w:color w:val="000000"/>
        </w:rPr>
        <w:t>dan</w:t>
      </w:r>
      <w:r w:rsidRPr="008312EF">
        <w:rPr>
          <w:rFonts w:ascii="Times New Roman" w:hAnsi="Times New Roman" w:cs="Times New Roman"/>
          <w:i/>
          <w:iCs/>
          <w:color w:val="000000"/>
        </w:rPr>
        <w:t xml:space="preserve"> in vivo coding</w:t>
      </w:r>
      <w:r w:rsidRPr="008312EF">
        <w:rPr>
          <w:rFonts w:ascii="Times New Roman" w:hAnsi="Times New Roman" w:cs="Times New Roman"/>
          <w:color w:val="000000"/>
        </w:rPr>
        <w:t xml:space="preserve"> dipilih karena penelitian ini bertujuan memahami praktik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Probebaya oleh Pokmas secara mendalam dari perspektif audit sosial </w:t>
      </w:r>
      <w:r w:rsidR="006651A4">
        <w:rPr>
          <w:rFonts w:ascii="Times New Roman" w:hAnsi="Times New Roman" w:cs="Times New Roman"/>
          <w:color w:val="000000"/>
        </w:rPr>
        <w:t>nonstruktural</w:t>
      </w:r>
      <w:r w:rsidRPr="008312EF">
        <w:rPr>
          <w:rFonts w:ascii="Times New Roman" w:hAnsi="Times New Roman" w:cs="Times New Roman"/>
          <w:color w:val="000000"/>
        </w:rPr>
        <w:t xml:space="preserve">. </w:t>
      </w:r>
      <w:r w:rsidRPr="008312EF">
        <w:rPr>
          <w:rFonts w:ascii="Times New Roman" w:hAnsi="Times New Roman" w:cs="Times New Roman"/>
          <w:i/>
          <w:iCs/>
          <w:color w:val="000000"/>
        </w:rPr>
        <w:t>Descriptive coding</w:t>
      </w:r>
      <w:r w:rsidRPr="008312EF">
        <w:rPr>
          <w:rFonts w:ascii="Times New Roman" w:hAnsi="Times New Roman" w:cs="Times New Roman"/>
          <w:color w:val="000000"/>
        </w:rPr>
        <w:t xml:space="preserve"> digunakan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mengelompokkan data wawancara ke dalam topik-topik yang relevan dengan prinsip audit sosial, yaitu transparansi, akuntabilitas, partisipasi, dan keberlanjutan. Sementara itu, in vivo coding digunakan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mempertahankan istilah dan ungkapan asli informan sebagai representasi pengalaman empiris pelaksanaan audit sosial berbasis komunitas. dan mempertahankan makna empiris informan.</w:t>
      </w:r>
    </w:p>
    <w:p w14:paraId="04C7FBB6" w14:textId="2C6FC756" w:rsidR="00DB2668" w:rsidRPr="008312EF" w:rsidRDefault="000D0887" w:rsidP="000D0887">
      <w:pPr>
        <w:spacing w:line="360" w:lineRule="auto"/>
        <w:ind w:firstLine="720"/>
        <w:jc w:val="both"/>
        <w:rPr>
          <w:rFonts w:ascii="Times New Roman" w:hAnsi="Times New Roman" w:cs="Times New Roman"/>
          <w:color w:val="000000"/>
        </w:rPr>
      </w:pPr>
      <w:r>
        <w:rPr>
          <w:rFonts w:ascii="Times New Roman" w:hAnsi="Times New Roman" w:cs="Times New Roman"/>
          <w:color w:val="000000"/>
        </w:rPr>
        <w:t>3</w:t>
      </w:r>
      <w:r w:rsidRPr="008312EF">
        <w:rPr>
          <w:rFonts w:ascii="Times New Roman" w:hAnsi="Times New Roman" w:cs="Times New Roman"/>
          <w:color w:val="000000"/>
        </w:rPr>
        <w:t>.</w:t>
      </w:r>
      <w:r w:rsidRPr="008312EF">
        <w:rPr>
          <w:rFonts w:ascii="Times New Roman" w:hAnsi="Times New Roman" w:cs="Times New Roman"/>
          <w:color w:val="000000"/>
        </w:rPr>
        <w:tab/>
      </w:r>
      <w:r w:rsidRPr="008312EF">
        <w:rPr>
          <w:rFonts w:ascii="Times New Roman" w:hAnsi="Times New Roman" w:cs="Times New Roman"/>
          <w:i/>
          <w:iCs/>
          <w:color w:val="000000"/>
        </w:rPr>
        <w:t>Second Cycle Pettern</w:t>
      </w:r>
    </w:p>
    <w:p w14:paraId="571B4CD6" w14:textId="237B3A41" w:rsidR="004B6379" w:rsidRPr="008312EF" w:rsidRDefault="00E15FB8" w:rsidP="000D0887">
      <w:pPr>
        <w:spacing w:line="360" w:lineRule="auto"/>
        <w:ind w:left="1440" w:firstLine="720"/>
        <w:jc w:val="both"/>
        <w:rPr>
          <w:rFonts w:ascii="Times New Roman" w:hAnsi="Times New Roman" w:cs="Times New Roman"/>
          <w:color w:val="000000"/>
        </w:rPr>
      </w:pPr>
      <w:r w:rsidRPr="008312EF">
        <w:rPr>
          <w:rFonts w:ascii="Times New Roman" w:hAnsi="Times New Roman" w:cs="Times New Roman"/>
          <w:color w:val="000000"/>
        </w:rPr>
        <w:t xml:space="preserve">Menurut </w:t>
      </w:r>
      <w:sdt>
        <w:sdtPr>
          <w:rPr>
            <w:rFonts w:ascii="Times New Roman" w:hAnsi="Times New Roman" w:cs="Times New Roman"/>
            <w:color w:val="000000"/>
          </w:rPr>
          <w:tag w:val="MENDELEY_CITATION_v3_eyJjaXRhdGlvbklEIjoiTUVOREVMRVlfQ0lUQVRJT05fY2U2NzI0YmYtOThmOS00MzczLTgyMTQtYmRiYThlMGI3Zjc5IiwicHJvcGVydGllcyI6eyJub3RlSW5kZXgiOjAsIm1vZGUiOiJjb21wb3NpdGUifSwiaXNFZGl0ZWQiOmZhbHNlLCJtYW51YWxPdmVycmlkZSI6eyJpc01hbnVhbGx5T3ZlcnJpZGRlbiI6ZmFsc2UsImNpdGVwcm9jVGV4dCI6Ik1pbGxlcyBldCBhbC4gKDIwMTQpIiwibWFudWFsT3ZlcnJpZGVUZXh0IjoiIn0sImNpdGF0aW9uSXRlbXMiOlt7ImRpc3BsYXlBcyI6ImNvbXBvc2l0ZSIsImxhYmVsIjoicGFnZSIs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nRydWUsImF1dGhvci1vbmx5IjpmYWxzZX1dfQ=="/>
          <w:id w:val="-1916852668"/>
          <w:placeholder>
            <w:docPart w:val="DefaultPlaceholder_-1854013440"/>
          </w:placeholder>
        </w:sdtPr>
        <w:sdtContent>
          <w:r w:rsidR="00F03EBA" w:rsidRPr="00F03EBA">
            <w:rPr>
              <w:rFonts w:ascii="Times New Roman" w:hAnsi="Times New Roman" w:cs="Times New Roman"/>
              <w:color w:val="000000"/>
            </w:rPr>
            <w:t>Milles et al. (2014)</w:t>
          </w:r>
        </w:sdtContent>
      </w:sdt>
      <w:r w:rsidRPr="008312EF">
        <w:rPr>
          <w:rFonts w:ascii="Times New Roman" w:hAnsi="Times New Roman" w:cs="Times New Roman"/>
          <w:color w:val="000000"/>
        </w:rPr>
        <w:t xml:space="preserve"> </w:t>
      </w:r>
      <w:r w:rsidRPr="008312EF">
        <w:rPr>
          <w:rFonts w:ascii="Times New Roman" w:hAnsi="Times New Roman" w:cs="Times New Roman"/>
          <w:i/>
          <w:iCs/>
          <w:color w:val="000000"/>
        </w:rPr>
        <w:t>second-cycle coding</w:t>
      </w:r>
      <w:r w:rsidRPr="008312EF">
        <w:rPr>
          <w:rFonts w:ascii="Times New Roman" w:hAnsi="Times New Roman" w:cs="Times New Roman"/>
          <w:color w:val="000000"/>
        </w:rPr>
        <w:t xml:space="preserve"> dengan teknik </w:t>
      </w:r>
      <w:r w:rsidRPr="008312EF">
        <w:rPr>
          <w:rFonts w:ascii="Times New Roman" w:hAnsi="Times New Roman" w:cs="Times New Roman"/>
          <w:i/>
          <w:iCs/>
          <w:color w:val="000000"/>
        </w:rPr>
        <w:t>pattern coding</w:t>
      </w:r>
      <w:r w:rsidRPr="008312EF">
        <w:rPr>
          <w:rFonts w:ascii="Times New Roman" w:hAnsi="Times New Roman" w:cs="Times New Roman"/>
          <w:color w:val="000000"/>
        </w:rPr>
        <w:t xml:space="preserve">, yaitu proses pengelompokan kode-kode awal ke dalam sejumlah kategori atau tema yang lebih ringkas dan bermakna. Melalui teknik ini, kode-kode awal yang diperoleh dari wawancara dan dokumen disusun kembali ke dalam tema-tema analitis yang mengacu pada indikator audit sosial, yakni transparansi, akuntabilitas, partisipasi, dan keberlanjutan. Pendekatan tersebut membantu peneliti menyederhanakan data kualitatif yang kompleks menjadi temuan yang lebih sistematis, sehingga memudahkan pemahaman terhadap efektivitas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Probebaya dari sudut pandang para informan.</w:t>
      </w:r>
    </w:p>
    <w:p w14:paraId="10D58DB2"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lastRenderedPageBreak/>
        <w:t>3.7.2</w:t>
      </w:r>
      <w:r w:rsidRPr="008312EF">
        <w:rPr>
          <w:rFonts w:ascii="Times New Roman" w:hAnsi="Times New Roman" w:cs="Times New Roman"/>
          <w:b/>
          <w:bCs/>
          <w:color w:val="000000"/>
        </w:rPr>
        <w:tab/>
      </w:r>
      <w:r w:rsidRPr="008312EF">
        <w:rPr>
          <w:rFonts w:ascii="Times New Roman" w:hAnsi="Times New Roman" w:cs="Times New Roman"/>
          <w:b/>
          <w:bCs/>
          <w:i/>
          <w:iCs/>
          <w:color w:val="000000"/>
        </w:rPr>
        <w:t>Data Display</w:t>
      </w:r>
    </w:p>
    <w:p w14:paraId="53E55BCD" w14:textId="1DF40953" w:rsidR="00385CB9" w:rsidRPr="00CC213B" w:rsidRDefault="00E15FB8" w:rsidP="00CC213B">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t xml:space="preserve">Menurut </w:t>
      </w:r>
      <w:sdt>
        <w:sdtPr>
          <w:rPr>
            <w:rFonts w:ascii="Times New Roman" w:hAnsi="Times New Roman" w:cs="Times New Roman"/>
            <w:color w:val="000000"/>
          </w:rPr>
          <w:tag w:val="MENDELEY_CITATION_v3_eyJjaXRhdGlvbklEIjoiTUVOREVMRVlfQ0lUQVRJT05fMjg0OTlkZTQtYzEyMi00OTkzLTg2MDAtMTkyZGZjODBkZmE1IiwicHJvcGVydGllcyI6eyJub3RlSW5kZXgiOjB9LCJpc0VkaXRlZCI6ZmFsc2UsIm1hbnVhbE92ZXJyaWRlIjp7ImlzTWFudWFsbHlPdmVycmlkZGVuIjpmYWxzZSwiY2l0ZXByb2NUZXh0IjoiKE1pbGxlcyBldCBhbC4sIDIwMTQpIiwibWFudWFsT3ZlcnJpZGVUZXh0Ijoi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
          <w:id w:val="972403047"/>
          <w:placeholder>
            <w:docPart w:val="DefaultPlaceholder_-1854013440"/>
          </w:placeholder>
        </w:sdtPr>
        <w:sdtContent>
          <w:r w:rsidR="00F03EBA" w:rsidRPr="00F03EBA">
            <w:rPr>
              <w:rFonts w:ascii="Times New Roman" w:hAnsi="Times New Roman" w:cs="Times New Roman"/>
              <w:color w:val="000000"/>
            </w:rPr>
            <w:t>(Milles et al., 2014)</w:t>
          </w:r>
        </w:sdtContent>
      </w:sdt>
      <w:r w:rsidRPr="008312EF">
        <w:rPr>
          <w:rFonts w:ascii="Times New Roman" w:hAnsi="Times New Roman" w:cs="Times New Roman"/>
          <w:color w:val="000000"/>
        </w:rPr>
        <w:t xml:space="preserve"> Penyajian data atau </w:t>
      </w:r>
      <w:r w:rsidRPr="008312EF">
        <w:rPr>
          <w:rFonts w:ascii="Times New Roman" w:hAnsi="Times New Roman" w:cs="Times New Roman"/>
          <w:i/>
          <w:iCs/>
          <w:color w:val="000000"/>
        </w:rPr>
        <w:t>data display</w:t>
      </w:r>
      <w:r w:rsidRPr="008312EF">
        <w:rPr>
          <w:rFonts w:ascii="Times New Roman" w:hAnsi="Times New Roman" w:cs="Times New Roman"/>
          <w:color w:val="000000"/>
        </w:rPr>
        <w:t xml:space="preserve"> merupakan tahap kedua analisis di mana data dirangkum dan disusun rapi dalam </w:t>
      </w:r>
      <w:r w:rsidR="00DD0F18" w:rsidRPr="00DD0F18">
        <w:rPr>
          <w:rFonts w:ascii="Times New Roman" w:hAnsi="Times New Roman" w:cs="Times New Roman"/>
          <w:color w:val="000000"/>
        </w:rPr>
        <w:t>bentuk</w:t>
      </w:r>
      <w:r w:rsidRPr="008312EF">
        <w:rPr>
          <w:rFonts w:ascii="Times New Roman" w:hAnsi="Times New Roman" w:cs="Times New Roman"/>
          <w:color w:val="000000"/>
        </w:rPr>
        <w:t xml:space="preserve"> tabel, matriks, atau diagram sehingga mudah dibaca dan dianalisis. Pada penelitian ini data akan di urai sesuai tujuan penelitian dalam </w:t>
      </w:r>
      <w:r w:rsidR="00DD0F18" w:rsidRPr="00DD0F18">
        <w:rPr>
          <w:rFonts w:ascii="Times New Roman" w:hAnsi="Times New Roman" w:cs="Times New Roman"/>
          <w:color w:val="000000"/>
        </w:rPr>
        <w:t>bentuk</w:t>
      </w:r>
      <w:r w:rsidRPr="008312EF">
        <w:rPr>
          <w:rFonts w:ascii="Times New Roman" w:hAnsi="Times New Roman" w:cs="Times New Roman"/>
          <w:color w:val="000000"/>
        </w:rPr>
        <w:t xml:space="preserve">, tabel atau matriks sesuai indikatornya yaitu </w:t>
      </w:r>
      <w:r w:rsidR="00A7168E">
        <w:rPr>
          <w:rFonts w:ascii="Times New Roman" w:hAnsi="Times New Roman" w:cs="Times New Roman"/>
          <w:color w:val="000000"/>
        </w:rPr>
        <w:t>transparansi</w:t>
      </w:r>
      <w:r w:rsidRPr="008312EF">
        <w:rPr>
          <w:rFonts w:ascii="Times New Roman" w:hAnsi="Times New Roman" w:cs="Times New Roman"/>
          <w:color w:val="000000"/>
        </w:rPr>
        <w:t xml:space="preserve">, akuntabilitas, </w:t>
      </w:r>
      <w:r w:rsidR="00A7168E">
        <w:rPr>
          <w:rFonts w:ascii="Times New Roman" w:hAnsi="Times New Roman" w:cs="Times New Roman"/>
          <w:color w:val="000000"/>
        </w:rPr>
        <w:t>partisipasi</w:t>
      </w:r>
      <w:r w:rsidRPr="008312EF">
        <w:rPr>
          <w:rFonts w:ascii="Times New Roman" w:hAnsi="Times New Roman" w:cs="Times New Roman"/>
          <w:color w:val="000000"/>
        </w:rPr>
        <w:t xml:space="preserve"> dan keberlanjutan pada efektivitas pembangunan jalan di RT 46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Rawa Makmur. </w:t>
      </w:r>
    </w:p>
    <w:p w14:paraId="099A99B1" w14:textId="64F9DF38" w:rsidR="00DB2668" w:rsidRDefault="00A31323" w:rsidP="000D0887">
      <w:pPr>
        <w:spacing w:line="360" w:lineRule="auto"/>
        <w:ind w:left="720" w:firstLine="720"/>
        <w:jc w:val="both"/>
        <w:rPr>
          <w:rFonts w:ascii="Times New Roman" w:hAnsi="Times New Roman" w:cs="Times New Roman"/>
          <w:color w:val="000000"/>
        </w:rPr>
      </w:pPr>
      <w:r w:rsidRPr="00A31323">
        <w:rPr>
          <w:rFonts w:ascii="Times New Roman" w:hAnsi="Times New Roman" w:cs="Times New Roman"/>
          <w:i/>
          <w:iCs/>
          <w:color w:val="000000"/>
        </w:rPr>
        <w:t>Checklist matrix</w:t>
      </w:r>
      <w:r>
        <w:rPr>
          <w:rFonts w:ascii="Times New Roman" w:hAnsi="Times New Roman" w:cs="Times New Roman"/>
          <w:color w:val="000000"/>
        </w:rPr>
        <w:t xml:space="preserve"> sebagai sebuah format untuk menganalisis data lapangann pada satu variabel utama atau bidang kajian tertentu yang dapat digunakan ketika variabel tersebut penting secara koseptual bagi penelitian dan variabel tersebut dapat mudah diurai menjadi indikator atau komponen yang berbeda </w:t>
      </w:r>
      <w:sdt>
        <w:sdtPr>
          <w:rPr>
            <w:rFonts w:ascii="Times New Roman" w:hAnsi="Times New Roman" w:cs="Times New Roman"/>
            <w:color w:val="000000"/>
          </w:rPr>
          <w:tag w:val="MENDELEY_CITATION_v3_eyJjaXRhdGlvbklEIjoiTUVOREVMRVlfQ0lUQVRJT05fNmM0MzQwOTMtMzk4NC00OTQ0LWI2OGQtOWQzNThhMDYxNWY3IiwicHJvcGVydGllcyI6eyJub3RlSW5kZXgiOjB9LCJpc0VkaXRlZCI6ZmFsc2UsIm1hbnVhbE92ZXJyaWRlIjp7ImlzTWFudWFsbHlPdmVycmlkZGVuIjp0cnVlLCJjaXRlcHJvY1RleHQiOiIoTWlsbGVzIGV0IGFsLiwgMjAxNCkiLCJtYW51YWxPdmVycmlkZVRleHQiOiIoTWlsbGVzIGV0IGFsLiwgMjAxNCku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
          <w:id w:val="1766420947"/>
          <w:placeholder>
            <w:docPart w:val="9B7E9389C83B4650834B61AB921E04BB"/>
          </w:placeholder>
        </w:sdtPr>
        <w:sdtContent>
          <w:r>
            <w:rPr>
              <w:rFonts w:ascii="Times New Roman" w:hAnsi="Times New Roman" w:cs="Times New Roman"/>
              <w:color w:val="000000"/>
            </w:rPr>
            <w:t>(</w:t>
          </w:r>
          <w:r w:rsidRPr="00F03EBA">
            <w:rPr>
              <w:rFonts w:ascii="Times New Roman" w:hAnsi="Times New Roman" w:cs="Times New Roman"/>
              <w:color w:val="000000"/>
            </w:rPr>
            <w:t>Milles et al., 2014)</w:t>
          </w:r>
        </w:sdtContent>
      </w:sdt>
      <w:r>
        <w:rPr>
          <w:rFonts w:ascii="Times New Roman" w:hAnsi="Times New Roman" w:cs="Times New Roman"/>
          <w:color w:val="000000"/>
        </w:rPr>
        <w:t>.</w:t>
      </w:r>
      <w:r w:rsidRPr="008312EF">
        <w:rPr>
          <w:rFonts w:ascii="Times New Roman" w:hAnsi="Times New Roman" w:cs="Times New Roman"/>
          <w:color w:val="000000"/>
        </w:rPr>
        <w:t xml:space="preserve"> </w:t>
      </w:r>
      <w:r>
        <w:rPr>
          <w:rFonts w:ascii="Times New Roman" w:hAnsi="Times New Roman" w:cs="Times New Roman"/>
          <w:color w:val="000000"/>
        </w:rPr>
        <w:t xml:space="preserve">Berdasarkan kegunaannya yang sesuai dengan penelitian ini yang dalam audit sosial sebagai variabel utama memiliki urgensi koseptual yang kuat dan dapat dijabarkan ke dalam komponen-komponen </w:t>
      </w:r>
      <w:r w:rsidR="006D0846">
        <w:rPr>
          <w:rFonts w:ascii="Times New Roman" w:hAnsi="Times New Roman" w:cs="Times New Roman"/>
          <w:color w:val="000000"/>
        </w:rPr>
        <w:t>utama</w:t>
      </w:r>
      <w:r>
        <w:rPr>
          <w:rFonts w:ascii="Times New Roman" w:hAnsi="Times New Roman" w:cs="Times New Roman"/>
          <w:color w:val="000000"/>
        </w:rPr>
        <w:t xml:space="preserve"> yang terukur yaitu transparansi, akuntabilitas, partisipasi dan keberlanjutan. </w:t>
      </w:r>
    </w:p>
    <w:p w14:paraId="2DFB1C1E" w14:textId="40F41EA5" w:rsidR="006D0846" w:rsidRPr="006D0846" w:rsidRDefault="006D0846" w:rsidP="000D0887">
      <w:pPr>
        <w:spacing w:line="360" w:lineRule="auto"/>
        <w:ind w:left="720" w:firstLine="720"/>
        <w:jc w:val="both"/>
        <w:rPr>
          <w:rFonts w:ascii="Times New Roman" w:hAnsi="Times New Roman" w:cs="Times New Roman"/>
          <w:color w:val="000000"/>
        </w:rPr>
      </w:pPr>
      <w:r>
        <w:rPr>
          <w:rFonts w:ascii="Times New Roman" w:hAnsi="Times New Roman" w:cs="Times New Roman"/>
          <w:color w:val="000000"/>
        </w:rPr>
        <w:t xml:space="preserve">Menurut </w:t>
      </w:r>
      <w:sdt>
        <w:sdtPr>
          <w:rPr>
            <w:rFonts w:ascii="Times New Roman" w:hAnsi="Times New Roman" w:cs="Times New Roman"/>
            <w:color w:val="000000"/>
          </w:rPr>
          <w:tag w:val="MENDELEY_CITATION_v3_eyJjaXRhdGlvbklEIjoiTUVOREVMRVlfQ0lUQVRJT05fNmM0MzQwOTMtMzk4NC00OTQ0LWI2OGQtOWQzNThhMDYxNWY3IiwicHJvcGVydGllcyI6eyJub3RlSW5kZXgiOjB9LCJpc0VkaXRlZCI6ZmFsc2UsIm1hbnVhbE92ZXJyaWRlIjp7ImlzTWFudWFsbHlPdmVycmlkZGVuIjp0cnVlLCJjaXRlcHJvY1RleHQiOiIoTWlsbGVzIGV0IGFsLiwgMjAxNCkiLCJtYW51YWxPdmVycmlkZVRleHQiOiIoTWlsbGVzIGV0IGFsLiwgMjAxNCku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
          <w:id w:val="-1133943919"/>
          <w:placeholder>
            <w:docPart w:val="5D8DB0EB9EF24F468F75C0FE8CAF3F17"/>
          </w:placeholder>
        </w:sdtPr>
        <w:sdtContent>
          <w:r w:rsidRPr="00F03EBA">
            <w:rPr>
              <w:rFonts w:ascii="Times New Roman" w:hAnsi="Times New Roman" w:cs="Times New Roman"/>
              <w:color w:val="000000"/>
            </w:rPr>
            <w:t xml:space="preserve">Milles et al., </w:t>
          </w:r>
          <w:r>
            <w:rPr>
              <w:rFonts w:ascii="Times New Roman" w:hAnsi="Times New Roman" w:cs="Times New Roman"/>
              <w:color w:val="000000"/>
            </w:rPr>
            <w:t>(</w:t>
          </w:r>
          <w:r w:rsidRPr="00F03EBA">
            <w:rPr>
              <w:rFonts w:ascii="Times New Roman" w:hAnsi="Times New Roman" w:cs="Times New Roman"/>
              <w:color w:val="000000"/>
            </w:rPr>
            <w:t>2014)</w:t>
          </w:r>
        </w:sdtContent>
      </w:sdt>
      <w:r w:rsidR="000D1CCF">
        <w:rPr>
          <w:rFonts w:ascii="Times New Roman" w:hAnsi="Times New Roman" w:cs="Times New Roman"/>
          <w:color w:val="000000"/>
        </w:rPr>
        <w:t xml:space="preserve"> k</w:t>
      </w:r>
      <w:r>
        <w:rPr>
          <w:rFonts w:ascii="Times New Roman" w:hAnsi="Times New Roman" w:cs="Times New Roman"/>
          <w:color w:val="000000"/>
        </w:rPr>
        <w:t xml:space="preserve">omponen </w:t>
      </w:r>
      <w:r>
        <w:rPr>
          <w:rFonts w:ascii="Times New Roman" w:hAnsi="Times New Roman" w:cs="Times New Roman"/>
          <w:i/>
          <w:iCs/>
          <w:color w:val="000000"/>
        </w:rPr>
        <w:t xml:space="preserve">matirx </w:t>
      </w:r>
      <w:r w:rsidR="000D1CCF">
        <w:rPr>
          <w:rFonts w:ascii="Times New Roman" w:hAnsi="Times New Roman" w:cs="Times New Roman"/>
          <w:i/>
          <w:iCs/>
          <w:color w:val="000000"/>
        </w:rPr>
        <w:t>c</w:t>
      </w:r>
      <w:r>
        <w:rPr>
          <w:rFonts w:ascii="Times New Roman" w:hAnsi="Times New Roman" w:cs="Times New Roman"/>
          <w:i/>
          <w:iCs/>
          <w:color w:val="000000"/>
        </w:rPr>
        <w:t xml:space="preserve">heclist </w:t>
      </w:r>
      <w:r>
        <w:rPr>
          <w:rFonts w:ascii="Times New Roman" w:hAnsi="Times New Roman" w:cs="Times New Roman"/>
          <w:color w:val="000000"/>
        </w:rPr>
        <w:t>berasal</w:t>
      </w:r>
      <w:r w:rsidR="00380769">
        <w:rPr>
          <w:rFonts w:ascii="Times New Roman" w:hAnsi="Times New Roman" w:cs="Times New Roman"/>
          <w:color w:val="000000"/>
        </w:rPr>
        <w:t xml:space="preserve"> d</w:t>
      </w:r>
      <w:r>
        <w:rPr>
          <w:rFonts w:ascii="Times New Roman" w:hAnsi="Times New Roman" w:cs="Times New Roman"/>
          <w:color w:val="000000"/>
        </w:rPr>
        <w:t xml:space="preserve">ari </w:t>
      </w:r>
      <w:r w:rsidRPr="006D0846">
        <w:rPr>
          <w:rFonts w:ascii="Times New Roman" w:hAnsi="Times New Roman" w:cs="Times New Roman"/>
          <w:color w:val="000000"/>
        </w:rPr>
        <w:t>kerangka konseptual dan memiliki dukungan kuat dalam literatur</w:t>
      </w:r>
      <w:r>
        <w:rPr>
          <w:rFonts w:ascii="Times New Roman" w:hAnsi="Times New Roman" w:cs="Times New Roman"/>
          <w:color w:val="000000"/>
        </w:rPr>
        <w:t xml:space="preserve"> sehingga sejalan dengan prinsipnya bahwa matrix tepat digunakan ketika variabel</w:t>
      </w:r>
      <w:r w:rsidR="00380769">
        <w:rPr>
          <w:rFonts w:ascii="Times New Roman" w:hAnsi="Times New Roman" w:cs="Times New Roman"/>
          <w:color w:val="000000"/>
        </w:rPr>
        <w:t xml:space="preserve"> utama dapat dijabarkan menjadi indikator-indikator lebih konkret dilapangan yang dengan taktik analitisnya adalah mencatat pola atau tema yang muncul dari data.</w:t>
      </w:r>
      <w:r>
        <w:rPr>
          <w:rFonts w:ascii="Times New Roman" w:hAnsi="Times New Roman" w:cs="Times New Roman"/>
          <w:color w:val="000000"/>
        </w:rPr>
        <w:t xml:space="preserve"> Sehingga</w:t>
      </w:r>
      <w:r w:rsidR="00380769">
        <w:rPr>
          <w:rFonts w:ascii="Times New Roman" w:hAnsi="Times New Roman" w:cs="Times New Roman"/>
          <w:color w:val="000000"/>
        </w:rPr>
        <w:t xml:space="preserve"> pada penelitian ini</w:t>
      </w:r>
      <w:r>
        <w:rPr>
          <w:rFonts w:ascii="Times New Roman" w:hAnsi="Times New Roman" w:cs="Times New Roman"/>
          <w:color w:val="000000"/>
        </w:rPr>
        <w:t xml:space="preserve"> komponen audit sosial yang ada di marix checklist sesuai dengan literatur dan operasional konsep </w:t>
      </w:r>
      <w:r w:rsidR="00380769">
        <w:rPr>
          <w:rFonts w:ascii="Times New Roman" w:hAnsi="Times New Roman" w:cs="Times New Roman"/>
          <w:color w:val="000000"/>
        </w:rPr>
        <w:t>hingga pettern lahir dari datang lapangan,</w:t>
      </w:r>
    </w:p>
    <w:p w14:paraId="0B06DAC5"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3.7.3</w:t>
      </w:r>
      <w:r w:rsidRPr="008312EF">
        <w:rPr>
          <w:rFonts w:ascii="Times New Roman" w:hAnsi="Times New Roman" w:cs="Times New Roman"/>
          <w:b/>
          <w:bCs/>
          <w:color w:val="000000"/>
        </w:rPr>
        <w:tab/>
        <w:t>Penarikan Kesimpulan atau Verifikasi</w:t>
      </w:r>
    </w:p>
    <w:p w14:paraId="5209573A" w14:textId="3B2FBE8A" w:rsidR="00DB2668" w:rsidRDefault="00E15FB8" w:rsidP="00CC213B">
      <w:pPr>
        <w:spacing w:line="360" w:lineRule="auto"/>
        <w:ind w:left="720" w:firstLine="720"/>
        <w:jc w:val="both"/>
        <w:rPr>
          <w:rFonts w:ascii="Times New Roman" w:hAnsi="Times New Roman" w:cs="Times New Roman"/>
          <w:color w:val="000000"/>
        </w:rPr>
      </w:pPr>
      <w:r w:rsidRPr="008312EF">
        <w:rPr>
          <w:rFonts w:ascii="Times New Roman" w:hAnsi="Times New Roman" w:cs="Times New Roman"/>
          <w:color w:val="000000"/>
        </w:rPr>
        <w:lastRenderedPageBreak/>
        <w:t xml:space="preserve">Menurut </w:t>
      </w:r>
      <w:sdt>
        <w:sdtPr>
          <w:rPr>
            <w:rFonts w:ascii="Times New Roman" w:hAnsi="Times New Roman" w:cs="Times New Roman"/>
            <w:color w:val="000000"/>
          </w:rPr>
          <w:tag w:val="MENDELEY_CITATION_v3_eyJjaXRhdGlvbklEIjoiTUVOREVMRVlfQ0lUQVRJT05fZGEyNGUyY2YtN2MwMi00OGYxLTliYmQtZjY0MzY4ZGExYjVjIiwicHJvcGVydGllcyI6eyJub3RlSW5kZXgiOjAsIm1vZGUiOiJjb21wb3NpdGUifSwiaXNFZGl0ZWQiOmZhbHNlLCJtYW51YWxPdmVycmlkZSI6eyJpc01hbnVhbGx5T3ZlcnJpZGRlbiI6ZmFsc2UsImNpdGVwcm9jVGV4dCI6Ik1pbGxlcyBldCBhbC4gKDIwMTQpIiwibWFudWFsT3ZlcnJpZGVUZXh0IjoiIn0sImNpdGF0aW9uSXRlbXMiOlt7ImRpc3BsYXlBcyI6ImNvbXBvc2l0ZSIsImxhYmVsIjoicGFnZSIs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nRydWUsImF1dGhvci1vbmx5IjpmYWxzZX1dfQ=="/>
          <w:id w:val="979886730"/>
          <w:placeholder>
            <w:docPart w:val="DefaultPlaceholder_-1854013440"/>
          </w:placeholder>
        </w:sdtPr>
        <w:sdtContent>
          <w:r w:rsidR="00F03EBA" w:rsidRPr="00F03EBA">
            <w:rPr>
              <w:rFonts w:ascii="Times New Roman" w:hAnsi="Times New Roman" w:cs="Times New Roman"/>
              <w:color w:val="000000"/>
            </w:rPr>
            <w:t>Milles et al. (2014)</w:t>
          </w:r>
        </w:sdtContent>
      </w:sdt>
      <w:r w:rsidRPr="008312EF">
        <w:rPr>
          <w:rFonts w:ascii="Times New Roman" w:hAnsi="Times New Roman" w:cs="Times New Roman"/>
          <w:color w:val="000000"/>
        </w:rPr>
        <w:t xml:space="preserve"> penarikan kesimpulan adalah proses menafsirkan makna data sejak awal pengumpulan data dengan cara mencari pola, hubungan sebab-akibat, dan makna tertentu, verifikasi adalah proses mengecek ulang kesimpulan tersebut agar benar-benar didukung oleh data. Pengecekan ini bisa sederhana membaca ulang catatan data lalu diverifikasi dengan triangulasi sumber dengan membandingkan informasi yang diperoleh dari ketua Pokmas, tim fasilitasi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dan masyarakat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memastikan konsistensi dan keabsahan data.</w:t>
      </w:r>
      <w:r w:rsidRPr="008312EF">
        <w:rPr>
          <w:rFonts w:ascii="Times New Roman" w:hAnsi="Times New Roman" w:cs="Times New Roman"/>
          <w:color w:val="000000"/>
        </w:rPr>
        <w:tab/>
      </w:r>
    </w:p>
    <w:p w14:paraId="560699A5" w14:textId="77777777" w:rsidR="00161529" w:rsidRDefault="00161529" w:rsidP="00CC213B">
      <w:pPr>
        <w:spacing w:line="360" w:lineRule="auto"/>
        <w:ind w:left="720" w:firstLine="720"/>
        <w:jc w:val="both"/>
        <w:rPr>
          <w:rFonts w:ascii="Times New Roman" w:hAnsi="Times New Roman" w:cs="Times New Roman"/>
          <w:color w:val="000000"/>
        </w:rPr>
      </w:pPr>
    </w:p>
    <w:p w14:paraId="1D618B59" w14:textId="77777777" w:rsidR="00161529" w:rsidRDefault="00161529" w:rsidP="00CC213B">
      <w:pPr>
        <w:spacing w:line="360" w:lineRule="auto"/>
        <w:ind w:left="720" w:firstLine="720"/>
        <w:jc w:val="both"/>
        <w:rPr>
          <w:rFonts w:ascii="Times New Roman" w:hAnsi="Times New Roman" w:cs="Times New Roman"/>
          <w:color w:val="000000"/>
        </w:rPr>
      </w:pPr>
    </w:p>
    <w:p w14:paraId="724D0BAB" w14:textId="77777777" w:rsidR="00433280" w:rsidRDefault="00433280" w:rsidP="00CC213B">
      <w:pPr>
        <w:spacing w:line="360" w:lineRule="auto"/>
        <w:ind w:left="720" w:firstLine="720"/>
        <w:jc w:val="both"/>
        <w:rPr>
          <w:rFonts w:ascii="Times New Roman" w:hAnsi="Times New Roman" w:cs="Times New Roman"/>
          <w:color w:val="000000"/>
        </w:rPr>
      </w:pPr>
    </w:p>
    <w:p w14:paraId="1C403275" w14:textId="77777777" w:rsidR="00161529" w:rsidRDefault="00161529" w:rsidP="00CC213B">
      <w:pPr>
        <w:spacing w:line="360" w:lineRule="auto"/>
        <w:ind w:left="720" w:firstLine="720"/>
        <w:jc w:val="both"/>
        <w:rPr>
          <w:rFonts w:ascii="Times New Roman" w:hAnsi="Times New Roman" w:cs="Times New Roman"/>
          <w:color w:val="000000"/>
        </w:rPr>
      </w:pPr>
    </w:p>
    <w:p w14:paraId="5723B31C" w14:textId="77777777" w:rsidR="00161529" w:rsidRDefault="00161529" w:rsidP="00CC213B">
      <w:pPr>
        <w:spacing w:line="360" w:lineRule="auto"/>
        <w:ind w:left="720" w:firstLine="720"/>
        <w:jc w:val="both"/>
        <w:rPr>
          <w:rFonts w:ascii="Times New Roman" w:hAnsi="Times New Roman" w:cs="Times New Roman"/>
          <w:color w:val="000000"/>
        </w:rPr>
      </w:pPr>
    </w:p>
    <w:p w14:paraId="4A2CB7A9" w14:textId="77777777" w:rsidR="00161529" w:rsidRDefault="00161529" w:rsidP="00CC213B">
      <w:pPr>
        <w:spacing w:line="360" w:lineRule="auto"/>
        <w:ind w:left="720" w:firstLine="720"/>
        <w:jc w:val="both"/>
        <w:rPr>
          <w:rFonts w:ascii="Times New Roman" w:hAnsi="Times New Roman" w:cs="Times New Roman"/>
          <w:color w:val="000000"/>
        </w:rPr>
      </w:pPr>
    </w:p>
    <w:p w14:paraId="6B1B2000" w14:textId="77777777" w:rsidR="00161529" w:rsidRDefault="00161529" w:rsidP="00CC213B">
      <w:pPr>
        <w:spacing w:line="360" w:lineRule="auto"/>
        <w:ind w:left="720" w:firstLine="720"/>
        <w:jc w:val="both"/>
        <w:rPr>
          <w:rFonts w:ascii="Times New Roman" w:hAnsi="Times New Roman" w:cs="Times New Roman"/>
          <w:color w:val="000000"/>
        </w:rPr>
      </w:pPr>
    </w:p>
    <w:p w14:paraId="5C2CB777" w14:textId="77777777" w:rsidR="00161529" w:rsidRDefault="00161529" w:rsidP="00CC213B">
      <w:pPr>
        <w:spacing w:line="360" w:lineRule="auto"/>
        <w:ind w:left="720" w:firstLine="720"/>
        <w:jc w:val="both"/>
        <w:rPr>
          <w:rFonts w:ascii="Times New Roman" w:hAnsi="Times New Roman" w:cs="Times New Roman"/>
          <w:color w:val="000000"/>
        </w:rPr>
      </w:pPr>
    </w:p>
    <w:p w14:paraId="25EF570B" w14:textId="77777777" w:rsidR="008F1BCA" w:rsidRDefault="008F1BCA" w:rsidP="00CC213B">
      <w:pPr>
        <w:spacing w:line="360" w:lineRule="auto"/>
        <w:ind w:left="720" w:firstLine="720"/>
        <w:jc w:val="both"/>
        <w:rPr>
          <w:rFonts w:ascii="Times New Roman" w:hAnsi="Times New Roman" w:cs="Times New Roman"/>
          <w:color w:val="000000"/>
        </w:rPr>
      </w:pPr>
    </w:p>
    <w:p w14:paraId="784C799F" w14:textId="77777777" w:rsidR="008F1BCA" w:rsidRDefault="008F1BCA" w:rsidP="00CC213B">
      <w:pPr>
        <w:spacing w:line="360" w:lineRule="auto"/>
        <w:ind w:left="720" w:firstLine="720"/>
        <w:jc w:val="both"/>
        <w:rPr>
          <w:rFonts w:ascii="Times New Roman" w:hAnsi="Times New Roman" w:cs="Times New Roman"/>
          <w:color w:val="000000"/>
        </w:rPr>
      </w:pPr>
    </w:p>
    <w:p w14:paraId="6DAAEE9D" w14:textId="77777777" w:rsidR="00161529" w:rsidRDefault="00161529" w:rsidP="00CC213B">
      <w:pPr>
        <w:spacing w:line="360" w:lineRule="auto"/>
        <w:ind w:left="720" w:firstLine="720"/>
        <w:jc w:val="both"/>
        <w:rPr>
          <w:rFonts w:ascii="Times New Roman" w:hAnsi="Times New Roman" w:cs="Times New Roman"/>
          <w:color w:val="000000"/>
        </w:rPr>
      </w:pPr>
    </w:p>
    <w:p w14:paraId="6EF6E1E6" w14:textId="77777777" w:rsidR="00B83944" w:rsidRDefault="00B83944" w:rsidP="00CC213B">
      <w:pPr>
        <w:spacing w:line="360" w:lineRule="auto"/>
        <w:ind w:left="720" w:firstLine="720"/>
        <w:jc w:val="both"/>
        <w:rPr>
          <w:rFonts w:ascii="Times New Roman" w:hAnsi="Times New Roman" w:cs="Times New Roman"/>
          <w:color w:val="000000"/>
        </w:rPr>
      </w:pPr>
    </w:p>
    <w:p w14:paraId="4787A4EF" w14:textId="77777777" w:rsidR="00B83944" w:rsidRDefault="00B83944" w:rsidP="00CC213B">
      <w:pPr>
        <w:spacing w:line="360" w:lineRule="auto"/>
        <w:ind w:left="720" w:firstLine="720"/>
        <w:jc w:val="both"/>
        <w:rPr>
          <w:rFonts w:ascii="Times New Roman" w:hAnsi="Times New Roman" w:cs="Times New Roman"/>
          <w:color w:val="000000"/>
        </w:rPr>
      </w:pPr>
    </w:p>
    <w:p w14:paraId="6C35C3E3" w14:textId="77777777" w:rsidR="00A31323" w:rsidRDefault="00A31323" w:rsidP="00380769">
      <w:pPr>
        <w:spacing w:line="360" w:lineRule="auto"/>
        <w:jc w:val="both"/>
        <w:rPr>
          <w:rFonts w:ascii="Times New Roman" w:hAnsi="Times New Roman" w:cs="Times New Roman"/>
          <w:color w:val="000000"/>
        </w:rPr>
      </w:pPr>
    </w:p>
    <w:p w14:paraId="691FBFEA" w14:textId="44125652" w:rsidR="004B6379" w:rsidRPr="008312EF" w:rsidRDefault="00BD4622" w:rsidP="004B6379">
      <w:pPr>
        <w:spacing w:line="360" w:lineRule="auto"/>
        <w:jc w:val="both"/>
        <w:rPr>
          <w:rFonts w:ascii="Times New Roman" w:hAnsi="Times New Roman" w:cs="Times New Roman"/>
          <w:color w:val="000000"/>
        </w:rPr>
      </w:pPr>
      <w:r>
        <w:rPr>
          <w:rFonts w:ascii="Times New Roman" w:hAnsi="Times New Roman" w:cs="Times New Roman"/>
          <w:noProof/>
          <w:color w:val="000000"/>
          <w14:ligatures w14:val="none"/>
        </w:rPr>
        <mc:AlternateContent>
          <mc:Choice Requires="wps">
            <w:drawing>
              <wp:anchor distT="0" distB="0" distL="114300" distR="114300" simplePos="0" relativeHeight="251696128" behindDoc="0" locked="0" layoutInCell="1" allowOverlap="1" wp14:anchorId="0E866621" wp14:editId="61383232">
                <wp:simplePos x="0" y="0"/>
                <wp:positionH relativeFrom="column">
                  <wp:posOffset>4892040</wp:posOffset>
                </wp:positionH>
                <wp:positionV relativeFrom="paragraph">
                  <wp:posOffset>-708660</wp:posOffset>
                </wp:positionV>
                <wp:extent cx="552450" cy="457200"/>
                <wp:effectExtent l="0" t="0" r="0" b="0"/>
                <wp:wrapNone/>
                <wp:docPr id="1949927063" name="Text Box 35"/>
                <wp:cNvGraphicFramePr/>
                <a:graphic xmlns:a="http://schemas.openxmlformats.org/drawingml/2006/main">
                  <a:graphicData uri="http://schemas.microsoft.com/office/word/2010/wordprocessingShape">
                    <wps:wsp>
                      <wps:cNvSpPr txBox="1"/>
                      <wps:spPr>
                        <a:xfrm>
                          <a:off x="0" y="0"/>
                          <a:ext cx="552450" cy="457200"/>
                        </a:xfrm>
                        <a:prstGeom prst="rect">
                          <a:avLst/>
                        </a:prstGeom>
                        <a:solidFill>
                          <a:schemeClr val="lt1"/>
                        </a:solidFill>
                        <a:ln w="6350">
                          <a:noFill/>
                        </a:ln>
                      </wps:spPr>
                      <wps:txbx>
                        <w:txbxContent>
                          <w:p w14:paraId="64A8B7E9" w14:textId="77777777" w:rsidR="00BD4622" w:rsidRDefault="00BD46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866621" id="Text Box 35" o:spid="_x0000_s1037" type="#_x0000_t202" style="position:absolute;left:0;text-align:left;margin-left:385.2pt;margin-top:-55.8pt;width:43.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" fillcolor="white [3201]" stroked="f" strokeweight=".5pt">
                <v:textbox>
                  <w:txbxContent>
                    <w:p w14:paraId="64A8B7E9" w14:textId="77777777" w:rsidR="00BD4622" w:rsidRDefault="00BD4622"/>
                  </w:txbxContent>
                </v:textbox>
              </v:shape>
            </w:pict>
          </mc:Fallback>
        </mc:AlternateContent>
      </w:r>
    </w:p>
    <w:p w14:paraId="4B643FE9" w14:textId="0A7E49B6" w:rsidR="00DB2668" w:rsidRPr="008312EF" w:rsidRDefault="00A964DD" w:rsidP="00385CB9">
      <w:pPr>
        <w:spacing w:line="360" w:lineRule="auto"/>
        <w:jc w:val="center"/>
        <w:rPr>
          <w:rFonts w:ascii="Times New Roman" w:hAnsi="Times New Roman" w:cs="Times New Roman"/>
          <w:b/>
          <w:bCs/>
          <w:color w:val="000000"/>
        </w:rPr>
      </w:pPr>
      <w:r>
        <w:rPr>
          <w:rFonts w:ascii="Times New Roman" w:hAnsi="Times New Roman" w:cs="Times New Roman"/>
          <w:b/>
          <w:bCs/>
          <w:noProof/>
          <w:color w:val="000000"/>
          <w14:ligatures w14:val="none"/>
        </w:rPr>
        <w:lastRenderedPageBreak/>
        <mc:AlternateContent>
          <mc:Choice Requires="wps">
            <w:drawing>
              <wp:anchor distT="0" distB="0" distL="114300" distR="114300" simplePos="0" relativeHeight="251693056" behindDoc="0" locked="0" layoutInCell="1" allowOverlap="1" wp14:anchorId="29DE6F3C" wp14:editId="3DB4DB6E">
                <wp:simplePos x="0" y="0"/>
                <wp:positionH relativeFrom="column">
                  <wp:posOffset>5065484</wp:posOffset>
                </wp:positionH>
                <wp:positionV relativeFrom="paragraph">
                  <wp:posOffset>-718628</wp:posOffset>
                </wp:positionV>
                <wp:extent cx="212651" cy="350874"/>
                <wp:effectExtent l="0" t="0" r="16510" b="11430"/>
                <wp:wrapNone/>
                <wp:docPr id="1256913624" name="Text Box 34"/>
                <wp:cNvGraphicFramePr/>
                <a:graphic xmlns:a="http://schemas.openxmlformats.org/drawingml/2006/main">
                  <a:graphicData uri="http://schemas.microsoft.com/office/word/2010/wordprocessingShape">
                    <wps:wsp>
                      <wps:cNvSpPr txBox="1"/>
                      <wps:spPr>
                        <a:xfrm>
                          <a:off x="0" y="0"/>
                          <a:ext cx="212651" cy="350874"/>
                        </a:xfrm>
                        <a:prstGeom prst="rect">
                          <a:avLst/>
                        </a:prstGeom>
                        <a:solidFill>
                          <a:schemeClr val="lt1"/>
                        </a:solidFill>
                        <a:ln w="6350">
                          <a:solidFill>
                            <a:schemeClr val="bg1"/>
                          </a:solidFill>
                        </a:ln>
                      </wps:spPr>
                      <wps:txbx>
                        <w:txbxContent>
                          <w:p w14:paraId="4D983B00" w14:textId="77777777" w:rsidR="00A964DD" w:rsidRDefault="00A964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E6F3C" id="Text Box 34" o:spid="_x0000_s1038" type="#_x0000_t202" style="position:absolute;left:0;text-align:left;margin-left:398.85pt;margin-top:-56.6pt;width:16.75pt;height:27.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" fillcolor="white [3201]" strokecolor="white [3212]" strokeweight=".5pt">
                <v:textbox>
                  <w:txbxContent>
                    <w:p w14:paraId="4D983B00" w14:textId="77777777" w:rsidR="00A964DD" w:rsidRDefault="00A964DD"/>
                  </w:txbxContent>
                </v:textbox>
              </v:shape>
            </w:pict>
          </mc:Fallback>
        </mc:AlternateContent>
      </w:r>
      <w:r w:rsidRPr="008312EF">
        <w:rPr>
          <w:rFonts w:ascii="Times New Roman" w:hAnsi="Times New Roman" w:cs="Times New Roman"/>
          <w:b/>
          <w:bCs/>
          <w:color w:val="000000"/>
        </w:rPr>
        <w:t>BAB IV</w:t>
      </w:r>
    </w:p>
    <w:p w14:paraId="18ACDE8D" w14:textId="77777777" w:rsidR="00BD4622" w:rsidRDefault="00E15FB8" w:rsidP="004B6379">
      <w:pPr>
        <w:spacing w:line="360" w:lineRule="auto"/>
        <w:jc w:val="center"/>
        <w:rPr>
          <w:rFonts w:ascii="Times New Roman" w:hAnsi="Times New Roman" w:cs="Times New Roman"/>
          <w:b/>
          <w:bCs/>
          <w:color w:val="000000"/>
        </w:rPr>
      </w:pPr>
      <w:r w:rsidRPr="008312EF">
        <w:rPr>
          <w:rFonts w:ascii="Times New Roman" w:hAnsi="Times New Roman" w:cs="Times New Roman"/>
          <w:b/>
          <w:bCs/>
          <w:color w:val="000000"/>
        </w:rPr>
        <w:t>HASIL DAN PEMBAHASAN</w:t>
      </w:r>
    </w:p>
    <w:p w14:paraId="46BBDDE0" w14:textId="34436600" w:rsidR="00DB2668" w:rsidRPr="008312EF" w:rsidRDefault="00E15FB8" w:rsidP="00BD4622">
      <w:pPr>
        <w:spacing w:line="360" w:lineRule="auto"/>
        <w:rPr>
          <w:rFonts w:ascii="Times New Roman" w:hAnsi="Times New Roman" w:cs="Times New Roman"/>
          <w:b/>
          <w:bCs/>
          <w:color w:val="000000"/>
        </w:rPr>
      </w:pPr>
      <w:r w:rsidRPr="008312EF">
        <w:rPr>
          <w:rFonts w:ascii="Times New Roman" w:hAnsi="Times New Roman" w:cs="Times New Roman"/>
          <w:b/>
          <w:bCs/>
          <w:color w:val="000000"/>
        </w:rPr>
        <w:t>4.1</w:t>
      </w:r>
      <w:r w:rsidRPr="008312EF">
        <w:rPr>
          <w:rFonts w:ascii="Times New Roman" w:hAnsi="Times New Roman" w:cs="Times New Roman"/>
          <w:b/>
          <w:bCs/>
          <w:color w:val="000000"/>
        </w:rPr>
        <w:tab/>
        <w:t>Gambaran Umum Objek Penelitian</w:t>
      </w:r>
    </w:p>
    <w:p w14:paraId="303BB783" w14:textId="65F4B976"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4.1.1</w:t>
      </w:r>
      <w:r w:rsidRPr="008312EF">
        <w:rPr>
          <w:rFonts w:ascii="Times New Roman" w:hAnsi="Times New Roman" w:cs="Times New Roman"/>
          <w:b/>
          <w:bCs/>
          <w:color w:val="000000"/>
        </w:rPr>
        <w:tab/>
        <w:t xml:space="preserve">Mekanisme </w:t>
      </w:r>
      <w:r w:rsidR="009A57AD">
        <w:rPr>
          <w:rFonts w:ascii="Times New Roman" w:hAnsi="Times New Roman" w:cs="Times New Roman"/>
          <w:b/>
          <w:bCs/>
          <w:color w:val="000000"/>
        </w:rPr>
        <w:t>Pengelolaan dana</w:t>
      </w:r>
      <w:r w:rsidRPr="008312EF">
        <w:rPr>
          <w:rFonts w:ascii="Times New Roman" w:hAnsi="Times New Roman" w:cs="Times New Roman"/>
          <w:b/>
          <w:bCs/>
          <w:color w:val="000000"/>
        </w:rPr>
        <w:t xml:space="preserve"> Probebaya di RT 46</w:t>
      </w:r>
    </w:p>
    <w:p w14:paraId="7DFBEDF5" w14:textId="07709CD3"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b/>
          <w:bCs/>
          <w:color w:val="000000"/>
        </w:rPr>
        <w:tab/>
      </w:r>
      <w:r w:rsidRPr="008312EF">
        <w:rPr>
          <w:rFonts w:ascii="Times New Roman" w:hAnsi="Times New Roman" w:cs="Times New Roman"/>
          <w:b/>
          <w:bCs/>
          <w:color w:val="000000"/>
        </w:rPr>
        <w:tab/>
      </w:r>
      <w:r w:rsidRPr="008312EF">
        <w:rPr>
          <w:rFonts w:ascii="Times New Roman" w:hAnsi="Times New Roman" w:cs="Times New Roman"/>
          <w:color w:val="000000"/>
        </w:rPr>
        <w:t xml:space="preserve">Penelitian ini meneliti tentang Program Pembangunan dan Pemberdayaan Masyarakat (Probebaya) di RT 46 </w:t>
      </w:r>
      <w:r w:rsidR="009A57AD">
        <w:rPr>
          <w:rFonts w:ascii="Times New Roman" w:hAnsi="Times New Roman" w:cs="Times New Roman"/>
          <w:color w:val="000000"/>
        </w:rPr>
        <w:t>Kelurahan</w:t>
      </w:r>
      <w:r w:rsidRPr="008312EF">
        <w:rPr>
          <w:rFonts w:ascii="Times New Roman" w:hAnsi="Times New Roman" w:cs="Times New Roman"/>
          <w:color w:val="000000"/>
        </w:rPr>
        <w:t xml:space="preserve"> Rawa Makmur, Kecamatan Palaran, Kota Samarinda, Kalimantan Timur yang mengadopsi skema swakelola IV berdasarkan Peraturan Wali Kota Samarinda Nomor 11 Tahun 2022 Pasal 1 yaitu Masyarakat sebagai pelaku </w:t>
      </w:r>
      <w:r w:rsidR="00A7168E">
        <w:rPr>
          <w:rFonts w:ascii="Times New Roman" w:hAnsi="Times New Roman" w:cs="Times New Roman"/>
          <w:color w:val="000000"/>
        </w:rPr>
        <w:t xml:space="preserve">utama </w:t>
      </w:r>
      <w:r w:rsidR="009A57AD">
        <w:rPr>
          <w:rFonts w:ascii="Times New Roman" w:hAnsi="Times New Roman" w:cs="Times New Roman"/>
          <w:color w:val="000000"/>
        </w:rPr>
        <w:t>pengelolaan dana</w:t>
      </w:r>
      <w:r w:rsidRPr="008312EF">
        <w:rPr>
          <w:rFonts w:ascii="Times New Roman" w:hAnsi="Times New Roman" w:cs="Times New Roman"/>
          <w:color w:val="000000"/>
        </w:rPr>
        <w:t xml:space="preserve"> publik. Dana dialokasikan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Pembangunan jalan dengan spesifikasi teknis yang ditetapkan.</w:t>
      </w:r>
    </w:p>
    <w:p w14:paraId="44E4DA3F" w14:textId="3AF1DE7C"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 xml:space="preserve">Mekanisme </w:t>
      </w:r>
      <w:r w:rsidR="00A7168E">
        <w:rPr>
          <w:rFonts w:ascii="Times New Roman" w:hAnsi="Times New Roman" w:cs="Times New Roman"/>
          <w:color w:val="000000"/>
        </w:rPr>
        <w:t>pengelola</w:t>
      </w:r>
      <w:r w:rsidRPr="008312EF">
        <w:rPr>
          <w:rFonts w:ascii="Times New Roman" w:hAnsi="Times New Roman" w:cs="Times New Roman"/>
          <w:color w:val="000000"/>
        </w:rPr>
        <w:t>n mengikuti prinsip transparansi, akuntabilitas, partisipasi, dan keberlanjutan sebagaimana diamanatkan Peraturan Walikota Nomor 11 Tahun 2022 Pasal 2 yaitu</w:t>
      </w:r>
    </w:p>
    <w:p w14:paraId="1A9581AC" w14:textId="77777777" w:rsidR="00DB2668" w:rsidRPr="008312EF" w:rsidRDefault="00E15FB8" w:rsidP="00764E46">
      <w:pPr>
        <w:spacing w:line="360" w:lineRule="auto"/>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1.</w:t>
      </w:r>
      <w:r w:rsidRPr="008312EF">
        <w:rPr>
          <w:rFonts w:ascii="Times New Roman" w:hAnsi="Times New Roman" w:cs="Times New Roman"/>
          <w:color w:val="000000"/>
        </w:rPr>
        <w:tab/>
        <w:t>Penetapan Pokmas melalui Surat Keputusan Lurah.</w:t>
      </w:r>
    </w:p>
    <w:p w14:paraId="749C74B4" w14:textId="6C55B083" w:rsidR="00DB2668" w:rsidRPr="008312EF" w:rsidRDefault="00E15FB8" w:rsidP="00764E46">
      <w:pPr>
        <w:spacing w:line="360" w:lineRule="auto"/>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2.</w:t>
      </w:r>
      <w:r w:rsidRPr="008312EF">
        <w:rPr>
          <w:rFonts w:ascii="Times New Roman" w:hAnsi="Times New Roman" w:cs="Times New Roman"/>
          <w:color w:val="000000"/>
        </w:rPr>
        <w:tab/>
        <w:t xml:space="preserve">Rembug warga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penentuan prioritas.</w:t>
      </w:r>
    </w:p>
    <w:p w14:paraId="313619B3" w14:textId="77777777" w:rsidR="00DB2668" w:rsidRPr="008312EF" w:rsidRDefault="00E15FB8" w:rsidP="00764E46">
      <w:pPr>
        <w:spacing w:line="360" w:lineRule="auto"/>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3.</w:t>
      </w:r>
      <w:r w:rsidRPr="008312EF">
        <w:rPr>
          <w:rFonts w:ascii="Times New Roman" w:hAnsi="Times New Roman" w:cs="Times New Roman"/>
          <w:color w:val="000000"/>
        </w:rPr>
        <w:tab/>
        <w:t>Penyusunan proposal teknis.</w:t>
      </w:r>
    </w:p>
    <w:p w14:paraId="0384A8B2" w14:textId="0A2C748F" w:rsidR="00DB2668" w:rsidRPr="008312EF" w:rsidRDefault="00E15FB8" w:rsidP="00764E46">
      <w:pPr>
        <w:spacing w:line="360" w:lineRule="auto"/>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4.</w:t>
      </w:r>
      <w:r w:rsidRPr="008312EF">
        <w:rPr>
          <w:rFonts w:ascii="Times New Roman" w:hAnsi="Times New Roman" w:cs="Times New Roman"/>
          <w:color w:val="000000"/>
        </w:rPr>
        <w:tab/>
        <w:t xml:space="preserve">Verifikasi </w:t>
      </w:r>
      <w:r w:rsidR="009A57AD">
        <w:rPr>
          <w:rFonts w:ascii="Times New Roman" w:hAnsi="Times New Roman" w:cs="Times New Roman"/>
          <w:color w:val="000000"/>
        </w:rPr>
        <w:t>Kelurahan</w:t>
      </w:r>
      <w:r w:rsidRPr="008312EF">
        <w:rPr>
          <w:rFonts w:ascii="Times New Roman" w:hAnsi="Times New Roman" w:cs="Times New Roman"/>
          <w:color w:val="000000"/>
        </w:rPr>
        <w:t>.</w:t>
      </w:r>
    </w:p>
    <w:p w14:paraId="13485EC7" w14:textId="77777777" w:rsidR="00DB2668" w:rsidRPr="008312EF" w:rsidRDefault="00E15FB8" w:rsidP="00764E46">
      <w:pPr>
        <w:spacing w:line="360" w:lineRule="auto"/>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5.</w:t>
      </w:r>
      <w:r w:rsidRPr="008312EF">
        <w:rPr>
          <w:rFonts w:ascii="Times New Roman" w:hAnsi="Times New Roman" w:cs="Times New Roman"/>
          <w:color w:val="000000"/>
        </w:rPr>
        <w:tab/>
        <w:t>Pelaksanaan</w:t>
      </w:r>
    </w:p>
    <w:p w14:paraId="5A68AEEA" w14:textId="77777777" w:rsidR="00DB2668" w:rsidRPr="008312EF" w:rsidRDefault="00E15FB8" w:rsidP="00764E46">
      <w:pPr>
        <w:spacing w:line="360" w:lineRule="auto"/>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6.</w:t>
      </w:r>
      <w:r w:rsidRPr="008312EF">
        <w:rPr>
          <w:rFonts w:ascii="Times New Roman" w:hAnsi="Times New Roman" w:cs="Times New Roman"/>
          <w:color w:val="000000"/>
        </w:rPr>
        <w:tab/>
        <w:t>Pelaporan pertanggungjawaban berjenjang.</w:t>
      </w:r>
    </w:p>
    <w:p w14:paraId="7D0B30CE" w14:textId="77777777" w:rsidR="00DB2668" w:rsidRPr="008312EF" w:rsidRDefault="00DB2668" w:rsidP="00764E46">
      <w:pPr>
        <w:spacing w:line="360" w:lineRule="auto"/>
        <w:jc w:val="both"/>
        <w:rPr>
          <w:rFonts w:ascii="Times New Roman" w:hAnsi="Times New Roman" w:cs="Times New Roman"/>
          <w:color w:val="000000"/>
        </w:rPr>
      </w:pPr>
    </w:p>
    <w:p w14:paraId="315C3AF5" w14:textId="77777777" w:rsidR="00DB2668" w:rsidRPr="008312EF" w:rsidRDefault="00DB2668" w:rsidP="00764E46">
      <w:pPr>
        <w:spacing w:line="360" w:lineRule="auto"/>
        <w:jc w:val="both"/>
        <w:rPr>
          <w:rFonts w:ascii="Times New Roman" w:hAnsi="Times New Roman" w:cs="Times New Roman"/>
          <w:color w:val="000000"/>
        </w:rPr>
      </w:pPr>
    </w:p>
    <w:p w14:paraId="3A4EA70A" w14:textId="2B62D231" w:rsidR="00DB2668" w:rsidRPr="008312EF" w:rsidRDefault="00A964DD" w:rsidP="00764E46">
      <w:pPr>
        <w:spacing w:line="360" w:lineRule="auto"/>
        <w:jc w:val="both"/>
        <w:rPr>
          <w:rFonts w:ascii="Times New Roman" w:hAnsi="Times New Roman" w:cs="Times New Roman"/>
          <w:color w:val="000000"/>
        </w:rPr>
      </w:pPr>
      <w:r>
        <w:rPr>
          <w:rFonts w:ascii="Times New Roman" w:hAnsi="Times New Roman" w:cs="Times New Roman"/>
          <w:noProof/>
          <w:color w:val="000000"/>
          <w14:ligatures w14:val="none"/>
        </w:rPr>
        <mc:AlternateContent>
          <mc:Choice Requires="wps">
            <w:drawing>
              <wp:anchor distT="0" distB="0" distL="114300" distR="114300" simplePos="0" relativeHeight="251694080" behindDoc="0" locked="0" layoutInCell="1" allowOverlap="1" wp14:anchorId="09266DC8" wp14:editId="0F9240C5">
                <wp:simplePos x="0" y="0"/>
                <wp:positionH relativeFrom="column">
                  <wp:posOffset>2449830</wp:posOffset>
                </wp:positionH>
                <wp:positionV relativeFrom="paragraph">
                  <wp:posOffset>348157</wp:posOffset>
                </wp:positionV>
                <wp:extent cx="393405" cy="255181"/>
                <wp:effectExtent l="0" t="0" r="26035" b="12065"/>
                <wp:wrapNone/>
                <wp:docPr id="2126287753" name="Text Box 35"/>
                <wp:cNvGraphicFramePr/>
                <a:graphic xmlns:a="http://schemas.openxmlformats.org/drawingml/2006/main">
                  <a:graphicData uri="http://schemas.microsoft.com/office/word/2010/wordprocessingShape">
                    <wps:wsp>
                      <wps:cNvSpPr txBox="1"/>
                      <wps:spPr>
                        <a:xfrm>
                          <a:off x="0" y="0"/>
                          <a:ext cx="393405" cy="255181"/>
                        </a:xfrm>
                        <a:prstGeom prst="rect">
                          <a:avLst/>
                        </a:prstGeom>
                        <a:solidFill>
                          <a:schemeClr val="lt1"/>
                        </a:solidFill>
                        <a:ln w="6350">
                          <a:solidFill>
                            <a:schemeClr val="bg1"/>
                          </a:solidFill>
                        </a:ln>
                      </wps:spPr>
                      <wps:txbx>
                        <w:txbxContent>
                          <w:p w14:paraId="4A8BD04B" w14:textId="689A4946" w:rsidR="00A964DD" w:rsidRDefault="00C90852" w:rsidP="00A964DD">
                            <w:pPr>
                              <w:jc w:val="center"/>
                            </w:pPr>
                            <w: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266DC8" id="_x0000_s1039" type="#_x0000_t202" style="position:absolute;left:0;text-align:left;margin-left:192.9pt;margin-top:27.4pt;width:31pt;height:20.1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" fillcolor="white [3201]" strokecolor="white [3212]" strokeweight=".5pt">
                <v:textbox>
                  <w:txbxContent>
                    <w:p w14:paraId="4A8BD04B" w14:textId="689A4946" w:rsidR="00A964DD" w:rsidRDefault="00C90852" w:rsidP="00A964DD">
                      <w:pPr>
                        <w:jc w:val="center"/>
                      </w:pPr>
                      <w:r>
                        <w:t>32</w:t>
                      </w:r>
                    </w:p>
                  </w:txbxContent>
                </v:textbox>
              </v:shape>
            </w:pict>
          </mc:Fallback>
        </mc:AlternateContent>
      </w:r>
    </w:p>
    <w:p w14:paraId="766B02E5" w14:textId="77777777" w:rsidR="00DB2668" w:rsidRPr="008312EF" w:rsidRDefault="00DB2668" w:rsidP="00764E46">
      <w:pPr>
        <w:spacing w:line="360" w:lineRule="auto"/>
        <w:jc w:val="both"/>
        <w:rPr>
          <w:rFonts w:ascii="Times New Roman" w:hAnsi="Times New Roman" w:cs="Times New Roman"/>
          <w:color w:val="000000"/>
        </w:rPr>
      </w:pPr>
    </w:p>
    <w:p w14:paraId="025B0A59"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4.1.2</w:t>
      </w:r>
      <w:r w:rsidRPr="008312EF">
        <w:rPr>
          <w:rFonts w:ascii="Times New Roman" w:hAnsi="Times New Roman" w:cs="Times New Roman"/>
          <w:b/>
          <w:bCs/>
          <w:color w:val="000000"/>
        </w:rPr>
        <w:tab/>
        <w:t>Struktur dan Peran Pokmas</w:t>
      </w:r>
    </w:p>
    <w:p w14:paraId="79A8B53F" w14:textId="77777777"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85888" behindDoc="1" locked="0" layoutInCell="1" allowOverlap="1" wp14:anchorId="1E660F37" wp14:editId="4C62825A">
                <wp:simplePos x="0" y="0"/>
                <wp:positionH relativeFrom="column">
                  <wp:posOffset>2821940</wp:posOffset>
                </wp:positionH>
                <wp:positionV relativeFrom="paragraph">
                  <wp:posOffset>250190</wp:posOffset>
                </wp:positionV>
                <wp:extent cx="2137410" cy="871855"/>
                <wp:effectExtent l="0" t="0" r="15875" b="23495"/>
                <wp:wrapNone/>
                <wp:docPr id="1087392663" name="Connector: Elbow 24"/>
                <wp:cNvGraphicFramePr/>
                <a:graphic xmlns:a="http://schemas.openxmlformats.org/drawingml/2006/main">
                  <a:graphicData uri="http://schemas.microsoft.com/office/word/2010/wordprocessingShape">
                    <wps:wsp>
                      <wps:cNvCnPr/>
                      <wps:spPr>
                        <a:xfrm>
                          <a:off x="0" y="0"/>
                          <a:ext cx="2137144" cy="871870"/>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3D9DAFB" id="Connector: Elbow 24" o:spid="_x0000_s1026" type="#_x0000_t34" style="position:absolute;margin-left:222.2pt;margin-top:19.7pt;width:168.3pt;height:68.6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" strokecolor="black [3200]" strokeweight="1.5pt"/>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86912" behindDoc="1" locked="0" layoutInCell="1" allowOverlap="1" wp14:anchorId="7A2F9A92" wp14:editId="0F49D81D">
                <wp:simplePos x="0" y="0"/>
                <wp:positionH relativeFrom="column">
                  <wp:posOffset>1160145</wp:posOffset>
                </wp:positionH>
                <wp:positionV relativeFrom="paragraph">
                  <wp:posOffset>283845</wp:posOffset>
                </wp:positionV>
                <wp:extent cx="1076325" cy="1047750"/>
                <wp:effectExtent l="0" t="0" r="9525" b="19050"/>
                <wp:wrapNone/>
                <wp:docPr id="91793138" name="Connector: Elbow 24"/>
                <wp:cNvGraphicFramePr/>
                <a:graphic xmlns:a="http://schemas.openxmlformats.org/drawingml/2006/main">
                  <a:graphicData uri="http://schemas.microsoft.com/office/word/2010/wordprocessingShape">
                    <wps:wsp>
                      <wps:cNvCnPr/>
                      <wps:spPr>
                        <a:xfrm flipH="1">
                          <a:off x="0" y="0"/>
                          <a:ext cx="1076325" cy="1047750"/>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41DBAA4" id="Connector: Elbow 24" o:spid="_x0000_s1026" type="#_x0000_t34" style="position:absolute;margin-left:91.35pt;margin-top:22.35pt;width:84.75pt;height:82.5pt;flip:x;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" strokecolor="black [3200]" strokeweight="1.5pt"/>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81792" behindDoc="0" locked="0" layoutInCell="1" allowOverlap="1" wp14:anchorId="1EF49ACB" wp14:editId="28E31173">
                <wp:simplePos x="0" y="0"/>
                <wp:positionH relativeFrom="column">
                  <wp:posOffset>2045970</wp:posOffset>
                </wp:positionH>
                <wp:positionV relativeFrom="paragraph">
                  <wp:posOffset>-11430</wp:posOffset>
                </wp:positionV>
                <wp:extent cx="1485900" cy="619125"/>
                <wp:effectExtent l="0" t="0" r="19050" b="28575"/>
                <wp:wrapNone/>
                <wp:docPr id="246010988" name="Text Box 23"/>
                <wp:cNvGraphicFramePr/>
                <a:graphic xmlns:a="http://schemas.openxmlformats.org/drawingml/2006/main">
                  <a:graphicData uri="http://schemas.microsoft.com/office/word/2010/wordprocessingShape">
                    <wps:wsp>
                      <wps:cNvSpPr txBox="1"/>
                      <wps:spPr>
                        <a:xfrm>
                          <a:off x="0" y="0"/>
                          <a:ext cx="1485900" cy="619125"/>
                        </a:xfrm>
                        <a:prstGeom prst="rect">
                          <a:avLst/>
                        </a:prstGeom>
                        <a:solidFill>
                          <a:schemeClr val="lt1"/>
                        </a:solidFill>
                        <a:ln w="6350">
                          <a:solidFill>
                            <a:prstClr val="black"/>
                          </a:solidFill>
                        </a:ln>
                      </wps:spPr>
                      <wps:txbx>
                        <w:txbxContent>
                          <w:p w14:paraId="04A22965"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Ketua Pokmas</w:t>
                            </w:r>
                          </w:p>
                          <w:p w14:paraId="5C1AAB48" w14:textId="77777777" w:rsidR="00DB2668" w:rsidRDefault="00E15FB8">
                            <w:pPr>
                              <w:spacing w:line="240" w:lineRule="auto"/>
                              <w:jc w:val="center"/>
                              <w:rPr>
                                <w:rFonts w:ascii="Times New Roman" w:hAnsi="Times New Roman" w:cs="Times New Roman"/>
                              </w:rPr>
                            </w:pPr>
                            <w:r>
                              <w:rPr>
                                <w:rFonts w:ascii="Times New Roman" w:hAnsi="Times New Roman" w:cs="Times New Roman"/>
                              </w:rPr>
                              <w:t>Hidayat Raga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EF49ACB" id="Text Box 23" o:spid="_x0000_s1040" type="#_x0000_t202" style="position:absolute;left:0;text-align:left;margin-left:161.1pt;margin-top:-.9pt;width:117pt;height:48.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" fillcolor="white [3201]" strokeweight=".5pt">
                <v:textbox>
                  <w:txbxContent>
                    <w:p w14:paraId="04A22965"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Ketua Pokmas</w:t>
                      </w:r>
                    </w:p>
                    <w:p w14:paraId="5C1AAB48" w14:textId="77777777" w:rsidR="00DB2668" w:rsidRDefault="00E15FB8">
                      <w:pPr>
                        <w:spacing w:line="240" w:lineRule="auto"/>
                        <w:jc w:val="center"/>
                        <w:rPr>
                          <w:rFonts w:ascii="Times New Roman" w:hAnsi="Times New Roman" w:cs="Times New Roman"/>
                        </w:rPr>
                      </w:pPr>
                      <w:r>
                        <w:rPr>
                          <w:rFonts w:ascii="Times New Roman" w:hAnsi="Times New Roman" w:cs="Times New Roman"/>
                        </w:rPr>
                        <w:t>Hidayat Raga</w:t>
                      </w:r>
                    </w:p>
                  </w:txbxContent>
                </v:textbox>
              </v:shape>
            </w:pict>
          </mc:Fallback>
        </mc:AlternateContent>
      </w:r>
    </w:p>
    <w:p w14:paraId="583E2594" w14:textId="77777777" w:rsidR="00DB2668" w:rsidRPr="008312EF" w:rsidRDefault="00DB2668" w:rsidP="00764E46">
      <w:pPr>
        <w:spacing w:line="360" w:lineRule="auto"/>
        <w:ind w:left="709"/>
        <w:jc w:val="both"/>
        <w:rPr>
          <w:rFonts w:ascii="Times New Roman" w:hAnsi="Times New Roman" w:cs="Times New Roman"/>
          <w:color w:val="000000"/>
        </w:rPr>
      </w:pPr>
    </w:p>
    <w:p w14:paraId="63347AB3" w14:textId="77777777"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82816" behindDoc="0" locked="0" layoutInCell="1" allowOverlap="1" wp14:anchorId="2A2128FE" wp14:editId="552E654C">
                <wp:simplePos x="0" y="0"/>
                <wp:positionH relativeFrom="column">
                  <wp:posOffset>512445</wp:posOffset>
                </wp:positionH>
                <wp:positionV relativeFrom="paragraph">
                  <wp:posOffset>38100</wp:posOffset>
                </wp:positionV>
                <wp:extent cx="1485900" cy="619125"/>
                <wp:effectExtent l="0" t="0" r="19050" b="28575"/>
                <wp:wrapNone/>
                <wp:docPr id="757908467" name="Text Box 23"/>
                <wp:cNvGraphicFramePr/>
                <a:graphic xmlns:a="http://schemas.openxmlformats.org/drawingml/2006/main">
                  <a:graphicData uri="http://schemas.microsoft.com/office/word/2010/wordprocessingShape">
                    <wps:wsp>
                      <wps:cNvSpPr txBox="1"/>
                      <wps:spPr>
                        <a:xfrm>
                          <a:off x="0" y="0"/>
                          <a:ext cx="1485900" cy="619125"/>
                        </a:xfrm>
                        <a:prstGeom prst="rect">
                          <a:avLst/>
                        </a:prstGeom>
                        <a:solidFill>
                          <a:schemeClr val="lt1"/>
                        </a:solidFill>
                        <a:ln w="6350">
                          <a:solidFill>
                            <a:prstClr val="black"/>
                          </a:solidFill>
                        </a:ln>
                      </wps:spPr>
                      <wps:txbx>
                        <w:txbxContent>
                          <w:p w14:paraId="0CC58FD2"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Sekertaris</w:t>
                            </w:r>
                          </w:p>
                          <w:p w14:paraId="122B1075" w14:textId="77777777" w:rsidR="00DB2668" w:rsidRDefault="00E15FB8">
                            <w:pPr>
                              <w:spacing w:line="240" w:lineRule="auto"/>
                              <w:jc w:val="center"/>
                              <w:rPr>
                                <w:rFonts w:ascii="Times New Roman" w:hAnsi="Times New Roman" w:cs="Times New Roman"/>
                              </w:rPr>
                            </w:pPr>
                            <w:r>
                              <w:rPr>
                                <w:rFonts w:ascii="Times New Roman" w:hAnsi="Times New Roman" w:cs="Times New Roman"/>
                              </w:rPr>
                              <w:t>Edi Mulianto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2128FE" id="_x0000_s1041" type="#_x0000_t202" style="position:absolute;left:0;text-align:left;margin-left:40.35pt;margin-top:3pt;width:117pt;height:48.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" fillcolor="white [3201]" strokeweight=".5pt">
                <v:textbox>
                  <w:txbxContent>
                    <w:p w14:paraId="0CC58FD2"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Sekertaris</w:t>
                      </w:r>
                    </w:p>
                    <w:p w14:paraId="122B1075" w14:textId="77777777" w:rsidR="00DB2668" w:rsidRDefault="00E15FB8">
                      <w:pPr>
                        <w:spacing w:line="240" w:lineRule="auto"/>
                        <w:jc w:val="center"/>
                        <w:rPr>
                          <w:rFonts w:ascii="Times New Roman" w:hAnsi="Times New Roman" w:cs="Times New Roman"/>
                        </w:rPr>
                      </w:pPr>
                      <w:r>
                        <w:rPr>
                          <w:rFonts w:ascii="Times New Roman" w:hAnsi="Times New Roman" w:cs="Times New Roman"/>
                        </w:rPr>
                        <w:t>Edi Mulianto</w:t>
                      </w:r>
                    </w:p>
                  </w:txbxContent>
                </v:textbox>
              </v:shape>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83840" behindDoc="0" locked="0" layoutInCell="1" allowOverlap="1" wp14:anchorId="6FF10A52" wp14:editId="0D25D358">
                <wp:simplePos x="0" y="0"/>
                <wp:positionH relativeFrom="column">
                  <wp:posOffset>3536315</wp:posOffset>
                </wp:positionH>
                <wp:positionV relativeFrom="paragraph">
                  <wp:posOffset>34925</wp:posOffset>
                </wp:positionV>
                <wp:extent cx="1485900" cy="619125"/>
                <wp:effectExtent l="0" t="0" r="19050" b="28575"/>
                <wp:wrapNone/>
                <wp:docPr id="1577938083" name="Text Box 23"/>
                <wp:cNvGraphicFramePr/>
                <a:graphic xmlns:a="http://schemas.openxmlformats.org/drawingml/2006/main">
                  <a:graphicData uri="http://schemas.microsoft.com/office/word/2010/wordprocessingShape">
                    <wps:wsp>
                      <wps:cNvSpPr txBox="1"/>
                      <wps:spPr>
                        <a:xfrm>
                          <a:off x="0" y="0"/>
                          <a:ext cx="1485900" cy="619125"/>
                        </a:xfrm>
                        <a:prstGeom prst="rect">
                          <a:avLst/>
                        </a:prstGeom>
                        <a:solidFill>
                          <a:schemeClr val="lt1"/>
                        </a:solidFill>
                        <a:ln w="6350">
                          <a:solidFill>
                            <a:prstClr val="black"/>
                          </a:solidFill>
                        </a:ln>
                      </wps:spPr>
                      <wps:txbx>
                        <w:txbxContent>
                          <w:p w14:paraId="711967A5"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Bendahara</w:t>
                            </w:r>
                          </w:p>
                          <w:p w14:paraId="76AA1EB2" w14:textId="77777777" w:rsidR="00DB2668" w:rsidRDefault="00E15FB8">
                            <w:pPr>
                              <w:spacing w:line="240" w:lineRule="auto"/>
                              <w:jc w:val="center"/>
                              <w:rPr>
                                <w:rFonts w:ascii="Times New Roman" w:hAnsi="Times New Roman" w:cs="Times New Roman"/>
                              </w:rPr>
                            </w:pPr>
                            <w:r>
                              <w:rPr>
                                <w:rFonts w:ascii="Times New Roman" w:hAnsi="Times New Roman" w:cs="Times New Roman"/>
                              </w:rPr>
                              <w:t>Wawan P.S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FF10A52" id="_x0000_s1042" type="#_x0000_t202" style="position:absolute;left:0;text-align:left;margin-left:278.45pt;margin-top:2.75pt;width:117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" fillcolor="white [3201]" strokeweight=".5pt">
                <v:textbox>
                  <w:txbxContent>
                    <w:p w14:paraId="711967A5"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Bendahara</w:t>
                      </w:r>
                    </w:p>
                    <w:p w14:paraId="76AA1EB2" w14:textId="77777777" w:rsidR="00DB2668" w:rsidRDefault="00E15FB8">
                      <w:pPr>
                        <w:spacing w:line="240" w:lineRule="auto"/>
                        <w:jc w:val="center"/>
                        <w:rPr>
                          <w:rFonts w:ascii="Times New Roman" w:hAnsi="Times New Roman" w:cs="Times New Roman"/>
                        </w:rPr>
                      </w:pPr>
                      <w:r>
                        <w:rPr>
                          <w:rFonts w:ascii="Times New Roman" w:hAnsi="Times New Roman" w:cs="Times New Roman"/>
                        </w:rPr>
                        <w:t>Wawan P.S</w:t>
                      </w:r>
                    </w:p>
                  </w:txbxContent>
                </v:textbox>
              </v:shape>
            </w:pict>
          </mc:Fallback>
        </mc:AlternateContent>
      </w:r>
    </w:p>
    <w:p w14:paraId="6F54205B" w14:textId="77777777"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88960" behindDoc="1" locked="0" layoutInCell="1" allowOverlap="1" wp14:anchorId="7F298BA4" wp14:editId="77DF0703">
                <wp:simplePos x="0" y="0"/>
                <wp:positionH relativeFrom="column">
                  <wp:posOffset>3736340</wp:posOffset>
                </wp:positionH>
                <wp:positionV relativeFrom="paragraph">
                  <wp:posOffset>92710</wp:posOffset>
                </wp:positionV>
                <wp:extent cx="1010285" cy="1260475"/>
                <wp:effectExtent l="0" t="0" r="19050" b="35560"/>
                <wp:wrapNone/>
                <wp:docPr id="928626123" name="Connector: Elbow 24"/>
                <wp:cNvGraphicFramePr/>
                <a:graphic xmlns:a="http://schemas.openxmlformats.org/drawingml/2006/main">
                  <a:graphicData uri="http://schemas.microsoft.com/office/word/2010/wordprocessingShape">
                    <wps:wsp>
                      <wps:cNvCnPr/>
                      <wps:spPr>
                        <a:xfrm flipH="1">
                          <a:off x="0" y="0"/>
                          <a:ext cx="1010093" cy="1260402"/>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7E0D727" id="Connector: Elbow 24" o:spid="_x0000_s1026" type="#_x0000_t34" style="position:absolute;margin-left:294.2pt;margin-top:7.3pt;width:79.55pt;height:99.25pt;flip:x;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" strokecolor="black [3200]" strokeweight="1.5pt"/>
            </w:pict>
          </mc:Fallback>
        </mc:AlternateContent>
      </w:r>
      <w:r w:rsidRPr="008312EF">
        <w:rPr>
          <w:rFonts w:ascii="Times New Roman" w:hAnsi="Times New Roman" w:cs="Times New Roman"/>
          <w:noProof/>
          <w:color w:val="000000"/>
          <w14:ligatures w14:val="none"/>
        </w:rPr>
        <mc:AlternateContent>
          <mc:Choice Requires="wps">
            <w:drawing>
              <wp:anchor distT="0" distB="0" distL="114300" distR="114300" simplePos="0" relativeHeight="251687936" behindDoc="1" locked="0" layoutInCell="1" allowOverlap="1" wp14:anchorId="421D08C8" wp14:editId="6EE6C2E2">
                <wp:simplePos x="0" y="0"/>
                <wp:positionH relativeFrom="column">
                  <wp:posOffset>598170</wp:posOffset>
                </wp:positionH>
                <wp:positionV relativeFrom="paragraph">
                  <wp:posOffset>238125</wp:posOffset>
                </wp:positionV>
                <wp:extent cx="1276350" cy="1047750"/>
                <wp:effectExtent l="0" t="0" r="19050" b="19050"/>
                <wp:wrapNone/>
                <wp:docPr id="2012508609" name="Connector: Elbow 24"/>
                <wp:cNvGraphicFramePr/>
                <a:graphic xmlns:a="http://schemas.openxmlformats.org/drawingml/2006/main">
                  <a:graphicData uri="http://schemas.microsoft.com/office/word/2010/wordprocessingShape">
                    <wps:wsp>
                      <wps:cNvCnPr/>
                      <wps:spPr>
                        <a:xfrm>
                          <a:off x="0" y="0"/>
                          <a:ext cx="1276350" cy="1047750"/>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1638898" id="Connector: Elbow 24" o:spid="_x0000_s1026" type="#_x0000_t34" style="position:absolute;margin-left:47.1pt;margin-top:18.75pt;width:100.5pt;height:82.5pt;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" strokecolor="black [3200]" strokeweight="1.5pt"/>
            </w:pict>
          </mc:Fallback>
        </mc:AlternateContent>
      </w:r>
    </w:p>
    <w:p w14:paraId="096A4284" w14:textId="77777777"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noProof/>
          <w:color w:val="000000"/>
          <w14:ligatures w14:val="none"/>
        </w:rPr>
        <mc:AlternateContent>
          <mc:Choice Requires="wps">
            <w:drawing>
              <wp:anchor distT="0" distB="0" distL="114300" distR="114300" simplePos="0" relativeHeight="251684864" behindDoc="0" locked="0" layoutInCell="1" allowOverlap="1" wp14:anchorId="25CF5D53" wp14:editId="1F3C117F">
                <wp:simplePos x="0" y="0"/>
                <wp:positionH relativeFrom="column">
                  <wp:posOffset>1471295</wp:posOffset>
                </wp:positionH>
                <wp:positionV relativeFrom="paragraph">
                  <wp:posOffset>27940</wp:posOffset>
                </wp:positionV>
                <wp:extent cx="2571750" cy="2286000"/>
                <wp:effectExtent l="0" t="0" r="19050" b="19050"/>
                <wp:wrapNone/>
                <wp:docPr id="2077159642" name="Text Box 23"/>
                <wp:cNvGraphicFramePr/>
                <a:graphic xmlns:a="http://schemas.openxmlformats.org/drawingml/2006/main">
                  <a:graphicData uri="http://schemas.microsoft.com/office/word/2010/wordprocessingShape">
                    <wps:wsp>
                      <wps:cNvSpPr txBox="1"/>
                      <wps:spPr>
                        <a:xfrm>
                          <a:off x="0" y="0"/>
                          <a:ext cx="2571750" cy="2286000"/>
                        </a:xfrm>
                        <a:prstGeom prst="rect">
                          <a:avLst/>
                        </a:prstGeom>
                        <a:solidFill>
                          <a:schemeClr val="lt1"/>
                        </a:solidFill>
                        <a:ln w="6350">
                          <a:solidFill>
                            <a:prstClr val="black"/>
                          </a:solidFill>
                        </a:ln>
                      </wps:spPr>
                      <wps:txbx>
                        <w:txbxContent>
                          <w:p w14:paraId="02CE5547"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Anggota :</w:t>
                            </w:r>
                          </w:p>
                          <w:p w14:paraId="40AA35B9" w14:textId="77777777" w:rsidR="00DB2668" w:rsidRDefault="00E15FB8">
                            <w:pPr>
                              <w:spacing w:line="240" w:lineRule="auto"/>
                              <w:rPr>
                                <w:rFonts w:ascii="Times New Roman" w:hAnsi="Times New Roman" w:cs="Times New Roman"/>
                              </w:rPr>
                            </w:pPr>
                            <w:r>
                              <w:rPr>
                                <w:rFonts w:ascii="Times New Roman" w:hAnsi="Times New Roman" w:cs="Times New Roman"/>
                              </w:rPr>
                              <w:t>1. Subandi</w:t>
                            </w:r>
                          </w:p>
                          <w:p w14:paraId="5CDBC523" w14:textId="77777777" w:rsidR="00DB2668" w:rsidRDefault="00E15FB8">
                            <w:pPr>
                              <w:spacing w:line="240" w:lineRule="auto"/>
                              <w:rPr>
                                <w:rFonts w:ascii="Times New Roman" w:hAnsi="Times New Roman" w:cs="Times New Roman"/>
                              </w:rPr>
                            </w:pPr>
                            <w:r>
                              <w:rPr>
                                <w:rFonts w:ascii="Times New Roman" w:hAnsi="Times New Roman" w:cs="Times New Roman"/>
                              </w:rPr>
                              <w:t>2. Supriyono Patriansyah</w:t>
                            </w:r>
                          </w:p>
                          <w:p w14:paraId="7626B2C4" w14:textId="77777777" w:rsidR="00DB2668" w:rsidRDefault="00E15FB8">
                            <w:pPr>
                              <w:spacing w:line="240" w:lineRule="auto"/>
                              <w:rPr>
                                <w:rFonts w:ascii="Times New Roman" w:hAnsi="Times New Roman" w:cs="Times New Roman"/>
                              </w:rPr>
                            </w:pPr>
                            <w:r>
                              <w:rPr>
                                <w:rFonts w:ascii="Times New Roman" w:hAnsi="Times New Roman" w:cs="Times New Roman"/>
                              </w:rPr>
                              <w:t>3. Wakhid Noor Arif</w:t>
                            </w:r>
                          </w:p>
                          <w:p w14:paraId="45A50E5A" w14:textId="77777777" w:rsidR="00DB2668" w:rsidRDefault="00E15FB8">
                            <w:pPr>
                              <w:spacing w:line="240" w:lineRule="auto"/>
                              <w:rPr>
                                <w:rFonts w:ascii="Times New Roman" w:hAnsi="Times New Roman" w:cs="Times New Roman"/>
                              </w:rPr>
                            </w:pPr>
                            <w:r>
                              <w:rPr>
                                <w:rFonts w:ascii="Times New Roman" w:hAnsi="Times New Roman" w:cs="Times New Roman"/>
                              </w:rPr>
                              <w:t>4. Imam Basori</w:t>
                            </w:r>
                          </w:p>
                          <w:p w14:paraId="682463FE" w14:textId="77777777" w:rsidR="00DB2668" w:rsidRDefault="00E15FB8">
                            <w:pPr>
                              <w:spacing w:line="240" w:lineRule="auto"/>
                              <w:rPr>
                                <w:rFonts w:ascii="Times New Roman" w:hAnsi="Times New Roman" w:cs="Times New Roman"/>
                              </w:rPr>
                            </w:pPr>
                            <w:r>
                              <w:rPr>
                                <w:rFonts w:ascii="Times New Roman" w:hAnsi="Times New Roman" w:cs="Times New Roman"/>
                              </w:rPr>
                              <w:t>5. Untung Suryawan</w:t>
                            </w:r>
                          </w:p>
                          <w:p w14:paraId="571CE42F" w14:textId="77777777" w:rsidR="00DB2668" w:rsidRDefault="00E15FB8">
                            <w:pPr>
                              <w:spacing w:line="240" w:lineRule="auto"/>
                              <w:rPr>
                                <w:rFonts w:ascii="Times New Roman" w:hAnsi="Times New Roman" w:cs="Times New Roman"/>
                              </w:rPr>
                            </w:pPr>
                            <w:r>
                              <w:rPr>
                                <w:rFonts w:ascii="Times New Roman" w:hAnsi="Times New Roman" w:cs="Times New Roman"/>
                              </w:rPr>
                              <w:t>6. Sariyanto</w:t>
                            </w:r>
                          </w:p>
                          <w:p w14:paraId="0A6AC1E9" w14:textId="77777777" w:rsidR="00DB2668" w:rsidRDefault="00E15FB8">
                            <w:pPr>
                              <w:spacing w:line="240" w:lineRule="auto"/>
                              <w:rPr>
                                <w:rFonts w:ascii="Times New Roman" w:hAnsi="Times New Roman" w:cs="Times New Roman"/>
                              </w:rPr>
                            </w:pPr>
                            <w:r>
                              <w:rPr>
                                <w:rFonts w:ascii="Times New Roman" w:hAnsi="Times New Roman" w:cs="Times New Roman"/>
                              </w:rPr>
                              <w:t>10. Slamet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5CF5D53" id="_x0000_s1043" type="#_x0000_t202" style="position:absolute;left:0;text-align:left;margin-left:115.85pt;margin-top:2.2pt;width:202.5pt;height:180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" fillcolor="white [3201]" strokeweight=".5pt">
                <v:textbox>
                  <w:txbxContent>
                    <w:p w14:paraId="02CE5547" w14:textId="77777777" w:rsidR="00DB2668" w:rsidRDefault="00E15FB8">
                      <w:pPr>
                        <w:spacing w:line="240" w:lineRule="auto"/>
                        <w:jc w:val="center"/>
                        <w:rPr>
                          <w:rFonts w:ascii="Times New Roman" w:hAnsi="Times New Roman" w:cs="Times New Roman"/>
                          <w:b/>
                          <w:bCs/>
                        </w:rPr>
                      </w:pPr>
                      <w:r>
                        <w:rPr>
                          <w:rFonts w:ascii="Times New Roman" w:hAnsi="Times New Roman" w:cs="Times New Roman"/>
                          <w:b/>
                          <w:bCs/>
                        </w:rPr>
                        <w:t>Anggota :</w:t>
                      </w:r>
                    </w:p>
                    <w:p w14:paraId="40AA35B9" w14:textId="77777777" w:rsidR="00DB2668" w:rsidRDefault="00E15FB8">
                      <w:pPr>
                        <w:spacing w:line="240" w:lineRule="auto"/>
                        <w:rPr>
                          <w:rFonts w:ascii="Times New Roman" w:hAnsi="Times New Roman" w:cs="Times New Roman"/>
                        </w:rPr>
                      </w:pPr>
                      <w:r>
                        <w:rPr>
                          <w:rFonts w:ascii="Times New Roman" w:hAnsi="Times New Roman" w:cs="Times New Roman"/>
                        </w:rPr>
                        <w:t>1. Subandi</w:t>
                      </w:r>
                    </w:p>
                    <w:p w14:paraId="5CDBC523" w14:textId="77777777" w:rsidR="00DB2668" w:rsidRDefault="00E15FB8">
                      <w:pPr>
                        <w:spacing w:line="240" w:lineRule="auto"/>
                        <w:rPr>
                          <w:rFonts w:ascii="Times New Roman" w:hAnsi="Times New Roman" w:cs="Times New Roman"/>
                        </w:rPr>
                      </w:pPr>
                      <w:r>
                        <w:rPr>
                          <w:rFonts w:ascii="Times New Roman" w:hAnsi="Times New Roman" w:cs="Times New Roman"/>
                        </w:rPr>
                        <w:t>2. Supriyono Patriansyah</w:t>
                      </w:r>
                    </w:p>
                    <w:p w14:paraId="7626B2C4" w14:textId="77777777" w:rsidR="00DB2668" w:rsidRDefault="00E15FB8">
                      <w:pPr>
                        <w:spacing w:line="240" w:lineRule="auto"/>
                        <w:rPr>
                          <w:rFonts w:ascii="Times New Roman" w:hAnsi="Times New Roman" w:cs="Times New Roman"/>
                        </w:rPr>
                      </w:pPr>
                      <w:r>
                        <w:rPr>
                          <w:rFonts w:ascii="Times New Roman" w:hAnsi="Times New Roman" w:cs="Times New Roman"/>
                        </w:rPr>
                        <w:t>3. Wakhid Noor Arif</w:t>
                      </w:r>
                    </w:p>
                    <w:p w14:paraId="45A50E5A" w14:textId="77777777" w:rsidR="00DB2668" w:rsidRDefault="00E15FB8">
                      <w:pPr>
                        <w:spacing w:line="240" w:lineRule="auto"/>
                        <w:rPr>
                          <w:rFonts w:ascii="Times New Roman" w:hAnsi="Times New Roman" w:cs="Times New Roman"/>
                        </w:rPr>
                      </w:pPr>
                      <w:r>
                        <w:rPr>
                          <w:rFonts w:ascii="Times New Roman" w:hAnsi="Times New Roman" w:cs="Times New Roman"/>
                        </w:rPr>
                        <w:t>4. Imam Basori</w:t>
                      </w:r>
                    </w:p>
                    <w:p w14:paraId="682463FE" w14:textId="77777777" w:rsidR="00DB2668" w:rsidRDefault="00E15FB8">
                      <w:pPr>
                        <w:spacing w:line="240" w:lineRule="auto"/>
                        <w:rPr>
                          <w:rFonts w:ascii="Times New Roman" w:hAnsi="Times New Roman" w:cs="Times New Roman"/>
                        </w:rPr>
                      </w:pPr>
                      <w:r>
                        <w:rPr>
                          <w:rFonts w:ascii="Times New Roman" w:hAnsi="Times New Roman" w:cs="Times New Roman"/>
                        </w:rPr>
                        <w:t>5. Untung Suryawan</w:t>
                      </w:r>
                    </w:p>
                    <w:p w14:paraId="571CE42F" w14:textId="77777777" w:rsidR="00DB2668" w:rsidRDefault="00E15FB8">
                      <w:pPr>
                        <w:spacing w:line="240" w:lineRule="auto"/>
                        <w:rPr>
                          <w:rFonts w:ascii="Times New Roman" w:hAnsi="Times New Roman" w:cs="Times New Roman"/>
                        </w:rPr>
                      </w:pPr>
                      <w:r>
                        <w:rPr>
                          <w:rFonts w:ascii="Times New Roman" w:hAnsi="Times New Roman" w:cs="Times New Roman"/>
                        </w:rPr>
                        <w:t>6. Sariyanto</w:t>
                      </w:r>
                    </w:p>
                    <w:p w14:paraId="0A6AC1E9" w14:textId="77777777" w:rsidR="00DB2668" w:rsidRDefault="00E15FB8">
                      <w:pPr>
                        <w:spacing w:line="240" w:lineRule="auto"/>
                        <w:rPr>
                          <w:rFonts w:ascii="Times New Roman" w:hAnsi="Times New Roman" w:cs="Times New Roman"/>
                        </w:rPr>
                      </w:pPr>
                      <w:r>
                        <w:rPr>
                          <w:rFonts w:ascii="Times New Roman" w:hAnsi="Times New Roman" w:cs="Times New Roman"/>
                        </w:rPr>
                        <w:t>10. Slamet</w:t>
                      </w:r>
                    </w:p>
                  </w:txbxContent>
                </v:textbox>
              </v:shape>
            </w:pict>
          </mc:Fallback>
        </mc:AlternateContent>
      </w:r>
    </w:p>
    <w:p w14:paraId="4C867461" w14:textId="77777777" w:rsidR="00DB2668" w:rsidRPr="008312EF" w:rsidRDefault="00DB2668" w:rsidP="00764E46">
      <w:pPr>
        <w:spacing w:line="360" w:lineRule="auto"/>
        <w:ind w:left="709"/>
        <w:jc w:val="both"/>
        <w:rPr>
          <w:rFonts w:ascii="Times New Roman" w:hAnsi="Times New Roman" w:cs="Times New Roman"/>
          <w:color w:val="000000"/>
        </w:rPr>
      </w:pPr>
    </w:p>
    <w:p w14:paraId="5D2B9071" w14:textId="77777777" w:rsidR="00DB2668" w:rsidRPr="008312EF" w:rsidRDefault="00DB2668" w:rsidP="00764E46">
      <w:pPr>
        <w:spacing w:line="360" w:lineRule="auto"/>
        <w:ind w:left="709"/>
        <w:jc w:val="both"/>
        <w:rPr>
          <w:rFonts w:ascii="Times New Roman" w:hAnsi="Times New Roman" w:cs="Times New Roman"/>
          <w:color w:val="000000"/>
        </w:rPr>
      </w:pPr>
    </w:p>
    <w:p w14:paraId="6B512BC5" w14:textId="77777777" w:rsidR="00DB2668" w:rsidRPr="008312EF" w:rsidRDefault="00DB2668" w:rsidP="00764E46">
      <w:pPr>
        <w:spacing w:line="360" w:lineRule="auto"/>
        <w:ind w:left="709"/>
        <w:jc w:val="both"/>
        <w:rPr>
          <w:rFonts w:ascii="Times New Roman" w:hAnsi="Times New Roman" w:cs="Times New Roman"/>
          <w:color w:val="000000"/>
        </w:rPr>
      </w:pPr>
    </w:p>
    <w:p w14:paraId="240913E9" w14:textId="77777777" w:rsidR="00DB2668" w:rsidRPr="008312EF" w:rsidRDefault="00DB2668" w:rsidP="00764E46">
      <w:pPr>
        <w:spacing w:line="360" w:lineRule="auto"/>
        <w:ind w:left="709"/>
        <w:jc w:val="both"/>
        <w:rPr>
          <w:rFonts w:ascii="Times New Roman" w:hAnsi="Times New Roman" w:cs="Times New Roman"/>
          <w:color w:val="000000"/>
        </w:rPr>
      </w:pPr>
    </w:p>
    <w:p w14:paraId="0B4DA87D" w14:textId="77777777" w:rsidR="00DB2668" w:rsidRPr="008312EF" w:rsidRDefault="00DB2668" w:rsidP="00764E46">
      <w:pPr>
        <w:spacing w:line="360" w:lineRule="auto"/>
        <w:jc w:val="both"/>
        <w:rPr>
          <w:rFonts w:ascii="Times New Roman" w:hAnsi="Times New Roman" w:cs="Times New Roman"/>
          <w:color w:val="000000"/>
        </w:rPr>
      </w:pPr>
    </w:p>
    <w:p w14:paraId="3D458AE4" w14:textId="77777777" w:rsidR="00DB2668" w:rsidRPr="008312EF" w:rsidRDefault="00DB2668" w:rsidP="00764E46">
      <w:pPr>
        <w:spacing w:line="360" w:lineRule="auto"/>
        <w:jc w:val="both"/>
        <w:rPr>
          <w:rFonts w:ascii="Times New Roman" w:hAnsi="Times New Roman" w:cs="Times New Roman"/>
          <w:color w:val="000000"/>
        </w:rPr>
      </w:pPr>
    </w:p>
    <w:p w14:paraId="2FEE319C" w14:textId="77777777" w:rsidR="00DB2668" w:rsidRPr="008312EF" w:rsidRDefault="00E15FB8" w:rsidP="003D0E67">
      <w:pPr>
        <w:spacing w:line="360" w:lineRule="auto"/>
        <w:ind w:left="709"/>
        <w:jc w:val="center"/>
        <w:rPr>
          <w:rFonts w:ascii="Times New Roman" w:hAnsi="Times New Roman" w:cs="Times New Roman"/>
          <w:color w:val="000000"/>
        </w:rPr>
      </w:pPr>
      <w:r w:rsidRPr="008312EF">
        <w:rPr>
          <w:rFonts w:ascii="Times New Roman" w:hAnsi="Times New Roman" w:cs="Times New Roman"/>
          <w:color w:val="000000"/>
        </w:rPr>
        <w:t>Gambar 4.1 Struktur Organisasi Kelompok Masyarakat Suko Makmur 2022-2025</w:t>
      </w:r>
    </w:p>
    <w:p w14:paraId="5FF1ECE9" w14:textId="77777777" w:rsidR="00DB2668" w:rsidRPr="008312EF" w:rsidRDefault="00E15FB8" w:rsidP="003D0E67">
      <w:pPr>
        <w:spacing w:line="360" w:lineRule="auto"/>
        <w:ind w:left="709"/>
        <w:jc w:val="center"/>
        <w:rPr>
          <w:rFonts w:ascii="Times New Roman" w:hAnsi="Times New Roman" w:cs="Times New Roman"/>
          <w:i/>
          <w:iCs/>
          <w:color w:val="000000"/>
        </w:rPr>
      </w:pPr>
      <w:r w:rsidRPr="008312EF">
        <w:rPr>
          <w:rFonts w:ascii="Times New Roman" w:hAnsi="Times New Roman" w:cs="Times New Roman"/>
          <w:i/>
          <w:iCs/>
          <w:color w:val="000000"/>
        </w:rPr>
        <w:t>Sumber: Keputusan Camat Palaran No.500/0199/400.02/2025</w:t>
      </w:r>
    </w:p>
    <w:p w14:paraId="5F1A8C2C" w14:textId="017D138D"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Kelompok Masyarakat (Pokmas) Suko Makmur di</w:t>
      </w:r>
      <w:r w:rsidR="00DD0F18" w:rsidRPr="00DD0F18">
        <w:rPr>
          <w:rFonts w:ascii="Times New Roman" w:hAnsi="Times New Roman" w:cs="Times New Roman"/>
          <w:color w:val="000000"/>
        </w:rPr>
        <w:t>bentuk</w:t>
      </w:r>
      <w:r w:rsidRPr="008312EF">
        <w:rPr>
          <w:rFonts w:ascii="Times New Roman" w:hAnsi="Times New Roman" w:cs="Times New Roman"/>
          <w:color w:val="000000"/>
        </w:rPr>
        <w:t xml:space="preserve"> pada Januari 2022 yang aktif hingga 2025 sesuai </w:t>
      </w:r>
      <w:r w:rsidR="00A7168E">
        <w:rPr>
          <w:rFonts w:ascii="Times New Roman" w:hAnsi="Times New Roman" w:cs="Times New Roman"/>
          <w:color w:val="000000"/>
        </w:rPr>
        <w:t>Keputusan Camat Palaran</w:t>
      </w:r>
      <w:r w:rsidRPr="008312EF">
        <w:rPr>
          <w:rFonts w:ascii="Times New Roman" w:hAnsi="Times New Roman" w:cs="Times New Roman"/>
          <w:color w:val="000000"/>
        </w:rPr>
        <w:t xml:space="preserve"> </w:t>
      </w:r>
      <w:r w:rsidR="00A7168E">
        <w:rPr>
          <w:rFonts w:ascii="Times New Roman" w:hAnsi="Times New Roman" w:cs="Times New Roman"/>
          <w:color w:val="000000"/>
        </w:rPr>
        <w:t>No.500/0199</w:t>
      </w:r>
      <w:r w:rsidRPr="008312EF">
        <w:rPr>
          <w:rFonts w:ascii="Times New Roman" w:hAnsi="Times New Roman" w:cs="Times New Roman"/>
          <w:color w:val="000000"/>
        </w:rPr>
        <w:t xml:space="preserve">/400.02/2025. Struktur terdiri dari Ketua, </w:t>
      </w:r>
      <w:r w:rsidR="00A7168E">
        <w:rPr>
          <w:rFonts w:ascii="Times New Roman" w:hAnsi="Times New Roman" w:cs="Times New Roman"/>
          <w:color w:val="000000"/>
        </w:rPr>
        <w:t>Sekretaris</w:t>
      </w:r>
      <w:r w:rsidRPr="008312EF">
        <w:rPr>
          <w:rFonts w:ascii="Times New Roman" w:hAnsi="Times New Roman" w:cs="Times New Roman"/>
          <w:color w:val="000000"/>
        </w:rPr>
        <w:t xml:space="preserve">, Bendahara dan anggota Pokmas. Pengurus Pokmas rata rata terdiri dari ketua RT-RT setempat, Pokmas bertanggungjawab penuh melalui perencanaan hingga pertanggungjawaban sebagaimana ketentuan Perwali No 11 Tahun 2022 Pasal 1 Nomor 17. </w:t>
      </w:r>
    </w:p>
    <w:p w14:paraId="1880528C"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lastRenderedPageBreak/>
        <w:t>4.1.3</w:t>
      </w:r>
      <w:r w:rsidRPr="008312EF">
        <w:rPr>
          <w:rFonts w:ascii="Times New Roman" w:hAnsi="Times New Roman" w:cs="Times New Roman"/>
          <w:b/>
          <w:bCs/>
          <w:color w:val="000000"/>
        </w:rPr>
        <w:tab/>
        <w:t>Skema Pelaksanaan Pembangunan Jalan dan Alokasi Dana</w:t>
      </w:r>
    </w:p>
    <w:p w14:paraId="0DEB812E" w14:textId="6E4E5F7F"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b/>
          <w:bCs/>
          <w:color w:val="000000"/>
        </w:rPr>
        <w:tab/>
      </w:r>
      <w:r w:rsidRPr="008312EF">
        <w:rPr>
          <w:rFonts w:ascii="Times New Roman" w:hAnsi="Times New Roman" w:cs="Times New Roman"/>
          <w:b/>
          <w:bCs/>
          <w:color w:val="000000"/>
        </w:rPr>
        <w:tab/>
      </w:r>
      <w:r w:rsidRPr="008312EF">
        <w:rPr>
          <w:rFonts w:ascii="Times New Roman" w:hAnsi="Times New Roman" w:cs="Times New Roman"/>
          <w:color w:val="000000"/>
        </w:rPr>
        <w:t xml:space="preserve">Berdasarkan dokumen </w:t>
      </w:r>
      <w:r w:rsidR="00A7168E">
        <w:rPr>
          <w:rFonts w:ascii="Times New Roman" w:hAnsi="Times New Roman" w:cs="Times New Roman"/>
          <w:color w:val="000000"/>
        </w:rPr>
        <w:t>Rencana Anggaran Biaya</w:t>
      </w:r>
      <w:r w:rsidRPr="008312EF">
        <w:rPr>
          <w:rFonts w:ascii="Times New Roman" w:hAnsi="Times New Roman" w:cs="Times New Roman"/>
          <w:color w:val="000000"/>
        </w:rPr>
        <w:t xml:space="preserve"> (RAB) Probebaya Tahun 2025, dana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pembangunan jalan Gang.Sari 2 RT 46 sebesar Rp64,990,000.00 dengan spesifikasi panjang 72 meter, lebar 2,5 meter dan tebal 1,5 cm yang menggunakan beton camp K 175.</w:t>
      </w:r>
    </w:p>
    <w:p w14:paraId="1EC77DA8" w14:textId="77777777" w:rsidR="00DB2668" w:rsidRPr="008312EF" w:rsidRDefault="00E15FB8" w:rsidP="00385CB9">
      <w:pPr>
        <w:spacing w:line="360" w:lineRule="auto"/>
        <w:ind w:left="709"/>
        <w:jc w:val="center"/>
        <w:rPr>
          <w:rFonts w:ascii="Times New Roman" w:hAnsi="Times New Roman" w:cs="Times New Roman"/>
          <w:color w:val="000000"/>
        </w:rPr>
      </w:pPr>
      <w:r w:rsidRPr="008312EF">
        <w:rPr>
          <w:rFonts w:ascii="Times New Roman" w:hAnsi="Times New Roman" w:cs="Times New Roman"/>
          <w:noProof/>
          <w:color w:val="000000"/>
          <w14:ligatures w14:val="none"/>
        </w:rPr>
        <w:drawing>
          <wp:inline distT="0" distB="0" distL="0" distR="0" wp14:anchorId="5E77EE88" wp14:editId="3A06B67E">
            <wp:extent cx="2195830" cy="3645535"/>
            <wp:effectExtent l="0" t="953" r="0" b="0"/>
            <wp:docPr id="2120032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3236" name="Picture 37"/>
                    <pic:cNvPicPr>
                      <a:picLocks noChangeAspect="1"/>
                    </pic:cNvPicPr>
                  </pic:nvPicPr>
                  <pic:blipFill>
                    <a:blip r:embed="rId17">
                      <a:extLst>
                        <a:ext uri="{28A0092B-C50C-407E-A947-70E740481C1C}">
                          <a14:useLocalDpi xmlns:a14="http://schemas.microsoft.com/office/drawing/2010/main" val="0"/>
                        </a:ext>
                      </a:extLst>
                    </a:blip>
                    <a:srcRect l="10972" r="4567"/>
                    <a:stretch>
                      <a:fillRect/>
                    </a:stretch>
                  </pic:blipFill>
                  <pic:spPr>
                    <a:xfrm rot="16200000">
                      <a:off x="0" y="0"/>
                      <a:ext cx="2205315" cy="3660574"/>
                    </a:xfrm>
                    <a:prstGeom prst="rect">
                      <a:avLst/>
                    </a:prstGeom>
                    <a:ln>
                      <a:noFill/>
                    </a:ln>
                  </pic:spPr>
                </pic:pic>
              </a:graphicData>
            </a:graphic>
          </wp:inline>
        </w:drawing>
      </w:r>
    </w:p>
    <w:p w14:paraId="662C557E" w14:textId="77777777" w:rsidR="00DB2668" w:rsidRPr="008312EF" w:rsidRDefault="00E15FB8" w:rsidP="00385CB9">
      <w:pPr>
        <w:spacing w:line="360" w:lineRule="auto"/>
        <w:ind w:left="709"/>
        <w:jc w:val="center"/>
        <w:rPr>
          <w:rFonts w:ascii="Times New Roman" w:hAnsi="Times New Roman" w:cs="Times New Roman"/>
          <w:color w:val="000000"/>
        </w:rPr>
      </w:pPr>
      <w:r w:rsidRPr="008312EF">
        <w:rPr>
          <w:rFonts w:ascii="Times New Roman" w:hAnsi="Times New Roman" w:cs="Times New Roman"/>
          <w:color w:val="000000"/>
        </w:rPr>
        <w:t>Gambar 4.2 Rincian Perhitungan Pajak</w:t>
      </w:r>
    </w:p>
    <w:p w14:paraId="4DD8BD35" w14:textId="620B373C" w:rsidR="00DB2668" w:rsidRPr="008312EF" w:rsidRDefault="00E15FB8" w:rsidP="00764E46">
      <w:pPr>
        <w:spacing w:line="360" w:lineRule="auto"/>
        <w:ind w:left="709"/>
        <w:jc w:val="both"/>
        <w:rPr>
          <w:rFonts w:ascii="Times New Roman" w:hAnsi="Times New Roman" w:cs="Times New Roman"/>
          <w:i/>
          <w:iCs/>
          <w:color w:val="000000"/>
        </w:rPr>
      </w:pPr>
      <w:r w:rsidRPr="008312EF">
        <w:rPr>
          <w:rFonts w:ascii="Times New Roman" w:hAnsi="Times New Roman" w:cs="Times New Roman"/>
          <w:i/>
          <w:iCs/>
          <w:color w:val="000000"/>
        </w:rPr>
        <w:t xml:space="preserve">Sumber: </w:t>
      </w:r>
      <w:r w:rsidR="00A7168E">
        <w:rPr>
          <w:rFonts w:ascii="Times New Roman" w:hAnsi="Times New Roman" w:cs="Times New Roman"/>
          <w:i/>
          <w:iCs/>
          <w:color w:val="000000"/>
        </w:rPr>
        <w:t>Rencana Anggaran Biaya</w:t>
      </w:r>
      <w:r w:rsidRPr="008312EF">
        <w:rPr>
          <w:rFonts w:ascii="Times New Roman" w:hAnsi="Times New Roman" w:cs="Times New Roman"/>
          <w:i/>
          <w:iCs/>
          <w:color w:val="000000"/>
        </w:rPr>
        <w:t xml:space="preserve"> Probebaya </w:t>
      </w:r>
      <w:r w:rsidR="009A57AD">
        <w:rPr>
          <w:rFonts w:ascii="Times New Roman" w:hAnsi="Times New Roman" w:cs="Times New Roman"/>
          <w:i/>
          <w:iCs/>
          <w:color w:val="000000"/>
        </w:rPr>
        <w:t>Kelurahan</w:t>
      </w:r>
      <w:r w:rsidRPr="008312EF">
        <w:rPr>
          <w:rFonts w:ascii="Times New Roman" w:hAnsi="Times New Roman" w:cs="Times New Roman"/>
          <w:i/>
          <w:iCs/>
          <w:color w:val="000000"/>
        </w:rPr>
        <w:t xml:space="preserve"> Rawa Makmur Sub Kegiatan Pembangunan Sarana dan Prasarana semenisasi GG. Sari 2 RT 46.</w:t>
      </w:r>
    </w:p>
    <w:p w14:paraId="0EDF6C74" w14:textId="2D46BB21"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 xml:space="preserve">Berdasarkan hasil wawancara dengan Ketua Pokmas (I1, 30 Januari 2026) dana yang diterima Pokmas bukan dalam </w:t>
      </w:r>
      <w:r w:rsidR="00DD0F18" w:rsidRPr="00DD0F18">
        <w:rPr>
          <w:rFonts w:ascii="Times New Roman" w:hAnsi="Times New Roman" w:cs="Times New Roman"/>
          <w:color w:val="000000"/>
        </w:rPr>
        <w:t>bentuk</w:t>
      </w:r>
      <w:r w:rsidRPr="008312EF">
        <w:rPr>
          <w:rFonts w:ascii="Times New Roman" w:hAnsi="Times New Roman" w:cs="Times New Roman"/>
          <w:color w:val="000000"/>
        </w:rPr>
        <w:t xml:space="preserve"> tunai melainkan berupa material yang disalurkan </w:t>
      </w:r>
      <w:r w:rsidR="00A7168E">
        <w:rPr>
          <w:rFonts w:ascii="Times New Roman" w:hAnsi="Times New Roman" w:cs="Times New Roman"/>
          <w:color w:val="000000"/>
        </w:rPr>
        <w:t>langsung</w:t>
      </w:r>
      <w:r w:rsidRPr="008312EF">
        <w:rPr>
          <w:rFonts w:ascii="Times New Roman" w:hAnsi="Times New Roman" w:cs="Times New Roman"/>
          <w:color w:val="000000"/>
        </w:rPr>
        <w:t xml:space="preserve"> ke lokasi proyek.</w:t>
      </w:r>
    </w:p>
    <w:p w14:paraId="2C505B95" w14:textId="77777777" w:rsidR="00DB2668" w:rsidRPr="008312EF" w:rsidRDefault="00E15FB8" w:rsidP="00764E46">
      <w:pPr>
        <w:spacing w:line="360" w:lineRule="auto"/>
        <w:ind w:left="1418"/>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“Dana yang kita terima itu bukan utuh. Cuma kita ini kan enggak bisa terima langsung dikelola oleh pihak kelolaan, LPM, OPNAS dan lain sebagainya. Kita terimanya di lapangan ini berupa material saja.”</w:t>
      </w:r>
    </w:p>
    <w:p w14:paraId="21D63ADF" w14:textId="77777777" w:rsidR="00DB2668" w:rsidRPr="008312EF" w:rsidRDefault="00E15FB8" w:rsidP="00764E46">
      <w:pPr>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 xml:space="preserve">Ketidaksesuaian antara nilai anggaran total Rp64,990,000.00 dengan dana efektif diterima Pokmas Rp58.256.891,80 setelah dipotong pajak PPn 11%, PPh 22 1,5% dan PPh 23 2% menjadi variabel penting dalam analisis </w:t>
      </w:r>
      <w:r w:rsidRPr="008312EF">
        <w:rPr>
          <w:rFonts w:ascii="Times New Roman" w:hAnsi="Times New Roman" w:cs="Times New Roman"/>
          <w:color w:val="000000"/>
        </w:rPr>
        <w:lastRenderedPageBreak/>
        <w:t>transparansi dan akuntabilitas. Berdasarkan temuan wawancara, masyarakat (I3, 29 Januari 2026) tidak memiliki akses terhadap informasi rincian pengurangan dana tersebut.</w:t>
      </w:r>
    </w:p>
    <w:p w14:paraId="329D4B63" w14:textId="63B171CA" w:rsidR="00DB2668" w:rsidRPr="008312EF" w:rsidRDefault="00E15FB8" w:rsidP="00764E46">
      <w:pPr>
        <w:tabs>
          <w:tab w:val="left" w:pos="993"/>
        </w:tabs>
        <w:spacing w:line="360" w:lineRule="auto"/>
        <w:ind w:left="1418"/>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yang dulu-dulu tidak ada sih,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laporan biayanya berapa,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w:t>
      </w:r>
      <w:r w:rsidR="00A7168E">
        <w:rPr>
          <w:rFonts w:ascii="Times New Roman" w:hAnsi="Times New Roman" w:cs="Times New Roman"/>
          <w:color w:val="000000"/>
        </w:rPr>
        <w:t>anggarannya</w:t>
      </w:r>
      <w:r w:rsidRPr="008312EF">
        <w:rPr>
          <w:rFonts w:ascii="Times New Roman" w:hAnsi="Times New Roman" w:cs="Times New Roman"/>
          <w:color w:val="000000"/>
        </w:rPr>
        <w:t xml:space="preserve"> berapa terus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potongan dari </w:t>
      </w:r>
      <w:r w:rsidR="00AF4720" w:rsidRPr="00AF4720">
        <w:rPr>
          <w:rFonts w:ascii="Times New Roman" w:hAnsi="Times New Roman" w:cs="Times New Roman"/>
          <w:color w:val="000000"/>
        </w:rPr>
        <w:t>pajak</w:t>
      </w:r>
      <w:r w:rsidRPr="008312EF">
        <w:rPr>
          <w:rFonts w:ascii="Times New Roman" w:hAnsi="Times New Roman" w:cs="Times New Roman"/>
          <w:color w:val="000000"/>
        </w:rPr>
        <w:t xml:space="preserve"> berapa, kita tidak ada yang tahu </w:t>
      </w:r>
      <w:r w:rsidR="00DD0F18" w:rsidRPr="00DD0F18">
        <w:rPr>
          <w:rFonts w:ascii="Times New Roman" w:hAnsi="Times New Roman" w:cs="Times New Roman"/>
          <w:color w:val="000000"/>
        </w:rPr>
        <w:t>untuk</w:t>
      </w:r>
      <w:r w:rsidRPr="008312EF">
        <w:rPr>
          <w:rFonts w:ascii="Times New Roman" w:hAnsi="Times New Roman" w:cs="Times New Roman"/>
          <w:color w:val="000000"/>
        </w:rPr>
        <w:t xml:space="preserve"> warga itu"</w:t>
      </w:r>
    </w:p>
    <w:p w14:paraId="5761EEA7" w14:textId="6338C801" w:rsidR="00DB2668" w:rsidRPr="008312EF" w:rsidRDefault="00E15FB8" w:rsidP="00764E46">
      <w:pPr>
        <w:tabs>
          <w:tab w:val="left" w:pos="993"/>
        </w:tabs>
        <w:spacing w:line="360" w:lineRule="auto"/>
        <w:ind w:left="709"/>
        <w:jc w:val="both"/>
        <w:rPr>
          <w:rFonts w:ascii="Times New Roman" w:hAnsi="Times New Roman" w:cs="Times New Roman"/>
          <w:color w:val="000000"/>
        </w:rPr>
      </w:pPr>
      <w:r w:rsidRPr="008312EF">
        <w:rPr>
          <w:rFonts w:ascii="Times New Roman" w:hAnsi="Times New Roman" w:cs="Times New Roman"/>
          <w:color w:val="000000"/>
        </w:rPr>
        <w:tab/>
      </w:r>
      <w:r w:rsidRPr="008312EF">
        <w:rPr>
          <w:rFonts w:ascii="Times New Roman" w:hAnsi="Times New Roman" w:cs="Times New Roman"/>
          <w:color w:val="000000"/>
        </w:rPr>
        <w:tab/>
        <w:t xml:space="preserve">Kondisi ini menciptakan ketidaksetaraan informasi antara </w:t>
      </w:r>
      <w:r w:rsidR="00A7168E">
        <w:rPr>
          <w:rFonts w:ascii="Times New Roman" w:hAnsi="Times New Roman" w:cs="Times New Roman"/>
          <w:color w:val="000000"/>
        </w:rPr>
        <w:t>pengelola</w:t>
      </w:r>
      <w:r w:rsidRPr="008312EF">
        <w:rPr>
          <w:rFonts w:ascii="Times New Roman" w:hAnsi="Times New Roman" w:cs="Times New Roman"/>
          <w:color w:val="000000"/>
        </w:rPr>
        <w:t xml:space="preserve"> dan masyarakat yang menjadi fokus analisis yaitu transparansi, akuntabilitas, </w:t>
      </w:r>
      <w:r w:rsidR="00A7168E">
        <w:rPr>
          <w:rFonts w:ascii="Times New Roman" w:hAnsi="Times New Roman" w:cs="Times New Roman"/>
          <w:color w:val="000000"/>
        </w:rPr>
        <w:t>partisipasi</w:t>
      </w:r>
      <w:r w:rsidRPr="008312EF">
        <w:rPr>
          <w:rFonts w:ascii="Times New Roman" w:hAnsi="Times New Roman" w:cs="Times New Roman"/>
          <w:color w:val="000000"/>
        </w:rPr>
        <w:t xml:space="preserve"> dan keberlanjutan pada subbab berikutnya</w:t>
      </w:r>
    </w:p>
    <w:p w14:paraId="630D66C4"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4.2</w:t>
      </w:r>
      <w:r w:rsidRPr="008312EF">
        <w:rPr>
          <w:rFonts w:ascii="Times New Roman" w:hAnsi="Times New Roman" w:cs="Times New Roman"/>
          <w:b/>
          <w:bCs/>
          <w:color w:val="000000"/>
        </w:rPr>
        <w:tab/>
        <w:t>Hasil Penelitian</w:t>
      </w:r>
    </w:p>
    <w:p w14:paraId="142C4ED6" w14:textId="77777777"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4.2.1</w:t>
      </w:r>
      <w:r w:rsidRPr="008312EF">
        <w:rPr>
          <w:rFonts w:ascii="Times New Roman" w:hAnsi="Times New Roman" w:cs="Times New Roman"/>
          <w:b/>
          <w:bCs/>
          <w:color w:val="000000"/>
        </w:rPr>
        <w:tab/>
        <w:t>Transparansi</w:t>
      </w:r>
    </w:p>
    <w:p w14:paraId="02D93539" w14:textId="33F9D7E9"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b/>
          <w:bCs/>
          <w:color w:val="000000"/>
        </w:rPr>
        <w:tab/>
        <w:t xml:space="preserve">Tabel 4.1 </w:t>
      </w:r>
      <w:r w:rsidR="00385CB9" w:rsidRPr="00385CB9">
        <w:rPr>
          <w:rFonts w:ascii="Times New Roman" w:hAnsi="Times New Roman" w:cs="Times New Roman"/>
          <w:b/>
          <w:bCs/>
          <w:i/>
          <w:iCs/>
          <w:color w:val="000000"/>
        </w:rPr>
        <w:t>Matrix Checklist</w:t>
      </w:r>
      <w:r w:rsidRPr="008312EF">
        <w:rPr>
          <w:rFonts w:ascii="Times New Roman" w:hAnsi="Times New Roman" w:cs="Times New Roman"/>
          <w:b/>
          <w:bCs/>
          <w:color w:val="000000"/>
        </w:rPr>
        <w:t xml:space="preserve"> Transparansi</w:t>
      </w:r>
    </w:p>
    <w:tbl>
      <w:tblPr>
        <w:tblStyle w:val="TableGrid"/>
        <w:tblW w:w="8934" w:type="dxa"/>
        <w:tblInd w:w="704" w:type="dxa"/>
        <w:tblLayout w:type="fixed"/>
        <w:tblLook w:val="04A0" w:firstRow="1" w:lastRow="0" w:firstColumn="1" w:lastColumn="0" w:noHBand="0" w:noVBand="1"/>
      </w:tblPr>
      <w:tblGrid>
        <w:gridCol w:w="992"/>
        <w:gridCol w:w="1172"/>
        <w:gridCol w:w="1096"/>
        <w:gridCol w:w="992"/>
        <w:gridCol w:w="1307"/>
        <w:gridCol w:w="535"/>
        <w:gridCol w:w="993"/>
        <w:gridCol w:w="1847"/>
      </w:tblGrid>
      <w:tr w:rsidR="00316DF9" w:rsidRPr="00316DF9" w14:paraId="3C827768" w14:textId="77777777" w:rsidTr="00316DF9">
        <w:trPr>
          <w:trHeight w:val="690"/>
        </w:trPr>
        <w:tc>
          <w:tcPr>
            <w:tcW w:w="992" w:type="dxa"/>
          </w:tcPr>
          <w:p w14:paraId="61DB7823" w14:textId="77777777" w:rsidR="00DB2668" w:rsidRPr="00316DF9" w:rsidRDefault="00E15FB8" w:rsidP="00764E46">
            <w:pPr>
              <w:spacing w:after="0" w:line="240" w:lineRule="auto"/>
              <w:jc w:val="both"/>
              <w:rPr>
                <w:rFonts w:ascii="Times New Roman" w:eastAsia="Times New Roman" w:hAnsi="Times New Roman" w:cs="Times New Roman"/>
                <w:b/>
                <w:bCs/>
                <w:kern w:val="0"/>
                <w:sz w:val="22"/>
                <w:szCs w:val="22"/>
                <w14:ligatures w14:val="none"/>
              </w:rPr>
            </w:pPr>
            <w:r w:rsidRPr="00316DF9">
              <w:rPr>
                <w:rFonts w:ascii="Times New Roman" w:eastAsia="Times New Roman" w:hAnsi="Times New Roman" w:cs="Times New Roman"/>
                <w:b/>
                <w:bCs/>
                <w:kern w:val="0"/>
                <w:sz w:val="22"/>
                <w:szCs w:val="22"/>
                <w14:ligatures w14:val="none"/>
              </w:rPr>
              <w:t>Komponen Audit Sosial</w:t>
            </w:r>
          </w:p>
        </w:tc>
        <w:tc>
          <w:tcPr>
            <w:tcW w:w="1172" w:type="dxa"/>
          </w:tcPr>
          <w:p w14:paraId="3B9CCBE8" w14:textId="77777777" w:rsidR="00DB2668" w:rsidRPr="00316DF9" w:rsidRDefault="00E15FB8" w:rsidP="00764E46">
            <w:pPr>
              <w:spacing w:after="0" w:line="240" w:lineRule="auto"/>
              <w:jc w:val="both"/>
              <w:rPr>
                <w:rFonts w:ascii="Times New Roman" w:eastAsia="Times New Roman" w:hAnsi="Times New Roman" w:cs="Times New Roman"/>
                <w:b/>
                <w:bCs/>
                <w:kern w:val="0"/>
                <w:sz w:val="22"/>
                <w:szCs w:val="22"/>
                <w14:ligatures w14:val="none"/>
              </w:rPr>
            </w:pPr>
            <w:r w:rsidRPr="00316DF9">
              <w:rPr>
                <w:rFonts w:ascii="Times New Roman" w:eastAsia="Times New Roman" w:hAnsi="Times New Roman" w:cs="Times New Roman"/>
                <w:b/>
                <w:bCs/>
                <w:kern w:val="0"/>
                <w:sz w:val="22"/>
                <w:szCs w:val="22"/>
                <w14:ligatures w14:val="none"/>
              </w:rPr>
              <w:t>Ketua Pokmas</w:t>
            </w:r>
            <w:r w:rsidRPr="00316DF9">
              <w:rPr>
                <w:rFonts w:ascii="Times New Roman" w:eastAsia="Times New Roman" w:hAnsi="Times New Roman" w:cs="Times New Roman"/>
                <w:b/>
                <w:bCs/>
                <w:kern w:val="0"/>
                <w:sz w:val="22"/>
                <w:szCs w:val="22"/>
                <w14:ligatures w14:val="none"/>
              </w:rPr>
              <w:br/>
              <w:t>(I1)</w:t>
            </w:r>
          </w:p>
        </w:tc>
        <w:tc>
          <w:tcPr>
            <w:tcW w:w="1096" w:type="dxa"/>
          </w:tcPr>
          <w:p w14:paraId="0947510F" w14:textId="77777777" w:rsidR="00DB2668" w:rsidRPr="00316DF9" w:rsidRDefault="00E15FB8" w:rsidP="00764E46">
            <w:pPr>
              <w:spacing w:after="0" w:line="240" w:lineRule="auto"/>
              <w:jc w:val="both"/>
              <w:rPr>
                <w:rFonts w:ascii="Times New Roman" w:eastAsia="Times New Roman" w:hAnsi="Times New Roman" w:cs="Times New Roman"/>
                <w:b/>
                <w:bCs/>
                <w:kern w:val="0"/>
                <w:sz w:val="22"/>
                <w:szCs w:val="22"/>
                <w14:ligatures w14:val="none"/>
              </w:rPr>
            </w:pPr>
            <w:r w:rsidRPr="00316DF9">
              <w:rPr>
                <w:rFonts w:ascii="Times New Roman" w:eastAsia="Times New Roman" w:hAnsi="Times New Roman" w:cs="Times New Roman"/>
                <w:b/>
                <w:bCs/>
                <w:kern w:val="0"/>
                <w:sz w:val="22"/>
                <w:szCs w:val="22"/>
                <w14:ligatures w14:val="none"/>
              </w:rPr>
              <w:t>Tim Fasilitasi</w:t>
            </w:r>
            <w:r w:rsidRPr="00316DF9">
              <w:rPr>
                <w:rFonts w:ascii="Times New Roman" w:eastAsia="Times New Roman" w:hAnsi="Times New Roman" w:cs="Times New Roman"/>
                <w:b/>
                <w:bCs/>
                <w:kern w:val="0"/>
                <w:sz w:val="22"/>
                <w:szCs w:val="22"/>
                <w14:ligatures w14:val="none"/>
              </w:rPr>
              <w:br/>
              <w:t>(I2)</w:t>
            </w:r>
          </w:p>
        </w:tc>
        <w:tc>
          <w:tcPr>
            <w:tcW w:w="992" w:type="dxa"/>
          </w:tcPr>
          <w:p w14:paraId="0FFD74C2" w14:textId="77777777" w:rsidR="00DB2668" w:rsidRPr="00316DF9" w:rsidRDefault="00E15FB8" w:rsidP="00764E46">
            <w:pPr>
              <w:spacing w:after="0" w:line="240" w:lineRule="auto"/>
              <w:jc w:val="both"/>
              <w:rPr>
                <w:rFonts w:ascii="Times New Roman" w:eastAsia="Times New Roman" w:hAnsi="Times New Roman" w:cs="Times New Roman"/>
                <w:b/>
                <w:bCs/>
                <w:kern w:val="0"/>
                <w:sz w:val="22"/>
                <w:szCs w:val="22"/>
                <w14:ligatures w14:val="none"/>
              </w:rPr>
            </w:pPr>
            <w:r w:rsidRPr="00316DF9">
              <w:rPr>
                <w:rFonts w:ascii="Times New Roman" w:eastAsia="Times New Roman" w:hAnsi="Times New Roman" w:cs="Times New Roman"/>
                <w:b/>
                <w:bCs/>
                <w:kern w:val="0"/>
                <w:sz w:val="22"/>
                <w:szCs w:val="22"/>
                <w14:ligatures w14:val="none"/>
              </w:rPr>
              <w:t>Masyarakat</w:t>
            </w:r>
            <w:r w:rsidRPr="00316DF9">
              <w:rPr>
                <w:rFonts w:ascii="Times New Roman" w:eastAsia="Times New Roman" w:hAnsi="Times New Roman" w:cs="Times New Roman"/>
                <w:b/>
                <w:bCs/>
                <w:kern w:val="0"/>
                <w:sz w:val="22"/>
                <w:szCs w:val="22"/>
                <w14:ligatures w14:val="none"/>
              </w:rPr>
              <w:br/>
              <w:t>(I3)</w:t>
            </w:r>
          </w:p>
        </w:tc>
        <w:tc>
          <w:tcPr>
            <w:tcW w:w="1307" w:type="dxa"/>
          </w:tcPr>
          <w:p w14:paraId="0974F4D2" w14:textId="77777777" w:rsidR="00DB2668" w:rsidRPr="00316DF9" w:rsidRDefault="00E15FB8" w:rsidP="00764E46">
            <w:pPr>
              <w:spacing w:after="0" w:line="240" w:lineRule="auto"/>
              <w:jc w:val="both"/>
              <w:rPr>
                <w:rFonts w:ascii="Times New Roman" w:eastAsia="Times New Roman" w:hAnsi="Times New Roman" w:cs="Times New Roman"/>
                <w:b/>
                <w:bCs/>
                <w:kern w:val="0"/>
                <w:sz w:val="22"/>
                <w:szCs w:val="22"/>
                <w14:ligatures w14:val="none"/>
              </w:rPr>
            </w:pPr>
            <w:r w:rsidRPr="00316DF9">
              <w:rPr>
                <w:rFonts w:ascii="Times New Roman" w:eastAsia="Times New Roman" w:hAnsi="Times New Roman" w:cs="Times New Roman"/>
                <w:b/>
                <w:bCs/>
                <w:kern w:val="0"/>
                <w:sz w:val="22"/>
                <w:szCs w:val="22"/>
                <w14:ligatures w14:val="none"/>
              </w:rPr>
              <w:t>Masyarakat</w:t>
            </w:r>
            <w:r w:rsidRPr="00316DF9">
              <w:rPr>
                <w:rFonts w:ascii="Times New Roman" w:eastAsia="Times New Roman" w:hAnsi="Times New Roman" w:cs="Times New Roman"/>
                <w:b/>
                <w:bCs/>
                <w:kern w:val="0"/>
                <w:sz w:val="22"/>
                <w:szCs w:val="22"/>
                <w14:ligatures w14:val="none"/>
              </w:rPr>
              <w:br/>
              <w:t>(I4)</w:t>
            </w:r>
          </w:p>
        </w:tc>
        <w:tc>
          <w:tcPr>
            <w:tcW w:w="535" w:type="dxa"/>
          </w:tcPr>
          <w:p w14:paraId="66E0D48F" w14:textId="77777777" w:rsidR="00DB2668" w:rsidRPr="00316DF9" w:rsidRDefault="00E15FB8" w:rsidP="00764E46">
            <w:pPr>
              <w:spacing w:after="0" w:line="240" w:lineRule="auto"/>
              <w:jc w:val="both"/>
              <w:rPr>
                <w:rFonts w:ascii="Times New Roman" w:eastAsia="Times New Roman" w:hAnsi="Times New Roman" w:cs="Times New Roman"/>
                <w:b/>
                <w:bCs/>
                <w:kern w:val="0"/>
                <w:sz w:val="22"/>
                <w:szCs w:val="22"/>
                <w14:ligatures w14:val="none"/>
              </w:rPr>
            </w:pPr>
            <w:r w:rsidRPr="00316DF9">
              <w:rPr>
                <w:rFonts w:ascii="Times New Roman" w:eastAsia="Times New Roman" w:hAnsi="Times New Roman" w:cs="Times New Roman"/>
                <w:b/>
                <w:bCs/>
                <w:kern w:val="0"/>
                <w:sz w:val="22"/>
                <w:szCs w:val="22"/>
                <w14:ligatures w14:val="none"/>
              </w:rPr>
              <w:t>Rating</w:t>
            </w:r>
          </w:p>
        </w:tc>
        <w:tc>
          <w:tcPr>
            <w:tcW w:w="993" w:type="dxa"/>
          </w:tcPr>
          <w:p w14:paraId="5A475B99" w14:textId="77777777" w:rsidR="00DB2668" w:rsidRPr="00316DF9" w:rsidRDefault="00E15FB8" w:rsidP="00764E46">
            <w:pPr>
              <w:spacing w:after="0" w:line="240" w:lineRule="auto"/>
              <w:jc w:val="both"/>
              <w:rPr>
                <w:rFonts w:ascii="Times New Roman" w:eastAsia="Times New Roman" w:hAnsi="Times New Roman" w:cs="Times New Roman"/>
                <w:b/>
                <w:bCs/>
                <w:kern w:val="0"/>
                <w:sz w:val="22"/>
                <w:szCs w:val="22"/>
                <w14:ligatures w14:val="none"/>
              </w:rPr>
            </w:pPr>
            <w:r w:rsidRPr="00316DF9">
              <w:rPr>
                <w:rFonts w:ascii="Times New Roman" w:eastAsia="Times New Roman" w:hAnsi="Times New Roman" w:cs="Times New Roman"/>
                <w:b/>
                <w:bCs/>
                <w:kern w:val="0"/>
                <w:sz w:val="22"/>
                <w:szCs w:val="22"/>
                <w14:ligatures w14:val="none"/>
              </w:rPr>
              <w:t>Kode Pattern</w:t>
            </w:r>
          </w:p>
        </w:tc>
        <w:tc>
          <w:tcPr>
            <w:tcW w:w="1847" w:type="dxa"/>
          </w:tcPr>
          <w:p w14:paraId="7E91DAC3" w14:textId="77777777" w:rsidR="00DB2668" w:rsidRPr="00316DF9" w:rsidRDefault="00E15FB8" w:rsidP="00764E46">
            <w:pPr>
              <w:spacing w:after="0" w:line="240" w:lineRule="auto"/>
              <w:jc w:val="both"/>
              <w:rPr>
                <w:rFonts w:ascii="Times New Roman" w:eastAsia="Times New Roman" w:hAnsi="Times New Roman" w:cs="Times New Roman"/>
                <w:b/>
                <w:bCs/>
                <w:kern w:val="0"/>
                <w:sz w:val="22"/>
                <w:szCs w:val="22"/>
                <w14:ligatures w14:val="none"/>
              </w:rPr>
            </w:pPr>
            <w:r w:rsidRPr="00316DF9">
              <w:rPr>
                <w:rFonts w:ascii="Times New Roman" w:eastAsia="Times New Roman" w:hAnsi="Times New Roman" w:cs="Times New Roman"/>
                <w:b/>
                <w:bCs/>
                <w:kern w:val="0"/>
                <w:sz w:val="22"/>
                <w:szCs w:val="22"/>
                <w14:ligatures w14:val="none"/>
              </w:rPr>
              <w:t>Keterangan/Remarks</w:t>
            </w:r>
          </w:p>
        </w:tc>
      </w:tr>
      <w:tr w:rsidR="00316DF9" w:rsidRPr="00316DF9" w14:paraId="48D8F778" w14:textId="77777777" w:rsidTr="00316DF9">
        <w:trPr>
          <w:trHeight w:val="366"/>
        </w:trPr>
        <w:tc>
          <w:tcPr>
            <w:tcW w:w="8934" w:type="dxa"/>
            <w:gridSpan w:val="8"/>
            <w:noWrap/>
          </w:tcPr>
          <w:p w14:paraId="742BA154" w14:textId="59E5E3B0" w:rsidR="00DB2668" w:rsidRPr="00316DF9" w:rsidRDefault="00174FB4" w:rsidP="00316DF9">
            <w:pPr>
              <w:spacing w:after="0" w:line="240" w:lineRule="auto"/>
              <w:jc w:val="center"/>
              <w:rPr>
                <w:rFonts w:ascii="Times New Roman" w:eastAsia="Times New Roman" w:hAnsi="Times New Roman" w:cs="Times New Roman"/>
                <w:kern w:val="0"/>
                <w:sz w:val="22"/>
                <w:szCs w:val="22"/>
                <w14:ligatures w14:val="none"/>
              </w:rPr>
            </w:pPr>
            <w:r w:rsidRPr="00316DF9">
              <w:rPr>
                <w:rFonts w:ascii="Segoe UI Symbol" w:eastAsia="Times New Roman" w:hAnsi="Segoe UI Symbol" w:cs="Segoe UI Symbol"/>
                <w:kern w:val="0"/>
                <w:sz w:val="22"/>
                <w:szCs w:val="22"/>
                <w14:ligatures w14:val="none"/>
              </w:rPr>
              <w:t>√</w:t>
            </w:r>
            <w:r w:rsidR="00BD1363" w:rsidRPr="00316DF9">
              <w:rPr>
                <w:rFonts w:ascii="Times New Roman" w:eastAsia="Times New Roman" w:hAnsi="Times New Roman" w:cs="Times New Roman"/>
                <w:kern w:val="0"/>
                <w:sz w:val="22"/>
                <w:szCs w:val="22"/>
                <w14:ligatures w14:val="none"/>
              </w:rPr>
              <w:t xml:space="preserve"> = Kuat (ditemukan konsisten pada data),</w:t>
            </w:r>
            <w:r w:rsidR="00BD1363" w:rsidRPr="00316DF9">
              <w:rPr>
                <w:rFonts w:ascii="Cambria Math" w:eastAsia="Times New Roman" w:hAnsi="Cambria Math" w:cs="Cambria Math"/>
                <w:kern w:val="0"/>
                <w:sz w:val="22"/>
                <w:szCs w:val="22"/>
                <w14:ligatures w14:val="none"/>
              </w:rPr>
              <w:t>△</w:t>
            </w:r>
            <w:r w:rsidR="00BD1363" w:rsidRPr="00316DF9">
              <w:rPr>
                <w:rFonts w:ascii="Times New Roman" w:eastAsia="Times New Roman" w:hAnsi="Times New Roman" w:cs="Times New Roman"/>
                <w:kern w:val="0"/>
                <w:sz w:val="22"/>
                <w:szCs w:val="22"/>
                <w14:ligatures w14:val="none"/>
              </w:rPr>
              <w:t xml:space="preserve"> = Sebagian/Tidak Konsisten (ditemukan tapi bervariasi antar informan) dan </w:t>
            </w:r>
            <w:r w:rsidRPr="00316DF9">
              <w:rPr>
                <w:rFonts w:ascii="Times New Roman" w:eastAsia="Times New Roman" w:hAnsi="Times New Roman" w:cs="Times New Roman"/>
                <w:kern w:val="0"/>
                <w:sz w:val="22"/>
                <w:szCs w:val="22"/>
                <w14:ligatures w14:val="none"/>
              </w:rPr>
              <w:t>X</w:t>
            </w:r>
            <w:r w:rsidR="00BD1363" w:rsidRPr="00316DF9">
              <w:rPr>
                <w:rFonts w:ascii="Times New Roman" w:eastAsia="Times New Roman" w:hAnsi="Times New Roman" w:cs="Times New Roman"/>
                <w:kern w:val="0"/>
                <w:sz w:val="22"/>
                <w:szCs w:val="22"/>
                <w14:ligatures w14:val="none"/>
              </w:rPr>
              <w:t xml:space="preserve"> = Tidak Ditemukan (tidak ada bukti praktik)</w:t>
            </w:r>
          </w:p>
        </w:tc>
      </w:tr>
      <w:tr w:rsidR="00316DF9" w:rsidRPr="00316DF9" w14:paraId="20C3E1E3" w14:textId="77777777" w:rsidTr="00316DF9">
        <w:trPr>
          <w:trHeight w:val="3185"/>
        </w:trPr>
        <w:tc>
          <w:tcPr>
            <w:tcW w:w="992" w:type="dxa"/>
          </w:tcPr>
          <w:p w14:paraId="469A9C6C" w14:textId="77777777" w:rsidR="00DB2668" w:rsidRPr="00316DF9" w:rsidRDefault="00E15FB8" w:rsidP="00764E46">
            <w:pPr>
              <w:spacing w:after="0" w:line="240" w:lineRule="auto"/>
              <w:jc w:val="both"/>
              <w:rPr>
                <w:rFonts w:ascii="Times New Roman" w:eastAsia="Times New Roman" w:hAnsi="Times New Roman" w:cs="Times New Roman"/>
                <w:kern w:val="0"/>
                <w:sz w:val="22"/>
                <w:szCs w:val="22"/>
                <w14:ligatures w14:val="none"/>
              </w:rPr>
            </w:pPr>
            <w:r w:rsidRPr="00316DF9">
              <w:rPr>
                <w:rFonts w:ascii="Times New Roman" w:eastAsia="Times New Roman" w:hAnsi="Times New Roman" w:cs="Times New Roman"/>
                <w:kern w:val="0"/>
                <w:sz w:val="22"/>
                <w:szCs w:val="22"/>
                <w14:ligatures w14:val="none"/>
              </w:rPr>
              <w:t>Keterbukaan Informasi Perencanaan</w:t>
            </w:r>
          </w:p>
        </w:tc>
        <w:tc>
          <w:tcPr>
            <w:tcW w:w="1172" w:type="dxa"/>
          </w:tcPr>
          <w:p w14:paraId="346FAF4E" w14:textId="77777777" w:rsidR="00DB2668" w:rsidRPr="00316DF9" w:rsidRDefault="00E15FB8" w:rsidP="00764E46">
            <w:pPr>
              <w:spacing w:after="0" w:line="240" w:lineRule="auto"/>
              <w:jc w:val="both"/>
              <w:rPr>
                <w:rFonts w:ascii="Times New Roman" w:eastAsia="Times New Roman" w:hAnsi="Times New Roman" w:cs="Times New Roman"/>
                <w:kern w:val="0"/>
                <w:sz w:val="22"/>
                <w:szCs w:val="22"/>
                <w14:ligatures w14:val="none"/>
              </w:rPr>
            </w:pPr>
            <w:r w:rsidRPr="00316DF9">
              <w:rPr>
                <w:rFonts w:ascii="Times New Roman" w:eastAsia="Times New Roman" w:hAnsi="Times New Roman" w:cs="Times New Roman"/>
                <w:kern w:val="0"/>
                <w:sz w:val="22"/>
                <w:szCs w:val="22"/>
                <w14:ligatures w14:val="none"/>
              </w:rPr>
              <w:t>Penyampaian informasi teknis</w:t>
            </w:r>
            <w:r w:rsidRPr="00316DF9">
              <w:rPr>
                <w:rFonts w:ascii="Times New Roman" w:eastAsia="Times New Roman" w:hAnsi="Times New Roman" w:cs="Times New Roman"/>
                <w:kern w:val="0"/>
                <w:sz w:val="22"/>
                <w:szCs w:val="22"/>
                <w14:ligatures w14:val="none"/>
              </w:rPr>
              <w:br/>
              <w:t>“Kita terbuka, nggak ada tutup-tutupannya”</w:t>
            </w:r>
          </w:p>
        </w:tc>
        <w:tc>
          <w:tcPr>
            <w:tcW w:w="1096" w:type="dxa"/>
          </w:tcPr>
          <w:p w14:paraId="3BA51588" w14:textId="77777777" w:rsidR="00DB2668" w:rsidRPr="00316DF9" w:rsidRDefault="00E15FB8" w:rsidP="00764E46">
            <w:pPr>
              <w:spacing w:after="0" w:line="240" w:lineRule="auto"/>
              <w:jc w:val="both"/>
              <w:rPr>
                <w:rFonts w:ascii="Times New Roman" w:eastAsia="Times New Roman" w:hAnsi="Times New Roman" w:cs="Times New Roman"/>
                <w:kern w:val="0"/>
                <w:sz w:val="22"/>
                <w:szCs w:val="22"/>
                <w14:ligatures w14:val="none"/>
              </w:rPr>
            </w:pPr>
            <w:r w:rsidRPr="00316DF9">
              <w:rPr>
                <w:rFonts w:ascii="Times New Roman" w:eastAsia="Times New Roman" w:hAnsi="Times New Roman" w:cs="Times New Roman"/>
                <w:kern w:val="0"/>
                <w:sz w:val="22"/>
                <w:szCs w:val="22"/>
                <w14:ligatures w14:val="none"/>
              </w:rPr>
              <w:t>Tingkat keterbukaan informasi penuh</w:t>
            </w:r>
            <w:r w:rsidRPr="00316DF9">
              <w:rPr>
                <w:rFonts w:ascii="Times New Roman" w:eastAsia="Times New Roman" w:hAnsi="Times New Roman" w:cs="Times New Roman"/>
                <w:kern w:val="0"/>
                <w:sz w:val="22"/>
                <w:szCs w:val="22"/>
                <w14:ligatures w14:val="none"/>
              </w:rPr>
              <w:br/>
              <w:t>“Semuanya terbuka. Kita memang sudah bikin formnya”</w:t>
            </w:r>
          </w:p>
        </w:tc>
        <w:tc>
          <w:tcPr>
            <w:tcW w:w="992" w:type="dxa"/>
          </w:tcPr>
          <w:p w14:paraId="4737E636" w14:textId="49A27A23" w:rsidR="00DB2668" w:rsidRPr="00316DF9" w:rsidRDefault="00E15FB8" w:rsidP="00764E46">
            <w:pPr>
              <w:spacing w:after="0" w:line="240" w:lineRule="auto"/>
              <w:jc w:val="both"/>
              <w:rPr>
                <w:rFonts w:ascii="Times New Roman" w:eastAsia="Times New Roman" w:hAnsi="Times New Roman" w:cs="Times New Roman"/>
                <w:kern w:val="0"/>
                <w:sz w:val="22"/>
                <w:szCs w:val="22"/>
                <w14:ligatures w14:val="none"/>
              </w:rPr>
            </w:pPr>
            <w:r w:rsidRPr="00316DF9">
              <w:rPr>
                <w:rFonts w:ascii="Times New Roman" w:eastAsia="Times New Roman" w:hAnsi="Times New Roman" w:cs="Times New Roman"/>
                <w:kern w:val="0"/>
                <w:sz w:val="22"/>
                <w:szCs w:val="22"/>
                <w14:ligatures w14:val="none"/>
              </w:rPr>
              <w:t>Akses informasi keuangan</w:t>
            </w:r>
            <w:r w:rsidRPr="00316DF9">
              <w:rPr>
                <w:rFonts w:ascii="Times New Roman" w:eastAsia="Times New Roman" w:hAnsi="Times New Roman" w:cs="Times New Roman"/>
                <w:kern w:val="0"/>
                <w:sz w:val="22"/>
                <w:szCs w:val="22"/>
                <w14:ligatures w14:val="none"/>
              </w:rPr>
              <w:br/>
              <w:t xml:space="preserve">“kita tidak ada yang tahu </w:t>
            </w:r>
            <w:r w:rsidR="00DD0F18" w:rsidRPr="00316DF9">
              <w:rPr>
                <w:rFonts w:ascii="Times New Roman" w:eastAsia="Times New Roman" w:hAnsi="Times New Roman" w:cs="Times New Roman"/>
                <w:kern w:val="0"/>
                <w:sz w:val="22"/>
                <w:szCs w:val="22"/>
                <w14:ligatures w14:val="none"/>
              </w:rPr>
              <w:t>untuk</w:t>
            </w:r>
            <w:r w:rsidRPr="00316DF9">
              <w:rPr>
                <w:rFonts w:ascii="Times New Roman" w:eastAsia="Times New Roman" w:hAnsi="Times New Roman" w:cs="Times New Roman"/>
                <w:kern w:val="0"/>
                <w:sz w:val="22"/>
                <w:szCs w:val="22"/>
                <w14:ligatures w14:val="none"/>
              </w:rPr>
              <w:t xml:space="preserve"> warga itu”</w:t>
            </w:r>
          </w:p>
        </w:tc>
        <w:tc>
          <w:tcPr>
            <w:tcW w:w="1307" w:type="dxa"/>
          </w:tcPr>
          <w:p w14:paraId="46877D5C" w14:textId="77777777" w:rsidR="00DB2668" w:rsidRPr="00316DF9" w:rsidRDefault="00E15FB8" w:rsidP="00764E46">
            <w:pPr>
              <w:spacing w:after="0" w:line="240" w:lineRule="auto"/>
              <w:jc w:val="both"/>
              <w:rPr>
                <w:rFonts w:ascii="Times New Roman" w:eastAsia="Times New Roman" w:hAnsi="Times New Roman" w:cs="Times New Roman"/>
                <w:kern w:val="0"/>
                <w:sz w:val="22"/>
                <w:szCs w:val="22"/>
                <w14:ligatures w14:val="none"/>
              </w:rPr>
            </w:pPr>
            <w:r w:rsidRPr="00316DF9">
              <w:rPr>
                <w:rFonts w:ascii="Times New Roman" w:eastAsia="Times New Roman" w:hAnsi="Times New Roman" w:cs="Times New Roman"/>
                <w:kern w:val="0"/>
                <w:sz w:val="22"/>
                <w:szCs w:val="22"/>
                <w14:ligatures w14:val="none"/>
              </w:rPr>
              <w:t>Ketersediaan informasi perencanaan</w:t>
            </w:r>
            <w:r w:rsidRPr="00316DF9">
              <w:rPr>
                <w:rFonts w:ascii="Times New Roman" w:eastAsia="Times New Roman" w:hAnsi="Times New Roman" w:cs="Times New Roman"/>
                <w:kern w:val="0"/>
                <w:sz w:val="22"/>
                <w:szCs w:val="22"/>
                <w14:ligatures w14:val="none"/>
              </w:rPr>
              <w:br/>
              <w:t>“Yang jelas ada informasinya itu”, “Kita rembukan sama warganya”</w:t>
            </w:r>
          </w:p>
        </w:tc>
        <w:tc>
          <w:tcPr>
            <w:tcW w:w="535" w:type="dxa"/>
          </w:tcPr>
          <w:p w14:paraId="56E100CC" w14:textId="77777777" w:rsidR="00DB2668" w:rsidRPr="00316DF9" w:rsidRDefault="00E15FB8" w:rsidP="00764E46">
            <w:pPr>
              <w:spacing w:after="0" w:line="240" w:lineRule="auto"/>
              <w:jc w:val="both"/>
              <w:rPr>
                <w:rFonts w:ascii="Times New Roman" w:eastAsia="Times New Roman" w:hAnsi="Times New Roman" w:cs="Times New Roman"/>
                <w:b/>
                <w:bCs/>
                <w:kern w:val="0"/>
                <w:sz w:val="22"/>
                <w:szCs w:val="22"/>
                <w14:ligatures w14:val="none"/>
              </w:rPr>
            </w:pPr>
            <w:r w:rsidRPr="00316DF9">
              <w:rPr>
                <w:rFonts w:ascii="Cambria Math" w:eastAsia="Times New Roman" w:hAnsi="Cambria Math" w:cs="Cambria Math"/>
                <w:b/>
                <w:bCs/>
                <w:kern w:val="0"/>
                <w:sz w:val="22"/>
                <w:szCs w:val="22"/>
                <w14:ligatures w14:val="none"/>
              </w:rPr>
              <w:t>△</w:t>
            </w:r>
          </w:p>
        </w:tc>
        <w:tc>
          <w:tcPr>
            <w:tcW w:w="993" w:type="dxa"/>
          </w:tcPr>
          <w:p w14:paraId="10E86BCD" w14:textId="316B06D1" w:rsidR="00DB2668" w:rsidRPr="00316DF9" w:rsidRDefault="00E15FB8" w:rsidP="00764E46">
            <w:pPr>
              <w:spacing w:after="0" w:line="240" w:lineRule="auto"/>
              <w:jc w:val="both"/>
              <w:rPr>
                <w:rFonts w:ascii="Times New Roman" w:eastAsia="Times New Roman" w:hAnsi="Times New Roman" w:cs="Times New Roman"/>
                <w:kern w:val="0"/>
                <w:sz w:val="22"/>
                <w:szCs w:val="22"/>
                <w14:ligatures w14:val="none"/>
              </w:rPr>
            </w:pPr>
            <w:r w:rsidRPr="00316DF9">
              <w:rPr>
                <w:rFonts w:ascii="Times New Roman" w:eastAsia="Times New Roman" w:hAnsi="Times New Roman" w:cs="Times New Roman"/>
                <w:kern w:val="0"/>
                <w:sz w:val="22"/>
                <w:szCs w:val="22"/>
                <w14:ligatures w14:val="none"/>
              </w:rPr>
              <w:t>Transparansi Prosedural-Formal</w:t>
            </w:r>
            <w:r w:rsidR="00BD1363" w:rsidRPr="00316DF9">
              <w:rPr>
                <w:rFonts w:ascii="Times New Roman" w:eastAsia="Times New Roman" w:hAnsi="Times New Roman" w:cs="Times New Roman"/>
                <w:kern w:val="0"/>
                <w:sz w:val="22"/>
                <w:szCs w:val="22"/>
                <w14:ligatures w14:val="none"/>
              </w:rPr>
              <w:t>,</w:t>
            </w:r>
            <w:r w:rsidRPr="00316DF9">
              <w:rPr>
                <w:rFonts w:ascii="Times New Roman" w:eastAsia="Times New Roman" w:hAnsi="Times New Roman" w:cs="Times New Roman"/>
                <w:kern w:val="0"/>
                <w:sz w:val="22"/>
                <w:szCs w:val="22"/>
                <w14:ligatures w14:val="none"/>
              </w:rPr>
              <w:t xml:space="preserve"> Transparansi Satu Arah</w:t>
            </w:r>
          </w:p>
        </w:tc>
        <w:tc>
          <w:tcPr>
            <w:tcW w:w="1847" w:type="dxa"/>
          </w:tcPr>
          <w:p w14:paraId="3F7C5B35" w14:textId="77777777" w:rsidR="00DB2668" w:rsidRPr="00316DF9" w:rsidRDefault="00E15FB8" w:rsidP="00764E46">
            <w:pPr>
              <w:spacing w:after="0" w:line="240" w:lineRule="auto"/>
              <w:jc w:val="both"/>
              <w:rPr>
                <w:rFonts w:ascii="Times New Roman" w:eastAsia="Times New Roman" w:hAnsi="Times New Roman" w:cs="Times New Roman"/>
                <w:kern w:val="0"/>
                <w:sz w:val="22"/>
                <w:szCs w:val="22"/>
                <w14:ligatures w14:val="none"/>
              </w:rPr>
            </w:pPr>
            <w:r w:rsidRPr="00316DF9">
              <w:rPr>
                <w:rFonts w:ascii="Times New Roman" w:eastAsia="Times New Roman" w:hAnsi="Times New Roman" w:cs="Times New Roman"/>
                <w:kern w:val="0"/>
                <w:sz w:val="22"/>
                <w:szCs w:val="22"/>
                <w14:ligatures w14:val="none"/>
              </w:rPr>
              <w:t>Informasi tersedia formal di level pengelola namun tidak terdistribusi merata ke warga . Pola Transparansi Prosedural-Formal bertemu Transparansi Satu Arah.</w:t>
            </w:r>
          </w:p>
        </w:tc>
      </w:tr>
    </w:tbl>
    <w:p w14:paraId="15BD8EF2" w14:textId="77777777" w:rsidR="00DB2668" w:rsidRPr="008312EF" w:rsidRDefault="00E15FB8" w:rsidP="00764E46">
      <w:pPr>
        <w:spacing w:line="360" w:lineRule="auto"/>
        <w:jc w:val="both"/>
        <w:rPr>
          <w:rFonts w:ascii="Times New Roman" w:hAnsi="Times New Roman" w:cs="Times New Roman"/>
          <w:color w:val="000000"/>
        </w:rPr>
      </w:pPr>
      <w:r w:rsidRPr="008312EF">
        <w:rPr>
          <w:rFonts w:ascii="Times New Roman" w:hAnsi="Times New Roman" w:cs="Times New Roman"/>
          <w:color w:val="000000"/>
        </w:rPr>
        <w:tab/>
        <w:t>Dilanjutkan dihalaman berikutnya</w:t>
      </w:r>
    </w:p>
    <w:p w14:paraId="24218659" w14:textId="77777777" w:rsidR="00DB2668" w:rsidRPr="008312EF" w:rsidRDefault="00DB2668" w:rsidP="00764E46">
      <w:pPr>
        <w:spacing w:line="360" w:lineRule="auto"/>
        <w:jc w:val="both"/>
        <w:rPr>
          <w:rFonts w:ascii="Times New Roman" w:hAnsi="Times New Roman" w:cs="Times New Roman"/>
          <w:color w:val="000000"/>
        </w:rPr>
      </w:pPr>
    </w:p>
    <w:p w14:paraId="352BD328" w14:textId="3F28A1B3" w:rsidR="00DB2668" w:rsidRPr="008312EF" w:rsidRDefault="00E15FB8" w:rsidP="00764E46">
      <w:pPr>
        <w:spacing w:line="360" w:lineRule="auto"/>
        <w:jc w:val="both"/>
        <w:rPr>
          <w:rFonts w:ascii="Times New Roman" w:hAnsi="Times New Roman" w:cs="Times New Roman"/>
          <w:b/>
          <w:bCs/>
          <w:i/>
          <w:iCs/>
          <w:color w:val="000000"/>
        </w:rPr>
      </w:pPr>
      <w:r w:rsidRPr="008312EF">
        <w:rPr>
          <w:rFonts w:ascii="Times New Roman" w:hAnsi="Times New Roman" w:cs="Times New Roman"/>
          <w:color w:val="000000"/>
        </w:rPr>
        <w:lastRenderedPageBreak/>
        <w:tab/>
      </w:r>
      <w:r w:rsidRPr="008312EF">
        <w:rPr>
          <w:rFonts w:ascii="Times New Roman" w:hAnsi="Times New Roman" w:cs="Times New Roman"/>
          <w:b/>
          <w:bCs/>
          <w:i/>
          <w:iCs/>
          <w:color w:val="000000"/>
        </w:rPr>
        <w:t xml:space="preserve">Tabel 4.1 </w:t>
      </w:r>
      <w:r w:rsidR="00385CB9" w:rsidRPr="00385CB9">
        <w:rPr>
          <w:rFonts w:ascii="Times New Roman" w:hAnsi="Times New Roman" w:cs="Times New Roman"/>
          <w:b/>
          <w:bCs/>
          <w:i/>
          <w:iCs/>
          <w:color w:val="000000"/>
        </w:rPr>
        <w:t>Matrix Checklist</w:t>
      </w:r>
      <w:r w:rsidRPr="008312EF">
        <w:rPr>
          <w:rFonts w:ascii="Times New Roman" w:hAnsi="Times New Roman" w:cs="Times New Roman"/>
          <w:b/>
          <w:bCs/>
          <w:i/>
          <w:iCs/>
          <w:color w:val="000000"/>
        </w:rPr>
        <w:t xml:space="preserve"> </w:t>
      </w:r>
      <w:r w:rsidRPr="00385CB9">
        <w:rPr>
          <w:rFonts w:ascii="Times New Roman" w:hAnsi="Times New Roman" w:cs="Times New Roman"/>
          <w:b/>
          <w:bCs/>
          <w:color w:val="000000"/>
        </w:rPr>
        <w:t>Transparansi</w:t>
      </w:r>
    </w:p>
    <w:tbl>
      <w:tblPr>
        <w:tblW w:w="9213" w:type="dxa"/>
        <w:tblInd w:w="421" w:type="dxa"/>
        <w:tblLayout w:type="fixed"/>
        <w:tblLook w:val="04A0" w:firstRow="1" w:lastRow="0" w:firstColumn="1" w:lastColumn="0" w:noHBand="0" w:noVBand="1"/>
      </w:tblPr>
      <w:tblGrid>
        <w:gridCol w:w="1134"/>
        <w:gridCol w:w="993"/>
        <w:gridCol w:w="1134"/>
        <w:gridCol w:w="993"/>
        <w:gridCol w:w="1275"/>
        <w:gridCol w:w="426"/>
        <w:gridCol w:w="1132"/>
        <w:gridCol w:w="2126"/>
      </w:tblGrid>
      <w:tr w:rsidR="00DB2668" w:rsidRPr="007522B7" w14:paraId="158CB553" w14:textId="77777777">
        <w:trPr>
          <w:trHeight w:val="1440"/>
        </w:trPr>
        <w:tc>
          <w:tcPr>
            <w:tcW w:w="1134" w:type="dxa"/>
            <w:tcBorders>
              <w:top w:val="single" w:sz="4" w:space="0" w:color="000000"/>
              <w:left w:val="single" w:sz="4" w:space="0" w:color="000000"/>
              <w:bottom w:val="single" w:sz="4" w:space="0" w:color="000000"/>
              <w:right w:val="single" w:sz="4" w:space="0" w:color="000000"/>
            </w:tcBorders>
          </w:tcPr>
          <w:p w14:paraId="6D5082AA"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Ketersediaan Papan Informasi</w:t>
            </w:r>
          </w:p>
        </w:tc>
        <w:tc>
          <w:tcPr>
            <w:tcW w:w="993" w:type="dxa"/>
            <w:tcBorders>
              <w:top w:val="single" w:sz="4" w:space="0" w:color="000000"/>
              <w:left w:val="single" w:sz="4" w:space="0" w:color="000000"/>
              <w:bottom w:val="single" w:sz="4" w:space="0" w:color="000000"/>
              <w:right w:val="single" w:sz="4" w:space="0" w:color="000000"/>
            </w:tcBorders>
          </w:tcPr>
          <w:p w14:paraId="44B1AB7E"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Papan informasi proyek</w:t>
            </w:r>
            <w:r w:rsidRPr="007522B7">
              <w:rPr>
                <w:rFonts w:ascii="Times New Roman" w:eastAsia="Times New Roman" w:hAnsi="Times New Roman" w:cs="Times New Roman"/>
                <w:color w:val="000000"/>
                <w:kern w:val="0"/>
                <w:sz w:val="20"/>
                <w:szCs w:val="20"/>
                <w14:ligatures w14:val="none"/>
              </w:rPr>
              <w:br/>
              <w:t>"ada semua di situ"</w:t>
            </w:r>
          </w:p>
        </w:tc>
        <w:tc>
          <w:tcPr>
            <w:tcW w:w="1134" w:type="dxa"/>
            <w:tcBorders>
              <w:top w:val="single" w:sz="4" w:space="0" w:color="000000"/>
              <w:left w:val="single" w:sz="4" w:space="0" w:color="000000"/>
              <w:bottom w:val="single" w:sz="4" w:space="0" w:color="000000"/>
              <w:right w:val="single" w:sz="4" w:space="0" w:color="000000"/>
            </w:tcBorders>
          </w:tcPr>
          <w:p w14:paraId="6F0CE4CD"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ada informasi di banner</w:t>
            </w:r>
            <w:r w:rsidRPr="007522B7">
              <w:rPr>
                <w:rFonts w:ascii="Times New Roman" w:eastAsia="Times New Roman" w:hAnsi="Times New Roman" w:cs="Times New Roman"/>
                <w:color w:val="000000"/>
                <w:kern w:val="0"/>
                <w:sz w:val="20"/>
                <w:szCs w:val="20"/>
                <w14:ligatures w14:val="none"/>
              </w:rPr>
              <w:br/>
              <w:t>"panjang segini, anggarannya segini, pelaksanaannya tanggal segini"</w:t>
            </w:r>
          </w:p>
        </w:tc>
        <w:tc>
          <w:tcPr>
            <w:tcW w:w="993" w:type="dxa"/>
            <w:tcBorders>
              <w:top w:val="single" w:sz="4" w:space="0" w:color="000000"/>
              <w:left w:val="single" w:sz="4" w:space="0" w:color="000000"/>
              <w:bottom w:val="single" w:sz="4" w:space="0" w:color="000000"/>
              <w:right w:val="single" w:sz="4" w:space="0" w:color="000000"/>
            </w:tcBorders>
          </w:tcPr>
          <w:p w14:paraId="5CB2791E"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Ketiadaan papan informasi</w:t>
            </w:r>
            <w:r w:rsidRPr="007522B7">
              <w:rPr>
                <w:rFonts w:ascii="Times New Roman" w:eastAsia="Times New Roman" w:hAnsi="Times New Roman" w:cs="Times New Roman"/>
                <w:color w:val="000000"/>
                <w:kern w:val="0"/>
                <w:sz w:val="20"/>
                <w:szCs w:val="20"/>
                <w14:ligatures w14:val="none"/>
              </w:rPr>
              <w:br/>
              <w:t>"Papan tidak ada"</w:t>
            </w:r>
          </w:p>
        </w:tc>
        <w:tc>
          <w:tcPr>
            <w:tcW w:w="1275" w:type="dxa"/>
            <w:tcBorders>
              <w:top w:val="single" w:sz="4" w:space="0" w:color="000000"/>
              <w:left w:val="single" w:sz="4" w:space="0" w:color="000000"/>
              <w:bottom w:val="single" w:sz="4" w:space="0" w:color="000000"/>
              <w:right w:val="single" w:sz="4" w:space="0" w:color="000000"/>
            </w:tcBorders>
          </w:tcPr>
          <w:p w14:paraId="45DD5C6C"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Keberadaan papan informasi</w:t>
            </w:r>
            <w:r w:rsidRPr="007522B7">
              <w:rPr>
                <w:rFonts w:ascii="Times New Roman" w:eastAsia="Times New Roman" w:hAnsi="Times New Roman" w:cs="Times New Roman"/>
                <w:color w:val="000000"/>
                <w:kern w:val="0"/>
                <w:sz w:val="20"/>
                <w:szCs w:val="20"/>
                <w14:ligatures w14:val="none"/>
              </w:rPr>
              <w:br/>
              <w:t>"Ada, papan informasi lah"</w:t>
            </w:r>
          </w:p>
        </w:tc>
        <w:tc>
          <w:tcPr>
            <w:tcW w:w="426" w:type="dxa"/>
            <w:tcBorders>
              <w:top w:val="single" w:sz="4" w:space="0" w:color="000000"/>
              <w:left w:val="single" w:sz="4" w:space="0" w:color="000000"/>
              <w:bottom w:val="single" w:sz="4" w:space="0" w:color="000000"/>
              <w:right w:val="single" w:sz="4" w:space="0" w:color="000000"/>
            </w:tcBorders>
          </w:tcPr>
          <w:p w14:paraId="582F83FC" w14:textId="77777777" w:rsidR="00DB2668" w:rsidRPr="007522B7" w:rsidRDefault="00E15FB8" w:rsidP="00764E46">
            <w:pPr>
              <w:spacing w:after="0" w:line="240" w:lineRule="auto"/>
              <w:jc w:val="both"/>
              <w:rPr>
                <w:rFonts w:ascii="Times New Roman" w:eastAsia="Times New Roman" w:hAnsi="Times New Roman" w:cs="Times New Roman"/>
                <w:b/>
                <w:bCs/>
                <w:color w:val="000000"/>
                <w:kern w:val="0"/>
                <w:sz w:val="20"/>
                <w:szCs w:val="20"/>
                <w14:ligatures w14:val="none"/>
              </w:rPr>
            </w:pPr>
            <w:r w:rsidRPr="007522B7">
              <w:rPr>
                <w:rFonts w:ascii="Cambria Math" w:eastAsia="Times New Roman" w:hAnsi="Cambria Math" w:cs="Cambria Math"/>
                <w:b/>
                <w:bCs/>
                <w:color w:val="000000"/>
                <w:kern w:val="0"/>
                <w:sz w:val="20"/>
                <w:szCs w:val="20"/>
                <w14:ligatures w14:val="none"/>
              </w:rPr>
              <w:t>△</w:t>
            </w:r>
          </w:p>
        </w:tc>
        <w:tc>
          <w:tcPr>
            <w:tcW w:w="1132" w:type="dxa"/>
            <w:tcBorders>
              <w:top w:val="single" w:sz="4" w:space="0" w:color="000000"/>
              <w:left w:val="single" w:sz="4" w:space="0" w:color="000000"/>
              <w:bottom w:val="single" w:sz="4" w:space="0" w:color="000000"/>
              <w:right w:val="single" w:sz="4" w:space="0" w:color="000000"/>
            </w:tcBorders>
            <w:vAlign w:val="center"/>
          </w:tcPr>
          <w:p w14:paraId="31E731D7" w14:textId="112055FB"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Transparansi Prosedural-Formal</w:t>
            </w:r>
            <w:r w:rsidR="00BD1363" w:rsidRPr="007522B7">
              <w:rPr>
                <w:rFonts w:ascii="Times New Roman" w:eastAsia="Times New Roman" w:hAnsi="Times New Roman" w:cs="Times New Roman"/>
                <w:color w:val="000000"/>
                <w:kern w:val="0"/>
                <w:sz w:val="20"/>
                <w:szCs w:val="20"/>
                <w14:ligatures w14:val="none"/>
              </w:rPr>
              <w:t>,</w:t>
            </w:r>
            <w:r w:rsidRPr="007522B7">
              <w:rPr>
                <w:rFonts w:ascii="Times New Roman" w:eastAsia="Times New Roman" w:hAnsi="Times New Roman" w:cs="Times New Roman"/>
                <w:color w:val="000000"/>
                <w:kern w:val="0"/>
                <w:sz w:val="20"/>
                <w:szCs w:val="20"/>
                <w14:ligatures w14:val="none"/>
              </w:rPr>
              <w:t xml:space="preserve"> Transparansi Satu Arah</w:t>
            </w:r>
          </w:p>
        </w:tc>
        <w:tc>
          <w:tcPr>
            <w:tcW w:w="2126" w:type="dxa"/>
            <w:tcBorders>
              <w:top w:val="single" w:sz="4" w:space="0" w:color="000000"/>
              <w:left w:val="single" w:sz="4" w:space="0" w:color="000000"/>
              <w:bottom w:val="single" w:sz="4" w:space="0" w:color="000000"/>
              <w:right w:val="single" w:sz="4" w:space="0" w:color="000000"/>
            </w:tcBorders>
          </w:tcPr>
          <w:p w14:paraId="0D6FD00A"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Banner/papan ada menurut I1, I2, I4. I3 menyatakan keberadaan papan informasi sehingga ada inkonsistensi distribusi informasi fisik antara pengelola dan warga..</w:t>
            </w:r>
          </w:p>
        </w:tc>
      </w:tr>
      <w:tr w:rsidR="00DB2668" w:rsidRPr="007522B7" w14:paraId="7B8C193D" w14:textId="77777777">
        <w:trPr>
          <w:trHeight w:val="1395"/>
        </w:trPr>
        <w:tc>
          <w:tcPr>
            <w:tcW w:w="1134" w:type="dxa"/>
            <w:tcBorders>
              <w:top w:val="single" w:sz="4" w:space="0" w:color="000000"/>
              <w:left w:val="single" w:sz="4" w:space="0" w:color="000000"/>
              <w:bottom w:val="single" w:sz="4" w:space="0" w:color="000000"/>
              <w:right w:val="single" w:sz="4" w:space="0" w:color="000000"/>
            </w:tcBorders>
          </w:tcPr>
          <w:p w14:paraId="5214F2A4"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Akses Masyarakat ke RAB</w:t>
            </w:r>
          </w:p>
        </w:tc>
        <w:tc>
          <w:tcPr>
            <w:tcW w:w="993" w:type="dxa"/>
            <w:tcBorders>
              <w:top w:val="single" w:sz="4" w:space="0" w:color="000000"/>
              <w:left w:val="single" w:sz="4" w:space="0" w:color="000000"/>
              <w:bottom w:val="single" w:sz="4" w:space="0" w:color="000000"/>
              <w:right w:val="single" w:sz="4" w:space="0" w:color="000000"/>
            </w:tcBorders>
          </w:tcPr>
          <w:p w14:paraId="08AD4DFB"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Keterbukaan informasi dana</w:t>
            </w:r>
            <w:r w:rsidRPr="007522B7">
              <w:rPr>
                <w:rFonts w:ascii="Times New Roman" w:eastAsia="Times New Roman" w:hAnsi="Times New Roman" w:cs="Times New Roman"/>
                <w:color w:val="000000"/>
                <w:kern w:val="0"/>
                <w:sz w:val="20"/>
                <w:szCs w:val="20"/>
                <w14:ligatures w14:val="none"/>
              </w:rPr>
              <w:br/>
              <w:t>"semua terbuka", "pemahaman masyarakat kadang ada yang kurang pas"</w:t>
            </w:r>
          </w:p>
        </w:tc>
        <w:tc>
          <w:tcPr>
            <w:tcW w:w="1134" w:type="dxa"/>
            <w:tcBorders>
              <w:top w:val="single" w:sz="4" w:space="0" w:color="000000"/>
              <w:left w:val="single" w:sz="4" w:space="0" w:color="000000"/>
              <w:bottom w:val="single" w:sz="4" w:space="0" w:color="000000"/>
              <w:right w:val="single" w:sz="4" w:space="0" w:color="000000"/>
            </w:tcBorders>
          </w:tcPr>
          <w:p w14:paraId="7B9545D6"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Aksesibilitas RAB dan laporan</w:t>
            </w:r>
            <w:r w:rsidRPr="007522B7">
              <w:rPr>
                <w:rFonts w:ascii="Times New Roman" w:eastAsia="Times New Roman" w:hAnsi="Times New Roman" w:cs="Times New Roman"/>
                <w:color w:val="000000"/>
                <w:kern w:val="0"/>
                <w:sz w:val="20"/>
                <w:szCs w:val="20"/>
                <w14:ligatures w14:val="none"/>
              </w:rPr>
              <w:br/>
              <w:t>"masyarakat bisa akses dari perencanaan, pelaksanaan"</w:t>
            </w:r>
          </w:p>
        </w:tc>
        <w:tc>
          <w:tcPr>
            <w:tcW w:w="993" w:type="dxa"/>
            <w:tcBorders>
              <w:top w:val="single" w:sz="4" w:space="0" w:color="000000"/>
              <w:left w:val="single" w:sz="4" w:space="0" w:color="000000"/>
              <w:bottom w:val="single" w:sz="4" w:space="0" w:color="000000"/>
              <w:right w:val="single" w:sz="4" w:space="0" w:color="000000"/>
            </w:tcBorders>
          </w:tcPr>
          <w:p w14:paraId="28A510AA" w14:textId="6B9DB31C"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Akses informasi keuangan</w:t>
            </w:r>
            <w:r w:rsidRPr="007522B7">
              <w:rPr>
                <w:rFonts w:ascii="Times New Roman" w:eastAsia="Times New Roman" w:hAnsi="Times New Roman" w:cs="Times New Roman"/>
                <w:color w:val="000000"/>
                <w:kern w:val="0"/>
                <w:sz w:val="20"/>
                <w:szCs w:val="20"/>
                <w14:ligatures w14:val="none"/>
              </w:rPr>
              <w:br/>
              <w:t xml:space="preserve">"kita tidak ada yang tahu </w:t>
            </w:r>
            <w:r w:rsidR="00DD0F18" w:rsidRPr="007522B7">
              <w:rPr>
                <w:rFonts w:ascii="Times New Roman" w:eastAsia="Times New Roman" w:hAnsi="Times New Roman" w:cs="Times New Roman"/>
                <w:color w:val="000000"/>
                <w:kern w:val="0"/>
                <w:sz w:val="20"/>
                <w:szCs w:val="20"/>
                <w14:ligatures w14:val="none"/>
              </w:rPr>
              <w:t>untuk</w:t>
            </w:r>
            <w:r w:rsidRPr="007522B7">
              <w:rPr>
                <w:rFonts w:ascii="Times New Roman" w:eastAsia="Times New Roman" w:hAnsi="Times New Roman" w:cs="Times New Roman"/>
                <w:color w:val="000000"/>
                <w:kern w:val="0"/>
                <w:sz w:val="20"/>
                <w:szCs w:val="20"/>
                <w14:ligatures w14:val="none"/>
              </w:rPr>
              <w:t xml:space="preserve"> warga itu"</w:t>
            </w:r>
          </w:p>
        </w:tc>
        <w:tc>
          <w:tcPr>
            <w:tcW w:w="1275" w:type="dxa"/>
            <w:tcBorders>
              <w:top w:val="single" w:sz="4" w:space="0" w:color="000000"/>
              <w:left w:val="single" w:sz="4" w:space="0" w:color="000000"/>
              <w:bottom w:val="single" w:sz="4" w:space="0" w:color="000000"/>
              <w:right w:val="single" w:sz="4" w:space="0" w:color="000000"/>
            </w:tcBorders>
          </w:tcPr>
          <w:p w14:paraId="5F7D0F37" w14:textId="5DA810D5" w:rsidR="00DB2668" w:rsidRPr="007522B7" w:rsidRDefault="00DD0F1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Bentuk pengawasan pasif</w:t>
            </w:r>
            <w:r w:rsidRPr="007522B7">
              <w:rPr>
                <w:rFonts w:ascii="Times New Roman" w:eastAsia="Times New Roman" w:hAnsi="Times New Roman" w:cs="Times New Roman"/>
                <w:color w:val="000000"/>
                <w:kern w:val="0"/>
                <w:sz w:val="20"/>
                <w:szCs w:val="20"/>
                <w14:ligatures w14:val="none"/>
              </w:rPr>
              <w:br/>
              <w:t>"Mengawasi batas masyarakat"</w:t>
            </w:r>
          </w:p>
        </w:tc>
        <w:tc>
          <w:tcPr>
            <w:tcW w:w="426" w:type="dxa"/>
            <w:tcBorders>
              <w:top w:val="single" w:sz="4" w:space="0" w:color="000000"/>
              <w:left w:val="single" w:sz="4" w:space="0" w:color="000000"/>
              <w:bottom w:val="single" w:sz="4" w:space="0" w:color="000000"/>
              <w:right w:val="single" w:sz="4" w:space="0" w:color="000000"/>
            </w:tcBorders>
          </w:tcPr>
          <w:p w14:paraId="5BBD996E" w14:textId="77777777" w:rsidR="00DB2668" w:rsidRPr="007522B7" w:rsidRDefault="00E15FB8" w:rsidP="00764E46">
            <w:pPr>
              <w:spacing w:after="0" w:line="240" w:lineRule="auto"/>
              <w:jc w:val="both"/>
              <w:rPr>
                <w:rFonts w:ascii="Times New Roman" w:eastAsia="Times New Roman" w:hAnsi="Times New Roman" w:cs="Times New Roman"/>
                <w:b/>
                <w:bCs/>
                <w:color w:val="000000"/>
                <w:kern w:val="0"/>
                <w:sz w:val="20"/>
                <w:szCs w:val="20"/>
                <w14:ligatures w14:val="none"/>
              </w:rPr>
            </w:pPr>
            <w:r w:rsidRPr="007522B7">
              <w:rPr>
                <w:rFonts w:ascii="Cambria Math" w:eastAsia="Times New Roman" w:hAnsi="Cambria Math" w:cs="Cambria Math"/>
                <w:b/>
                <w:bCs/>
                <w:color w:val="000000"/>
                <w:kern w:val="0"/>
                <w:sz w:val="20"/>
                <w:szCs w:val="20"/>
                <w14:ligatures w14:val="none"/>
              </w:rPr>
              <w:t>△</w:t>
            </w:r>
          </w:p>
        </w:tc>
        <w:tc>
          <w:tcPr>
            <w:tcW w:w="1132" w:type="dxa"/>
            <w:tcBorders>
              <w:top w:val="single" w:sz="4" w:space="0" w:color="000000"/>
              <w:left w:val="single" w:sz="4" w:space="0" w:color="000000"/>
              <w:bottom w:val="single" w:sz="4" w:space="0" w:color="000000"/>
              <w:right w:val="single" w:sz="4" w:space="0" w:color="000000"/>
            </w:tcBorders>
          </w:tcPr>
          <w:p w14:paraId="13B3F2BF" w14:textId="71CBCE1F"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Transparansi Berbasis Aksesibilitas Terbatas</w:t>
            </w:r>
            <w:r w:rsidR="00BD1363" w:rsidRPr="007522B7">
              <w:rPr>
                <w:rFonts w:ascii="Times New Roman" w:eastAsia="Times New Roman" w:hAnsi="Times New Roman" w:cs="Times New Roman"/>
                <w:color w:val="000000"/>
                <w:kern w:val="0"/>
                <w:sz w:val="20"/>
                <w:szCs w:val="20"/>
                <w14:ligatures w14:val="none"/>
              </w:rPr>
              <w:t>,</w:t>
            </w:r>
            <w:r w:rsidRPr="007522B7">
              <w:rPr>
                <w:rFonts w:ascii="Times New Roman" w:eastAsia="Times New Roman" w:hAnsi="Times New Roman" w:cs="Times New Roman"/>
                <w:color w:val="000000"/>
                <w:kern w:val="0"/>
                <w:sz w:val="20"/>
                <w:szCs w:val="20"/>
                <w14:ligatures w14:val="none"/>
              </w:rPr>
              <w:t xml:space="preserve"> Transparansi Satu Arah</w:t>
            </w:r>
          </w:p>
        </w:tc>
        <w:tc>
          <w:tcPr>
            <w:tcW w:w="2126" w:type="dxa"/>
            <w:tcBorders>
              <w:top w:val="single" w:sz="4" w:space="0" w:color="000000"/>
              <w:left w:val="single" w:sz="4" w:space="0" w:color="000000"/>
              <w:bottom w:val="single" w:sz="4" w:space="0" w:color="000000"/>
              <w:right w:val="single" w:sz="4" w:space="0" w:color="000000"/>
            </w:tcBorders>
          </w:tcPr>
          <w:p w14:paraId="79743E6F"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RAB bisa diakses secara prosedural , namun warga tidak mengetahui rincian keuangan . Aksesibilitas formal tidak berarti keterjangkauan nyata.</w:t>
            </w:r>
          </w:p>
        </w:tc>
      </w:tr>
      <w:tr w:rsidR="00DB2668" w:rsidRPr="007522B7" w14:paraId="3BF6A813" w14:textId="77777777">
        <w:trPr>
          <w:trHeight w:val="1590"/>
        </w:trPr>
        <w:tc>
          <w:tcPr>
            <w:tcW w:w="1134" w:type="dxa"/>
            <w:tcBorders>
              <w:top w:val="single" w:sz="4" w:space="0" w:color="000000"/>
              <w:left w:val="single" w:sz="4" w:space="0" w:color="000000"/>
              <w:bottom w:val="single" w:sz="4" w:space="0" w:color="000000"/>
              <w:right w:val="single" w:sz="4" w:space="0" w:color="000000"/>
            </w:tcBorders>
          </w:tcPr>
          <w:p w14:paraId="48B12F2C"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Laporan Pertanggungjawaban</w:t>
            </w:r>
          </w:p>
        </w:tc>
        <w:tc>
          <w:tcPr>
            <w:tcW w:w="993" w:type="dxa"/>
            <w:tcBorders>
              <w:top w:val="single" w:sz="4" w:space="0" w:color="000000"/>
              <w:left w:val="single" w:sz="4" w:space="0" w:color="000000"/>
              <w:bottom w:val="single" w:sz="4" w:space="0" w:color="000000"/>
              <w:right w:val="single" w:sz="4" w:space="0" w:color="000000"/>
            </w:tcBorders>
          </w:tcPr>
          <w:p w14:paraId="506B881F"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Tahapan verifikasi laporan</w:t>
            </w:r>
            <w:r w:rsidRPr="007522B7">
              <w:rPr>
                <w:rFonts w:ascii="Times New Roman" w:eastAsia="Times New Roman" w:hAnsi="Times New Roman" w:cs="Times New Roman"/>
                <w:color w:val="000000"/>
                <w:kern w:val="0"/>
                <w:sz w:val="20"/>
                <w:szCs w:val="20"/>
                <w14:ligatures w14:val="none"/>
              </w:rPr>
              <w:br/>
              <w:t>"verifikasi"</w:t>
            </w:r>
          </w:p>
        </w:tc>
        <w:tc>
          <w:tcPr>
            <w:tcW w:w="1134" w:type="dxa"/>
            <w:tcBorders>
              <w:top w:val="single" w:sz="4" w:space="0" w:color="000000"/>
              <w:left w:val="single" w:sz="4" w:space="0" w:color="000000"/>
              <w:bottom w:val="single" w:sz="4" w:space="0" w:color="000000"/>
              <w:right w:val="single" w:sz="4" w:space="0" w:color="000000"/>
            </w:tcBorders>
          </w:tcPr>
          <w:p w14:paraId="4851DEA2" w14:textId="7C254059"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Sistem pelaporan berjenjang</w:t>
            </w:r>
            <w:r w:rsidRPr="007522B7">
              <w:rPr>
                <w:rFonts w:ascii="Times New Roman" w:eastAsia="Times New Roman" w:hAnsi="Times New Roman" w:cs="Times New Roman"/>
                <w:color w:val="000000"/>
                <w:kern w:val="0"/>
                <w:sz w:val="20"/>
                <w:szCs w:val="20"/>
                <w14:ligatures w14:val="none"/>
              </w:rPr>
              <w:br/>
              <w:t xml:space="preserve">"melalui </w:t>
            </w:r>
            <w:r w:rsidR="009A57AD" w:rsidRPr="007522B7">
              <w:rPr>
                <w:rFonts w:ascii="Times New Roman" w:eastAsia="Times New Roman" w:hAnsi="Times New Roman" w:cs="Times New Roman"/>
                <w:color w:val="000000"/>
                <w:kern w:val="0"/>
                <w:sz w:val="20"/>
                <w:szCs w:val="20"/>
                <w14:ligatures w14:val="none"/>
              </w:rPr>
              <w:t>Kelurahan</w:t>
            </w:r>
            <w:r w:rsidRPr="007522B7">
              <w:rPr>
                <w:rFonts w:ascii="Times New Roman" w:eastAsia="Times New Roman" w:hAnsi="Times New Roman" w:cs="Times New Roman"/>
                <w:color w:val="000000"/>
                <w:kern w:val="0"/>
                <w:sz w:val="20"/>
                <w:szCs w:val="20"/>
                <w14:ligatures w14:val="none"/>
              </w:rPr>
              <w:t xml:space="preserve"> lalu bertahap hingga pemerintah kota"</w:t>
            </w:r>
          </w:p>
        </w:tc>
        <w:tc>
          <w:tcPr>
            <w:tcW w:w="993" w:type="dxa"/>
            <w:tcBorders>
              <w:top w:val="single" w:sz="4" w:space="0" w:color="000000"/>
              <w:left w:val="single" w:sz="4" w:space="0" w:color="000000"/>
              <w:bottom w:val="single" w:sz="4" w:space="0" w:color="000000"/>
              <w:right w:val="single" w:sz="4" w:space="0" w:color="000000"/>
            </w:tcBorders>
          </w:tcPr>
          <w:p w14:paraId="07D6D0BC"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Ketiadaan laporan pertanggungjawaban</w:t>
            </w:r>
            <w:r w:rsidRPr="007522B7">
              <w:rPr>
                <w:rFonts w:ascii="Times New Roman" w:eastAsia="Times New Roman" w:hAnsi="Times New Roman" w:cs="Times New Roman"/>
                <w:color w:val="000000"/>
                <w:kern w:val="0"/>
                <w:sz w:val="20"/>
                <w:szCs w:val="20"/>
                <w14:ligatures w14:val="none"/>
              </w:rPr>
              <w:br/>
              <w:t>"Nggak pernah disampaikan ke masyarakat"</w:t>
            </w:r>
          </w:p>
        </w:tc>
        <w:tc>
          <w:tcPr>
            <w:tcW w:w="1275" w:type="dxa"/>
            <w:tcBorders>
              <w:top w:val="single" w:sz="4" w:space="0" w:color="000000"/>
              <w:left w:val="single" w:sz="4" w:space="0" w:color="000000"/>
              <w:bottom w:val="single" w:sz="4" w:space="0" w:color="000000"/>
              <w:right w:val="single" w:sz="4" w:space="0" w:color="000000"/>
            </w:tcBorders>
          </w:tcPr>
          <w:p w14:paraId="571274A4" w14:textId="77777777"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Laporan hasil pekerjaan</w:t>
            </w:r>
            <w:r w:rsidRPr="007522B7">
              <w:rPr>
                <w:rFonts w:ascii="Times New Roman" w:eastAsia="Times New Roman" w:hAnsi="Times New Roman" w:cs="Times New Roman"/>
                <w:color w:val="000000"/>
                <w:kern w:val="0"/>
                <w:sz w:val="20"/>
                <w:szCs w:val="20"/>
                <w14:ligatures w14:val="none"/>
              </w:rPr>
              <w:br/>
              <w:t>"sudah ada pengumumannya", "data tertulis di situ"</w:t>
            </w:r>
          </w:p>
        </w:tc>
        <w:tc>
          <w:tcPr>
            <w:tcW w:w="426" w:type="dxa"/>
            <w:tcBorders>
              <w:top w:val="single" w:sz="4" w:space="0" w:color="000000"/>
              <w:left w:val="single" w:sz="4" w:space="0" w:color="000000"/>
              <w:bottom w:val="single" w:sz="4" w:space="0" w:color="000000"/>
              <w:right w:val="single" w:sz="4" w:space="0" w:color="000000"/>
            </w:tcBorders>
          </w:tcPr>
          <w:p w14:paraId="7A11A831" w14:textId="77777777" w:rsidR="00DB2668" w:rsidRPr="007522B7" w:rsidRDefault="00E15FB8" w:rsidP="00764E46">
            <w:pPr>
              <w:spacing w:after="0" w:line="240" w:lineRule="auto"/>
              <w:jc w:val="both"/>
              <w:rPr>
                <w:rFonts w:ascii="Times New Roman" w:eastAsia="Times New Roman" w:hAnsi="Times New Roman" w:cs="Times New Roman"/>
                <w:b/>
                <w:bCs/>
                <w:color w:val="000000"/>
                <w:kern w:val="0"/>
                <w:sz w:val="20"/>
                <w:szCs w:val="20"/>
                <w14:ligatures w14:val="none"/>
              </w:rPr>
            </w:pPr>
            <w:r w:rsidRPr="007522B7">
              <w:rPr>
                <w:rFonts w:ascii="Cambria Math" w:eastAsia="Times New Roman" w:hAnsi="Cambria Math" w:cs="Cambria Math"/>
                <w:b/>
                <w:bCs/>
                <w:color w:val="000000"/>
                <w:kern w:val="0"/>
                <w:sz w:val="20"/>
                <w:szCs w:val="20"/>
                <w14:ligatures w14:val="none"/>
              </w:rPr>
              <w:t>△</w:t>
            </w:r>
          </w:p>
        </w:tc>
        <w:tc>
          <w:tcPr>
            <w:tcW w:w="1132" w:type="dxa"/>
            <w:tcBorders>
              <w:top w:val="single" w:sz="4" w:space="0" w:color="000000"/>
              <w:left w:val="single" w:sz="4" w:space="0" w:color="000000"/>
              <w:bottom w:val="single" w:sz="4" w:space="0" w:color="000000"/>
              <w:right w:val="single" w:sz="4" w:space="0" w:color="000000"/>
            </w:tcBorders>
          </w:tcPr>
          <w:p w14:paraId="126E603B" w14:textId="1C0462EB"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Transparansi Prosedural-Formal</w:t>
            </w:r>
            <w:r w:rsidR="00BD1363" w:rsidRPr="007522B7">
              <w:rPr>
                <w:rFonts w:ascii="Times New Roman" w:eastAsia="Times New Roman" w:hAnsi="Times New Roman" w:cs="Times New Roman"/>
                <w:color w:val="000000"/>
                <w:kern w:val="0"/>
                <w:sz w:val="20"/>
                <w:szCs w:val="20"/>
                <w14:ligatures w14:val="none"/>
              </w:rPr>
              <w:t>,</w:t>
            </w:r>
            <w:r w:rsidRPr="007522B7">
              <w:rPr>
                <w:rFonts w:ascii="Times New Roman" w:eastAsia="Times New Roman" w:hAnsi="Times New Roman" w:cs="Times New Roman"/>
                <w:color w:val="000000"/>
                <w:kern w:val="0"/>
                <w:sz w:val="20"/>
                <w:szCs w:val="20"/>
                <w14:ligatures w14:val="none"/>
              </w:rPr>
              <w:t xml:space="preserve"> Transparansi Satu Arah</w:t>
            </w:r>
            <w:r w:rsidR="00BD1363" w:rsidRPr="007522B7">
              <w:rPr>
                <w:rFonts w:ascii="Times New Roman" w:eastAsia="Times New Roman" w:hAnsi="Times New Roman" w:cs="Times New Roman"/>
                <w:color w:val="000000"/>
                <w:kern w:val="0"/>
                <w:sz w:val="20"/>
                <w:szCs w:val="20"/>
                <w14:ligatures w14:val="none"/>
              </w:rPr>
              <w:t xml:space="preserve">, </w:t>
            </w:r>
            <w:r w:rsidRPr="007522B7">
              <w:rPr>
                <w:rFonts w:ascii="Times New Roman" w:eastAsia="Times New Roman" w:hAnsi="Times New Roman" w:cs="Times New Roman"/>
                <w:color w:val="000000"/>
                <w:kern w:val="0"/>
                <w:sz w:val="20"/>
                <w:szCs w:val="20"/>
                <w14:ligatures w14:val="none"/>
              </w:rPr>
              <w:t xml:space="preserve">Akuntabilitas </w:t>
            </w:r>
            <w:r w:rsidR="002316AF" w:rsidRPr="007522B7">
              <w:rPr>
                <w:rFonts w:ascii="Times New Roman" w:eastAsia="Times New Roman" w:hAnsi="Times New Roman" w:cs="Times New Roman"/>
                <w:color w:val="000000"/>
                <w:kern w:val="0"/>
                <w:sz w:val="20"/>
                <w:szCs w:val="20"/>
                <w14:ligatures w14:val="none"/>
              </w:rPr>
              <w:t>Vertikal Birokrasi</w:t>
            </w:r>
          </w:p>
        </w:tc>
        <w:tc>
          <w:tcPr>
            <w:tcW w:w="2126" w:type="dxa"/>
            <w:tcBorders>
              <w:top w:val="single" w:sz="4" w:space="0" w:color="000000"/>
              <w:left w:val="single" w:sz="4" w:space="0" w:color="000000"/>
              <w:bottom w:val="single" w:sz="4" w:space="0" w:color="000000"/>
              <w:right w:val="single" w:sz="4" w:space="0" w:color="000000"/>
            </w:tcBorders>
          </w:tcPr>
          <w:p w14:paraId="2F6E77CC" w14:textId="6261BB9E" w:rsidR="00DB2668" w:rsidRPr="007522B7" w:rsidRDefault="00E15FB8" w:rsidP="00764E46">
            <w:pPr>
              <w:spacing w:after="0" w:line="240" w:lineRule="auto"/>
              <w:jc w:val="both"/>
              <w:rPr>
                <w:rFonts w:ascii="Times New Roman" w:eastAsia="Times New Roman" w:hAnsi="Times New Roman" w:cs="Times New Roman"/>
                <w:color w:val="000000"/>
                <w:kern w:val="0"/>
                <w:sz w:val="20"/>
                <w:szCs w:val="20"/>
                <w14:ligatures w14:val="none"/>
              </w:rPr>
            </w:pPr>
            <w:r w:rsidRPr="007522B7">
              <w:rPr>
                <w:rFonts w:ascii="Times New Roman" w:eastAsia="Times New Roman" w:hAnsi="Times New Roman" w:cs="Times New Roman"/>
                <w:color w:val="000000"/>
                <w:kern w:val="0"/>
                <w:sz w:val="20"/>
                <w:szCs w:val="20"/>
                <w14:ligatures w14:val="none"/>
              </w:rPr>
              <w:t>Pelaporan ke atas (</w:t>
            </w:r>
            <w:r w:rsidR="009A57AD" w:rsidRPr="007522B7">
              <w:rPr>
                <w:rFonts w:ascii="Times New Roman" w:eastAsia="Times New Roman" w:hAnsi="Times New Roman" w:cs="Times New Roman"/>
                <w:color w:val="000000"/>
                <w:kern w:val="0"/>
                <w:sz w:val="20"/>
                <w:szCs w:val="20"/>
                <w14:ligatures w14:val="none"/>
              </w:rPr>
              <w:t>Kelurahan</w:t>
            </w:r>
            <w:r w:rsidRPr="007522B7">
              <w:rPr>
                <w:rFonts w:ascii="Times New Roman" w:eastAsia="Times New Roman" w:hAnsi="Times New Roman" w:cs="Times New Roman"/>
                <w:color w:val="000000"/>
                <w:kern w:val="0"/>
                <w:sz w:val="20"/>
                <w:szCs w:val="20"/>
                <w14:ligatures w14:val="none"/>
              </w:rPr>
              <w:t>-kota) tertib, namun tidak pernah disampaikan ke masyarakat (I3). Akuntabilitas bersifat upward only.</w:t>
            </w:r>
          </w:p>
        </w:tc>
      </w:tr>
    </w:tbl>
    <w:p w14:paraId="009AA803" w14:textId="77777777" w:rsidR="00DB2668" w:rsidRPr="008312EF" w:rsidRDefault="00E15FB8" w:rsidP="00764E46">
      <w:pPr>
        <w:spacing w:line="360" w:lineRule="auto"/>
        <w:jc w:val="both"/>
        <w:rPr>
          <w:rFonts w:ascii="Times New Roman" w:hAnsi="Times New Roman" w:cs="Times New Roman"/>
          <w:color w:val="000000"/>
        </w:rPr>
      </w:pPr>
      <w:r w:rsidRPr="008312EF">
        <w:rPr>
          <w:rFonts w:ascii="Times New Roman" w:hAnsi="Times New Roman" w:cs="Times New Roman"/>
          <w:b/>
          <w:bCs/>
          <w:color w:val="000000"/>
        </w:rPr>
        <w:tab/>
      </w:r>
      <w:r w:rsidRPr="008312EF">
        <w:rPr>
          <w:rFonts w:ascii="Times New Roman" w:hAnsi="Times New Roman" w:cs="Times New Roman"/>
          <w:color w:val="000000"/>
        </w:rPr>
        <w:t>Dilanjutkan halaman berikutnya</w:t>
      </w:r>
    </w:p>
    <w:p w14:paraId="482C3D07" w14:textId="77777777" w:rsidR="00DB2668" w:rsidRPr="008312EF" w:rsidRDefault="00DB2668" w:rsidP="00764E46">
      <w:pPr>
        <w:spacing w:line="360" w:lineRule="auto"/>
        <w:jc w:val="both"/>
        <w:rPr>
          <w:rFonts w:ascii="Times New Roman" w:hAnsi="Times New Roman" w:cs="Times New Roman"/>
          <w:color w:val="000000"/>
        </w:rPr>
      </w:pPr>
    </w:p>
    <w:p w14:paraId="7818D9C2" w14:textId="77777777" w:rsidR="00D94936" w:rsidRDefault="00D94936" w:rsidP="00764E46">
      <w:pPr>
        <w:spacing w:line="360" w:lineRule="auto"/>
        <w:jc w:val="both"/>
        <w:rPr>
          <w:rFonts w:ascii="Times New Roman" w:hAnsi="Times New Roman" w:cs="Times New Roman"/>
          <w:color w:val="000000"/>
        </w:rPr>
      </w:pPr>
    </w:p>
    <w:p w14:paraId="25D36DC1" w14:textId="77777777" w:rsidR="007522B7" w:rsidRDefault="007522B7" w:rsidP="00764E46">
      <w:pPr>
        <w:spacing w:line="360" w:lineRule="auto"/>
        <w:jc w:val="both"/>
        <w:rPr>
          <w:rFonts w:ascii="Times New Roman" w:hAnsi="Times New Roman" w:cs="Times New Roman"/>
          <w:color w:val="000000"/>
        </w:rPr>
      </w:pPr>
    </w:p>
    <w:p w14:paraId="46A5EFE3" w14:textId="77777777" w:rsidR="007522B7" w:rsidRDefault="007522B7" w:rsidP="00764E46">
      <w:pPr>
        <w:spacing w:line="360" w:lineRule="auto"/>
        <w:jc w:val="both"/>
        <w:rPr>
          <w:rFonts w:ascii="Times New Roman" w:hAnsi="Times New Roman" w:cs="Times New Roman"/>
          <w:color w:val="000000"/>
        </w:rPr>
      </w:pPr>
    </w:p>
    <w:p w14:paraId="39FFD852" w14:textId="77777777" w:rsidR="007522B7" w:rsidRPr="008312EF" w:rsidRDefault="007522B7" w:rsidP="00764E46">
      <w:pPr>
        <w:spacing w:line="360" w:lineRule="auto"/>
        <w:jc w:val="both"/>
        <w:rPr>
          <w:rFonts w:ascii="Times New Roman" w:hAnsi="Times New Roman" w:cs="Times New Roman"/>
          <w:color w:val="000000"/>
        </w:rPr>
      </w:pPr>
    </w:p>
    <w:p w14:paraId="642E0963" w14:textId="12C5E599" w:rsidR="00DB2668" w:rsidRPr="008312EF" w:rsidRDefault="00E15FB8" w:rsidP="00764E46">
      <w:pPr>
        <w:spacing w:line="360" w:lineRule="auto"/>
        <w:jc w:val="both"/>
        <w:rPr>
          <w:rFonts w:ascii="Times New Roman" w:hAnsi="Times New Roman" w:cs="Times New Roman"/>
          <w:b/>
          <w:bCs/>
          <w:color w:val="000000"/>
        </w:rPr>
      </w:pPr>
      <w:r w:rsidRPr="008312EF">
        <w:rPr>
          <w:rFonts w:ascii="Times New Roman" w:hAnsi="Times New Roman" w:cs="Times New Roman"/>
          <w:color w:val="000000"/>
        </w:rPr>
        <w:lastRenderedPageBreak/>
        <w:tab/>
      </w:r>
      <w:r w:rsidRPr="008312EF">
        <w:rPr>
          <w:rFonts w:ascii="Times New Roman" w:hAnsi="Times New Roman" w:cs="Times New Roman"/>
          <w:b/>
          <w:bCs/>
          <w:color w:val="000000"/>
        </w:rPr>
        <w:t xml:space="preserve">Tabel 4.1 </w:t>
      </w:r>
      <w:r w:rsidR="00385CB9" w:rsidRPr="00385CB9">
        <w:rPr>
          <w:rFonts w:ascii="Times New Roman" w:hAnsi="Times New Roman" w:cs="Times New Roman"/>
          <w:b/>
          <w:bCs/>
          <w:i/>
          <w:iCs/>
          <w:color w:val="000000"/>
        </w:rPr>
        <w:t>Matrix Checklist</w:t>
      </w:r>
      <w:r w:rsidRPr="008312EF">
        <w:rPr>
          <w:rFonts w:ascii="Times New Roman" w:hAnsi="Times New Roman" w:cs="Times New Roman"/>
          <w:b/>
          <w:bCs/>
          <w:color w:val="000000"/>
        </w:rPr>
        <w:t xml:space="preserve"> Transparansi</w:t>
      </w:r>
    </w:p>
    <w:tbl>
      <w:tblPr>
        <w:tblW w:w="9381" w:type="dxa"/>
        <w:tblInd w:w="421" w:type="dxa"/>
        <w:tblLook w:val="04A0" w:firstRow="1" w:lastRow="0" w:firstColumn="1" w:lastColumn="0" w:noHBand="0" w:noVBand="1"/>
      </w:tblPr>
      <w:tblGrid>
        <w:gridCol w:w="1243"/>
        <w:gridCol w:w="1402"/>
        <w:gridCol w:w="1389"/>
        <w:gridCol w:w="1121"/>
        <w:gridCol w:w="1230"/>
        <w:gridCol w:w="400"/>
        <w:gridCol w:w="1353"/>
        <w:gridCol w:w="1243"/>
      </w:tblGrid>
      <w:tr w:rsidR="00DB2668" w:rsidRPr="008312EF" w14:paraId="205092D7" w14:textId="77777777">
        <w:trPr>
          <w:trHeight w:val="1410"/>
        </w:trPr>
        <w:tc>
          <w:tcPr>
            <w:tcW w:w="1243" w:type="dxa"/>
            <w:tcBorders>
              <w:top w:val="single" w:sz="4" w:space="0" w:color="000000"/>
              <w:left w:val="single" w:sz="4" w:space="0" w:color="000000"/>
              <w:bottom w:val="single" w:sz="4" w:space="0" w:color="000000"/>
              <w:right w:val="single" w:sz="4" w:space="0" w:color="000000"/>
            </w:tcBorders>
          </w:tcPr>
          <w:p w14:paraId="552B0A15" w14:textId="77777777" w:rsidR="00DB2668" w:rsidRPr="008312EF" w:rsidRDefault="00E15FB8" w:rsidP="00764E46">
            <w:pPr>
              <w:spacing w:after="0" w:line="240" w:lineRule="auto"/>
              <w:jc w:val="both"/>
              <w:rPr>
                <w:rFonts w:ascii="Times New Roman" w:eastAsia="Times New Roman" w:hAnsi="Times New Roman" w:cs="Times New Roman"/>
                <w:color w:val="000000"/>
                <w:kern w:val="0"/>
                <w:sz w:val="22"/>
                <w:szCs w:val="22"/>
                <w14:ligatures w14:val="none"/>
              </w:rPr>
            </w:pPr>
            <w:r w:rsidRPr="008312EF">
              <w:rPr>
                <w:rFonts w:ascii="Times New Roman" w:eastAsia="Times New Roman" w:hAnsi="Times New Roman" w:cs="Times New Roman"/>
                <w:color w:val="000000"/>
                <w:kern w:val="0"/>
                <w:sz w:val="22"/>
                <w:szCs w:val="22"/>
                <w14:ligatures w14:val="none"/>
              </w:rPr>
              <w:t>Penyebaran Informasi ke Warga</w:t>
            </w:r>
          </w:p>
        </w:tc>
        <w:tc>
          <w:tcPr>
            <w:tcW w:w="1402" w:type="dxa"/>
            <w:tcBorders>
              <w:top w:val="single" w:sz="4" w:space="0" w:color="000000"/>
              <w:left w:val="single" w:sz="4" w:space="0" w:color="000000"/>
              <w:bottom w:val="single" w:sz="4" w:space="0" w:color="000000"/>
              <w:right w:val="single" w:sz="4" w:space="0" w:color="000000"/>
            </w:tcBorders>
          </w:tcPr>
          <w:p w14:paraId="6F2EAFC7" w14:textId="77777777" w:rsidR="00DB2668" w:rsidRPr="008312EF" w:rsidRDefault="00E15FB8" w:rsidP="00764E46">
            <w:pPr>
              <w:spacing w:after="0" w:line="240" w:lineRule="auto"/>
              <w:jc w:val="both"/>
              <w:rPr>
                <w:rFonts w:ascii="Times New Roman" w:eastAsia="Times New Roman" w:hAnsi="Times New Roman" w:cs="Times New Roman"/>
                <w:color w:val="000000"/>
                <w:kern w:val="0"/>
                <w:sz w:val="22"/>
                <w:szCs w:val="22"/>
                <w14:ligatures w14:val="none"/>
              </w:rPr>
            </w:pPr>
            <w:r w:rsidRPr="008312EF">
              <w:rPr>
                <w:rFonts w:ascii="Times New Roman" w:eastAsia="Times New Roman" w:hAnsi="Times New Roman" w:cs="Times New Roman"/>
                <w:color w:val="000000"/>
                <w:kern w:val="0"/>
                <w:sz w:val="22"/>
                <w:szCs w:val="22"/>
                <w14:ligatures w14:val="none"/>
              </w:rPr>
              <w:t>Penyampaian informasi teknis</w:t>
            </w:r>
            <w:r w:rsidRPr="008312EF">
              <w:rPr>
                <w:rFonts w:ascii="Times New Roman" w:eastAsia="Times New Roman" w:hAnsi="Times New Roman" w:cs="Times New Roman"/>
                <w:color w:val="000000"/>
                <w:kern w:val="0"/>
                <w:sz w:val="22"/>
                <w:szCs w:val="22"/>
                <w14:ligatures w14:val="none"/>
              </w:rPr>
              <w:br/>
              <w:t>"Kita terbuka, nggak ada tutup-tutupannya"</w:t>
            </w:r>
          </w:p>
        </w:tc>
        <w:tc>
          <w:tcPr>
            <w:tcW w:w="1389" w:type="dxa"/>
            <w:tcBorders>
              <w:top w:val="single" w:sz="4" w:space="0" w:color="000000"/>
              <w:left w:val="single" w:sz="4" w:space="0" w:color="000000"/>
              <w:bottom w:val="single" w:sz="4" w:space="0" w:color="000000"/>
              <w:right w:val="single" w:sz="4" w:space="0" w:color="000000"/>
            </w:tcBorders>
          </w:tcPr>
          <w:p w14:paraId="6D1A5190" w14:textId="77777777" w:rsidR="00DB2668" w:rsidRPr="008312EF" w:rsidRDefault="00E15FB8" w:rsidP="00764E46">
            <w:pPr>
              <w:spacing w:after="0" w:line="240" w:lineRule="auto"/>
              <w:jc w:val="both"/>
              <w:rPr>
                <w:rFonts w:ascii="Times New Roman" w:eastAsia="Times New Roman" w:hAnsi="Times New Roman" w:cs="Times New Roman"/>
                <w:color w:val="000000"/>
                <w:kern w:val="0"/>
                <w:sz w:val="22"/>
                <w:szCs w:val="22"/>
                <w14:ligatures w14:val="none"/>
              </w:rPr>
            </w:pPr>
            <w:r w:rsidRPr="008312EF">
              <w:rPr>
                <w:rFonts w:ascii="Times New Roman" w:eastAsia="Times New Roman" w:hAnsi="Times New Roman" w:cs="Times New Roman"/>
                <w:color w:val="000000"/>
                <w:kern w:val="0"/>
                <w:sz w:val="22"/>
                <w:szCs w:val="22"/>
                <w14:ligatures w14:val="none"/>
              </w:rPr>
              <w:t>Kendala penyampaian informasi</w:t>
            </w:r>
            <w:r w:rsidRPr="008312EF">
              <w:rPr>
                <w:rFonts w:ascii="Times New Roman" w:eastAsia="Times New Roman" w:hAnsi="Times New Roman" w:cs="Times New Roman"/>
                <w:color w:val="000000"/>
                <w:kern w:val="0"/>
                <w:sz w:val="22"/>
                <w:szCs w:val="22"/>
                <w14:ligatures w14:val="none"/>
              </w:rPr>
              <w:br/>
              <w:t>"di rembug warga tidak semuanya hadir"</w:t>
            </w:r>
          </w:p>
        </w:tc>
        <w:tc>
          <w:tcPr>
            <w:tcW w:w="1121" w:type="dxa"/>
            <w:tcBorders>
              <w:top w:val="single" w:sz="4" w:space="0" w:color="000000"/>
              <w:left w:val="single" w:sz="4" w:space="0" w:color="000000"/>
              <w:bottom w:val="single" w:sz="4" w:space="0" w:color="000000"/>
              <w:right w:val="single" w:sz="4" w:space="0" w:color="000000"/>
            </w:tcBorders>
          </w:tcPr>
          <w:p w14:paraId="25B7ED49" w14:textId="7246DD17" w:rsidR="00DB2668" w:rsidRPr="008312EF" w:rsidRDefault="00E15FB8" w:rsidP="00764E46">
            <w:pPr>
              <w:spacing w:after="0" w:line="240" w:lineRule="auto"/>
              <w:jc w:val="both"/>
              <w:rPr>
                <w:rFonts w:ascii="Times New Roman" w:eastAsia="Times New Roman" w:hAnsi="Times New Roman" w:cs="Times New Roman"/>
                <w:color w:val="000000"/>
                <w:kern w:val="0"/>
                <w:sz w:val="22"/>
                <w:szCs w:val="22"/>
                <w14:ligatures w14:val="none"/>
              </w:rPr>
            </w:pPr>
            <w:r w:rsidRPr="008312EF">
              <w:rPr>
                <w:rFonts w:ascii="Times New Roman" w:eastAsia="Times New Roman" w:hAnsi="Times New Roman" w:cs="Times New Roman"/>
                <w:color w:val="000000"/>
                <w:kern w:val="0"/>
                <w:sz w:val="22"/>
                <w:szCs w:val="22"/>
                <w14:ligatures w14:val="none"/>
              </w:rPr>
              <w:t>Hambatan akses informasi</w:t>
            </w:r>
            <w:r w:rsidRPr="008312EF">
              <w:rPr>
                <w:rFonts w:ascii="Times New Roman" w:eastAsia="Times New Roman" w:hAnsi="Times New Roman" w:cs="Times New Roman"/>
                <w:color w:val="000000"/>
                <w:kern w:val="0"/>
                <w:sz w:val="22"/>
                <w:szCs w:val="22"/>
                <w14:ligatures w14:val="none"/>
              </w:rPr>
              <w:br/>
              <w:t xml:space="preserve">"susah </w:t>
            </w:r>
            <w:r w:rsidR="00DD0F18" w:rsidRPr="00DD0F18">
              <w:rPr>
                <w:rFonts w:ascii="Times New Roman" w:eastAsia="Times New Roman" w:hAnsi="Times New Roman" w:cs="Times New Roman"/>
                <w:color w:val="000000"/>
                <w:kern w:val="0"/>
                <w:sz w:val="22"/>
                <w:szCs w:val="22"/>
                <w14:ligatures w14:val="none"/>
              </w:rPr>
              <w:t>untuk</w:t>
            </w:r>
            <w:r w:rsidRPr="008312EF">
              <w:rPr>
                <w:rFonts w:ascii="Times New Roman" w:eastAsia="Times New Roman" w:hAnsi="Times New Roman" w:cs="Times New Roman"/>
                <w:color w:val="000000"/>
                <w:kern w:val="0"/>
                <w:sz w:val="22"/>
                <w:szCs w:val="22"/>
                <w14:ligatures w14:val="none"/>
              </w:rPr>
              <w:t xml:space="preserve"> diakses", "dari atasnya itu sampai ke bawah itu kurang"</w:t>
            </w:r>
          </w:p>
        </w:tc>
        <w:tc>
          <w:tcPr>
            <w:tcW w:w="1230" w:type="dxa"/>
            <w:tcBorders>
              <w:top w:val="single" w:sz="4" w:space="0" w:color="000000"/>
              <w:left w:val="single" w:sz="4" w:space="0" w:color="000000"/>
              <w:bottom w:val="single" w:sz="4" w:space="0" w:color="000000"/>
              <w:right w:val="single" w:sz="4" w:space="0" w:color="000000"/>
            </w:tcBorders>
          </w:tcPr>
          <w:p w14:paraId="1C16D99F" w14:textId="77777777" w:rsidR="00DB2668" w:rsidRPr="008312EF" w:rsidRDefault="00E15FB8" w:rsidP="00764E46">
            <w:pPr>
              <w:spacing w:after="0" w:line="240" w:lineRule="auto"/>
              <w:jc w:val="both"/>
              <w:rPr>
                <w:rFonts w:ascii="Times New Roman" w:eastAsia="Times New Roman" w:hAnsi="Times New Roman" w:cs="Times New Roman"/>
                <w:color w:val="000000"/>
                <w:kern w:val="0"/>
                <w:sz w:val="22"/>
                <w:szCs w:val="22"/>
                <w14:ligatures w14:val="none"/>
              </w:rPr>
            </w:pPr>
            <w:r w:rsidRPr="008312EF">
              <w:rPr>
                <w:rFonts w:ascii="Times New Roman" w:eastAsia="Times New Roman" w:hAnsi="Times New Roman" w:cs="Times New Roman"/>
                <w:color w:val="000000"/>
                <w:kern w:val="0"/>
                <w:sz w:val="22"/>
                <w:szCs w:val="22"/>
                <w14:ligatures w14:val="none"/>
              </w:rPr>
              <w:t>Media penyebaran informasi</w:t>
            </w:r>
            <w:r w:rsidRPr="008312EF">
              <w:rPr>
                <w:rFonts w:ascii="Times New Roman" w:eastAsia="Times New Roman" w:hAnsi="Times New Roman" w:cs="Times New Roman"/>
                <w:color w:val="000000"/>
                <w:kern w:val="0"/>
                <w:sz w:val="22"/>
                <w:szCs w:val="22"/>
                <w14:ligatures w14:val="none"/>
              </w:rPr>
              <w:br/>
              <w:t>"Via chatting itu nanti di-share"</w:t>
            </w:r>
          </w:p>
        </w:tc>
        <w:tc>
          <w:tcPr>
            <w:tcW w:w="400" w:type="dxa"/>
            <w:tcBorders>
              <w:top w:val="single" w:sz="4" w:space="0" w:color="000000"/>
              <w:left w:val="single" w:sz="4" w:space="0" w:color="000000"/>
              <w:bottom w:val="single" w:sz="4" w:space="0" w:color="000000"/>
              <w:right w:val="single" w:sz="4" w:space="0" w:color="000000"/>
            </w:tcBorders>
          </w:tcPr>
          <w:p w14:paraId="33A762E8" w14:textId="77777777" w:rsidR="00DB2668" w:rsidRPr="008312EF" w:rsidRDefault="00E15FB8" w:rsidP="00764E46">
            <w:pPr>
              <w:spacing w:after="0" w:line="240" w:lineRule="auto"/>
              <w:jc w:val="both"/>
              <w:rPr>
                <w:rFonts w:ascii="Times New Roman" w:eastAsia="Times New Roman" w:hAnsi="Times New Roman" w:cs="Times New Roman"/>
                <w:b/>
                <w:bCs/>
                <w:color w:val="000000"/>
                <w:kern w:val="0"/>
                <w:sz w:val="22"/>
                <w:szCs w:val="22"/>
                <w14:ligatures w14:val="none"/>
              </w:rPr>
            </w:pPr>
            <w:r w:rsidRPr="008312EF">
              <w:rPr>
                <w:rFonts w:ascii="Cambria Math" w:eastAsia="Times New Roman" w:hAnsi="Cambria Math" w:cs="Cambria Math"/>
                <w:b/>
                <w:bCs/>
                <w:color w:val="000000"/>
                <w:kern w:val="0"/>
                <w:sz w:val="22"/>
                <w:szCs w:val="22"/>
                <w14:ligatures w14:val="none"/>
              </w:rPr>
              <w:t>△</w:t>
            </w:r>
          </w:p>
        </w:tc>
        <w:tc>
          <w:tcPr>
            <w:tcW w:w="1353" w:type="dxa"/>
            <w:tcBorders>
              <w:top w:val="single" w:sz="4" w:space="0" w:color="000000"/>
              <w:left w:val="single" w:sz="4" w:space="0" w:color="000000"/>
              <w:bottom w:val="single" w:sz="4" w:space="0" w:color="000000"/>
              <w:right w:val="single" w:sz="4" w:space="0" w:color="000000"/>
            </w:tcBorders>
          </w:tcPr>
          <w:p w14:paraId="378A3653" w14:textId="588BFB28" w:rsidR="00DB2668" w:rsidRPr="008312EF" w:rsidRDefault="00E15FB8" w:rsidP="00764E46">
            <w:pPr>
              <w:spacing w:after="0" w:line="240" w:lineRule="auto"/>
              <w:jc w:val="both"/>
              <w:rPr>
                <w:rFonts w:ascii="Times New Roman" w:eastAsia="Times New Roman" w:hAnsi="Times New Roman" w:cs="Times New Roman"/>
                <w:color w:val="000000"/>
                <w:kern w:val="0"/>
                <w:sz w:val="22"/>
                <w:szCs w:val="22"/>
                <w14:ligatures w14:val="none"/>
              </w:rPr>
            </w:pPr>
            <w:r w:rsidRPr="008312EF">
              <w:rPr>
                <w:rFonts w:ascii="Times New Roman" w:eastAsia="Times New Roman" w:hAnsi="Times New Roman" w:cs="Times New Roman"/>
                <w:color w:val="000000"/>
                <w:kern w:val="0"/>
                <w:sz w:val="22"/>
                <w:szCs w:val="22"/>
                <w14:ligatures w14:val="none"/>
              </w:rPr>
              <w:t>Transparansi Satu Arah</w:t>
            </w:r>
            <w:r w:rsidR="00BD1363">
              <w:rPr>
                <w:rFonts w:ascii="Times New Roman" w:eastAsia="Times New Roman" w:hAnsi="Times New Roman" w:cs="Times New Roman"/>
                <w:color w:val="000000"/>
                <w:kern w:val="0"/>
                <w:sz w:val="22"/>
                <w:szCs w:val="22"/>
                <w14:ligatures w14:val="none"/>
              </w:rPr>
              <w:t xml:space="preserve">, </w:t>
            </w:r>
            <w:r w:rsidRPr="008312EF">
              <w:rPr>
                <w:rFonts w:ascii="Times New Roman" w:eastAsia="Times New Roman" w:hAnsi="Times New Roman" w:cs="Times New Roman"/>
                <w:color w:val="000000"/>
                <w:kern w:val="0"/>
                <w:sz w:val="22"/>
                <w:szCs w:val="22"/>
                <w14:ligatures w14:val="none"/>
              </w:rPr>
              <w:t>Transparansi Berbasis Aksesibilitas Terbatas</w:t>
            </w:r>
          </w:p>
        </w:tc>
        <w:tc>
          <w:tcPr>
            <w:tcW w:w="1243" w:type="dxa"/>
            <w:tcBorders>
              <w:top w:val="single" w:sz="4" w:space="0" w:color="000000"/>
              <w:left w:val="single" w:sz="4" w:space="0" w:color="000000"/>
              <w:bottom w:val="single" w:sz="4" w:space="0" w:color="000000"/>
              <w:right w:val="single" w:sz="4" w:space="0" w:color="000000"/>
            </w:tcBorders>
          </w:tcPr>
          <w:p w14:paraId="4C52D209" w14:textId="77777777" w:rsidR="00DB2668" w:rsidRPr="008312EF" w:rsidRDefault="00E15FB8" w:rsidP="00764E46">
            <w:pPr>
              <w:spacing w:after="0" w:line="240" w:lineRule="auto"/>
              <w:jc w:val="both"/>
              <w:rPr>
                <w:rFonts w:ascii="Times New Roman" w:eastAsia="Times New Roman" w:hAnsi="Times New Roman" w:cs="Times New Roman"/>
                <w:color w:val="000000"/>
                <w:kern w:val="0"/>
                <w:sz w:val="22"/>
                <w:szCs w:val="22"/>
                <w14:ligatures w14:val="none"/>
              </w:rPr>
            </w:pPr>
            <w:r w:rsidRPr="008312EF">
              <w:rPr>
                <w:rFonts w:ascii="Times New Roman" w:eastAsia="Times New Roman" w:hAnsi="Times New Roman" w:cs="Times New Roman"/>
                <w:color w:val="000000"/>
                <w:kern w:val="0"/>
                <w:sz w:val="22"/>
                <w:szCs w:val="22"/>
                <w14:ligatures w14:val="none"/>
              </w:rPr>
              <w:t>Mekanisme penyebaran ada (rembug warga, grup chat), namun tidak efektif  tidak semua hadir dan warga merasa informasi tidak sampai.</w:t>
            </w:r>
          </w:p>
        </w:tc>
      </w:tr>
    </w:tbl>
    <w:p w14:paraId="4E1E0757" w14:textId="77777777" w:rsidR="00DB2668" w:rsidRPr="008312EF" w:rsidRDefault="00E15FB8" w:rsidP="00764E46">
      <w:pPr>
        <w:spacing w:line="360" w:lineRule="auto"/>
        <w:jc w:val="both"/>
        <w:rPr>
          <w:rFonts w:ascii="Times New Roman" w:hAnsi="Times New Roman" w:cs="Times New Roman"/>
          <w:i/>
          <w:iCs/>
          <w:color w:val="000000"/>
        </w:rPr>
      </w:pPr>
      <w:r w:rsidRPr="008312EF">
        <w:rPr>
          <w:rFonts w:ascii="Times New Roman" w:hAnsi="Times New Roman" w:cs="Times New Roman"/>
          <w:color w:val="000000"/>
        </w:rPr>
        <w:tab/>
      </w:r>
      <w:r w:rsidRPr="008312EF">
        <w:rPr>
          <w:rFonts w:ascii="Times New Roman" w:hAnsi="Times New Roman" w:cs="Times New Roman"/>
          <w:i/>
          <w:iCs/>
          <w:color w:val="000000"/>
        </w:rPr>
        <w:t>Sumber diolah: 2026</w:t>
      </w:r>
    </w:p>
    <w:p w14:paraId="0ACFC5A4" w14:textId="7F70CAF8" w:rsidR="001253C4" w:rsidRPr="001253C4" w:rsidRDefault="00E15FB8" w:rsidP="001253C4">
      <w:pPr>
        <w:spacing w:line="360" w:lineRule="auto"/>
        <w:ind w:left="709"/>
        <w:jc w:val="both"/>
        <w:rPr>
          <w:rFonts w:ascii="Times New Roman" w:hAnsi="Times New Roman" w:cs="Times New Roman"/>
          <w:color w:val="000000"/>
        </w:rPr>
      </w:pPr>
      <w:r w:rsidRPr="008312EF">
        <w:rPr>
          <w:rFonts w:ascii="Times New Roman" w:hAnsi="Times New Roman" w:cs="Times New Roman"/>
          <w:b/>
          <w:bCs/>
          <w:color w:val="000000"/>
        </w:rPr>
        <w:tab/>
      </w:r>
      <w:r w:rsidRPr="008312EF">
        <w:rPr>
          <w:rFonts w:ascii="Times New Roman" w:hAnsi="Times New Roman" w:cs="Times New Roman"/>
          <w:b/>
          <w:bCs/>
          <w:color w:val="000000"/>
        </w:rPr>
        <w:tab/>
      </w:r>
      <w:r w:rsidR="001253C4" w:rsidRPr="001253C4">
        <w:rPr>
          <w:rFonts w:ascii="Times New Roman" w:hAnsi="Times New Roman" w:cs="Times New Roman"/>
          <w:color w:val="000000"/>
        </w:rPr>
        <w:t>Aspek yang dianalisis pada bagian ini adalah transparansi dalam pengelolaan dana Probebaya di RT 46 sebagaimana tercantum dalam Tabel 4.1 Matrix Checklist Transparansi.</w:t>
      </w:r>
    </w:p>
    <w:p w14:paraId="5FDDEA69" w14:textId="2F81D669" w:rsidR="001253C4" w:rsidRPr="001253C4" w:rsidRDefault="001253C4" w:rsidP="001253C4">
      <w:pPr>
        <w:spacing w:line="360" w:lineRule="auto"/>
        <w:ind w:left="709"/>
        <w:jc w:val="both"/>
        <w:rPr>
          <w:rFonts w:ascii="Times New Roman" w:hAnsi="Times New Roman" w:cs="Times New Roman"/>
          <w:color w:val="000000"/>
        </w:rPr>
      </w:pPr>
      <w:r w:rsidRPr="001253C4">
        <w:rPr>
          <w:rFonts w:ascii="Times New Roman" w:hAnsi="Times New Roman" w:cs="Times New Roman"/>
          <w:color w:val="000000"/>
        </w:rPr>
        <w:tab/>
      </w:r>
      <w:r>
        <w:rPr>
          <w:rFonts w:ascii="Times New Roman" w:hAnsi="Times New Roman" w:cs="Times New Roman"/>
          <w:color w:val="000000"/>
        </w:rPr>
        <w:tab/>
      </w:r>
      <w:r w:rsidRPr="001253C4">
        <w:rPr>
          <w:rFonts w:ascii="Times New Roman" w:hAnsi="Times New Roman" w:cs="Times New Roman"/>
          <w:color w:val="000000"/>
        </w:rPr>
        <w:t>Matriks Checklist Transparansi menunjukkan dua kondisi yang berjalan bersamaan namun tidak simetris. Pada sisi pengelola, indikator formal tersedia</w:t>
      </w:r>
      <w:r w:rsidR="00CF2245">
        <w:rPr>
          <w:rFonts w:ascii="Times New Roman" w:hAnsi="Times New Roman" w:cs="Times New Roman"/>
          <w:color w:val="000000"/>
        </w:rPr>
        <w:t xml:space="preserve"> dengan adanya</w:t>
      </w:r>
      <w:r w:rsidRPr="001253C4">
        <w:rPr>
          <w:rFonts w:ascii="Times New Roman" w:hAnsi="Times New Roman" w:cs="Times New Roman"/>
          <w:color w:val="000000"/>
        </w:rPr>
        <w:t xml:space="preserve"> banner kegiatan terpasang, forum rembug warga diselenggarakan, dan dokumen administrasi tersimpan di kelurahan. Pada sisi masyarakat, indikator akses substantif sebagian besar tidak terpenuhi</w:t>
      </w:r>
      <w:r w:rsidR="00CF2245">
        <w:rPr>
          <w:rFonts w:ascii="Times New Roman" w:hAnsi="Times New Roman" w:cs="Times New Roman"/>
          <w:color w:val="000000"/>
        </w:rPr>
        <w:t xml:space="preserve"> seperti</w:t>
      </w:r>
      <w:r w:rsidRPr="001253C4">
        <w:rPr>
          <w:rFonts w:ascii="Times New Roman" w:hAnsi="Times New Roman" w:cs="Times New Roman"/>
          <w:color w:val="000000"/>
        </w:rPr>
        <w:t xml:space="preserve"> rincian potongan pajak, nilai efektif dana yang diterima Pokmas setelah pemotongan, dan laporan pertanggungjawaban tidak pernah diterima warga secara langsung. Kesenjangan antara dua sisi ini yang menjadi fokus analisis.</w:t>
      </w:r>
    </w:p>
    <w:p w14:paraId="5F76A312" w14:textId="50E1D760" w:rsidR="001253C4" w:rsidRPr="001253C4" w:rsidRDefault="001253C4" w:rsidP="001253C4">
      <w:pPr>
        <w:spacing w:line="360" w:lineRule="auto"/>
        <w:ind w:left="709"/>
        <w:jc w:val="both"/>
        <w:rPr>
          <w:rFonts w:ascii="Times New Roman" w:hAnsi="Times New Roman" w:cs="Times New Roman"/>
          <w:color w:val="000000"/>
        </w:rPr>
      </w:pPr>
      <w:r w:rsidRPr="001253C4">
        <w:rPr>
          <w:rFonts w:ascii="Times New Roman" w:hAnsi="Times New Roman" w:cs="Times New Roman"/>
          <w:color w:val="000000"/>
        </w:rPr>
        <w:tab/>
      </w:r>
      <w:r>
        <w:rPr>
          <w:rFonts w:ascii="Times New Roman" w:hAnsi="Times New Roman" w:cs="Times New Roman"/>
          <w:color w:val="000000"/>
        </w:rPr>
        <w:tab/>
      </w:r>
      <w:r w:rsidRPr="001253C4">
        <w:rPr>
          <w:rFonts w:ascii="Times New Roman" w:hAnsi="Times New Roman" w:cs="Times New Roman"/>
          <w:color w:val="000000"/>
        </w:rPr>
        <w:t>Pengelompokan data pada</w:t>
      </w:r>
      <w:r>
        <w:rPr>
          <w:rFonts w:ascii="Times New Roman" w:hAnsi="Times New Roman" w:cs="Times New Roman"/>
          <w:color w:val="000000"/>
        </w:rPr>
        <w:t xml:space="preserve"> pettern</w:t>
      </w:r>
      <w:r w:rsidRPr="001253C4">
        <w:rPr>
          <w:rFonts w:ascii="Times New Roman" w:hAnsi="Times New Roman" w:cs="Times New Roman"/>
          <w:color w:val="000000"/>
        </w:rPr>
        <w:t xml:space="preserve"> second cycle coding menghasilkan tiga pola yang masing-masing lahir dari kode yang berulang dalam first cycle. Pola pertama disebut transparansi bersifat administratif, yang berasal dari kode-kode seperti “tidak lepas dari juknis” dan “sudah bikin formnya”: keterbukaan </w:t>
      </w:r>
      <w:r w:rsidRPr="001253C4">
        <w:rPr>
          <w:rFonts w:ascii="Times New Roman" w:hAnsi="Times New Roman" w:cs="Times New Roman"/>
          <w:color w:val="000000"/>
        </w:rPr>
        <w:lastRenderedPageBreak/>
        <w:t>dijalankan untuk memenuhi syarat teknis program, tetapi tidak dirancang untuk memastikan informasi menjangkau warga. Pola kedua disebut komunikasi satu arah, yang berasal dari kode “kita terbuka tapi masyarakat tidak tahu”: informasi bergerak dari pengelola ke dokumen resmi tanpa saluran yang mendorongnya ke warga umum. Pola ketiga disebut aksesibilitas terbatas secara faktual, yang berasal dari kode “tidak ada yang tahu anggaran” dan “papan tidak ada”: secara prosedural dokumen dapat diakses, namun warga tidak pernah menerimanya dan tidak tahu cara mendapatkannya.</w:t>
      </w:r>
    </w:p>
    <w:p w14:paraId="655ADD14" w14:textId="03105B51" w:rsidR="001253C4" w:rsidRPr="001253C4" w:rsidRDefault="001253C4" w:rsidP="001253C4">
      <w:pPr>
        <w:spacing w:line="360" w:lineRule="auto"/>
        <w:ind w:left="709"/>
        <w:jc w:val="both"/>
        <w:rPr>
          <w:rFonts w:ascii="Times New Roman" w:hAnsi="Times New Roman" w:cs="Times New Roman"/>
          <w:color w:val="000000"/>
        </w:rPr>
      </w:pPr>
      <w:r w:rsidRPr="001253C4">
        <w:rPr>
          <w:rFonts w:ascii="Times New Roman" w:hAnsi="Times New Roman" w:cs="Times New Roman"/>
          <w:color w:val="000000"/>
        </w:rPr>
        <w:tab/>
      </w:r>
      <w:r>
        <w:rPr>
          <w:rFonts w:ascii="Times New Roman" w:hAnsi="Times New Roman" w:cs="Times New Roman"/>
          <w:color w:val="000000"/>
        </w:rPr>
        <w:tab/>
      </w:r>
      <w:r w:rsidRPr="001253C4">
        <w:rPr>
          <w:rFonts w:ascii="Times New Roman" w:hAnsi="Times New Roman" w:cs="Times New Roman"/>
          <w:color w:val="000000"/>
        </w:rPr>
        <w:t>Tim Fasilitasi Kelurahan (I2) menggambarkan cara pengelola memahami keterbukaan:</w:t>
      </w:r>
    </w:p>
    <w:p w14:paraId="69E0258D" w14:textId="77777777" w:rsidR="001253C4" w:rsidRPr="001253C4" w:rsidRDefault="001253C4" w:rsidP="001253C4">
      <w:pPr>
        <w:spacing w:line="360" w:lineRule="auto"/>
        <w:ind w:left="720" w:firstLine="720"/>
        <w:jc w:val="both"/>
        <w:rPr>
          <w:rFonts w:ascii="Times New Roman" w:hAnsi="Times New Roman" w:cs="Times New Roman"/>
          <w:color w:val="000000"/>
        </w:rPr>
      </w:pPr>
      <w:r w:rsidRPr="001253C4">
        <w:rPr>
          <w:rFonts w:ascii="Times New Roman" w:hAnsi="Times New Roman" w:cs="Times New Roman"/>
          <w:color w:val="000000"/>
        </w:rPr>
        <w:t>“Semuanya terbuka. Kita memang sudah bikin formnya… tidak lepas dari juknis Probebaya.”</w:t>
      </w:r>
    </w:p>
    <w:p w14:paraId="570D7188" w14:textId="258BD2F2" w:rsidR="001253C4" w:rsidRPr="001253C4" w:rsidRDefault="001253C4" w:rsidP="001253C4">
      <w:pPr>
        <w:spacing w:line="360" w:lineRule="auto"/>
        <w:ind w:left="709"/>
        <w:jc w:val="both"/>
        <w:rPr>
          <w:rFonts w:ascii="Times New Roman" w:hAnsi="Times New Roman" w:cs="Times New Roman"/>
          <w:color w:val="000000"/>
        </w:rPr>
      </w:pPr>
      <w:r w:rsidRPr="001253C4">
        <w:rPr>
          <w:rFonts w:ascii="Times New Roman" w:hAnsi="Times New Roman" w:cs="Times New Roman"/>
          <w:color w:val="000000"/>
        </w:rPr>
        <w:tab/>
      </w:r>
      <w:r>
        <w:rPr>
          <w:rFonts w:ascii="Times New Roman" w:hAnsi="Times New Roman" w:cs="Times New Roman"/>
          <w:color w:val="000000"/>
        </w:rPr>
        <w:tab/>
      </w:r>
      <w:r w:rsidRPr="001253C4">
        <w:rPr>
          <w:rFonts w:ascii="Times New Roman" w:hAnsi="Times New Roman" w:cs="Times New Roman"/>
          <w:color w:val="000000"/>
        </w:rPr>
        <w:t>Dari sisi warga, pengalaman yang dilaporkan berbeda. Masyarakat (I3) menyatakan tidak pernah menerima penjelasan tentang rincian anggaran:</w:t>
      </w:r>
    </w:p>
    <w:p w14:paraId="39C94A0B" w14:textId="77777777" w:rsidR="001253C4" w:rsidRPr="001253C4" w:rsidRDefault="001253C4" w:rsidP="001253C4">
      <w:pPr>
        <w:spacing w:line="360" w:lineRule="auto"/>
        <w:ind w:left="720" w:firstLine="720"/>
        <w:jc w:val="both"/>
        <w:rPr>
          <w:rFonts w:ascii="Times New Roman" w:hAnsi="Times New Roman" w:cs="Times New Roman"/>
          <w:color w:val="000000"/>
        </w:rPr>
      </w:pPr>
      <w:r w:rsidRPr="001253C4">
        <w:rPr>
          <w:rFonts w:ascii="Times New Roman" w:hAnsi="Times New Roman" w:cs="Times New Roman"/>
          <w:color w:val="000000"/>
        </w:rPr>
        <w:t>“Untuk yang dulu-dulu tidak ada sih, untuk laporan biayanya berapa, untuk anggarannya berapa, terus untuk potongan dari pajak berapa, kita tidak ada yang tahu untuk warga itu.”</w:t>
      </w:r>
    </w:p>
    <w:p w14:paraId="7A2A6774" w14:textId="00286151" w:rsidR="001253C4" w:rsidRPr="001253C4" w:rsidRDefault="001253C4" w:rsidP="001253C4">
      <w:pPr>
        <w:spacing w:line="360" w:lineRule="auto"/>
        <w:ind w:left="709"/>
        <w:jc w:val="both"/>
        <w:rPr>
          <w:rFonts w:ascii="Times New Roman" w:hAnsi="Times New Roman" w:cs="Times New Roman"/>
          <w:color w:val="000000"/>
        </w:rPr>
      </w:pPr>
      <w:r w:rsidRPr="001253C4">
        <w:rPr>
          <w:rFonts w:ascii="Times New Roman" w:hAnsi="Times New Roman" w:cs="Times New Roman"/>
          <w:color w:val="000000"/>
        </w:rPr>
        <w:tab/>
      </w:r>
      <w:r>
        <w:rPr>
          <w:rFonts w:ascii="Times New Roman" w:hAnsi="Times New Roman" w:cs="Times New Roman"/>
          <w:color w:val="000000"/>
        </w:rPr>
        <w:tab/>
      </w:r>
      <w:r w:rsidRPr="001253C4">
        <w:rPr>
          <w:rFonts w:ascii="Times New Roman" w:hAnsi="Times New Roman" w:cs="Times New Roman"/>
          <w:color w:val="000000"/>
        </w:rPr>
        <w:t>Ketiadaan media informasi fisik di lokasi kegiatan juga dikonfirmasi oleh informan yang sama:</w:t>
      </w:r>
    </w:p>
    <w:p w14:paraId="47CFB6B7" w14:textId="77777777" w:rsidR="001253C4" w:rsidRDefault="001253C4" w:rsidP="001253C4">
      <w:pPr>
        <w:spacing w:line="360" w:lineRule="auto"/>
        <w:ind w:left="720" w:firstLine="720"/>
        <w:jc w:val="both"/>
        <w:rPr>
          <w:rFonts w:ascii="Times New Roman" w:hAnsi="Times New Roman" w:cs="Times New Roman"/>
          <w:color w:val="000000"/>
        </w:rPr>
      </w:pPr>
      <w:r w:rsidRPr="001253C4">
        <w:rPr>
          <w:rFonts w:ascii="Times New Roman" w:hAnsi="Times New Roman" w:cs="Times New Roman"/>
          <w:color w:val="000000"/>
        </w:rPr>
        <w:t>“Papan tidak ada, untuk papan biaya berapa itu tidak ada selama semenisasi program Probebaya ini.”</w:t>
      </w:r>
    </w:p>
    <w:p w14:paraId="066E8D88" w14:textId="77777777" w:rsidR="001837BD" w:rsidRDefault="001837BD" w:rsidP="001253C4">
      <w:pPr>
        <w:spacing w:line="360" w:lineRule="auto"/>
        <w:ind w:left="720" w:firstLine="720"/>
        <w:jc w:val="both"/>
        <w:rPr>
          <w:rFonts w:ascii="Times New Roman" w:hAnsi="Times New Roman" w:cs="Times New Roman"/>
          <w:color w:val="000000"/>
        </w:rPr>
      </w:pPr>
      <w:r w:rsidRPr="001837BD">
        <w:rPr>
          <w:rFonts w:ascii="Times New Roman" w:hAnsi="Times New Roman" w:cs="Times New Roman"/>
          <w:color w:val="000000"/>
        </w:rPr>
        <w:t xml:space="preserve">Pernyataan I3 tersebut tidak sepenuhnya selaras dengan keterangan Masyarakat (I4) yang justru mengonfirmasi keberadaan media informasi fisik di lokasi konstruksi: </w:t>
      </w:r>
    </w:p>
    <w:p w14:paraId="3FAE6AA4" w14:textId="77777777" w:rsidR="001837BD" w:rsidRDefault="001837BD" w:rsidP="001253C4">
      <w:pPr>
        <w:spacing w:line="360" w:lineRule="auto"/>
        <w:ind w:left="720" w:firstLine="720"/>
        <w:jc w:val="both"/>
        <w:rPr>
          <w:rFonts w:ascii="Times New Roman" w:hAnsi="Times New Roman" w:cs="Times New Roman"/>
          <w:color w:val="000000"/>
        </w:rPr>
      </w:pPr>
      <w:r w:rsidRPr="001837BD">
        <w:rPr>
          <w:rFonts w:ascii="Times New Roman" w:hAnsi="Times New Roman" w:cs="Times New Roman"/>
          <w:color w:val="000000"/>
        </w:rPr>
        <w:lastRenderedPageBreak/>
        <w:t xml:space="preserve">“Ada, papan informasi lah ya kan dengan panjang sekian, lebar, dan tinggi sekian. Biaya sekian itu ada misalnya. Biasanya ada, kalau nggak papan, nanti setelah jadi itu biasanya ada seperti patok-patok yang ditulisin. Itu ada. Pasti setiap semenisasi ada dia patoknya, ada umumannya.” </w:t>
      </w:r>
    </w:p>
    <w:p w14:paraId="4EFDC0EA" w14:textId="5C04CA6E" w:rsidR="001837BD" w:rsidRPr="001253C4" w:rsidRDefault="001837BD" w:rsidP="001253C4">
      <w:pPr>
        <w:spacing w:line="360" w:lineRule="auto"/>
        <w:ind w:left="720" w:firstLine="720"/>
        <w:jc w:val="both"/>
        <w:rPr>
          <w:rFonts w:ascii="Times New Roman" w:hAnsi="Times New Roman" w:cs="Times New Roman"/>
          <w:color w:val="000000"/>
        </w:rPr>
      </w:pPr>
      <w:r w:rsidRPr="001837BD">
        <w:rPr>
          <w:rFonts w:ascii="Times New Roman" w:hAnsi="Times New Roman" w:cs="Times New Roman"/>
          <w:color w:val="000000"/>
        </w:rPr>
        <w:t>Inkonsistensi antara pernyataan</w:t>
      </w:r>
      <w:r>
        <w:rPr>
          <w:rFonts w:ascii="Times New Roman" w:hAnsi="Times New Roman" w:cs="Times New Roman"/>
          <w:color w:val="000000"/>
        </w:rPr>
        <w:t xml:space="preserve"> masyarakat</w:t>
      </w:r>
      <w:r w:rsidRPr="001837BD">
        <w:rPr>
          <w:rFonts w:ascii="Times New Roman" w:hAnsi="Times New Roman" w:cs="Times New Roman"/>
          <w:color w:val="000000"/>
        </w:rPr>
        <w:t xml:space="preserve"> I3 dan</w:t>
      </w:r>
      <w:r>
        <w:rPr>
          <w:rFonts w:ascii="Times New Roman" w:hAnsi="Times New Roman" w:cs="Times New Roman"/>
          <w:color w:val="000000"/>
        </w:rPr>
        <w:t xml:space="preserve"> masyarakat</w:t>
      </w:r>
      <w:r w:rsidRPr="001837BD">
        <w:rPr>
          <w:rFonts w:ascii="Times New Roman" w:hAnsi="Times New Roman" w:cs="Times New Roman"/>
          <w:color w:val="000000"/>
        </w:rPr>
        <w:t xml:space="preserve"> I4 ini perlu dibaca dengan hati-hati.</w:t>
      </w:r>
      <w:r>
        <w:rPr>
          <w:rFonts w:ascii="Times New Roman" w:hAnsi="Times New Roman" w:cs="Times New Roman"/>
          <w:color w:val="000000"/>
        </w:rPr>
        <w:t xml:space="preserve"> Masyarakat </w:t>
      </w:r>
      <w:r w:rsidRPr="001837BD">
        <w:rPr>
          <w:rFonts w:ascii="Times New Roman" w:hAnsi="Times New Roman" w:cs="Times New Roman"/>
          <w:color w:val="000000"/>
        </w:rPr>
        <w:t>I4 membedakan dua bentuk media informasi: papan sementara yang dipasang selama konstruksi berlangsung, dan patok permanen yang dipasang setelah pekerjaan selesai. Sementara</w:t>
      </w:r>
      <w:r>
        <w:rPr>
          <w:rFonts w:ascii="Times New Roman" w:hAnsi="Times New Roman" w:cs="Times New Roman"/>
          <w:color w:val="000000"/>
        </w:rPr>
        <w:t xml:space="preserve"> masyarakat</w:t>
      </w:r>
      <w:r w:rsidRPr="001837BD">
        <w:rPr>
          <w:rFonts w:ascii="Times New Roman" w:hAnsi="Times New Roman" w:cs="Times New Roman"/>
          <w:color w:val="000000"/>
        </w:rPr>
        <w:t xml:space="preserve"> I3 menyatakan tidak pernah melihat papan informasi selama program Probebaya berjalan. Perbedaan ini kemungkinan tidak mencerminkan kontradiksi faktual, melainkan perbedaan lokasi pengamatan</w:t>
      </w:r>
      <w:r>
        <w:rPr>
          <w:rFonts w:ascii="Times New Roman" w:hAnsi="Times New Roman" w:cs="Times New Roman"/>
          <w:color w:val="000000"/>
        </w:rPr>
        <w:t xml:space="preserve"> </w:t>
      </w:r>
      <w:r w:rsidRPr="001837BD">
        <w:rPr>
          <w:rFonts w:ascii="Times New Roman" w:hAnsi="Times New Roman" w:cs="Times New Roman"/>
          <w:color w:val="000000"/>
        </w:rPr>
        <w:t>I4 secara eksplisit merujuk pada Gang Sari 1 dan Sari 2</w:t>
      </w:r>
      <w:r>
        <w:rPr>
          <w:rFonts w:ascii="Times New Roman" w:hAnsi="Times New Roman" w:cs="Times New Roman"/>
          <w:color w:val="000000"/>
        </w:rPr>
        <w:t xml:space="preserve"> </w:t>
      </w:r>
      <w:r w:rsidRPr="001837BD">
        <w:rPr>
          <w:rFonts w:ascii="Times New Roman" w:hAnsi="Times New Roman" w:cs="Times New Roman"/>
          <w:color w:val="000000"/>
        </w:rPr>
        <w:t>atau perbedaan waktu akses, di mana papan yang ada selama konstruksi mungkin sudah tidak ada lagi pada saat</w:t>
      </w:r>
      <w:r>
        <w:rPr>
          <w:rFonts w:ascii="Times New Roman" w:hAnsi="Times New Roman" w:cs="Times New Roman"/>
          <w:color w:val="000000"/>
        </w:rPr>
        <w:t xml:space="preserve"> masyarakat</w:t>
      </w:r>
      <w:r w:rsidRPr="001837BD">
        <w:rPr>
          <w:rFonts w:ascii="Times New Roman" w:hAnsi="Times New Roman" w:cs="Times New Roman"/>
          <w:color w:val="000000"/>
        </w:rPr>
        <w:t xml:space="preserve"> I3 mengamati. Kondisi ini mempertegas bahwa keberadaan media informasi fisik belum bersifat merata dan konsisten di seluruh titik kegiatan, sehingga tidak semua warga RT 46 mendapatkan akses yang sama terhadap informasi proyek.</w:t>
      </w:r>
    </w:p>
    <w:p w14:paraId="06A161C7" w14:textId="2BFE52F2" w:rsidR="001253C4" w:rsidRPr="001253C4" w:rsidRDefault="001253C4" w:rsidP="001253C4">
      <w:pPr>
        <w:spacing w:line="360" w:lineRule="auto"/>
        <w:ind w:left="709"/>
        <w:jc w:val="both"/>
        <w:rPr>
          <w:rFonts w:ascii="Times New Roman" w:hAnsi="Times New Roman" w:cs="Times New Roman"/>
          <w:color w:val="000000"/>
        </w:rPr>
      </w:pPr>
      <w:r w:rsidRPr="001253C4">
        <w:rPr>
          <w:rFonts w:ascii="Times New Roman" w:hAnsi="Times New Roman" w:cs="Times New Roman"/>
          <w:color w:val="000000"/>
        </w:rPr>
        <w:tab/>
      </w:r>
      <w:r>
        <w:rPr>
          <w:rFonts w:ascii="Times New Roman" w:hAnsi="Times New Roman" w:cs="Times New Roman"/>
          <w:color w:val="000000"/>
        </w:rPr>
        <w:tab/>
      </w:r>
      <w:r w:rsidRPr="001253C4">
        <w:rPr>
          <w:rFonts w:ascii="Times New Roman" w:hAnsi="Times New Roman" w:cs="Times New Roman"/>
          <w:color w:val="000000"/>
        </w:rPr>
        <w:t>Pola yang teridentifikasi menggambarkan transparansi yang beroperasi pada level pemenuhan syarat prosedural</w:t>
      </w:r>
      <w:r w:rsidR="00CF2245">
        <w:rPr>
          <w:rFonts w:ascii="Times New Roman" w:hAnsi="Times New Roman" w:cs="Times New Roman"/>
          <w:color w:val="000000"/>
        </w:rPr>
        <w:t xml:space="preserve"> dengan adanya</w:t>
      </w:r>
      <w:r w:rsidRPr="001253C4">
        <w:rPr>
          <w:rFonts w:ascii="Times New Roman" w:hAnsi="Times New Roman" w:cs="Times New Roman"/>
          <w:color w:val="000000"/>
        </w:rPr>
        <w:t xml:space="preserve"> mekanisme formal dan dijalankan, tetapi jangkauan informasinya kepada warga tidak terjamin oleh mekanisme itu sendiri. Penelitian ini menggunakan perspektif audit sosial </w:t>
      </w:r>
      <w:r w:rsidR="006651A4">
        <w:rPr>
          <w:rFonts w:ascii="Times New Roman" w:hAnsi="Times New Roman" w:cs="Times New Roman"/>
          <w:color w:val="000000"/>
        </w:rPr>
        <w:t>nonstruktural</w:t>
      </w:r>
      <w:r w:rsidRPr="001253C4">
        <w:rPr>
          <w:rFonts w:ascii="Times New Roman" w:hAnsi="Times New Roman" w:cs="Times New Roman"/>
          <w:color w:val="000000"/>
        </w:rPr>
        <w:t xml:space="preserve"> yang memahami transparansi bukan hanya sebagai ketersediaan informasi pada level pengelola, melainkan sebagai kondisi di mana warga dapat mengakses dan menggunakan informasi sebagai dasar penilaian mereka. Dilihat dari perspektif itu, yang ditemukan di RT 46 adalah transparansi yang secara formal hadir tetapi secara fungsional belum menjangkau masyarakat sebagai pihak yang berkepentingan langsung.</w:t>
      </w:r>
    </w:p>
    <w:p w14:paraId="6B9928D6" w14:textId="6FF1661C" w:rsidR="0052561E" w:rsidRPr="001253C4" w:rsidRDefault="001253C4" w:rsidP="001253C4">
      <w:pPr>
        <w:spacing w:line="360" w:lineRule="auto"/>
        <w:ind w:left="709"/>
        <w:jc w:val="both"/>
        <w:rPr>
          <w:rFonts w:ascii="Times New Roman" w:hAnsi="Times New Roman" w:cs="Times New Roman"/>
          <w:color w:val="000000"/>
          <w:lang w:val="en-US"/>
        </w:rPr>
      </w:pPr>
      <w:r w:rsidRPr="001253C4">
        <w:rPr>
          <w:rFonts w:ascii="Times New Roman" w:hAnsi="Times New Roman" w:cs="Times New Roman"/>
          <w:color w:val="000000"/>
        </w:rPr>
        <w:lastRenderedPageBreak/>
        <w:tab/>
      </w:r>
      <w:r>
        <w:rPr>
          <w:rFonts w:ascii="Times New Roman" w:hAnsi="Times New Roman" w:cs="Times New Roman"/>
          <w:color w:val="000000"/>
        </w:rPr>
        <w:tab/>
      </w:r>
      <w:r w:rsidRPr="001253C4">
        <w:rPr>
          <w:rFonts w:ascii="Times New Roman" w:hAnsi="Times New Roman" w:cs="Times New Roman"/>
          <w:color w:val="000000"/>
        </w:rPr>
        <w:t>Perbandingan antar sumber memperlihatkan bahwa perbedaan bukan terletak pada apakah mekanisme formal ada atau tidak, melainkan pada pengalaman atas mekanisme itu. Pengelola dan Tim Fasilitasi secara konsisten menyatakan bahwa keterbukaan berjalan sesuai prosedur; warga secara konsisten menyatakan tidak pernah menerima informasi yang dimaksud. Keduanya tidak saling menyangkal, melainkan menggambarkan dua titik pandang dalam satu sistem yang sama.</w:t>
      </w:r>
    </w:p>
    <w:p w14:paraId="4E87BF60" w14:textId="08E68926" w:rsidR="00DB2668" w:rsidRPr="008312EF" w:rsidRDefault="00E15FB8" w:rsidP="0005425F">
      <w:pPr>
        <w:spacing w:line="360" w:lineRule="auto"/>
        <w:jc w:val="both"/>
        <w:rPr>
          <w:rFonts w:ascii="Times New Roman" w:hAnsi="Times New Roman" w:cs="Times New Roman"/>
          <w:b/>
          <w:color w:val="000000"/>
        </w:rPr>
      </w:pPr>
      <w:r w:rsidRPr="008312EF">
        <w:rPr>
          <w:rFonts w:ascii="Times New Roman" w:hAnsi="Times New Roman" w:cs="Times New Roman"/>
          <w:b/>
          <w:color w:val="000000"/>
        </w:rPr>
        <w:t>4.2.2</w:t>
      </w:r>
      <w:r w:rsidRPr="008312EF">
        <w:rPr>
          <w:rFonts w:ascii="Times New Roman" w:hAnsi="Times New Roman" w:cs="Times New Roman"/>
          <w:b/>
          <w:color w:val="000000"/>
        </w:rPr>
        <w:tab/>
        <w:t>Akuntabilitas</w:t>
      </w:r>
    </w:p>
    <w:p w14:paraId="2BBAEBE4" w14:textId="438D1E52" w:rsidR="0005425F" w:rsidRPr="008312EF" w:rsidRDefault="00C81EAA" w:rsidP="0005425F">
      <w:pPr>
        <w:spacing w:line="360" w:lineRule="auto"/>
        <w:jc w:val="both"/>
        <w:rPr>
          <w:rFonts w:ascii="Times New Roman" w:hAnsi="Times New Roman" w:cs="Times New Roman"/>
          <w:b/>
          <w:color w:val="000000"/>
        </w:rPr>
      </w:pPr>
      <w:r w:rsidRPr="008312EF">
        <w:rPr>
          <w:rFonts w:ascii="Times New Roman" w:hAnsi="Times New Roman" w:cs="Times New Roman"/>
          <w:b/>
          <w:color w:val="000000"/>
        </w:rPr>
        <w:tab/>
        <w:t xml:space="preserve">Tabel 4.2 </w:t>
      </w:r>
      <w:r w:rsidR="00385CB9" w:rsidRPr="00385CB9">
        <w:rPr>
          <w:rFonts w:ascii="Times New Roman" w:hAnsi="Times New Roman" w:cs="Times New Roman"/>
          <w:b/>
          <w:i/>
          <w:iCs/>
          <w:color w:val="000000"/>
        </w:rPr>
        <w:t>Matrix Checklist</w:t>
      </w:r>
      <w:r w:rsidRPr="008312EF">
        <w:rPr>
          <w:rFonts w:ascii="Times New Roman" w:hAnsi="Times New Roman" w:cs="Times New Roman"/>
          <w:b/>
          <w:color w:val="000000"/>
        </w:rPr>
        <w:t xml:space="preserve"> Akuntabilitas</w:t>
      </w:r>
      <w:r w:rsidRPr="008312EF">
        <w:rPr>
          <w:rFonts w:ascii="Times New Roman" w:hAnsi="Times New Roman" w:cs="Times New Roman"/>
          <w:b/>
          <w:color w:val="000000"/>
        </w:rPr>
        <w:tab/>
      </w:r>
    </w:p>
    <w:tbl>
      <w:tblPr>
        <w:tblStyle w:val="TableGrid"/>
        <w:tblW w:w="8930" w:type="dxa"/>
        <w:tblInd w:w="704" w:type="dxa"/>
        <w:tblLayout w:type="fixed"/>
        <w:tblLook w:val="04A0" w:firstRow="1" w:lastRow="0" w:firstColumn="1" w:lastColumn="0" w:noHBand="0" w:noVBand="1"/>
      </w:tblPr>
      <w:tblGrid>
        <w:gridCol w:w="975"/>
        <w:gridCol w:w="1010"/>
        <w:gridCol w:w="993"/>
        <w:gridCol w:w="1155"/>
        <w:gridCol w:w="1112"/>
        <w:gridCol w:w="510"/>
        <w:gridCol w:w="1133"/>
        <w:gridCol w:w="2042"/>
      </w:tblGrid>
      <w:tr w:rsidR="0005425F" w:rsidRPr="0005425F" w14:paraId="70FE965B" w14:textId="77777777" w:rsidTr="00542777">
        <w:tc>
          <w:tcPr>
            <w:tcW w:w="975" w:type="dxa"/>
            <w:hideMark/>
          </w:tcPr>
          <w:p w14:paraId="57AA138A" w14:textId="77777777" w:rsidR="0005425F" w:rsidRPr="00316DF9" w:rsidRDefault="0005425F">
            <w:pPr>
              <w:jc w:val="center"/>
              <w:textAlignment w:val="center"/>
              <w:rPr>
                <w:rFonts w:ascii="Times New Roman" w:hAnsi="Times New Roman" w:cs="Times New Roman"/>
                <w:b/>
                <w:bCs/>
                <w:kern w:val="0"/>
                <w:sz w:val="20"/>
                <w:szCs w:val="20"/>
                <w:lang w:val="en-US"/>
                <w14:ligatures w14:val="none"/>
              </w:rPr>
            </w:pPr>
            <w:r w:rsidRPr="00316DF9">
              <w:rPr>
                <w:rFonts w:ascii="Times New Roman" w:hAnsi="Times New Roman" w:cs="Times New Roman"/>
                <w:b/>
                <w:bCs/>
                <w:sz w:val="20"/>
                <w:szCs w:val="20"/>
              </w:rPr>
              <w:t>Komponen Audit Sosial</w:t>
            </w:r>
          </w:p>
        </w:tc>
        <w:tc>
          <w:tcPr>
            <w:tcW w:w="1010" w:type="dxa"/>
            <w:hideMark/>
          </w:tcPr>
          <w:p w14:paraId="32BC7664" w14:textId="77777777" w:rsidR="0005425F" w:rsidRPr="00316DF9" w:rsidRDefault="0005425F">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Ketua Pokmas (I1)</w:t>
            </w:r>
          </w:p>
        </w:tc>
        <w:tc>
          <w:tcPr>
            <w:tcW w:w="993" w:type="dxa"/>
            <w:hideMark/>
          </w:tcPr>
          <w:p w14:paraId="0316AB54" w14:textId="77777777" w:rsidR="0005425F" w:rsidRPr="00316DF9" w:rsidRDefault="0005425F">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Tim Fasilitasi (I2)</w:t>
            </w:r>
          </w:p>
        </w:tc>
        <w:tc>
          <w:tcPr>
            <w:tcW w:w="1155" w:type="dxa"/>
            <w:hideMark/>
          </w:tcPr>
          <w:p w14:paraId="17B7768E" w14:textId="77777777" w:rsidR="0005425F" w:rsidRPr="00316DF9" w:rsidRDefault="0005425F">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Masyarakat (I3)</w:t>
            </w:r>
          </w:p>
        </w:tc>
        <w:tc>
          <w:tcPr>
            <w:tcW w:w="1112" w:type="dxa"/>
            <w:hideMark/>
          </w:tcPr>
          <w:p w14:paraId="744BF289" w14:textId="77777777" w:rsidR="0005425F" w:rsidRPr="00316DF9" w:rsidRDefault="0005425F">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Masyarakat (I4)</w:t>
            </w:r>
          </w:p>
        </w:tc>
        <w:tc>
          <w:tcPr>
            <w:tcW w:w="510" w:type="dxa"/>
            <w:hideMark/>
          </w:tcPr>
          <w:p w14:paraId="20A47785" w14:textId="77777777" w:rsidR="0005425F" w:rsidRPr="00316DF9" w:rsidRDefault="0005425F">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Rating</w:t>
            </w:r>
          </w:p>
        </w:tc>
        <w:tc>
          <w:tcPr>
            <w:tcW w:w="1133" w:type="dxa"/>
            <w:hideMark/>
          </w:tcPr>
          <w:p w14:paraId="6089E5A2" w14:textId="77777777" w:rsidR="0005425F" w:rsidRPr="00316DF9" w:rsidRDefault="0005425F">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Kode Pattern</w:t>
            </w:r>
          </w:p>
        </w:tc>
        <w:tc>
          <w:tcPr>
            <w:tcW w:w="2042" w:type="dxa"/>
            <w:hideMark/>
          </w:tcPr>
          <w:p w14:paraId="253B5A29" w14:textId="77777777" w:rsidR="0005425F" w:rsidRPr="00316DF9" w:rsidRDefault="0005425F">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Keterangan/Remarks</w:t>
            </w:r>
          </w:p>
        </w:tc>
      </w:tr>
      <w:tr w:rsidR="0005425F" w:rsidRPr="0005425F" w14:paraId="7DBA831E" w14:textId="77777777" w:rsidTr="00542777">
        <w:trPr>
          <w:trHeight w:val="520"/>
        </w:trPr>
        <w:tc>
          <w:tcPr>
            <w:tcW w:w="8930" w:type="dxa"/>
            <w:gridSpan w:val="8"/>
            <w:hideMark/>
          </w:tcPr>
          <w:p w14:paraId="71DB1B7D" w14:textId="77777777" w:rsidR="0005425F" w:rsidRPr="0005425F" w:rsidRDefault="0005425F" w:rsidP="0005425F">
            <w:pPr>
              <w:jc w:val="center"/>
              <w:textAlignment w:val="center"/>
              <w:rPr>
                <w:rFonts w:ascii="Times New Roman" w:hAnsi="Times New Roman" w:cs="Times New Roman"/>
                <w:i/>
                <w:iCs/>
                <w:color w:val="000000"/>
                <w:sz w:val="20"/>
                <w:szCs w:val="20"/>
              </w:rPr>
            </w:pPr>
            <w:r w:rsidRPr="0005425F">
              <w:rPr>
                <w:rFonts w:ascii="Times New Roman" w:hAnsi="Times New Roman" w:cs="Times New Roman"/>
                <w:i/>
                <w:iCs/>
                <w:color w:val="000000"/>
                <w:sz w:val="20"/>
                <w:szCs w:val="20"/>
              </w:rPr>
              <w:t>√ = Kuat (ditemukan konsisten pada data),</w:t>
            </w:r>
            <w:r w:rsidRPr="0005425F">
              <w:rPr>
                <w:rFonts w:ascii="Cambria Math" w:hAnsi="Cambria Math" w:cs="Cambria Math"/>
                <w:i/>
                <w:iCs/>
                <w:color w:val="000000"/>
                <w:sz w:val="20"/>
                <w:szCs w:val="20"/>
              </w:rPr>
              <w:t>△</w:t>
            </w:r>
            <w:r w:rsidRPr="0005425F">
              <w:rPr>
                <w:rFonts w:ascii="Times New Roman" w:hAnsi="Times New Roman" w:cs="Times New Roman"/>
                <w:i/>
                <w:iCs/>
                <w:color w:val="000000"/>
                <w:sz w:val="20"/>
                <w:szCs w:val="20"/>
              </w:rPr>
              <w:t xml:space="preserve"> = Sebagian/Tidak Konsisten (ditemukan tapi bervariasi antar informan) dan </w:t>
            </w:r>
            <w:r w:rsidRPr="0005425F">
              <w:rPr>
                <w:rFonts w:ascii="Segoe UI Symbol" w:hAnsi="Segoe UI Symbol" w:cs="Segoe UI Symbol"/>
                <w:i/>
                <w:iCs/>
                <w:color w:val="000000"/>
                <w:sz w:val="20"/>
                <w:szCs w:val="20"/>
              </w:rPr>
              <w:t>✘</w:t>
            </w:r>
            <w:r w:rsidRPr="0005425F">
              <w:rPr>
                <w:rFonts w:ascii="Times New Roman" w:hAnsi="Times New Roman" w:cs="Times New Roman"/>
                <w:i/>
                <w:iCs/>
                <w:color w:val="000000"/>
                <w:sz w:val="20"/>
                <w:szCs w:val="20"/>
              </w:rPr>
              <w:t xml:space="preserve"> = Tidak Ditemukan (tidak ada bukti praktik)</w:t>
            </w:r>
          </w:p>
        </w:tc>
      </w:tr>
      <w:tr w:rsidR="0005425F" w:rsidRPr="0005425F" w14:paraId="10A5AEAC" w14:textId="77777777" w:rsidTr="00542777">
        <w:tc>
          <w:tcPr>
            <w:tcW w:w="975" w:type="dxa"/>
            <w:hideMark/>
          </w:tcPr>
          <w:p w14:paraId="774507B6" w14:textId="77777777" w:rsidR="0005425F" w:rsidRPr="0005425F" w:rsidRDefault="0005425F">
            <w:pPr>
              <w:textAlignment w:val="top"/>
              <w:rPr>
                <w:rFonts w:ascii="Times New Roman" w:hAnsi="Times New Roman" w:cs="Times New Roman"/>
                <w:b/>
                <w:bCs/>
                <w:color w:val="000000"/>
                <w:sz w:val="20"/>
                <w:szCs w:val="20"/>
              </w:rPr>
            </w:pPr>
            <w:r w:rsidRPr="0005425F">
              <w:rPr>
                <w:rFonts w:ascii="Times New Roman" w:hAnsi="Times New Roman" w:cs="Times New Roman"/>
                <w:b/>
                <w:bCs/>
                <w:color w:val="000000"/>
                <w:sz w:val="20"/>
                <w:szCs w:val="20"/>
              </w:rPr>
              <w:t>Tanggung Jawab Pengelolan</w:t>
            </w:r>
          </w:p>
        </w:tc>
        <w:tc>
          <w:tcPr>
            <w:tcW w:w="1010" w:type="dxa"/>
            <w:hideMark/>
          </w:tcPr>
          <w:p w14:paraId="2E45CE06" w14:textId="77777777" w:rsidR="0005425F" w:rsidRPr="0005425F" w:rsidRDefault="0005425F">
            <w:pPr>
              <w:textAlignment w:val="top"/>
              <w:rPr>
                <w:rFonts w:ascii="Times New Roman" w:hAnsi="Times New Roman" w:cs="Times New Roman"/>
                <w:color w:val="000000"/>
                <w:sz w:val="20"/>
                <w:szCs w:val="20"/>
              </w:rPr>
            </w:pPr>
            <w:r w:rsidRPr="0005425F">
              <w:rPr>
                <w:rFonts w:ascii="Times New Roman" w:hAnsi="Times New Roman" w:cs="Times New Roman"/>
                <w:color w:val="000000"/>
                <w:sz w:val="20"/>
                <w:szCs w:val="20"/>
              </w:rPr>
              <w:t>Dilanjutkan halaman berikutnya</w:t>
            </w:r>
            <w:r w:rsidRPr="0005425F">
              <w:rPr>
                <w:rFonts w:ascii="Times New Roman" w:hAnsi="Times New Roman" w:cs="Times New Roman"/>
                <w:color w:val="000000"/>
                <w:sz w:val="20"/>
                <w:szCs w:val="20"/>
              </w:rPr>
              <w:br/>
              <w:t>Dilanjutkan halaman berikutnya</w:t>
            </w:r>
          </w:p>
        </w:tc>
        <w:tc>
          <w:tcPr>
            <w:tcW w:w="993" w:type="dxa"/>
            <w:hideMark/>
          </w:tcPr>
          <w:p w14:paraId="46FD8E3A" w14:textId="77777777" w:rsidR="0005425F" w:rsidRPr="0005425F" w:rsidRDefault="0005425F">
            <w:pPr>
              <w:textAlignment w:val="top"/>
              <w:rPr>
                <w:rFonts w:ascii="Times New Roman" w:hAnsi="Times New Roman" w:cs="Times New Roman"/>
                <w:color w:val="000000"/>
                <w:sz w:val="20"/>
                <w:szCs w:val="20"/>
              </w:rPr>
            </w:pPr>
            <w:r w:rsidRPr="0005425F">
              <w:rPr>
                <w:rFonts w:ascii="Times New Roman" w:hAnsi="Times New Roman" w:cs="Times New Roman"/>
                <w:color w:val="000000"/>
                <w:sz w:val="20"/>
                <w:szCs w:val="20"/>
              </w:rPr>
              <w:t>Konsekuensi hukum pengelolan"terseret dengan hukum"</w:t>
            </w:r>
          </w:p>
        </w:tc>
        <w:tc>
          <w:tcPr>
            <w:tcW w:w="1155" w:type="dxa"/>
            <w:hideMark/>
          </w:tcPr>
          <w:p w14:paraId="08461CF1" w14:textId="77777777" w:rsidR="0005425F" w:rsidRPr="0005425F" w:rsidRDefault="0005425F">
            <w:pPr>
              <w:textAlignment w:val="top"/>
              <w:rPr>
                <w:rFonts w:ascii="Times New Roman" w:hAnsi="Times New Roman" w:cs="Times New Roman"/>
                <w:color w:val="000000"/>
                <w:sz w:val="20"/>
                <w:szCs w:val="20"/>
              </w:rPr>
            </w:pPr>
            <w:r w:rsidRPr="0005425F">
              <w:rPr>
                <w:rFonts w:ascii="Times New Roman" w:hAnsi="Times New Roman" w:cs="Times New Roman"/>
                <w:color w:val="000000"/>
                <w:sz w:val="20"/>
                <w:szCs w:val="20"/>
              </w:rPr>
              <w:t>Ketiadaan laporan pertanggungjawaban"Nggak pernah disampaikan ke masyarakat"</w:t>
            </w:r>
          </w:p>
        </w:tc>
        <w:tc>
          <w:tcPr>
            <w:tcW w:w="1112" w:type="dxa"/>
            <w:hideMark/>
          </w:tcPr>
          <w:p w14:paraId="04D1032D" w14:textId="77777777" w:rsidR="0005425F" w:rsidRPr="0005425F" w:rsidRDefault="0005425F">
            <w:pPr>
              <w:textAlignment w:val="top"/>
              <w:rPr>
                <w:rFonts w:ascii="Times New Roman" w:hAnsi="Times New Roman" w:cs="Times New Roman"/>
                <w:color w:val="000000"/>
                <w:sz w:val="20"/>
                <w:szCs w:val="20"/>
              </w:rPr>
            </w:pPr>
            <w:r w:rsidRPr="0005425F">
              <w:rPr>
                <w:rFonts w:ascii="Times New Roman" w:hAnsi="Times New Roman" w:cs="Times New Roman"/>
                <w:color w:val="000000"/>
                <w:sz w:val="20"/>
                <w:szCs w:val="20"/>
              </w:rPr>
              <w:t>Pemahaman tanggung jawab terbatas"Kita terimanya di lapangan ini berupa material saja"</w:t>
            </w:r>
          </w:p>
        </w:tc>
        <w:tc>
          <w:tcPr>
            <w:tcW w:w="510" w:type="dxa"/>
            <w:hideMark/>
          </w:tcPr>
          <w:p w14:paraId="61737C9C" w14:textId="77777777" w:rsidR="0005425F" w:rsidRPr="0005425F" w:rsidRDefault="0005425F">
            <w:pPr>
              <w:jc w:val="center"/>
              <w:textAlignment w:val="top"/>
              <w:rPr>
                <w:rFonts w:ascii="Times New Roman" w:hAnsi="Times New Roman" w:cs="Times New Roman"/>
                <w:b/>
                <w:bCs/>
                <w:color w:val="000000"/>
                <w:sz w:val="20"/>
                <w:szCs w:val="20"/>
              </w:rPr>
            </w:pPr>
            <w:r w:rsidRPr="0005425F">
              <w:rPr>
                <w:rFonts w:ascii="Times New Roman" w:hAnsi="Times New Roman" w:cs="Times New Roman"/>
                <w:b/>
                <w:bCs/>
                <w:color w:val="000000"/>
                <w:sz w:val="20"/>
                <w:szCs w:val="20"/>
              </w:rPr>
              <w:t>√</w:t>
            </w:r>
          </w:p>
        </w:tc>
        <w:tc>
          <w:tcPr>
            <w:tcW w:w="1133" w:type="dxa"/>
            <w:hideMark/>
          </w:tcPr>
          <w:p w14:paraId="26804D68" w14:textId="77777777" w:rsidR="0005425F" w:rsidRPr="0005425F" w:rsidRDefault="0005425F">
            <w:pPr>
              <w:textAlignment w:val="top"/>
              <w:rPr>
                <w:rFonts w:ascii="Times New Roman" w:hAnsi="Times New Roman" w:cs="Times New Roman"/>
                <w:color w:val="000000"/>
                <w:sz w:val="20"/>
                <w:szCs w:val="20"/>
              </w:rPr>
            </w:pPr>
            <w:r w:rsidRPr="0005425F">
              <w:rPr>
                <w:rFonts w:ascii="Times New Roman" w:hAnsi="Times New Roman" w:cs="Times New Roman"/>
                <w:color w:val="000000"/>
                <w:sz w:val="20"/>
                <w:szCs w:val="20"/>
              </w:rPr>
              <w:t>Akuntabilitas Vertikal Birokrasi</w:t>
            </w:r>
          </w:p>
        </w:tc>
        <w:tc>
          <w:tcPr>
            <w:tcW w:w="2042" w:type="dxa"/>
            <w:hideMark/>
          </w:tcPr>
          <w:p w14:paraId="2326555E" w14:textId="7E5D690B" w:rsidR="0005425F" w:rsidRPr="0005425F" w:rsidRDefault="0005425F">
            <w:pPr>
              <w:textAlignment w:val="top"/>
              <w:rPr>
                <w:rFonts w:ascii="Times New Roman" w:hAnsi="Times New Roman" w:cs="Times New Roman"/>
                <w:color w:val="000000"/>
                <w:sz w:val="20"/>
                <w:szCs w:val="20"/>
              </w:rPr>
            </w:pPr>
            <w:r w:rsidRPr="0005425F">
              <w:rPr>
                <w:rFonts w:ascii="Times New Roman" w:hAnsi="Times New Roman" w:cs="Times New Roman"/>
                <w:color w:val="000000"/>
                <w:sz w:val="20"/>
                <w:szCs w:val="20"/>
              </w:rPr>
              <w:t>Tanggung jawab formal ke atas jelas dan disadari pengelola dengan konsekuensi hukum. Warga tidak masuk dalam rantai pertanggungjawaban.</w:t>
            </w:r>
          </w:p>
        </w:tc>
      </w:tr>
      <w:tr w:rsidR="0005425F" w:rsidRPr="0005425F" w14:paraId="298EDD7A" w14:textId="77777777" w:rsidTr="00542777">
        <w:tc>
          <w:tcPr>
            <w:tcW w:w="975" w:type="dxa"/>
            <w:hideMark/>
          </w:tcPr>
          <w:p w14:paraId="3F2AC6D0" w14:textId="77777777" w:rsidR="0005425F" w:rsidRPr="0005425F" w:rsidRDefault="0005425F">
            <w:pPr>
              <w:textAlignment w:val="top"/>
              <w:rPr>
                <w:rFonts w:ascii="Times New Roman" w:hAnsi="Times New Roman" w:cs="Times New Roman"/>
                <w:b/>
                <w:bCs/>
                <w:color w:val="000000"/>
                <w:sz w:val="20"/>
                <w:szCs w:val="20"/>
              </w:rPr>
            </w:pPr>
            <w:r w:rsidRPr="0005425F">
              <w:rPr>
                <w:rFonts w:ascii="Times New Roman" w:hAnsi="Times New Roman" w:cs="Times New Roman"/>
                <w:b/>
                <w:bCs/>
                <w:color w:val="000000"/>
                <w:sz w:val="20"/>
                <w:szCs w:val="20"/>
              </w:rPr>
              <w:t>Sistem Verifikasi &amp; Kontrol</w:t>
            </w:r>
          </w:p>
        </w:tc>
        <w:tc>
          <w:tcPr>
            <w:tcW w:w="1010" w:type="dxa"/>
            <w:hideMark/>
          </w:tcPr>
          <w:p w14:paraId="6719FA98" w14:textId="77777777" w:rsidR="0005425F" w:rsidRPr="0005425F" w:rsidRDefault="0005425F">
            <w:pPr>
              <w:textAlignment w:val="top"/>
              <w:rPr>
                <w:rFonts w:ascii="Times New Roman" w:hAnsi="Times New Roman" w:cs="Times New Roman"/>
                <w:color w:val="000000"/>
                <w:sz w:val="20"/>
                <w:szCs w:val="20"/>
              </w:rPr>
            </w:pPr>
            <w:r w:rsidRPr="0005425F">
              <w:rPr>
                <w:rFonts w:ascii="Times New Roman" w:hAnsi="Times New Roman" w:cs="Times New Roman"/>
                <w:color w:val="000000"/>
                <w:sz w:val="20"/>
                <w:szCs w:val="20"/>
              </w:rPr>
              <w:t>Tahapan verifikasi laporan"verifikasi"</w:t>
            </w:r>
          </w:p>
        </w:tc>
        <w:tc>
          <w:tcPr>
            <w:tcW w:w="993" w:type="dxa"/>
            <w:hideMark/>
          </w:tcPr>
          <w:p w14:paraId="6AAF7BAC" w14:textId="77777777" w:rsidR="0005425F" w:rsidRPr="0005425F" w:rsidRDefault="0005425F">
            <w:pPr>
              <w:textAlignment w:val="top"/>
              <w:rPr>
                <w:rFonts w:ascii="Times New Roman" w:hAnsi="Times New Roman" w:cs="Times New Roman"/>
                <w:color w:val="000000"/>
                <w:sz w:val="20"/>
                <w:szCs w:val="20"/>
              </w:rPr>
            </w:pPr>
            <w:r w:rsidRPr="0005425F">
              <w:rPr>
                <w:rFonts w:ascii="Times New Roman" w:hAnsi="Times New Roman" w:cs="Times New Roman"/>
                <w:color w:val="000000"/>
                <w:sz w:val="20"/>
                <w:szCs w:val="20"/>
              </w:rPr>
              <w:t>Sistem kontrol Kelurahan"sebagai ngontrol"</w:t>
            </w:r>
          </w:p>
        </w:tc>
        <w:tc>
          <w:tcPr>
            <w:tcW w:w="1155" w:type="dxa"/>
            <w:hideMark/>
          </w:tcPr>
          <w:p w14:paraId="6928693F" w14:textId="77777777" w:rsidR="0005425F" w:rsidRPr="0005425F" w:rsidRDefault="0005425F">
            <w:pPr>
              <w:textAlignment w:val="top"/>
              <w:rPr>
                <w:rFonts w:ascii="Times New Roman" w:hAnsi="Times New Roman" w:cs="Times New Roman"/>
                <w:color w:val="000000"/>
                <w:sz w:val="20"/>
                <w:szCs w:val="20"/>
              </w:rPr>
            </w:pPr>
            <w:r w:rsidRPr="0005425F">
              <w:rPr>
                <w:rFonts w:ascii="Times New Roman" w:hAnsi="Times New Roman" w:cs="Times New Roman"/>
                <w:color w:val="000000"/>
                <w:sz w:val="20"/>
                <w:szCs w:val="20"/>
              </w:rPr>
              <w:t>Jalur penyampaian keluhan"kita keluhan ke RT nanti RT yang ke Pokmas"</w:t>
            </w:r>
          </w:p>
        </w:tc>
        <w:tc>
          <w:tcPr>
            <w:tcW w:w="1112" w:type="dxa"/>
            <w:hideMark/>
          </w:tcPr>
          <w:p w14:paraId="4E5A8814" w14:textId="77777777" w:rsidR="0005425F" w:rsidRPr="0005425F" w:rsidRDefault="0005425F">
            <w:pPr>
              <w:textAlignment w:val="top"/>
              <w:rPr>
                <w:rFonts w:ascii="Times New Roman" w:hAnsi="Times New Roman" w:cs="Times New Roman"/>
                <w:color w:val="000000"/>
                <w:sz w:val="20"/>
                <w:szCs w:val="20"/>
              </w:rPr>
            </w:pPr>
            <w:r w:rsidRPr="0005425F">
              <w:rPr>
                <w:rFonts w:ascii="Times New Roman" w:hAnsi="Times New Roman" w:cs="Times New Roman"/>
                <w:color w:val="000000"/>
                <w:sz w:val="20"/>
                <w:szCs w:val="20"/>
              </w:rPr>
              <w:t>Keterbatasan akses informasi kontrol"kita tidak ada yang tahu untuk warga itu"</w:t>
            </w:r>
          </w:p>
        </w:tc>
        <w:tc>
          <w:tcPr>
            <w:tcW w:w="510" w:type="dxa"/>
            <w:hideMark/>
          </w:tcPr>
          <w:p w14:paraId="02233A37" w14:textId="77777777" w:rsidR="0005425F" w:rsidRPr="0005425F" w:rsidRDefault="0005425F">
            <w:pPr>
              <w:jc w:val="center"/>
              <w:textAlignment w:val="top"/>
              <w:rPr>
                <w:rFonts w:ascii="Times New Roman" w:hAnsi="Times New Roman" w:cs="Times New Roman"/>
                <w:b/>
                <w:bCs/>
                <w:color w:val="000000"/>
                <w:sz w:val="20"/>
                <w:szCs w:val="20"/>
              </w:rPr>
            </w:pPr>
            <w:r w:rsidRPr="0005425F">
              <w:rPr>
                <w:rFonts w:ascii="Times New Roman" w:hAnsi="Times New Roman" w:cs="Times New Roman"/>
                <w:b/>
                <w:bCs/>
                <w:color w:val="000000"/>
                <w:sz w:val="20"/>
                <w:szCs w:val="20"/>
              </w:rPr>
              <w:t>√</w:t>
            </w:r>
          </w:p>
        </w:tc>
        <w:tc>
          <w:tcPr>
            <w:tcW w:w="1133" w:type="dxa"/>
            <w:hideMark/>
          </w:tcPr>
          <w:p w14:paraId="1C7D0662" w14:textId="77777777" w:rsidR="0005425F" w:rsidRPr="0005425F" w:rsidRDefault="0005425F">
            <w:pPr>
              <w:textAlignment w:val="top"/>
              <w:rPr>
                <w:rFonts w:ascii="Times New Roman" w:hAnsi="Times New Roman" w:cs="Times New Roman"/>
                <w:color w:val="000000"/>
                <w:sz w:val="20"/>
                <w:szCs w:val="20"/>
              </w:rPr>
            </w:pPr>
            <w:r w:rsidRPr="0005425F">
              <w:rPr>
                <w:rFonts w:ascii="Times New Roman" w:hAnsi="Times New Roman" w:cs="Times New Roman"/>
                <w:color w:val="000000"/>
                <w:sz w:val="20"/>
                <w:szCs w:val="20"/>
              </w:rPr>
              <w:t>Akuntabilitas Vertikal Birokratus, Akuntabilitas Pengawasan Berlapis.</w:t>
            </w:r>
          </w:p>
        </w:tc>
        <w:tc>
          <w:tcPr>
            <w:tcW w:w="2042" w:type="dxa"/>
            <w:hideMark/>
          </w:tcPr>
          <w:p w14:paraId="036A8C23" w14:textId="3BFD456E" w:rsidR="0005425F" w:rsidRPr="0005425F" w:rsidRDefault="0005425F">
            <w:pPr>
              <w:textAlignment w:val="top"/>
              <w:rPr>
                <w:rFonts w:ascii="Times New Roman" w:hAnsi="Times New Roman" w:cs="Times New Roman"/>
                <w:color w:val="000000"/>
                <w:sz w:val="20"/>
                <w:szCs w:val="20"/>
              </w:rPr>
            </w:pPr>
            <w:r w:rsidRPr="0005425F">
              <w:rPr>
                <w:rFonts w:ascii="Times New Roman" w:hAnsi="Times New Roman" w:cs="Times New Roman"/>
                <w:color w:val="000000"/>
                <w:sz w:val="20"/>
                <w:szCs w:val="20"/>
              </w:rPr>
              <w:t>Verifikasi berjenjang (Kelurahan-kecamatan-kota) berfungsi baik sesuai perwali Sistem kontrol berlapis oleh Tim Fasilitasi dan Inspektorat.</w:t>
            </w:r>
          </w:p>
        </w:tc>
      </w:tr>
    </w:tbl>
    <w:p w14:paraId="039EA11F" w14:textId="01F9E1E4" w:rsidR="0005425F" w:rsidRDefault="0005425F" w:rsidP="00C90852">
      <w:pPr>
        <w:spacing w:line="360" w:lineRule="auto"/>
        <w:ind w:left="709"/>
        <w:jc w:val="both"/>
        <w:rPr>
          <w:rFonts w:ascii="Times New Roman" w:hAnsi="Times New Roman" w:cs="Times New Roman"/>
          <w:bCs/>
          <w:color w:val="000000"/>
        </w:rPr>
      </w:pPr>
      <w:r>
        <w:rPr>
          <w:rFonts w:ascii="Times New Roman" w:hAnsi="Times New Roman" w:cs="Times New Roman"/>
          <w:bCs/>
          <w:color w:val="000000"/>
        </w:rPr>
        <w:t>Dilanjutkan halaman berikutnya</w:t>
      </w:r>
    </w:p>
    <w:p w14:paraId="14886103" w14:textId="24261612" w:rsidR="0005425F" w:rsidRDefault="00B2751A" w:rsidP="00764E46">
      <w:pPr>
        <w:spacing w:line="360" w:lineRule="auto"/>
        <w:ind w:left="709"/>
        <w:jc w:val="both"/>
        <w:rPr>
          <w:rFonts w:ascii="Times New Roman" w:hAnsi="Times New Roman" w:cs="Times New Roman"/>
          <w:b/>
          <w:color w:val="000000"/>
        </w:rPr>
      </w:pPr>
      <w:r>
        <w:rPr>
          <w:rFonts w:ascii="Times New Roman" w:hAnsi="Times New Roman" w:cs="Times New Roman"/>
          <w:b/>
          <w:color w:val="000000"/>
        </w:rPr>
        <w:lastRenderedPageBreak/>
        <w:t xml:space="preserve">Tabel 4.2 </w:t>
      </w:r>
      <w:r w:rsidRPr="00B2751A">
        <w:rPr>
          <w:rFonts w:ascii="Times New Roman" w:hAnsi="Times New Roman" w:cs="Times New Roman"/>
          <w:b/>
          <w:i/>
          <w:iCs/>
          <w:color w:val="000000"/>
        </w:rPr>
        <w:t xml:space="preserve">Matrix Checklist </w:t>
      </w:r>
      <w:r w:rsidRPr="00B2751A">
        <w:rPr>
          <w:rFonts w:ascii="Times New Roman" w:hAnsi="Times New Roman" w:cs="Times New Roman"/>
          <w:b/>
          <w:color w:val="000000"/>
        </w:rPr>
        <w:t>Akuntabilitas</w:t>
      </w:r>
    </w:p>
    <w:tbl>
      <w:tblPr>
        <w:tblStyle w:val="TableGrid"/>
        <w:tblW w:w="8715" w:type="dxa"/>
        <w:tblInd w:w="704" w:type="dxa"/>
        <w:tblLayout w:type="fixed"/>
        <w:tblLook w:val="04A0" w:firstRow="1" w:lastRow="0" w:firstColumn="1" w:lastColumn="0" w:noHBand="0" w:noVBand="1"/>
      </w:tblPr>
      <w:tblGrid>
        <w:gridCol w:w="851"/>
        <w:gridCol w:w="1170"/>
        <w:gridCol w:w="1200"/>
        <w:gridCol w:w="1032"/>
        <w:gridCol w:w="1417"/>
        <w:gridCol w:w="510"/>
        <w:gridCol w:w="960"/>
        <w:gridCol w:w="1575"/>
      </w:tblGrid>
      <w:tr w:rsidR="00B2751A" w14:paraId="0A8306F5" w14:textId="77777777" w:rsidTr="00316DF9">
        <w:tc>
          <w:tcPr>
            <w:tcW w:w="851" w:type="dxa"/>
            <w:hideMark/>
          </w:tcPr>
          <w:p w14:paraId="79AEB2A3" w14:textId="77777777" w:rsidR="00B2751A" w:rsidRPr="00B2751A" w:rsidRDefault="00B2751A">
            <w:pPr>
              <w:textAlignment w:val="top"/>
              <w:rPr>
                <w:rFonts w:ascii="Times New Roman" w:hAnsi="Times New Roman" w:cs="Times New Roman"/>
                <w:b/>
                <w:bCs/>
                <w:color w:val="000000"/>
                <w:kern w:val="0"/>
                <w:sz w:val="20"/>
                <w:szCs w:val="20"/>
                <w:lang w:val="en-US"/>
                <w14:ligatures w14:val="none"/>
              </w:rPr>
            </w:pPr>
            <w:r w:rsidRPr="00B2751A">
              <w:rPr>
                <w:rFonts w:ascii="Times New Roman" w:hAnsi="Times New Roman" w:cs="Times New Roman"/>
                <w:b/>
                <w:bCs/>
                <w:color w:val="000000"/>
                <w:sz w:val="20"/>
                <w:szCs w:val="20"/>
              </w:rPr>
              <w:t>Dokumentasi Kegiatan</w:t>
            </w:r>
          </w:p>
        </w:tc>
        <w:tc>
          <w:tcPr>
            <w:tcW w:w="1170" w:type="dxa"/>
            <w:hideMark/>
          </w:tcPr>
          <w:p w14:paraId="3E0818C4"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Dokumen administrasi"nota, kuitansi", "dokumentasi kegiatan"</w:t>
            </w:r>
          </w:p>
        </w:tc>
        <w:tc>
          <w:tcPr>
            <w:tcW w:w="1200" w:type="dxa"/>
            <w:hideMark/>
          </w:tcPr>
          <w:p w14:paraId="57AAF34A"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Cakupan pengawasan Tim Fasilitasi" RT pokoknya setiap kali ada kegiatan kami turun"</w:t>
            </w:r>
          </w:p>
        </w:tc>
        <w:tc>
          <w:tcPr>
            <w:tcW w:w="1032" w:type="dxa"/>
            <w:hideMark/>
          </w:tcPr>
          <w:p w14:paraId="544440CA"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Ketidaktahuan tentang dokumentasi"kita tidak ada yang tahu untuk warga itu"</w:t>
            </w:r>
          </w:p>
        </w:tc>
        <w:tc>
          <w:tcPr>
            <w:tcW w:w="1417" w:type="dxa"/>
            <w:hideMark/>
          </w:tcPr>
          <w:p w14:paraId="5976563B"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Pemahaman terbatas terkait alokasi dana</w:t>
            </w:r>
            <w:r w:rsidRPr="00B2751A">
              <w:rPr>
                <w:rFonts w:ascii="Times New Roman" w:hAnsi="Times New Roman" w:cs="Times New Roman"/>
                <w:color w:val="000000"/>
                <w:sz w:val="20"/>
                <w:szCs w:val="20"/>
              </w:rPr>
              <w:br/>
              <w:t>"Biasanya dana untuk semenisasi itu, misalnya 100 persen ya. semenisasi itu bisa 60 sampai 70 persen"</w:t>
            </w:r>
          </w:p>
        </w:tc>
        <w:tc>
          <w:tcPr>
            <w:tcW w:w="510" w:type="dxa"/>
            <w:hideMark/>
          </w:tcPr>
          <w:p w14:paraId="2BD6EEE6" w14:textId="77777777" w:rsidR="00B2751A" w:rsidRPr="00B2751A" w:rsidRDefault="00B2751A">
            <w:pPr>
              <w:jc w:val="center"/>
              <w:textAlignment w:val="top"/>
              <w:rPr>
                <w:rFonts w:ascii="Times New Roman" w:hAnsi="Times New Roman" w:cs="Times New Roman"/>
                <w:b/>
                <w:bCs/>
                <w:color w:val="000000"/>
                <w:sz w:val="20"/>
                <w:szCs w:val="20"/>
              </w:rPr>
            </w:pPr>
            <w:r w:rsidRPr="00B2751A">
              <w:rPr>
                <w:rFonts w:ascii="Times New Roman" w:hAnsi="Times New Roman" w:cs="Times New Roman"/>
                <w:b/>
                <w:bCs/>
                <w:color w:val="000000"/>
                <w:sz w:val="20"/>
                <w:szCs w:val="20"/>
              </w:rPr>
              <w:t>√</w:t>
            </w:r>
          </w:p>
        </w:tc>
        <w:tc>
          <w:tcPr>
            <w:tcW w:w="960" w:type="dxa"/>
            <w:hideMark/>
          </w:tcPr>
          <w:p w14:paraId="6F97C2BF"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Akuntabilitas Vertikal Birokratis.</w:t>
            </w:r>
          </w:p>
        </w:tc>
        <w:tc>
          <w:tcPr>
            <w:tcW w:w="1575" w:type="dxa"/>
            <w:hideMark/>
          </w:tcPr>
          <w:p w14:paraId="2C170762" w14:textId="780F6503"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Dokumentasi (nota, SPJ, foto) lengkap dan tersimpan di Kelurahan (I1, I2). Bersifat internal tidak dapat diakses publik.</w:t>
            </w:r>
          </w:p>
        </w:tc>
      </w:tr>
      <w:tr w:rsidR="00B2751A" w14:paraId="4C51A247" w14:textId="77777777" w:rsidTr="00316DF9">
        <w:tc>
          <w:tcPr>
            <w:tcW w:w="851" w:type="dxa"/>
            <w:hideMark/>
          </w:tcPr>
          <w:p w14:paraId="5FAE9C00" w14:textId="77777777" w:rsidR="00B2751A" w:rsidRPr="00B2751A" w:rsidRDefault="00B2751A">
            <w:pPr>
              <w:textAlignment w:val="top"/>
              <w:rPr>
                <w:rFonts w:ascii="Times New Roman" w:hAnsi="Times New Roman" w:cs="Times New Roman"/>
                <w:b/>
                <w:bCs/>
                <w:color w:val="000000"/>
                <w:sz w:val="20"/>
                <w:szCs w:val="20"/>
              </w:rPr>
            </w:pPr>
            <w:r w:rsidRPr="00B2751A">
              <w:rPr>
                <w:rFonts w:ascii="Times New Roman" w:hAnsi="Times New Roman" w:cs="Times New Roman"/>
                <w:b/>
                <w:bCs/>
                <w:color w:val="000000"/>
                <w:sz w:val="20"/>
                <w:szCs w:val="20"/>
              </w:rPr>
              <w:t>Pelaporan Keuangan</w:t>
            </w:r>
          </w:p>
        </w:tc>
        <w:tc>
          <w:tcPr>
            <w:tcW w:w="1170" w:type="dxa"/>
            <w:hideMark/>
          </w:tcPr>
          <w:p w14:paraId="48A39247"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Mekanisme pelaporan keuangan"kita laporkan"</w:t>
            </w:r>
          </w:p>
        </w:tc>
        <w:tc>
          <w:tcPr>
            <w:tcW w:w="1200" w:type="dxa"/>
            <w:hideMark/>
          </w:tcPr>
          <w:p w14:paraId="462F854F"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Sistem pelaporan berjenjang"melalui Kelurahan lalu bertahap hingga pemerintah kota"</w:t>
            </w:r>
          </w:p>
        </w:tc>
        <w:tc>
          <w:tcPr>
            <w:tcW w:w="1032" w:type="dxa"/>
            <w:hideMark/>
          </w:tcPr>
          <w:p w14:paraId="281A0789"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Akses informasi keuangan"kita tidak ada yang tahu untuk warga itu"</w:t>
            </w:r>
          </w:p>
        </w:tc>
        <w:tc>
          <w:tcPr>
            <w:tcW w:w="1417" w:type="dxa"/>
            <w:hideMark/>
          </w:tcPr>
          <w:p w14:paraId="099FD276"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Ketidaktahuan laporan keuangan"kita tidak ada yang tahu untuk warga itu"</w:t>
            </w:r>
          </w:p>
        </w:tc>
        <w:tc>
          <w:tcPr>
            <w:tcW w:w="510" w:type="dxa"/>
            <w:hideMark/>
          </w:tcPr>
          <w:p w14:paraId="5359BB7A" w14:textId="77777777" w:rsidR="00B2751A" w:rsidRPr="00B2751A" w:rsidRDefault="00B2751A">
            <w:pPr>
              <w:jc w:val="center"/>
              <w:textAlignment w:val="top"/>
              <w:rPr>
                <w:rFonts w:ascii="Times New Roman" w:hAnsi="Times New Roman" w:cs="Times New Roman"/>
                <w:b/>
                <w:bCs/>
                <w:color w:val="000000"/>
                <w:sz w:val="20"/>
                <w:szCs w:val="20"/>
              </w:rPr>
            </w:pPr>
            <w:r w:rsidRPr="00B2751A">
              <w:rPr>
                <w:rFonts w:ascii="Cambria Math" w:hAnsi="Cambria Math" w:cs="Cambria Math"/>
                <w:b/>
                <w:bCs/>
                <w:color w:val="000000"/>
                <w:sz w:val="20"/>
                <w:szCs w:val="20"/>
              </w:rPr>
              <w:t>△</w:t>
            </w:r>
          </w:p>
        </w:tc>
        <w:tc>
          <w:tcPr>
            <w:tcW w:w="960" w:type="dxa"/>
            <w:hideMark/>
          </w:tcPr>
          <w:p w14:paraId="347A2385"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Akuntabilitas Vertikal Birokratis, Akuntabilitas Berbasis Dokumentasi Formal, Transparansi Satu Arah</w:t>
            </w:r>
          </w:p>
        </w:tc>
        <w:tc>
          <w:tcPr>
            <w:tcW w:w="1575" w:type="dxa"/>
            <w:hideMark/>
          </w:tcPr>
          <w:p w14:paraId="4CB163E2"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Pelaporan ke atas tertib (I1, I2), namun warga tidak mengetahui rincian keuangan sama sekali (I3). Akuntabilitas keuangan bersifat upward only.</w:t>
            </w:r>
          </w:p>
        </w:tc>
      </w:tr>
      <w:tr w:rsidR="00B2751A" w14:paraId="76E7F648" w14:textId="77777777" w:rsidTr="00316DF9">
        <w:tc>
          <w:tcPr>
            <w:tcW w:w="851" w:type="dxa"/>
            <w:hideMark/>
          </w:tcPr>
          <w:p w14:paraId="72CB5B13" w14:textId="77777777" w:rsidR="00B2751A" w:rsidRPr="00B2751A" w:rsidRDefault="00B2751A">
            <w:pPr>
              <w:textAlignment w:val="top"/>
              <w:rPr>
                <w:rFonts w:ascii="Times New Roman" w:hAnsi="Times New Roman" w:cs="Times New Roman"/>
                <w:b/>
                <w:bCs/>
                <w:color w:val="000000"/>
                <w:sz w:val="20"/>
                <w:szCs w:val="20"/>
              </w:rPr>
            </w:pPr>
            <w:r w:rsidRPr="00B2751A">
              <w:rPr>
                <w:rFonts w:ascii="Times New Roman" w:hAnsi="Times New Roman" w:cs="Times New Roman"/>
                <w:b/>
                <w:bCs/>
                <w:color w:val="000000"/>
                <w:sz w:val="20"/>
                <w:szCs w:val="20"/>
              </w:rPr>
              <w:t>Pengawasan Teknis</w:t>
            </w:r>
          </w:p>
        </w:tc>
        <w:tc>
          <w:tcPr>
            <w:tcW w:w="1170" w:type="dxa"/>
            <w:hideMark/>
          </w:tcPr>
          <w:p w14:paraId="7E71ED92"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Pengawasan teknis pelaksanaan"kita pakai konsultan", "tidak bisa bekerja asal-asalan"</w:t>
            </w:r>
          </w:p>
        </w:tc>
        <w:tc>
          <w:tcPr>
            <w:tcW w:w="1200" w:type="dxa"/>
            <w:hideMark/>
          </w:tcPr>
          <w:p w14:paraId="73B3FC09"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Tugas pengawasan ganda Tim Fasilitasi"pengawasan baik administrasi maupun di lapangan"</w:t>
            </w:r>
          </w:p>
        </w:tc>
        <w:tc>
          <w:tcPr>
            <w:tcW w:w="1032" w:type="dxa"/>
            <w:hideMark/>
          </w:tcPr>
          <w:p w14:paraId="5AD8EB2A"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Pengawasan pasif oleh warga"hanya mengawasi", "nggak ada sama sekali terlibat"</w:t>
            </w:r>
          </w:p>
        </w:tc>
        <w:tc>
          <w:tcPr>
            <w:tcW w:w="1417" w:type="dxa"/>
            <w:hideMark/>
          </w:tcPr>
          <w:p w14:paraId="4EC29AE0"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Bentuk pengawasan pasif"Mengawasi batas masyarakat"</w:t>
            </w:r>
          </w:p>
        </w:tc>
        <w:tc>
          <w:tcPr>
            <w:tcW w:w="510" w:type="dxa"/>
            <w:hideMark/>
          </w:tcPr>
          <w:p w14:paraId="1ABC5D71" w14:textId="77777777" w:rsidR="00B2751A" w:rsidRPr="00B2751A" w:rsidRDefault="00B2751A">
            <w:pPr>
              <w:jc w:val="center"/>
              <w:textAlignment w:val="top"/>
              <w:rPr>
                <w:rFonts w:ascii="Times New Roman" w:hAnsi="Times New Roman" w:cs="Times New Roman"/>
                <w:b/>
                <w:bCs/>
                <w:color w:val="000000"/>
                <w:sz w:val="20"/>
                <w:szCs w:val="20"/>
              </w:rPr>
            </w:pPr>
            <w:r w:rsidRPr="00B2751A">
              <w:rPr>
                <w:rFonts w:ascii="Cambria Math" w:hAnsi="Cambria Math" w:cs="Cambria Math"/>
                <w:b/>
                <w:bCs/>
                <w:color w:val="000000"/>
                <w:sz w:val="20"/>
                <w:szCs w:val="20"/>
              </w:rPr>
              <w:t>△</w:t>
            </w:r>
          </w:p>
        </w:tc>
        <w:tc>
          <w:tcPr>
            <w:tcW w:w="960" w:type="dxa"/>
            <w:hideMark/>
          </w:tcPr>
          <w:p w14:paraId="47597844"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Akuntabilitas Kualitas Output, Pengawasan Berlapis</w:t>
            </w:r>
          </w:p>
        </w:tc>
        <w:tc>
          <w:tcPr>
            <w:tcW w:w="1575" w:type="dxa"/>
            <w:hideMark/>
          </w:tcPr>
          <w:p w14:paraId="4E6795BB" w14:textId="77777777" w:rsidR="00B2751A" w:rsidRPr="00B2751A" w:rsidRDefault="00B2751A">
            <w:pPr>
              <w:textAlignment w:val="top"/>
              <w:rPr>
                <w:rFonts w:ascii="Times New Roman" w:hAnsi="Times New Roman" w:cs="Times New Roman"/>
                <w:color w:val="000000"/>
                <w:sz w:val="20"/>
                <w:szCs w:val="20"/>
              </w:rPr>
            </w:pPr>
            <w:r w:rsidRPr="00B2751A">
              <w:rPr>
                <w:rFonts w:ascii="Times New Roman" w:hAnsi="Times New Roman" w:cs="Times New Roman"/>
                <w:color w:val="000000"/>
                <w:sz w:val="20"/>
                <w:szCs w:val="20"/>
              </w:rPr>
              <w:t>Pengawasan teknis ada via konsultan dan Tim Fasilitasi (I1, I2), namun intensitas terbatas dan masyarakat hanya berperan pasif (I3, I4).</w:t>
            </w:r>
          </w:p>
        </w:tc>
      </w:tr>
    </w:tbl>
    <w:p w14:paraId="2627BA03" w14:textId="2E4253FA" w:rsidR="00B2751A" w:rsidRDefault="00B2751A" w:rsidP="00764E46">
      <w:pPr>
        <w:spacing w:line="360" w:lineRule="auto"/>
        <w:ind w:left="709"/>
        <w:jc w:val="both"/>
        <w:rPr>
          <w:rFonts w:ascii="Times New Roman" w:hAnsi="Times New Roman" w:cs="Times New Roman"/>
          <w:bCs/>
          <w:color w:val="000000"/>
        </w:rPr>
      </w:pPr>
      <w:r>
        <w:rPr>
          <w:rFonts w:ascii="Times New Roman" w:hAnsi="Times New Roman" w:cs="Times New Roman"/>
          <w:bCs/>
          <w:color w:val="000000"/>
        </w:rPr>
        <w:t>Dilanjutkan dihalaman berikutnya</w:t>
      </w:r>
    </w:p>
    <w:p w14:paraId="62BA4206" w14:textId="77777777" w:rsidR="00B2751A" w:rsidRDefault="00B2751A" w:rsidP="00316DF9">
      <w:pPr>
        <w:spacing w:line="360" w:lineRule="auto"/>
        <w:jc w:val="both"/>
        <w:rPr>
          <w:rFonts w:ascii="Times New Roman" w:hAnsi="Times New Roman" w:cs="Times New Roman"/>
          <w:bCs/>
          <w:color w:val="000000"/>
        </w:rPr>
      </w:pPr>
    </w:p>
    <w:p w14:paraId="42D9B192" w14:textId="6CF3C38F" w:rsidR="00B2751A" w:rsidRDefault="00B2751A" w:rsidP="00764E46">
      <w:pPr>
        <w:spacing w:line="360" w:lineRule="auto"/>
        <w:ind w:left="709"/>
        <w:jc w:val="both"/>
        <w:rPr>
          <w:rFonts w:ascii="Times New Roman" w:hAnsi="Times New Roman" w:cs="Times New Roman"/>
          <w:b/>
          <w:color w:val="000000"/>
        </w:rPr>
      </w:pPr>
      <w:r>
        <w:rPr>
          <w:rFonts w:ascii="Times New Roman" w:hAnsi="Times New Roman" w:cs="Times New Roman"/>
          <w:b/>
          <w:color w:val="000000"/>
        </w:rPr>
        <w:lastRenderedPageBreak/>
        <w:t xml:space="preserve">Tabel 4.2 </w:t>
      </w:r>
      <w:r>
        <w:rPr>
          <w:rFonts w:ascii="Times New Roman" w:hAnsi="Times New Roman" w:cs="Times New Roman"/>
          <w:b/>
          <w:i/>
          <w:iCs/>
          <w:color w:val="000000"/>
        </w:rPr>
        <w:t xml:space="preserve">Matrix Checklist </w:t>
      </w:r>
      <w:r>
        <w:rPr>
          <w:rFonts w:ascii="Times New Roman" w:hAnsi="Times New Roman" w:cs="Times New Roman"/>
          <w:b/>
          <w:color w:val="000000"/>
        </w:rPr>
        <w:t>Akuntabilitas</w:t>
      </w:r>
    </w:p>
    <w:tbl>
      <w:tblPr>
        <w:tblStyle w:val="TableGrid"/>
        <w:tblW w:w="8647" w:type="dxa"/>
        <w:tblInd w:w="562" w:type="dxa"/>
        <w:tblLayout w:type="fixed"/>
        <w:tblLook w:val="04A0" w:firstRow="1" w:lastRow="0" w:firstColumn="1" w:lastColumn="0" w:noHBand="0" w:noVBand="1"/>
      </w:tblPr>
      <w:tblGrid>
        <w:gridCol w:w="846"/>
        <w:gridCol w:w="1134"/>
        <w:gridCol w:w="1305"/>
        <w:gridCol w:w="1215"/>
        <w:gridCol w:w="1215"/>
        <w:gridCol w:w="510"/>
        <w:gridCol w:w="1000"/>
        <w:gridCol w:w="1422"/>
      </w:tblGrid>
      <w:tr w:rsidR="00B2751A" w:rsidRPr="00316DF9" w14:paraId="118F3CD5" w14:textId="77777777" w:rsidTr="00AD50A3">
        <w:tc>
          <w:tcPr>
            <w:tcW w:w="846" w:type="dxa"/>
            <w:hideMark/>
          </w:tcPr>
          <w:p w14:paraId="722109C4" w14:textId="77777777" w:rsidR="00B2751A" w:rsidRPr="00316DF9" w:rsidRDefault="00B2751A">
            <w:pPr>
              <w:textAlignment w:val="top"/>
              <w:rPr>
                <w:rFonts w:ascii="Times New Roman" w:hAnsi="Times New Roman" w:cs="Times New Roman"/>
                <w:b/>
                <w:bCs/>
                <w:color w:val="000000"/>
                <w:kern w:val="0"/>
                <w:sz w:val="20"/>
                <w:szCs w:val="20"/>
                <w:lang w:val="en-US"/>
                <w14:ligatures w14:val="none"/>
              </w:rPr>
            </w:pPr>
            <w:r w:rsidRPr="00316DF9">
              <w:rPr>
                <w:rFonts w:ascii="Times New Roman" w:hAnsi="Times New Roman" w:cs="Times New Roman"/>
                <w:b/>
                <w:bCs/>
                <w:color w:val="000000"/>
                <w:sz w:val="20"/>
                <w:szCs w:val="20"/>
              </w:rPr>
              <w:t>Kualitas Output</w:t>
            </w:r>
          </w:p>
        </w:tc>
        <w:tc>
          <w:tcPr>
            <w:tcW w:w="1134" w:type="dxa"/>
            <w:hideMark/>
          </w:tcPr>
          <w:p w14:paraId="7880A4C7" w14:textId="77777777" w:rsidR="00B2751A" w:rsidRPr="00316DF9" w:rsidRDefault="00B2751A">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Kondisi infrastruktur terjaga"masih berfungsi semua", "Belum ada kerusakan sama sekali"</w:t>
            </w:r>
          </w:p>
        </w:tc>
        <w:tc>
          <w:tcPr>
            <w:tcW w:w="1305" w:type="dxa"/>
            <w:hideMark/>
          </w:tcPr>
          <w:p w14:paraId="7A3E5ACE" w14:textId="77777777" w:rsidR="00B2751A" w:rsidRPr="00316DF9" w:rsidRDefault="00B2751A">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Keterbatasan intensitas pengawasan</w:t>
            </w:r>
            <w:r w:rsidRPr="00316DF9">
              <w:rPr>
                <w:rFonts w:ascii="Times New Roman" w:hAnsi="Times New Roman" w:cs="Times New Roman"/>
                <w:color w:val="000000"/>
                <w:sz w:val="20"/>
                <w:szCs w:val="20"/>
              </w:rPr>
              <w:br/>
              <w:t>"Tim Fasilitasi cuma sekali dua kali saat pelaksanaan turun ke lapangan"</w:t>
            </w:r>
          </w:p>
        </w:tc>
        <w:tc>
          <w:tcPr>
            <w:tcW w:w="1215" w:type="dxa"/>
            <w:hideMark/>
          </w:tcPr>
          <w:p w14:paraId="452E7C0F" w14:textId="77777777" w:rsidR="00B2751A" w:rsidRPr="00316DF9" w:rsidRDefault="00B2751A">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Apresiasi kualitas pekerjaan"masih anggap baik"</w:t>
            </w:r>
          </w:p>
        </w:tc>
        <w:tc>
          <w:tcPr>
            <w:tcW w:w="1215" w:type="dxa"/>
            <w:hideMark/>
          </w:tcPr>
          <w:p w14:paraId="235A2298" w14:textId="77777777" w:rsidR="00B2751A" w:rsidRPr="00316DF9" w:rsidRDefault="00B2751A">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Apresiasi kuelitas pekerjaan"Ada yang baik, ada yang tidak untuk tahun ini baik"</w:t>
            </w:r>
          </w:p>
        </w:tc>
        <w:tc>
          <w:tcPr>
            <w:tcW w:w="510" w:type="dxa"/>
            <w:hideMark/>
          </w:tcPr>
          <w:p w14:paraId="53EDDE36" w14:textId="77777777" w:rsidR="00B2751A" w:rsidRPr="00316DF9" w:rsidRDefault="00B2751A">
            <w:pPr>
              <w:jc w:val="center"/>
              <w:textAlignment w:val="top"/>
              <w:rPr>
                <w:rFonts w:ascii="Times New Roman" w:hAnsi="Times New Roman" w:cs="Times New Roman"/>
                <w:b/>
                <w:bCs/>
                <w:color w:val="000000"/>
                <w:sz w:val="20"/>
                <w:szCs w:val="20"/>
              </w:rPr>
            </w:pPr>
            <w:r w:rsidRPr="00316DF9">
              <w:rPr>
                <w:rFonts w:ascii="Cambria Math" w:hAnsi="Cambria Math" w:cs="Cambria Math"/>
                <w:b/>
                <w:bCs/>
                <w:color w:val="000000"/>
                <w:sz w:val="20"/>
                <w:szCs w:val="20"/>
              </w:rPr>
              <w:t>△</w:t>
            </w:r>
          </w:p>
        </w:tc>
        <w:tc>
          <w:tcPr>
            <w:tcW w:w="1000" w:type="dxa"/>
            <w:hideMark/>
          </w:tcPr>
          <w:p w14:paraId="677291E9" w14:textId="77777777" w:rsidR="00B2751A" w:rsidRPr="00316DF9" w:rsidRDefault="00B2751A">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Akuntabilitas Kualitas Output, Pengawas Berlapis.</w:t>
            </w:r>
          </w:p>
        </w:tc>
        <w:tc>
          <w:tcPr>
            <w:tcW w:w="1422" w:type="dxa"/>
            <w:hideMark/>
          </w:tcPr>
          <w:p w14:paraId="31547EBF" w14:textId="77777777" w:rsidR="00B2751A" w:rsidRPr="00316DF9" w:rsidRDefault="00B2751A">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kualitas output infrastruktur Probebaya di RT 46 menunjukkan kondisi yang relatif baik dan masih berfungsi, meskipun intensitas pengawasan lapangan dinilai terbatas</w:t>
            </w:r>
          </w:p>
        </w:tc>
      </w:tr>
      <w:tr w:rsidR="00B2751A" w:rsidRPr="00316DF9" w14:paraId="54A622E7" w14:textId="77777777" w:rsidTr="00AD50A3">
        <w:trPr>
          <w:trHeight w:val="2640"/>
        </w:trPr>
        <w:tc>
          <w:tcPr>
            <w:tcW w:w="846" w:type="dxa"/>
            <w:hideMark/>
          </w:tcPr>
          <w:p w14:paraId="3F1D69E2" w14:textId="77777777" w:rsidR="00B2751A" w:rsidRPr="00316DF9" w:rsidRDefault="00B2751A">
            <w:pPr>
              <w:textAlignment w:val="top"/>
              <w:rPr>
                <w:rFonts w:ascii="Times New Roman" w:hAnsi="Times New Roman" w:cs="Times New Roman"/>
                <w:b/>
                <w:bCs/>
                <w:color w:val="000000"/>
                <w:sz w:val="20"/>
                <w:szCs w:val="20"/>
              </w:rPr>
            </w:pPr>
            <w:r w:rsidRPr="00316DF9">
              <w:rPr>
                <w:rFonts w:ascii="Times New Roman" w:hAnsi="Times New Roman" w:cs="Times New Roman"/>
                <w:b/>
                <w:bCs/>
                <w:color w:val="000000"/>
                <w:sz w:val="20"/>
                <w:szCs w:val="20"/>
              </w:rPr>
              <w:t>Model Pengelolaan dana &amp; Asimetri Informasi</w:t>
            </w:r>
          </w:p>
        </w:tc>
        <w:tc>
          <w:tcPr>
            <w:tcW w:w="1134" w:type="dxa"/>
            <w:hideMark/>
          </w:tcPr>
          <w:p w14:paraId="6673C6E9" w14:textId="77777777" w:rsidR="00B2751A" w:rsidRPr="00316DF9" w:rsidRDefault="00B2751A">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Dana tidak utuh"Dana yang kita terima itu bukan utuh"</w:t>
            </w:r>
          </w:p>
        </w:tc>
        <w:tc>
          <w:tcPr>
            <w:tcW w:w="1305" w:type="dxa"/>
            <w:hideMark/>
          </w:tcPr>
          <w:p w14:paraId="02A2C140" w14:textId="77777777" w:rsidR="00B2751A" w:rsidRPr="00316DF9" w:rsidRDefault="00B2751A">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Apresiasi keberadaan dana nyata"ada anggaran walaupun sedikit tapi nyata"</w:t>
            </w:r>
          </w:p>
        </w:tc>
        <w:tc>
          <w:tcPr>
            <w:tcW w:w="1215" w:type="dxa"/>
            <w:hideMark/>
          </w:tcPr>
          <w:p w14:paraId="38DC573E" w14:textId="77777777" w:rsidR="00B2751A" w:rsidRPr="00316DF9" w:rsidRDefault="00B2751A">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Dana berupa material"Kita terimanya di lapangan ini berupa material saja"</w:t>
            </w:r>
          </w:p>
        </w:tc>
        <w:tc>
          <w:tcPr>
            <w:tcW w:w="1215" w:type="dxa"/>
            <w:hideMark/>
          </w:tcPr>
          <w:p w14:paraId="780BB8B1" w14:textId="77777777" w:rsidR="00B2751A" w:rsidRPr="00316DF9" w:rsidRDefault="00B2751A">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Harapan pengelolan langsung"Kalau bisa dikasihkan ke kita itu enak lah"</w:t>
            </w:r>
          </w:p>
        </w:tc>
        <w:tc>
          <w:tcPr>
            <w:tcW w:w="510" w:type="dxa"/>
            <w:hideMark/>
          </w:tcPr>
          <w:p w14:paraId="74B966F8" w14:textId="77777777" w:rsidR="00B2751A" w:rsidRPr="00316DF9" w:rsidRDefault="00B2751A">
            <w:pPr>
              <w:jc w:val="center"/>
              <w:textAlignment w:val="top"/>
              <w:rPr>
                <w:rFonts w:ascii="Times New Roman" w:hAnsi="Times New Roman" w:cs="Times New Roman"/>
                <w:b/>
                <w:bCs/>
                <w:color w:val="000000"/>
                <w:sz w:val="20"/>
                <w:szCs w:val="20"/>
              </w:rPr>
            </w:pPr>
            <w:r w:rsidRPr="00316DF9">
              <w:rPr>
                <w:rFonts w:ascii="Cambria Math" w:hAnsi="Cambria Math" w:cs="Cambria Math"/>
                <w:b/>
                <w:bCs/>
                <w:color w:val="000000"/>
                <w:sz w:val="20"/>
                <w:szCs w:val="20"/>
              </w:rPr>
              <w:t>△</w:t>
            </w:r>
          </w:p>
        </w:tc>
        <w:tc>
          <w:tcPr>
            <w:tcW w:w="1000" w:type="dxa"/>
            <w:hideMark/>
          </w:tcPr>
          <w:p w14:paraId="07B01DED" w14:textId="77777777" w:rsidR="00B2751A" w:rsidRPr="00316DF9" w:rsidRDefault="00B2751A">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Defisit Akuntabilitas Horizontal ke Masyarakat Potensi Asimetri Informasi</w:t>
            </w:r>
          </w:p>
        </w:tc>
        <w:tc>
          <w:tcPr>
            <w:tcW w:w="1422" w:type="dxa"/>
            <w:hideMark/>
          </w:tcPr>
          <w:p w14:paraId="0A78BAE2" w14:textId="77777777" w:rsidR="00B2751A" w:rsidRPr="00316DF9" w:rsidRDefault="00B2751A">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Dana diterima berupa material, bukan cash (I1, I3). Membuka celah asimetri informasi — warga tidak tahu harga riil material yang diterima.</w:t>
            </w:r>
          </w:p>
        </w:tc>
      </w:tr>
    </w:tbl>
    <w:p w14:paraId="764147B5" w14:textId="68E952F9" w:rsidR="004E7351" w:rsidRPr="00B2751A" w:rsidRDefault="00B2751A" w:rsidP="00B2751A">
      <w:pPr>
        <w:spacing w:line="360" w:lineRule="auto"/>
        <w:ind w:left="709"/>
        <w:jc w:val="both"/>
        <w:rPr>
          <w:rFonts w:ascii="Times New Roman" w:hAnsi="Times New Roman" w:cs="Times New Roman"/>
          <w:bCs/>
          <w:i/>
          <w:iCs/>
          <w:color w:val="000000"/>
        </w:rPr>
      </w:pPr>
      <w:r w:rsidRPr="00B2751A">
        <w:rPr>
          <w:rFonts w:ascii="Times New Roman" w:hAnsi="Times New Roman" w:cs="Times New Roman"/>
          <w:bCs/>
          <w:i/>
          <w:iCs/>
          <w:color w:val="000000"/>
        </w:rPr>
        <w:t>Sumber diolah 202</w:t>
      </w:r>
      <w:r>
        <w:rPr>
          <w:rFonts w:ascii="Times New Roman" w:hAnsi="Times New Roman" w:cs="Times New Roman"/>
          <w:bCs/>
          <w:i/>
          <w:iCs/>
          <w:color w:val="000000"/>
        </w:rPr>
        <w:t>6</w:t>
      </w:r>
    </w:p>
    <w:p w14:paraId="02A8B306" w14:textId="1F4E3D9D" w:rsidR="001253C4" w:rsidRPr="001253C4" w:rsidRDefault="006D0640" w:rsidP="001253C4">
      <w:pPr>
        <w:spacing w:line="360" w:lineRule="auto"/>
        <w:ind w:left="709"/>
        <w:jc w:val="both"/>
        <w:rPr>
          <w:rFonts w:ascii="Times New Roman" w:hAnsi="Times New Roman" w:cs="Times New Roman"/>
          <w:bCs/>
          <w:color w:val="000000"/>
          <w:lang w:val="en-US"/>
        </w:rPr>
      </w:pPr>
      <w:r w:rsidRPr="008312EF">
        <w:rPr>
          <w:rFonts w:ascii="Times New Roman" w:hAnsi="Times New Roman" w:cs="Times New Roman"/>
          <w:b/>
          <w:color w:val="000000"/>
        </w:rPr>
        <w:tab/>
      </w:r>
      <w:r w:rsidRPr="008312EF">
        <w:rPr>
          <w:rFonts w:ascii="Times New Roman" w:hAnsi="Times New Roman" w:cs="Times New Roman"/>
          <w:b/>
          <w:color w:val="000000"/>
        </w:rPr>
        <w:tab/>
      </w:r>
      <w:r w:rsidR="001253C4" w:rsidRPr="001253C4">
        <w:rPr>
          <w:rFonts w:ascii="Times New Roman" w:hAnsi="Times New Roman" w:cs="Times New Roman"/>
          <w:bCs/>
          <w:color w:val="000000"/>
          <w:lang w:val="en-US"/>
        </w:rPr>
        <w:t>Aspek yang dianalisis pada bagian ini adalah akuntabilitas dalam pengelolaan dana Probebaya di RT 46 sebagaimana tercantum dalam Tabel 4.2 Matrix Checklist Akuntabilitas, yang mencakup dimensi pertanggungjawaban kepada pemerintah dan pertanggungjawaban kepada masyarakat.</w:t>
      </w:r>
    </w:p>
    <w:p w14:paraId="1CE8998A" w14:textId="04E223EA"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Matriks Checklist Akuntabilitas menunjukkan perbedaan nyata antara dua dimensi pertanggungjawaban. Dimensi kepada pemerintah hampir seluruhnya terpenuhi</w:t>
      </w:r>
      <w:r w:rsidR="00CF2245">
        <w:rPr>
          <w:rFonts w:ascii="Times New Roman" w:hAnsi="Times New Roman" w:cs="Times New Roman"/>
          <w:bCs/>
          <w:color w:val="000000"/>
          <w:lang w:val="en-US"/>
        </w:rPr>
        <w:t xml:space="preserve"> dengan adanya</w:t>
      </w:r>
      <w:r w:rsidRPr="001253C4">
        <w:rPr>
          <w:rFonts w:ascii="Times New Roman" w:hAnsi="Times New Roman" w:cs="Times New Roman"/>
          <w:bCs/>
          <w:color w:val="000000"/>
          <w:lang w:val="en-US"/>
        </w:rPr>
        <w:t xml:space="preserve"> pelaporan berjenjang dari Pokmas ke kelurahan, kecamatan, hingga kota dilaksanakan, dokumen nota dan kuitansi </w:t>
      </w:r>
      <w:r w:rsidRPr="001253C4">
        <w:rPr>
          <w:rFonts w:ascii="Times New Roman" w:hAnsi="Times New Roman" w:cs="Times New Roman"/>
          <w:bCs/>
          <w:color w:val="000000"/>
          <w:lang w:val="en-US"/>
        </w:rPr>
        <w:lastRenderedPageBreak/>
        <w:t>dilampirkan, dan verifikasi inspektorat dilakukan. Dimensi kepada masyarakat hampir seluruhnya tidak terpenuhi</w:t>
      </w:r>
      <w:r w:rsidR="00CF2245">
        <w:rPr>
          <w:rFonts w:ascii="Times New Roman" w:hAnsi="Times New Roman" w:cs="Times New Roman"/>
          <w:bCs/>
          <w:color w:val="000000"/>
          <w:lang w:val="en-US"/>
        </w:rPr>
        <w:t xml:space="preserve"> seperti</w:t>
      </w:r>
      <w:r w:rsidRPr="001253C4">
        <w:rPr>
          <w:rFonts w:ascii="Times New Roman" w:hAnsi="Times New Roman" w:cs="Times New Roman"/>
          <w:bCs/>
          <w:color w:val="000000"/>
          <w:lang w:val="en-US"/>
        </w:rPr>
        <w:t xml:space="preserve"> tidak ada forum pertanggungjawaban publik, laporan realisasi tidak disampaikan langsung kepada warga, dan masyarakat tidak memiliki akses untuk memverifikasi penggunaan dana. Selisih antara nilai RAB Rp64.990.000,00 dan dana efektif yang diterima Pokmas sebesar Rp58.256.891,80 setelah pemotongan pajak juga tidak pernah dikomunikasikan kepada warga.</w:t>
      </w:r>
    </w:p>
    <w:p w14:paraId="22570AFE" w14:textId="1F956216"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Pengelompokan data pada</w:t>
      </w:r>
      <w:r>
        <w:rPr>
          <w:rFonts w:ascii="Times New Roman" w:hAnsi="Times New Roman" w:cs="Times New Roman"/>
          <w:bCs/>
          <w:color w:val="000000"/>
          <w:lang w:val="en-US"/>
        </w:rPr>
        <w:t xml:space="preserve"> pettern</w:t>
      </w:r>
      <w:r w:rsidRPr="001253C4">
        <w:rPr>
          <w:rFonts w:ascii="Times New Roman" w:hAnsi="Times New Roman" w:cs="Times New Roman"/>
          <w:bCs/>
          <w:color w:val="000000"/>
          <w:lang w:val="en-US"/>
        </w:rPr>
        <w:t xml:space="preserve"> second cycle coding menghasilkan dua pola yang masing-masing berasal dari kelompok kode yang berbeda dalam first cycle. Pola pertama, yang diberi label akuntabilitas vertikal-birokratis, terbentuk dari kode-kode “pelaporan berjenjang”, “nota kuitansi lengkap”, dan “kalau tidak dilaporkan bisa terseret hukum” yang menggambarkan praktik pertanggungjawaban yang terstruktur, terdokumentasi, dan disertai konsekuensi formal apabila tidak dipenuhi. Pola kedua, yang diberi label defisit akuntabilitas horizontal, terbentuk dari kode “nggak pernah disampaikan ke masyarakat” dan “tidak ada yang tahu untuk warga itu” yang menggambarkan ketiadaan saluran pertanggungjawaban setara menuju komunitas. Kedua pola ini tidak saling meniadakan; keduanya ada secara bersamaan dan menggambarkan arah aliran pertanggungjawaban yang bekerja dengan intensitas sangat berbeda dalam program yang sama.</w:t>
      </w:r>
    </w:p>
    <w:p w14:paraId="004D842D" w14:textId="40E0A814"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Pola akuntabilitas vertikal-birokratis tergambar dari keterangan Ketua Pokmas (I1):</w:t>
      </w:r>
    </w:p>
    <w:p w14:paraId="38D453EB" w14:textId="77777777" w:rsidR="001253C4" w:rsidRPr="00D43BD6" w:rsidRDefault="001253C4" w:rsidP="001253C4">
      <w:pPr>
        <w:spacing w:line="360" w:lineRule="auto"/>
        <w:ind w:left="720" w:firstLine="720"/>
        <w:jc w:val="both"/>
        <w:rPr>
          <w:rFonts w:ascii="Times New Roman" w:hAnsi="Times New Roman" w:cs="Times New Roman"/>
          <w:bCs/>
          <w:color w:val="000000"/>
          <w:lang w:val="en-US"/>
        </w:rPr>
      </w:pPr>
      <w:r w:rsidRPr="00D43BD6">
        <w:rPr>
          <w:rFonts w:ascii="Times New Roman" w:hAnsi="Times New Roman" w:cs="Times New Roman"/>
          <w:bCs/>
          <w:color w:val="000000"/>
          <w:lang w:val="en-US"/>
        </w:rPr>
        <w:t>“Pemakaian dana sekian, habisnya sekian itu kita laporkan. Nota, kuitansi semua lengkap.”</w:t>
      </w:r>
    </w:p>
    <w:p w14:paraId="44A4203C" w14:textId="059CE90D"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Tim Fasilitasi Kelurahan (I2) menjelaskan jalur verifikasi berjenjang yang berjalan:</w:t>
      </w:r>
    </w:p>
    <w:p w14:paraId="6775790F" w14:textId="77777777" w:rsidR="001253C4" w:rsidRPr="00D43BD6" w:rsidRDefault="001253C4" w:rsidP="001253C4">
      <w:pPr>
        <w:spacing w:line="360" w:lineRule="auto"/>
        <w:ind w:left="1429" w:firstLine="11"/>
        <w:jc w:val="both"/>
        <w:rPr>
          <w:rFonts w:ascii="Times New Roman" w:hAnsi="Times New Roman" w:cs="Times New Roman"/>
          <w:bCs/>
          <w:color w:val="000000"/>
          <w:lang w:val="en-US"/>
        </w:rPr>
      </w:pPr>
      <w:r w:rsidRPr="00D43BD6">
        <w:rPr>
          <w:rFonts w:ascii="Times New Roman" w:hAnsi="Times New Roman" w:cs="Times New Roman"/>
          <w:bCs/>
          <w:color w:val="000000"/>
          <w:lang w:val="en-US"/>
        </w:rPr>
        <w:t>“Kelurahan, kecamatan pasti ada semua… baru kota.”</w:t>
      </w:r>
    </w:p>
    <w:p w14:paraId="20B2176F" w14:textId="77777777"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lastRenderedPageBreak/>
        <w:tab/>
        <w:t>Ketiadaan jalur horizontal tergambar dari keterangan Masyarakat (I3):</w:t>
      </w:r>
    </w:p>
    <w:p w14:paraId="6B39AEC6" w14:textId="77777777" w:rsidR="001253C4" w:rsidRPr="00D43BD6" w:rsidRDefault="001253C4" w:rsidP="001253C4">
      <w:pPr>
        <w:spacing w:line="360" w:lineRule="auto"/>
        <w:ind w:left="1429" w:firstLine="11"/>
        <w:jc w:val="both"/>
        <w:rPr>
          <w:rFonts w:ascii="Times New Roman" w:hAnsi="Times New Roman" w:cs="Times New Roman"/>
          <w:bCs/>
          <w:color w:val="000000"/>
          <w:lang w:val="en-US"/>
        </w:rPr>
      </w:pPr>
      <w:r w:rsidRPr="00D43BD6">
        <w:rPr>
          <w:rFonts w:ascii="Times New Roman" w:hAnsi="Times New Roman" w:cs="Times New Roman"/>
          <w:bCs/>
          <w:color w:val="000000"/>
          <w:lang w:val="en-US"/>
        </w:rPr>
        <w:t>“Nggak pernah disampaikan ke masyarakat.”</w:t>
      </w:r>
    </w:p>
    <w:p w14:paraId="1EF2DDA3" w14:textId="6FA54CC5"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Masyarakat (I4) hanya dapat memperkirakan alokasi dana berdasarkan asumsi pribadi, bukan dokumen yang pernah diterima:</w:t>
      </w:r>
    </w:p>
    <w:p w14:paraId="662D8BDB" w14:textId="77777777" w:rsidR="001253C4" w:rsidRPr="00D43BD6" w:rsidRDefault="001253C4" w:rsidP="001253C4">
      <w:pPr>
        <w:spacing w:line="360" w:lineRule="auto"/>
        <w:ind w:left="720" w:firstLine="720"/>
        <w:jc w:val="both"/>
        <w:rPr>
          <w:rFonts w:ascii="Times New Roman" w:hAnsi="Times New Roman" w:cs="Times New Roman"/>
          <w:bCs/>
          <w:color w:val="000000"/>
          <w:lang w:val="en-US"/>
        </w:rPr>
      </w:pPr>
      <w:r w:rsidRPr="00D43BD6">
        <w:rPr>
          <w:rFonts w:ascii="Times New Roman" w:hAnsi="Times New Roman" w:cs="Times New Roman"/>
          <w:bCs/>
          <w:color w:val="000000"/>
          <w:lang w:val="en-US"/>
        </w:rPr>
        <w:t>“Biasanya dana untuk semenisasi itu, misalnya 100 persen ya. 100 persen itu untuk semenisasi itu bisa 60 sampai 70 persen.”</w:t>
      </w:r>
    </w:p>
    <w:p w14:paraId="7C5B41FF" w14:textId="6F973AE3"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Pola yang teridentifikasi menggambarkan akuntabilitas yang bekerja secara selektif berdasarkan arahnya</w:t>
      </w:r>
      <w:r w:rsidR="00CF2245">
        <w:rPr>
          <w:rFonts w:ascii="Times New Roman" w:hAnsi="Times New Roman" w:cs="Times New Roman"/>
          <w:bCs/>
          <w:color w:val="000000"/>
          <w:lang w:val="en-US"/>
        </w:rPr>
        <w:t xml:space="preserve"> yaitu</w:t>
      </w:r>
      <w:r w:rsidRPr="001253C4">
        <w:rPr>
          <w:rFonts w:ascii="Times New Roman" w:hAnsi="Times New Roman" w:cs="Times New Roman"/>
          <w:bCs/>
          <w:color w:val="000000"/>
          <w:lang w:val="en-US"/>
        </w:rPr>
        <w:t xml:space="preserve"> terstruktur dan terdokumentasi ke atas menuju pemerintah sebagai pihak yang memiliki kewenangan formal, tetapi tidak memiliki jalur yang setara ke samping menuju masyarakat sebagai pihak yang mengalami langsung dampak program. Penelitian ini membaca kondisi ini dengan perspektif audit sosial </w:t>
      </w:r>
      <w:r w:rsidR="006651A4">
        <w:rPr>
          <w:rFonts w:ascii="Times New Roman" w:hAnsi="Times New Roman" w:cs="Times New Roman"/>
          <w:bCs/>
          <w:color w:val="000000"/>
          <w:lang w:val="en-US"/>
        </w:rPr>
        <w:t>nonstruktural</w:t>
      </w:r>
      <w:r w:rsidRPr="001253C4">
        <w:rPr>
          <w:rFonts w:ascii="Times New Roman" w:hAnsi="Times New Roman" w:cs="Times New Roman"/>
          <w:bCs/>
          <w:color w:val="000000"/>
          <w:lang w:val="en-US"/>
        </w:rPr>
        <w:t>, yang memandang pertanggungjawaban kepada komunitas bukan sebagai kewajiban tambahan, melainkan sebagai bagian dari cara masyarakat dapat memposisikan diri sebagai pihak yang menilai, bukan sekadar menerima. Dalam kondisi seperti yang ditemukan di RT 46, posisi itu tidak tersedia.</w:t>
      </w:r>
    </w:p>
    <w:p w14:paraId="53FFD3FD" w14:textId="66A5C03D" w:rsid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Perbandingan antar sumber menunjukkan bahwa kedua kelompok informan memberikan gambaran yang saling melengkapi, bukan saling bertentangan. Pengelola dan Tim Fasilitasi menggambarkan sistem pelaporan yang berjalan rapi kepada pemerintah</w:t>
      </w:r>
      <w:r w:rsidR="00CF2245">
        <w:rPr>
          <w:rFonts w:ascii="Times New Roman" w:hAnsi="Times New Roman" w:cs="Times New Roman"/>
          <w:bCs/>
          <w:color w:val="000000"/>
          <w:lang w:val="en-US"/>
        </w:rPr>
        <w:t xml:space="preserve"> dengan</w:t>
      </w:r>
      <w:r w:rsidRPr="001253C4">
        <w:rPr>
          <w:rFonts w:ascii="Times New Roman" w:hAnsi="Times New Roman" w:cs="Times New Roman"/>
          <w:bCs/>
          <w:color w:val="000000"/>
          <w:lang w:val="en-US"/>
        </w:rPr>
        <w:t xml:space="preserve"> masyarakat menggambarkan pengalaman tidak pernah menerima laporan apa pun. Keduanya benar dari posisi masing-masing, dan justru di situlah pola dua jalur yang tidak seimbang itu menjadi terlihat.</w:t>
      </w:r>
    </w:p>
    <w:p w14:paraId="59BD75DA" w14:textId="77777777" w:rsidR="00C90852" w:rsidRDefault="00C90852" w:rsidP="001253C4">
      <w:pPr>
        <w:spacing w:line="360" w:lineRule="auto"/>
        <w:ind w:left="709"/>
        <w:jc w:val="both"/>
        <w:rPr>
          <w:rFonts w:ascii="Times New Roman" w:hAnsi="Times New Roman" w:cs="Times New Roman"/>
          <w:bCs/>
          <w:color w:val="000000"/>
          <w:lang w:val="en-US"/>
        </w:rPr>
      </w:pPr>
    </w:p>
    <w:p w14:paraId="5CA27700" w14:textId="77777777" w:rsidR="00C90852" w:rsidRPr="001253C4" w:rsidRDefault="00C90852" w:rsidP="001253C4">
      <w:pPr>
        <w:spacing w:line="360" w:lineRule="auto"/>
        <w:ind w:left="709"/>
        <w:jc w:val="both"/>
        <w:rPr>
          <w:rFonts w:ascii="Times New Roman" w:hAnsi="Times New Roman" w:cs="Times New Roman"/>
          <w:bCs/>
          <w:color w:val="000000"/>
          <w:lang w:val="en-US"/>
        </w:rPr>
      </w:pPr>
    </w:p>
    <w:p w14:paraId="359EED88" w14:textId="18747099" w:rsidR="00DB2668" w:rsidRPr="008312EF" w:rsidRDefault="00E15FB8" w:rsidP="00A153D2">
      <w:pPr>
        <w:spacing w:line="360" w:lineRule="auto"/>
        <w:jc w:val="both"/>
        <w:rPr>
          <w:rFonts w:ascii="Times New Roman" w:hAnsi="Times New Roman" w:cs="Times New Roman"/>
          <w:b/>
          <w:color w:val="000000"/>
        </w:rPr>
      </w:pPr>
      <w:r w:rsidRPr="008312EF">
        <w:rPr>
          <w:rFonts w:ascii="Times New Roman" w:hAnsi="Times New Roman" w:cs="Times New Roman"/>
          <w:b/>
          <w:color w:val="000000"/>
        </w:rPr>
        <w:lastRenderedPageBreak/>
        <w:t>4.2.3</w:t>
      </w:r>
      <w:r w:rsidRPr="008312EF">
        <w:rPr>
          <w:rFonts w:ascii="Times New Roman" w:hAnsi="Times New Roman" w:cs="Times New Roman"/>
          <w:b/>
          <w:color w:val="000000"/>
        </w:rPr>
        <w:tab/>
        <w:t xml:space="preserve">Partisipasi </w:t>
      </w:r>
    </w:p>
    <w:p w14:paraId="11FA114F" w14:textId="6EE697E4" w:rsidR="001167AC" w:rsidRPr="008312EF" w:rsidRDefault="001167AC" w:rsidP="00764E46">
      <w:pPr>
        <w:spacing w:line="360" w:lineRule="auto"/>
        <w:ind w:left="709"/>
        <w:jc w:val="both"/>
        <w:rPr>
          <w:rFonts w:ascii="Times New Roman" w:hAnsi="Times New Roman" w:cs="Times New Roman"/>
          <w:b/>
          <w:color w:val="000000"/>
        </w:rPr>
      </w:pPr>
      <w:r w:rsidRPr="008312EF">
        <w:rPr>
          <w:rFonts w:ascii="Times New Roman" w:hAnsi="Times New Roman" w:cs="Times New Roman"/>
          <w:b/>
          <w:color w:val="000000"/>
        </w:rPr>
        <w:t xml:space="preserve">Tabel 4.3 </w:t>
      </w:r>
      <w:r w:rsidR="00385CB9" w:rsidRPr="00385CB9">
        <w:rPr>
          <w:rFonts w:ascii="Times New Roman" w:hAnsi="Times New Roman" w:cs="Times New Roman"/>
          <w:b/>
          <w:i/>
          <w:iCs/>
          <w:color w:val="000000"/>
        </w:rPr>
        <w:t>Matrix Checklist</w:t>
      </w:r>
      <w:r w:rsidRPr="008312EF">
        <w:rPr>
          <w:rFonts w:ascii="Times New Roman" w:hAnsi="Times New Roman" w:cs="Times New Roman"/>
          <w:b/>
          <w:color w:val="000000"/>
        </w:rPr>
        <w:t xml:space="preserve"> Partisipasi</w:t>
      </w:r>
      <w:r w:rsidRPr="008312EF">
        <w:rPr>
          <w:rFonts w:ascii="Times New Roman" w:hAnsi="Times New Roman" w:cs="Times New Roman"/>
          <w:b/>
          <w:color w:val="000000"/>
        </w:rPr>
        <w:tab/>
      </w:r>
    </w:p>
    <w:tbl>
      <w:tblPr>
        <w:tblW w:w="901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60"/>
        <w:gridCol w:w="1110"/>
        <w:gridCol w:w="1530"/>
        <w:gridCol w:w="1200"/>
        <w:gridCol w:w="1170"/>
        <w:gridCol w:w="450"/>
        <w:gridCol w:w="1230"/>
        <w:gridCol w:w="1365"/>
      </w:tblGrid>
      <w:tr w:rsidR="00A153D2" w:rsidRPr="00A153D2" w14:paraId="11290329" w14:textId="77777777" w:rsidTr="00A153D2">
        <w:tc>
          <w:tcPr>
            <w:tcW w:w="960" w:type="dxa"/>
            <w:shd w:val="clear" w:color="auto" w:fill="FFFFFF"/>
            <w:vAlign w:val="center"/>
            <w:hideMark/>
          </w:tcPr>
          <w:p w14:paraId="0D1F6FD0" w14:textId="77777777" w:rsidR="00A153D2" w:rsidRPr="00A153D2" w:rsidRDefault="00A153D2">
            <w:pPr>
              <w:jc w:val="center"/>
              <w:textAlignment w:val="center"/>
              <w:rPr>
                <w:rFonts w:ascii="Times New Roman" w:hAnsi="Times New Roman" w:cs="Times New Roman"/>
                <w:b/>
                <w:bCs/>
                <w:color w:val="000000"/>
                <w:kern w:val="0"/>
                <w:sz w:val="20"/>
                <w:szCs w:val="20"/>
                <w:lang w:val="en-US"/>
                <w14:ligatures w14:val="none"/>
              </w:rPr>
            </w:pPr>
            <w:r w:rsidRPr="00A153D2">
              <w:rPr>
                <w:rFonts w:ascii="Times New Roman" w:hAnsi="Times New Roman" w:cs="Times New Roman"/>
                <w:b/>
                <w:bCs/>
                <w:color w:val="000000"/>
                <w:sz w:val="20"/>
                <w:szCs w:val="20"/>
              </w:rPr>
              <w:t>Komponen Audit Sosial</w:t>
            </w:r>
          </w:p>
        </w:tc>
        <w:tc>
          <w:tcPr>
            <w:tcW w:w="1110" w:type="dxa"/>
            <w:shd w:val="clear" w:color="auto" w:fill="FFFFFF"/>
            <w:vAlign w:val="center"/>
            <w:hideMark/>
          </w:tcPr>
          <w:p w14:paraId="0A114885" w14:textId="77777777" w:rsidR="00A153D2" w:rsidRPr="00A153D2" w:rsidRDefault="00A153D2">
            <w:pPr>
              <w:jc w:val="center"/>
              <w:textAlignment w:val="center"/>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Ketua Pokmas (I1)</w:t>
            </w:r>
          </w:p>
        </w:tc>
        <w:tc>
          <w:tcPr>
            <w:tcW w:w="1530" w:type="dxa"/>
            <w:shd w:val="clear" w:color="auto" w:fill="FFFFFF"/>
            <w:vAlign w:val="center"/>
            <w:hideMark/>
          </w:tcPr>
          <w:p w14:paraId="5417D482" w14:textId="77777777" w:rsidR="00A153D2" w:rsidRPr="00A153D2" w:rsidRDefault="00A153D2">
            <w:pPr>
              <w:jc w:val="center"/>
              <w:textAlignment w:val="center"/>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Tim Fasilitasi (I2)</w:t>
            </w:r>
          </w:p>
        </w:tc>
        <w:tc>
          <w:tcPr>
            <w:tcW w:w="1200" w:type="dxa"/>
            <w:shd w:val="clear" w:color="auto" w:fill="FFFFFF"/>
            <w:vAlign w:val="center"/>
            <w:hideMark/>
          </w:tcPr>
          <w:p w14:paraId="31404FED" w14:textId="77777777" w:rsidR="00A153D2" w:rsidRPr="00A153D2" w:rsidRDefault="00A153D2">
            <w:pPr>
              <w:jc w:val="center"/>
              <w:textAlignment w:val="center"/>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Masyarakat (I3)</w:t>
            </w:r>
          </w:p>
        </w:tc>
        <w:tc>
          <w:tcPr>
            <w:tcW w:w="1170" w:type="dxa"/>
            <w:shd w:val="clear" w:color="auto" w:fill="FFFFFF"/>
            <w:vAlign w:val="center"/>
            <w:hideMark/>
          </w:tcPr>
          <w:p w14:paraId="0B4702A1" w14:textId="77777777" w:rsidR="00A153D2" w:rsidRPr="00A153D2" w:rsidRDefault="00A153D2">
            <w:pPr>
              <w:jc w:val="center"/>
              <w:textAlignment w:val="center"/>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Masyarakat (I4)</w:t>
            </w:r>
          </w:p>
        </w:tc>
        <w:tc>
          <w:tcPr>
            <w:tcW w:w="450" w:type="dxa"/>
            <w:shd w:val="clear" w:color="auto" w:fill="FFFFFF"/>
            <w:vAlign w:val="center"/>
            <w:hideMark/>
          </w:tcPr>
          <w:p w14:paraId="3E3C9190" w14:textId="77777777" w:rsidR="00A153D2" w:rsidRPr="00A153D2" w:rsidRDefault="00A153D2">
            <w:pPr>
              <w:jc w:val="center"/>
              <w:textAlignment w:val="center"/>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Rating</w:t>
            </w:r>
          </w:p>
        </w:tc>
        <w:tc>
          <w:tcPr>
            <w:tcW w:w="1230" w:type="dxa"/>
            <w:shd w:val="clear" w:color="auto" w:fill="FFFFFF"/>
            <w:vAlign w:val="center"/>
            <w:hideMark/>
          </w:tcPr>
          <w:p w14:paraId="34A90832" w14:textId="77777777" w:rsidR="00A153D2" w:rsidRPr="00A153D2" w:rsidRDefault="00A153D2">
            <w:pPr>
              <w:jc w:val="center"/>
              <w:textAlignment w:val="center"/>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Kode Pattern</w:t>
            </w:r>
          </w:p>
        </w:tc>
        <w:tc>
          <w:tcPr>
            <w:tcW w:w="1365" w:type="dxa"/>
            <w:shd w:val="clear" w:color="auto" w:fill="FFFFFF"/>
            <w:vAlign w:val="center"/>
            <w:hideMark/>
          </w:tcPr>
          <w:p w14:paraId="53AC398F" w14:textId="77777777" w:rsidR="00A153D2" w:rsidRPr="00A153D2" w:rsidRDefault="00A153D2">
            <w:pPr>
              <w:jc w:val="center"/>
              <w:textAlignment w:val="center"/>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Keterangan/Remarks</w:t>
            </w:r>
          </w:p>
        </w:tc>
      </w:tr>
      <w:tr w:rsidR="00A153D2" w:rsidRPr="00A153D2" w14:paraId="3BBB522F" w14:textId="77777777" w:rsidTr="00A153D2">
        <w:tc>
          <w:tcPr>
            <w:tcW w:w="9015" w:type="dxa"/>
            <w:gridSpan w:val="8"/>
            <w:shd w:val="clear" w:color="auto" w:fill="FFFFFF"/>
            <w:vAlign w:val="center"/>
            <w:hideMark/>
          </w:tcPr>
          <w:p w14:paraId="6D6AF80F" w14:textId="77777777" w:rsidR="00A153D2" w:rsidRPr="00A153D2" w:rsidRDefault="00A153D2" w:rsidP="004A0EE5">
            <w:pPr>
              <w:jc w:val="center"/>
              <w:textAlignment w:val="center"/>
              <w:rPr>
                <w:rFonts w:ascii="Times New Roman" w:hAnsi="Times New Roman" w:cs="Times New Roman"/>
                <w:i/>
                <w:iCs/>
                <w:color w:val="000000"/>
                <w:sz w:val="20"/>
                <w:szCs w:val="20"/>
              </w:rPr>
            </w:pPr>
            <w:r w:rsidRPr="00A153D2">
              <w:rPr>
                <w:rFonts w:ascii="Times New Roman" w:hAnsi="Times New Roman" w:cs="Times New Roman"/>
                <w:i/>
                <w:iCs/>
                <w:color w:val="000000"/>
                <w:sz w:val="20"/>
                <w:szCs w:val="20"/>
              </w:rPr>
              <w:t>√ = Kuat (ditemukan konsisten pada data),</w:t>
            </w:r>
            <w:r w:rsidRPr="00A153D2">
              <w:rPr>
                <w:rFonts w:ascii="Cambria Math" w:hAnsi="Cambria Math" w:cs="Cambria Math"/>
                <w:i/>
                <w:iCs/>
                <w:color w:val="000000"/>
                <w:sz w:val="20"/>
                <w:szCs w:val="20"/>
              </w:rPr>
              <w:t>△</w:t>
            </w:r>
            <w:r w:rsidRPr="00A153D2">
              <w:rPr>
                <w:rFonts w:ascii="Times New Roman" w:hAnsi="Times New Roman" w:cs="Times New Roman"/>
                <w:i/>
                <w:iCs/>
                <w:color w:val="000000"/>
                <w:sz w:val="20"/>
                <w:szCs w:val="20"/>
              </w:rPr>
              <w:t xml:space="preserve"> = Sebagian/Tidak Konsisten (ditemukan tapi bervariasi antar informan) dan X = Tidak Ditemukan (tidak ada bukti praktik)</w:t>
            </w:r>
          </w:p>
        </w:tc>
      </w:tr>
      <w:tr w:rsidR="00A153D2" w:rsidRPr="00A153D2" w14:paraId="3C1CC61C" w14:textId="77777777" w:rsidTr="00A153D2">
        <w:tc>
          <w:tcPr>
            <w:tcW w:w="960" w:type="dxa"/>
            <w:shd w:val="clear" w:color="auto" w:fill="FFFFFF"/>
            <w:hideMark/>
          </w:tcPr>
          <w:p w14:paraId="1C4C9CEF" w14:textId="77777777" w:rsidR="00A153D2" w:rsidRPr="00A153D2" w:rsidRDefault="00A153D2">
            <w:pPr>
              <w:textAlignment w:val="top"/>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Kehadiran Rembug Warga</w:t>
            </w:r>
          </w:p>
        </w:tc>
        <w:tc>
          <w:tcPr>
            <w:tcW w:w="1110" w:type="dxa"/>
            <w:shd w:val="clear" w:color="auto" w:fill="FFFFFF"/>
            <w:hideMark/>
          </w:tcPr>
          <w:p w14:paraId="422D37B8"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Mekanisme perencanaan partisipatif"rembug warga", "kesepakatan dari masyarakat"</w:t>
            </w:r>
          </w:p>
        </w:tc>
        <w:tc>
          <w:tcPr>
            <w:tcW w:w="1530" w:type="dxa"/>
            <w:shd w:val="clear" w:color="auto" w:fill="FFFFFF"/>
            <w:hideMark/>
          </w:tcPr>
          <w:p w14:paraId="5BBF5ED7"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Mekanisme fasilitasi musyawarah"</w:t>
            </w:r>
            <w:r w:rsidRPr="00A153D2">
              <w:rPr>
                <w:rFonts w:ascii="Times New Roman" w:hAnsi="Times New Roman" w:cs="Times New Roman"/>
                <w:color w:val="000000"/>
                <w:sz w:val="20"/>
                <w:szCs w:val="20"/>
              </w:rPr>
              <w:br/>
              <w:t>"Kami bikin jadwal jadi setiap RT tinggal kesediaan Pak RT kalau dia bersedia dan tidak ada perubahan kami turun"</w:t>
            </w:r>
          </w:p>
        </w:tc>
        <w:tc>
          <w:tcPr>
            <w:tcW w:w="1200" w:type="dxa"/>
            <w:shd w:val="clear" w:color="auto" w:fill="FFFFFF"/>
            <w:hideMark/>
          </w:tcPr>
          <w:p w14:paraId="57A64581"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Kehadiran personal dalam musyawarah"setiap rembug warga saya selalu ada"</w:t>
            </w:r>
          </w:p>
        </w:tc>
        <w:tc>
          <w:tcPr>
            <w:tcW w:w="1170" w:type="dxa"/>
            <w:shd w:val="clear" w:color="auto" w:fill="FFFFFF"/>
            <w:hideMark/>
          </w:tcPr>
          <w:p w14:paraId="20C5592E"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Konsistensi rembug warga"pasti ada rembug warga"</w:t>
            </w:r>
          </w:p>
        </w:tc>
        <w:tc>
          <w:tcPr>
            <w:tcW w:w="450" w:type="dxa"/>
            <w:shd w:val="clear" w:color="auto" w:fill="FFFFFF"/>
            <w:hideMark/>
          </w:tcPr>
          <w:p w14:paraId="4DFB0217" w14:textId="77777777" w:rsidR="00A153D2" w:rsidRPr="00A153D2" w:rsidRDefault="00A153D2">
            <w:pPr>
              <w:jc w:val="center"/>
              <w:textAlignment w:val="top"/>
              <w:rPr>
                <w:rFonts w:ascii="Times New Roman" w:hAnsi="Times New Roman" w:cs="Times New Roman"/>
                <w:b/>
                <w:bCs/>
                <w:color w:val="000000"/>
                <w:sz w:val="20"/>
                <w:szCs w:val="20"/>
              </w:rPr>
            </w:pPr>
            <w:r w:rsidRPr="00A153D2">
              <w:rPr>
                <w:rFonts w:ascii="Cambria Math" w:hAnsi="Cambria Math" w:cs="Cambria Math"/>
                <w:b/>
                <w:bCs/>
                <w:color w:val="000000"/>
                <w:sz w:val="20"/>
                <w:szCs w:val="20"/>
              </w:rPr>
              <w:t>△</w:t>
            </w:r>
          </w:p>
        </w:tc>
        <w:tc>
          <w:tcPr>
            <w:tcW w:w="1230" w:type="dxa"/>
            <w:shd w:val="clear" w:color="auto" w:fill="FFFFFF"/>
            <w:hideMark/>
          </w:tcPr>
          <w:p w14:paraId="318C1807"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Partisipasi Prosedural Konsultasi(Perencanaan), Peran Kepimpinan Lokal dalam Optimalisasi Program.</w:t>
            </w:r>
          </w:p>
        </w:tc>
        <w:tc>
          <w:tcPr>
            <w:tcW w:w="1365" w:type="dxa"/>
            <w:shd w:val="clear" w:color="auto" w:fill="FFFFFF"/>
            <w:hideMark/>
          </w:tcPr>
          <w:p w14:paraId="66829F0E"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Rembug warga rutin tiap siklus (I1-I4), namun kehadiran hanya ~50%. Peran ketua RT/Pokmas sentral sebagai fasilitator musyawarah.</w:t>
            </w:r>
          </w:p>
        </w:tc>
      </w:tr>
      <w:tr w:rsidR="00A153D2" w:rsidRPr="00A153D2" w14:paraId="5D8B6816" w14:textId="77777777" w:rsidTr="00A153D2">
        <w:tc>
          <w:tcPr>
            <w:tcW w:w="960" w:type="dxa"/>
            <w:shd w:val="clear" w:color="auto" w:fill="FFFFFF"/>
            <w:hideMark/>
          </w:tcPr>
          <w:p w14:paraId="36E8FAD6" w14:textId="77777777" w:rsidR="00A153D2" w:rsidRPr="00A153D2" w:rsidRDefault="00A153D2">
            <w:pPr>
              <w:textAlignment w:val="top"/>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Penampungan Aspirasi</w:t>
            </w:r>
          </w:p>
        </w:tc>
        <w:tc>
          <w:tcPr>
            <w:tcW w:w="1110" w:type="dxa"/>
            <w:shd w:val="clear" w:color="auto" w:fill="FFFFFF"/>
            <w:hideMark/>
          </w:tcPr>
          <w:p w14:paraId="22EBB557"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Mekanisme penampungan aspirasi"menampung aspirasi kita catat"</w:t>
            </w:r>
          </w:p>
        </w:tc>
        <w:tc>
          <w:tcPr>
            <w:tcW w:w="1530" w:type="dxa"/>
            <w:shd w:val="clear" w:color="auto" w:fill="FFFFFF"/>
            <w:hideMark/>
          </w:tcPr>
          <w:p w14:paraId="47989D07"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Keterbukaan musyawarah untuk semua RT"di awal-awal tahun anggaran diadakan rembug warga"</w:t>
            </w:r>
          </w:p>
        </w:tc>
        <w:tc>
          <w:tcPr>
            <w:tcW w:w="1200" w:type="dxa"/>
            <w:shd w:val="clear" w:color="auto" w:fill="FFFFFF"/>
            <w:hideMark/>
          </w:tcPr>
          <w:p w14:paraId="44CCE7E4"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Mekanisme penampungan usulan"Kadang-kadang ya masih ditampung", "suara terbanyak"</w:t>
            </w:r>
          </w:p>
        </w:tc>
        <w:tc>
          <w:tcPr>
            <w:tcW w:w="1170" w:type="dxa"/>
            <w:shd w:val="clear" w:color="auto" w:fill="FFFFFF"/>
            <w:hideMark/>
          </w:tcPr>
          <w:p w14:paraId="03E8E136"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Musyawarah sebagai wadah aspirasi"Kita rembukan dulu sama warganya", "pasti ada rembug warga"</w:t>
            </w:r>
          </w:p>
        </w:tc>
        <w:tc>
          <w:tcPr>
            <w:tcW w:w="450" w:type="dxa"/>
            <w:shd w:val="clear" w:color="auto" w:fill="FFFFFF"/>
            <w:hideMark/>
          </w:tcPr>
          <w:p w14:paraId="18147DC1" w14:textId="77777777" w:rsidR="00A153D2" w:rsidRPr="00A153D2" w:rsidRDefault="00A153D2">
            <w:pPr>
              <w:jc w:val="center"/>
              <w:textAlignment w:val="top"/>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w:t>
            </w:r>
          </w:p>
        </w:tc>
        <w:tc>
          <w:tcPr>
            <w:tcW w:w="1230" w:type="dxa"/>
            <w:shd w:val="clear" w:color="auto" w:fill="FFFFFF"/>
            <w:hideMark/>
          </w:tcPr>
          <w:p w14:paraId="6529243C"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Partisipasi Prosedural Kosultatif(Perencanaan) Peran Kepemimpinan Lokal dalam Optimalisasi Program.</w:t>
            </w:r>
          </w:p>
        </w:tc>
        <w:tc>
          <w:tcPr>
            <w:tcW w:w="1365" w:type="dxa"/>
            <w:shd w:val="clear" w:color="auto" w:fill="FFFFFF"/>
            <w:hideMark/>
          </w:tcPr>
          <w:p w14:paraId="76600ACE"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Aspirasi ditampung melalui mekanisme suara terbanyak (I1, I3). Ketua RT/Pokmas berperan menyaring dan meneruskan ke program.</w:t>
            </w:r>
          </w:p>
        </w:tc>
      </w:tr>
    </w:tbl>
    <w:p w14:paraId="5492B483" w14:textId="27F56FA6" w:rsidR="00831C13" w:rsidRPr="008312EF" w:rsidRDefault="00811A3D" w:rsidP="00A153D2">
      <w:pPr>
        <w:spacing w:line="360" w:lineRule="auto"/>
        <w:ind w:firstLine="720"/>
        <w:jc w:val="both"/>
        <w:rPr>
          <w:rFonts w:ascii="Times New Roman" w:hAnsi="Times New Roman" w:cs="Times New Roman"/>
          <w:bCs/>
          <w:color w:val="000000"/>
        </w:rPr>
      </w:pPr>
      <w:r>
        <w:rPr>
          <w:rFonts w:ascii="Times New Roman" w:hAnsi="Times New Roman" w:cs="Times New Roman"/>
          <w:bCs/>
          <w:color w:val="000000"/>
        </w:rPr>
        <w:t>Dilanjutkan halaman berikutnya</w:t>
      </w:r>
    </w:p>
    <w:p w14:paraId="5905FF32" w14:textId="23007DF3" w:rsidR="00831C13" w:rsidRDefault="00831C13" w:rsidP="007522B7">
      <w:pPr>
        <w:spacing w:line="360" w:lineRule="auto"/>
        <w:ind w:left="720" w:hanging="720"/>
        <w:jc w:val="both"/>
        <w:rPr>
          <w:rFonts w:ascii="Times New Roman" w:hAnsi="Times New Roman" w:cs="Times New Roman"/>
          <w:bCs/>
          <w:color w:val="000000"/>
        </w:rPr>
      </w:pPr>
      <w:r w:rsidRPr="008312EF">
        <w:rPr>
          <w:rFonts w:ascii="Times New Roman" w:hAnsi="Times New Roman" w:cs="Times New Roman"/>
          <w:bCs/>
          <w:color w:val="000000"/>
        </w:rPr>
        <w:tab/>
      </w:r>
    </w:p>
    <w:p w14:paraId="23D42523" w14:textId="77777777" w:rsidR="00A153D2" w:rsidRDefault="00A153D2" w:rsidP="007522B7">
      <w:pPr>
        <w:spacing w:line="360" w:lineRule="auto"/>
        <w:ind w:left="720" w:hanging="720"/>
        <w:jc w:val="both"/>
        <w:rPr>
          <w:rFonts w:ascii="Times New Roman" w:hAnsi="Times New Roman" w:cs="Times New Roman"/>
          <w:bCs/>
          <w:color w:val="000000"/>
        </w:rPr>
      </w:pPr>
    </w:p>
    <w:p w14:paraId="794CBF1A" w14:textId="77777777" w:rsidR="00A153D2" w:rsidRDefault="00A153D2" w:rsidP="007522B7">
      <w:pPr>
        <w:spacing w:line="360" w:lineRule="auto"/>
        <w:ind w:left="720" w:hanging="720"/>
        <w:jc w:val="both"/>
        <w:rPr>
          <w:rFonts w:ascii="Times New Roman" w:hAnsi="Times New Roman" w:cs="Times New Roman"/>
          <w:bCs/>
          <w:color w:val="000000"/>
        </w:rPr>
      </w:pPr>
    </w:p>
    <w:p w14:paraId="5B1E47F2" w14:textId="77777777" w:rsidR="00A153D2" w:rsidRDefault="00A153D2" w:rsidP="007522B7">
      <w:pPr>
        <w:spacing w:line="360" w:lineRule="auto"/>
        <w:ind w:left="720" w:hanging="720"/>
        <w:jc w:val="both"/>
        <w:rPr>
          <w:rFonts w:ascii="Times New Roman" w:hAnsi="Times New Roman" w:cs="Times New Roman"/>
          <w:bCs/>
          <w:color w:val="000000"/>
        </w:rPr>
      </w:pPr>
    </w:p>
    <w:p w14:paraId="79D693A2" w14:textId="194EFF83" w:rsidR="00A153D2" w:rsidRDefault="00811A3D" w:rsidP="00A153D2">
      <w:pPr>
        <w:spacing w:line="360" w:lineRule="auto"/>
        <w:ind w:left="720" w:hanging="720"/>
        <w:jc w:val="both"/>
        <w:rPr>
          <w:rFonts w:ascii="Times New Roman" w:hAnsi="Times New Roman" w:cs="Times New Roman"/>
          <w:b/>
          <w:color w:val="000000"/>
        </w:rPr>
      </w:pPr>
      <w:r>
        <w:rPr>
          <w:rFonts w:ascii="Times New Roman" w:hAnsi="Times New Roman" w:cs="Times New Roman"/>
          <w:bCs/>
          <w:color w:val="000000"/>
        </w:rPr>
        <w:lastRenderedPageBreak/>
        <w:tab/>
      </w:r>
      <w:r>
        <w:rPr>
          <w:rFonts w:ascii="Times New Roman" w:hAnsi="Times New Roman" w:cs="Times New Roman"/>
          <w:b/>
          <w:color w:val="000000"/>
        </w:rPr>
        <w:t xml:space="preserve">Tabel 4.3 </w:t>
      </w:r>
      <w:r>
        <w:rPr>
          <w:rFonts w:ascii="Times New Roman" w:hAnsi="Times New Roman" w:cs="Times New Roman"/>
          <w:b/>
          <w:i/>
          <w:iCs/>
          <w:color w:val="000000"/>
        </w:rPr>
        <w:t xml:space="preserve">Matrix Checklist </w:t>
      </w:r>
      <w:r>
        <w:rPr>
          <w:rFonts w:ascii="Times New Roman" w:hAnsi="Times New Roman" w:cs="Times New Roman"/>
          <w:b/>
          <w:color w:val="000000"/>
        </w:rPr>
        <w:t>Partisipasi</w:t>
      </w:r>
      <w:r w:rsidR="0042379B">
        <w:rPr>
          <w:rFonts w:ascii="Times New Roman" w:hAnsi="Times New Roman" w:cs="Times New Roman"/>
          <w:b/>
          <w:color w:val="000000"/>
        </w:rPr>
        <w:tab/>
      </w:r>
    </w:p>
    <w:tbl>
      <w:tblPr>
        <w:tblW w:w="877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9"/>
        <w:gridCol w:w="1134"/>
        <w:gridCol w:w="1134"/>
        <w:gridCol w:w="1011"/>
        <w:gridCol w:w="1230"/>
        <w:gridCol w:w="480"/>
        <w:gridCol w:w="1305"/>
        <w:gridCol w:w="1770"/>
      </w:tblGrid>
      <w:tr w:rsidR="00A153D2" w:rsidRPr="00A153D2" w14:paraId="6420AD6E" w14:textId="77777777" w:rsidTr="00A153D2">
        <w:tc>
          <w:tcPr>
            <w:tcW w:w="709" w:type="dxa"/>
            <w:shd w:val="clear" w:color="auto" w:fill="FFFFFF"/>
            <w:hideMark/>
          </w:tcPr>
          <w:p w14:paraId="37EAAA3C" w14:textId="77777777" w:rsidR="00A153D2" w:rsidRPr="00A153D2" w:rsidRDefault="00A153D2">
            <w:pPr>
              <w:textAlignment w:val="top"/>
              <w:rPr>
                <w:rFonts w:ascii="Times New Roman" w:hAnsi="Times New Roman" w:cs="Times New Roman"/>
                <w:b/>
                <w:bCs/>
                <w:color w:val="000000"/>
                <w:kern w:val="0"/>
                <w:sz w:val="20"/>
                <w:szCs w:val="20"/>
                <w:lang w:val="en-US"/>
                <w14:ligatures w14:val="none"/>
              </w:rPr>
            </w:pPr>
            <w:r w:rsidRPr="00A153D2">
              <w:rPr>
                <w:rFonts w:ascii="Times New Roman" w:hAnsi="Times New Roman" w:cs="Times New Roman"/>
                <w:b/>
                <w:bCs/>
                <w:color w:val="000000"/>
                <w:sz w:val="20"/>
                <w:szCs w:val="20"/>
              </w:rPr>
              <w:t>Keterlibatan dalam Pelaksanaan</w:t>
            </w:r>
          </w:p>
        </w:tc>
        <w:tc>
          <w:tcPr>
            <w:tcW w:w="1134" w:type="dxa"/>
            <w:shd w:val="clear" w:color="auto" w:fill="FFFFFF"/>
            <w:hideMark/>
          </w:tcPr>
          <w:p w14:paraId="4091875B" w14:textId="2DD864D8"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Inisiatif Pokmas dalam QC"kita Pokmas yang menanggung</w:t>
            </w:r>
            <w:r>
              <w:rPr>
                <w:rFonts w:ascii="Times New Roman" w:hAnsi="Times New Roman" w:cs="Times New Roman"/>
                <w:color w:val="000000"/>
                <w:sz w:val="20"/>
                <w:szCs w:val="20"/>
              </w:rPr>
              <w:t>”,</w:t>
            </w:r>
            <w:r w:rsidRPr="00A153D2">
              <w:rPr>
                <w:rFonts w:ascii="Times New Roman" w:hAnsi="Times New Roman" w:cs="Times New Roman"/>
                <w:color w:val="000000"/>
                <w:sz w:val="20"/>
                <w:szCs w:val="20"/>
              </w:rPr>
              <w:t>"Jarang, jarang ada yang mau... gak sesuai dengan upah yang diluaran."</w:t>
            </w:r>
          </w:p>
        </w:tc>
        <w:tc>
          <w:tcPr>
            <w:tcW w:w="1134" w:type="dxa"/>
            <w:shd w:val="clear" w:color="auto" w:fill="FFFFFF"/>
            <w:hideMark/>
          </w:tcPr>
          <w:p w14:paraId="2A027372"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Prinsip pemberdayaan tenaga kerja lokal"yang penting dilaksanakan di lingkungan RT itu sendiri"</w:t>
            </w:r>
          </w:p>
        </w:tc>
        <w:tc>
          <w:tcPr>
            <w:tcW w:w="1011" w:type="dxa"/>
            <w:shd w:val="clear" w:color="auto" w:fill="FFFFFF"/>
            <w:hideMark/>
          </w:tcPr>
          <w:p w14:paraId="3B139788"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Keterlibatan dalam pelaksanaan"hanya mengawasi", "nggak ada sama sekali terlibat"</w:t>
            </w:r>
          </w:p>
        </w:tc>
        <w:tc>
          <w:tcPr>
            <w:tcW w:w="1230" w:type="dxa"/>
            <w:shd w:val="clear" w:color="auto" w:fill="FFFFFF"/>
            <w:hideMark/>
          </w:tcPr>
          <w:p w14:paraId="79A9224E"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Level keterlibatan dalam pelaksanaan"hanya melihati saja dan mengawasi"</w:t>
            </w:r>
          </w:p>
        </w:tc>
        <w:tc>
          <w:tcPr>
            <w:tcW w:w="480" w:type="dxa"/>
            <w:shd w:val="clear" w:color="auto" w:fill="FFFFFF"/>
            <w:hideMark/>
          </w:tcPr>
          <w:p w14:paraId="68960BBC" w14:textId="77777777" w:rsidR="00A153D2" w:rsidRPr="00A153D2" w:rsidRDefault="00A153D2">
            <w:pPr>
              <w:jc w:val="center"/>
              <w:textAlignment w:val="top"/>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x</w:t>
            </w:r>
          </w:p>
        </w:tc>
        <w:tc>
          <w:tcPr>
            <w:tcW w:w="1305" w:type="dxa"/>
            <w:shd w:val="clear" w:color="auto" w:fill="FFFFFF"/>
            <w:hideMark/>
          </w:tcPr>
          <w:p w14:paraId="5F4D1FCF"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Hambatan Struktural dalam Mobilisasi Tenaga Kerja, Partisipasi Berbasis Pemberdayaan Lokal</w:t>
            </w:r>
          </w:p>
        </w:tc>
        <w:tc>
          <w:tcPr>
            <w:tcW w:w="1770" w:type="dxa"/>
            <w:shd w:val="clear" w:color="auto" w:fill="FFFFFF"/>
            <w:hideMark/>
          </w:tcPr>
          <w:p w14:paraId="2CCA3359"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Keterlibatan tenaga kerja lokal rendah karena upah kegiatan tidak kompetitif dibanding standar upah di luar program (I1).tidak ada keterlibatan fisik warga dalam pelaksanaan (I3, I4). Hambatan struktural: upah tidak kompetitif dan rekrutmen tertutup dari Pokmas lama.</w:t>
            </w:r>
          </w:p>
        </w:tc>
      </w:tr>
      <w:tr w:rsidR="00A153D2" w:rsidRPr="00A153D2" w14:paraId="4366793F" w14:textId="77777777" w:rsidTr="00A153D2">
        <w:tc>
          <w:tcPr>
            <w:tcW w:w="709" w:type="dxa"/>
            <w:shd w:val="clear" w:color="auto" w:fill="FFFFFF"/>
            <w:hideMark/>
          </w:tcPr>
          <w:p w14:paraId="54AA3578" w14:textId="77777777" w:rsidR="00A153D2" w:rsidRPr="00A153D2" w:rsidRDefault="00A153D2">
            <w:pPr>
              <w:textAlignment w:val="top"/>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Kontribusi Swadaya</w:t>
            </w:r>
          </w:p>
        </w:tc>
        <w:tc>
          <w:tcPr>
            <w:tcW w:w="1134" w:type="dxa"/>
            <w:shd w:val="clear" w:color="auto" w:fill="FFFFFF"/>
            <w:hideMark/>
          </w:tcPr>
          <w:p w14:paraId="20D214A3"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Dukungan non-material masyarakat"support dengan memberikan air putihnya, kopinya ada"</w:t>
            </w:r>
          </w:p>
        </w:tc>
        <w:tc>
          <w:tcPr>
            <w:tcW w:w="1134" w:type="dxa"/>
            <w:shd w:val="clear" w:color="auto" w:fill="FFFFFF"/>
            <w:hideMark/>
          </w:tcPr>
          <w:p w14:paraId="366E751A"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Dorongan partisipasi swadaya"kalau ada anggaran dari masyarakat bisa kita kerjakan"</w:t>
            </w:r>
          </w:p>
        </w:tc>
        <w:tc>
          <w:tcPr>
            <w:tcW w:w="1011" w:type="dxa"/>
            <w:shd w:val="clear" w:color="auto" w:fill="FFFFFF"/>
            <w:hideMark/>
          </w:tcPr>
          <w:p w14:paraId="468F2FA6"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Kontribusi material dari kas masyarakat"dari uang kas kita sendiri", "jimpitan dari masyarakat"</w:t>
            </w:r>
          </w:p>
        </w:tc>
        <w:tc>
          <w:tcPr>
            <w:tcW w:w="1230" w:type="dxa"/>
            <w:shd w:val="clear" w:color="auto" w:fill="FFFFFF"/>
            <w:hideMark/>
          </w:tcPr>
          <w:p w14:paraId="7E23DEE6"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Aksi perbaikan swadaya"yang bolong-bolong kita tambahin"</w:t>
            </w:r>
          </w:p>
        </w:tc>
        <w:tc>
          <w:tcPr>
            <w:tcW w:w="480" w:type="dxa"/>
            <w:shd w:val="clear" w:color="auto" w:fill="FFFFFF"/>
            <w:hideMark/>
          </w:tcPr>
          <w:p w14:paraId="412B1777" w14:textId="77777777" w:rsidR="00A153D2" w:rsidRPr="00A153D2" w:rsidRDefault="00A153D2">
            <w:pPr>
              <w:jc w:val="center"/>
              <w:textAlignment w:val="top"/>
              <w:rPr>
                <w:rFonts w:ascii="Times New Roman" w:hAnsi="Times New Roman" w:cs="Times New Roman"/>
                <w:b/>
                <w:bCs/>
                <w:color w:val="000000"/>
                <w:sz w:val="20"/>
                <w:szCs w:val="20"/>
              </w:rPr>
            </w:pPr>
            <w:r w:rsidRPr="00A153D2">
              <w:rPr>
                <w:rFonts w:ascii="Cambria Math" w:hAnsi="Cambria Math" w:cs="Cambria Math"/>
                <w:b/>
                <w:bCs/>
                <w:color w:val="000000"/>
                <w:sz w:val="20"/>
                <w:szCs w:val="20"/>
              </w:rPr>
              <w:t>△</w:t>
            </w:r>
          </w:p>
        </w:tc>
        <w:tc>
          <w:tcPr>
            <w:tcW w:w="1305" w:type="dxa"/>
            <w:shd w:val="clear" w:color="auto" w:fill="FFFFFF"/>
            <w:hideMark/>
          </w:tcPr>
          <w:p w14:paraId="2D2FF817"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Penurunan Partisipasi pada Tahap Pelaksanaan, Keterbatasan Sumber Daya dan Cakupan.</w:t>
            </w:r>
          </w:p>
        </w:tc>
        <w:tc>
          <w:tcPr>
            <w:tcW w:w="1770" w:type="dxa"/>
            <w:shd w:val="clear" w:color="auto" w:fill="FFFFFF"/>
            <w:hideMark/>
          </w:tcPr>
          <w:p w14:paraId="244D4540"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Kontribusi swadaya ada dalam bentuk non-moneter (minuman, material tambalan — I1, I4) dan perpanjangan semenisasi (I2). Tidak terstruktur.</w:t>
            </w:r>
          </w:p>
        </w:tc>
      </w:tr>
      <w:tr w:rsidR="00A153D2" w:rsidRPr="00A153D2" w14:paraId="229CABB3" w14:textId="77777777" w:rsidTr="00A153D2">
        <w:tc>
          <w:tcPr>
            <w:tcW w:w="709" w:type="dxa"/>
            <w:shd w:val="clear" w:color="auto" w:fill="FFFFFF"/>
            <w:hideMark/>
          </w:tcPr>
          <w:p w14:paraId="4D464D4A" w14:textId="77777777" w:rsidR="00A153D2" w:rsidRPr="00A153D2" w:rsidRDefault="00A153D2">
            <w:pPr>
              <w:textAlignment w:val="top"/>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Mobilisasi Tenaga Kerja Lokal</w:t>
            </w:r>
          </w:p>
        </w:tc>
        <w:tc>
          <w:tcPr>
            <w:tcW w:w="1134" w:type="dxa"/>
            <w:shd w:val="clear" w:color="auto" w:fill="FFFFFF"/>
            <w:hideMark/>
          </w:tcPr>
          <w:p w14:paraId="1D0FDCD6"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Hambatan upah dalam mobilisasi tenaga kerja"gak sesuai dengan upah yang diluaran"</w:t>
            </w:r>
          </w:p>
        </w:tc>
        <w:tc>
          <w:tcPr>
            <w:tcW w:w="1134" w:type="dxa"/>
            <w:shd w:val="clear" w:color="auto" w:fill="FFFFFF"/>
            <w:hideMark/>
          </w:tcPr>
          <w:p w14:paraId="0497C620"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Prinsip pemberdayaan masyarakat lokal"tenaga kerjaannya dari situ pemberdayaannya untuk masyarakat"</w:t>
            </w:r>
          </w:p>
        </w:tc>
        <w:tc>
          <w:tcPr>
            <w:tcW w:w="1011" w:type="dxa"/>
            <w:shd w:val="clear" w:color="auto" w:fill="FFFFFF"/>
            <w:hideMark/>
          </w:tcPr>
          <w:p w14:paraId="4D987EEF" w14:textId="20D2611D"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Eksklusi tenaga kerja lokal"orang luar, di luar RT46", "cuma RT</w:t>
            </w:r>
            <w:r w:rsidR="000C0965">
              <w:rPr>
                <w:rFonts w:ascii="Times New Roman" w:hAnsi="Times New Roman" w:cs="Times New Roman"/>
                <w:color w:val="000000"/>
                <w:sz w:val="20"/>
                <w:szCs w:val="20"/>
              </w:rPr>
              <w:t xml:space="preserve"> </w:t>
            </w:r>
            <w:r w:rsidRPr="00A153D2">
              <w:rPr>
                <w:rFonts w:ascii="Times New Roman" w:hAnsi="Times New Roman" w:cs="Times New Roman"/>
                <w:color w:val="000000"/>
                <w:sz w:val="20"/>
                <w:szCs w:val="20"/>
              </w:rPr>
              <w:t>nya aja"</w:t>
            </w:r>
          </w:p>
        </w:tc>
        <w:tc>
          <w:tcPr>
            <w:tcW w:w="1230" w:type="dxa"/>
            <w:shd w:val="clear" w:color="auto" w:fill="FFFFFF"/>
            <w:hideMark/>
          </w:tcPr>
          <w:p w14:paraId="6E4A7156"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Ketergantungan pada tenaga dari luar"orang luar, di luar RT46", "kita seberdaya masyarakat"</w:t>
            </w:r>
          </w:p>
        </w:tc>
        <w:tc>
          <w:tcPr>
            <w:tcW w:w="480" w:type="dxa"/>
            <w:shd w:val="clear" w:color="auto" w:fill="FFFFFF"/>
            <w:hideMark/>
          </w:tcPr>
          <w:p w14:paraId="38EADA44" w14:textId="77777777" w:rsidR="00A153D2" w:rsidRPr="00A153D2" w:rsidRDefault="00A153D2">
            <w:pPr>
              <w:jc w:val="center"/>
              <w:textAlignment w:val="top"/>
              <w:rPr>
                <w:rFonts w:ascii="Times New Roman" w:hAnsi="Times New Roman" w:cs="Times New Roman"/>
                <w:b/>
                <w:bCs/>
                <w:color w:val="000000"/>
                <w:sz w:val="20"/>
                <w:szCs w:val="20"/>
              </w:rPr>
            </w:pPr>
            <w:r w:rsidRPr="00A153D2">
              <w:rPr>
                <w:rFonts w:ascii="Times New Roman" w:hAnsi="Times New Roman" w:cs="Times New Roman"/>
                <w:b/>
                <w:bCs/>
                <w:color w:val="000000"/>
                <w:sz w:val="20"/>
                <w:szCs w:val="20"/>
              </w:rPr>
              <w:t>X</w:t>
            </w:r>
          </w:p>
        </w:tc>
        <w:tc>
          <w:tcPr>
            <w:tcW w:w="1305" w:type="dxa"/>
            <w:shd w:val="clear" w:color="auto" w:fill="FFFFFF"/>
            <w:hideMark/>
          </w:tcPr>
          <w:p w14:paraId="24C43D71"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Hambatan Struktural dalam Mobilisasi Tenaga Kerja, Partisipasi Berbasis Pemberdayaan Lokal</w:t>
            </w:r>
          </w:p>
        </w:tc>
        <w:tc>
          <w:tcPr>
            <w:tcW w:w="1770" w:type="dxa"/>
            <w:shd w:val="clear" w:color="auto" w:fill="FFFFFF"/>
            <w:hideMark/>
          </w:tcPr>
          <w:p w14:paraId="1775F09E" w14:textId="77777777" w:rsidR="00A153D2" w:rsidRPr="00A153D2" w:rsidRDefault="00A153D2">
            <w:pPr>
              <w:textAlignment w:val="top"/>
              <w:rPr>
                <w:rFonts w:ascii="Times New Roman" w:hAnsi="Times New Roman" w:cs="Times New Roman"/>
                <w:color w:val="000000"/>
                <w:sz w:val="20"/>
                <w:szCs w:val="20"/>
              </w:rPr>
            </w:pPr>
            <w:r w:rsidRPr="00A153D2">
              <w:rPr>
                <w:rFonts w:ascii="Times New Roman" w:hAnsi="Times New Roman" w:cs="Times New Roman"/>
                <w:color w:val="000000"/>
                <w:sz w:val="20"/>
                <w:szCs w:val="20"/>
              </w:rPr>
              <w:t>Prinsip pemberdayaan lokal ada di kebijakan (I2), namun tidak terealisasi. Pekerja dari luar RT karena kesenjangan upah dan sistem rekrutmen tertutup (I1, I3).</w:t>
            </w:r>
          </w:p>
        </w:tc>
      </w:tr>
    </w:tbl>
    <w:p w14:paraId="50F7FAA4" w14:textId="61A18D5B" w:rsidR="00A153D2" w:rsidRDefault="00A153D2" w:rsidP="00A153D2">
      <w:pPr>
        <w:spacing w:line="360" w:lineRule="auto"/>
        <w:ind w:firstLine="720"/>
        <w:jc w:val="both"/>
        <w:rPr>
          <w:rFonts w:ascii="Times New Roman" w:hAnsi="Times New Roman" w:cs="Times New Roman"/>
          <w:bCs/>
          <w:color w:val="000000"/>
        </w:rPr>
      </w:pPr>
      <w:r>
        <w:rPr>
          <w:rFonts w:ascii="Times New Roman" w:hAnsi="Times New Roman" w:cs="Times New Roman"/>
          <w:bCs/>
          <w:color w:val="000000"/>
        </w:rPr>
        <w:t>Sumber diolah 2026</w:t>
      </w:r>
    </w:p>
    <w:p w14:paraId="06DCA8A4" w14:textId="69D61220" w:rsidR="000C0965" w:rsidRDefault="001253C4" w:rsidP="000C0965">
      <w:pPr>
        <w:spacing w:line="360" w:lineRule="auto"/>
        <w:ind w:left="709" w:firstLine="720"/>
        <w:jc w:val="both"/>
        <w:rPr>
          <w:rFonts w:ascii="Times New Roman" w:hAnsi="Times New Roman" w:cs="Times New Roman"/>
          <w:bCs/>
          <w:color w:val="000000"/>
          <w:lang w:val="en-US"/>
        </w:rPr>
      </w:pPr>
      <w:r w:rsidRPr="001253C4">
        <w:rPr>
          <w:rFonts w:ascii="Times New Roman" w:hAnsi="Times New Roman" w:cs="Times New Roman"/>
          <w:bCs/>
          <w:color w:val="000000"/>
          <w:lang w:val="en-US"/>
        </w:rPr>
        <w:t xml:space="preserve">Aspek yang dianalisis pada bagian ini adalah partisipasi masyarakat dalam pengelolaan dana </w:t>
      </w:r>
      <w:r w:rsidR="000C0965" w:rsidRPr="001253C4">
        <w:rPr>
          <w:rFonts w:ascii="Times New Roman" w:hAnsi="Times New Roman" w:cs="Times New Roman"/>
          <w:bCs/>
          <w:color w:val="000000"/>
          <w:lang w:val="en-US"/>
        </w:rPr>
        <w:t>Probebaya di RT 46 pada tiga tahapan</w:t>
      </w:r>
      <w:r w:rsidR="000C0965">
        <w:rPr>
          <w:rFonts w:ascii="Times New Roman" w:hAnsi="Times New Roman" w:cs="Times New Roman"/>
          <w:bCs/>
          <w:color w:val="000000"/>
          <w:lang w:val="en-US"/>
        </w:rPr>
        <w:t xml:space="preserve"> pada tiap </w:t>
      </w:r>
    </w:p>
    <w:p w14:paraId="3CE8C47F" w14:textId="116B3A25" w:rsidR="001253C4" w:rsidRPr="000C0965" w:rsidRDefault="000C0965" w:rsidP="000C0965">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lastRenderedPageBreak/>
        <w:t xml:space="preserve">tahapan, yaitu perencanaan, </w:t>
      </w:r>
      <w:r w:rsidR="001253C4" w:rsidRPr="001253C4">
        <w:rPr>
          <w:rFonts w:ascii="Times New Roman" w:hAnsi="Times New Roman" w:cs="Times New Roman"/>
          <w:bCs/>
          <w:color w:val="000000"/>
          <w:lang w:val="en-US"/>
        </w:rPr>
        <w:t>Probebaya di RT 46 pada tiga tahapan, yaitu perencanaan, pelaksanaan, dan pengawasan.</w:t>
      </w:r>
    </w:p>
    <w:p w14:paraId="48C71CA5" w14:textId="2549D3B8"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Matriks Checklist Partisipasi menunjukkan gradasi intensitas keterlibatan yang mengecil seiring bergeraknya tahapan. Pada kolom perencanaan, indikator keterlibatan sebagian besar terpenuhi</w:t>
      </w:r>
      <w:r w:rsidR="00CF2245">
        <w:rPr>
          <w:rFonts w:ascii="Times New Roman" w:hAnsi="Times New Roman" w:cs="Times New Roman"/>
          <w:bCs/>
          <w:color w:val="000000"/>
          <w:lang w:val="en-US"/>
        </w:rPr>
        <w:t xml:space="preserve"> dengan adanya</w:t>
      </w:r>
      <w:r w:rsidRPr="001253C4">
        <w:rPr>
          <w:rFonts w:ascii="Times New Roman" w:hAnsi="Times New Roman" w:cs="Times New Roman"/>
          <w:bCs/>
          <w:color w:val="000000"/>
          <w:lang w:val="en-US"/>
        </w:rPr>
        <w:t xml:space="preserve"> forum rembug warga diselenggarakan, usulan warga ditampung, dan kesepakatan tentang prioritas kegiatan dicapai bersama. Pada kolom pelaksanaan, indikator keterlibatan fisik hampir seluruhnya tidak terpenuhi: tenaga kerja warga setempat tidak terserap dan masyarakat hanya hadir sebagai pengamat. Pada kolom pengawasan, tidak ditemukan satu pun indikator keterlibatan warga yang terpenuhi: pemantauan lapangan sepenuhnya dilakukan oleh Tim Fasilitasi Kelurahan.</w:t>
      </w:r>
    </w:p>
    <w:p w14:paraId="19A2BDFC" w14:textId="16237B53"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Pengelompokan data pada second cycle coding menghasilkan tiga pola yang masing-masing menjelaskan kondisi berbeda di setiap tahap. Pola pertama, partisipasi konsultatif pada perencanaan, terbentuk dari kode “rembug warga” dan “aspirasi ditampung” yang menunjukkan warga diikutsertakan dalam forum tetapi tidak dalam pengambilan keputusan teknis maupun penganggaran. Pola kedua, hambatan insentif pada pelaksanaan, lahir langsung dari kode “gak sesuai dengan upah yang di luaran” yang berulang dari dua informan berbeda dan menggambarkan bahwa tidak terserapnya tenaga kerja warga bukan soal keengganan, melainkan soal ketidaksesuaian skema upah dengan kondisi pasar setempat. Pola ketiga, pengawasan terpusat di fasilitator, terbentuk dari kombinasi kode “hanya melihati saja” dan “kami pantau terus” yang menggambarkan pemantauan sebagai kegiatan yang dijalankan oleh kelurahan, dengan warga sebatas mengamati dari luar.</w:t>
      </w:r>
    </w:p>
    <w:p w14:paraId="135F306F" w14:textId="602F6ADD"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Hambatan insentif pada tahap pelaksanaan tergambar dari keterangan Ketua Pokmas (I1):</w:t>
      </w:r>
    </w:p>
    <w:p w14:paraId="45D1DB87" w14:textId="77777777" w:rsidR="001253C4" w:rsidRPr="00D43BD6" w:rsidRDefault="001253C4" w:rsidP="001253C4">
      <w:pPr>
        <w:spacing w:line="360" w:lineRule="auto"/>
        <w:ind w:left="720" w:firstLine="720"/>
        <w:jc w:val="both"/>
        <w:rPr>
          <w:rFonts w:ascii="Times New Roman" w:hAnsi="Times New Roman" w:cs="Times New Roman"/>
          <w:bCs/>
          <w:color w:val="000000"/>
          <w:lang w:val="en-US"/>
        </w:rPr>
      </w:pPr>
      <w:r w:rsidRPr="00D43BD6">
        <w:rPr>
          <w:rFonts w:ascii="Times New Roman" w:hAnsi="Times New Roman" w:cs="Times New Roman"/>
          <w:bCs/>
          <w:color w:val="000000"/>
          <w:lang w:val="en-US"/>
        </w:rPr>
        <w:lastRenderedPageBreak/>
        <w:t>“Jarang, jarang ada yang mau. Kenapa? Karena gak sesuai dengan upah yang di luaran… upahnya itu gak sesuai… Rata-rata seperti itu.”</w:t>
      </w:r>
    </w:p>
    <w:p w14:paraId="1EDFB5A4" w14:textId="15079D6F"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Masyarakat (I4) menggambarkan bentuk keterlibatannya yang terbatas pada pengamatan:</w:t>
      </w:r>
    </w:p>
    <w:p w14:paraId="07482821" w14:textId="77777777" w:rsidR="001253C4" w:rsidRPr="00D43BD6" w:rsidRDefault="001253C4" w:rsidP="001253C4">
      <w:pPr>
        <w:spacing w:line="360" w:lineRule="auto"/>
        <w:ind w:left="720" w:firstLine="720"/>
        <w:jc w:val="both"/>
        <w:rPr>
          <w:rFonts w:ascii="Times New Roman" w:hAnsi="Times New Roman" w:cs="Times New Roman"/>
          <w:bCs/>
          <w:color w:val="000000"/>
          <w:lang w:val="en-US"/>
        </w:rPr>
      </w:pPr>
      <w:r w:rsidRPr="00D43BD6">
        <w:rPr>
          <w:rFonts w:ascii="Times New Roman" w:hAnsi="Times New Roman" w:cs="Times New Roman"/>
          <w:bCs/>
          <w:color w:val="000000"/>
          <w:lang w:val="en-US"/>
        </w:rPr>
        <w:t>“Kalau keterlibatannya sih enggak, kita bukan ikut kerja di situ ya hanya melihati saja dan mengawasi, gitu aja lah.”</w:t>
      </w:r>
    </w:p>
    <w:p w14:paraId="76381B67" w14:textId="2AC9A690"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Kondisi serupa pada tahap pengawasan disampaikan Masyarakat (I3):</w:t>
      </w:r>
    </w:p>
    <w:p w14:paraId="76314F2C" w14:textId="7EBCE9D6" w:rsidR="003347A2" w:rsidRPr="00D43BD6" w:rsidRDefault="001253C4" w:rsidP="000C0965">
      <w:pPr>
        <w:spacing w:line="360" w:lineRule="auto"/>
        <w:ind w:left="720" w:firstLine="720"/>
        <w:jc w:val="both"/>
        <w:rPr>
          <w:rFonts w:ascii="Times New Roman" w:hAnsi="Times New Roman" w:cs="Times New Roman"/>
          <w:bCs/>
          <w:color w:val="000000"/>
          <w:lang w:val="en-US"/>
        </w:rPr>
      </w:pPr>
      <w:r w:rsidRPr="00D43BD6">
        <w:rPr>
          <w:rFonts w:ascii="Times New Roman" w:hAnsi="Times New Roman" w:cs="Times New Roman"/>
          <w:bCs/>
          <w:color w:val="000000"/>
          <w:lang w:val="en-US"/>
        </w:rPr>
        <w:t>“Masyarakat RT 46 enggak ada yang dilibatkan untuk pekerjaannya dari orang luar RT 46.”</w:t>
      </w:r>
    </w:p>
    <w:p w14:paraId="10006ABC" w14:textId="6A05A900"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Tim Fasilitasi Kelurahan (I2) menggambarkan fungsi pengawasan dari sisi kelurahan:</w:t>
      </w:r>
    </w:p>
    <w:p w14:paraId="7B0B75ED" w14:textId="77777777" w:rsidR="001253C4" w:rsidRPr="00D43BD6" w:rsidRDefault="001253C4" w:rsidP="001253C4">
      <w:pPr>
        <w:spacing w:line="360" w:lineRule="auto"/>
        <w:ind w:left="1429" w:firstLine="11"/>
        <w:jc w:val="both"/>
        <w:rPr>
          <w:rFonts w:ascii="Times New Roman" w:hAnsi="Times New Roman" w:cs="Times New Roman"/>
          <w:bCs/>
          <w:color w:val="000000"/>
          <w:lang w:val="en-US"/>
        </w:rPr>
      </w:pPr>
      <w:r w:rsidRPr="00D43BD6">
        <w:rPr>
          <w:rFonts w:ascii="Times New Roman" w:hAnsi="Times New Roman" w:cs="Times New Roman"/>
          <w:bCs/>
          <w:color w:val="000000"/>
          <w:lang w:val="en-US"/>
        </w:rPr>
        <w:t>“Setiap ada dana keluar, kami pantau terus hingga lapangan kami pantau.”</w:t>
      </w:r>
    </w:p>
    <w:p w14:paraId="01B7F7D1" w14:textId="5067209A" w:rsidR="001253C4" w:rsidRPr="001253C4" w:rsidRDefault="001253C4" w:rsidP="001253C4">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 xml:space="preserve">Pola yang teridentifikasi menggambarkan partisipasi yang terkonsentrasi di titik masuk program dan menyusut pada tahap-tahap yang lebih dekat dengan penggunaan dana dan penilaian hasilnya. Penelitian ini membaca kondisi ini dengan perspektif audit sosial </w:t>
      </w:r>
      <w:r w:rsidR="006651A4">
        <w:rPr>
          <w:rFonts w:ascii="Times New Roman" w:hAnsi="Times New Roman" w:cs="Times New Roman"/>
          <w:bCs/>
          <w:color w:val="000000"/>
          <w:lang w:val="en-US"/>
        </w:rPr>
        <w:t>nonstruktural</w:t>
      </w:r>
      <w:r w:rsidRPr="001253C4">
        <w:rPr>
          <w:rFonts w:ascii="Times New Roman" w:hAnsi="Times New Roman" w:cs="Times New Roman"/>
          <w:bCs/>
          <w:color w:val="000000"/>
          <w:lang w:val="en-US"/>
        </w:rPr>
        <w:t xml:space="preserve"> yang memahami partisipasi sebagai keterlibatan yang merentang sepanjang siklus pengelolaan, bukan hanya pada forum awal. Dilihat dari perspektif itu, yang ditemukan di RT 46 adalah partisipasi yang hadir pada tahap perencanaan tetapi tidak memiliki ruang kelanjutannya di tahap pelaksanaan dan pengawasan. Ini bukan semata soal kemauan warga, melainkan juga soal ada atau tidaknya ruang yang tersedia bagi mereka di luar forum awal tersebut.</w:t>
      </w:r>
    </w:p>
    <w:p w14:paraId="702B5964" w14:textId="689CA106" w:rsidR="003347A2" w:rsidRPr="001253C4" w:rsidRDefault="001253C4" w:rsidP="00A153D2">
      <w:pPr>
        <w:spacing w:line="360" w:lineRule="auto"/>
        <w:ind w:left="709"/>
        <w:jc w:val="both"/>
        <w:rPr>
          <w:rFonts w:ascii="Times New Roman" w:hAnsi="Times New Roman" w:cs="Times New Roman"/>
          <w:bCs/>
          <w:color w:val="000000"/>
          <w:lang w:val="en-US"/>
        </w:rPr>
      </w:pPr>
      <w:r w:rsidRPr="001253C4">
        <w:rPr>
          <w:rFonts w:ascii="Times New Roman" w:hAnsi="Times New Roman" w:cs="Times New Roman"/>
          <w:bCs/>
          <w:color w:val="000000"/>
          <w:lang w:val="en-US"/>
        </w:rPr>
        <w:tab/>
      </w:r>
      <w:r>
        <w:rPr>
          <w:rFonts w:ascii="Times New Roman" w:hAnsi="Times New Roman" w:cs="Times New Roman"/>
          <w:bCs/>
          <w:color w:val="000000"/>
          <w:lang w:val="en-US"/>
        </w:rPr>
        <w:tab/>
      </w:r>
      <w:r w:rsidRPr="001253C4">
        <w:rPr>
          <w:rFonts w:ascii="Times New Roman" w:hAnsi="Times New Roman" w:cs="Times New Roman"/>
          <w:bCs/>
          <w:color w:val="000000"/>
          <w:lang w:val="en-US"/>
        </w:rPr>
        <w:t xml:space="preserve">Perbandingan antar sumber memperlihatkan konsistensi yang tidak biasa: pengelola dan masyarakat sama-sama menggambarkan pola yang serupa </w:t>
      </w:r>
      <w:r w:rsidRPr="001253C4">
        <w:rPr>
          <w:rFonts w:ascii="Times New Roman" w:hAnsi="Times New Roman" w:cs="Times New Roman"/>
          <w:bCs/>
          <w:color w:val="000000"/>
          <w:lang w:val="en-US"/>
        </w:rPr>
        <w:lastRenderedPageBreak/>
        <w:t>meski dari posisi yang berbeda. Pengelola mengakui jarangnya tenaga kerja warga yang terlibat dan menjelaskan alasannya; masyarakat mengonfirmasi bahwa mereka hanya berperan sebagai pengamat. Tidak ditemukan perbedaan pandang tentang gambaran faktual keterlibatan, yang justru memperkuat konsistensi temuan.</w:t>
      </w:r>
    </w:p>
    <w:p w14:paraId="61A5364C" w14:textId="53ABC735" w:rsidR="00DB2668" w:rsidRPr="008312EF" w:rsidRDefault="00E15FB8" w:rsidP="00E010A8">
      <w:pPr>
        <w:spacing w:line="360" w:lineRule="auto"/>
        <w:jc w:val="both"/>
        <w:rPr>
          <w:rFonts w:ascii="Times New Roman" w:hAnsi="Times New Roman" w:cs="Times New Roman"/>
          <w:b/>
          <w:iCs/>
          <w:color w:val="000000"/>
        </w:rPr>
      </w:pPr>
      <w:r w:rsidRPr="008312EF">
        <w:rPr>
          <w:rFonts w:ascii="Times New Roman" w:hAnsi="Times New Roman" w:cs="Times New Roman"/>
          <w:b/>
          <w:iCs/>
          <w:color w:val="000000"/>
        </w:rPr>
        <w:t>4.2.4</w:t>
      </w:r>
      <w:r w:rsidRPr="008312EF">
        <w:rPr>
          <w:rFonts w:ascii="Times New Roman" w:hAnsi="Times New Roman" w:cs="Times New Roman"/>
          <w:b/>
          <w:iCs/>
          <w:color w:val="000000"/>
        </w:rPr>
        <w:tab/>
        <w:t>Keberlanjutan</w:t>
      </w:r>
    </w:p>
    <w:p w14:paraId="1B77D37D" w14:textId="2B8F5A68" w:rsidR="00E010A8" w:rsidRPr="008312EF" w:rsidRDefault="00CE394B" w:rsidP="00764E46">
      <w:pPr>
        <w:spacing w:line="360" w:lineRule="auto"/>
        <w:jc w:val="both"/>
        <w:rPr>
          <w:rFonts w:ascii="Times New Roman" w:hAnsi="Times New Roman" w:cs="Times New Roman"/>
          <w:b/>
          <w:iCs/>
          <w:color w:val="000000"/>
        </w:rPr>
      </w:pPr>
      <w:r w:rsidRPr="008312EF">
        <w:rPr>
          <w:rFonts w:ascii="Times New Roman" w:hAnsi="Times New Roman" w:cs="Times New Roman"/>
          <w:bCs/>
          <w:iCs/>
          <w:color w:val="000000"/>
        </w:rPr>
        <w:tab/>
      </w:r>
      <w:r w:rsidRPr="008312EF">
        <w:rPr>
          <w:rFonts w:ascii="Times New Roman" w:hAnsi="Times New Roman" w:cs="Times New Roman"/>
          <w:b/>
          <w:iCs/>
          <w:color w:val="000000"/>
        </w:rPr>
        <w:t xml:space="preserve">Tabel 4.4 </w:t>
      </w:r>
      <w:r w:rsidR="00385CB9" w:rsidRPr="00385CB9">
        <w:rPr>
          <w:rFonts w:ascii="Times New Roman" w:hAnsi="Times New Roman" w:cs="Times New Roman"/>
          <w:b/>
          <w:i/>
          <w:iCs/>
          <w:color w:val="000000"/>
        </w:rPr>
        <w:t>Matrix Checklist</w:t>
      </w:r>
      <w:r w:rsidRPr="008312EF">
        <w:rPr>
          <w:rFonts w:ascii="Times New Roman" w:hAnsi="Times New Roman" w:cs="Times New Roman"/>
          <w:b/>
          <w:iCs/>
          <w:color w:val="000000"/>
        </w:rPr>
        <w:t xml:space="preserve"> Keberlanjutan</w:t>
      </w:r>
    </w:p>
    <w:tbl>
      <w:tblPr>
        <w:tblStyle w:val="TableGrid"/>
        <w:tblW w:w="8505" w:type="dxa"/>
        <w:tblInd w:w="704" w:type="dxa"/>
        <w:tblLayout w:type="fixed"/>
        <w:tblLook w:val="04A0" w:firstRow="1" w:lastRow="0" w:firstColumn="1" w:lastColumn="0" w:noHBand="0" w:noVBand="1"/>
      </w:tblPr>
      <w:tblGrid>
        <w:gridCol w:w="1050"/>
        <w:gridCol w:w="1076"/>
        <w:gridCol w:w="993"/>
        <w:gridCol w:w="992"/>
        <w:gridCol w:w="1142"/>
        <w:gridCol w:w="510"/>
        <w:gridCol w:w="1277"/>
        <w:gridCol w:w="1465"/>
      </w:tblGrid>
      <w:tr w:rsidR="00316DF9" w:rsidRPr="00316DF9" w14:paraId="7120209B" w14:textId="77777777" w:rsidTr="001253C4">
        <w:tc>
          <w:tcPr>
            <w:tcW w:w="1050" w:type="dxa"/>
            <w:hideMark/>
          </w:tcPr>
          <w:p w14:paraId="5EF91A3B" w14:textId="77777777" w:rsidR="00E010A8" w:rsidRPr="00316DF9" w:rsidRDefault="00E010A8">
            <w:pPr>
              <w:jc w:val="center"/>
              <w:textAlignment w:val="center"/>
              <w:rPr>
                <w:rFonts w:ascii="Times New Roman" w:hAnsi="Times New Roman" w:cs="Times New Roman"/>
                <w:b/>
                <w:bCs/>
                <w:kern w:val="0"/>
                <w:sz w:val="20"/>
                <w:szCs w:val="20"/>
                <w:lang w:val="en-US"/>
                <w14:ligatures w14:val="none"/>
              </w:rPr>
            </w:pPr>
            <w:r w:rsidRPr="00316DF9">
              <w:rPr>
                <w:rFonts w:ascii="Times New Roman" w:hAnsi="Times New Roman" w:cs="Times New Roman"/>
                <w:b/>
                <w:bCs/>
                <w:sz w:val="20"/>
                <w:szCs w:val="20"/>
              </w:rPr>
              <w:t>Komponen Audit Sosial</w:t>
            </w:r>
          </w:p>
        </w:tc>
        <w:tc>
          <w:tcPr>
            <w:tcW w:w="1076" w:type="dxa"/>
            <w:hideMark/>
          </w:tcPr>
          <w:p w14:paraId="15702FA4" w14:textId="77777777" w:rsidR="00E010A8" w:rsidRPr="00316DF9" w:rsidRDefault="00E010A8">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Ketua Pokmas (I1)</w:t>
            </w:r>
          </w:p>
        </w:tc>
        <w:tc>
          <w:tcPr>
            <w:tcW w:w="993" w:type="dxa"/>
            <w:hideMark/>
          </w:tcPr>
          <w:p w14:paraId="0BE050C4" w14:textId="77777777" w:rsidR="00E010A8" w:rsidRPr="00316DF9" w:rsidRDefault="00E010A8">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Tim Fasilitasi (I2)</w:t>
            </w:r>
          </w:p>
        </w:tc>
        <w:tc>
          <w:tcPr>
            <w:tcW w:w="992" w:type="dxa"/>
            <w:hideMark/>
          </w:tcPr>
          <w:p w14:paraId="37872CCC" w14:textId="77777777" w:rsidR="00E010A8" w:rsidRPr="00316DF9" w:rsidRDefault="00E010A8">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Masyarakat (I3)</w:t>
            </w:r>
          </w:p>
        </w:tc>
        <w:tc>
          <w:tcPr>
            <w:tcW w:w="1142" w:type="dxa"/>
            <w:hideMark/>
          </w:tcPr>
          <w:p w14:paraId="57CE4D6C" w14:textId="77777777" w:rsidR="00E010A8" w:rsidRPr="00316DF9" w:rsidRDefault="00E010A8">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Masyarakat (I4)</w:t>
            </w:r>
          </w:p>
        </w:tc>
        <w:tc>
          <w:tcPr>
            <w:tcW w:w="510" w:type="dxa"/>
            <w:hideMark/>
          </w:tcPr>
          <w:p w14:paraId="207D14BC" w14:textId="77777777" w:rsidR="00E010A8" w:rsidRPr="00316DF9" w:rsidRDefault="00E010A8">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Rating</w:t>
            </w:r>
          </w:p>
        </w:tc>
        <w:tc>
          <w:tcPr>
            <w:tcW w:w="1277" w:type="dxa"/>
            <w:hideMark/>
          </w:tcPr>
          <w:p w14:paraId="7991245E" w14:textId="77777777" w:rsidR="00E010A8" w:rsidRPr="00316DF9" w:rsidRDefault="00E010A8">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Kode Pattern</w:t>
            </w:r>
          </w:p>
        </w:tc>
        <w:tc>
          <w:tcPr>
            <w:tcW w:w="1465" w:type="dxa"/>
            <w:hideMark/>
          </w:tcPr>
          <w:p w14:paraId="502D3391" w14:textId="77777777" w:rsidR="00E010A8" w:rsidRPr="00316DF9" w:rsidRDefault="00E010A8">
            <w:pPr>
              <w:jc w:val="center"/>
              <w:textAlignment w:val="center"/>
              <w:rPr>
                <w:rFonts w:ascii="Times New Roman" w:hAnsi="Times New Roman" w:cs="Times New Roman"/>
                <w:b/>
                <w:bCs/>
                <w:sz w:val="20"/>
                <w:szCs w:val="20"/>
              </w:rPr>
            </w:pPr>
            <w:r w:rsidRPr="00316DF9">
              <w:rPr>
                <w:rFonts w:ascii="Times New Roman" w:hAnsi="Times New Roman" w:cs="Times New Roman"/>
                <w:b/>
                <w:bCs/>
                <w:sz w:val="20"/>
                <w:szCs w:val="20"/>
              </w:rPr>
              <w:t>Keterangan/Remarks</w:t>
            </w:r>
          </w:p>
        </w:tc>
      </w:tr>
      <w:tr w:rsidR="00E010A8" w:rsidRPr="00316DF9" w14:paraId="428ABC3B" w14:textId="77777777" w:rsidTr="001253C4">
        <w:tc>
          <w:tcPr>
            <w:tcW w:w="8505" w:type="dxa"/>
            <w:gridSpan w:val="8"/>
            <w:hideMark/>
          </w:tcPr>
          <w:p w14:paraId="788FDFD4" w14:textId="6C9ABC1D" w:rsidR="00E010A8" w:rsidRPr="00316DF9" w:rsidRDefault="00E010A8" w:rsidP="00E010A8">
            <w:pPr>
              <w:jc w:val="center"/>
              <w:textAlignment w:val="center"/>
              <w:rPr>
                <w:rFonts w:ascii="Times New Roman" w:hAnsi="Times New Roman" w:cs="Times New Roman"/>
                <w:color w:val="000000"/>
                <w:sz w:val="20"/>
                <w:szCs w:val="20"/>
              </w:rPr>
            </w:pPr>
            <w:r w:rsidRPr="00316DF9">
              <w:rPr>
                <w:rFonts w:ascii="Times New Roman" w:hAnsi="Times New Roman" w:cs="Times New Roman"/>
                <w:color w:val="000000"/>
                <w:sz w:val="20"/>
                <w:szCs w:val="20"/>
              </w:rPr>
              <w:t>√ = Kuat (ditemukan konsisten pada data),</w:t>
            </w:r>
            <w:r w:rsidRPr="00316DF9">
              <w:rPr>
                <w:rFonts w:ascii="Cambria Math" w:hAnsi="Cambria Math" w:cs="Cambria Math"/>
                <w:color w:val="000000"/>
                <w:sz w:val="20"/>
                <w:szCs w:val="20"/>
              </w:rPr>
              <w:t>△</w:t>
            </w:r>
            <w:r w:rsidRPr="00316DF9">
              <w:rPr>
                <w:rFonts w:ascii="Times New Roman" w:hAnsi="Times New Roman" w:cs="Times New Roman"/>
                <w:color w:val="000000"/>
                <w:sz w:val="20"/>
                <w:szCs w:val="20"/>
              </w:rPr>
              <w:t xml:space="preserve"> = SebagianTidak Konsisten (ditemukan tapi bervariasi antar informan) dan X = Tidak Ditemukan (tidak ada bukti praktik)</w:t>
            </w:r>
          </w:p>
        </w:tc>
      </w:tr>
      <w:tr w:rsidR="001253C4" w:rsidRPr="00316DF9" w14:paraId="5AB82567" w14:textId="77777777" w:rsidTr="001253C4">
        <w:tc>
          <w:tcPr>
            <w:tcW w:w="1050" w:type="dxa"/>
            <w:hideMark/>
          </w:tcPr>
          <w:p w14:paraId="5F63F2C8" w14:textId="77777777" w:rsidR="00E010A8" w:rsidRPr="00316DF9" w:rsidRDefault="00E010A8">
            <w:pPr>
              <w:textAlignment w:val="top"/>
              <w:rPr>
                <w:rFonts w:ascii="Times New Roman" w:hAnsi="Times New Roman" w:cs="Times New Roman"/>
                <w:b/>
                <w:bCs/>
                <w:color w:val="000000"/>
                <w:sz w:val="20"/>
                <w:szCs w:val="20"/>
              </w:rPr>
            </w:pPr>
            <w:r w:rsidRPr="00316DF9">
              <w:rPr>
                <w:rFonts w:ascii="Times New Roman" w:hAnsi="Times New Roman" w:cs="Times New Roman"/>
                <w:b/>
                <w:bCs/>
                <w:color w:val="000000"/>
                <w:sz w:val="20"/>
                <w:szCs w:val="20"/>
              </w:rPr>
              <w:t>Kondisi Hasil Pembangunan</w:t>
            </w:r>
          </w:p>
        </w:tc>
        <w:tc>
          <w:tcPr>
            <w:tcW w:w="1076" w:type="dxa"/>
            <w:hideMark/>
          </w:tcPr>
          <w:p w14:paraId="1865CA36" w14:textId="77777777" w:rsidR="00E010A8" w:rsidRPr="00316DF9" w:rsidRDefault="00E010A8">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Perubahan kondisi infrastruktur"dulunya redup... sekarang sudah mulai bagus"</w:t>
            </w:r>
          </w:p>
        </w:tc>
        <w:tc>
          <w:tcPr>
            <w:tcW w:w="993" w:type="dxa"/>
            <w:hideMark/>
          </w:tcPr>
          <w:p w14:paraId="140B2E25" w14:textId="77777777" w:rsidR="00E010A8" w:rsidRPr="00316DF9" w:rsidRDefault="00E010A8">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Kondisi hasil pembangunan"masih berfungsi semua"</w:t>
            </w:r>
          </w:p>
        </w:tc>
        <w:tc>
          <w:tcPr>
            <w:tcW w:w="992" w:type="dxa"/>
            <w:hideMark/>
          </w:tcPr>
          <w:p w14:paraId="0BF60195" w14:textId="77777777" w:rsidR="00E010A8" w:rsidRPr="00316DF9" w:rsidRDefault="00E010A8">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Perubahan kondisi infrastruktur"dulu rusak... sekarang sudah mulai bagus"</w:t>
            </w:r>
          </w:p>
        </w:tc>
        <w:tc>
          <w:tcPr>
            <w:tcW w:w="1142" w:type="dxa"/>
            <w:hideMark/>
          </w:tcPr>
          <w:p w14:paraId="77A7772F" w14:textId="77777777" w:rsidR="00E010A8" w:rsidRPr="00316DF9" w:rsidRDefault="00E010A8">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Manfaat mobilitas"Sekarang lancar", "Sudah terdampak bagus"</w:t>
            </w:r>
          </w:p>
        </w:tc>
        <w:tc>
          <w:tcPr>
            <w:tcW w:w="510" w:type="dxa"/>
            <w:hideMark/>
          </w:tcPr>
          <w:p w14:paraId="6E943FE8" w14:textId="77777777" w:rsidR="00E010A8" w:rsidRPr="00316DF9" w:rsidRDefault="00E010A8">
            <w:pPr>
              <w:jc w:val="center"/>
              <w:textAlignment w:val="top"/>
              <w:rPr>
                <w:rFonts w:ascii="Times New Roman" w:hAnsi="Times New Roman" w:cs="Times New Roman"/>
                <w:b/>
                <w:bCs/>
                <w:color w:val="000000"/>
                <w:sz w:val="20"/>
                <w:szCs w:val="20"/>
              </w:rPr>
            </w:pPr>
            <w:r w:rsidRPr="00316DF9">
              <w:rPr>
                <w:rFonts w:ascii="Times New Roman" w:hAnsi="Times New Roman" w:cs="Times New Roman"/>
                <w:b/>
                <w:bCs/>
                <w:color w:val="000000"/>
                <w:sz w:val="20"/>
                <w:szCs w:val="20"/>
              </w:rPr>
              <w:t>√</w:t>
            </w:r>
          </w:p>
        </w:tc>
        <w:tc>
          <w:tcPr>
            <w:tcW w:w="1277" w:type="dxa"/>
            <w:hideMark/>
          </w:tcPr>
          <w:p w14:paraId="48648E9B" w14:textId="77777777" w:rsidR="00E010A8" w:rsidRPr="00316DF9" w:rsidRDefault="00E010A8">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Persepsi Positif terhadap Dampak Program Probebaya, Keberlanjutan Output fiski terpenuhi</w:t>
            </w:r>
          </w:p>
        </w:tc>
        <w:tc>
          <w:tcPr>
            <w:tcW w:w="1465" w:type="dxa"/>
            <w:hideMark/>
          </w:tcPr>
          <w:p w14:paraId="54BFBCBB" w14:textId="77777777" w:rsidR="00E010A8" w:rsidRPr="00316DF9" w:rsidRDefault="00E010A8">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Semua informan merasakan perubahan nyata  dari becek/rusak menjadi layak, Infrastruktur masih berfungsi baik</w:t>
            </w:r>
          </w:p>
        </w:tc>
      </w:tr>
      <w:tr w:rsidR="001253C4" w:rsidRPr="00316DF9" w14:paraId="3EE79F49" w14:textId="77777777" w:rsidTr="001253C4">
        <w:tc>
          <w:tcPr>
            <w:tcW w:w="1050" w:type="dxa"/>
            <w:hideMark/>
          </w:tcPr>
          <w:p w14:paraId="657FC798" w14:textId="77777777" w:rsidR="00E010A8" w:rsidRPr="00316DF9" w:rsidRDefault="00E010A8">
            <w:pPr>
              <w:textAlignment w:val="top"/>
              <w:rPr>
                <w:rFonts w:ascii="Times New Roman" w:hAnsi="Times New Roman" w:cs="Times New Roman"/>
                <w:b/>
                <w:bCs/>
                <w:color w:val="000000"/>
                <w:sz w:val="20"/>
                <w:szCs w:val="20"/>
              </w:rPr>
            </w:pPr>
            <w:r w:rsidRPr="00316DF9">
              <w:rPr>
                <w:rFonts w:ascii="Times New Roman" w:hAnsi="Times New Roman" w:cs="Times New Roman"/>
                <w:b/>
                <w:bCs/>
                <w:color w:val="000000"/>
                <w:sz w:val="20"/>
                <w:szCs w:val="20"/>
              </w:rPr>
              <w:t>Mekanisme Pemeliharaan</w:t>
            </w:r>
          </w:p>
        </w:tc>
        <w:tc>
          <w:tcPr>
            <w:tcW w:w="1076" w:type="dxa"/>
            <w:hideMark/>
          </w:tcPr>
          <w:p w14:paraId="7218F0A0" w14:textId="77777777" w:rsidR="00E010A8" w:rsidRPr="00316DF9" w:rsidRDefault="00E010A8">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Mekanisme pemeliharaan"Gotong Royong pasti ada"</w:t>
            </w:r>
          </w:p>
        </w:tc>
        <w:tc>
          <w:tcPr>
            <w:tcW w:w="993" w:type="dxa"/>
            <w:hideMark/>
          </w:tcPr>
          <w:p w14:paraId="41D4253B" w14:textId="77777777" w:rsidR="00E010A8" w:rsidRPr="00316DF9" w:rsidRDefault="00E010A8">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Sistem pemeliharaan berkala"tiga tahun bisa direhat kalau rusak parah"</w:t>
            </w:r>
          </w:p>
        </w:tc>
        <w:tc>
          <w:tcPr>
            <w:tcW w:w="992" w:type="dxa"/>
            <w:hideMark/>
          </w:tcPr>
          <w:p w14:paraId="02A53310" w14:textId="77777777" w:rsidR="00E010A8" w:rsidRPr="00316DF9" w:rsidRDefault="00E010A8">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Mekanisme pemeliharaan mandiri"tetap kita lakukan", "dari uang kas kita sendiri"</w:t>
            </w:r>
          </w:p>
        </w:tc>
        <w:tc>
          <w:tcPr>
            <w:tcW w:w="1142" w:type="dxa"/>
            <w:hideMark/>
          </w:tcPr>
          <w:p w14:paraId="16A48C23" w14:textId="77777777" w:rsidR="00E010A8" w:rsidRPr="00316DF9" w:rsidRDefault="00E010A8">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Aksi perbaikan swadaya"yang bolong-bolong kita tambahin"</w:t>
            </w:r>
          </w:p>
        </w:tc>
        <w:tc>
          <w:tcPr>
            <w:tcW w:w="510" w:type="dxa"/>
            <w:hideMark/>
          </w:tcPr>
          <w:p w14:paraId="41A0CB59" w14:textId="77777777" w:rsidR="00E010A8" w:rsidRPr="00316DF9" w:rsidRDefault="00E010A8">
            <w:pPr>
              <w:jc w:val="center"/>
              <w:textAlignment w:val="top"/>
              <w:rPr>
                <w:rFonts w:ascii="Times New Roman" w:hAnsi="Times New Roman" w:cs="Times New Roman"/>
                <w:b/>
                <w:bCs/>
                <w:color w:val="000000"/>
                <w:sz w:val="20"/>
                <w:szCs w:val="20"/>
              </w:rPr>
            </w:pPr>
            <w:r w:rsidRPr="00316DF9">
              <w:rPr>
                <w:rFonts w:ascii="Times New Roman" w:hAnsi="Times New Roman" w:cs="Times New Roman"/>
                <w:b/>
                <w:bCs/>
                <w:color w:val="000000"/>
                <w:sz w:val="20"/>
                <w:szCs w:val="20"/>
              </w:rPr>
              <w:t>√</w:t>
            </w:r>
          </w:p>
        </w:tc>
        <w:tc>
          <w:tcPr>
            <w:tcW w:w="1277" w:type="dxa"/>
            <w:hideMark/>
          </w:tcPr>
          <w:p w14:paraId="50A5DB64" w14:textId="77777777" w:rsidR="00E010A8" w:rsidRPr="00316DF9" w:rsidRDefault="00E010A8">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Keberlanjutan Output Fisik Terpenuhi, Mekanisme Pemeliharaan dengan Skema Periodik</w:t>
            </w:r>
          </w:p>
        </w:tc>
        <w:tc>
          <w:tcPr>
            <w:tcW w:w="1465" w:type="dxa"/>
            <w:hideMark/>
          </w:tcPr>
          <w:p w14:paraId="05DE5ECD" w14:textId="77777777" w:rsidR="00E010A8" w:rsidRPr="00316DF9" w:rsidRDefault="00E010A8">
            <w:pPr>
              <w:textAlignment w:val="top"/>
              <w:rPr>
                <w:rFonts w:ascii="Times New Roman" w:hAnsi="Times New Roman" w:cs="Times New Roman"/>
                <w:color w:val="000000"/>
                <w:sz w:val="20"/>
                <w:szCs w:val="20"/>
              </w:rPr>
            </w:pPr>
            <w:r w:rsidRPr="00316DF9">
              <w:rPr>
                <w:rFonts w:ascii="Times New Roman" w:hAnsi="Times New Roman" w:cs="Times New Roman"/>
                <w:color w:val="000000"/>
                <w:sz w:val="20"/>
                <w:szCs w:val="20"/>
              </w:rPr>
              <w:t>Gotong royong dan kas RT menjadi tulang punggung pemeliharaan (I1, I3, I4). Tim Fasilitasi punya skema rehabilitasi periodik 3 tahun (I2).</w:t>
            </w:r>
          </w:p>
        </w:tc>
      </w:tr>
    </w:tbl>
    <w:p w14:paraId="251F7066" w14:textId="0CA2422D" w:rsidR="00B2751A" w:rsidRDefault="00E010A8" w:rsidP="00764E46">
      <w:pPr>
        <w:spacing w:line="360" w:lineRule="auto"/>
        <w:jc w:val="both"/>
        <w:rPr>
          <w:rFonts w:ascii="Times New Roman" w:hAnsi="Times New Roman" w:cs="Times New Roman"/>
          <w:bCs/>
          <w:iCs/>
          <w:color w:val="000000"/>
        </w:rPr>
      </w:pPr>
      <w:r>
        <w:rPr>
          <w:rFonts w:ascii="Times New Roman" w:hAnsi="Times New Roman" w:cs="Times New Roman"/>
          <w:b/>
          <w:iCs/>
          <w:color w:val="000000"/>
        </w:rPr>
        <w:tab/>
      </w:r>
      <w:r>
        <w:rPr>
          <w:rFonts w:ascii="Times New Roman" w:hAnsi="Times New Roman" w:cs="Times New Roman"/>
          <w:bCs/>
          <w:iCs/>
          <w:color w:val="000000"/>
        </w:rPr>
        <w:t>Dilanjutkan halaman berikutnya</w:t>
      </w:r>
    </w:p>
    <w:p w14:paraId="745531ED" w14:textId="77777777" w:rsidR="001253C4" w:rsidRDefault="001253C4" w:rsidP="00764E46">
      <w:pPr>
        <w:spacing w:line="360" w:lineRule="auto"/>
        <w:jc w:val="both"/>
        <w:rPr>
          <w:rFonts w:ascii="Times New Roman" w:hAnsi="Times New Roman" w:cs="Times New Roman"/>
          <w:bCs/>
          <w:iCs/>
          <w:color w:val="000000"/>
        </w:rPr>
      </w:pPr>
    </w:p>
    <w:p w14:paraId="0E61FFB3" w14:textId="6B3405E8" w:rsidR="009C2F2C" w:rsidRPr="00E010A8" w:rsidRDefault="00E010A8" w:rsidP="00764E46">
      <w:pPr>
        <w:spacing w:line="360" w:lineRule="auto"/>
        <w:jc w:val="both"/>
        <w:rPr>
          <w:rFonts w:ascii="Times New Roman" w:hAnsi="Times New Roman" w:cs="Times New Roman"/>
          <w:b/>
          <w:iCs/>
          <w:color w:val="000000"/>
        </w:rPr>
      </w:pPr>
      <w:r>
        <w:rPr>
          <w:rFonts w:ascii="Times New Roman" w:hAnsi="Times New Roman" w:cs="Times New Roman"/>
          <w:bCs/>
          <w:iCs/>
          <w:color w:val="000000"/>
        </w:rPr>
        <w:lastRenderedPageBreak/>
        <w:tab/>
      </w:r>
      <w:r>
        <w:rPr>
          <w:rFonts w:ascii="Times New Roman" w:hAnsi="Times New Roman" w:cs="Times New Roman"/>
          <w:b/>
          <w:iCs/>
          <w:color w:val="000000"/>
        </w:rPr>
        <w:t xml:space="preserve">Tabel 4.4 </w:t>
      </w:r>
      <w:r>
        <w:rPr>
          <w:rFonts w:ascii="Times New Roman" w:hAnsi="Times New Roman" w:cs="Times New Roman"/>
          <w:b/>
          <w:i/>
          <w:color w:val="000000"/>
        </w:rPr>
        <w:t xml:space="preserve">Matrix Checklist </w:t>
      </w:r>
      <w:r>
        <w:rPr>
          <w:rFonts w:ascii="Times New Roman" w:hAnsi="Times New Roman" w:cs="Times New Roman"/>
          <w:b/>
          <w:iCs/>
          <w:color w:val="000000"/>
        </w:rPr>
        <w:t>Keberlanjutan</w:t>
      </w:r>
      <w:r>
        <w:rPr>
          <w:rFonts w:ascii="Times New Roman" w:hAnsi="Times New Roman" w:cs="Times New Roman"/>
          <w:b/>
          <w:iCs/>
          <w:color w:val="000000"/>
        </w:rPr>
        <w:tab/>
      </w:r>
    </w:p>
    <w:tbl>
      <w:tblPr>
        <w:tblStyle w:val="TableGrid"/>
        <w:tblW w:w="9117" w:type="dxa"/>
        <w:tblInd w:w="562" w:type="dxa"/>
        <w:tblLayout w:type="fixed"/>
        <w:tblLook w:val="04A0" w:firstRow="1" w:lastRow="0" w:firstColumn="1" w:lastColumn="0" w:noHBand="0" w:noVBand="1"/>
      </w:tblPr>
      <w:tblGrid>
        <w:gridCol w:w="855"/>
        <w:gridCol w:w="1272"/>
        <w:gridCol w:w="1215"/>
        <w:gridCol w:w="1245"/>
        <w:gridCol w:w="1170"/>
        <w:gridCol w:w="570"/>
        <w:gridCol w:w="1200"/>
        <w:gridCol w:w="1590"/>
      </w:tblGrid>
      <w:tr w:rsidR="009C2F2C" w:rsidRPr="009C2F2C" w14:paraId="07AFD301" w14:textId="77777777" w:rsidTr="00316DF9">
        <w:tc>
          <w:tcPr>
            <w:tcW w:w="855" w:type="dxa"/>
            <w:hideMark/>
          </w:tcPr>
          <w:p w14:paraId="609B3CAF" w14:textId="77777777" w:rsidR="009C2F2C" w:rsidRPr="009C2F2C" w:rsidRDefault="009C2F2C">
            <w:pPr>
              <w:textAlignment w:val="top"/>
              <w:rPr>
                <w:rFonts w:ascii="Times New Roman" w:hAnsi="Times New Roman" w:cs="Times New Roman"/>
                <w:b/>
                <w:bCs/>
                <w:color w:val="000000"/>
                <w:kern w:val="0"/>
                <w:sz w:val="20"/>
                <w:szCs w:val="20"/>
                <w:lang w:val="en-US"/>
                <w14:ligatures w14:val="none"/>
              </w:rPr>
            </w:pPr>
            <w:r w:rsidRPr="009C2F2C">
              <w:rPr>
                <w:rFonts w:ascii="Times New Roman" w:hAnsi="Times New Roman" w:cs="Times New Roman"/>
                <w:b/>
                <w:bCs/>
                <w:color w:val="000000"/>
                <w:sz w:val="20"/>
                <w:szCs w:val="20"/>
              </w:rPr>
              <w:t>Sumber Dana Perawatan</w:t>
            </w:r>
          </w:p>
        </w:tc>
        <w:tc>
          <w:tcPr>
            <w:tcW w:w="1272" w:type="dxa"/>
            <w:hideMark/>
          </w:tcPr>
          <w:p w14:paraId="3E73EA6E"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Sumber dana pemeliharaan dari sumber dana lainnya"Dana khusus tidak ada tapi untuk kegiatan gotong royong sedang diajukan untuk pendanaan  dari kegiatan Probebaya "</w:t>
            </w:r>
          </w:p>
        </w:tc>
        <w:tc>
          <w:tcPr>
            <w:tcW w:w="1215" w:type="dxa"/>
            <w:hideMark/>
          </w:tcPr>
          <w:p w14:paraId="7FF5442A"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Sistem pemeliharaan 3 tahun oleh program"dalam 3 tahun sudah dilaksanakan perlu diadakan rehab"</w:t>
            </w:r>
          </w:p>
        </w:tc>
        <w:tc>
          <w:tcPr>
            <w:tcW w:w="1245" w:type="dxa"/>
            <w:hideMark/>
          </w:tcPr>
          <w:p w14:paraId="7F450706"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Sumber dana pemeliharaan"jimpitan dari masyarakat"</w:t>
            </w:r>
          </w:p>
        </w:tc>
        <w:tc>
          <w:tcPr>
            <w:tcW w:w="1170" w:type="dxa"/>
            <w:hideMark/>
          </w:tcPr>
          <w:p w14:paraId="162B767B"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Sumber dana pemeliharaan"Uang sumbangan warga"</w:t>
            </w:r>
          </w:p>
        </w:tc>
        <w:tc>
          <w:tcPr>
            <w:tcW w:w="570" w:type="dxa"/>
            <w:hideMark/>
          </w:tcPr>
          <w:p w14:paraId="1C6D058F" w14:textId="77777777" w:rsidR="009C2F2C" w:rsidRPr="009C2F2C" w:rsidRDefault="009C2F2C">
            <w:pPr>
              <w:jc w:val="center"/>
              <w:textAlignment w:val="top"/>
              <w:rPr>
                <w:rFonts w:ascii="Times New Roman" w:hAnsi="Times New Roman" w:cs="Times New Roman"/>
                <w:b/>
                <w:bCs/>
                <w:color w:val="000000"/>
                <w:sz w:val="20"/>
                <w:szCs w:val="20"/>
              </w:rPr>
            </w:pPr>
            <w:r w:rsidRPr="009C2F2C">
              <w:rPr>
                <w:rFonts w:ascii="Times New Roman" w:hAnsi="Times New Roman" w:cs="Times New Roman"/>
                <w:b/>
                <w:bCs/>
                <w:color w:val="000000"/>
                <w:sz w:val="20"/>
                <w:szCs w:val="20"/>
              </w:rPr>
              <w:t>√</w:t>
            </w:r>
          </w:p>
        </w:tc>
        <w:tc>
          <w:tcPr>
            <w:tcW w:w="1200" w:type="dxa"/>
            <w:hideMark/>
          </w:tcPr>
          <w:p w14:paraId="1D7AED42"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Keberlanjutan Output Fisik Terpenuhi, Keterbatasan Sumber Daya dan Cakupan, Mekanisme Pemeliharaan dengan Skema Periodik</w:t>
            </w:r>
          </w:p>
        </w:tc>
        <w:tc>
          <w:tcPr>
            <w:tcW w:w="1590" w:type="dxa"/>
            <w:hideMark/>
          </w:tcPr>
          <w:p w14:paraId="0FECBA32"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Dana pemeliharaan dari jimpitan warga berjalan mandiri (I3, I4). I1 mengajukan dana gotong royong dari Probebaya. Tidak bergantung program.</w:t>
            </w:r>
          </w:p>
        </w:tc>
      </w:tr>
      <w:tr w:rsidR="009C2F2C" w:rsidRPr="009C2F2C" w14:paraId="22C4F1E5" w14:textId="77777777" w:rsidTr="00316DF9">
        <w:tc>
          <w:tcPr>
            <w:tcW w:w="855" w:type="dxa"/>
            <w:hideMark/>
          </w:tcPr>
          <w:p w14:paraId="7F3E81BC" w14:textId="77777777" w:rsidR="009C2F2C" w:rsidRPr="009C2F2C" w:rsidRDefault="009C2F2C">
            <w:pPr>
              <w:textAlignment w:val="top"/>
              <w:rPr>
                <w:rFonts w:ascii="Times New Roman" w:hAnsi="Times New Roman" w:cs="Times New Roman"/>
                <w:b/>
                <w:bCs/>
                <w:color w:val="000000"/>
                <w:sz w:val="20"/>
                <w:szCs w:val="20"/>
              </w:rPr>
            </w:pPr>
            <w:r w:rsidRPr="009C2F2C">
              <w:rPr>
                <w:rFonts w:ascii="Times New Roman" w:hAnsi="Times New Roman" w:cs="Times New Roman"/>
                <w:b/>
                <w:bCs/>
                <w:color w:val="000000"/>
                <w:sz w:val="20"/>
                <w:szCs w:val="20"/>
              </w:rPr>
              <w:t>Cakupan Program</w:t>
            </w:r>
          </w:p>
        </w:tc>
        <w:tc>
          <w:tcPr>
            <w:tcW w:w="1272" w:type="dxa"/>
            <w:hideMark/>
          </w:tcPr>
          <w:p w14:paraId="1C04083A"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Cakupan dampak program"sekarang ada semua"</w:t>
            </w:r>
          </w:p>
        </w:tc>
        <w:tc>
          <w:tcPr>
            <w:tcW w:w="1215" w:type="dxa"/>
            <w:hideMark/>
          </w:tcPr>
          <w:p w14:paraId="61BC6785"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Kebutuhan infrastruktur berkelanjutan"Masih banyak jalan-jalan yang perlu diperhatikan"</w:t>
            </w:r>
          </w:p>
        </w:tc>
        <w:tc>
          <w:tcPr>
            <w:tcW w:w="1245" w:type="dxa"/>
            <w:hideMark/>
          </w:tcPr>
          <w:p w14:paraId="13DC39FA"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Cakupan pembangunan belum menyeluruh"belum semuanya menyeluruh"</w:t>
            </w:r>
          </w:p>
        </w:tc>
        <w:tc>
          <w:tcPr>
            <w:tcW w:w="1170" w:type="dxa"/>
            <w:hideMark/>
          </w:tcPr>
          <w:p w14:paraId="02A8EB70"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Realitas cakupan terbatas"separuhnya ini belum kesentuh sama sekali"</w:t>
            </w:r>
          </w:p>
        </w:tc>
        <w:tc>
          <w:tcPr>
            <w:tcW w:w="570" w:type="dxa"/>
            <w:hideMark/>
          </w:tcPr>
          <w:p w14:paraId="255CE355" w14:textId="77777777" w:rsidR="009C2F2C" w:rsidRPr="009C2F2C" w:rsidRDefault="009C2F2C">
            <w:pPr>
              <w:jc w:val="center"/>
              <w:textAlignment w:val="top"/>
              <w:rPr>
                <w:rFonts w:ascii="Times New Roman" w:hAnsi="Times New Roman" w:cs="Times New Roman"/>
                <w:b/>
                <w:bCs/>
                <w:color w:val="000000"/>
                <w:sz w:val="20"/>
                <w:szCs w:val="20"/>
              </w:rPr>
            </w:pPr>
            <w:r w:rsidRPr="009C2F2C">
              <w:rPr>
                <w:rFonts w:ascii="Cambria Math" w:hAnsi="Cambria Math" w:cs="Cambria Math"/>
                <w:b/>
                <w:bCs/>
                <w:color w:val="000000"/>
                <w:sz w:val="20"/>
                <w:szCs w:val="20"/>
              </w:rPr>
              <w:t>△</w:t>
            </w:r>
          </w:p>
        </w:tc>
        <w:tc>
          <w:tcPr>
            <w:tcW w:w="1200" w:type="dxa"/>
            <w:hideMark/>
          </w:tcPr>
          <w:p w14:paraId="7789FDD5"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Keberlanjutan Proses Belum Terpenuhi, Apresiasi Program Disertai Harapan Pengembangan Lanjutan</w:t>
            </w:r>
          </w:p>
        </w:tc>
        <w:tc>
          <w:tcPr>
            <w:tcW w:w="1590" w:type="dxa"/>
            <w:hideMark/>
          </w:tcPr>
          <w:p w14:paraId="03DBCFF1"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Hanya 40-60% wilayah RT 46 tersentuh. Semua informan mengakui cakupan belum menyeluruh. Kritik pengurangan anggaran muncul dari I4.</w:t>
            </w:r>
          </w:p>
        </w:tc>
      </w:tr>
      <w:tr w:rsidR="009C2F2C" w:rsidRPr="009C2F2C" w14:paraId="47970379" w14:textId="77777777" w:rsidTr="00316DF9">
        <w:tc>
          <w:tcPr>
            <w:tcW w:w="855" w:type="dxa"/>
            <w:hideMark/>
          </w:tcPr>
          <w:p w14:paraId="7880B182" w14:textId="77777777" w:rsidR="009C2F2C" w:rsidRPr="009C2F2C" w:rsidRDefault="009C2F2C">
            <w:pPr>
              <w:textAlignment w:val="top"/>
              <w:rPr>
                <w:rFonts w:ascii="Times New Roman" w:hAnsi="Times New Roman" w:cs="Times New Roman"/>
                <w:b/>
                <w:bCs/>
                <w:color w:val="000000"/>
                <w:sz w:val="20"/>
                <w:szCs w:val="20"/>
              </w:rPr>
            </w:pPr>
            <w:r w:rsidRPr="009C2F2C">
              <w:rPr>
                <w:rFonts w:ascii="Times New Roman" w:hAnsi="Times New Roman" w:cs="Times New Roman"/>
                <w:b/>
                <w:bCs/>
                <w:color w:val="000000"/>
                <w:sz w:val="20"/>
                <w:szCs w:val="20"/>
              </w:rPr>
              <w:t>Harapan Kontinuitas Program</w:t>
            </w:r>
          </w:p>
        </w:tc>
        <w:tc>
          <w:tcPr>
            <w:tcW w:w="1272" w:type="dxa"/>
            <w:hideMark/>
          </w:tcPr>
          <w:p w14:paraId="7C26C7D3"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Kontinuitas program"probebaya lanjutan"</w:t>
            </w:r>
          </w:p>
        </w:tc>
        <w:tc>
          <w:tcPr>
            <w:tcW w:w="1215" w:type="dxa"/>
            <w:hideMark/>
          </w:tcPr>
          <w:p w14:paraId="76CCF6BD"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Kebutuhan keberlanjutan program"masih banyak yang perlu pembenahan"</w:t>
            </w:r>
          </w:p>
        </w:tc>
        <w:tc>
          <w:tcPr>
            <w:tcW w:w="1245" w:type="dxa"/>
            <w:hideMark/>
          </w:tcPr>
          <w:p w14:paraId="3022B210"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Harapan kontinuitas program"banyak mengharap... masih berlanjut"</w:t>
            </w:r>
          </w:p>
        </w:tc>
        <w:tc>
          <w:tcPr>
            <w:tcW w:w="1170" w:type="dxa"/>
            <w:hideMark/>
          </w:tcPr>
          <w:p w14:paraId="3E15DDF7"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Harapan cakupan menyeluruh"kalau bisa disentuh semua"</w:t>
            </w:r>
          </w:p>
        </w:tc>
        <w:tc>
          <w:tcPr>
            <w:tcW w:w="570" w:type="dxa"/>
            <w:hideMark/>
          </w:tcPr>
          <w:p w14:paraId="67F11183" w14:textId="77777777" w:rsidR="009C2F2C" w:rsidRPr="009C2F2C" w:rsidRDefault="009C2F2C">
            <w:pPr>
              <w:jc w:val="center"/>
              <w:textAlignment w:val="top"/>
              <w:rPr>
                <w:rFonts w:ascii="Times New Roman" w:hAnsi="Times New Roman" w:cs="Times New Roman"/>
                <w:b/>
                <w:bCs/>
                <w:color w:val="000000"/>
                <w:sz w:val="20"/>
                <w:szCs w:val="20"/>
              </w:rPr>
            </w:pPr>
            <w:r w:rsidRPr="009C2F2C">
              <w:rPr>
                <w:rFonts w:ascii="Times New Roman" w:hAnsi="Times New Roman" w:cs="Times New Roman"/>
                <w:b/>
                <w:bCs/>
                <w:color w:val="000000"/>
                <w:sz w:val="20"/>
                <w:szCs w:val="20"/>
              </w:rPr>
              <w:t>√</w:t>
            </w:r>
          </w:p>
        </w:tc>
        <w:tc>
          <w:tcPr>
            <w:tcW w:w="1200" w:type="dxa"/>
            <w:hideMark/>
          </w:tcPr>
          <w:p w14:paraId="2639C50E"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Keberlanjutan Proses Belum Terpenuhi, Apresiasi Program Disertai Harapan Pengembangan Lanjutan</w:t>
            </w:r>
          </w:p>
        </w:tc>
        <w:tc>
          <w:tcPr>
            <w:tcW w:w="1590" w:type="dxa"/>
            <w:hideMark/>
          </w:tcPr>
          <w:p w14:paraId="1149643C" w14:textId="77777777" w:rsidR="009C2F2C" w:rsidRPr="009C2F2C" w:rsidRDefault="009C2F2C">
            <w:pPr>
              <w:textAlignment w:val="top"/>
              <w:rPr>
                <w:rFonts w:ascii="Times New Roman" w:hAnsi="Times New Roman" w:cs="Times New Roman"/>
                <w:color w:val="000000"/>
                <w:sz w:val="20"/>
                <w:szCs w:val="20"/>
              </w:rPr>
            </w:pPr>
            <w:r w:rsidRPr="009C2F2C">
              <w:rPr>
                <w:rFonts w:ascii="Times New Roman" w:hAnsi="Times New Roman" w:cs="Times New Roman"/>
                <w:color w:val="000000"/>
                <w:sz w:val="20"/>
                <w:szCs w:val="20"/>
              </w:rPr>
              <w:t>Harapan kelanjutan program kuat dari semua informan. I3 dan I4 mendorong penambahan anggaran dan perluasan cakupan.</w:t>
            </w:r>
          </w:p>
        </w:tc>
      </w:tr>
    </w:tbl>
    <w:p w14:paraId="29D321EF" w14:textId="6943351A" w:rsidR="00E010A8" w:rsidRDefault="009C2F2C" w:rsidP="00764E46">
      <w:pPr>
        <w:spacing w:line="360" w:lineRule="auto"/>
        <w:jc w:val="both"/>
        <w:rPr>
          <w:rFonts w:ascii="Times New Roman" w:hAnsi="Times New Roman" w:cs="Times New Roman"/>
          <w:bCs/>
          <w:iCs/>
          <w:color w:val="000000"/>
        </w:rPr>
      </w:pPr>
      <w:r>
        <w:rPr>
          <w:rFonts w:ascii="Times New Roman" w:hAnsi="Times New Roman" w:cs="Times New Roman"/>
          <w:b/>
          <w:iCs/>
          <w:color w:val="000000"/>
        </w:rPr>
        <w:tab/>
      </w:r>
      <w:r>
        <w:rPr>
          <w:rFonts w:ascii="Times New Roman" w:hAnsi="Times New Roman" w:cs="Times New Roman"/>
          <w:bCs/>
          <w:iCs/>
          <w:color w:val="000000"/>
        </w:rPr>
        <w:t>Dilanjutkan halaman berikutnya</w:t>
      </w:r>
    </w:p>
    <w:p w14:paraId="3C611733" w14:textId="77777777" w:rsidR="009C2F2C" w:rsidRDefault="009C2F2C" w:rsidP="00764E46">
      <w:pPr>
        <w:spacing w:line="360" w:lineRule="auto"/>
        <w:jc w:val="both"/>
        <w:rPr>
          <w:rFonts w:ascii="Times New Roman" w:hAnsi="Times New Roman" w:cs="Times New Roman"/>
          <w:bCs/>
          <w:iCs/>
          <w:color w:val="000000"/>
        </w:rPr>
      </w:pPr>
    </w:p>
    <w:p w14:paraId="23C0E267" w14:textId="2F6D1C45" w:rsidR="00316DF9" w:rsidRPr="009C2F2C" w:rsidRDefault="009C2F2C" w:rsidP="00764E46">
      <w:pPr>
        <w:spacing w:line="360" w:lineRule="auto"/>
        <w:jc w:val="both"/>
        <w:rPr>
          <w:rFonts w:ascii="Times New Roman" w:hAnsi="Times New Roman" w:cs="Times New Roman"/>
          <w:b/>
          <w:iCs/>
          <w:color w:val="000000"/>
        </w:rPr>
      </w:pPr>
      <w:r>
        <w:rPr>
          <w:rFonts w:ascii="Times New Roman" w:hAnsi="Times New Roman" w:cs="Times New Roman"/>
          <w:bCs/>
          <w:iCs/>
          <w:color w:val="000000"/>
        </w:rPr>
        <w:tab/>
      </w:r>
      <w:r>
        <w:rPr>
          <w:rFonts w:ascii="Times New Roman" w:hAnsi="Times New Roman" w:cs="Times New Roman"/>
          <w:b/>
          <w:iCs/>
          <w:color w:val="000000"/>
        </w:rPr>
        <w:t xml:space="preserve">Tabel 4.4 </w:t>
      </w:r>
      <w:r>
        <w:rPr>
          <w:rFonts w:ascii="Times New Roman" w:hAnsi="Times New Roman" w:cs="Times New Roman"/>
          <w:b/>
          <w:i/>
          <w:color w:val="000000"/>
        </w:rPr>
        <w:t xml:space="preserve">Matrix Checklist </w:t>
      </w:r>
      <w:r>
        <w:rPr>
          <w:rFonts w:ascii="Times New Roman" w:hAnsi="Times New Roman" w:cs="Times New Roman"/>
          <w:b/>
          <w:iCs/>
          <w:color w:val="000000"/>
        </w:rPr>
        <w:t>Keberlanjutan</w:t>
      </w:r>
    </w:p>
    <w:tbl>
      <w:tblPr>
        <w:tblStyle w:val="TableGrid"/>
        <w:tblW w:w="8789" w:type="dxa"/>
        <w:tblInd w:w="562" w:type="dxa"/>
        <w:tblLayout w:type="fixed"/>
        <w:tblLook w:val="04A0" w:firstRow="1" w:lastRow="0" w:firstColumn="1" w:lastColumn="0" w:noHBand="0" w:noVBand="1"/>
      </w:tblPr>
      <w:tblGrid>
        <w:gridCol w:w="975"/>
        <w:gridCol w:w="1095"/>
        <w:gridCol w:w="1140"/>
        <w:gridCol w:w="1200"/>
        <w:gridCol w:w="1065"/>
        <w:gridCol w:w="540"/>
        <w:gridCol w:w="1395"/>
        <w:gridCol w:w="1379"/>
      </w:tblGrid>
      <w:tr w:rsidR="00316DF9" w:rsidRPr="00316DF9" w14:paraId="06686B1C" w14:textId="77777777" w:rsidTr="00316DF9">
        <w:tc>
          <w:tcPr>
            <w:tcW w:w="975" w:type="dxa"/>
            <w:hideMark/>
          </w:tcPr>
          <w:p w14:paraId="39BA4882" w14:textId="77777777" w:rsidR="00316DF9" w:rsidRPr="00316DF9" w:rsidRDefault="00316DF9" w:rsidP="00316DF9">
            <w:pPr>
              <w:spacing w:after="0" w:line="240" w:lineRule="auto"/>
              <w:textAlignment w:val="top"/>
              <w:rPr>
                <w:rFonts w:ascii="Times New Roman" w:eastAsia="SimSun" w:hAnsi="Times New Roman" w:cs="Times New Roman"/>
                <w:b/>
                <w:bCs/>
                <w:color w:val="000000"/>
                <w:kern w:val="0"/>
                <w:sz w:val="20"/>
                <w:szCs w:val="20"/>
                <w:lang w:val="en-US"/>
                <w14:ligatures w14:val="none"/>
              </w:rPr>
            </w:pPr>
            <w:r w:rsidRPr="00316DF9">
              <w:rPr>
                <w:rFonts w:ascii="Times New Roman" w:eastAsia="SimSun" w:hAnsi="Times New Roman" w:cs="Times New Roman"/>
                <w:b/>
                <w:bCs/>
                <w:color w:val="000000"/>
                <w:kern w:val="0"/>
                <w:sz w:val="20"/>
                <w:szCs w:val="20"/>
                <w:lang w:val="en-US"/>
                <w14:ligatures w14:val="none"/>
              </w:rPr>
              <w:t>Dampak Jangka Panjang</w:t>
            </w:r>
          </w:p>
        </w:tc>
        <w:tc>
          <w:tcPr>
            <w:tcW w:w="1095" w:type="dxa"/>
            <w:hideMark/>
          </w:tcPr>
          <w:p w14:paraId="3A7C7AD2" w14:textId="77777777" w:rsidR="00316DF9" w:rsidRPr="00316DF9" w:rsidRDefault="00316DF9" w:rsidP="00316DF9">
            <w:pPr>
              <w:spacing w:after="0" w:line="240" w:lineRule="auto"/>
              <w:textAlignment w:val="top"/>
              <w:rPr>
                <w:rFonts w:ascii="Times New Roman" w:eastAsia="SimSun" w:hAnsi="Times New Roman" w:cs="Times New Roman"/>
                <w:color w:val="000000"/>
                <w:kern w:val="0"/>
                <w:sz w:val="20"/>
                <w:szCs w:val="20"/>
                <w:lang w:val="en-US"/>
                <w14:ligatures w14:val="none"/>
              </w:rPr>
            </w:pPr>
            <w:r w:rsidRPr="00316DF9">
              <w:rPr>
                <w:rFonts w:ascii="Times New Roman" w:eastAsia="SimSun" w:hAnsi="Times New Roman" w:cs="Times New Roman"/>
                <w:color w:val="000000"/>
                <w:kern w:val="0"/>
                <w:sz w:val="20"/>
                <w:szCs w:val="20"/>
                <w:lang w:val="en-US"/>
                <w14:ligatures w14:val="none"/>
              </w:rPr>
              <w:t>Persepsi dampak Probebaya"sangat bagus"</w:t>
            </w:r>
          </w:p>
        </w:tc>
        <w:tc>
          <w:tcPr>
            <w:tcW w:w="1140" w:type="dxa"/>
            <w:hideMark/>
          </w:tcPr>
          <w:p w14:paraId="54808ABA" w14:textId="77777777" w:rsidR="00316DF9" w:rsidRPr="00316DF9" w:rsidRDefault="00316DF9" w:rsidP="00316DF9">
            <w:pPr>
              <w:spacing w:after="0" w:line="240" w:lineRule="auto"/>
              <w:textAlignment w:val="top"/>
              <w:rPr>
                <w:rFonts w:ascii="Times New Roman" w:eastAsia="SimSun" w:hAnsi="Times New Roman" w:cs="Times New Roman"/>
                <w:color w:val="000000"/>
                <w:kern w:val="0"/>
                <w:sz w:val="20"/>
                <w:szCs w:val="20"/>
                <w:lang w:val="en-US"/>
                <w14:ligatures w14:val="none"/>
              </w:rPr>
            </w:pPr>
            <w:r w:rsidRPr="00316DF9">
              <w:rPr>
                <w:rFonts w:ascii="Times New Roman" w:eastAsia="SimSun" w:hAnsi="Times New Roman" w:cs="Times New Roman"/>
                <w:color w:val="000000"/>
                <w:kern w:val="0"/>
                <w:sz w:val="20"/>
                <w:szCs w:val="20"/>
                <w:lang w:val="en-US"/>
                <w14:ligatures w14:val="none"/>
              </w:rPr>
              <w:t>Apresiasi keberadaan program"ada anggaran walaupun sedikit tapi nyata"</w:t>
            </w:r>
          </w:p>
        </w:tc>
        <w:tc>
          <w:tcPr>
            <w:tcW w:w="1200" w:type="dxa"/>
            <w:hideMark/>
          </w:tcPr>
          <w:p w14:paraId="6256E380" w14:textId="77777777" w:rsidR="00316DF9" w:rsidRPr="00316DF9" w:rsidRDefault="00316DF9" w:rsidP="00316DF9">
            <w:pPr>
              <w:spacing w:after="0" w:line="240" w:lineRule="auto"/>
              <w:textAlignment w:val="top"/>
              <w:rPr>
                <w:rFonts w:ascii="Times New Roman" w:eastAsia="SimSun" w:hAnsi="Times New Roman" w:cs="Times New Roman"/>
                <w:color w:val="000000"/>
                <w:kern w:val="0"/>
                <w:sz w:val="20"/>
                <w:szCs w:val="20"/>
                <w:lang w:val="en-US"/>
                <w14:ligatures w14:val="none"/>
              </w:rPr>
            </w:pPr>
            <w:r w:rsidRPr="00316DF9">
              <w:rPr>
                <w:rFonts w:ascii="Times New Roman" w:eastAsia="SimSun" w:hAnsi="Times New Roman" w:cs="Times New Roman"/>
                <w:color w:val="000000"/>
                <w:kern w:val="0"/>
                <w:sz w:val="20"/>
                <w:szCs w:val="20"/>
                <w:lang w:val="en-US"/>
                <w14:ligatures w14:val="none"/>
              </w:rPr>
              <w:t>Dampak positif program"sudah ada perubahan", "yang dulu becek... sekarang sudah bagus"</w:t>
            </w:r>
          </w:p>
        </w:tc>
        <w:tc>
          <w:tcPr>
            <w:tcW w:w="1065" w:type="dxa"/>
            <w:hideMark/>
          </w:tcPr>
          <w:p w14:paraId="3A628EDA" w14:textId="77777777" w:rsidR="00316DF9" w:rsidRPr="00316DF9" w:rsidRDefault="00316DF9" w:rsidP="00316DF9">
            <w:pPr>
              <w:spacing w:after="0" w:line="240" w:lineRule="auto"/>
              <w:textAlignment w:val="top"/>
              <w:rPr>
                <w:rFonts w:ascii="Times New Roman" w:eastAsia="SimSun" w:hAnsi="Times New Roman" w:cs="Times New Roman"/>
                <w:color w:val="000000"/>
                <w:kern w:val="0"/>
                <w:sz w:val="20"/>
                <w:szCs w:val="20"/>
                <w:lang w:val="en-US"/>
                <w14:ligatures w14:val="none"/>
              </w:rPr>
            </w:pPr>
            <w:r w:rsidRPr="00316DF9">
              <w:rPr>
                <w:rFonts w:ascii="Times New Roman" w:eastAsia="SimSun" w:hAnsi="Times New Roman" w:cs="Times New Roman"/>
                <w:color w:val="000000"/>
                <w:kern w:val="0"/>
                <w:sz w:val="20"/>
                <w:szCs w:val="20"/>
                <w:lang w:val="en-US"/>
                <w14:ligatures w14:val="none"/>
              </w:rPr>
              <w:t>Apresiasi dampak holistik"Sudah lumayan ada dampaknya"</w:t>
            </w:r>
          </w:p>
        </w:tc>
        <w:tc>
          <w:tcPr>
            <w:tcW w:w="540" w:type="dxa"/>
            <w:hideMark/>
          </w:tcPr>
          <w:p w14:paraId="720F0381" w14:textId="77777777" w:rsidR="00316DF9" w:rsidRPr="00316DF9" w:rsidRDefault="00316DF9" w:rsidP="00316DF9">
            <w:pPr>
              <w:spacing w:after="0" w:line="240" w:lineRule="auto"/>
              <w:jc w:val="center"/>
              <w:textAlignment w:val="top"/>
              <w:rPr>
                <w:rFonts w:ascii="Times New Roman" w:eastAsia="SimSun" w:hAnsi="Times New Roman" w:cs="Times New Roman"/>
                <w:b/>
                <w:bCs/>
                <w:color w:val="000000"/>
                <w:kern w:val="0"/>
                <w:sz w:val="20"/>
                <w:szCs w:val="20"/>
                <w:lang w:val="en-US"/>
                <w14:ligatures w14:val="none"/>
              </w:rPr>
            </w:pPr>
            <w:r w:rsidRPr="00316DF9">
              <w:rPr>
                <w:rFonts w:ascii="Times New Roman" w:eastAsia="SimSun" w:hAnsi="Times New Roman" w:cs="Times New Roman"/>
                <w:b/>
                <w:bCs/>
                <w:color w:val="000000"/>
                <w:kern w:val="0"/>
                <w:sz w:val="20"/>
                <w:szCs w:val="20"/>
                <w:lang w:val="en-US"/>
                <w14:ligatures w14:val="none"/>
              </w:rPr>
              <w:t>√</w:t>
            </w:r>
          </w:p>
        </w:tc>
        <w:tc>
          <w:tcPr>
            <w:tcW w:w="1395" w:type="dxa"/>
            <w:hideMark/>
          </w:tcPr>
          <w:p w14:paraId="4506628D" w14:textId="77777777" w:rsidR="00316DF9" w:rsidRPr="00316DF9" w:rsidRDefault="00316DF9" w:rsidP="00316DF9">
            <w:pPr>
              <w:spacing w:after="0" w:line="240" w:lineRule="auto"/>
              <w:textAlignment w:val="top"/>
              <w:rPr>
                <w:rFonts w:ascii="Times New Roman" w:eastAsia="SimSun" w:hAnsi="Times New Roman" w:cs="Times New Roman"/>
                <w:color w:val="000000"/>
                <w:kern w:val="0"/>
                <w:sz w:val="20"/>
                <w:szCs w:val="20"/>
                <w:lang w:val="en-US"/>
                <w14:ligatures w14:val="none"/>
              </w:rPr>
            </w:pPr>
            <w:r w:rsidRPr="00316DF9">
              <w:rPr>
                <w:rFonts w:ascii="Times New Roman" w:eastAsia="SimSun" w:hAnsi="Times New Roman" w:cs="Times New Roman"/>
                <w:color w:val="000000"/>
                <w:kern w:val="0"/>
                <w:sz w:val="20"/>
                <w:szCs w:val="20"/>
                <w:lang w:val="en-US"/>
                <w14:ligatures w14:val="none"/>
              </w:rPr>
              <w:t>Persepsi Positif terhadap Dampak Program Probebaya, Apresiasi terhadap Dampak Probebaya yang Nyata, Bertahap, dan Dimediasi Kepemimpinan Lokal</w:t>
            </w:r>
          </w:p>
        </w:tc>
        <w:tc>
          <w:tcPr>
            <w:tcW w:w="1379" w:type="dxa"/>
            <w:hideMark/>
          </w:tcPr>
          <w:p w14:paraId="20FF8A46" w14:textId="77777777" w:rsidR="00316DF9" w:rsidRPr="00316DF9" w:rsidRDefault="00316DF9" w:rsidP="00316DF9">
            <w:pPr>
              <w:spacing w:after="0" w:line="240" w:lineRule="auto"/>
              <w:textAlignment w:val="top"/>
              <w:rPr>
                <w:rFonts w:ascii="Times New Roman" w:eastAsia="SimSun" w:hAnsi="Times New Roman" w:cs="Times New Roman"/>
                <w:color w:val="000000"/>
                <w:kern w:val="0"/>
                <w:sz w:val="20"/>
                <w:szCs w:val="20"/>
                <w:lang w:val="en-US"/>
                <w14:ligatures w14:val="none"/>
              </w:rPr>
            </w:pPr>
            <w:r w:rsidRPr="00316DF9">
              <w:rPr>
                <w:rFonts w:ascii="Times New Roman" w:eastAsia="SimSun" w:hAnsi="Times New Roman" w:cs="Times New Roman"/>
                <w:color w:val="000000"/>
                <w:kern w:val="0"/>
                <w:sz w:val="20"/>
                <w:szCs w:val="20"/>
                <w:lang w:val="en-US"/>
                <w14:ligatures w14:val="none"/>
              </w:rPr>
              <w:t>Dampak positif pada infrastruktur dan pemberdayaan (PKK, Posyandu, pertanian urban — I4). Dampak optimal tergantung kualitas ketua RT/Pokmas (I3).</w:t>
            </w:r>
          </w:p>
        </w:tc>
      </w:tr>
    </w:tbl>
    <w:p w14:paraId="54942A36" w14:textId="2AC36D38" w:rsidR="00ED47B3" w:rsidRDefault="00316DF9" w:rsidP="00B2751A">
      <w:pPr>
        <w:spacing w:line="360" w:lineRule="auto"/>
        <w:jc w:val="both"/>
        <w:rPr>
          <w:rFonts w:ascii="Times New Roman" w:hAnsi="Times New Roman" w:cs="Times New Roman"/>
          <w:bCs/>
          <w:i/>
          <w:color w:val="000000"/>
        </w:rPr>
      </w:pPr>
      <w:r>
        <w:rPr>
          <w:rFonts w:ascii="Times New Roman" w:hAnsi="Times New Roman" w:cs="Times New Roman"/>
          <w:b/>
          <w:iCs/>
          <w:color w:val="000000"/>
        </w:rPr>
        <w:tab/>
      </w:r>
      <w:r w:rsidRPr="002256E0">
        <w:rPr>
          <w:rFonts w:ascii="Times New Roman" w:hAnsi="Times New Roman" w:cs="Times New Roman"/>
          <w:bCs/>
          <w:i/>
          <w:color w:val="000000"/>
        </w:rPr>
        <w:t>Sumber diolah 2026</w:t>
      </w:r>
    </w:p>
    <w:p w14:paraId="4D3A01EC" w14:textId="7BBF3C91" w:rsidR="006E577E" w:rsidRPr="006E577E" w:rsidRDefault="002256E0" w:rsidP="006E577E">
      <w:pPr>
        <w:spacing w:line="360" w:lineRule="auto"/>
        <w:ind w:left="709"/>
        <w:jc w:val="both"/>
        <w:rPr>
          <w:rFonts w:ascii="Times New Roman" w:hAnsi="Times New Roman" w:cs="Times New Roman"/>
          <w:bCs/>
          <w:iCs/>
          <w:color w:val="000000"/>
          <w:lang w:val="en-US"/>
        </w:rPr>
      </w:pPr>
      <w:r>
        <w:rPr>
          <w:rFonts w:ascii="Times New Roman" w:hAnsi="Times New Roman" w:cs="Times New Roman"/>
          <w:bCs/>
          <w:iCs/>
          <w:color w:val="000000"/>
        </w:rPr>
        <w:tab/>
      </w:r>
      <w:r w:rsidRPr="002256E0">
        <w:rPr>
          <w:rFonts w:ascii="Times New Roman" w:hAnsi="Times New Roman" w:cs="Times New Roman"/>
          <w:bCs/>
          <w:iCs/>
          <w:color w:val="000000"/>
        </w:rPr>
        <w:tab/>
      </w:r>
      <w:r w:rsidR="006E577E" w:rsidRPr="006E577E">
        <w:rPr>
          <w:rFonts w:ascii="Times New Roman" w:hAnsi="Times New Roman" w:cs="Times New Roman"/>
          <w:bCs/>
          <w:iCs/>
          <w:color w:val="000000"/>
          <w:lang w:val="en-US"/>
        </w:rPr>
        <w:t>Aspek yang dianalisis pada bagian ini adalah keberlanjutan pengelolaan dana Probebaya di RT 46, khususnya pada dimensi keberlanjutan output fisik infrastruktur dan pemeliharaan berbasis komunitas.</w:t>
      </w:r>
    </w:p>
    <w:p w14:paraId="456899E5" w14:textId="77777777" w:rsidR="006E577E" w:rsidRPr="006E577E" w:rsidRDefault="006E577E" w:rsidP="006E577E">
      <w:pPr>
        <w:spacing w:line="360" w:lineRule="auto"/>
        <w:ind w:left="709"/>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tab/>
      </w:r>
      <w:r w:rsidRPr="006E577E">
        <w:rPr>
          <w:rFonts w:ascii="Times New Roman" w:hAnsi="Times New Roman" w:cs="Times New Roman"/>
          <w:bCs/>
          <w:iCs/>
          <w:color w:val="000000"/>
          <w:lang w:val="en-US"/>
        </w:rPr>
        <w:tab/>
        <w:t>Matriks Checklist Keberlanjutan menunjukkan kondisi yang secara umum lebih terpenuhi dibanding tiga aspek sebelumnya. Seluruh indikator keberlanjutan output fisik terpenuhi: infrastruktur hasil program masih berfungsi baik, belum ada kerusakan signifikan, dan manfaat mobilitas dirasakan langsung oleh warga. Satu indikator yang belum sepenuhnya terpenuhi adalah cakupan fisik, di mana semenisasi baru menjangkau sekitar empat puluh hingga enam puluh persen wilayah RT 46.</w:t>
      </w:r>
    </w:p>
    <w:p w14:paraId="58E4B3E4" w14:textId="77777777" w:rsidR="006E577E" w:rsidRPr="006E577E" w:rsidRDefault="006E577E" w:rsidP="006E577E">
      <w:pPr>
        <w:spacing w:line="360" w:lineRule="auto"/>
        <w:ind w:left="720" w:firstLine="720"/>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t xml:space="preserve">Pengelompokan data pada </w:t>
      </w:r>
      <w:r w:rsidRPr="006E577E">
        <w:rPr>
          <w:rFonts w:ascii="Times New Roman" w:hAnsi="Times New Roman" w:cs="Times New Roman"/>
          <w:bCs/>
          <w:i/>
          <w:iCs/>
          <w:color w:val="000000"/>
          <w:lang w:val="en-US"/>
        </w:rPr>
        <w:t xml:space="preserve">Pettern </w:t>
      </w:r>
      <w:r w:rsidRPr="006E577E">
        <w:rPr>
          <w:rFonts w:ascii="Times New Roman" w:hAnsi="Times New Roman" w:cs="Times New Roman"/>
          <w:bCs/>
          <w:iCs/>
          <w:color w:val="000000"/>
          <w:lang w:val="en-US"/>
        </w:rPr>
        <w:t xml:space="preserve">menghasilkan dua pola yang saling melengkapi dalam menjelaskan bagaimana keberlanjutan beroperasi di RT 46. Pola pertama disebut keberlanjutan output fisik yang terverifikasi, terbentuk dari kode “masih berfungsi semua” dan “belum ada kerusakan” yang menunjukkan bahwa hasil fisik program bertahan dalam kondisi layak pakai </w:t>
      </w:r>
      <w:r w:rsidRPr="006E577E">
        <w:rPr>
          <w:rFonts w:ascii="Times New Roman" w:hAnsi="Times New Roman" w:cs="Times New Roman"/>
          <w:bCs/>
          <w:iCs/>
          <w:color w:val="000000"/>
          <w:lang w:val="en-US"/>
        </w:rPr>
        <w:lastRenderedPageBreak/>
        <w:t>dan manfaatnya masih dapat dirasakan oleh warga secara langsung hingga saat penelitian dilakukan. Pola kedua disebut pemeliharaan berbasis modal sosial komunitas, terbentuk dari kode “jimpitan dari masyarakat”, “yang bolong-bolong kita tambahin”, dan “gotong royong pasti ada” yang menggambarkan bahwa masyarakat RT 46 secara mandiri menjalankan mekanisme pemeliharaan infrastruktur tanpa bergantung pada dana program. Kedua pola ini tidak berdiri sendiri, melainkan saling menopang: output fisik yang terjaga mendorong warga untuk mempertahankannya, dan inisiatif pemeliharaan komunitas yang mengakar menjadikan manfaat program tetap berkelanjutan dalam jangka panjang.</w:t>
      </w:r>
    </w:p>
    <w:p w14:paraId="58D61987" w14:textId="77777777" w:rsidR="006E577E" w:rsidRPr="006E577E" w:rsidRDefault="006E577E" w:rsidP="006E577E">
      <w:pPr>
        <w:spacing w:line="360" w:lineRule="auto"/>
        <w:ind w:left="720" w:firstLine="720"/>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t>Dampak program pada keseharian warga tergambar dari keterangan Masyarakat (I4):</w:t>
      </w:r>
    </w:p>
    <w:p w14:paraId="289E38DF" w14:textId="77777777" w:rsidR="006E577E" w:rsidRPr="006E577E" w:rsidRDefault="006E577E" w:rsidP="006E577E">
      <w:pPr>
        <w:spacing w:line="360" w:lineRule="auto"/>
        <w:ind w:left="720" w:firstLine="720"/>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t>"Sekarang lancar. Sudah terdampak baguslah sekarang mobilisasi."</w:t>
      </w:r>
    </w:p>
    <w:p w14:paraId="58F87AE8" w14:textId="77777777" w:rsidR="006E577E" w:rsidRPr="006E577E" w:rsidRDefault="006E577E" w:rsidP="006E577E">
      <w:pPr>
        <w:spacing w:line="360" w:lineRule="auto"/>
        <w:ind w:left="720" w:firstLine="720"/>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t>Tim Fasilitasi Kelurahan (I2) mengonfirmasi adanya skema rehabilitasi berkala dari pemerintah yang menjaga kondisi output fisik tetap berfungsi:</w:t>
      </w:r>
    </w:p>
    <w:p w14:paraId="4F900373" w14:textId="77777777" w:rsidR="006E577E" w:rsidRPr="006E577E" w:rsidRDefault="006E577E" w:rsidP="006E577E">
      <w:pPr>
        <w:spacing w:line="360" w:lineRule="auto"/>
        <w:ind w:left="720" w:firstLine="720"/>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t>"Pemeliharaan sih ada dalam 3 tahun sudah dilaksanakan dan memang perlu lagi diadakan rehab atau perbaikan jalan kembali."</w:t>
      </w:r>
    </w:p>
    <w:p w14:paraId="62E14591" w14:textId="77777777" w:rsidR="006E577E" w:rsidRPr="006E577E" w:rsidRDefault="006E577E" w:rsidP="006E577E">
      <w:pPr>
        <w:spacing w:line="360" w:lineRule="auto"/>
        <w:ind w:left="720" w:firstLine="720"/>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t>Pola kedua, pemeliharaan berbasis modal sosial komunitas, tergambar dari keterangan Masyarakat (I4) yang menjelaskan mekanisme kas jimpitan yang telah berjalan secara mandiri:</w:t>
      </w:r>
    </w:p>
    <w:p w14:paraId="7736B000" w14:textId="77777777" w:rsidR="006E577E" w:rsidRPr="006E577E" w:rsidRDefault="006E577E" w:rsidP="006E577E">
      <w:pPr>
        <w:spacing w:line="360" w:lineRule="auto"/>
        <w:ind w:left="720" w:firstLine="720"/>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t>“Kas itu di RT 46 kita setiap malam kan kita ambil jimpitan dari masyarakat. Itu sudah berjalan mungkin 5, 6 tahun yang lalu. Jadi itu ya uangnya masyarakat, kita pakai untuk kegiatan di lingkungan, untuk perbaikan.”</w:t>
      </w:r>
    </w:p>
    <w:p w14:paraId="080AF886" w14:textId="77777777" w:rsidR="006E577E" w:rsidRPr="006E577E" w:rsidRDefault="006E577E" w:rsidP="006E577E">
      <w:pPr>
        <w:spacing w:line="360" w:lineRule="auto"/>
        <w:ind w:left="720" w:firstLine="720"/>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lastRenderedPageBreak/>
        <w:t>Ketua Pokmas (I1) memperkuat gambaran ini dengan menjelaskan mekanisme perbaikan mandiri yang dilakukan warga ketika terdapat kerusakan ringan pada infrastruktur jalan:</w:t>
      </w:r>
    </w:p>
    <w:p w14:paraId="27ECDE5C" w14:textId="77777777" w:rsidR="006E577E" w:rsidRPr="006E577E" w:rsidRDefault="006E577E" w:rsidP="006E577E">
      <w:pPr>
        <w:spacing w:line="360" w:lineRule="auto"/>
        <w:ind w:left="720" w:firstLine="720"/>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t>“Mekanisme perbaikan jalan, saya sebagai ketua RT dan masyarakat gotong royong dan tidak menggunakan dana Probebaya tapi menggunakan dana lingkungan. Yang bolong-bolong kita tambahin.”</w:t>
      </w:r>
    </w:p>
    <w:p w14:paraId="451B334F" w14:textId="77777777" w:rsidR="006E577E" w:rsidRPr="006E577E" w:rsidRDefault="006E577E" w:rsidP="006E577E">
      <w:pPr>
        <w:spacing w:line="360" w:lineRule="auto"/>
        <w:ind w:left="720" w:firstLine="720"/>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t>Kedua pernyataan tersebut menunjukkan bahwa pemeliharaan infrastruktur tidak bergantung pada ketersediaan dana Probebaya, melainkan berjalan secara swadaya melalui kas jimpitan dan gotong royong yang telah menjadi kebiasaan sosial komunitas RT 46. Mekanisme ini tidak muncul karena program, melainkan tumbuh dari kepentingan langsung warga terhadap kondisi lingkungannya sendiri. Hal ini membedakan pola kedua dari pola pertama: jika pola pertama menggambarkan output program yang bertahan, maka pola kedua menggambarkan kapasitas komunitas yang secara aktif mempertahankannya.</w:t>
      </w:r>
    </w:p>
    <w:p w14:paraId="3F8C26E8" w14:textId="77777777" w:rsidR="006E577E" w:rsidRPr="006E577E" w:rsidRDefault="006E577E" w:rsidP="006E577E">
      <w:pPr>
        <w:spacing w:line="360" w:lineRule="auto"/>
        <w:ind w:left="720" w:firstLine="720"/>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t>Perbandingan antar sumber menunjukkan konsistensi yang paling tinggi dibanding ketiga aspek sebelumnya. Tidak ditemukan perbedaan pandang antara pengelola, fasilitator, dan masyarakat tentang kondisi infrastruktur yang masih berfungsi dan manfaatnya yang masih dirasakan. Selain itu, seluruh informan secara konsisten mengonfirmasi keberadaan mekanisme pemeliharaan mandiri melalui gotong royong dan kas jimpitan yang berjalan tanpa bergantung pada program. Konsistensi ini mengindikasikan bahwa kedua pola yang teridentifikasi, yakni keberlanjutan output fisik dan pemeliharaan berbasis modal sosial komunitas, benar-benar beroperasi di lapangan bukan hanya sebagai narasi pengelola. K</w:t>
      </w:r>
    </w:p>
    <w:p w14:paraId="56D0F1DA" w14:textId="5390F977" w:rsidR="00B805AD" w:rsidRPr="002256E0" w:rsidRDefault="006E577E" w:rsidP="006E577E">
      <w:pPr>
        <w:spacing w:line="360" w:lineRule="auto"/>
        <w:ind w:left="720" w:firstLine="720"/>
        <w:jc w:val="both"/>
        <w:rPr>
          <w:rFonts w:ascii="Times New Roman" w:hAnsi="Times New Roman" w:cs="Times New Roman"/>
          <w:bCs/>
          <w:iCs/>
          <w:color w:val="000000"/>
          <w:lang w:val="en-US"/>
        </w:rPr>
      </w:pPr>
      <w:r w:rsidRPr="006E577E">
        <w:rPr>
          <w:rFonts w:ascii="Times New Roman" w:hAnsi="Times New Roman" w:cs="Times New Roman"/>
          <w:bCs/>
          <w:iCs/>
          <w:color w:val="000000"/>
          <w:lang w:val="en-US"/>
        </w:rPr>
        <w:t xml:space="preserve">Berdasarkan hasil analisis dan triangulasi sumber, prinsip berkelanjutan dalam pengelolaan dana Probebaya oleh Pokmas Suko Makmur terpenuhi secara substantif pada dimensi output fisik. Infrastruktur yang dihasilkan </w:t>
      </w:r>
      <w:r w:rsidRPr="006E577E">
        <w:rPr>
          <w:rFonts w:ascii="Times New Roman" w:hAnsi="Times New Roman" w:cs="Times New Roman"/>
          <w:bCs/>
          <w:iCs/>
          <w:color w:val="000000"/>
          <w:lang w:val="en-US"/>
        </w:rPr>
        <w:lastRenderedPageBreak/>
        <w:t>program masih berfungsi baik dan manfaatnya dirasakan langsung oleh warga RT 46 secara berkesinambungan. Keterbatasan yang tersisa adalah bahwa cakupan fisik baru menjangkau sebagian wilayah RT 46, sehingga tidak seluruh warga merasakan manfaat secara merata. Dalam konteks audit sosial nonstruktural, keberlanjutan output fisik menjadi dimensi yang paling nyata pencapaiannya justru karena kepentingan langsung warga terhadap kondisi infrastruktur di lingkungannya sendiri menciptakan dorongan pengawasan organik yang tidak membutuhkan mekanisme formal untuk tumbuh.</w:t>
      </w:r>
    </w:p>
    <w:p w14:paraId="108FEE3F" w14:textId="6BBCC695" w:rsidR="002B6688" w:rsidRPr="00C85BB4" w:rsidRDefault="00E15FB8" w:rsidP="00717371">
      <w:pPr>
        <w:spacing w:line="360" w:lineRule="auto"/>
        <w:jc w:val="both"/>
        <w:rPr>
          <w:rFonts w:ascii="Times New Roman" w:hAnsi="Times New Roman" w:cs="Times New Roman"/>
          <w:b/>
          <w:iCs/>
          <w:color w:val="000000"/>
        </w:rPr>
      </w:pPr>
      <w:r w:rsidRPr="008312EF">
        <w:rPr>
          <w:rFonts w:ascii="Times New Roman" w:hAnsi="Times New Roman" w:cs="Times New Roman"/>
          <w:b/>
          <w:iCs/>
          <w:color w:val="000000"/>
        </w:rPr>
        <w:t>4.3</w:t>
      </w:r>
      <w:r w:rsidRPr="008312EF">
        <w:rPr>
          <w:rFonts w:ascii="Times New Roman" w:hAnsi="Times New Roman" w:cs="Times New Roman"/>
          <w:b/>
          <w:iCs/>
          <w:color w:val="000000"/>
        </w:rPr>
        <w:tab/>
        <w:t>Pembahasan</w:t>
      </w:r>
    </w:p>
    <w:p w14:paraId="11E9A8C4" w14:textId="3B6981F1" w:rsidR="00DB2668" w:rsidRPr="008312EF" w:rsidRDefault="00DC66C1" w:rsidP="00FB412F">
      <w:pPr>
        <w:spacing w:line="360" w:lineRule="auto"/>
        <w:ind w:left="709" w:hanging="709"/>
        <w:jc w:val="both"/>
        <w:rPr>
          <w:rFonts w:ascii="Times New Roman" w:hAnsi="Times New Roman" w:cs="Times New Roman"/>
          <w:b/>
          <w:iCs/>
          <w:color w:val="000000"/>
        </w:rPr>
      </w:pPr>
      <w:r w:rsidRPr="008312EF">
        <w:rPr>
          <w:rFonts w:ascii="Times New Roman" w:hAnsi="Times New Roman" w:cs="Times New Roman"/>
          <w:b/>
          <w:iCs/>
          <w:color w:val="000000"/>
        </w:rPr>
        <w:t>4.3.1</w:t>
      </w:r>
      <w:r w:rsidRPr="008312EF">
        <w:rPr>
          <w:rFonts w:ascii="Times New Roman" w:hAnsi="Times New Roman" w:cs="Times New Roman"/>
          <w:b/>
          <w:iCs/>
          <w:color w:val="000000"/>
        </w:rPr>
        <w:tab/>
      </w:r>
      <w:r w:rsidR="00FB412F" w:rsidRPr="00FB412F">
        <w:rPr>
          <w:rFonts w:ascii="Times New Roman" w:hAnsi="Times New Roman" w:cs="Times New Roman"/>
          <w:b/>
          <w:iCs/>
          <w:color w:val="000000"/>
        </w:rPr>
        <w:t>Transparans</w:t>
      </w:r>
      <w:r w:rsidR="00FB412F">
        <w:rPr>
          <w:rFonts w:ascii="Times New Roman" w:hAnsi="Times New Roman" w:cs="Times New Roman"/>
          <w:b/>
          <w:iCs/>
          <w:color w:val="000000"/>
        </w:rPr>
        <w:t>i</w:t>
      </w:r>
      <w:r w:rsidR="00FB412F" w:rsidRPr="00FB412F">
        <w:rPr>
          <w:rFonts w:ascii="Times New Roman" w:hAnsi="Times New Roman" w:cs="Times New Roman"/>
          <w:b/>
          <w:iCs/>
          <w:color w:val="000000"/>
        </w:rPr>
        <w:t xml:space="preserve"> Administratif yang Belum Menjamin Distribusi Informasi Secara Substantif kepada Masyarakat</w:t>
      </w:r>
    </w:p>
    <w:p w14:paraId="3764A076" w14:textId="1A048C71" w:rsidR="003A73E4" w:rsidRPr="003A73E4" w:rsidRDefault="00DC66C1" w:rsidP="003A73E4">
      <w:pPr>
        <w:spacing w:line="360" w:lineRule="auto"/>
        <w:ind w:left="709"/>
        <w:jc w:val="both"/>
        <w:rPr>
          <w:rFonts w:ascii="Times New Roman" w:hAnsi="Times New Roman" w:cs="Times New Roman"/>
          <w:bCs/>
          <w:iCs/>
          <w:color w:val="000000"/>
          <w:lang w:val="en-US"/>
        </w:rPr>
      </w:pPr>
      <w:r w:rsidRPr="008312EF">
        <w:rPr>
          <w:rFonts w:ascii="Times New Roman" w:hAnsi="Times New Roman" w:cs="Times New Roman"/>
          <w:b/>
          <w:iCs/>
          <w:color w:val="000000"/>
        </w:rPr>
        <w:tab/>
      </w:r>
      <w:r w:rsidRPr="008312EF">
        <w:rPr>
          <w:rFonts w:ascii="Times New Roman" w:hAnsi="Times New Roman" w:cs="Times New Roman"/>
          <w:b/>
          <w:iCs/>
          <w:color w:val="000000"/>
        </w:rPr>
        <w:tab/>
      </w:r>
      <w:r w:rsidR="003A73E4" w:rsidRPr="003A73E4">
        <w:rPr>
          <w:rFonts w:ascii="Times New Roman" w:hAnsi="Times New Roman" w:cs="Times New Roman"/>
          <w:bCs/>
          <w:iCs/>
          <w:color w:val="000000"/>
          <w:lang w:val="en-US"/>
        </w:rPr>
        <w:t xml:space="preserve">Temuan pada subbab 4.2.1 menunjukkan adanya tiga pola transparansi yang berjalan secara bersamaan, yaitu transparansi prosedural </w:t>
      </w:r>
      <w:r w:rsidR="00AF642C">
        <w:rPr>
          <w:rFonts w:ascii="Times New Roman" w:hAnsi="Times New Roman" w:cs="Times New Roman"/>
          <w:bCs/>
          <w:iCs/>
          <w:color w:val="000000"/>
          <w:lang w:val="en-US"/>
        </w:rPr>
        <w:t>administratif</w:t>
      </w:r>
      <w:r w:rsidR="003A73E4" w:rsidRPr="003A73E4">
        <w:rPr>
          <w:rFonts w:ascii="Times New Roman" w:hAnsi="Times New Roman" w:cs="Times New Roman"/>
          <w:bCs/>
          <w:iCs/>
          <w:color w:val="000000"/>
          <w:lang w:val="en-US"/>
        </w:rPr>
        <w:t xml:space="preserve">, </w:t>
      </w:r>
      <w:r w:rsidR="00AF642C">
        <w:rPr>
          <w:rFonts w:ascii="Times New Roman" w:hAnsi="Times New Roman" w:cs="Times New Roman"/>
          <w:bCs/>
          <w:iCs/>
          <w:color w:val="000000"/>
          <w:lang w:val="en-US"/>
        </w:rPr>
        <w:t>komunika</w:t>
      </w:r>
      <w:r w:rsidR="003A73E4" w:rsidRPr="003A73E4">
        <w:rPr>
          <w:rFonts w:ascii="Times New Roman" w:hAnsi="Times New Roman" w:cs="Times New Roman"/>
          <w:bCs/>
          <w:iCs/>
          <w:color w:val="000000"/>
          <w:lang w:val="en-US"/>
        </w:rPr>
        <w:t>si satu arah, dan transparansi berbasis akses terbatas. Ketiga pola ini berpangkal pada satu kondisi struktural berupa asimetri informasi antara pengelola dan masyarakat.</w:t>
      </w:r>
    </w:p>
    <w:p w14:paraId="2A6CA8A2" w14:textId="77777777" w:rsidR="003A73E4" w:rsidRPr="003A73E4" w:rsidRDefault="003A73E4" w:rsidP="003A73E4">
      <w:pPr>
        <w:spacing w:line="360" w:lineRule="auto"/>
        <w:ind w:left="720" w:firstLine="720"/>
        <w:jc w:val="both"/>
        <w:rPr>
          <w:rFonts w:ascii="Times New Roman" w:hAnsi="Times New Roman" w:cs="Times New Roman"/>
          <w:bCs/>
          <w:iCs/>
          <w:color w:val="000000"/>
          <w:lang w:val="en-US"/>
        </w:rPr>
      </w:pPr>
      <w:r w:rsidRPr="003A73E4">
        <w:rPr>
          <w:rFonts w:ascii="Times New Roman" w:hAnsi="Times New Roman" w:cs="Times New Roman"/>
          <w:bCs/>
          <w:iCs/>
          <w:color w:val="000000"/>
          <w:lang w:val="en-US"/>
        </w:rPr>
        <w:t>Bukti asimetri tersebut terlihat dari penguasaan informasi teknis oleh pengelola, seperti rincian potongan pajak dan nilai dana efektif yang diterima, sementara masyarakat tidak memiliki akses terhadap informasi tersebut. Masyarakat (I3) menyatakan:</w:t>
      </w:r>
    </w:p>
    <w:p w14:paraId="258E198F" w14:textId="77777777" w:rsidR="003A73E4" w:rsidRPr="003A73E4" w:rsidRDefault="003A73E4" w:rsidP="002256E0">
      <w:pPr>
        <w:spacing w:line="360" w:lineRule="auto"/>
        <w:ind w:left="720" w:firstLine="720"/>
        <w:jc w:val="both"/>
        <w:rPr>
          <w:rFonts w:ascii="Times New Roman" w:hAnsi="Times New Roman" w:cs="Times New Roman"/>
          <w:bCs/>
          <w:iCs/>
          <w:color w:val="000000"/>
          <w:lang w:val="en-US"/>
        </w:rPr>
      </w:pPr>
      <w:r w:rsidRPr="003A73E4">
        <w:rPr>
          <w:rFonts w:ascii="Times New Roman" w:hAnsi="Times New Roman" w:cs="Times New Roman"/>
          <w:bCs/>
          <w:iCs/>
          <w:color w:val="000000"/>
          <w:lang w:val="en-US"/>
        </w:rPr>
        <w:t>“Untuk yang dulu-dulu tidak ada sih, untuk laporan biayanya berapa, untuk anggarannya berapa terus untuk potongan dari pajak berapa, kita tidak ada yang tahu untuk warga itu.”</w:t>
      </w:r>
    </w:p>
    <w:p w14:paraId="57773A18" w14:textId="77777777" w:rsidR="003A73E4" w:rsidRPr="003A73E4" w:rsidRDefault="003A73E4" w:rsidP="003A73E4">
      <w:pPr>
        <w:spacing w:line="360" w:lineRule="auto"/>
        <w:ind w:left="1429" w:firstLine="11"/>
        <w:jc w:val="both"/>
        <w:rPr>
          <w:rFonts w:ascii="Times New Roman" w:hAnsi="Times New Roman" w:cs="Times New Roman"/>
          <w:bCs/>
          <w:iCs/>
          <w:color w:val="000000"/>
          <w:lang w:val="en-US"/>
        </w:rPr>
      </w:pPr>
      <w:r w:rsidRPr="003A73E4">
        <w:rPr>
          <w:rFonts w:ascii="Times New Roman" w:hAnsi="Times New Roman" w:cs="Times New Roman"/>
          <w:bCs/>
          <w:iCs/>
          <w:color w:val="000000"/>
          <w:lang w:val="en-US"/>
        </w:rPr>
        <w:t>Sementara itu, Ketua Pokmas (I1) menyatakan:</w:t>
      </w:r>
    </w:p>
    <w:p w14:paraId="13FC9EEF" w14:textId="77777777" w:rsidR="003A73E4" w:rsidRPr="003A73E4" w:rsidRDefault="003A73E4" w:rsidP="002256E0">
      <w:pPr>
        <w:spacing w:line="360" w:lineRule="auto"/>
        <w:ind w:left="709" w:firstLine="720"/>
        <w:jc w:val="both"/>
        <w:rPr>
          <w:rFonts w:ascii="Times New Roman" w:hAnsi="Times New Roman" w:cs="Times New Roman"/>
          <w:bCs/>
          <w:iCs/>
          <w:color w:val="000000"/>
          <w:lang w:val="en-US"/>
        </w:rPr>
      </w:pPr>
      <w:r w:rsidRPr="003A73E4">
        <w:rPr>
          <w:rFonts w:ascii="Times New Roman" w:hAnsi="Times New Roman" w:cs="Times New Roman"/>
          <w:bCs/>
          <w:iCs/>
          <w:color w:val="000000"/>
          <w:lang w:val="en-US"/>
        </w:rPr>
        <w:t>“Kita terbuka, enggak ada tutup-tutupanya.”</w:t>
      </w:r>
    </w:p>
    <w:p w14:paraId="5D6A0619" w14:textId="77777777" w:rsidR="003A73E4" w:rsidRPr="003A73E4" w:rsidRDefault="003A73E4" w:rsidP="003A73E4">
      <w:pPr>
        <w:spacing w:line="360" w:lineRule="auto"/>
        <w:ind w:left="720" w:firstLine="720"/>
        <w:jc w:val="both"/>
        <w:rPr>
          <w:rFonts w:ascii="Times New Roman" w:hAnsi="Times New Roman" w:cs="Times New Roman"/>
          <w:bCs/>
          <w:iCs/>
          <w:color w:val="000000"/>
          <w:lang w:val="en-US"/>
        </w:rPr>
      </w:pPr>
      <w:r w:rsidRPr="003A73E4">
        <w:rPr>
          <w:rFonts w:ascii="Times New Roman" w:hAnsi="Times New Roman" w:cs="Times New Roman"/>
          <w:bCs/>
          <w:iCs/>
          <w:color w:val="000000"/>
          <w:lang w:val="en-US"/>
        </w:rPr>
        <w:lastRenderedPageBreak/>
        <w:t>Namun pernyataan tersebut berbanding terbalik dengan pernyataan Masyarakat (I3):</w:t>
      </w:r>
    </w:p>
    <w:p w14:paraId="4778CDAA" w14:textId="77777777" w:rsidR="003A73E4" w:rsidRPr="003A73E4" w:rsidRDefault="003A73E4" w:rsidP="002256E0">
      <w:pPr>
        <w:spacing w:line="360" w:lineRule="auto"/>
        <w:ind w:left="720" w:firstLine="720"/>
        <w:jc w:val="both"/>
        <w:rPr>
          <w:rFonts w:ascii="Times New Roman" w:hAnsi="Times New Roman" w:cs="Times New Roman"/>
          <w:bCs/>
          <w:iCs/>
          <w:color w:val="000000"/>
          <w:lang w:val="en-US"/>
        </w:rPr>
      </w:pPr>
      <w:r w:rsidRPr="003A73E4">
        <w:rPr>
          <w:rFonts w:ascii="Times New Roman" w:hAnsi="Times New Roman" w:cs="Times New Roman"/>
          <w:bCs/>
          <w:iCs/>
          <w:color w:val="000000"/>
          <w:lang w:val="en-US"/>
        </w:rPr>
        <w:t>“Nggak pernah disampaikan ke masyarakat”, “agak-agak susah”, “kurang terbuka untuk masyarakat.”</w:t>
      </w:r>
    </w:p>
    <w:p w14:paraId="0076D1C5" w14:textId="77777777" w:rsidR="003A73E4" w:rsidRPr="003A73E4" w:rsidRDefault="003A73E4" w:rsidP="003A73E4">
      <w:pPr>
        <w:spacing w:line="360" w:lineRule="auto"/>
        <w:ind w:left="720" w:firstLine="720"/>
        <w:jc w:val="both"/>
        <w:rPr>
          <w:rFonts w:ascii="Times New Roman" w:hAnsi="Times New Roman" w:cs="Times New Roman"/>
          <w:bCs/>
          <w:iCs/>
          <w:color w:val="000000"/>
          <w:lang w:val="en-US"/>
        </w:rPr>
      </w:pPr>
      <w:r w:rsidRPr="003A73E4">
        <w:rPr>
          <w:rFonts w:ascii="Times New Roman" w:hAnsi="Times New Roman" w:cs="Times New Roman"/>
          <w:bCs/>
          <w:iCs/>
          <w:color w:val="000000"/>
          <w:lang w:val="en-US"/>
        </w:rPr>
        <w:t>Analisis atas temuan ini menunjukkan bahwa transparansi dipahami oleh pengelola sebagai keterbukaan secara administratif, bukan sebagai kewajiban distribusi informasi secara aktif kepada masyarakat. Asimetri yang terjadi bukan sekadar persoalan komunikasi, melainkan kondisi struktural di mana masyarakat tidak memiliki kapasitas maupun akses untuk memverifikasi informasi yang dikuasai pengelola. Ketiadaan mekanisme distribusi informasi aktif menyebabkan transparansi berhenti pada tingkat prosedural.</w:t>
      </w:r>
    </w:p>
    <w:p w14:paraId="695A3254" w14:textId="5A4B61D0" w:rsidR="003A73E4" w:rsidRPr="003A73E4" w:rsidRDefault="003A73E4" w:rsidP="00811A3D">
      <w:pPr>
        <w:spacing w:line="360" w:lineRule="auto"/>
        <w:ind w:left="720" w:firstLine="720"/>
        <w:jc w:val="both"/>
        <w:rPr>
          <w:rFonts w:ascii="Times New Roman" w:hAnsi="Times New Roman" w:cs="Times New Roman"/>
          <w:bCs/>
          <w:iCs/>
          <w:color w:val="000000"/>
          <w:lang w:val="en-US"/>
        </w:rPr>
      </w:pPr>
      <w:r w:rsidRPr="003A73E4">
        <w:rPr>
          <w:rFonts w:ascii="Times New Roman" w:hAnsi="Times New Roman" w:cs="Times New Roman"/>
          <w:bCs/>
          <w:iCs/>
          <w:color w:val="000000"/>
          <w:lang w:val="en-US"/>
        </w:rPr>
        <w:t xml:space="preserve">Triangulasi sumber memperkuat simpulan ini. Ketua Pokmas menegaskan adanya keterbukaan, namun Tim Fasilitasi Kelurahan tidak menunjukkan adanya mekanisme formal yang mewajibkan pelaporan langsung kepada masyarakat. Sementara masyarakat secara konsisten menyatakan tidak pernah menerima laporan rinci. Konsistensi antar pernyataan masyarakat dan ketiadaan bukti distribusi informasi publik mempertegas adanya pola </w:t>
      </w:r>
      <w:r w:rsidR="00AF642C">
        <w:rPr>
          <w:rFonts w:ascii="Times New Roman" w:hAnsi="Times New Roman" w:cs="Times New Roman"/>
          <w:bCs/>
          <w:iCs/>
          <w:color w:val="000000"/>
          <w:lang w:val="en-US"/>
        </w:rPr>
        <w:t>komunikasi</w:t>
      </w:r>
      <w:r w:rsidRPr="003A73E4">
        <w:rPr>
          <w:rFonts w:ascii="Times New Roman" w:hAnsi="Times New Roman" w:cs="Times New Roman"/>
          <w:bCs/>
          <w:iCs/>
          <w:color w:val="000000"/>
          <w:lang w:val="en-US"/>
        </w:rPr>
        <w:t xml:space="preserve"> satu arah.</w:t>
      </w:r>
      <w:r w:rsidR="00811A3D" w:rsidRPr="00811A3D">
        <w:rPr>
          <w:rFonts w:ascii="Times New Roman" w:eastAsia="Calibri" w:hAnsi="Times New Roman" w:cs="Times New Roman"/>
          <w:bCs/>
          <w:iCs/>
          <w:color w:val="000000"/>
          <w:kern w:val="0"/>
          <w:lang w:val="en-US"/>
          <w14:ligatures w14:val="none"/>
        </w:rPr>
        <w:t xml:space="preserve"> </w:t>
      </w:r>
      <w:r w:rsidR="00811A3D" w:rsidRPr="00811A3D">
        <w:rPr>
          <w:rFonts w:ascii="Times New Roman" w:hAnsi="Times New Roman" w:cs="Times New Roman"/>
          <w:bCs/>
          <w:iCs/>
          <w:color w:val="000000"/>
          <w:lang w:val="en-US"/>
        </w:rPr>
        <w:t>Perlu dicatat pula bahwa triangulasi antar informan warga menemukan inkonsistensi pada indikator ketersediaan papan informasi: Masyarakat (I3) menyatakan tidak pernah melihat papan informasi selama program berjalan, sementara Masyarakat (I4) mengonfirmasi keberadaannya. Inkonsistensi ini tidak mencerminkan kontradiksi faktual, melainkan perbedaan lokasi pengamatan dan waktu akses. Kondisi tersebut justru mempertegas bahwa distribusi media informasi fisik belum merata dan konsisten di seluruh titik kegiatan, sehingga tidak semua warga RT 46 mendapatkan akses yang sama terhadap informasi proyek.</w:t>
      </w:r>
    </w:p>
    <w:p w14:paraId="4449B076" w14:textId="77777777" w:rsidR="003A73E4" w:rsidRDefault="003A73E4" w:rsidP="003A73E4">
      <w:pPr>
        <w:spacing w:line="360" w:lineRule="auto"/>
        <w:ind w:left="720" w:firstLine="720"/>
        <w:jc w:val="both"/>
        <w:rPr>
          <w:rFonts w:ascii="Times New Roman" w:hAnsi="Times New Roman" w:cs="Times New Roman"/>
          <w:bCs/>
          <w:iCs/>
          <w:color w:val="000000"/>
          <w:lang w:val="en-US"/>
        </w:rPr>
      </w:pPr>
      <w:r w:rsidRPr="003A73E4">
        <w:rPr>
          <w:rFonts w:ascii="Times New Roman" w:hAnsi="Times New Roman" w:cs="Times New Roman"/>
          <w:bCs/>
          <w:iCs/>
          <w:color w:val="000000"/>
          <w:lang w:val="en-US"/>
        </w:rPr>
        <w:lastRenderedPageBreak/>
        <w:t>Kondisi ini sejalan dengan temuan J et al. (2020) yang menyatakan bahwa prinsip audit sosial seperti transparansi sering kali bersifat normatif secara administratif, tetapi tidak berjalan secara substantif dalam praktik. Nicola &amp; Sarwono (2023) juga menegaskan bahwa transparansi dalam audit sosial tidak cukup hanya tersedia pada tingkat dokumen pengelola, melainkan harus dapat diakses dan dipahami oleh masyarakat sebagai pihak yang berhak melakukan pengawasan.</w:t>
      </w:r>
    </w:p>
    <w:p w14:paraId="777F346D" w14:textId="72512EEB" w:rsidR="00944C79" w:rsidRPr="00944C79" w:rsidRDefault="00944C79" w:rsidP="00944C79">
      <w:pPr>
        <w:spacing w:line="360" w:lineRule="auto"/>
        <w:ind w:left="720" w:firstLine="720"/>
        <w:jc w:val="both"/>
        <w:rPr>
          <w:rFonts w:ascii="Times New Roman" w:hAnsi="Times New Roman" w:cs="Times New Roman"/>
          <w:bCs/>
          <w:iCs/>
          <w:color w:val="000000"/>
          <w:lang w:val="en-US"/>
        </w:rPr>
      </w:pPr>
      <w:r w:rsidRPr="00944C79">
        <w:rPr>
          <w:rFonts w:ascii="Times New Roman" w:hAnsi="Times New Roman" w:cs="Times New Roman"/>
          <w:bCs/>
          <w:iCs/>
          <w:color w:val="000000"/>
          <w:lang w:val="en-US"/>
        </w:rPr>
        <w:t xml:space="preserve">Kondisi asimetri informasi yang ditemukan merupakan konsekuensi langsung dari sifat audit sosial yang </w:t>
      </w:r>
      <w:r w:rsidR="006651A4">
        <w:rPr>
          <w:rFonts w:ascii="Times New Roman" w:hAnsi="Times New Roman" w:cs="Times New Roman"/>
          <w:bCs/>
          <w:iCs/>
          <w:color w:val="000000"/>
          <w:lang w:val="en-US"/>
        </w:rPr>
        <w:t>nonstruktural</w:t>
      </w:r>
      <w:r w:rsidRPr="00944C79">
        <w:rPr>
          <w:rFonts w:ascii="Times New Roman" w:hAnsi="Times New Roman" w:cs="Times New Roman"/>
          <w:bCs/>
          <w:iCs/>
          <w:color w:val="000000"/>
          <w:lang w:val="en-US"/>
        </w:rPr>
        <w:t xml:space="preserve"> dalam pelaksanaan Probebaya. Karena tidak terdapat lembaga independen maupun mekanisme formal yang secara khusus berkewajiban memverifikasi dan mendistribusikan informasi kepada masyarakat, keterbukaan sepenuhnya bergantung pada inisiatif dan kesadaran pengelola semata. Tanpa struktur yang mengikat, transparansi cenderung berhenti pada pemenuhan prosedur administratif tanpa menjamin bahwa informasi benar-benar sampai, dipahami, dan dapat digunakan oleh warga sebagai pihak yang berhak menjalankan fungsi pengawasan sosial.</w:t>
      </w:r>
    </w:p>
    <w:p w14:paraId="52763655" w14:textId="2516E280" w:rsidR="004A6E6D" w:rsidRDefault="004A6E6D" w:rsidP="004A6E6D">
      <w:pPr>
        <w:spacing w:line="360" w:lineRule="auto"/>
        <w:ind w:left="720" w:firstLine="720"/>
        <w:jc w:val="both"/>
        <w:rPr>
          <w:rFonts w:ascii="Times New Roman" w:hAnsi="Times New Roman" w:cs="Times New Roman"/>
          <w:bCs/>
          <w:iCs/>
          <w:color w:val="000000"/>
        </w:rPr>
      </w:pPr>
      <w:r w:rsidRPr="004A6E6D">
        <w:rPr>
          <w:rFonts w:ascii="Times New Roman" w:hAnsi="Times New Roman" w:cs="Times New Roman"/>
          <w:bCs/>
          <w:iCs/>
          <w:color w:val="000000"/>
        </w:rPr>
        <w:t xml:space="preserve">Berdasarkan hasil analisis dan triangulasi sumber, transparansi dalam pengelolaan dana Probebaya oleh Pokmas Suko Makmur belum terwujud secara substantif dalam kerangka audit sosial. Penyampaian informasi memang dilakukan melalui mekanisme formal seperti pemasangan banner dan forum rembug warga, sehingga secara administratif prinsip keterbukaan dinyatakan terpenuhi. Namun, secara substantif transparansi belum menghasilkan kontrol sosial yang efektif karena terdapat asimetri informasi yang membatasi kemampuan masyarakat untuk mengakses, memahami, serta memverifikasi penggunaan dana secara kritis. Temuan ini menunjukkan bahwa dalam konteks audit sosial </w:t>
      </w:r>
      <w:r w:rsidR="006651A4">
        <w:rPr>
          <w:rFonts w:ascii="Times New Roman" w:hAnsi="Times New Roman" w:cs="Times New Roman"/>
          <w:bCs/>
          <w:iCs/>
          <w:color w:val="000000"/>
        </w:rPr>
        <w:t>nonstruktural</w:t>
      </w:r>
      <w:r w:rsidRPr="004A6E6D">
        <w:rPr>
          <w:rFonts w:ascii="Times New Roman" w:hAnsi="Times New Roman" w:cs="Times New Roman"/>
          <w:bCs/>
          <w:iCs/>
          <w:color w:val="000000"/>
        </w:rPr>
        <w:t xml:space="preserve">, keberadaan instrumen informasi formal tidak otomatis menghilangkan ketimpangan informasi, sehingga transparansi </w:t>
      </w:r>
      <w:r w:rsidRPr="004A6E6D">
        <w:rPr>
          <w:rFonts w:ascii="Times New Roman" w:hAnsi="Times New Roman" w:cs="Times New Roman"/>
          <w:bCs/>
          <w:iCs/>
          <w:color w:val="000000"/>
        </w:rPr>
        <w:lastRenderedPageBreak/>
        <w:t>prosedural belum tentu bertransformasi menjadi transparansi yang memberdayakan.</w:t>
      </w:r>
    </w:p>
    <w:p w14:paraId="653DE42E" w14:textId="78162305" w:rsidR="00080AB1" w:rsidRDefault="00080AB1" w:rsidP="00B805AD">
      <w:pPr>
        <w:spacing w:line="360" w:lineRule="auto"/>
        <w:ind w:left="720" w:firstLine="720"/>
        <w:jc w:val="both"/>
        <w:rPr>
          <w:rFonts w:ascii="Times New Roman" w:hAnsi="Times New Roman" w:cs="Times New Roman"/>
          <w:bCs/>
          <w:iCs/>
          <w:color w:val="000000"/>
        </w:rPr>
      </w:pPr>
      <w:r w:rsidRPr="00080AB1">
        <w:rPr>
          <w:rFonts w:ascii="Times New Roman" w:hAnsi="Times New Roman" w:cs="Times New Roman"/>
          <w:bCs/>
          <w:iCs/>
          <w:color w:val="000000"/>
        </w:rPr>
        <w:t>Kondisi transparansi yang berhenti pada level prosedural ini memiliki implikasi sosial yang signifikan. Ketika informasi hanya tersedia secara administratif tanpa distribusi aktif dan tanpa jaminan pemahaman warga, maka relasi antara pengelola dan masyarakat cenderung bersifat hierarkis, bukan partisipatif. Dalam jangka panjang, pola ini berpotensi membentuk ketergantungan informasi kepada pengelola serta melemahkan kapasitas kritis masyarakat dalam menjalankan fungsi pengawasan sosial. Jika mekanisme audit sosial tetap nonstruktural dan bergantung pada inisiatif individu, maka transparansi berisiko menjadi simbol legitimasi administratif semata, bukan instrumen pemberdayaan publik. Dengan demikian, efektivitas audit sosial pada aspek transparansi belum sepenuhnya tercapai, karena transparansi yang berjalan masih bersifat prosedural dan belum menghasilkan distribusi informasi yang setara, dapat dipahami, serta dapat diverifikasi oleh masyarakat sebagai subjek pengawasan.</w:t>
      </w:r>
    </w:p>
    <w:p w14:paraId="68B9B02B" w14:textId="2B3DE1C9" w:rsidR="004F06E6" w:rsidRPr="008312EF" w:rsidRDefault="004F06E6" w:rsidP="00FD1953">
      <w:pPr>
        <w:spacing w:line="360" w:lineRule="auto"/>
        <w:ind w:left="709" w:hanging="709"/>
        <w:jc w:val="both"/>
        <w:rPr>
          <w:rFonts w:ascii="Times New Roman" w:hAnsi="Times New Roman" w:cs="Times New Roman"/>
          <w:b/>
          <w:iCs/>
          <w:color w:val="000000"/>
        </w:rPr>
      </w:pPr>
      <w:r w:rsidRPr="008312EF">
        <w:rPr>
          <w:rFonts w:ascii="Times New Roman" w:hAnsi="Times New Roman" w:cs="Times New Roman"/>
          <w:b/>
          <w:iCs/>
          <w:color w:val="000000"/>
        </w:rPr>
        <w:t>4.3.2</w:t>
      </w:r>
      <w:r w:rsidRPr="008312EF">
        <w:rPr>
          <w:rFonts w:ascii="Times New Roman" w:hAnsi="Times New Roman" w:cs="Times New Roman"/>
          <w:b/>
          <w:iCs/>
          <w:color w:val="000000"/>
        </w:rPr>
        <w:tab/>
      </w:r>
      <w:r w:rsidR="00FD1953" w:rsidRPr="00FD1953">
        <w:rPr>
          <w:rFonts w:ascii="Times New Roman" w:hAnsi="Times New Roman" w:cs="Times New Roman"/>
          <w:b/>
          <w:iCs/>
          <w:color w:val="000000"/>
        </w:rPr>
        <w:t>Akuntabilitas</w:t>
      </w:r>
      <w:r w:rsidR="00FD1953">
        <w:rPr>
          <w:rFonts w:ascii="Times New Roman" w:hAnsi="Times New Roman" w:cs="Times New Roman"/>
          <w:b/>
          <w:iCs/>
          <w:color w:val="000000"/>
        </w:rPr>
        <w:t xml:space="preserve"> </w:t>
      </w:r>
      <w:r w:rsidR="00FD1953" w:rsidRPr="00FD1953">
        <w:rPr>
          <w:rFonts w:ascii="Times New Roman" w:hAnsi="Times New Roman" w:cs="Times New Roman"/>
          <w:b/>
          <w:iCs/>
          <w:color w:val="000000"/>
        </w:rPr>
        <w:t xml:space="preserve">Vertikal </w:t>
      </w:r>
      <w:r w:rsidR="00343B4A">
        <w:rPr>
          <w:rFonts w:ascii="Times New Roman" w:hAnsi="Times New Roman" w:cs="Times New Roman"/>
          <w:b/>
          <w:iCs/>
          <w:color w:val="000000"/>
        </w:rPr>
        <w:t>kepada Pemerintah yang Kuat namun</w:t>
      </w:r>
      <w:r w:rsidR="00FD1953" w:rsidRPr="00FD1953">
        <w:rPr>
          <w:rFonts w:ascii="Times New Roman" w:hAnsi="Times New Roman" w:cs="Times New Roman"/>
          <w:b/>
          <w:iCs/>
          <w:color w:val="000000"/>
        </w:rPr>
        <w:t xml:space="preserve"> Akuntabilitas Horizontal kepada Masyarakat yang Lemah</w:t>
      </w:r>
    </w:p>
    <w:p w14:paraId="372FD403" w14:textId="77777777" w:rsidR="007B6FC5" w:rsidRDefault="004F06E6" w:rsidP="007B6FC5">
      <w:pPr>
        <w:spacing w:line="360" w:lineRule="auto"/>
        <w:ind w:left="709"/>
        <w:jc w:val="both"/>
        <w:rPr>
          <w:rFonts w:ascii="Times New Roman" w:hAnsi="Times New Roman" w:cs="Times New Roman"/>
          <w:bCs/>
          <w:iCs/>
          <w:color w:val="000000"/>
          <w:lang w:val="en-US"/>
        </w:rPr>
      </w:pPr>
      <w:r w:rsidRPr="008312EF">
        <w:rPr>
          <w:rFonts w:ascii="Times New Roman" w:hAnsi="Times New Roman" w:cs="Times New Roman"/>
          <w:b/>
          <w:iCs/>
          <w:color w:val="000000"/>
        </w:rPr>
        <w:tab/>
      </w:r>
      <w:r w:rsidRPr="008312EF">
        <w:rPr>
          <w:rFonts w:ascii="Times New Roman" w:hAnsi="Times New Roman" w:cs="Times New Roman"/>
          <w:b/>
          <w:iCs/>
          <w:color w:val="000000"/>
        </w:rPr>
        <w:tab/>
      </w:r>
      <w:r w:rsidR="007B6FC5" w:rsidRPr="007B6FC5">
        <w:rPr>
          <w:rFonts w:ascii="Times New Roman" w:hAnsi="Times New Roman" w:cs="Times New Roman"/>
          <w:bCs/>
          <w:iCs/>
          <w:color w:val="000000"/>
          <w:lang w:val="en-US"/>
        </w:rPr>
        <w:t xml:space="preserve">Temuan pada Subbab 4.2.2 menunjukkan adanya dua jalur akuntabilitas yang berjalan tidak seimbang. Pada jalur birokrasi, akuntabilitas kepada pemerintah berjalan kuat dan terstruktur. Ketua Pokmas (I1) menyatakan bahwa seluruh penggunaan dana dilaporkan secara </w:t>
      </w:r>
      <w:r w:rsidR="007B6FC5">
        <w:rPr>
          <w:rFonts w:ascii="Times New Roman" w:hAnsi="Times New Roman" w:cs="Times New Roman"/>
          <w:bCs/>
          <w:iCs/>
          <w:color w:val="000000"/>
          <w:lang w:val="en-US"/>
        </w:rPr>
        <w:t>administratif.</w:t>
      </w:r>
    </w:p>
    <w:p w14:paraId="1303A2A7" w14:textId="23A97665" w:rsidR="007B6FC5" w:rsidRPr="007B6FC5" w:rsidRDefault="007B6FC5" w:rsidP="002256E0">
      <w:pPr>
        <w:spacing w:line="360" w:lineRule="auto"/>
        <w:ind w:left="709" w:firstLine="720"/>
        <w:jc w:val="both"/>
        <w:rPr>
          <w:rFonts w:ascii="Times New Roman" w:hAnsi="Times New Roman" w:cs="Times New Roman"/>
          <w:bCs/>
          <w:iCs/>
          <w:color w:val="000000"/>
          <w:lang w:val="en-US"/>
        </w:rPr>
      </w:pPr>
      <w:r w:rsidRPr="007B6FC5">
        <w:rPr>
          <w:rFonts w:ascii="Times New Roman" w:hAnsi="Times New Roman" w:cs="Times New Roman"/>
          <w:bCs/>
          <w:iCs/>
          <w:color w:val="000000"/>
          <w:lang w:val="en-US"/>
        </w:rPr>
        <w:t>“Pemakaian dana sekian, habisnya sekian itu kita laporkan, nota, kuitansi semua lengkap.”</w:t>
      </w:r>
    </w:p>
    <w:p w14:paraId="2BFF7E9E" w14:textId="77777777" w:rsidR="007B6FC5" w:rsidRDefault="007B6FC5" w:rsidP="007B6FC5">
      <w:pPr>
        <w:spacing w:line="360" w:lineRule="auto"/>
        <w:ind w:left="720" w:firstLine="720"/>
        <w:jc w:val="both"/>
        <w:rPr>
          <w:rFonts w:ascii="Times New Roman" w:hAnsi="Times New Roman" w:cs="Times New Roman"/>
          <w:bCs/>
          <w:iCs/>
          <w:color w:val="000000"/>
          <w:lang w:val="en-US"/>
        </w:rPr>
      </w:pPr>
      <w:r w:rsidRPr="007B6FC5">
        <w:rPr>
          <w:rFonts w:ascii="Times New Roman" w:hAnsi="Times New Roman" w:cs="Times New Roman"/>
          <w:bCs/>
          <w:iCs/>
          <w:color w:val="000000"/>
          <w:lang w:val="en-US"/>
        </w:rPr>
        <w:t>Hal ini diperkuat oleh Tim Fasilitasi Kelurahan (I2) yang menjelaskan adanya mekanisme pelaporan berjenjang dari kelurahan hingga tingkat kota:</w:t>
      </w:r>
    </w:p>
    <w:p w14:paraId="0D8391C0" w14:textId="38478D2B" w:rsidR="007B6FC5" w:rsidRPr="007B6FC5" w:rsidRDefault="007B6FC5" w:rsidP="002256E0">
      <w:pPr>
        <w:spacing w:line="360" w:lineRule="auto"/>
        <w:ind w:left="720" w:firstLine="720"/>
        <w:jc w:val="both"/>
        <w:rPr>
          <w:rFonts w:ascii="Times New Roman" w:hAnsi="Times New Roman" w:cs="Times New Roman"/>
          <w:bCs/>
          <w:iCs/>
          <w:color w:val="000000"/>
          <w:lang w:val="en-US"/>
        </w:rPr>
      </w:pPr>
      <w:r w:rsidRPr="007B6FC5">
        <w:rPr>
          <w:rFonts w:ascii="Times New Roman" w:hAnsi="Times New Roman" w:cs="Times New Roman"/>
          <w:bCs/>
          <w:iCs/>
          <w:color w:val="000000"/>
          <w:lang w:val="en-US"/>
        </w:rPr>
        <w:lastRenderedPageBreak/>
        <w:t>“Kelurahan, kecamatan pasti ada semua… baru kota.”</w:t>
      </w:r>
    </w:p>
    <w:p w14:paraId="0B7B2541" w14:textId="77777777" w:rsidR="007B6FC5" w:rsidRPr="007B6FC5" w:rsidRDefault="007B6FC5" w:rsidP="007B6FC5">
      <w:pPr>
        <w:spacing w:line="360" w:lineRule="auto"/>
        <w:ind w:left="720" w:firstLine="720"/>
        <w:jc w:val="both"/>
        <w:rPr>
          <w:rFonts w:ascii="Times New Roman" w:hAnsi="Times New Roman" w:cs="Times New Roman"/>
          <w:bCs/>
          <w:iCs/>
          <w:color w:val="000000"/>
          <w:lang w:val="en-US"/>
        </w:rPr>
      </w:pPr>
      <w:r w:rsidRPr="007B6FC5">
        <w:rPr>
          <w:rFonts w:ascii="Times New Roman" w:hAnsi="Times New Roman" w:cs="Times New Roman"/>
          <w:bCs/>
          <w:iCs/>
          <w:color w:val="000000"/>
          <w:lang w:val="en-US"/>
        </w:rPr>
        <w:t>Temuan tersebut menunjukkan bahwa secara administratif, mekanisme pertanggungjawaban telah mengikuti prosedur formal yang berlaku dalam sistem birokrasi.</w:t>
      </w:r>
    </w:p>
    <w:p w14:paraId="281648A6" w14:textId="77777777" w:rsidR="007B6FC5" w:rsidRDefault="007B6FC5" w:rsidP="007B6FC5">
      <w:pPr>
        <w:spacing w:line="360" w:lineRule="auto"/>
        <w:ind w:left="720" w:firstLine="720"/>
        <w:jc w:val="both"/>
        <w:rPr>
          <w:rFonts w:ascii="Times New Roman" w:hAnsi="Times New Roman" w:cs="Times New Roman"/>
          <w:bCs/>
          <w:iCs/>
          <w:color w:val="000000"/>
          <w:lang w:val="en-US"/>
        </w:rPr>
      </w:pPr>
      <w:r w:rsidRPr="007B6FC5">
        <w:rPr>
          <w:rFonts w:ascii="Times New Roman" w:hAnsi="Times New Roman" w:cs="Times New Roman"/>
          <w:bCs/>
          <w:iCs/>
          <w:color w:val="000000"/>
          <w:lang w:val="en-US"/>
        </w:rPr>
        <w:t>Namun demikian, akuntabilitas kepada masyarakat tidak memiliki mekanisme yang setara. Masyarakat (I3) menyatakan bahwa laporan pertanggungjawaban tidak pernah disampaikan secara langsung kepada warga:</w:t>
      </w:r>
    </w:p>
    <w:p w14:paraId="0E50F26D" w14:textId="0D73A1E3" w:rsidR="007B6FC5" w:rsidRPr="007B6FC5" w:rsidRDefault="007B6FC5" w:rsidP="002256E0">
      <w:pPr>
        <w:spacing w:line="360" w:lineRule="auto"/>
        <w:ind w:left="720" w:firstLine="720"/>
        <w:jc w:val="both"/>
        <w:rPr>
          <w:rFonts w:ascii="Times New Roman" w:hAnsi="Times New Roman" w:cs="Times New Roman"/>
          <w:bCs/>
          <w:iCs/>
          <w:color w:val="000000"/>
          <w:lang w:val="en-US"/>
        </w:rPr>
      </w:pPr>
      <w:r w:rsidRPr="007B6FC5">
        <w:rPr>
          <w:rFonts w:ascii="Times New Roman" w:hAnsi="Times New Roman" w:cs="Times New Roman"/>
          <w:bCs/>
          <w:iCs/>
          <w:color w:val="000000"/>
          <w:lang w:val="en-US"/>
        </w:rPr>
        <w:t>“Nggak pernah disampaikan ke masyarakat.”</w:t>
      </w:r>
    </w:p>
    <w:p w14:paraId="337FD458" w14:textId="4A01F1A2" w:rsidR="007B6FC5" w:rsidRDefault="007B6FC5" w:rsidP="007B6FC5">
      <w:pPr>
        <w:spacing w:line="360" w:lineRule="auto"/>
        <w:ind w:left="720" w:firstLine="720"/>
        <w:jc w:val="both"/>
        <w:rPr>
          <w:rFonts w:ascii="Times New Roman" w:hAnsi="Times New Roman" w:cs="Times New Roman"/>
          <w:bCs/>
          <w:iCs/>
          <w:color w:val="000000"/>
          <w:lang w:val="en-US"/>
        </w:rPr>
      </w:pPr>
      <w:r w:rsidRPr="007B6FC5">
        <w:rPr>
          <w:rFonts w:ascii="Times New Roman" w:hAnsi="Times New Roman" w:cs="Times New Roman"/>
          <w:bCs/>
          <w:iCs/>
          <w:color w:val="000000"/>
          <w:lang w:val="en-US"/>
        </w:rPr>
        <w:t>Masyarakat (I4) juga mengindikasikan adanya persepsi selisih penggunaan dana dalam pelaksanaan kegiatan:</w:t>
      </w:r>
    </w:p>
    <w:p w14:paraId="527101D5" w14:textId="79EDD135" w:rsidR="007B6FC5" w:rsidRPr="007B6FC5" w:rsidRDefault="007B6FC5" w:rsidP="002256E0">
      <w:pPr>
        <w:spacing w:line="360" w:lineRule="auto"/>
        <w:ind w:left="720" w:firstLine="720"/>
        <w:jc w:val="both"/>
        <w:rPr>
          <w:rFonts w:ascii="Times New Roman" w:hAnsi="Times New Roman" w:cs="Times New Roman"/>
          <w:bCs/>
          <w:iCs/>
          <w:color w:val="000000"/>
          <w:lang w:val="en-US"/>
        </w:rPr>
      </w:pPr>
      <w:r w:rsidRPr="007B6FC5">
        <w:rPr>
          <w:rFonts w:ascii="Times New Roman" w:hAnsi="Times New Roman" w:cs="Times New Roman"/>
          <w:bCs/>
          <w:iCs/>
          <w:color w:val="000000"/>
          <w:lang w:val="en-US"/>
        </w:rPr>
        <w:t>“Biasanya dana untuk semenisasi itu, misalnya 100 persen ya. 100 persen itu untuk semenisasi itu bisa 60 sampai 70 persen.”</w:t>
      </w:r>
    </w:p>
    <w:p w14:paraId="54603819" w14:textId="77777777" w:rsidR="007B6FC5" w:rsidRPr="007B6FC5" w:rsidRDefault="007B6FC5" w:rsidP="007B6FC5">
      <w:pPr>
        <w:spacing w:line="360" w:lineRule="auto"/>
        <w:ind w:left="720" w:firstLine="720"/>
        <w:jc w:val="both"/>
        <w:rPr>
          <w:rFonts w:ascii="Times New Roman" w:hAnsi="Times New Roman" w:cs="Times New Roman"/>
          <w:bCs/>
          <w:iCs/>
          <w:color w:val="000000"/>
          <w:lang w:val="en-US"/>
        </w:rPr>
      </w:pPr>
      <w:r w:rsidRPr="007B6FC5">
        <w:rPr>
          <w:rFonts w:ascii="Times New Roman" w:hAnsi="Times New Roman" w:cs="Times New Roman"/>
          <w:bCs/>
          <w:iCs/>
          <w:color w:val="000000"/>
          <w:lang w:val="en-US"/>
        </w:rPr>
        <w:t>Pernyataan tersebut menunjukkan bahwa pemahaman masyarakat terhadap realisasi anggaran bersifat asumtif dan tidak berbasis dokumen resmi. Masyarakat tidak memiliki akses terhadap rincian penggunaan dana maupun mekanisme verifikasi yang memungkinkan mereka menguji kesesuaian antara RAB dan realisasi anggaran.</w:t>
      </w:r>
    </w:p>
    <w:p w14:paraId="56A8B083" w14:textId="20886C68" w:rsidR="007B6FC5" w:rsidRDefault="007B6FC5" w:rsidP="007B6FC5">
      <w:pPr>
        <w:spacing w:line="360" w:lineRule="auto"/>
        <w:ind w:left="720" w:firstLine="720"/>
        <w:jc w:val="both"/>
        <w:rPr>
          <w:rFonts w:ascii="Times New Roman" w:hAnsi="Times New Roman" w:cs="Times New Roman"/>
          <w:bCs/>
          <w:iCs/>
          <w:color w:val="000000"/>
          <w:lang w:val="en-US"/>
        </w:rPr>
      </w:pPr>
      <w:r w:rsidRPr="007B6FC5">
        <w:rPr>
          <w:rFonts w:ascii="Times New Roman" w:hAnsi="Times New Roman" w:cs="Times New Roman"/>
          <w:bCs/>
          <w:iCs/>
          <w:color w:val="000000"/>
          <w:lang w:val="en-US"/>
        </w:rPr>
        <w:t>Kondisi ini diperkuat oleh mekanisme penyaluran dana dalam bentuk material, bukan tunai. Karena masyarakat tidak dilibatkan dalam proses pengadaan serta tidak memiliki referensi harga material, mereka tidak dapat memverifikasi apakah nilai barang yang diterima sesuai dengan alokasi anggaran, termasuk selisih antara total RAB Rp64.990.000,00 dan dana efektif Rp58.256.891,80 setelah pemotongan pajak. Masyarakat (I3) menegaskan keterbatasan tersebut dengan pernyataan:</w:t>
      </w:r>
    </w:p>
    <w:p w14:paraId="0A54EA42" w14:textId="479FC07F" w:rsidR="007B6FC5" w:rsidRPr="007B6FC5" w:rsidRDefault="007B6FC5" w:rsidP="002256E0">
      <w:pPr>
        <w:spacing w:line="360" w:lineRule="auto"/>
        <w:ind w:left="720" w:firstLine="720"/>
        <w:jc w:val="both"/>
        <w:rPr>
          <w:rFonts w:ascii="Times New Roman" w:hAnsi="Times New Roman" w:cs="Times New Roman"/>
          <w:bCs/>
          <w:iCs/>
          <w:color w:val="000000"/>
          <w:lang w:val="en-US"/>
        </w:rPr>
      </w:pPr>
      <w:r w:rsidRPr="007B6FC5">
        <w:rPr>
          <w:rFonts w:ascii="Times New Roman" w:hAnsi="Times New Roman" w:cs="Times New Roman"/>
          <w:bCs/>
          <w:iCs/>
          <w:color w:val="000000"/>
          <w:lang w:val="en-US"/>
        </w:rPr>
        <w:t>“Kita tidak ada yang tahu untuk masyarakat itu.”</w:t>
      </w:r>
    </w:p>
    <w:p w14:paraId="6C98A547" w14:textId="3709961F" w:rsidR="008E580B" w:rsidRPr="007B6FC5" w:rsidRDefault="007B6FC5" w:rsidP="008E580B">
      <w:pPr>
        <w:spacing w:line="360" w:lineRule="auto"/>
        <w:ind w:left="720" w:firstLine="720"/>
        <w:jc w:val="both"/>
        <w:rPr>
          <w:rFonts w:ascii="Times New Roman" w:hAnsi="Times New Roman" w:cs="Times New Roman"/>
          <w:bCs/>
          <w:iCs/>
          <w:color w:val="000000"/>
          <w:lang w:val="en-US"/>
        </w:rPr>
      </w:pPr>
      <w:r w:rsidRPr="007B6FC5">
        <w:rPr>
          <w:rFonts w:ascii="Times New Roman" w:hAnsi="Times New Roman" w:cs="Times New Roman"/>
          <w:bCs/>
          <w:iCs/>
          <w:color w:val="000000"/>
          <w:lang w:val="en-US"/>
        </w:rPr>
        <w:lastRenderedPageBreak/>
        <w:t>Triangulasi sumber menunjukkan konsistensi bahwa pelaporan berjalan kuat pada jalur birokrasi, namun tidak tersedia mekanisme formal yang mewajibkan pelaporan langsung kepada masyarakat. Tidak ditemukan bukti dokumentasi atau forum khusus yang menunjukkan penyampaian laporan realisasi anggaran kepada warga secara terbuka. Hal ini mengindikasikan bahwa akuntabilitas lebih dipahami sebagai kewajiban administratif kepada pemerintah daripada sebagai pertanggungjawaban publik kepada komunitas penerima manfaat.</w:t>
      </w:r>
    </w:p>
    <w:p w14:paraId="61D25CFE" w14:textId="77777777" w:rsidR="000864EA" w:rsidRDefault="000864EA" w:rsidP="00944C79">
      <w:pPr>
        <w:spacing w:line="360" w:lineRule="auto"/>
        <w:ind w:left="720" w:firstLine="720"/>
        <w:jc w:val="both"/>
        <w:rPr>
          <w:rFonts w:ascii="Times New Roman" w:hAnsi="Times New Roman" w:cs="Times New Roman"/>
          <w:bCs/>
          <w:iCs/>
          <w:color w:val="000000"/>
        </w:rPr>
      </w:pPr>
      <w:r>
        <w:rPr>
          <w:rFonts w:ascii="Times New Roman" w:hAnsi="Times New Roman" w:cs="Times New Roman"/>
          <w:bCs/>
          <w:iCs/>
          <w:color w:val="000000"/>
        </w:rPr>
        <w:t>J</w:t>
      </w:r>
      <w:r w:rsidRPr="000864EA">
        <w:rPr>
          <w:rFonts w:ascii="Times New Roman" w:hAnsi="Times New Roman" w:cs="Times New Roman"/>
          <w:bCs/>
          <w:iCs/>
          <w:color w:val="000000"/>
        </w:rPr>
        <w:t>ika dibandingkan dengan prinsip akuntabilitas dalam audit sosial menurut Grigorescu &amp; Hațegan (2016) yang menekankan transparansi dan keterlibatan publik dalam pertanggungjawaban sosial, kondisi ini menunjukkan ketidakseimbangan dimensi akuntabilitas. Secara administratif, mekanisme pelaporan berjenjang telah terpenuhi, namun secara publik belum substantif karena masyarakat tidak memiliki akses informasi maupun ruang verifikasi. Sejalan dengan itu, Kumar (2024) menegaskan bahwa audit sosial baru efektif ketika pertanggungjawaban tidak hanya vertikal kepada pemerintah, tetapi juga horizontal kepada komunitas; tanpa dimensi tersebut, praktik yang terjadi lebih mencerminkan akuntabilitas birokratis daripada akuntabilitas sosial.</w:t>
      </w:r>
    </w:p>
    <w:p w14:paraId="789ADA6F" w14:textId="4CF15839" w:rsidR="00944C79" w:rsidRPr="00944C79" w:rsidRDefault="00944C79" w:rsidP="00944C79">
      <w:pPr>
        <w:spacing w:line="360" w:lineRule="auto"/>
        <w:ind w:left="720" w:firstLine="720"/>
        <w:jc w:val="both"/>
        <w:rPr>
          <w:rFonts w:ascii="Times New Roman" w:hAnsi="Times New Roman" w:cs="Times New Roman"/>
          <w:bCs/>
          <w:iCs/>
          <w:color w:val="000000"/>
          <w:lang w:val="en-US"/>
        </w:rPr>
      </w:pPr>
      <w:r w:rsidRPr="00944C79">
        <w:rPr>
          <w:rFonts w:ascii="Times New Roman" w:hAnsi="Times New Roman" w:cs="Times New Roman"/>
          <w:bCs/>
          <w:iCs/>
          <w:color w:val="000000"/>
          <w:lang w:val="en-US"/>
        </w:rPr>
        <w:t xml:space="preserve">Ketimpangan antara akuntabilitas vertikal </w:t>
      </w:r>
      <w:r w:rsidR="00AF642C">
        <w:rPr>
          <w:rFonts w:ascii="Times New Roman" w:hAnsi="Times New Roman" w:cs="Times New Roman"/>
          <w:bCs/>
          <w:iCs/>
          <w:color w:val="000000"/>
          <w:lang w:val="en-US"/>
        </w:rPr>
        <w:t>yang berjalan</w:t>
      </w:r>
      <w:r w:rsidRPr="00944C79">
        <w:rPr>
          <w:rFonts w:ascii="Times New Roman" w:hAnsi="Times New Roman" w:cs="Times New Roman"/>
          <w:bCs/>
          <w:iCs/>
          <w:color w:val="000000"/>
          <w:lang w:val="en-US"/>
        </w:rPr>
        <w:t xml:space="preserve"> dan akuntabilitas horizontal yang lemah ini tidak terlepas dari sifat </w:t>
      </w:r>
      <w:r w:rsidR="006651A4">
        <w:rPr>
          <w:rFonts w:ascii="Times New Roman" w:hAnsi="Times New Roman" w:cs="Times New Roman"/>
          <w:bCs/>
          <w:iCs/>
          <w:color w:val="000000"/>
          <w:lang w:val="en-US"/>
        </w:rPr>
        <w:t>nonstruktural</w:t>
      </w:r>
      <w:r w:rsidRPr="00944C79">
        <w:rPr>
          <w:rFonts w:ascii="Times New Roman" w:hAnsi="Times New Roman" w:cs="Times New Roman"/>
          <w:bCs/>
          <w:iCs/>
          <w:color w:val="000000"/>
          <w:lang w:val="en-US"/>
        </w:rPr>
        <w:t xml:space="preserve"> audit sosial dalam program Probebaya. Dalam konteks </w:t>
      </w:r>
      <w:r w:rsidR="006651A4">
        <w:rPr>
          <w:rFonts w:ascii="Times New Roman" w:hAnsi="Times New Roman" w:cs="Times New Roman"/>
          <w:bCs/>
          <w:iCs/>
          <w:color w:val="000000"/>
          <w:lang w:val="en-US"/>
        </w:rPr>
        <w:t>nonstruktural</w:t>
      </w:r>
      <w:r w:rsidRPr="00944C79">
        <w:rPr>
          <w:rFonts w:ascii="Times New Roman" w:hAnsi="Times New Roman" w:cs="Times New Roman"/>
          <w:bCs/>
          <w:iCs/>
          <w:color w:val="000000"/>
          <w:lang w:val="en-US"/>
        </w:rPr>
        <w:t xml:space="preserve">, tidak terdapat badan atau mekanisme eksternal yang secara formal mewajibkan Pokmas untuk menyampaikan laporan pertanggungjawaban langsung kepada masyarakat. Pertanggungjawaban kepada pemerintah berjalan efektif karena ditopang oleh aturan dan sanksi yang mengikat, sementara pertanggungjawaban kepada masyarakat tidak memiliki padanan mekanisme yang setara. Akibatnya, fungsi kontrol sosial yang seharusnya menjadi inti dari audit sosial justru tidak </w:t>
      </w:r>
      <w:r w:rsidRPr="00944C79">
        <w:rPr>
          <w:rFonts w:ascii="Times New Roman" w:hAnsi="Times New Roman" w:cs="Times New Roman"/>
          <w:bCs/>
          <w:iCs/>
          <w:color w:val="000000"/>
          <w:lang w:val="en-US"/>
        </w:rPr>
        <w:lastRenderedPageBreak/>
        <w:t>dapat berjalan secara optimal karena tidak tersedia saluran formal yang mengharuskannya terjadi.</w:t>
      </w:r>
    </w:p>
    <w:p w14:paraId="632DB89D" w14:textId="22BBA7E5" w:rsidR="000864EA" w:rsidRDefault="000864EA" w:rsidP="000864EA">
      <w:pPr>
        <w:spacing w:line="360" w:lineRule="auto"/>
        <w:ind w:left="720" w:firstLine="720"/>
        <w:jc w:val="both"/>
        <w:rPr>
          <w:rFonts w:ascii="Times New Roman" w:hAnsi="Times New Roman" w:cs="Times New Roman"/>
          <w:bCs/>
          <w:iCs/>
          <w:color w:val="000000"/>
        </w:rPr>
      </w:pPr>
      <w:r w:rsidRPr="000864EA">
        <w:rPr>
          <w:rFonts w:ascii="Times New Roman" w:hAnsi="Times New Roman" w:cs="Times New Roman"/>
          <w:bCs/>
          <w:iCs/>
          <w:color w:val="000000"/>
        </w:rPr>
        <w:t xml:space="preserve">Berdasarkan hasil analisis dan </w:t>
      </w:r>
      <w:r w:rsidR="00A276DA">
        <w:rPr>
          <w:rFonts w:ascii="Times New Roman" w:hAnsi="Times New Roman" w:cs="Times New Roman"/>
          <w:bCs/>
          <w:iCs/>
          <w:color w:val="000000"/>
        </w:rPr>
        <w:t>berbagai</w:t>
      </w:r>
      <w:r w:rsidRPr="000864EA">
        <w:rPr>
          <w:rFonts w:ascii="Times New Roman" w:hAnsi="Times New Roman" w:cs="Times New Roman"/>
          <w:bCs/>
          <w:iCs/>
          <w:color w:val="000000"/>
        </w:rPr>
        <w:t xml:space="preserve"> sumber, akuntabilitas dalam pengelolaan dana Probebaya oleh Pokmas Suko Makmur belum sepenuhnya mencerminkan prinsip akuntabilitas dalam kerangka audit sosial. Mekanisme pertanggungjawaban telah berjalan secara administratif dan bersifat vertikal kepada pemerintah melalui laporan formal dan dokumen kegiatan. Namun, dimensi akuntabilitas horizontal kepada masyarakat sebagai penerima manfaat belum terbangun secara substantif, karena akses informasi dan ruang evaluasi publik masih terbatas. Temuan ini menunjukkan bahwa dalam konteks audit sosial nonstruktural, akuntabilitas cenderung terfokus pada kepatuhan prosedural terhadap otoritas formal, sementara kontrol sosial dari warga tidak belum diatur secara resmi secara memadai.</w:t>
      </w:r>
    </w:p>
    <w:p w14:paraId="08E5EFB7" w14:textId="1A3C6EA7" w:rsidR="004120BB" w:rsidRDefault="004120BB" w:rsidP="000864EA">
      <w:pPr>
        <w:spacing w:line="360" w:lineRule="auto"/>
        <w:ind w:left="720" w:firstLine="720"/>
        <w:jc w:val="both"/>
        <w:rPr>
          <w:rFonts w:ascii="Times New Roman" w:hAnsi="Times New Roman" w:cs="Times New Roman"/>
          <w:bCs/>
          <w:iCs/>
          <w:color w:val="000000"/>
        </w:rPr>
      </w:pPr>
      <w:r w:rsidRPr="004120BB">
        <w:rPr>
          <w:rFonts w:ascii="Times New Roman" w:hAnsi="Times New Roman" w:cs="Times New Roman"/>
          <w:bCs/>
          <w:iCs/>
          <w:color w:val="000000"/>
        </w:rPr>
        <w:t>Ketidakseimbangan antara akuntabilitas vertikal dan horizontal ini memiliki implikasi struktural terhadap dinamika kekuasaan dalam pengelolaan program. Ketika pertanggungjawaban hanya diperkuat oleh mekanisme birokrasi dan sanksi administratif, maka orientasi pengelola cenderung tertuju pada pemenuhan kepatuhan formal kepada pemerintah, bukan pada pembangunan legitimasi sosial di tingkat komunitas. Dalam jangka panjang, kondisi ini berpotensi melemahkan kepercayaan publik serta membatasi peran masyarakat sebagai pengawas aktif, karena mereka tidak memiliki ruang maupun instrumen yang memungkinkan evaluasi berbasis informasi. Jika pola ini terus berlangsung, audit sosial dalam konteks nonstruktural berisiko tereduksi menjadi sistem pelaporan administratif semata, tanpa menghasilkan akuntabilitas publik yang partisipatif dan korektif sebagaimana menjadi tujuan awalnya.</w:t>
      </w:r>
      <w:r>
        <w:rPr>
          <w:rFonts w:ascii="Times New Roman" w:hAnsi="Times New Roman" w:cs="Times New Roman"/>
          <w:bCs/>
          <w:iCs/>
          <w:color w:val="000000"/>
        </w:rPr>
        <w:t xml:space="preserve"> </w:t>
      </w:r>
      <w:r w:rsidRPr="004120BB">
        <w:rPr>
          <w:rFonts w:ascii="Times New Roman" w:hAnsi="Times New Roman" w:cs="Times New Roman"/>
          <w:bCs/>
          <w:iCs/>
          <w:color w:val="000000"/>
        </w:rPr>
        <w:t xml:space="preserve">Dengan demikian, efektivitas audit sosial pada aspek akuntabilitas belum sepenuhnya tercapai, karena mekanisme pertanggungjawaban yang berjalan masih didominasi oleh akuntabilitas vertikal kepada pemerintah dan </w:t>
      </w:r>
      <w:r w:rsidRPr="004120BB">
        <w:rPr>
          <w:rFonts w:ascii="Times New Roman" w:hAnsi="Times New Roman" w:cs="Times New Roman"/>
          <w:bCs/>
          <w:iCs/>
          <w:color w:val="000000"/>
        </w:rPr>
        <w:lastRenderedPageBreak/>
        <w:t>belum membangun akuntabilitas horizontal yang memungkinkan kontrol publik secara substantif.</w:t>
      </w:r>
    </w:p>
    <w:p w14:paraId="16A7014E" w14:textId="2AEF7261" w:rsidR="00BC567D" w:rsidRPr="000658F6" w:rsidRDefault="00BC567D" w:rsidP="00FD1953">
      <w:pPr>
        <w:spacing w:line="360" w:lineRule="auto"/>
        <w:ind w:left="709" w:hanging="709"/>
        <w:jc w:val="both"/>
        <w:rPr>
          <w:rFonts w:ascii="Times New Roman" w:hAnsi="Times New Roman" w:cs="Times New Roman"/>
          <w:b/>
          <w:iCs/>
          <w:color w:val="000000"/>
        </w:rPr>
      </w:pPr>
      <w:r w:rsidRPr="008312EF">
        <w:rPr>
          <w:rFonts w:ascii="Times New Roman" w:hAnsi="Times New Roman" w:cs="Times New Roman"/>
          <w:b/>
          <w:iCs/>
          <w:color w:val="000000"/>
        </w:rPr>
        <w:t>4.3.3</w:t>
      </w:r>
      <w:r w:rsidR="00FD1953">
        <w:rPr>
          <w:rFonts w:ascii="Times New Roman" w:hAnsi="Times New Roman" w:cs="Times New Roman"/>
          <w:b/>
          <w:iCs/>
          <w:color w:val="000000"/>
        </w:rPr>
        <w:tab/>
      </w:r>
      <w:r w:rsidR="00FD1953" w:rsidRPr="00FD1953">
        <w:rPr>
          <w:rFonts w:ascii="Times New Roman" w:hAnsi="Times New Roman" w:cs="Times New Roman"/>
          <w:b/>
          <w:iCs/>
          <w:color w:val="000000"/>
        </w:rPr>
        <w:t>Partisipasi Konsultatif pada Tahap Perencanaan yang Menyusut pada Tahap Pelaksanaan dan Pengawasan</w:t>
      </w:r>
    </w:p>
    <w:p w14:paraId="5E16383E" w14:textId="77777777" w:rsidR="00DC5C42" w:rsidRPr="00DC5C42" w:rsidRDefault="00DC5C42" w:rsidP="00DC5C42">
      <w:pPr>
        <w:spacing w:line="360" w:lineRule="auto"/>
        <w:ind w:left="720" w:firstLine="698"/>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Temuan pada Subbab 4.2.3 menunjukkan adanya penurunan partisipasi masyarakat yang konsisten pada tiga tahap pengelolaan. Pada tahap perencanaan, partisipasi masyarakat berada pada level konsultatif. Masyarakat hadir dalam forum rembug warga, namun tidak terlibat dalam perumusan teknis maupun pembahasan rincian anggaran. Hal ini menunjukkan bahwa keterlibatan masih bersifat prosedural, belum sampai pada pengambilan keputusan substantif.</w:t>
      </w:r>
    </w:p>
    <w:p w14:paraId="157892C5" w14:textId="77777777" w:rsidR="00DC5C42" w:rsidRPr="00DC5C42" w:rsidRDefault="00DC5C42" w:rsidP="00DC5C42">
      <w:pPr>
        <w:spacing w:line="360" w:lineRule="auto"/>
        <w:ind w:left="720" w:firstLine="698"/>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Memasuki tahap pelaksanaan, keterlibatan masyarakat menurun secara signifikan. Masyarakat (I4) menyatakan</w:t>
      </w:r>
    </w:p>
    <w:p w14:paraId="4DA346CA" w14:textId="77777777" w:rsidR="00DC5C42" w:rsidRPr="00DC5C42" w:rsidRDefault="00DC5C42" w:rsidP="00DC5C42">
      <w:pPr>
        <w:spacing w:line="360" w:lineRule="auto"/>
        <w:ind w:left="720" w:firstLine="698"/>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“Kalau keterlibatannya sih enggak, kita bukan ikut kerja di situ ya hanya melihati saja dan mengawasi, gitu aja lah.”</w:t>
      </w:r>
    </w:p>
    <w:p w14:paraId="0BDF8835" w14:textId="77777777" w:rsidR="00DC5C42" w:rsidRPr="00DC5C42" w:rsidRDefault="00DC5C42" w:rsidP="00DC5C42">
      <w:pPr>
        <w:spacing w:line="360" w:lineRule="auto"/>
        <w:ind w:left="720" w:firstLine="698"/>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Pernyataan tersebut diperkuat oleh Ketua Pokmas (I1) yang menjelaskan bahwa minimnya partisipasi tenaga kerja lokal dipengaruhi oleh faktor insentif:</w:t>
      </w:r>
    </w:p>
    <w:p w14:paraId="1978FE0C" w14:textId="77777777" w:rsidR="00DC5C42" w:rsidRPr="00DC5C42" w:rsidRDefault="00DC5C42" w:rsidP="00DC5C42">
      <w:pPr>
        <w:spacing w:line="360" w:lineRule="auto"/>
        <w:ind w:left="709" w:firstLine="709"/>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“Jarang, jarang ada yang mau, karena gak sesuai dengan upah yang di luaran.”</w:t>
      </w:r>
    </w:p>
    <w:p w14:paraId="51B6CCF4" w14:textId="77777777" w:rsidR="00DC5C42" w:rsidRPr="00DC5C42" w:rsidRDefault="00DC5C42" w:rsidP="00DC5C42">
      <w:pPr>
        <w:spacing w:line="360" w:lineRule="auto"/>
        <w:ind w:left="720" w:firstLine="709"/>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 xml:space="preserve">Temuan ini menunjukkan bahwa tenaga kerja pelaksana tidak sepenuhnya berasal dari warga RT 46, sehingga manfaat ekonomi program tidak mengalir secara optimal kepada komunitas sasaran. Kondisi tersebut mengindikasikan bahwa partisipasi masyarakat dalam tahap pelaksanaan tidak hanya terbatas secara peran, tetapi juga dipengaruhi oleh pertimbangan </w:t>
      </w:r>
      <w:r w:rsidRPr="00DC5C42">
        <w:rPr>
          <w:rFonts w:ascii="Times New Roman" w:hAnsi="Times New Roman" w:cs="Times New Roman"/>
          <w:bCs/>
          <w:iCs/>
          <w:color w:val="000000"/>
          <w:lang w:val="en-US"/>
        </w:rPr>
        <w:lastRenderedPageBreak/>
        <w:t>ekonomi yang realistis. Dengan demikian, keterlibatan masyarakat tidak berlangsung secara substantif dalam implementasi kegiatan.</w:t>
      </w:r>
    </w:p>
    <w:p w14:paraId="6CE18820" w14:textId="77777777" w:rsidR="00DC5C42" w:rsidRPr="00DC5C42" w:rsidRDefault="00DC5C42" w:rsidP="00DC5C42">
      <w:pPr>
        <w:spacing w:line="360" w:lineRule="auto"/>
        <w:ind w:left="720" w:firstLine="709"/>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Pada tahap pengawasan, penurunan partisipasi mencapai titik paling kritis karena masyarakat tidak dilibatkan sama sekali dalam evaluasi maupun pemeriksaan laporan. Masyarakat (I3) menyatakan:</w:t>
      </w:r>
    </w:p>
    <w:p w14:paraId="23302B83" w14:textId="77777777" w:rsidR="00DC5C42" w:rsidRPr="00DC5C42" w:rsidRDefault="00DC5C42" w:rsidP="00DC5C42">
      <w:pPr>
        <w:spacing w:line="360" w:lineRule="auto"/>
        <w:ind w:left="1429" w:firstLine="11"/>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“Masyarakat RT 46 nggak ada yang dilibatkan, untuk periksa laporan.”</w:t>
      </w:r>
    </w:p>
    <w:p w14:paraId="0A020C0C"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Pernyataan ini selaras dengan keterangan Tim Fasilitasi Kelurahan (I2) yang menyampaikan bahwa proses pemantauan dan evaluasi sepenuhnya berada di bawah kewenangan kelurahan:</w:t>
      </w:r>
    </w:p>
    <w:p w14:paraId="0B94D878" w14:textId="77777777" w:rsidR="00DC5C42" w:rsidRPr="00DC5C42" w:rsidRDefault="00DC5C42" w:rsidP="00DC5C42">
      <w:pPr>
        <w:spacing w:line="360" w:lineRule="auto"/>
        <w:ind w:left="709" w:firstLine="731"/>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“Setiap ada dana keluar, kami pantau terus hingga lapangan kami pantau.”</w:t>
      </w:r>
    </w:p>
    <w:p w14:paraId="6841183B"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Triangulasi sumber menunjukkan adanya konsistensi antara pernyataan masyarakat dan aparat bahwa fungsi pengawasan tidak melibatkan warga secara langsung. Kondisi ini memperkuat temuan bahwa mekanisme pengawasan masih terpusat pada struktur formal pemerintahan, bukan pada pengawasan berbasis masyarakat.</w:t>
      </w:r>
    </w:p>
    <w:p w14:paraId="244B88D2"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Pola ini belum memenuhi prinsip partisipasi audit sosial menurut Kumar (2024) yang mensyaratkan keterlibatan aktif sejak perencanaan hingga pengawasan. Sejalan dengan J et al. (2020), partisipasi dalam program berbasis komunitas kerap hanya normatif di atas kertas ketika tidak tersedia mekanisme formal yang mewajibkannya. Faktor insentif ekonomi dan ketiadaan struktur pengawasan berbasis masyarakat sama-sama berkontribusi pada lemahnya fungsi evaluatif warga.</w:t>
      </w:r>
    </w:p>
    <w:p w14:paraId="44C906CE" w14:textId="73C243B7" w:rsidR="00DC5C42" w:rsidRPr="00DC5C42" w:rsidRDefault="00DC5C42" w:rsidP="00D54687">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 xml:space="preserve">Penurunan partisipasi ini diperparah oleh ketiadaan forum evaluatif terjadwal, mekanisme pelaporan balik, maupun sanksi sosial terorganisir dalam konteks audit sosial nonstruktural. Akibatnya, keterlibatan warga sepenuhnya </w:t>
      </w:r>
      <w:r w:rsidRPr="00DC5C42">
        <w:rPr>
          <w:rFonts w:ascii="Times New Roman" w:hAnsi="Times New Roman" w:cs="Times New Roman"/>
          <w:bCs/>
          <w:iCs/>
          <w:color w:val="000000"/>
          <w:lang w:val="en-US"/>
        </w:rPr>
        <w:lastRenderedPageBreak/>
        <w:t>bergantung pada inisiatif individual, bukan pada kewajiban sistemik yang mengikat.</w:t>
      </w:r>
    </w:p>
    <w:p w14:paraId="6F16DF55"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Berdasarkan analisis dan triangulasi sumber, partisipasi dalam pengelolaan dana Probebaya belum terwujud secara substantif. Keterlibatan warga pada tahap perencanaan masih konsultatif, sementara pada tahap pelaksanaan dan pengawasan masyarakat berperan pasif. Forum partisipatif yang tersedia tidak otomatis menghasilkan keterlibatan bermakna tanpa mekanisme yang mengikat distribusi informasi dan ruang kontrol warga.</w:t>
      </w:r>
    </w:p>
    <w:p w14:paraId="5B82A4A8"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Ketidakberlanjutan partisipasi ini berpotensi membentuk partisipasi semu, di mana kehadiran warga dalam forum perencanaan hanya berfungsi sebagai legitimasi prosedural tanpa memberikan pengaruh nyata terhadap pengawasan anggaran. Tanpa mekanisme sistematis yang mewajibkan keterlibatan warga di setiap tahap, efektivitas audit sosial pada aspek partisipasi belum sepenuhnya tercapai.</w:t>
      </w:r>
    </w:p>
    <w:p w14:paraId="4F7C1C2F" w14:textId="0228D7CB" w:rsidR="00F753E1" w:rsidRPr="008312EF" w:rsidRDefault="00CB7A18" w:rsidP="00FD1953">
      <w:pPr>
        <w:spacing w:line="360" w:lineRule="auto"/>
        <w:ind w:left="709" w:hanging="709"/>
        <w:jc w:val="both"/>
        <w:rPr>
          <w:rFonts w:ascii="Times New Roman" w:hAnsi="Times New Roman" w:cs="Times New Roman"/>
          <w:b/>
          <w:iCs/>
          <w:color w:val="000000"/>
        </w:rPr>
      </w:pPr>
      <w:r w:rsidRPr="008312EF">
        <w:rPr>
          <w:rFonts w:ascii="Times New Roman" w:hAnsi="Times New Roman" w:cs="Times New Roman"/>
          <w:b/>
          <w:iCs/>
          <w:color w:val="000000"/>
        </w:rPr>
        <w:t>4.3.4</w:t>
      </w:r>
      <w:r w:rsidR="00FD1953">
        <w:rPr>
          <w:rFonts w:ascii="Times New Roman" w:hAnsi="Times New Roman" w:cs="Times New Roman"/>
          <w:b/>
          <w:iCs/>
          <w:color w:val="000000"/>
        </w:rPr>
        <w:tab/>
      </w:r>
      <w:r w:rsidR="00FD1953" w:rsidRPr="00FD1953">
        <w:rPr>
          <w:rFonts w:ascii="Times New Roman" w:hAnsi="Times New Roman" w:cs="Times New Roman"/>
          <w:b/>
          <w:iCs/>
          <w:color w:val="000000"/>
        </w:rPr>
        <w:t>Keberlanjutan</w:t>
      </w:r>
      <w:r w:rsidR="00FD1953">
        <w:rPr>
          <w:rFonts w:ascii="Times New Roman" w:hAnsi="Times New Roman" w:cs="Times New Roman"/>
          <w:b/>
          <w:iCs/>
          <w:color w:val="000000"/>
        </w:rPr>
        <w:t xml:space="preserve"> pada </w:t>
      </w:r>
      <w:r w:rsidR="00FD1953" w:rsidRPr="00FD1953">
        <w:rPr>
          <w:rFonts w:ascii="Times New Roman" w:hAnsi="Times New Roman" w:cs="Times New Roman"/>
          <w:b/>
          <w:i/>
          <w:color w:val="000000"/>
        </w:rPr>
        <w:t xml:space="preserve">Output </w:t>
      </w:r>
      <w:r w:rsidR="00FD1953" w:rsidRPr="00FD1953">
        <w:rPr>
          <w:rFonts w:ascii="Times New Roman" w:hAnsi="Times New Roman" w:cs="Times New Roman"/>
          <w:b/>
          <w:iCs/>
          <w:color w:val="000000"/>
        </w:rPr>
        <w:t>Fisik Infrastruktur Terpelihara Secara Mandiri Melalui Gotong Royong dan Kas Jimpitan Warga</w:t>
      </w:r>
    </w:p>
    <w:p w14:paraId="64D624CB"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 xml:space="preserve">Temuan pada Subbab 4.2.4 menunjukkan kondisi yang relatif lebih positif dibandingkan tiga aspek sebelumnya. Seluruh informan secara konsisten melaporkan adanya perubahan fisik infrastruktur yang nyata. Ketua Pokmas (I1) dan Tim Fasilitasi Kelurahan (I2) mengonfirmasi bahwa jalan yang sebelumnya rusak dan becek kini telah layak digunakan. Pernyataan tersebut didukung oleh Masyarakat (I4) yang menyatakan: </w:t>
      </w:r>
    </w:p>
    <w:p w14:paraId="064E59F7"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“Sekarang lancar, sudah terdampak bagus lah sekarang mobilisasi.”</w:t>
      </w:r>
    </w:p>
    <w:p w14:paraId="06DE0085"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 xml:space="preserve">Temuan ini menunjukkan bahwa pada dimensi output fisik, program memberikan manfaat yang dapat dirasakan secara langsung oleh masyarakat. Lebih jauh, mekanisme pemeliharaan melalui gotong royong dan iuran </w:t>
      </w:r>
      <w:r w:rsidRPr="00DC5C42">
        <w:rPr>
          <w:rFonts w:ascii="Times New Roman" w:hAnsi="Times New Roman" w:cs="Times New Roman"/>
          <w:bCs/>
          <w:iCs/>
          <w:color w:val="000000"/>
          <w:lang w:val="en-US"/>
        </w:rPr>
        <w:lastRenderedPageBreak/>
        <w:t xml:space="preserve">komunitas (jimpitan) tidak sekadar ada, melainkan sudah terlembaga secara informal dan berjalan mandiri selama lebih dari enam tahun tanpa bergantung pada dana Probebaya. </w:t>
      </w:r>
    </w:p>
    <w:p w14:paraId="0DC6B31B"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 xml:space="preserve">Tim Fasilitasi Kelurahan (I2) mengonfirmasi bahwa pemerintah menyediakan mekanisme rehabilitasi berkala setiap tiga tahun sebagai penguat jangka panjang. Ini bukan pengganti inisiatif masyarakat, melainkan pelengkapnya karena pemeliharaan harian sudah dijalankan secara swadaya oleh warga melalui kas jimpitan dan gotong royong. Triangulasi sumber menunjukkan konsistensi bahwa keberlanjutan terpenuhi pada dua dimensi: output fisik berjalan baik dan dirasakan manfaatnya, serta pemeliharaan komunitas berjalan melalui mekanisme informal yang sudah mengakar (gotong royong, jimpitan, swadaya). Satu-satunya keterbatasan adalah cakupan program yang baru menyentuh 40-60% wilayah RT 46, sehingga harapan keberlanjutan ke depan bertumpu pada pengajuan program lanjutan. </w:t>
      </w:r>
    </w:p>
    <w:p w14:paraId="1AD1BC8C"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Kondisi ini memenuhi prinsip keberlanjutan menurut Kumar (2024) yang mensyaratkan keterlibatan aktif masyarakat, serta sejalan dengan Priyanto &amp; Budiyono (2024) yang menegaskan bahwa keberlanjutan program juga ditentukan oleh modal sosial komunitas yang mendorong masyarakat mempertahankan manfaat secara mandiri. Berbeda dengan tiga aspek sebelumnya, pada aspek keberlanjutan sifat nonstruktural justru menjadi kekuatan.</w:t>
      </w:r>
    </w:p>
    <w:p w14:paraId="7B3B0100"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Ketiadaan struktur formal yang mengikat justru mendorong tumbuhnya mekanisme pemeliharaan mandiri yang mengakar dari modal sosial komunitas, menunjukkan bahwa efektivitas audit sosial nonstruktural paling kuat pada aspek yang paling dekat dengan kepentingan sehari-hari warga.</w:t>
      </w:r>
    </w:p>
    <w:p w14:paraId="21A25B68"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 xml:space="preserve">Dengan demikian, keberlanjutan program Probebaya oleh Pokmas Suko Makmur tercapai pada dimensi output fisik dan pemeliharaan berbasis </w:t>
      </w:r>
      <w:r w:rsidRPr="00DC5C42">
        <w:rPr>
          <w:rFonts w:ascii="Times New Roman" w:hAnsi="Times New Roman" w:cs="Times New Roman"/>
          <w:bCs/>
          <w:iCs/>
          <w:color w:val="000000"/>
          <w:lang w:val="en-US"/>
        </w:rPr>
        <w:lastRenderedPageBreak/>
        <w:t>komunitas. Infrastruktur tetap berfungsi baik dan dirawat melalui gotong royong serta kas jimpitan yang telah menjadi kebiasaan sosial warga. Namun, keberlanjutan struktural tetap bergantung pada alokasi anggaran pemerintah dan rehabilitasi berkala, sehingga daya tahan program lebih ditopang modal sosial komunitas daripada desain kelembagaan formal.</w:t>
      </w:r>
    </w:p>
    <w:p w14:paraId="6C9968BD" w14:textId="77777777" w:rsidR="00DC5C42" w:rsidRPr="00DC5C42" w:rsidRDefault="00DC5C42" w:rsidP="00DC5C42">
      <w:pPr>
        <w:spacing w:line="360" w:lineRule="auto"/>
        <w:ind w:left="720" w:firstLine="720"/>
        <w:jc w:val="both"/>
        <w:rPr>
          <w:rFonts w:ascii="Times New Roman" w:hAnsi="Times New Roman" w:cs="Times New Roman"/>
          <w:bCs/>
          <w:iCs/>
          <w:color w:val="000000"/>
          <w:lang w:val="en-US"/>
        </w:rPr>
      </w:pPr>
      <w:r w:rsidRPr="00DC5C42">
        <w:rPr>
          <w:rFonts w:ascii="Times New Roman" w:hAnsi="Times New Roman" w:cs="Times New Roman"/>
          <w:bCs/>
          <w:iCs/>
          <w:color w:val="000000"/>
          <w:lang w:val="en-US"/>
        </w:rPr>
        <w:t>Dengan demikian, efektivitas audit sosial pada aspek keberlanjutan relatif tercapai, karena modal sosial komunitas terbukti mampu menopang keberlangsungan hasil program secara mandiri.</w:t>
      </w:r>
    </w:p>
    <w:p w14:paraId="3BE86B54" w14:textId="77777777" w:rsidR="006E577E" w:rsidRDefault="006E577E" w:rsidP="002A4145">
      <w:pPr>
        <w:spacing w:line="360" w:lineRule="auto"/>
        <w:ind w:left="720" w:firstLine="720"/>
        <w:jc w:val="both"/>
        <w:rPr>
          <w:rFonts w:ascii="Times New Roman" w:hAnsi="Times New Roman" w:cs="Times New Roman"/>
          <w:bCs/>
          <w:iCs/>
          <w:color w:val="000000"/>
          <w:lang w:val="en-US"/>
        </w:rPr>
      </w:pPr>
    </w:p>
    <w:p w14:paraId="2FE062D1" w14:textId="77777777" w:rsidR="006E577E" w:rsidRDefault="006E577E" w:rsidP="002A4145">
      <w:pPr>
        <w:spacing w:line="360" w:lineRule="auto"/>
        <w:ind w:left="720" w:firstLine="720"/>
        <w:jc w:val="both"/>
        <w:rPr>
          <w:rFonts w:ascii="Times New Roman" w:hAnsi="Times New Roman" w:cs="Times New Roman"/>
          <w:bCs/>
          <w:iCs/>
          <w:color w:val="000000"/>
          <w:lang w:val="en-US"/>
        </w:rPr>
      </w:pPr>
    </w:p>
    <w:p w14:paraId="6594C815" w14:textId="77777777" w:rsidR="006E577E" w:rsidRDefault="006E577E" w:rsidP="002A4145">
      <w:pPr>
        <w:spacing w:line="360" w:lineRule="auto"/>
        <w:ind w:left="720" w:firstLine="720"/>
        <w:jc w:val="both"/>
        <w:rPr>
          <w:rFonts w:ascii="Times New Roman" w:hAnsi="Times New Roman" w:cs="Times New Roman"/>
          <w:bCs/>
          <w:iCs/>
          <w:color w:val="000000"/>
          <w:lang w:val="en-US"/>
        </w:rPr>
      </w:pPr>
    </w:p>
    <w:p w14:paraId="22162EB3" w14:textId="77777777" w:rsidR="006E577E" w:rsidRDefault="006E577E" w:rsidP="002A4145">
      <w:pPr>
        <w:spacing w:line="360" w:lineRule="auto"/>
        <w:ind w:left="720" w:firstLine="720"/>
        <w:jc w:val="both"/>
        <w:rPr>
          <w:rFonts w:ascii="Times New Roman" w:hAnsi="Times New Roman" w:cs="Times New Roman"/>
          <w:bCs/>
          <w:iCs/>
          <w:color w:val="000000"/>
          <w:lang w:val="en-US"/>
        </w:rPr>
      </w:pPr>
    </w:p>
    <w:p w14:paraId="4BF96FF3" w14:textId="77777777" w:rsidR="006E577E" w:rsidRDefault="006E577E" w:rsidP="002A4145">
      <w:pPr>
        <w:spacing w:line="360" w:lineRule="auto"/>
        <w:ind w:left="720" w:firstLine="720"/>
        <w:jc w:val="both"/>
        <w:rPr>
          <w:rFonts w:ascii="Times New Roman" w:hAnsi="Times New Roman" w:cs="Times New Roman"/>
          <w:bCs/>
          <w:iCs/>
          <w:color w:val="000000"/>
          <w:lang w:val="en-US"/>
        </w:rPr>
      </w:pPr>
    </w:p>
    <w:p w14:paraId="69EE762C" w14:textId="77777777" w:rsidR="006E577E" w:rsidRDefault="006E577E" w:rsidP="002A4145">
      <w:pPr>
        <w:spacing w:line="360" w:lineRule="auto"/>
        <w:ind w:left="720" w:firstLine="720"/>
        <w:jc w:val="both"/>
        <w:rPr>
          <w:rFonts w:ascii="Times New Roman" w:hAnsi="Times New Roman" w:cs="Times New Roman"/>
          <w:bCs/>
          <w:iCs/>
          <w:color w:val="000000"/>
          <w:lang w:val="en-US"/>
        </w:rPr>
      </w:pPr>
    </w:p>
    <w:p w14:paraId="1BEFEE90" w14:textId="77777777" w:rsidR="006E577E" w:rsidRDefault="006E577E" w:rsidP="002A4145">
      <w:pPr>
        <w:spacing w:line="360" w:lineRule="auto"/>
        <w:ind w:left="720" w:firstLine="720"/>
        <w:jc w:val="both"/>
        <w:rPr>
          <w:rFonts w:ascii="Times New Roman" w:hAnsi="Times New Roman" w:cs="Times New Roman"/>
          <w:bCs/>
          <w:iCs/>
          <w:color w:val="000000"/>
          <w:lang w:val="en-US"/>
        </w:rPr>
      </w:pPr>
    </w:p>
    <w:p w14:paraId="32323531" w14:textId="77777777" w:rsidR="006E577E" w:rsidRDefault="006E577E" w:rsidP="002A4145">
      <w:pPr>
        <w:spacing w:line="360" w:lineRule="auto"/>
        <w:ind w:left="720" w:firstLine="720"/>
        <w:jc w:val="both"/>
        <w:rPr>
          <w:rFonts w:ascii="Times New Roman" w:hAnsi="Times New Roman" w:cs="Times New Roman"/>
          <w:bCs/>
          <w:iCs/>
          <w:color w:val="000000"/>
          <w:lang w:val="en-US"/>
        </w:rPr>
      </w:pPr>
    </w:p>
    <w:p w14:paraId="761A1193" w14:textId="77777777" w:rsidR="006E577E" w:rsidRDefault="006E577E" w:rsidP="002A4145">
      <w:pPr>
        <w:spacing w:line="360" w:lineRule="auto"/>
        <w:ind w:left="720" w:firstLine="720"/>
        <w:jc w:val="both"/>
        <w:rPr>
          <w:rFonts w:ascii="Times New Roman" w:hAnsi="Times New Roman" w:cs="Times New Roman"/>
          <w:bCs/>
          <w:iCs/>
          <w:color w:val="000000"/>
          <w:lang w:val="en-US"/>
        </w:rPr>
      </w:pPr>
    </w:p>
    <w:p w14:paraId="5178F53A" w14:textId="77777777" w:rsidR="006E577E" w:rsidRDefault="006E577E" w:rsidP="002A4145">
      <w:pPr>
        <w:spacing w:line="360" w:lineRule="auto"/>
        <w:ind w:left="720" w:firstLine="720"/>
        <w:jc w:val="both"/>
        <w:rPr>
          <w:rFonts w:ascii="Times New Roman" w:hAnsi="Times New Roman" w:cs="Times New Roman"/>
          <w:bCs/>
          <w:iCs/>
          <w:color w:val="000000"/>
          <w:lang w:val="en-US"/>
        </w:rPr>
      </w:pPr>
    </w:p>
    <w:p w14:paraId="7EBBDF9C" w14:textId="77777777" w:rsidR="006E577E" w:rsidRDefault="006E577E" w:rsidP="00DC5C42">
      <w:pPr>
        <w:spacing w:line="360" w:lineRule="auto"/>
        <w:jc w:val="both"/>
        <w:rPr>
          <w:rFonts w:ascii="Times New Roman" w:hAnsi="Times New Roman" w:cs="Times New Roman"/>
          <w:bCs/>
          <w:iCs/>
          <w:color w:val="000000"/>
          <w:lang w:val="en-US"/>
        </w:rPr>
      </w:pPr>
    </w:p>
    <w:p w14:paraId="72070E80" w14:textId="77777777" w:rsidR="006E577E" w:rsidRDefault="006E577E" w:rsidP="002A4145">
      <w:pPr>
        <w:spacing w:line="360" w:lineRule="auto"/>
        <w:ind w:left="720" w:firstLine="720"/>
        <w:jc w:val="both"/>
        <w:rPr>
          <w:rFonts w:ascii="Times New Roman" w:hAnsi="Times New Roman" w:cs="Times New Roman"/>
          <w:bCs/>
          <w:iCs/>
          <w:color w:val="000000"/>
          <w:lang w:val="en-US"/>
        </w:rPr>
      </w:pPr>
    </w:p>
    <w:p w14:paraId="459999C9" w14:textId="77777777" w:rsidR="00D54687" w:rsidRDefault="00D54687" w:rsidP="002A4145">
      <w:pPr>
        <w:spacing w:line="360" w:lineRule="auto"/>
        <w:ind w:left="720" w:firstLine="720"/>
        <w:jc w:val="both"/>
        <w:rPr>
          <w:rFonts w:ascii="Times New Roman" w:hAnsi="Times New Roman" w:cs="Times New Roman"/>
          <w:bCs/>
          <w:iCs/>
          <w:color w:val="000000"/>
          <w:lang w:val="en-US"/>
        </w:rPr>
      </w:pPr>
    </w:p>
    <w:p w14:paraId="0DA0BD2A" w14:textId="77777777" w:rsidR="00D54687" w:rsidRPr="008E580B" w:rsidRDefault="00D54687" w:rsidP="002A4145">
      <w:pPr>
        <w:spacing w:line="360" w:lineRule="auto"/>
        <w:ind w:left="720" w:firstLine="720"/>
        <w:jc w:val="both"/>
        <w:rPr>
          <w:rFonts w:ascii="Times New Roman" w:hAnsi="Times New Roman" w:cs="Times New Roman"/>
          <w:bCs/>
          <w:iCs/>
          <w:color w:val="000000"/>
          <w:lang w:val="en-US"/>
        </w:rPr>
      </w:pPr>
    </w:p>
    <w:p w14:paraId="7BD772C5" w14:textId="3C473B66" w:rsidR="00DB2668" w:rsidRPr="008312EF" w:rsidRDefault="00A964DD" w:rsidP="002D1B06">
      <w:pPr>
        <w:spacing w:line="360" w:lineRule="auto"/>
        <w:jc w:val="center"/>
        <w:rPr>
          <w:rFonts w:ascii="Times New Roman" w:hAnsi="Times New Roman" w:cs="Times New Roman"/>
          <w:b/>
          <w:bCs/>
          <w:color w:val="000000"/>
        </w:rPr>
      </w:pPr>
      <w:r>
        <w:rPr>
          <w:rFonts w:ascii="Times New Roman" w:hAnsi="Times New Roman" w:cs="Times New Roman"/>
          <w:b/>
          <w:bCs/>
          <w:noProof/>
          <w:color w:val="000000"/>
          <w14:ligatures w14:val="none"/>
        </w:rPr>
        <w:lastRenderedPageBreak/>
        <mc:AlternateContent>
          <mc:Choice Requires="wps">
            <w:drawing>
              <wp:anchor distT="0" distB="0" distL="114300" distR="114300" simplePos="0" relativeHeight="251691008" behindDoc="0" locked="0" layoutInCell="1" allowOverlap="1" wp14:anchorId="13BE8D40" wp14:editId="7B61B5A5">
                <wp:simplePos x="0" y="0"/>
                <wp:positionH relativeFrom="column">
                  <wp:posOffset>5033586</wp:posOffset>
                </wp:positionH>
                <wp:positionV relativeFrom="paragraph">
                  <wp:posOffset>-633568</wp:posOffset>
                </wp:positionV>
                <wp:extent cx="318977" cy="223284"/>
                <wp:effectExtent l="0" t="0" r="24130" b="24765"/>
                <wp:wrapNone/>
                <wp:docPr id="90806241" name="Text Box 32"/>
                <wp:cNvGraphicFramePr/>
                <a:graphic xmlns:a="http://schemas.openxmlformats.org/drawingml/2006/main">
                  <a:graphicData uri="http://schemas.microsoft.com/office/word/2010/wordprocessingShape">
                    <wps:wsp>
                      <wps:cNvSpPr txBox="1"/>
                      <wps:spPr>
                        <a:xfrm>
                          <a:off x="0" y="0"/>
                          <a:ext cx="318977" cy="223284"/>
                        </a:xfrm>
                        <a:prstGeom prst="rect">
                          <a:avLst/>
                        </a:prstGeom>
                        <a:solidFill>
                          <a:schemeClr val="lt1"/>
                        </a:solidFill>
                        <a:ln w="6350">
                          <a:solidFill>
                            <a:schemeClr val="bg1"/>
                          </a:solidFill>
                        </a:ln>
                      </wps:spPr>
                      <wps:txbx>
                        <w:txbxContent>
                          <w:p w14:paraId="4A249080" w14:textId="77777777" w:rsidR="00A964DD" w:rsidRDefault="00A964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BE8D40" id="Text Box 32" o:spid="_x0000_s1044" type="#_x0000_t202" style="position:absolute;left:0;text-align:left;margin-left:396.35pt;margin-top:-49.9pt;width:25.1pt;height:17.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" fillcolor="white [3201]" strokecolor="white [3212]" strokeweight=".5pt">
                <v:textbox>
                  <w:txbxContent>
                    <w:p w14:paraId="4A249080" w14:textId="77777777" w:rsidR="00A964DD" w:rsidRDefault="00A964DD"/>
                  </w:txbxContent>
                </v:textbox>
              </v:shape>
            </w:pict>
          </mc:Fallback>
        </mc:AlternateContent>
      </w:r>
      <w:r w:rsidRPr="008312EF">
        <w:rPr>
          <w:rFonts w:ascii="Times New Roman" w:hAnsi="Times New Roman" w:cs="Times New Roman"/>
          <w:b/>
          <w:bCs/>
          <w:color w:val="000000"/>
        </w:rPr>
        <w:t>BAB V</w:t>
      </w:r>
    </w:p>
    <w:p w14:paraId="5D02A8A8" w14:textId="752D6933" w:rsidR="000F1284" w:rsidRDefault="000F1284" w:rsidP="002D1B06">
      <w:pPr>
        <w:spacing w:line="360" w:lineRule="auto"/>
        <w:jc w:val="center"/>
        <w:rPr>
          <w:rFonts w:ascii="Times New Roman" w:hAnsi="Times New Roman" w:cs="Times New Roman"/>
          <w:b/>
          <w:bCs/>
          <w:color w:val="000000"/>
        </w:rPr>
      </w:pPr>
      <w:r w:rsidRPr="008312EF">
        <w:rPr>
          <w:rFonts w:ascii="Times New Roman" w:hAnsi="Times New Roman" w:cs="Times New Roman"/>
          <w:b/>
          <w:bCs/>
          <w:color w:val="000000"/>
        </w:rPr>
        <w:t>KESIMPULAN DAN SARAN</w:t>
      </w:r>
    </w:p>
    <w:p w14:paraId="0941492E" w14:textId="7C896794" w:rsidR="00F75B15" w:rsidRPr="008312EF" w:rsidRDefault="00F75B15" w:rsidP="00F75B15">
      <w:pPr>
        <w:spacing w:line="360" w:lineRule="auto"/>
        <w:rPr>
          <w:rFonts w:ascii="Times New Roman" w:hAnsi="Times New Roman" w:cs="Times New Roman"/>
          <w:b/>
          <w:bCs/>
          <w:color w:val="000000"/>
        </w:rPr>
      </w:pPr>
      <w:r>
        <w:rPr>
          <w:rFonts w:ascii="Times New Roman" w:hAnsi="Times New Roman" w:cs="Times New Roman"/>
          <w:b/>
          <w:bCs/>
          <w:color w:val="000000"/>
        </w:rPr>
        <w:t>5.1</w:t>
      </w:r>
      <w:r>
        <w:rPr>
          <w:rFonts w:ascii="Times New Roman" w:hAnsi="Times New Roman" w:cs="Times New Roman"/>
          <w:b/>
          <w:bCs/>
          <w:color w:val="000000"/>
        </w:rPr>
        <w:tab/>
        <w:t>Kesimpula</w:t>
      </w:r>
      <w:r w:rsidR="003E524A">
        <w:rPr>
          <w:rFonts w:ascii="Times New Roman" w:hAnsi="Times New Roman" w:cs="Times New Roman"/>
          <w:b/>
          <w:bCs/>
          <w:color w:val="000000"/>
        </w:rPr>
        <w:t>n</w:t>
      </w:r>
    </w:p>
    <w:p w14:paraId="7D385D7F" w14:textId="25D6622B" w:rsidR="00F75B15" w:rsidRPr="00F75B15" w:rsidRDefault="00950E05" w:rsidP="003E524A">
      <w:pPr>
        <w:spacing w:after="0" w:line="360" w:lineRule="auto"/>
        <w:ind w:left="720" w:firstLine="698"/>
        <w:jc w:val="both"/>
        <w:rPr>
          <w:rFonts w:ascii="Times New Roman" w:eastAsia="Times New Roman" w:hAnsi="Times New Roman" w:cs="Times New Roman"/>
          <w:kern w:val="0"/>
          <w:lang w:val="en-US"/>
          <w14:ligatures w14:val="none"/>
        </w:rPr>
      </w:pPr>
      <w:r w:rsidRPr="00950E05">
        <w:rPr>
          <w:rFonts w:ascii="Times New Roman" w:eastAsia="Times New Roman" w:hAnsi="Times New Roman" w:cs="Times New Roman"/>
          <w:kern w:val="0"/>
          <w14:ligatures w14:val="none"/>
        </w:rPr>
        <w:t>Berdasarkan hasil penelitian dan analisis data, pengelolaan dana Probebaya oleh Pokmas Suko Makmur di RT 46 belum berjalan efektif secara menyeluruh dalam perspektif audit sosial nonstruktural.</w:t>
      </w:r>
      <w:r w:rsidR="00F75B15" w:rsidRPr="00F75B15">
        <w:rPr>
          <w:rFonts w:ascii="Times New Roman" w:eastAsia="Times New Roman" w:hAnsi="Times New Roman" w:cs="Times New Roman"/>
          <w:kern w:val="0"/>
          <w:lang w:val="en-US"/>
          <w14:ligatures w14:val="none"/>
        </w:rPr>
        <w:t xml:space="preserve"> Kondisi ini mencerminkan keterbatasan mekanisme audit sosial </w:t>
      </w:r>
      <w:r w:rsidR="006651A4">
        <w:rPr>
          <w:rFonts w:ascii="Times New Roman" w:eastAsia="Times New Roman" w:hAnsi="Times New Roman" w:cs="Times New Roman"/>
          <w:kern w:val="0"/>
          <w:lang w:val="en-US"/>
          <w14:ligatures w14:val="none"/>
        </w:rPr>
        <w:t>nonstruktural</w:t>
      </w:r>
      <w:r w:rsidR="00F75B15" w:rsidRPr="00F75B15">
        <w:rPr>
          <w:rFonts w:ascii="Times New Roman" w:eastAsia="Times New Roman" w:hAnsi="Times New Roman" w:cs="Times New Roman"/>
          <w:kern w:val="0"/>
          <w:lang w:val="en-US"/>
          <w14:ligatures w14:val="none"/>
        </w:rPr>
        <w:t xml:space="preserve"> dalam menjamin distribusi informasi yang merata, pertanggungjawaban publik yang aktif, serta keterlibatan masyarakat secara bermakna.</w:t>
      </w:r>
      <w:r w:rsidR="00F75B15">
        <w:rPr>
          <w:rFonts w:ascii="Times New Roman" w:eastAsia="Times New Roman" w:hAnsi="Times New Roman" w:cs="Times New Roman"/>
          <w:kern w:val="0"/>
          <w:lang w:val="en-US"/>
          <w14:ligatures w14:val="none"/>
        </w:rPr>
        <w:t xml:space="preserve"> </w:t>
      </w:r>
      <w:r w:rsidR="003E524A">
        <w:rPr>
          <w:rFonts w:ascii="Times New Roman" w:eastAsia="Times New Roman" w:hAnsi="Times New Roman" w:cs="Times New Roman"/>
          <w:kern w:val="0"/>
          <w:lang w:val="en-US"/>
          <w14:ligatures w14:val="none"/>
        </w:rPr>
        <w:t>Rincian Kesimpulan dari masing-masing indikator sebagai berikut</w:t>
      </w:r>
      <w:r w:rsidR="00E24FEF">
        <w:rPr>
          <w:rFonts w:ascii="Times New Roman" w:eastAsia="Times New Roman" w:hAnsi="Times New Roman" w:cs="Times New Roman"/>
          <w:kern w:val="0"/>
          <w:lang w:val="en-US"/>
          <w14:ligatures w14:val="none"/>
        </w:rPr>
        <w:t>:</w:t>
      </w:r>
    </w:p>
    <w:p w14:paraId="7667CC2A" w14:textId="5DE7B706" w:rsidR="00F75B15" w:rsidRPr="00F75B15" w:rsidRDefault="00F75B15" w:rsidP="00E24FEF">
      <w:pPr>
        <w:tabs>
          <w:tab w:val="left" w:pos="993"/>
        </w:tabs>
        <w:spacing w:after="0" w:line="360" w:lineRule="auto"/>
        <w:ind w:left="1134" w:hanging="414"/>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1.</w:t>
      </w:r>
      <w:r>
        <w:rPr>
          <w:rFonts w:ascii="Times New Roman" w:eastAsia="Times New Roman" w:hAnsi="Times New Roman" w:cs="Times New Roman"/>
          <w:kern w:val="0"/>
          <w:lang w:val="en-US"/>
          <w14:ligatures w14:val="none"/>
        </w:rPr>
        <w:tab/>
      </w:r>
      <w:r w:rsidR="003E524A">
        <w:rPr>
          <w:rFonts w:ascii="Times New Roman" w:eastAsia="Times New Roman" w:hAnsi="Times New Roman" w:cs="Times New Roman"/>
          <w:kern w:val="0"/>
          <w:lang w:val="en-US"/>
          <w14:ligatures w14:val="none"/>
        </w:rPr>
        <w:tab/>
      </w:r>
      <w:r w:rsidR="00E24FEF">
        <w:rPr>
          <w:rFonts w:ascii="Times New Roman" w:eastAsia="Times New Roman" w:hAnsi="Times New Roman" w:cs="Times New Roman"/>
          <w:kern w:val="0"/>
          <w:lang w:val="en-US"/>
          <w14:ligatures w14:val="none"/>
        </w:rPr>
        <w:tab/>
      </w:r>
      <w:r w:rsidR="003E524A">
        <w:rPr>
          <w:rFonts w:ascii="Times New Roman" w:eastAsia="Times New Roman" w:hAnsi="Times New Roman" w:cs="Times New Roman"/>
          <w:kern w:val="0"/>
          <w:lang w:val="en-US"/>
          <w14:ligatures w14:val="none"/>
        </w:rPr>
        <w:t>A</w:t>
      </w:r>
      <w:r w:rsidRPr="00F75B15">
        <w:rPr>
          <w:rFonts w:ascii="Times New Roman" w:eastAsia="Times New Roman" w:hAnsi="Times New Roman" w:cs="Times New Roman"/>
          <w:kern w:val="0"/>
          <w:lang w:val="en-US"/>
          <w14:ligatures w14:val="none"/>
        </w:rPr>
        <w:t>spek transparansi, keterbukaan lebih bersifat administratif dan prosedural, sehingga belum menghasilkan kontrol sosial yang efektif. Informasi tersedia melalui mekanisme formal, namun tidak didistribusikan secara aktif dan merata kepada seluruh warga. Hal ini menunjukkan bahwa transparansi lebih berorientasi vertikal kepada pemerintah dibandingkan horizontal kepada masyarakat.</w:t>
      </w:r>
    </w:p>
    <w:p w14:paraId="5BB66987" w14:textId="65ED833B" w:rsidR="003E524A" w:rsidRPr="00F75B15" w:rsidRDefault="003E524A" w:rsidP="002E296B">
      <w:pPr>
        <w:spacing w:after="0" w:line="360" w:lineRule="auto"/>
        <w:ind w:left="1134" w:hanging="414"/>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2.</w:t>
      </w:r>
      <w:r>
        <w:rPr>
          <w:rFonts w:ascii="Times New Roman" w:eastAsia="Times New Roman" w:hAnsi="Times New Roman" w:cs="Times New Roman"/>
          <w:kern w:val="0"/>
          <w:lang w:val="en-US"/>
          <w14:ligatures w14:val="none"/>
        </w:rPr>
        <w:tab/>
      </w:r>
      <w:r>
        <w:rPr>
          <w:rFonts w:ascii="Times New Roman" w:eastAsia="Times New Roman" w:hAnsi="Times New Roman" w:cs="Times New Roman"/>
          <w:kern w:val="0"/>
          <w:lang w:val="en-US"/>
          <w14:ligatures w14:val="none"/>
        </w:rPr>
        <w:tab/>
        <w:t>A</w:t>
      </w:r>
      <w:r w:rsidR="00F75B15" w:rsidRPr="00F75B15">
        <w:rPr>
          <w:rFonts w:ascii="Times New Roman" w:eastAsia="Times New Roman" w:hAnsi="Times New Roman" w:cs="Times New Roman"/>
          <w:kern w:val="0"/>
          <w:lang w:val="en-US"/>
          <w14:ligatures w14:val="none"/>
        </w:rPr>
        <w:t>spek akuntabilitas, pertanggungjawaban vertikal kepada pemerintah berjalan kuat melalui sistem pelaporan berjenjang. Namun, akuntabilitas horizontal kepada masyarakat belum terinstitusionalisasi secara memadai karena tidak terdapat mekanisme pelaporan terbuka yang memungkinkan warga melakukan verifikasi dan evaluasi secara langsung. Dengan demikian, akuntabilitas lebih terkonsentrasi pada kepatuhan administratif daripada kontrol publik.</w:t>
      </w:r>
    </w:p>
    <w:p w14:paraId="1CD95A8C" w14:textId="5864CB58" w:rsidR="00F75B15" w:rsidRPr="00F75B15" w:rsidRDefault="00950E05" w:rsidP="002E296B">
      <w:pPr>
        <w:spacing w:after="0" w:line="360" w:lineRule="auto"/>
        <w:ind w:left="1134" w:hanging="414"/>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noProof/>
          <w:kern w:val="0"/>
          <w:lang w:val="en-US"/>
          <w14:ligatures w14:val="none"/>
        </w:rPr>
        <mc:AlternateContent>
          <mc:Choice Requires="wps">
            <w:drawing>
              <wp:anchor distT="0" distB="0" distL="114300" distR="114300" simplePos="0" relativeHeight="251697152" behindDoc="0" locked="0" layoutInCell="1" allowOverlap="1" wp14:anchorId="7969CBAF" wp14:editId="7265F59E">
                <wp:simplePos x="0" y="0"/>
                <wp:positionH relativeFrom="column">
                  <wp:posOffset>2548890</wp:posOffset>
                </wp:positionH>
                <wp:positionV relativeFrom="paragraph">
                  <wp:posOffset>1134110</wp:posOffset>
                </wp:positionV>
                <wp:extent cx="419100" cy="295275"/>
                <wp:effectExtent l="0" t="0" r="0" b="9525"/>
                <wp:wrapNone/>
                <wp:docPr id="989945444" name="Text Box 36"/>
                <wp:cNvGraphicFramePr/>
                <a:graphic xmlns:a="http://schemas.openxmlformats.org/drawingml/2006/main">
                  <a:graphicData uri="http://schemas.microsoft.com/office/word/2010/wordprocessingShape">
                    <wps:wsp>
                      <wps:cNvSpPr txBox="1"/>
                      <wps:spPr>
                        <a:xfrm>
                          <a:off x="0" y="0"/>
                          <a:ext cx="419100" cy="295275"/>
                        </a:xfrm>
                        <a:prstGeom prst="rect">
                          <a:avLst/>
                        </a:prstGeom>
                        <a:solidFill>
                          <a:schemeClr val="lt1"/>
                        </a:solidFill>
                        <a:ln w="6350">
                          <a:noFill/>
                        </a:ln>
                      </wps:spPr>
                      <wps:txbx>
                        <w:txbxContent>
                          <w:p w14:paraId="2B37E56D" w14:textId="4FA314D1" w:rsidR="004A6E6D" w:rsidRDefault="004A6E6D" w:rsidP="00950E05">
                            <w:pPr>
                              <w:jc w:val="center"/>
                            </w:pPr>
                            <w:r>
                              <w:t>6</w:t>
                            </w:r>
                            <w:r w:rsidR="00C90852">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9CBAF" id="Text Box 36" o:spid="_x0000_s1045" type="#_x0000_t202" style="position:absolute;left:0;text-align:left;margin-left:200.7pt;margin-top:89.3pt;width:33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" fillcolor="white [3201]" stroked="f" strokeweight=".5pt">
                <v:textbox>
                  <w:txbxContent>
                    <w:p w14:paraId="2B37E56D" w14:textId="4FA314D1" w:rsidR="004A6E6D" w:rsidRDefault="004A6E6D" w:rsidP="00950E05">
                      <w:pPr>
                        <w:jc w:val="center"/>
                      </w:pPr>
                      <w:r>
                        <w:t>6</w:t>
                      </w:r>
                      <w:r w:rsidR="00C90852">
                        <w:t>6</w:t>
                      </w:r>
                    </w:p>
                  </w:txbxContent>
                </v:textbox>
              </v:shape>
            </w:pict>
          </mc:Fallback>
        </mc:AlternateContent>
      </w:r>
      <w:r w:rsidR="003E524A">
        <w:rPr>
          <w:rFonts w:ascii="Times New Roman" w:eastAsia="Times New Roman" w:hAnsi="Times New Roman" w:cs="Times New Roman"/>
          <w:kern w:val="0"/>
          <w:lang w:val="en-US"/>
          <w14:ligatures w14:val="none"/>
        </w:rPr>
        <w:t>3.</w:t>
      </w:r>
      <w:r w:rsidR="003E524A">
        <w:rPr>
          <w:rFonts w:ascii="Times New Roman" w:eastAsia="Times New Roman" w:hAnsi="Times New Roman" w:cs="Times New Roman"/>
          <w:kern w:val="0"/>
          <w:lang w:val="en-US"/>
          <w14:ligatures w14:val="none"/>
        </w:rPr>
        <w:tab/>
      </w:r>
      <w:r w:rsidR="002E296B">
        <w:rPr>
          <w:rFonts w:ascii="Times New Roman" w:eastAsia="Times New Roman" w:hAnsi="Times New Roman" w:cs="Times New Roman"/>
          <w:kern w:val="0"/>
          <w:lang w:val="en-US"/>
          <w14:ligatures w14:val="none"/>
        </w:rPr>
        <w:tab/>
      </w:r>
      <w:r w:rsidR="003E524A">
        <w:rPr>
          <w:rFonts w:ascii="Times New Roman" w:eastAsia="Times New Roman" w:hAnsi="Times New Roman" w:cs="Times New Roman"/>
          <w:kern w:val="0"/>
          <w:lang w:val="en-US"/>
          <w14:ligatures w14:val="none"/>
        </w:rPr>
        <w:t>A</w:t>
      </w:r>
      <w:r w:rsidR="00F75B15" w:rsidRPr="00F75B15">
        <w:rPr>
          <w:rFonts w:ascii="Times New Roman" w:eastAsia="Times New Roman" w:hAnsi="Times New Roman" w:cs="Times New Roman"/>
          <w:kern w:val="0"/>
          <w:lang w:val="en-US"/>
          <w14:ligatures w14:val="none"/>
        </w:rPr>
        <w:t xml:space="preserve">spek partisipasi, keterlibatan masyarakat cenderung bersifat konsultatif pada tahap perencanaan dan semakin menurun pada tahap pelaksanaan serta pengawasan. Pola ini menunjukkan bahwa partisipasi belum berkembang menjadi partisipasi substantif yang memungkinkan </w:t>
      </w:r>
      <w:r w:rsidR="00F75B15" w:rsidRPr="00F75B15">
        <w:rPr>
          <w:rFonts w:ascii="Times New Roman" w:eastAsia="Times New Roman" w:hAnsi="Times New Roman" w:cs="Times New Roman"/>
          <w:kern w:val="0"/>
          <w:lang w:val="en-US"/>
          <w14:ligatures w14:val="none"/>
        </w:rPr>
        <w:lastRenderedPageBreak/>
        <w:t>masyarakat berperan aktif dalam proses pengambilan keputusan dan evaluasi program.</w:t>
      </w:r>
    </w:p>
    <w:p w14:paraId="59735FF6" w14:textId="03CCD996" w:rsidR="00F75B15" w:rsidRPr="00F75B15" w:rsidRDefault="003E524A" w:rsidP="002E296B">
      <w:pPr>
        <w:spacing w:after="0" w:line="360" w:lineRule="auto"/>
        <w:ind w:left="1134" w:hanging="414"/>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4.</w:t>
      </w:r>
      <w:r>
        <w:rPr>
          <w:rFonts w:ascii="Times New Roman" w:eastAsia="Times New Roman" w:hAnsi="Times New Roman" w:cs="Times New Roman"/>
          <w:kern w:val="0"/>
          <w:lang w:val="en-US"/>
          <w14:ligatures w14:val="none"/>
        </w:rPr>
        <w:tab/>
      </w:r>
      <w:r>
        <w:rPr>
          <w:rFonts w:ascii="Times New Roman" w:eastAsia="Times New Roman" w:hAnsi="Times New Roman" w:cs="Times New Roman"/>
          <w:kern w:val="0"/>
          <w:lang w:val="en-US"/>
          <w14:ligatures w14:val="none"/>
        </w:rPr>
        <w:tab/>
      </w:r>
      <w:r w:rsidR="00F75B15" w:rsidRPr="00F75B15">
        <w:rPr>
          <w:rFonts w:ascii="Times New Roman" w:eastAsia="Times New Roman" w:hAnsi="Times New Roman" w:cs="Times New Roman"/>
          <w:kern w:val="0"/>
          <w:lang w:val="en-US"/>
          <w14:ligatures w14:val="none"/>
        </w:rPr>
        <w:t>Sebaliknya, pada aspek keberlanjutan, program menunjukkan capaian yang relatif efektif. Infrastruktur yang dibangun tetap berfungsi dan dipelihara melalui mekanisme gotong royong serta kas jimpitan, sehingga daya tahan hasil pembangunan lebih ditopang oleh modal sosial komunitas daripada oleh desain kelembagaan</w:t>
      </w:r>
      <w:r w:rsidR="00D0420B">
        <w:rPr>
          <w:rFonts w:ascii="Times New Roman" w:eastAsia="Times New Roman" w:hAnsi="Times New Roman" w:cs="Times New Roman"/>
          <w:kern w:val="0"/>
          <w:lang w:val="en-US"/>
          <w14:ligatures w14:val="none"/>
        </w:rPr>
        <w:t>.</w:t>
      </w:r>
    </w:p>
    <w:p w14:paraId="16C89E63" w14:textId="634C86F3" w:rsidR="00F75B15" w:rsidRPr="00F75B15" w:rsidRDefault="00F75B15" w:rsidP="003E524A">
      <w:pPr>
        <w:spacing w:after="0" w:line="360" w:lineRule="auto"/>
        <w:ind w:left="720" w:firstLine="698"/>
        <w:jc w:val="both"/>
        <w:rPr>
          <w:rFonts w:ascii="Times New Roman" w:eastAsia="Times New Roman" w:hAnsi="Times New Roman" w:cs="Times New Roman"/>
          <w:kern w:val="0"/>
          <w:lang w:val="en-US"/>
          <w14:ligatures w14:val="none"/>
        </w:rPr>
      </w:pPr>
      <w:r w:rsidRPr="00F75B15">
        <w:rPr>
          <w:rFonts w:ascii="Times New Roman" w:eastAsia="Times New Roman" w:hAnsi="Times New Roman" w:cs="Times New Roman"/>
          <w:kern w:val="0"/>
          <w:lang w:val="en-US"/>
          <w14:ligatures w14:val="none"/>
        </w:rPr>
        <w:t xml:space="preserve">.Temuan ini menegaskan bahwa dalam audit sosial </w:t>
      </w:r>
      <w:r w:rsidR="006651A4">
        <w:rPr>
          <w:rFonts w:ascii="Times New Roman" w:eastAsia="Times New Roman" w:hAnsi="Times New Roman" w:cs="Times New Roman"/>
          <w:kern w:val="0"/>
          <w:lang w:val="en-US"/>
          <w14:ligatures w14:val="none"/>
        </w:rPr>
        <w:t>nonstruktural</w:t>
      </w:r>
      <w:r w:rsidRPr="00F75B15">
        <w:rPr>
          <w:rFonts w:ascii="Times New Roman" w:eastAsia="Times New Roman" w:hAnsi="Times New Roman" w:cs="Times New Roman"/>
          <w:kern w:val="0"/>
          <w:lang w:val="en-US"/>
          <w14:ligatures w14:val="none"/>
        </w:rPr>
        <w:t>, keberhasilan program sangat bergantung pada keseimbangan antara struktur formal pengawasan dan kekuatan sosial masyarakat lokal.</w:t>
      </w:r>
    </w:p>
    <w:p w14:paraId="6C41C30A" w14:textId="25FBFDF6" w:rsidR="000F1284" w:rsidRPr="000F1284" w:rsidRDefault="000F1284" w:rsidP="003E524A">
      <w:pPr>
        <w:spacing w:after="0" w:line="240" w:lineRule="auto"/>
        <w:jc w:val="both"/>
        <w:rPr>
          <w:rFonts w:ascii="Times New Roman" w:eastAsia="Times New Roman" w:hAnsi="Times New Roman" w:cs="Times New Roman"/>
          <w:kern w:val="0"/>
          <w14:ligatures w14:val="none"/>
        </w:rPr>
      </w:pPr>
      <w:r w:rsidRPr="000F1284">
        <w:rPr>
          <w:rFonts w:ascii="Times New Roman" w:eastAsia="Times New Roman" w:hAnsi="Times New Roman" w:cs="Times New Roman"/>
          <w:b/>
          <w:bCs/>
          <w:kern w:val="0"/>
          <w14:ligatures w14:val="none"/>
        </w:rPr>
        <w:t>5.2</w:t>
      </w:r>
      <w:r w:rsidRPr="008312EF">
        <w:rPr>
          <w:rFonts w:ascii="Times New Roman" w:eastAsia="Times New Roman" w:hAnsi="Times New Roman" w:cs="Times New Roman"/>
          <w:b/>
          <w:bCs/>
          <w:kern w:val="0"/>
          <w14:ligatures w14:val="none"/>
        </w:rPr>
        <w:tab/>
      </w:r>
      <w:r w:rsidRPr="000F1284">
        <w:rPr>
          <w:rFonts w:ascii="Times New Roman" w:eastAsia="Times New Roman" w:hAnsi="Times New Roman" w:cs="Times New Roman"/>
          <w:b/>
          <w:bCs/>
          <w:kern w:val="0"/>
          <w14:ligatures w14:val="none"/>
        </w:rPr>
        <w:t>Saran</w:t>
      </w:r>
    </w:p>
    <w:p w14:paraId="4E1E18E4" w14:textId="73ADCE0C" w:rsidR="004502F7" w:rsidRDefault="000F1284" w:rsidP="004502F7">
      <w:pPr>
        <w:spacing w:after="0" w:line="360" w:lineRule="auto"/>
        <w:ind w:left="720" w:firstLine="720"/>
        <w:jc w:val="both"/>
        <w:rPr>
          <w:rFonts w:ascii="Times New Roman" w:eastAsia="Times New Roman" w:hAnsi="Times New Roman" w:cs="Times New Roman"/>
          <w:kern w:val="0"/>
          <w14:ligatures w14:val="none"/>
        </w:rPr>
      </w:pPr>
      <w:r w:rsidRPr="000F1284">
        <w:rPr>
          <w:rFonts w:ascii="Times New Roman" w:eastAsia="Times New Roman" w:hAnsi="Times New Roman" w:cs="Times New Roman"/>
          <w:kern w:val="0"/>
          <w14:ligatures w14:val="none"/>
        </w:rPr>
        <w:t xml:space="preserve">Berdasarkan kesimpulan di atas, berikut disampaikan saran yang ditujukan kepada tiga pihak yang relevan dengan </w:t>
      </w:r>
      <w:r w:rsidR="009A57AD">
        <w:rPr>
          <w:rFonts w:ascii="Times New Roman" w:eastAsia="Times New Roman" w:hAnsi="Times New Roman" w:cs="Times New Roman"/>
          <w:kern w:val="0"/>
          <w14:ligatures w14:val="none"/>
        </w:rPr>
        <w:t>pengelolaan dana</w:t>
      </w:r>
      <w:r w:rsidRPr="000F1284">
        <w:rPr>
          <w:rFonts w:ascii="Times New Roman" w:eastAsia="Times New Roman" w:hAnsi="Times New Roman" w:cs="Times New Roman"/>
          <w:kern w:val="0"/>
          <w14:ligatures w14:val="none"/>
        </w:rPr>
        <w:t xml:space="preserve"> Probebaya.</w:t>
      </w:r>
    </w:p>
    <w:p w14:paraId="0644D849" w14:textId="77777777" w:rsidR="004502F7" w:rsidRPr="000F1284" w:rsidRDefault="004502F7" w:rsidP="004502F7">
      <w:pPr>
        <w:spacing w:after="0" w:line="360" w:lineRule="auto"/>
        <w:ind w:left="720" w:firstLine="720"/>
        <w:jc w:val="both"/>
        <w:rPr>
          <w:rFonts w:ascii="Times New Roman" w:eastAsia="Times New Roman" w:hAnsi="Times New Roman" w:cs="Times New Roman"/>
          <w:kern w:val="0"/>
          <w14:ligatures w14:val="none"/>
        </w:rPr>
      </w:pPr>
    </w:p>
    <w:p w14:paraId="60D3BAFE" w14:textId="23DBAD14" w:rsidR="000F1284" w:rsidRPr="000F1284" w:rsidRDefault="000F1284" w:rsidP="00764E46">
      <w:pPr>
        <w:spacing w:after="0" w:line="240" w:lineRule="auto"/>
        <w:jc w:val="both"/>
        <w:rPr>
          <w:rFonts w:ascii="Times New Roman" w:eastAsia="Times New Roman" w:hAnsi="Times New Roman" w:cs="Times New Roman"/>
          <w:kern w:val="0"/>
          <w14:ligatures w14:val="none"/>
        </w:rPr>
      </w:pPr>
      <w:r w:rsidRPr="000F1284">
        <w:rPr>
          <w:rFonts w:ascii="Times New Roman" w:eastAsia="Times New Roman" w:hAnsi="Times New Roman" w:cs="Times New Roman"/>
          <w:b/>
          <w:bCs/>
          <w:kern w:val="0"/>
          <w14:ligatures w14:val="none"/>
        </w:rPr>
        <w:t>5.2.1</w:t>
      </w:r>
      <w:r w:rsidRPr="008312EF">
        <w:rPr>
          <w:rFonts w:ascii="Times New Roman" w:eastAsia="Times New Roman" w:hAnsi="Times New Roman" w:cs="Times New Roman"/>
          <w:b/>
          <w:bCs/>
          <w:kern w:val="0"/>
          <w14:ligatures w14:val="none"/>
        </w:rPr>
        <w:tab/>
      </w:r>
      <w:r w:rsidRPr="000F1284">
        <w:rPr>
          <w:rFonts w:ascii="Times New Roman" w:eastAsia="Times New Roman" w:hAnsi="Times New Roman" w:cs="Times New Roman"/>
          <w:b/>
          <w:bCs/>
          <w:kern w:val="0"/>
          <w14:ligatures w14:val="none"/>
        </w:rPr>
        <w:t>Bagi Pokmas Suko Makmur</w:t>
      </w:r>
    </w:p>
    <w:p w14:paraId="35B98AA6" w14:textId="77777777" w:rsidR="000F1284" w:rsidRPr="000F1284" w:rsidRDefault="000F1284" w:rsidP="00764E46">
      <w:pPr>
        <w:spacing w:after="0" w:line="240" w:lineRule="auto"/>
        <w:jc w:val="both"/>
        <w:rPr>
          <w:rFonts w:ascii="Times New Roman" w:eastAsia="Times New Roman" w:hAnsi="Times New Roman" w:cs="Times New Roman"/>
          <w:kern w:val="0"/>
          <w14:ligatures w14:val="none"/>
        </w:rPr>
      </w:pPr>
      <w:r w:rsidRPr="000F1284">
        <w:rPr>
          <w:rFonts w:ascii="Times New Roman" w:eastAsia="Times New Roman" w:hAnsi="Times New Roman" w:cs="Times New Roman"/>
          <w:kern w:val="0"/>
          <w14:ligatures w14:val="none"/>
        </w:rPr>
        <w:t xml:space="preserve"> </w:t>
      </w:r>
    </w:p>
    <w:p w14:paraId="7C7AA108" w14:textId="20C36791" w:rsidR="00520D79" w:rsidRPr="00520D79" w:rsidRDefault="00520D79" w:rsidP="007D638E">
      <w:pPr>
        <w:tabs>
          <w:tab w:val="left" w:pos="993"/>
        </w:tabs>
        <w:spacing w:after="0" w:line="360" w:lineRule="auto"/>
        <w:ind w:left="1134" w:hanging="414"/>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1.</w:t>
      </w:r>
      <w:r>
        <w:rPr>
          <w:rFonts w:ascii="Times New Roman" w:eastAsia="Times New Roman" w:hAnsi="Times New Roman" w:cs="Times New Roman"/>
          <w:kern w:val="0"/>
          <w:lang w:val="en-US"/>
          <w14:ligatures w14:val="none"/>
        </w:rPr>
        <w:tab/>
      </w:r>
      <w:r>
        <w:rPr>
          <w:rFonts w:ascii="Times New Roman" w:eastAsia="Times New Roman" w:hAnsi="Times New Roman" w:cs="Times New Roman"/>
          <w:kern w:val="0"/>
          <w:lang w:val="en-US"/>
          <w14:ligatures w14:val="none"/>
        </w:rPr>
        <w:tab/>
      </w:r>
      <w:r>
        <w:rPr>
          <w:rFonts w:ascii="Times New Roman" w:eastAsia="Times New Roman" w:hAnsi="Times New Roman" w:cs="Times New Roman"/>
          <w:kern w:val="0"/>
          <w:lang w:val="en-US"/>
          <w14:ligatures w14:val="none"/>
        </w:rPr>
        <w:tab/>
        <w:t>P</w:t>
      </w:r>
      <w:r w:rsidRPr="00520D79">
        <w:rPr>
          <w:rFonts w:ascii="Times New Roman" w:eastAsia="Times New Roman" w:hAnsi="Times New Roman" w:cs="Times New Roman"/>
          <w:kern w:val="0"/>
          <w:lang w:val="en-US"/>
          <w14:ligatures w14:val="none"/>
        </w:rPr>
        <w:t>ada aspek transparansi, Pokmas perlu mengubah pendekatan dari keterbukaan pasif menjadi distribusi informasi yang aktif dan terstruktur. Rincian anggaran, nilai potongan pajak, serta realisasi penggunaan dana perlu disampaikan secara langsung kepada masyarakat dalam forum rembug warga dengan bahasa yang mudah dipahami. Informasi tidak cukup hanya tersedia dalam bentuk banner atau dokumen administratif, tetapi harus dikomunikasikan secara eksplisit agar masyarakat memiliki dasar untuk melakukan pengawasan sosial.</w:t>
      </w:r>
    </w:p>
    <w:p w14:paraId="0780B7FB" w14:textId="36B33A4B" w:rsidR="00520D79" w:rsidRPr="00520D79" w:rsidRDefault="00520D79" w:rsidP="007D638E">
      <w:pPr>
        <w:spacing w:after="0" w:line="360" w:lineRule="auto"/>
        <w:ind w:left="1134" w:hanging="414"/>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2.</w:t>
      </w:r>
      <w:r>
        <w:rPr>
          <w:rFonts w:ascii="Times New Roman" w:eastAsia="Times New Roman" w:hAnsi="Times New Roman" w:cs="Times New Roman"/>
          <w:kern w:val="0"/>
          <w:lang w:val="en-US"/>
          <w14:ligatures w14:val="none"/>
        </w:rPr>
        <w:tab/>
      </w:r>
      <w:r>
        <w:rPr>
          <w:rFonts w:ascii="Times New Roman" w:eastAsia="Times New Roman" w:hAnsi="Times New Roman" w:cs="Times New Roman"/>
          <w:kern w:val="0"/>
          <w:lang w:val="en-US"/>
          <w14:ligatures w14:val="none"/>
        </w:rPr>
        <w:tab/>
      </w:r>
      <w:r w:rsidR="007D638E">
        <w:rPr>
          <w:rFonts w:ascii="Times New Roman" w:eastAsia="Times New Roman" w:hAnsi="Times New Roman" w:cs="Times New Roman"/>
          <w:kern w:val="0"/>
          <w:lang w:val="en-US"/>
          <w14:ligatures w14:val="none"/>
        </w:rPr>
        <w:t xml:space="preserve"> </w:t>
      </w:r>
      <w:r>
        <w:rPr>
          <w:rFonts w:ascii="Times New Roman" w:eastAsia="Times New Roman" w:hAnsi="Times New Roman" w:cs="Times New Roman"/>
          <w:kern w:val="0"/>
          <w:lang w:val="en-US"/>
          <w14:ligatures w14:val="none"/>
        </w:rPr>
        <w:t>P</w:t>
      </w:r>
      <w:r w:rsidRPr="00520D79">
        <w:rPr>
          <w:rFonts w:ascii="Times New Roman" w:eastAsia="Times New Roman" w:hAnsi="Times New Roman" w:cs="Times New Roman"/>
          <w:kern w:val="0"/>
          <w:lang w:val="en-US"/>
          <w14:ligatures w14:val="none"/>
        </w:rPr>
        <w:t xml:space="preserve">ada aspek akuntabilitas, Pokmas perlu membangun mekanisme pertanggungjawaban horizontal kepada masyarakat. Selain pelaporan berjenjang kepada pemerintah, perlu dilakukan penyampaian laporan realisasi anggaran secara sederhana pada akhir setiap siklus kegiatan. Laporan tersebut dapat memuat ringkasan penggunaan dana, dokumentasi pekerjaan, serta penjelasan perbedaan antara RAB dan realisasi. </w:t>
      </w:r>
      <w:r w:rsidRPr="00520D79">
        <w:rPr>
          <w:rFonts w:ascii="Times New Roman" w:eastAsia="Times New Roman" w:hAnsi="Times New Roman" w:cs="Times New Roman"/>
          <w:kern w:val="0"/>
          <w:lang w:val="en-US"/>
          <w14:ligatures w14:val="none"/>
        </w:rPr>
        <w:lastRenderedPageBreak/>
        <w:t>Penyampaian dalam forum terbuka akan memperkuat legitimasi dan kepercayaan publik.</w:t>
      </w:r>
    </w:p>
    <w:p w14:paraId="701EC643" w14:textId="1B6ECEFC" w:rsidR="00520D79" w:rsidRPr="00520D79" w:rsidRDefault="00520D79" w:rsidP="007D638E">
      <w:pPr>
        <w:spacing w:after="0" w:line="360" w:lineRule="auto"/>
        <w:ind w:left="1134" w:hanging="414"/>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3.</w:t>
      </w:r>
      <w:r>
        <w:rPr>
          <w:rFonts w:ascii="Times New Roman" w:eastAsia="Times New Roman" w:hAnsi="Times New Roman" w:cs="Times New Roman"/>
          <w:kern w:val="0"/>
          <w:lang w:val="en-US"/>
          <w14:ligatures w14:val="none"/>
        </w:rPr>
        <w:tab/>
      </w:r>
      <w:r w:rsidR="007D638E">
        <w:rPr>
          <w:rFonts w:ascii="Times New Roman" w:eastAsia="Times New Roman" w:hAnsi="Times New Roman" w:cs="Times New Roman"/>
          <w:kern w:val="0"/>
          <w:lang w:val="en-US"/>
          <w14:ligatures w14:val="none"/>
        </w:rPr>
        <w:tab/>
        <w:t xml:space="preserve"> </w:t>
      </w:r>
      <w:r>
        <w:rPr>
          <w:rFonts w:ascii="Times New Roman" w:eastAsia="Times New Roman" w:hAnsi="Times New Roman" w:cs="Times New Roman"/>
          <w:kern w:val="0"/>
          <w:lang w:val="en-US"/>
          <w14:ligatures w14:val="none"/>
        </w:rPr>
        <w:t xml:space="preserve">Pada </w:t>
      </w:r>
      <w:r w:rsidRPr="00520D79">
        <w:rPr>
          <w:rFonts w:ascii="Times New Roman" w:eastAsia="Times New Roman" w:hAnsi="Times New Roman" w:cs="Times New Roman"/>
          <w:kern w:val="0"/>
          <w:lang w:val="en-US"/>
          <w14:ligatures w14:val="none"/>
        </w:rPr>
        <w:t>aspek partisipasi, diperlukan upaya untuk meningkatkan keterlibatan masyarakat secara lebih substantif, terutama pada tahap pelaksanaan</w:t>
      </w:r>
      <w:r w:rsidR="004502F7">
        <w:rPr>
          <w:rFonts w:ascii="Times New Roman" w:eastAsia="Times New Roman" w:hAnsi="Times New Roman" w:cs="Times New Roman"/>
          <w:kern w:val="0"/>
          <w:lang w:val="en-US"/>
          <w14:ligatures w14:val="none"/>
        </w:rPr>
        <w:t xml:space="preserve"> sehingga</w:t>
      </w:r>
      <w:r w:rsidRPr="00520D79">
        <w:rPr>
          <w:rFonts w:ascii="Times New Roman" w:eastAsia="Times New Roman" w:hAnsi="Times New Roman" w:cs="Times New Roman"/>
          <w:kern w:val="0"/>
          <w:lang w:val="en-US"/>
          <w14:ligatures w14:val="none"/>
        </w:rPr>
        <w:t xml:space="preserve"> manfaat ekonomi program tidak hanya berupa hasil fisik, tetapi juga distribusi pendapatan kepada komunitas sasaran.</w:t>
      </w:r>
    </w:p>
    <w:p w14:paraId="4D2CFE07" w14:textId="35C41594" w:rsidR="00950E05" w:rsidRDefault="00520D79" w:rsidP="007D638E">
      <w:pPr>
        <w:spacing w:after="0" w:line="360" w:lineRule="auto"/>
        <w:ind w:left="1134" w:hanging="414"/>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4.</w:t>
      </w:r>
      <w:r>
        <w:rPr>
          <w:rFonts w:ascii="Times New Roman" w:eastAsia="Times New Roman" w:hAnsi="Times New Roman" w:cs="Times New Roman"/>
          <w:kern w:val="0"/>
          <w:lang w:val="en-US"/>
          <w14:ligatures w14:val="none"/>
        </w:rPr>
        <w:tab/>
      </w:r>
      <w:r>
        <w:rPr>
          <w:rFonts w:ascii="Times New Roman" w:eastAsia="Times New Roman" w:hAnsi="Times New Roman" w:cs="Times New Roman"/>
          <w:kern w:val="0"/>
          <w:lang w:val="en-US"/>
          <w14:ligatures w14:val="none"/>
        </w:rPr>
        <w:tab/>
      </w:r>
      <w:r w:rsidR="00AD50A3">
        <w:rPr>
          <w:rFonts w:ascii="Times New Roman" w:eastAsia="Times New Roman" w:hAnsi="Times New Roman" w:cs="Times New Roman"/>
          <w:kern w:val="0"/>
          <w:lang w:val="en-US"/>
          <w14:ligatures w14:val="none"/>
        </w:rPr>
        <w:t>P</w:t>
      </w:r>
      <w:r w:rsidRPr="00520D79">
        <w:rPr>
          <w:rFonts w:ascii="Times New Roman" w:eastAsia="Times New Roman" w:hAnsi="Times New Roman" w:cs="Times New Roman"/>
          <w:kern w:val="0"/>
          <w:lang w:val="en-US"/>
          <w14:ligatures w14:val="none"/>
        </w:rPr>
        <w:t>ada aspek keberlanjutan, Pokmas perlu mengakui dan memperkuat modal sosial yang telah terbentuk, seperti gotong royong dan sistem kas jimpitan. Mekanisme tersebut dapat didokumentasikan dan dilembagakan secara lebih formal melalui pencatatan rutin dan pengaturan yang disepakati bersama, sehingga keberlangsungannya tidak semata-mata bergantung pada figur kepemimpinan tertentu, tetapi menjadi sistem komunitas yang berkelanjutan</w:t>
      </w:r>
      <w:r w:rsidR="00950E05">
        <w:rPr>
          <w:rFonts w:ascii="Times New Roman" w:eastAsia="Times New Roman" w:hAnsi="Times New Roman" w:cs="Times New Roman"/>
          <w:kern w:val="0"/>
          <w:lang w:val="en-US"/>
          <w14:ligatures w14:val="none"/>
        </w:rPr>
        <w:t>.</w:t>
      </w:r>
    </w:p>
    <w:p w14:paraId="51BDD66B" w14:textId="77777777" w:rsidR="00950E05" w:rsidRPr="00520D79" w:rsidRDefault="00950E05" w:rsidP="00950E05">
      <w:pPr>
        <w:spacing w:after="0" w:line="360" w:lineRule="auto"/>
        <w:ind w:left="1418" w:hanging="698"/>
        <w:jc w:val="both"/>
        <w:rPr>
          <w:rFonts w:ascii="Times New Roman" w:eastAsia="Times New Roman" w:hAnsi="Times New Roman" w:cs="Times New Roman"/>
          <w:kern w:val="0"/>
          <w:lang w:val="en-US"/>
          <w14:ligatures w14:val="none"/>
        </w:rPr>
      </w:pPr>
    </w:p>
    <w:p w14:paraId="737F1780" w14:textId="01DC95B7" w:rsidR="000F1284" w:rsidRPr="000F1284" w:rsidRDefault="000F1284" w:rsidP="00764E46">
      <w:pPr>
        <w:spacing w:after="0" w:line="240" w:lineRule="auto"/>
        <w:jc w:val="both"/>
        <w:rPr>
          <w:rFonts w:ascii="Times New Roman" w:eastAsia="Times New Roman" w:hAnsi="Times New Roman" w:cs="Times New Roman"/>
          <w:kern w:val="0"/>
          <w14:ligatures w14:val="none"/>
        </w:rPr>
      </w:pPr>
      <w:r w:rsidRPr="000F1284">
        <w:rPr>
          <w:rFonts w:ascii="Times New Roman" w:eastAsia="Times New Roman" w:hAnsi="Times New Roman" w:cs="Times New Roman"/>
          <w:b/>
          <w:bCs/>
          <w:kern w:val="0"/>
          <w14:ligatures w14:val="none"/>
        </w:rPr>
        <w:t>5.2.2</w:t>
      </w:r>
      <w:r w:rsidR="003C0FF7" w:rsidRPr="008312EF">
        <w:rPr>
          <w:rFonts w:ascii="Times New Roman" w:eastAsia="Times New Roman" w:hAnsi="Times New Roman" w:cs="Times New Roman"/>
          <w:b/>
          <w:bCs/>
          <w:kern w:val="0"/>
          <w14:ligatures w14:val="none"/>
        </w:rPr>
        <w:tab/>
      </w:r>
      <w:r w:rsidRPr="000F1284">
        <w:rPr>
          <w:rFonts w:ascii="Times New Roman" w:eastAsia="Times New Roman" w:hAnsi="Times New Roman" w:cs="Times New Roman"/>
          <w:b/>
          <w:bCs/>
          <w:kern w:val="0"/>
          <w14:ligatures w14:val="none"/>
        </w:rPr>
        <w:t xml:space="preserve">Bagi Pemerintah Kota Samarinda dan Tim Fasilitasi </w:t>
      </w:r>
      <w:r w:rsidR="009A57AD">
        <w:rPr>
          <w:rFonts w:ascii="Times New Roman" w:eastAsia="Times New Roman" w:hAnsi="Times New Roman" w:cs="Times New Roman"/>
          <w:b/>
          <w:bCs/>
          <w:kern w:val="0"/>
          <w14:ligatures w14:val="none"/>
        </w:rPr>
        <w:t>Kelurahan</w:t>
      </w:r>
    </w:p>
    <w:p w14:paraId="6DB582F5" w14:textId="77777777" w:rsidR="000F1284" w:rsidRPr="000F1284" w:rsidRDefault="000F1284" w:rsidP="00764E46">
      <w:pPr>
        <w:spacing w:after="0" w:line="240" w:lineRule="auto"/>
        <w:jc w:val="both"/>
        <w:rPr>
          <w:rFonts w:ascii="Times New Roman" w:eastAsia="Times New Roman" w:hAnsi="Times New Roman" w:cs="Times New Roman"/>
          <w:kern w:val="0"/>
          <w14:ligatures w14:val="none"/>
        </w:rPr>
      </w:pPr>
      <w:r w:rsidRPr="000F1284">
        <w:rPr>
          <w:rFonts w:ascii="Times New Roman" w:eastAsia="Times New Roman" w:hAnsi="Times New Roman" w:cs="Times New Roman"/>
          <w:kern w:val="0"/>
          <w14:ligatures w14:val="none"/>
        </w:rPr>
        <w:t xml:space="preserve"> </w:t>
      </w:r>
    </w:p>
    <w:p w14:paraId="1AF9489A" w14:textId="41B2B7FB" w:rsidR="00152C97" w:rsidRDefault="00152C97" w:rsidP="007D638E">
      <w:pPr>
        <w:spacing w:after="0" w:line="360" w:lineRule="auto"/>
        <w:ind w:left="1134" w:hanging="425"/>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w:t>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00520D79">
        <w:rPr>
          <w:rFonts w:ascii="Times New Roman" w:eastAsia="Times New Roman" w:hAnsi="Times New Roman" w:cs="Times New Roman"/>
          <w:kern w:val="0"/>
          <w14:ligatures w14:val="none"/>
        </w:rPr>
        <w:t>T</w:t>
      </w:r>
      <w:r w:rsidR="00520D79" w:rsidRPr="00520D79">
        <w:rPr>
          <w:rFonts w:ascii="Times New Roman" w:eastAsia="Times New Roman" w:hAnsi="Times New Roman" w:cs="Times New Roman"/>
          <w:kern w:val="0"/>
          <w14:ligatures w14:val="none"/>
        </w:rPr>
        <w:t>erkait transparansi dan akuntabilitas, Pemerintah Kota Samarinda perlu meninjau desain mekanisme Probebaya agar kewajiban pelaporan tidak hanya mengalir ke atas menuju birokrasi, tetapi juga ke bawah kepada masyarakat. Perlu ada ketentuan formal yang mewajibkan Pokmas menyelenggarakan forum pertanggungjawaban terbuka kepada warga di setiap akhir siklus kegiatan, disertai sanksi administratif apabila kewajiban tersebut tidak dipenuhi. Tim Fasilitasi Kelurahan perlu memperkuat perannya sebagai jembatan informasi agar seluruh warga mendapatkan akses atas informasi program secara merata.</w:t>
      </w:r>
    </w:p>
    <w:p w14:paraId="7F4178C0" w14:textId="0024A511" w:rsidR="00F23BD6" w:rsidRDefault="00520D79" w:rsidP="007D638E">
      <w:pPr>
        <w:spacing w:after="0" w:line="360" w:lineRule="auto"/>
        <w:ind w:left="1134" w:hanging="41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2.</w:t>
      </w:r>
      <w:r>
        <w:rPr>
          <w:rFonts w:ascii="Times New Roman" w:eastAsia="Times New Roman" w:hAnsi="Times New Roman" w:cs="Times New Roman"/>
          <w:kern w:val="0"/>
          <w14:ligatures w14:val="none"/>
        </w:rPr>
        <w:tab/>
      </w:r>
      <w:r w:rsidR="00152C97">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P</w:t>
      </w:r>
      <w:r w:rsidRPr="00520D79">
        <w:rPr>
          <w:rFonts w:ascii="Times New Roman" w:eastAsia="Times New Roman" w:hAnsi="Times New Roman" w:cs="Times New Roman"/>
          <w:kern w:val="0"/>
          <w14:ligatures w14:val="none"/>
        </w:rPr>
        <w:t xml:space="preserve">artisipasi perlu dilakukan evaluasi menyeluruh terhadap struktur upah tenaga kerja dalam program Probebaya agar kompetitif dengan standar pasar lokal, sehingga mendorong keterlibatan nyata warga RT setempat dalam tahap pelaksanaan dan distribusi manfaat ekonomi lebih optimal. </w:t>
      </w:r>
    </w:p>
    <w:p w14:paraId="194184BB" w14:textId="1218E7EA" w:rsidR="00950E05" w:rsidRDefault="00F23BD6" w:rsidP="007D638E">
      <w:pPr>
        <w:spacing w:after="0" w:line="360" w:lineRule="auto"/>
        <w:ind w:left="1134" w:hanging="414"/>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3.</w:t>
      </w:r>
      <w:r>
        <w:rPr>
          <w:rFonts w:ascii="Times New Roman" w:eastAsia="Times New Roman" w:hAnsi="Times New Roman" w:cs="Times New Roman"/>
          <w:kern w:val="0"/>
          <w14:ligatures w14:val="none"/>
        </w:rPr>
        <w:tab/>
      </w:r>
      <w:r w:rsidR="00152C97">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T</w:t>
      </w:r>
      <w:r w:rsidR="00520D79" w:rsidRPr="00520D79">
        <w:rPr>
          <w:rFonts w:ascii="Times New Roman" w:eastAsia="Times New Roman" w:hAnsi="Times New Roman" w:cs="Times New Roman"/>
          <w:kern w:val="0"/>
          <w14:ligatures w14:val="none"/>
        </w:rPr>
        <w:t>erkait keberlanjutan, pemerintah perlu mempertimbangkan peningkatan alokasi anggaran semenisasi secara bertahap mengingat cakupan wilayah RT 46 yang baru menyentuh 40–60%. Dalam jangka panjang, perlu dibentuk mekanisme pengawasan berbasis komunitas yang terstruktur minimal di tingkat Kelurahan agar fungsi audit sosial tidak sepenuhnya bergantung pada inisiatif individu pengelola.</w:t>
      </w:r>
      <w:r w:rsidR="000F1284" w:rsidRPr="000F1284">
        <w:rPr>
          <w:rFonts w:ascii="Times New Roman" w:eastAsia="Times New Roman" w:hAnsi="Times New Roman" w:cs="Times New Roman"/>
          <w:kern w:val="0"/>
          <w14:ligatures w14:val="none"/>
        </w:rPr>
        <w:t xml:space="preserve"> </w:t>
      </w:r>
    </w:p>
    <w:p w14:paraId="323CD296" w14:textId="77777777" w:rsidR="00950E05" w:rsidRPr="000F1284" w:rsidRDefault="00950E05" w:rsidP="00152C97">
      <w:pPr>
        <w:spacing w:after="0" w:line="360" w:lineRule="auto"/>
        <w:ind w:left="1418" w:hanging="698"/>
        <w:jc w:val="both"/>
        <w:rPr>
          <w:rFonts w:ascii="Times New Roman" w:eastAsia="Times New Roman" w:hAnsi="Times New Roman" w:cs="Times New Roman"/>
          <w:kern w:val="0"/>
          <w14:ligatures w14:val="none"/>
        </w:rPr>
      </w:pPr>
    </w:p>
    <w:p w14:paraId="031EA3A2" w14:textId="07519866" w:rsidR="000F1284" w:rsidRPr="000F1284" w:rsidRDefault="000F1284" w:rsidP="00764E46">
      <w:pPr>
        <w:spacing w:after="0" w:line="240" w:lineRule="auto"/>
        <w:jc w:val="both"/>
        <w:rPr>
          <w:rFonts w:ascii="Times New Roman" w:eastAsia="Times New Roman" w:hAnsi="Times New Roman" w:cs="Times New Roman"/>
          <w:kern w:val="0"/>
          <w14:ligatures w14:val="none"/>
        </w:rPr>
      </w:pPr>
      <w:r w:rsidRPr="000F1284">
        <w:rPr>
          <w:rFonts w:ascii="Times New Roman" w:eastAsia="Times New Roman" w:hAnsi="Times New Roman" w:cs="Times New Roman"/>
          <w:b/>
          <w:bCs/>
          <w:kern w:val="0"/>
          <w14:ligatures w14:val="none"/>
        </w:rPr>
        <w:t>5.2.3</w:t>
      </w:r>
      <w:r w:rsidR="003C0FF7" w:rsidRPr="008312EF">
        <w:rPr>
          <w:rFonts w:ascii="Times New Roman" w:eastAsia="Times New Roman" w:hAnsi="Times New Roman" w:cs="Times New Roman"/>
          <w:b/>
          <w:bCs/>
          <w:kern w:val="0"/>
          <w14:ligatures w14:val="none"/>
        </w:rPr>
        <w:tab/>
      </w:r>
      <w:r w:rsidRPr="000F1284">
        <w:rPr>
          <w:rFonts w:ascii="Times New Roman" w:eastAsia="Times New Roman" w:hAnsi="Times New Roman" w:cs="Times New Roman"/>
          <w:b/>
          <w:bCs/>
          <w:kern w:val="0"/>
          <w14:ligatures w14:val="none"/>
        </w:rPr>
        <w:t>Bagi Peneliti Selanjutnya</w:t>
      </w:r>
    </w:p>
    <w:p w14:paraId="49782989" w14:textId="77777777" w:rsidR="000F1284" w:rsidRPr="000F1284" w:rsidRDefault="000F1284" w:rsidP="00764E46">
      <w:pPr>
        <w:spacing w:after="0" w:line="240" w:lineRule="auto"/>
        <w:jc w:val="both"/>
        <w:rPr>
          <w:rFonts w:ascii="Times New Roman" w:eastAsia="Times New Roman" w:hAnsi="Times New Roman" w:cs="Times New Roman"/>
          <w:kern w:val="0"/>
          <w14:ligatures w14:val="none"/>
        </w:rPr>
      </w:pPr>
      <w:r w:rsidRPr="000F1284">
        <w:rPr>
          <w:rFonts w:ascii="Times New Roman" w:eastAsia="Times New Roman" w:hAnsi="Times New Roman" w:cs="Times New Roman"/>
          <w:kern w:val="0"/>
          <w14:ligatures w14:val="none"/>
        </w:rPr>
        <w:t xml:space="preserve"> </w:t>
      </w:r>
    </w:p>
    <w:p w14:paraId="5E13A552" w14:textId="22BBACE6" w:rsidR="00773CC5" w:rsidRPr="00773CC5" w:rsidRDefault="00773CC5" w:rsidP="00773CC5">
      <w:pPr>
        <w:spacing w:line="360" w:lineRule="auto"/>
        <w:ind w:left="720" w:firstLine="720"/>
        <w:jc w:val="both"/>
        <w:rPr>
          <w:rFonts w:ascii="Times New Roman" w:eastAsia="Times New Roman" w:hAnsi="Times New Roman" w:cs="Times New Roman"/>
          <w:kern w:val="0"/>
          <w:lang w:val="en-US"/>
          <w14:ligatures w14:val="none"/>
        </w:rPr>
      </w:pPr>
      <w:r w:rsidRPr="00773CC5">
        <w:rPr>
          <w:rFonts w:ascii="Times New Roman" w:eastAsia="Times New Roman" w:hAnsi="Times New Roman" w:cs="Times New Roman"/>
          <w:kern w:val="0"/>
          <w:lang w:val="en-US"/>
          <w14:ligatures w14:val="none"/>
        </w:rPr>
        <w:t>Penelitian ini memiliki keterbatasan karena hanya dilakukan pada satu Pokmasdi satu RT, sehingga temuan tidak dapat digeneralisasikan secara langsung ke konteks yang lebih luas. Oleh karena itu, terdapat beberapa peluang pengembangan penelitian lanjutan.</w:t>
      </w:r>
    </w:p>
    <w:p w14:paraId="32BA305A" w14:textId="12DC86F7" w:rsidR="00773CC5" w:rsidRPr="00773CC5" w:rsidRDefault="004B4482" w:rsidP="007D638E">
      <w:pPr>
        <w:spacing w:line="360" w:lineRule="auto"/>
        <w:ind w:left="1134" w:hanging="414"/>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1.</w:t>
      </w:r>
      <w:r>
        <w:rPr>
          <w:rFonts w:ascii="Times New Roman" w:eastAsia="Times New Roman" w:hAnsi="Times New Roman" w:cs="Times New Roman"/>
          <w:kern w:val="0"/>
          <w:lang w:val="en-US"/>
          <w14:ligatures w14:val="none"/>
        </w:rPr>
        <w:tab/>
      </w:r>
      <w:r>
        <w:rPr>
          <w:rFonts w:ascii="Times New Roman" w:eastAsia="Times New Roman" w:hAnsi="Times New Roman" w:cs="Times New Roman"/>
          <w:kern w:val="0"/>
          <w:lang w:val="en-US"/>
          <w14:ligatures w14:val="none"/>
        </w:rPr>
        <w:tab/>
      </w:r>
      <w:r w:rsidR="00773CC5">
        <w:rPr>
          <w:rFonts w:ascii="Times New Roman" w:eastAsia="Times New Roman" w:hAnsi="Times New Roman" w:cs="Times New Roman"/>
          <w:kern w:val="0"/>
          <w:lang w:val="en-US"/>
          <w14:ligatures w14:val="none"/>
        </w:rPr>
        <w:t>P</w:t>
      </w:r>
      <w:r w:rsidR="00773CC5" w:rsidRPr="00773CC5">
        <w:rPr>
          <w:rFonts w:ascii="Times New Roman" w:eastAsia="Times New Roman" w:hAnsi="Times New Roman" w:cs="Times New Roman"/>
          <w:kern w:val="0"/>
          <w:lang w:val="en-US"/>
          <w14:ligatures w14:val="none"/>
        </w:rPr>
        <w:t>enelitian selanjutnya disarankan memperluas cakupan dengan membandingkan beberapa Pokmas di RT atau Kelurahan berbeda untuk menguji apakah pola asimetri informasi, ketimpangan akuntabilitas horizontal, dan penurunan partisipasi yang ditemukan dalam penelitian ini bersifat sistemik dalam program Probebaya, atau bersifat kasuistik pada Pokmas Suko Makmur.</w:t>
      </w:r>
    </w:p>
    <w:p w14:paraId="2BDDC650" w14:textId="313278FD" w:rsidR="00773CC5" w:rsidRPr="00773CC5" w:rsidRDefault="00773CC5" w:rsidP="007D638E">
      <w:pPr>
        <w:spacing w:line="360" w:lineRule="auto"/>
        <w:ind w:left="1134" w:hanging="414"/>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2.</w:t>
      </w:r>
      <w:r>
        <w:rPr>
          <w:rFonts w:ascii="Times New Roman" w:eastAsia="Times New Roman" w:hAnsi="Times New Roman" w:cs="Times New Roman"/>
          <w:kern w:val="0"/>
          <w:lang w:val="en-US"/>
          <w14:ligatures w14:val="none"/>
        </w:rPr>
        <w:tab/>
      </w:r>
      <w:r w:rsidR="004B4482">
        <w:rPr>
          <w:rFonts w:ascii="Times New Roman" w:eastAsia="Times New Roman" w:hAnsi="Times New Roman" w:cs="Times New Roman"/>
          <w:kern w:val="0"/>
          <w:lang w:val="en-US"/>
          <w14:ligatures w14:val="none"/>
        </w:rPr>
        <w:tab/>
      </w:r>
      <w:r>
        <w:rPr>
          <w:rFonts w:ascii="Times New Roman" w:eastAsia="Times New Roman" w:hAnsi="Times New Roman" w:cs="Times New Roman"/>
          <w:kern w:val="0"/>
          <w:lang w:val="en-US"/>
          <w14:ligatures w14:val="none"/>
        </w:rPr>
        <w:t>P</w:t>
      </w:r>
      <w:r w:rsidRPr="00773CC5">
        <w:rPr>
          <w:rFonts w:ascii="Times New Roman" w:eastAsia="Times New Roman" w:hAnsi="Times New Roman" w:cs="Times New Roman"/>
          <w:kern w:val="0"/>
          <w:lang w:val="en-US"/>
          <w14:ligatures w14:val="none"/>
        </w:rPr>
        <w:t>enelitian selanjutnya dapat mengembangkan instrumen kuantitatif untuk mengukur tingkat transparansi dan partisipasi secara lebih terukur melalui pendekatan campuran (mixed methods), sehingga diperoleh gambaran yang lebih komprehensif antara temuan kualitatif dan data numerik.</w:t>
      </w:r>
    </w:p>
    <w:p w14:paraId="7CCE8D94" w14:textId="0AC9B5A2" w:rsidR="00211185" w:rsidRPr="00211185" w:rsidRDefault="00AD50A3" w:rsidP="000E3E0E">
      <w:pPr>
        <w:spacing w:line="360" w:lineRule="auto"/>
        <w:ind w:left="1134" w:hanging="414"/>
        <w:jc w:val="both"/>
        <w:rPr>
          <w:rFonts w:ascii="Times New Roman" w:eastAsia="Times New Roman" w:hAnsi="Times New Roman" w:cs="Times New Roman"/>
          <w:kern w:val="0"/>
          <w:lang w:val="en-US"/>
          <w14:ligatures w14:val="none"/>
        </w:rPr>
      </w:pPr>
      <w:r>
        <w:rPr>
          <w:rFonts w:ascii="Times New Roman" w:eastAsia="Times New Roman" w:hAnsi="Times New Roman" w:cs="Times New Roman"/>
          <w:kern w:val="0"/>
          <w:lang w:val="en-US"/>
          <w14:ligatures w14:val="none"/>
        </w:rPr>
        <w:t>3</w:t>
      </w:r>
      <w:r w:rsidR="00773CC5">
        <w:rPr>
          <w:rFonts w:ascii="Times New Roman" w:eastAsia="Times New Roman" w:hAnsi="Times New Roman" w:cs="Times New Roman"/>
          <w:kern w:val="0"/>
          <w:lang w:val="en-US"/>
          <w14:ligatures w14:val="none"/>
        </w:rPr>
        <w:t>.</w:t>
      </w:r>
      <w:r w:rsidR="00773CC5">
        <w:rPr>
          <w:rFonts w:ascii="Times New Roman" w:eastAsia="Times New Roman" w:hAnsi="Times New Roman" w:cs="Times New Roman"/>
          <w:kern w:val="0"/>
          <w:lang w:val="en-US"/>
          <w14:ligatures w14:val="none"/>
        </w:rPr>
        <w:tab/>
      </w:r>
      <w:r w:rsidR="004B4482">
        <w:rPr>
          <w:rFonts w:ascii="Times New Roman" w:eastAsia="Times New Roman" w:hAnsi="Times New Roman" w:cs="Times New Roman"/>
          <w:kern w:val="0"/>
          <w:lang w:val="en-US"/>
          <w14:ligatures w14:val="none"/>
        </w:rPr>
        <w:tab/>
      </w:r>
      <w:r w:rsidR="00773CC5">
        <w:rPr>
          <w:rFonts w:ascii="Times New Roman" w:eastAsia="Times New Roman" w:hAnsi="Times New Roman" w:cs="Times New Roman"/>
          <w:kern w:val="0"/>
          <w:lang w:val="en-US"/>
          <w14:ligatures w14:val="none"/>
        </w:rPr>
        <w:t>P</w:t>
      </w:r>
      <w:r w:rsidR="00773CC5" w:rsidRPr="00773CC5">
        <w:rPr>
          <w:rFonts w:ascii="Times New Roman" w:eastAsia="Times New Roman" w:hAnsi="Times New Roman" w:cs="Times New Roman"/>
          <w:kern w:val="0"/>
          <w:lang w:val="en-US"/>
          <w14:ligatures w14:val="none"/>
        </w:rPr>
        <w:t>enelitian lanjutan dapat mengkaji secara khusus desain insentif ekonomi dalam program sejenis, terutama bagaimana struktur upah tenaga kerja mempengaruhi kualitas partisipasi serta distribusi manfaat ekonomi kepada komunitas sasaran.</w:t>
      </w:r>
      <w:r w:rsidR="000F1284" w:rsidRPr="008312EF">
        <w:rPr>
          <w:rFonts w:ascii="Times New Roman" w:hAnsi="Times New Roman" w:cs="Times New Roman"/>
          <w:b/>
          <w:bCs/>
          <w:color w:val="000000"/>
        </w:rPr>
        <w:tab/>
      </w:r>
    </w:p>
    <w:p w14:paraId="0C2C3F24" w14:textId="55ECE485" w:rsidR="00DB2668" w:rsidRPr="008312EF" w:rsidRDefault="00E15FB8" w:rsidP="00F17CA3">
      <w:pPr>
        <w:pStyle w:val="Heading1"/>
      </w:pPr>
      <w:r w:rsidRPr="008312EF">
        <w:lastRenderedPageBreak/>
        <w:t>DAFTAR PUSTAKA</w:t>
      </w:r>
      <w:bookmarkEnd w:id="49"/>
      <w:bookmarkEnd w:id="50"/>
      <w:bookmarkEnd w:id="51"/>
    </w:p>
    <w:sdt>
      <w:sdtPr>
        <w:rPr>
          <w:rFonts w:ascii="Times New Roman" w:hAnsi="Times New Roman" w:cs="Times New Roman"/>
          <w:color w:val="000000"/>
          <w:szCs w:val="22"/>
        </w:rPr>
        <w:tag w:val="MENDELEY_BIBLIOGRAPHY"/>
        <w:id w:val="-1021786682"/>
        <w:placeholder>
          <w:docPart w:val="DefaultPlaceholder_-1854013440"/>
        </w:placeholder>
      </w:sdtPr>
      <w:sdtContent>
        <w:p w14:paraId="155E07C5" w14:textId="77777777" w:rsidR="00F03EBA" w:rsidRPr="00F03EBA" w:rsidRDefault="00F03EBA" w:rsidP="00F17CA3">
          <w:pPr>
            <w:autoSpaceDE w:val="0"/>
            <w:autoSpaceDN w:val="0"/>
            <w:ind w:hanging="480"/>
            <w:jc w:val="both"/>
            <w:divId w:val="52391233"/>
            <w:rPr>
              <w:rFonts w:ascii="Times New Roman" w:eastAsia="Times New Roman" w:hAnsi="Times New Roman" w:cs="Times New Roman"/>
              <w:color w:val="000000"/>
              <w:kern w:val="0"/>
              <w14:ligatures w14:val="none"/>
            </w:rPr>
          </w:pPr>
          <w:r w:rsidRPr="00F03EBA">
            <w:rPr>
              <w:rFonts w:ascii="Times New Roman" w:eastAsia="Times New Roman" w:hAnsi="Times New Roman" w:cs="Times New Roman"/>
              <w:color w:val="000000"/>
            </w:rPr>
            <w:t xml:space="preserve">Abdussamad, Z. (2021). </w:t>
          </w:r>
          <w:r w:rsidRPr="00F03EBA">
            <w:rPr>
              <w:rFonts w:ascii="Times New Roman" w:eastAsia="Times New Roman" w:hAnsi="Times New Roman" w:cs="Times New Roman"/>
              <w:i/>
              <w:iCs/>
              <w:color w:val="000000"/>
            </w:rPr>
            <w:t>Metode Penelitian Kualitatif</w:t>
          </w:r>
          <w:r w:rsidRPr="00F03EBA">
            <w:rPr>
              <w:rFonts w:ascii="Times New Roman" w:eastAsia="Times New Roman" w:hAnsi="Times New Roman" w:cs="Times New Roman"/>
              <w:color w:val="000000"/>
            </w:rPr>
            <w:t xml:space="preserve"> (P. Rapanna, Ed.; 1st ed.). CV Syakir Media Press.</w:t>
          </w:r>
        </w:p>
        <w:p w14:paraId="535CD0A1" w14:textId="77777777" w:rsidR="00F03EBA" w:rsidRPr="00F03EBA" w:rsidRDefault="00F03EBA" w:rsidP="00F17CA3">
          <w:pPr>
            <w:autoSpaceDE w:val="0"/>
            <w:autoSpaceDN w:val="0"/>
            <w:ind w:hanging="480"/>
            <w:jc w:val="both"/>
            <w:divId w:val="880285455"/>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Alaslan, A., Amane, A., Suharti, B., Laxmi, Rustandi, N., Sutrisno, E., Rustandi, Rahmi, S., Darmadi, &amp; Richway. (2023). </w:t>
          </w:r>
          <w:r w:rsidRPr="00F03EBA">
            <w:rPr>
              <w:rFonts w:ascii="Times New Roman" w:eastAsia="Times New Roman" w:hAnsi="Times New Roman" w:cs="Times New Roman"/>
              <w:i/>
              <w:iCs/>
              <w:color w:val="000000"/>
            </w:rPr>
            <w:t>Metode Penelitian Kualitatif</w:t>
          </w:r>
          <w:r w:rsidRPr="00F03EBA">
            <w:rPr>
              <w:rFonts w:ascii="Times New Roman" w:eastAsia="Times New Roman" w:hAnsi="Times New Roman" w:cs="Times New Roman"/>
              <w:color w:val="000000"/>
            </w:rPr>
            <w:t xml:space="preserve"> (A. Hidir, Ed.; 1st ed.). Perkumpulan Rumah Cemerlang Indonesia Anggota IKAPI Jawa Barat.</w:t>
          </w:r>
        </w:p>
        <w:p w14:paraId="2ABC95F1" w14:textId="77777777" w:rsidR="00F03EBA" w:rsidRPr="00F03EBA" w:rsidRDefault="00F03EBA" w:rsidP="00F17CA3">
          <w:pPr>
            <w:autoSpaceDE w:val="0"/>
            <w:autoSpaceDN w:val="0"/>
            <w:ind w:hanging="480"/>
            <w:jc w:val="both"/>
            <w:divId w:val="1060590183"/>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Beri, L. (2024, March 4). Abdul Rohim Desak Pemkot Samarinda Perbaiki Program Probebaya. </w:t>
          </w:r>
          <w:r w:rsidRPr="00F03EBA">
            <w:rPr>
              <w:rFonts w:ascii="Times New Roman" w:eastAsia="Times New Roman" w:hAnsi="Times New Roman" w:cs="Times New Roman"/>
              <w:i/>
              <w:iCs/>
              <w:color w:val="000000"/>
            </w:rPr>
            <w:t>PT Inspirasi Cyber Multimedia</w:t>
          </w:r>
          <w:r w:rsidRPr="00F03EBA">
            <w:rPr>
              <w:rFonts w:ascii="Times New Roman" w:eastAsia="Times New Roman" w:hAnsi="Times New Roman" w:cs="Times New Roman"/>
              <w:color w:val="000000"/>
            </w:rPr>
            <w:t>. https://beri.id/abdul-rohim-desak-pemkot-samarinda-perbaiki-program-probebaya/03/05/2024/</w:t>
          </w:r>
        </w:p>
        <w:p w14:paraId="1FD11625" w14:textId="77777777" w:rsidR="00F03EBA" w:rsidRPr="00F03EBA" w:rsidRDefault="00F03EBA" w:rsidP="00F17CA3">
          <w:pPr>
            <w:autoSpaceDE w:val="0"/>
            <w:autoSpaceDN w:val="0"/>
            <w:ind w:hanging="480"/>
            <w:jc w:val="both"/>
            <w:divId w:val="1652099722"/>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Dameria Sinaga. (2025). </w:t>
          </w:r>
          <w:r w:rsidRPr="00F03EBA">
            <w:rPr>
              <w:rFonts w:ascii="Times New Roman" w:eastAsia="Times New Roman" w:hAnsi="Times New Roman" w:cs="Times New Roman"/>
              <w:i/>
              <w:iCs/>
              <w:color w:val="000000"/>
            </w:rPr>
            <w:t>Buku Ajar Metode Penelitian: Penelitian Studi Kasus</w:t>
          </w:r>
          <w:r w:rsidRPr="00F03EBA">
            <w:rPr>
              <w:rFonts w:ascii="Times New Roman" w:eastAsia="Times New Roman" w:hAnsi="Times New Roman" w:cs="Times New Roman"/>
              <w:color w:val="000000"/>
            </w:rPr>
            <w:t xml:space="preserve"> (Aliwar, Ed.; Vol. 1). UKI Press.</w:t>
          </w:r>
        </w:p>
        <w:p w14:paraId="334B49E1" w14:textId="77777777" w:rsidR="00F03EBA" w:rsidRPr="00F03EBA" w:rsidRDefault="00F03EBA" w:rsidP="00F17CA3">
          <w:pPr>
            <w:autoSpaceDE w:val="0"/>
            <w:autoSpaceDN w:val="0"/>
            <w:ind w:hanging="480"/>
            <w:jc w:val="both"/>
            <w:divId w:val="57872763"/>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Erlangga, D. (2025). Inovasi dan Efektivitas Manajemen Pelayanan Publik Dalam Mewujudkan Pemerintahan yang Responsif dan Berorientasi Pada Kepuasan Masyarakat. </w:t>
          </w:r>
          <w:r w:rsidRPr="00F03EBA">
            <w:rPr>
              <w:rFonts w:ascii="Times New Roman" w:eastAsia="Times New Roman" w:hAnsi="Times New Roman" w:cs="Times New Roman"/>
              <w:i/>
              <w:iCs/>
              <w:color w:val="000000"/>
            </w:rPr>
            <w:t>Integrative Perspectives of Social and Science Journal</w:t>
          </w:r>
          <w:r w:rsidRPr="00F03EBA">
            <w:rPr>
              <w:rFonts w:ascii="Times New Roman" w:eastAsia="Times New Roman" w:hAnsi="Times New Roman" w:cs="Times New Roman"/>
              <w:color w:val="000000"/>
            </w:rPr>
            <w:t xml:space="preserve">, </w:t>
          </w:r>
          <w:r w:rsidRPr="00F03EBA">
            <w:rPr>
              <w:rFonts w:ascii="Times New Roman" w:eastAsia="Times New Roman" w:hAnsi="Times New Roman" w:cs="Times New Roman"/>
              <w:i/>
              <w:iCs/>
              <w:color w:val="000000"/>
            </w:rPr>
            <w:t>2</w:t>
          </w:r>
          <w:r w:rsidRPr="00F03EBA">
            <w:rPr>
              <w:rFonts w:ascii="Times New Roman" w:eastAsia="Times New Roman" w:hAnsi="Times New Roman" w:cs="Times New Roman"/>
              <w:color w:val="000000"/>
            </w:rPr>
            <w:t>.</w:t>
          </w:r>
        </w:p>
        <w:p w14:paraId="6A5E1EAB" w14:textId="77777777" w:rsidR="00F03EBA" w:rsidRPr="00F03EBA" w:rsidRDefault="00F03EBA" w:rsidP="00F17CA3">
          <w:pPr>
            <w:autoSpaceDE w:val="0"/>
            <w:autoSpaceDN w:val="0"/>
            <w:ind w:hanging="480"/>
            <w:jc w:val="both"/>
            <w:divId w:val="141313738"/>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Grigorescu, I., &amp; Hațegan, C. (2016). The Development of the Social Audit Concept in Romania. </w:t>
          </w:r>
          <w:r w:rsidRPr="00F03EBA">
            <w:rPr>
              <w:rFonts w:ascii="Times New Roman" w:eastAsia="Times New Roman" w:hAnsi="Times New Roman" w:cs="Times New Roman"/>
              <w:i/>
              <w:iCs/>
              <w:color w:val="000000"/>
            </w:rPr>
            <w:t>Audit Financiar</w:t>
          </w:r>
          <w:r w:rsidRPr="00F03EBA">
            <w:rPr>
              <w:rFonts w:ascii="Times New Roman" w:eastAsia="Times New Roman" w:hAnsi="Times New Roman" w:cs="Times New Roman"/>
              <w:color w:val="000000"/>
            </w:rPr>
            <w:t xml:space="preserve">, </w:t>
          </w:r>
          <w:r w:rsidRPr="00F03EBA">
            <w:rPr>
              <w:rFonts w:ascii="Times New Roman" w:eastAsia="Times New Roman" w:hAnsi="Times New Roman" w:cs="Times New Roman"/>
              <w:i/>
              <w:iCs/>
              <w:color w:val="000000"/>
            </w:rPr>
            <w:t>XIV</w:t>
          </w:r>
          <w:r w:rsidRPr="00F03EBA">
            <w:rPr>
              <w:rFonts w:ascii="Times New Roman" w:eastAsia="Times New Roman" w:hAnsi="Times New Roman" w:cs="Times New Roman"/>
              <w:color w:val="000000"/>
            </w:rPr>
            <w:t>(10(142)), 1101–1103.</w:t>
          </w:r>
        </w:p>
        <w:p w14:paraId="37CB6F79" w14:textId="77777777" w:rsidR="00F03EBA" w:rsidRPr="00F03EBA" w:rsidRDefault="00F03EBA" w:rsidP="00F17CA3">
          <w:pPr>
            <w:autoSpaceDE w:val="0"/>
            <w:autoSpaceDN w:val="0"/>
            <w:ind w:hanging="480"/>
            <w:jc w:val="both"/>
            <w:divId w:val="820082408"/>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Hardani, Auliya, H., Andriani, H., Fardani, R., Ustiawaty, J., Utami, E., Sukmana, D., &amp; Istiqomah, R. (2020). </w:t>
          </w:r>
          <w:r w:rsidRPr="00F03EBA">
            <w:rPr>
              <w:rFonts w:ascii="Times New Roman" w:eastAsia="Times New Roman" w:hAnsi="Times New Roman" w:cs="Times New Roman"/>
              <w:i/>
              <w:iCs/>
              <w:color w:val="000000"/>
            </w:rPr>
            <w:t>Metode Penelitian Kualitatif &amp; Kualitatif</w:t>
          </w:r>
          <w:r w:rsidRPr="00F03EBA">
            <w:rPr>
              <w:rFonts w:ascii="Times New Roman" w:eastAsia="Times New Roman" w:hAnsi="Times New Roman" w:cs="Times New Roman"/>
              <w:color w:val="000000"/>
            </w:rPr>
            <w:t xml:space="preserve"> (H. Abadi, Ed.). CV. Pustaka Ilmu Group Yogyakarta.</w:t>
          </w:r>
        </w:p>
        <w:p w14:paraId="12803746" w14:textId="77777777" w:rsidR="00F03EBA" w:rsidRPr="00F03EBA" w:rsidRDefault="00F03EBA" w:rsidP="00F17CA3">
          <w:pPr>
            <w:autoSpaceDE w:val="0"/>
            <w:autoSpaceDN w:val="0"/>
            <w:ind w:hanging="480"/>
            <w:jc w:val="both"/>
            <w:divId w:val="83035258"/>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J, P., Baldacchino, Bugeja, S., &amp; Grima, S. (2020). Social Auditing and Its Applicability to Maltese Co-operatives. In E. Ozen Ercan and Boztepe (Ed.), </w:t>
          </w:r>
          <w:r w:rsidRPr="00F03EBA">
            <w:rPr>
              <w:rFonts w:ascii="Times New Roman" w:eastAsia="Times New Roman" w:hAnsi="Times New Roman" w:cs="Times New Roman"/>
              <w:i/>
              <w:iCs/>
              <w:color w:val="000000"/>
            </w:rPr>
            <w:t>Contemporary Issues in Audit Management and Forensic Accounting</w:t>
          </w:r>
          <w:r w:rsidRPr="00F03EBA">
            <w:rPr>
              <w:rFonts w:ascii="Times New Roman" w:eastAsia="Times New Roman" w:hAnsi="Times New Roman" w:cs="Times New Roman"/>
              <w:color w:val="000000"/>
            </w:rPr>
            <w:t xml:space="preserve"> (Vol. 102, pp. 273–301). Emerald Publishing Limited.</w:t>
          </w:r>
        </w:p>
        <w:p w14:paraId="5BD52263" w14:textId="77777777" w:rsidR="00F03EBA" w:rsidRPr="00F03EBA" w:rsidRDefault="00F03EBA" w:rsidP="00F17CA3">
          <w:pPr>
            <w:autoSpaceDE w:val="0"/>
            <w:autoSpaceDN w:val="0"/>
            <w:ind w:hanging="480"/>
            <w:jc w:val="both"/>
            <w:divId w:val="1277059351"/>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Krisnawati, N., &amp; Prakasa, S. (2025). Audit Sosial Dalam Pencegahan Korupsi PBJ pada Sektor Kontruksi di Indonesia. </w:t>
          </w:r>
          <w:r w:rsidRPr="00F03EBA">
            <w:rPr>
              <w:rFonts w:ascii="Times New Roman" w:eastAsia="Times New Roman" w:hAnsi="Times New Roman" w:cs="Times New Roman"/>
              <w:i/>
              <w:iCs/>
              <w:color w:val="000000"/>
            </w:rPr>
            <w:t>Indonesian Journal of Criminal Law and Criminology (IJCLC)</w:t>
          </w:r>
          <w:r w:rsidRPr="00F03EBA">
            <w:rPr>
              <w:rFonts w:ascii="Times New Roman" w:eastAsia="Times New Roman" w:hAnsi="Times New Roman" w:cs="Times New Roman"/>
              <w:color w:val="000000"/>
            </w:rPr>
            <w:t xml:space="preserve">, </w:t>
          </w:r>
          <w:r w:rsidRPr="00F03EBA">
            <w:rPr>
              <w:rFonts w:ascii="Times New Roman" w:eastAsia="Times New Roman" w:hAnsi="Times New Roman" w:cs="Times New Roman"/>
              <w:i/>
              <w:iCs/>
              <w:color w:val="000000"/>
            </w:rPr>
            <w:t>6</w:t>
          </w:r>
          <w:r w:rsidRPr="00F03EBA">
            <w:rPr>
              <w:rFonts w:ascii="Times New Roman" w:eastAsia="Times New Roman" w:hAnsi="Times New Roman" w:cs="Times New Roman"/>
              <w:color w:val="000000"/>
            </w:rPr>
            <w:t>(2).</w:t>
          </w:r>
        </w:p>
        <w:p w14:paraId="1A952561" w14:textId="77777777" w:rsidR="00F03EBA" w:rsidRPr="00F03EBA" w:rsidRDefault="00F03EBA" w:rsidP="00F17CA3">
          <w:pPr>
            <w:autoSpaceDE w:val="0"/>
            <w:autoSpaceDN w:val="0"/>
            <w:ind w:hanging="480"/>
            <w:jc w:val="both"/>
            <w:divId w:val="1742634266"/>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Kumar, R. (2024). Role of Social Audit in Decentralized Democracy. </w:t>
          </w:r>
          <w:r w:rsidRPr="00F03EBA">
            <w:rPr>
              <w:rFonts w:ascii="Times New Roman" w:eastAsia="Times New Roman" w:hAnsi="Times New Roman" w:cs="Times New Roman"/>
              <w:i/>
              <w:iCs/>
              <w:color w:val="000000"/>
            </w:rPr>
            <w:t>International Research Journal of Commerce Arts and Science</w:t>
          </w:r>
          <w:r w:rsidRPr="00F03EBA">
            <w:rPr>
              <w:rFonts w:ascii="Times New Roman" w:eastAsia="Times New Roman" w:hAnsi="Times New Roman" w:cs="Times New Roman"/>
              <w:color w:val="000000"/>
            </w:rPr>
            <w:t xml:space="preserve">, </w:t>
          </w:r>
          <w:r w:rsidRPr="00F03EBA">
            <w:rPr>
              <w:rFonts w:ascii="Times New Roman" w:eastAsia="Times New Roman" w:hAnsi="Times New Roman" w:cs="Times New Roman"/>
              <w:i/>
              <w:iCs/>
              <w:color w:val="000000"/>
            </w:rPr>
            <w:t>15</w:t>
          </w:r>
          <w:r w:rsidRPr="00F03EBA">
            <w:rPr>
              <w:rFonts w:ascii="Times New Roman" w:eastAsia="Times New Roman" w:hAnsi="Times New Roman" w:cs="Times New Roman"/>
              <w:color w:val="000000"/>
            </w:rPr>
            <w:t>(1).</w:t>
          </w:r>
        </w:p>
        <w:p w14:paraId="66C7C5EA" w14:textId="77777777" w:rsidR="00F03EBA" w:rsidRPr="00F03EBA" w:rsidRDefault="00F03EBA" w:rsidP="00F17CA3">
          <w:pPr>
            <w:autoSpaceDE w:val="0"/>
            <w:autoSpaceDN w:val="0"/>
            <w:ind w:hanging="480"/>
            <w:jc w:val="both"/>
            <w:divId w:val="1723602281"/>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Milles, M., Huberman, A., &amp; Saldana, J. (2014). </w:t>
          </w:r>
          <w:r w:rsidRPr="00F03EBA">
            <w:rPr>
              <w:rFonts w:ascii="Times New Roman" w:eastAsia="Times New Roman" w:hAnsi="Times New Roman" w:cs="Times New Roman"/>
              <w:i/>
              <w:iCs/>
              <w:color w:val="000000"/>
            </w:rPr>
            <w:t>Qualitative Data Analytics A Methods Sourcebook</w:t>
          </w:r>
          <w:r w:rsidRPr="00F03EBA">
            <w:rPr>
              <w:rFonts w:ascii="Times New Roman" w:eastAsia="Times New Roman" w:hAnsi="Times New Roman" w:cs="Times New Roman"/>
              <w:color w:val="000000"/>
            </w:rPr>
            <w:t xml:space="preserve"> (3rd ed.). SAGE Publications, Inc.</w:t>
          </w:r>
        </w:p>
        <w:p w14:paraId="19008D62" w14:textId="77777777" w:rsidR="00F03EBA" w:rsidRPr="00F03EBA" w:rsidRDefault="00F03EBA" w:rsidP="00F17CA3">
          <w:pPr>
            <w:autoSpaceDE w:val="0"/>
            <w:autoSpaceDN w:val="0"/>
            <w:ind w:hanging="480"/>
            <w:jc w:val="both"/>
            <w:divId w:val="1574513430"/>
            <w:rPr>
              <w:rFonts w:ascii="Times New Roman" w:eastAsia="Times New Roman" w:hAnsi="Times New Roman" w:cs="Times New Roman"/>
              <w:color w:val="000000"/>
            </w:rPr>
          </w:pPr>
          <w:r w:rsidRPr="00F03EBA">
            <w:rPr>
              <w:rFonts w:ascii="Times New Roman" w:eastAsia="Times New Roman" w:hAnsi="Times New Roman" w:cs="Times New Roman"/>
              <w:color w:val="000000"/>
            </w:rPr>
            <w:lastRenderedPageBreak/>
            <w:t xml:space="preserve">Nicola, A., &amp; Sarwono, A. (2023). </w:t>
          </w:r>
          <w:r w:rsidRPr="00F03EBA">
            <w:rPr>
              <w:rFonts w:ascii="Times New Roman" w:eastAsia="Times New Roman" w:hAnsi="Times New Roman" w:cs="Times New Roman"/>
              <w:i/>
              <w:iCs/>
              <w:color w:val="000000"/>
            </w:rPr>
            <w:t>Audit Sosial dalam 3 Langkah</w:t>
          </w:r>
          <w:r w:rsidRPr="00F03EBA">
            <w:rPr>
              <w:rFonts w:ascii="Times New Roman" w:eastAsia="Times New Roman" w:hAnsi="Times New Roman" w:cs="Times New Roman"/>
              <w:color w:val="000000"/>
            </w:rPr>
            <w:t xml:space="preserve"> (Taqi, Ed.). Transparency International Indonesia.</w:t>
          </w:r>
        </w:p>
        <w:p w14:paraId="453CA73E" w14:textId="77777777" w:rsidR="00F03EBA" w:rsidRPr="00F03EBA" w:rsidRDefault="00F03EBA" w:rsidP="00F17CA3">
          <w:pPr>
            <w:autoSpaceDE w:val="0"/>
            <w:autoSpaceDN w:val="0"/>
            <w:ind w:hanging="480"/>
            <w:jc w:val="both"/>
            <w:divId w:val="1948463674"/>
            <w:rPr>
              <w:rFonts w:ascii="Times New Roman" w:eastAsia="Times New Roman" w:hAnsi="Times New Roman" w:cs="Times New Roman"/>
              <w:color w:val="000000"/>
            </w:rPr>
          </w:pPr>
          <w:r w:rsidRPr="00F03EBA">
            <w:rPr>
              <w:rFonts w:ascii="Times New Roman" w:eastAsia="Times New Roman" w:hAnsi="Times New Roman" w:cs="Times New Roman"/>
              <w:color w:val="000000"/>
            </w:rPr>
            <w:t>Peraturan Wali Kota Samarinda Nomor 11 Tentang Pedoman Teknis Pelaksanaan Program Pembangunan Dan Pemberdayaan Masyarakat, Pub. L. 11, Peraturan Walikota Samarinda (2022). https://peraturan.bpk.go.id/Details/244025/perwali-kota-samarinda-no-11-tahun-2022</w:t>
          </w:r>
        </w:p>
        <w:p w14:paraId="30CD6D45" w14:textId="170A20A1" w:rsidR="000F249B" w:rsidRPr="00F03EBA" w:rsidRDefault="00F03EBA" w:rsidP="00A3667D">
          <w:pPr>
            <w:autoSpaceDE w:val="0"/>
            <w:autoSpaceDN w:val="0"/>
            <w:ind w:hanging="480"/>
            <w:jc w:val="both"/>
            <w:divId w:val="1803502148"/>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Priyanto, A., &amp; Bandiyono, A. (2024). Dampak Greenwashing Terhadap Investasi Keberlanjutan Serta Peran Audit Sosial dalam Implementasi Tanggung Jawab Sosial. </w:t>
          </w:r>
          <w:r w:rsidRPr="00F03EBA">
            <w:rPr>
              <w:rFonts w:ascii="Times New Roman" w:eastAsia="Times New Roman" w:hAnsi="Times New Roman" w:cs="Times New Roman"/>
              <w:i/>
              <w:iCs/>
              <w:color w:val="000000"/>
            </w:rPr>
            <w:t>Jurnal Akuntansi Dan Ekonomi  Akreditasi</w:t>
          </w:r>
          <w:r w:rsidRPr="00F03EBA">
            <w:rPr>
              <w:rFonts w:ascii="Times New Roman" w:eastAsia="Times New Roman" w:hAnsi="Times New Roman" w:cs="Times New Roman"/>
              <w:color w:val="000000"/>
            </w:rPr>
            <w:t xml:space="preserve">, </w:t>
          </w:r>
          <w:r w:rsidRPr="00F03EBA">
            <w:rPr>
              <w:rFonts w:ascii="Times New Roman" w:eastAsia="Times New Roman" w:hAnsi="Times New Roman" w:cs="Times New Roman"/>
              <w:i/>
              <w:iCs/>
              <w:color w:val="000000"/>
            </w:rPr>
            <w:t>9</w:t>
          </w:r>
          <w:r w:rsidRPr="00F03EBA">
            <w:rPr>
              <w:rFonts w:ascii="Times New Roman" w:eastAsia="Times New Roman" w:hAnsi="Times New Roman" w:cs="Times New Roman"/>
              <w:color w:val="000000"/>
            </w:rPr>
            <w:t>.</w:t>
          </w:r>
        </w:p>
        <w:p w14:paraId="778D7E48" w14:textId="77777777" w:rsidR="00F03EBA" w:rsidRPr="00F03EBA" w:rsidRDefault="00F03EBA" w:rsidP="00F17CA3">
          <w:pPr>
            <w:autoSpaceDE w:val="0"/>
            <w:autoSpaceDN w:val="0"/>
            <w:ind w:hanging="480"/>
            <w:jc w:val="both"/>
            <w:divId w:val="1316714456"/>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Rizki, M. (2022, June 17). Sejumlah Titik Rawan Korupsi yang Harus Dihindari Penjabat Kepala Daerah. </w:t>
          </w:r>
          <w:r w:rsidRPr="00F03EBA">
            <w:rPr>
              <w:rFonts w:ascii="Times New Roman" w:eastAsia="Times New Roman" w:hAnsi="Times New Roman" w:cs="Times New Roman"/>
              <w:i/>
              <w:iCs/>
              <w:color w:val="000000"/>
            </w:rPr>
            <w:t>Hukum Online.Com</w:t>
          </w:r>
          <w:r w:rsidRPr="00F03EBA">
            <w:rPr>
              <w:rFonts w:ascii="Times New Roman" w:eastAsia="Times New Roman" w:hAnsi="Times New Roman" w:cs="Times New Roman"/>
              <w:color w:val="000000"/>
            </w:rPr>
            <w:t>. https://www.hukumonline.com/berita/a/sejumlah-titik-rawan-korupsi-yang-harus-dihindari-penjabat-kepala-daerah-lt62ac63a10c66c/</w:t>
          </w:r>
        </w:p>
        <w:p w14:paraId="0A329635" w14:textId="77777777" w:rsidR="00F03EBA" w:rsidRPr="00F03EBA" w:rsidRDefault="00F03EBA" w:rsidP="00F17CA3">
          <w:pPr>
            <w:autoSpaceDE w:val="0"/>
            <w:autoSpaceDN w:val="0"/>
            <w:ind w:hanging="480"/>
            <w:jc w:val="both"/>
            <w:divId w:val="1241327262"/>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Rukin. (2019). </w:t>
          </w:r>
          <w:r w:rsidRPr="00F03EBA">
            <w:rPr>
              <w:rFonts w:ascii="Times New Roman" w:eastAsia="Times New Roman" w:hAnsi="Times New Roman" w:cs="Times New Roman"/>
              <w:i/>
              <w:iCs/>
              <w:color w:val="000000"/>
            </w:rPr>
            <w:t>Metodologi Penelitian Kualitatif</w:t>
          </w:r>
          <w:r w:rsidRPr="00F03EBA">
            <w:rPr>
              <w:rFonts w:ascii="Times New Roman" w:eastAsia="Times New Roman" w:hAnsi="Times New Roman" w:cs="Times New Roman"/>
              <w:color w:val="000000"/>
            </w:rPr>
            <w:t xml:space="preserve"> (1st ed.). Yayasan Ahmar Cendikia Indonesia.</w:t>
          </w:r>
        </w:p>
        <w:p w14:paraId="51B92115" w14:textId="77777777" w:rsidR="00F03EBA" w:rsidRPr="00F03EBA" w:rsidRDefault="00F03EBA" w:rsidP="00F17CA3">
          <w:pPr>
            <w:autoSpaceDE w:val="0"/>
            <w:autoSpaceDN w:val="0"/>
            <w:ind w:hanging="480"/>
            <w:jc w:val="both"/>
            <w:divId w:val="1951274490"/>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Santoso, B., &amp; Aprillianto, B. (2019). The Needs and Readines Analysis of Social Audit Implementation in Indonesia. </w:t>
          </w:r>
          <w:r w:rsidRPr="00F03EBA">
            <w:rPr>
              <w:rFonts w:ascii="Times New Roman" w:eastAsia="Times New Roman" w:hAnsi="Times New Roman" w:cs="Times New Roman"/>
              <w:i/>
              <w:iCs/>
              <w:color w:val="000000"/>
            </w:rPr>
            <w:t>Jurnal Akuntansi Dan Pendidikan</w:t>
          </w:r>
          <w:r w:rsidRPr="00F03EBA">
            <w:rPr>
              <w:rFonts w:ascii="Times New Roman" w:eastAsia="Times New Roman" w:hAnsi="Times New Roman" w:cs="Times New Roman"/>
              <w:color w:val="000000"/>
            </w:rPr>
            <w:t xml:space="preserve">, </w:t>
          </w:r>
          <w:r w:rsidRPr="00F03EBA">
            <w:rPr>
              <w:rFonts w:ascii="Times New Roman" w:eastAsia="Times New Roman" w:hAnsi="Times New Roman" w:cs="Times New Roman"/>
              <w:i/>
              <w:iCs/>
              <w:color w:val="000000"/>
            </w:rPr>
            <w:t>8</w:t>
          </w:r>
          <w:r w:rsidRPr="00F03EBA">
            <w:rPr>
              <w:rFonts w:ascii="Times New Roman" w:eastAsia="Times New Roman" w:hAnsi="Times New Roman" w:cs="Times New Roman"/>
              <w:color w:val="000000"/>
            </w:rPr>
            <w:t>, 35–46.</w:t>
          </w:r>
        </w:p>
        <w:p w14:paraId="4636F473" w14:textId="77777777" w:rsidR="00F03EBA" w:rsidRPr="00F03EBA" w:rsidRDefault="00F03EBA" w:rsidP="00F17CA3">
          <w:pPr>
            <w:autoSpaceDE w:val="0"/>
            <w:autoSpaceDN w:val="0"/>
            <w:ind w:hanging="480"/>
            <w:jc w:val="both"/>
            <w:divId w:val="718820124"/>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Silvia, A., &amp; Myrna, R. (2023). Peran Masyarakat Dalam Proses Perencanaan Anggaran Publik untuk Mneingkatkan Akuntabilitas dan Efektivitas Penggunaan Dana Publik. </w:t>
          </w:r>
          <w:r w:rsidRPr="00F03EBA">
            <w:rPr>
              <w:rFonts w:ascii="Times New Roman" w:eastAsia="Times New Roman" w:hAnsi="Times New Roman" w:cs="Times New Roman"/>
              <w:i/>
              <w:iCs/>
              <w:color w:val="000000"/>
            </w:rPr>
            <w:t>Edunomika</w:t>
          </w:r>
          <w:r w:rsidRPr="00F03EBA">
            <w:rPr>
              <w:rFonts w:ascii="Times New Roman" w:eastAsia="Times New Roman" w:hAnsi="Times New Roman" w:cs="Times New Roman"/>
              <w:color w:val="000000"/>
            </w:rPr>
            <w:t xml:space="preserve">, </w:t>
          </w:r>
          <w:r w:rsidRPr="00F03EBA">
            <w:rPr>
              <w:rFonts w:ascii="Times New Roman" w:eastAsia="Times New Roman" w:hAnsi="Times New Roman" w:cs="Times New Roman"/>
              <w:i/>
              <w:iCs/>
              <w:color w:val="000000"/>
            </w:rPr>
            <w:t>8</w:t>
          </w:r>
          <w:r w:rsidRPr="00F03EBA">
            <w:rPr>
              <w:rFonts w:ascii="Times New Roman" w:eastAsia="Times New Roman" w:hAnsi="Times New Roman" w:cs="Times New Roman"/>
              <w:color w:val="000000"/>
            </w:rPr>
            <w:t>.</w:t>
          </w:r>
        </w:p>
        <w:p w14:paraId="454CC71A" w14:textId="77777777" w:rsidR="00F03EBA" w:rsidRDefault="00F03EBA" w:rsidP="00F17CA3">
          <w:pPr>
            <w:autoSpaceDE w:val="0"/>
            <w:autoSpaceDN w:val="0"/>
            <w:ind w:hanging="480"/>
            <w:jc w:val="both"/>
            <w:divId w:val="1565676731"/>
            <w:rPr>
              <w:rFonts w:ascii="Times New Roman" w:eastAsia="Times New Roman" w:hAnsi="Times New Roman" w:cs="Times New Roman"/>
              <w:color w:val="000000"/>
            </w:rPr>
          </w:pPr>
          <w:r w:rsidRPr="00F03EBA">
            <w:rPr>
              <w:rFonts w:ascii="Times New Roman" w:eastAsia="Times New Roman" w:hAnsi="Times New Roman" w:cs="Times New Roman"/>
              <w:color w:val="000000"/>
            </w:rPr>
            <w:t xml:space="preserve">Sugiyono. (2014). </w:t>
          </w:r>
          <w:r w:rsidRPr="00F03EBA">
            <w:rPr>
              <w:rFonts w:ascii="Times New Roman" w:eastAsia="Times New Roman" w:hAnsi="Times New Roman" w:cs="Times New Roman"/>
              <w:i/>
              <w:iCs/>
              <w:color w:val="000000"/>
            </w:rPr>
            <w:t>Memahami Penelitian Kualitatif</w:t>
          </w:r>
          <w:r w:rsidRPr="00F03EBA">
            <w:rPr>
              <w:rFonts w:ascii="Times New Roman" w:eastAsia="Times New Roman" w:hAnsi="Times New Roman" w:cs="Times New Roman"/>
              <w:color w:val="000000"/>
            </w:rPr>
            <w:t>. Alfabeta cv.</w:t>
          </w:r>
        </w:p>
        <w:p w14:paraId="6D77DBD8" w14:textId="74A86611" w:rsidR="000F249B" w:rsidRPr="00F03EBA" w:rsidRDefault="000F249B" w:rsidP="00F17CA3">
          <w:pPr>
            <w:autoSpaceDE w:val="0"/>
            <w:autoSpaceDN w:val="0"/>
            <w:ind w:hanging="480"/>
            <w:jc w:val="both"/>
            <w:divId w:val="1565676731"/>
            <w:rPr>
              <w:rFonts w:ascii="Times New Roman" w:eastAsia="Times New Roman" w:hAnsi="Times New Roman" w:cs="Times New Roman"/>
              <w:color w:val="000000"/>
            </w:rPr>
          </w:pPr>
          <w:r w:rsidRPr="000F249B">
            <w:rPr>
              <w:rFonts w:ascii="Times New Roman" w:eastAsia="Times New Roman" w:hAnsi="Times New Roman" w:cs="Times New Roman"/>
              <w:color w:val="000000"/>
            </w:rPr>
            <w:t xml:space="preserve">Wuryanti, L., </w:t>
          </w:r>
          <w:r>
            <w:rPr>
              <w:rFonts w:ascii="Times New Roman" w:eastAsia="Times New Roman" w:hAnsi="Times New Roman" w:cs="Times New Roman"/>
              <w:color w:val="000000"/>
            </w:rPr>
            <w:t>&amp;</w:t>
          </w:r>
          <w:r w:rsidRPr="000F249B">
            <w:rPr>
              <w:rFonts w:ascii="Times New Roman" w:eastAsia="Times New Roman" w:hAnsi="Times New Roman" w:cs="Times New Roman"/>
              <w:color w:val="000000"/>
            </w:rPr>
            <w:t xml:space="preserve"> Angriani</w:t>
          </w:r>
          <w:r>
            <w:rPr>
              <w:rFonts w:ascii="Times New Roman" w:eastAsia="Times New Roman" w:hAnsi="Times New Roman" w:cs="Times New Roman"/>
              <w:color w:val="000000"/>
            </w:rPr>
            <w:t>, R</w:t>
          </w:r>
          <w:r w:rsidRPr="000F249B">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0F249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Pr="000F249B">
            <w:rPr>
              <w:rFonts w:ascii="Times New Roman" w:eastAsia="Times New Roman" w:hAnsi="Times New Roman" w:cs="Times New Roman"/>
              <w:color w:val="000000"/>
            </w:rPr>
            <w:t>2021</w:t>
          </w:r>
          <w:r>
            <w:rPr>
              <w:rFonts w:ascii="Times New Roman" w:eastAsia="Times New Roman" w:hAnsi="Times New Roman" w:cs="Times New Roman"/>
              <w:color w:val="000000"/>
            </w:rPr>
            <w:t>)</w:t>
          </w:r>
          <w:r w:rsidRPr="000F249B">
            <w:rPr>
              <w:rFonts w:ascii="Times New Roman" w:eastAsia="Times New Roman" w:hAnsi="Times New Roman" w:cs="Times New Roman"/>
              <w:color w:val="000000"/>
            </w:rPr>
            <w:t xml:space="preserve">. Strategi dalam Meningkatkan Efektifitas Karang Taruna Tanjung Anom Pesawaran. </w:t>
          </w:r>
          <w:r w:rsidRPr="000F249B">
            <w:rPr>
              <w:rFonts w:ascii="Times New Roman" w:eastAsia="Times New Roman" w:hAnsi="Times New Roman" w:cs="Times New Roman"/>
              <w:i/>
              <w:iCs/>
              <w:color w:val="000000"/>
            </w:rPr>
            <w:t>Jurnal Pengabdian Masyarakat Akuntansi (JAPMA)</w:t>
          </w:r>
          <w:r w:rsidRPr="000F249B">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w:t>
          </w:r>
          <w:r w:rsidRPr="000F249B">
            <w:rPr>
              <w:rFonts w:ascii="Times New Roman" w:eastAsia="Times New Roman" w:hAnsi="Times New Roman" w:cs="Times New Roman"/>
              <w:color w:val="000000"/>
            </w:rPr>
            <w:t>.</w:t>
          </w:r>
        </w:p>
        <w:p w14:paraId="179F8C0A" w14:textId="2D7F1CCB" w:rsidR="00DB2668" w:rsidRPr="008312EF" w:rsidRDefault="00F03EBA" w:rsidP="00F17CA3">
          <w:pPr>
            <w:pStyle w:val="ListParagraph"/>
            <w:tabs>
              <w:tab w:val="left" w:pos="1620"/>
              <w:tab w:val="left" w:pos="1710"/>
              <w:tab w:val="left" w:pos="1800"/>
            </w:tabs>
            <w:spacing w:line="360" w:lineRule="auto"/>
            <w:ind w:left="0"/>
            <w:jc w:val="both"/>
            <w:rPr>
              <w:rFonts w:ascii="Times New Roman" w:hAnsi="Times New Roman" w:cs="Times New Roman"/>
              <w:color w:val="000000"/>
              <w:sz w:val="22"/>
              <w:szCs w:val="22"/>
            </w:rPr>
          </w:pPr>
          <w:r w:rsidRPr="00F03EBA">
            <w:rPr>
              <w:rFonts w:ascii="Times New Roman" w:eastAsia="Times New Roman" w:hAnsi="Times New Roman" w:cs="Times New Roman"/>
              <w:color w:val="000000"/>
            </w:rPr>
            <w:t> </w:t>
          </w:r>
        </w:p>
      </w:sdtContent>
    </w:sdt>
    <w:p w14:paraId="5ECC1A59" w14:textId="77777777" w:rsidR="00DB2668" w:rsidRPr="008312EF" w:rsidRDefault="00E15FB8" w:rsidP="00764E46">
      <w:pPr>
        <w:spacing w:line="360" w:lineRule="auto"/>
        <w:jc w:val="both"/>
        <w:rPr>
          <w:rFonts w:ascii="Times New Roman" w:hAnsi="Times New Roman" w:cs="Times New Roman"/>
          <w:color w:val="000000"/>
          <w:sz w:val="22"/>
          <w:szCs w:val="22"/>
        </w:rPr>
      </w:pPr>
      <w:r w:rsidRPr="008312EF">
        <w:rPr>
          <w:rFonts w:ascii="Times New Roman" w:hAnsi="Times New Roman" w:cs="Times New Roman"/>
          <w:color w:val="000000"/>
          <w:sz w:val="22"/>
          <w:szCs w:val="22"/>
        </w:rPr>
        <w:br w:type="page"/>
      </w:r>
    </w:p>
    <w:p w14:paraId="571BA372" w14:textId="77777777" w:rsidR="00DB2668" w:rsidRPr="008312EF" w:rsidRDefault="00DB2668" w:rsidP="00764E46">
      <w:pPr>
        <w:pStyle w:val="ListParagraph"/>
        <w:tabs>
          <w:tab w:val="left" w:pos="1620"/>
          <w:tab w:val="left" w:pos="1710"/>
          <w:tab w:val="left" w:pos="1800"/>
        </w:tabs>
        <w:spacing w:line="360" w:lineRule="auto"/>
        <w:ind w:left="0"/>
        <w:jc w:val="both"/>
        <w:rPr>
          <w:rFonts w:ascii="Times New Roman" w:hAnsi="Times New Roman" w:cs="Times New Roman"/>
        </w:rPr>
        <w:sectPr w:rsidR="00DB2668" w:rsidRPr="008312EF">
          <w:pgSz w:w="12240" w:h="15840"/>
          <w:pgMar w:top="1701" w:right="2268" w:bottom="2268" w:left="1701" w:header="720" w:footer="720" w:gutter="0"/>
          <w:cols w:space="720"/>
          <w:titlePg/>
          <w:docGrid w:linePitch="360"/>
        </w:sectPr>
      </w:pPr>
    </w:p>
    <w:p w14:paraId="5A5A2175" w14:textId="77777777" w:rsidR="00DB2668" w:rsidRPr="008312EF" w:rsidRDefault="00DB2668" w:rsidP="00764E46">
      <w:pPr>
        <w:pStyle w:val="ListParagraph"/>
        <w:tabs>
          <w:tab w:val="left" w:pos="1620"/>
          <w:tab w:val="left" w:pos="1710"/>
          <w:tab w:val="left" w:pos="1800"/>
        </w:tabs>
        <w:spacing w:line="360" w:lineRule="auto"/>
        <w:ind w:left="0"/>
        <w:jc w:val="both"/>
        <w:rPr>
          <w:rFonts w:ascii="Times New Roman" w:hAnsi="Times New Roman" w:cs="Times New Roman"/>
        </w:rPr>
      </w:pPr>
    </w:p>
    <w:p w14:paraId="4EC26590" w14:textId="77777777" w:rsidR="00DB2668" w:rsidRPr="008312EF" w:rsidRDefault="00DB2668" w:rsidP="00764E46">
      <w:pPr>
        <w:pStyle w:val="ListParagraph"/>
        <w:tabs>
          <w:tab w:val="left" w:pos="1620"/>
          <w:tab w:val="left" w:pos="1710"/>
          <w:tab w:val="left" w:pos="1800"/>
        </w:tabs>
        <w:spacing w:line="360" w:lineRule="auto"/>
        <w:ind w:left="0"/>
        <w:jc w:val="both"/>
        <w:rPr>
          <w:rFonts w:ascii="Times New Roman" w:hAnsi="Times New Roman" w:cs="Times New Roman"/>
        </w:rPr>
      </w:pPr>
    </w:p>
    <w:p w14:paraId="12BF19E9" w14:textId="77777777" w:rsidR="00DB2668" w:rsidRPr="008312EF" w:rsidRDefault="00DB2668" w:rsidP="00764E46">
      <w:pPr>
        <w:pStyle w:val="ListParagraph"/>
        <w:tabs>
          <w:tab w:val="left" w:pos="1620"/>
          <w:tab w:val="left" w:pos="1710"/>
          <w:tab w:val="left" w:pos="1800"/>
        </w:tabs>
        <w:spacing w:line="360" w:lineRule="auto"/>
        <w:ind w:left="0"/>
        <w:jc w:val="both"/>
        <w:rPr>
          <w:rFonts w:ascii="Times New Roman" w:hAnsi="Times New Roman" w:cs="Times New Roman"/>
        </w:rPr>
      </w:pPr>
    </w:p>
    <w:p w14:paraId="4851B5E4" w14:textId="77777777" w:rsidR="00DB2668" w:rsidRPr="008312EF" w:rsidRDefault="00DB2668" w:rsidP="00764E46">
      <w:pPr>
        <w:pStyle w:val="ListParagraph"/>
        <w:tabs>
          <w:tab w:val="left" w:pos="1620"/>
          <w:tab w:val="left" w:pos="1710"/>
          <w:tab w:val="left" w:pos="1800"/>
        </w:tabs>
        <w:spacing w:line="360" w:lineRule="auto"/>
        <w:ind w:left="0"/>
        <w:jc w:val="both"/>
        <w:rPr>
          <w:rFonts w:ascii="Times New Roman" w:hAnsi="Times New Roman" w:cs="Times New Roman"/>
        </w:rPr>
      </w:pPr>
    </w:p>
    <w:p w14:paraId="01BBD927" w14:textId="77777777" w:rsidR="00DB2668" w:rsidRPr="008312EF" w:rsidRDefault="00DB2668" w:rsidP="00764E46">
      <w:pPr>
        <w:pStyle w:val="ListParagraph"/>
        <w:tabs>
          <w:tab w:val="left" w:pos="1620"/>
          <w:tab w:val="left" w:pos="1710"/>
          <w:tab w:val="left" w:pos="1800"/>
        </w:tabs>
        <w:spacing w:line="360" w:lineRule="auto"/>
        <w:ind w:left="0"/>
        <w:jc w:val="both"/>
        <w:rPr>
          <w:rFonts w:ascii="Times New Roman" w:hAnsi="Times New Roman" w:cs="Times New Roman"/>
        </w:rPr>
      </w:pPr>
    </w:p>
    <w:p w14:paraId="1E86612C" w14:textId="77777777" w:rsidR="00DB2668" w:rsidRPr="008312EF" w:rsidRDefault="00DB2668" w:rsidP="00764E46">
      <w:pPr>
        <w:pStyle w:val="ListParagraph"/>
        <w:tabs>
          <w:tab w:val="left" w:pos="1620"/>
          <w:tab w:val="left" w:pos="1710"/>
          <w:tab w:val="left" w:pos="1800"/>
        </w:tabs>
        <w:spacing w:line="360" w:lineRule="auto"/>
        <w:ind w:left="0"/>
        <w:jc w:val="both"/>
        <w:rPr>
          <w:rFonts w:ascii="Times New Roman" w:hAnsi="Times New Roman" w:cs="Times New Roman"/>
        </w:rPr>
      </w:pPr>
    </w:p>
    <w:p w14:paraId="244A8AB6" w14:textId="77777777" w:rsidR="00DB2668" w:rsidRPr="008312EF" w:rsidRDefault="00DB2668" w:rsidP="00764E46">
      <w:pPr>
        <w:pStyle w:val="ListParagraph"/>
        <w:tabs>
          <w:tab w:val="left" w:pos="1620"/>
          <w:tab w:val="left" w:pos="1710"/>
          <w:tab w:val="left" w:pos="1800"/>
        </w:tabs>
        <w:spacing w:line="360" w:lineRule="auto"/>
        <w:ind w:left="0"/>
        <w:jc w:val="both"/>
        <w:rPr>
          <w:rFonts w:ascii="Times New Roman" w:hAnsi="Times New Roman" w:cs="Times New Roman"/>
        </w:rPr>
      </w:pPr>
    </w:p>
    <w:p w14:paraId="5AB83BA9" w14:textId="77777777" w:rsidR="00DB2668" w:rsidRPr="008312EF" w:rsidRDefault="00DB2668" w:rsidP="00764E46">
      <w:pPr>
        <w:pStyle w:val="ListParagraph"/>
        <w:tabs>
          <w:tab w:val="left" w:pos="1620"/>
          <w:tab w:val="left" w:pos="1710"/>
          <w:tab w:val="left" w:pos="1800"/>
        </w:tabs>
        <w:spacing w:line="360" w:lineRule="auto"/>
        <w:ind w:left="0"/>
        <w:jc w:val="both"/>
        <w:rPr>
          <w:rFonts w:ascii="Times New Roman" w:hAnsi="Times New Roman" w:cs="Times New Roman"/>
        </w:rPr>
      </w:pPr>
    </w:p>
    <w:p w14:paraId="68D5B089" w14:textId="77777777" w:rsidR="00DB2668" w:rsidRPr="008312EF" w:rsidRDefault="00DB2668" w:rsidP="00764E46">
      <w:pPr>
        <w:pStyle w:val="ListParagraph"/>
        <w:tabs>
          <w:tab w:val="left" w:pos="1620"/>
          <w:tab w:val="left" w:pos="1710"/>
          <w:tab w:val="left" w:pos="1800"/>
        </w:tabs>
        <w:spacing w:line="360" w:lineRule="auto"/>
        <w:ind w:left="0"/>
        <w:jc w:val="both"/>
        <w:rPr>
          <w:rFonts w:ascii="Times New Roman" w:hAnsi="Times New Roman" w:cs="Times New Roman"/>
        </w:rPr>
      </w:pPr>
    </w:p>
    <w:p w14:paraId="68E2786B" w14:textId="77777777" w:rsidR="00DB2668" w:rsidRPr="008312EF" w:rsidRDefault="00DB2668" w:rsidP="00764E46">
      <w:pPr>
        <w:pStyle w:val="ListParagraph"/>
        <w:tabs>
          <w:tab w:val="left" w:pos="1620"/>
          <w:tab w:val="left" w:pos="1710"/>
          <w:tab w:val="left" w:pos="1800"/>
        </w:tabs>
        <w:spacing w:line="360" w:lineRule="auto"/>
        <w:ind w:left="0"/>
        <w:jc w:val="both"/>
        <w:rPr>
          <w:rFonts w:ascii="Times New Roman" w:hAnsi="Times New Roman" w:cs="Times New Roman"/>
        </w:rPr>
      </w:pPr>
    </w:p>
    <w:p w14:paraId="53329C5A" w14:textId="77777777" w:rsidR="00DB2668" w:rsidRPr="008312EF" w:rsidRDefault="00E15FB8" w:rsidP="00AD50A3">
      <w:pPr>
        <w:pStyle w:val="Heading1"/>
        <w:rPr>
          <w:sz w:val="22"/>
          <w:szCs w:val="22"/>
        </w:rPr>
      </w:pPr>
      <w:bookmarkStart w:id="52" w:name="_Toc209422963"/>
      <w:r w:rsidRPr="008312EF">
        <w:t>LAMPIRAN</w:t>
      </w:r>
      <w:bookmarkEnd w:id="52"/>
    </w:p>
    <w:p w14:paraId="57A50FB8" w14:textId="77777777" w:rsidR="00DB2668" w:rsidRPr="008312EF" w:rsidRDefault="00E15FB8" w:rsidP="00764E46">
      <w:pPr>
        <w:spacing w:line="360" w:lineRule="auto"/>
        <w:jc w:val="both"/>
        <w:rPr>
          <w:rFonts w:ascii="Times New Roman" w:hAnsi="Times New Roman" w:cs="Times New Roman"/>
          <w:b/>
          <w:bCs/>
          <w:color w:val="000000" w:themeColor="text1"/>
          <w:sz w:val="72"/>
          <w:szCs w:val="72"/>
        </w:rPr>
      </w:pPr>
      <w:r w:rsidRPr="008312EF">
        <w:rPr>
          <w:rFonts w:ascii="Times New Roman" w:hAnsi="Times New Roman" w:cs="Times New Roman"/>
        </w:rPr>
        <w:br w:type="page"/>
      </w:r>
    </w:p>
    <w:p w14:paraId="7258FCAD"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lastRenderedPageBreak/>
        <w:t>Lampiran 1: Panduan Wawancara Semi Struktur</w:t>
      </w:r>
    </w:p>
    <w:p w14:paraId="5AE27C32"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A. INFORMAN 1</w:t>
      </w:r>
    </w:p>
    <w:p w14:paraId="3DC3740A"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Ketua Pokmas (Informan Kunci)</w:t>
      </w:r>
    </w:p>
    <w:p w14:paraId="0E47705D"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1. Transparansi</w:t>
      </w:r>
    </w:p>
    <w:p w14:paraId="65AE5342" w14:textId="77777777" w:rsidR="00DB2668" w:rsidRPr="008312EF" w:rsidRDefault="00E15FB8" w:rsidP="00764E46">
      <w:pPr>
        <w:numPr>
          <w:ilvl w:val="0"/>
          <w:numId w:val="16"/>
        </w:numPr>
        <w:spacing w:line="360" w:lineRule="auto"/>
        <w:jc w:val="both"/>
        <w:rPr>
          <w:rFonts w:ascii="Times New Roman" w:hAnsi="Times New Roman" w:cs="Times New Roman"/>
        </w:rPr>
      </w:pPr>
      <w:r w:rsidRPr="008312EF">
        <w:rPr>
          <w:rFonts w:ascii="Times New Roman" w:hAnsi="Times New Roman" w:cs="Times New Roman"/>
        </w:rPr>
        <w:t>Bagaimana proses penyampaian informasi terkait perencanaan dan penggunaan dana Probebaya kepada masyarakat?</w:t>
      </w:r>
    </w:p>
    <w:p w14:paraId="6BBD0302" w14:textId="38AF118C" w:rsidR="00DB2668" w:rsidRPr="008312EF" w:rsidRDefault="00E15FB8" w:rsidP="00764E46">
      <w:pPr>
        <w:numPr>
          <w:ilvl w:val="0"/>
          <w:numId w:val="16"/>
        </w:numPr>
        <w:spacing w:line="360" w:lineRule="auto"/>
        <w:jc w:val="both"/>
        <w:rPr>
          <w:rFonts w:ascii="Times New Roman" w:hAnsi="Times New Roman" w:cs="Times New Roman"/>
        </w:rPr>
      </w:pPr>
      <w:r w:rsidRPr="008312EF">
        <w:rPr>
          <w:rFonts w:ascii="Times New Roman" w:hAnsi="Times New Roman" w:cs="Times New Roman"/>
        </w:rPr>
        <w:t xml:space="preserve">Media apa saja yang digunakan Pokmas </w:t>
      </w:r>
      <w:r w:rsidR="00DD0F18" w:rsidRPr="00DD0F18">
        <w:rPr>
          <w:rFonts w:ascii="Times New Roman" w:hAnsi="Times New Roman" w:cs="Times New Roman"/>
        </w:rPr>
        <w:t>untuk</w:t>
      </w:r>
      <w:r w:rsidRPr="008312EF">
        <w:rPr>
          <w:rFonts w:ascii="Times New Roman" w:hAnsi="Times New Roman" w:cs="Times New Roman"/>
        </w:rPr>
        <w:t xml:space="preserve"> menyampaikan informasi tersebut?</w:t>
      </w:r>
    </w:p>
    <w:p w14:paraId="4D29637B" w14:textId="77777777" w:rsidR="00DB2668" w:rsidRPr="008312EF" w:rsidRDefault="00E15FB8" w:rsidP="00764E46">
      <w:pPr>
        <w:numPr>
          <w:ilvl w:val="0"/>
          <w:numId w:val="16"/>
        </w:numPr>
        <w:spacing w:line="360" w:lineRule="auto"/>
        <w:jc w:val="both"/>
        <w:rPr>
          <w:rFonts w:ascii="Times New Roman" w:hAnsi="Times New Roman" w:cs="Times New Roman"/>
        </w:rPr>
      </w:pPr>
      <w:r w:rsidRPr="008312EF">
        <w:rPr>
          <w:rFonts w:ascii="Times New Roman" w:hAnsi="Times New Roman" w:cs="Times New Roman"/>
        </w:rPr>
        <w:t>Apakah masyarakat dapat mengakses dokumen atau laporan penggunaan dana? Jika bisa, bagaimana mekanismenya?</w:t>
      </w:r>
    </w:p>
    <w:p w14:paraId="47DA33FC" w14:textId="77777777" w:rsidR="00DB2668" w:rsidRPr="008312EF" w:rsidRDefault="00E15FB8" w:rsidP="00764E46">
      <w:pPr>
        <w:numPr>
          <w:ilvl w:val="0"/>
          <w:numId w:val="16"/>
        </w:numPr>
        <w:spacing w:line="360" w:lineRule="auto"/>
        <w:jc w:val="both"/>
        <w:rPr>
          <w:rFonts w:ascii="Times New Roman" w:hAnsi="Times New Roman" w:cs="Times New Roman"/>
        </w:rPr>
      </w:pPr>
      <w:r w:rsidRPr="008312EF">
        <w:rPr>
          <w:rFonts w:ascii="Times New Roman" w:hAnsi="Times New Roman" w:cs="Times New Roman"/>
        </w:rPr>
        <w:t>Kendala apa yang dihadapi Pokmas dalam membuka informasi kepada masyarakat?</w:t>
      </w:r>
    </w:p>
    <w:p w14:paraId="19091D45"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2. Akuntabilitas</w:t>
      </w:r>
    </w:p>
    <w:p w14:paraId="0DB4A7ED" w14:textId="77777777" w:rsidR="00DB2668" w:rsidRPr="008312EF" w:rsidRDefault="00E15FB8" w:rsidP="00764E46">
      <w:pPr>
        <w:numPr>
          <w:ilvl w:val="0"/>
          <w:numId w:val="17"/>
        </w:numPr>
        <w:spacing w:line="360" w:lineRule="auto"/>
        <w:jc w:val="both"/>
        <w:rPr>
          <w:rFonts w:ascii="Times New Roman" w:hAnsi="Times New Roman" w:cs="Times New Roman"/>
        </w:rPr>
      </w:pPr>
      <w:r w:rsidRPr="008312EF">
        <w:rPr>
          <w:rFonts w:ascii="Times New Roman" w:hAnsi="Times New Roman" w:cs="Times New Roman"/>
        </w:rPr>
        <w:t>Bagaimana proses perencanaan pembangunan jalan di RT 46?</w:t>
      </w:r>
    </w:p>
    <w:p w14:paraId="669AE9FD" w14:textId="77777777" w:rsidR="00DB2668" w:rsidRPr="008312EF" w:rsidRDefault="00E15FB8" w:rsidP="00764E46">
      <w:pPr>
        <w:numPr>
          <w:ilvl w:val="0"/>
          <w:numId w:val="17"/>
        </w:numPr>
        <w:spacing w:line="360" w:lineRule="auto"/>
        <w:jc w:val="both"/>
        <w:rPr>
          <w:rFonts w:ascii="Times New Roman" w:hAnsi="Times New Roman" w:cs="Times New Roman"/>
        </w:rPr>
      </w:pPr>
      <w:r w:rsidRPr="008312EF">
        <w:rPr>
          <w:rFonts w:ascii="Times New Roman" w:hAnsi="Times New Roman" w:cs="Times New Roman"/>
        </w:rPr>
        <w:t>Pihak mana saja yang terlibat dalam pengambilan keputusan penggunaan dana?</w:t>
      </w:r>
    </w:p>
    <w:p w14:paraId="600F8645" w14:textId="5C2CC26C" w:rsidR="00DB2668" w:rsidRPr="008312EF" w:rsidRDefault="00E15FB8" w:rsidP="00764E46">
      <w:pPr>
        <w:numPr>
          <w:ilvl w:val="0"/>
          <w:numId w:val="17"/>
        </w:numPr>
        <w:spacing w:line="360" w:lineRule="auto"/>
        <w:jc w:val="both"/>
        <w:rPr>
          <w:rFonts w:ascii="Times New Roman" w:hAnsi="Times New Roman" w:cs="Times New Roman"/>
        </w:rPr>
      </w:pPr>
      <w:r w:rsidRPr="008312EF">
        <w:rPr>
          <w:rFonts w:ascii="Times New Roman" w:hAnsi="Times New Roman" w:cs="Times New Roman"/>
        </w:rPr>
        <w:t xml:space="preserve">Bagaimana </w:t>
      </w:r>
      <w:r w:rsidR="00DD0F18" w:rsidRPr="00DD0F18">
        <w:rPr>
          <w:rFonts w:ascii="Times New Roman" w:hAnsi="Times New Roman" w:cs="Times New Roman"/>
        </w:rPr>
        <w:t>bentuk</w:t>
      </w:r>
      <w:r w:rsidRPr="008312EF">
        <w:rPr>
          <w:rFonts w:ascii="Times New Roman" w:hAnsi="Times New Roman" w:cs="Times New Roman"/>
        </w:rPr>
        <w:t xml:space="preserve"> pertanggungjawaban Pokmas kepada </w:t>
      </w:r>
      <w:r w:rsidR="00AD50A3">
        <w:rPr>
          <w:rFonts w:ascii="Times New Roman" w:hAnsi="Times New Roman" w:cs="Times New Roman"/>
        </w:rPr>
        <w:t>Tim Fasilitasi Kelurahan</w:t>
      </w:r>
      <w:r w:rsidRPr="008312EF">
        <w:rPr>
          <w:rFonts w:ascii="Times New Roman" w:hAnsi="Times New Roman" w:cs="Times New Roman"/>
        </w:rPr>
        <w:t xml:space="preserve"> dan masyarakat?</w:t>
      </w:r>
    </w:p>
    <w:p w14:paraId="4E9EEC78" w14:textId="77777777" w:rsidR="00DB2668" w:rsidRPr="008312EF" w:rsidRDefault="00E15FB8" w:rsidP="00764E46">
      <w:pPr>
        <w:numPr>
          <w:ilvl w:val="0"/>
          <w:numId w:val="17"/>
        </w:numPr>
        <w:spacing w:line="360" w:lineRule="auto"/>
        <w:jc w:val="both"/>
        <w:rPr>
          <w:rFonts w:ascii="Times New Roman" w:hAnsi="Times New Roman" w:cs="Times New Roman"/>
        </w:rPr>
      </w:pPr>
      <w:r w:rsidRPr="008312EF">
        <w:rPr>
          <w:rFonts w:ascii="Times New Roman" w:hAnsi="Times New Roman" w:cs="Times New Roman"/>
        </w:rPr>
        <w:t>Apakah ada evaluasi atau pemeriksaan atas pelaksanaan kegiatan? Siapa yang melakukan?</w:t>
      </w:r>
    </w:p>
    <w:p w14:paraId="41E2848C"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3. Partisipasi</w:t>
      </w:r>
    </w:p>
    <w:p w14:paraId="2A03B73E" w14:textId="77777777" w:rsidR="00DB2668" w:rsidRPr="008312EF" w:rsidRDefault="00E15FB8" w:rsidP="00764E46">
      <w:pPr>
        <w:numPr>
          <w:ilvl w:val="0"/>
          <w:numId w:val="18"/>
        </w:numPr>
        <w:spacing w:line="360" w:lineRule="auto"/>
        <w:jc w:val="both"/>
        <w:rPr>
          <w:rFonts w:ascii="Times New Roman" w:hAnsi="Times New Roman" w:cs="Times New Roman"/>
        </w:rPr>
      </w:pPr>
      <w:r w:rsidRPr="008312EF">
        <w:rPr>
          <w:rFonts w:ascii="Times New Roman" w:hAnsi="Times New Roman" w:cs="Times New Roman"/>
        </w:rPr>
        <w:t>Sejauh mana masyarakat dilibatkan dalam perencanaan pembangunan jalan?</w:t>
      </w:r>
    </w:p>
    <w:p w14:paraId="6B998AD4" w14:textId="5820B6F4" w:rsidR="00DB2668" w:rsidRPr="008312EF" w:rsidRDefault="00E15FB8" w:rsidP="00764E46">
      <w:pPr>
        <w:numPr>
          <w:ilvl w:val="0"/>
          <w:numId w:val="18"/>
        </w:numPr>
        <w:spacing w:line="360" w:lineRule="auto"/>
        <w:jc w:val="both"/>
        <w:rPr>
          <w:rFonts w:ascii="Times New Roman" w:hAnsi="Times New Roman" w:cs="Times New Roman"/>
        </w:rPr>
      </w:pPr>
      <w:r w:rsidRPr="008312EF">
        <w:rPr>
          <w:rFonts w:ascii="Times New Roman" w:hAnsi="Times New Roman" w:cs="Times New Roman"/>
        </w:rPr>
        <w:t xml:space="preserve">Bagaimana </w:t>
      </w:r>
      <w:r w:rsidR="00DD0F18" w:rsidRPr="00DD0F18">
        <w:rPr>
          <w:rFonts w:ascii="Times New Roman" w:hAnsi="Times New Roman" w:cs="Times New Roman"/>
        </w:rPr>
        <w:t>bentuk</w:t>
      </w:r>
      <w:r w:rsidRPr="008312EF">
        <w:rPr>
          <w:rFonts w:ascii="Times New Roman" w:hAnsi="Times New Roman" w:cs="Times New Roman"/>
        </w:rPr>
        <w:t xml:space="preserve"> partisipasi masyarakat selama pelaksanaan kegiatan?</w:t>
      </w:r>
    </w:p>
    <w:p w14:paraId="7C6FE7E4" w14:textId="77777777" w:rsidR="00DB2668" w:rsidRPr="008312EF" w:rsidRDefault="00E15FB8" w:rsidP="00764E46">
      <w:pPr>
        <w:numPr>
          <w:ilvl w:val="0"/>
          <w:numId w:val="18"/>
        </w:numPr>
        <w:spacing w:line="360" w:lineRule="auto"/>
        <w:jc w:val="both"/>
        <w:rPr>
          <w:rFonts w:ascii="Times New Roman" w:hAnsi="Times New Roman" w:cs="Times New Roman"/>
        </w:rPr>
      </w:pPr>
      <w:r w:rsidRPr="008312EF">
        <w:rPr>
          <w:rFonts w:ascii="Times New Roman" w:hAnsi="Times New Roman" w:cs="Times New Roman"/>
        </w:rPr>
        <w:lastRenderedPageBreak/>
        <w:t>Apakah aspirasi masyarakat selalu dapat diakomodasi? Mengapa iya atau tidak?</w:t>
      </w:r>
    </w:p>
    <w:p w14:paraId="6C1FFFD9"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4. Keberlanjutan</w:t>
      </w:r>
    </w:p>
    <w:p w14:paraId="22A728F0" w14:textId="77777777" w:rsidR="00DB2668" w:rsidRPr="008312EF" w:rsidRDefault="00E15FB8" w:rsidP="00764E46">
      <w:pPr>
        <w:numPr>
          <w:ilvl w:val="0"/>
          <w:numId w:val="19"/>
        </w:numPr>
        <w:spacing w:line="360" w:lineRule="auto"/>
        <w:jc w:val="both"/>
        <w:rPr>
          <w:rFonts w:ascii="Times New Roman" w:hAnsi="Times New Roman" w:cs="Times New Roman"/>
        </w:rPr>
      </w:pPr>
      <w:r w:rsidRPr="008312EF">
        <w:rPr>
          <w:rFonts w:ascii="Times New Roman" w:hAnsi="Times New Roman" w:cs="Times New Roman"/>
        </w:rPr>
        <w:t>Bagaimana upaya Pokmas memastikan hasil pembangunan jalan dapat digunakan dalam jangka panjang?</w:t>
      </w:r>
    </w:p>
    <w:p w14:paraId="01DA3178" w14:textId="77777777" w:rsidR="00DB2668" w:rsidRPr="008312EF" w:rsidRDefault="00E15FB8" w:rsidP="00764E46">
      <w:pPr>
        <w:numPr>
          <w:ilvl w:val="0"/>
          <w:numId w:val="19"/>
        </w:numPr>
        <w:spacing w:line="360" w:lineRule="auto"/>
        <w:jc w:val="both"/>
        <w:rPr>
          <w:rFonts w:ascii="Times New Roman" w:hAnsi="Times New Roman" w:cs="Times New Roman"/>
        </w:rPr>
      </w:pPr>
      <w:r w:rsidRPr="008312EF">
        <w:rPr>
          <w:rFonts w:ascii="Times New Roman" w:hAnsi="Times New Roman" w:cs="Times New Roman"/>
        </w:rPr>
        <w:t>Apakah ada rencana pemeliharaan pasca pembangunan?</w:t>
      </w:r>
    </w:p>
    <w:p w14:paraId="2AA87780" w14:textId="447D8E47" w:rsidR="00DB2668" w:rsidRPr="008312EF" w:rsidRDefault="00E15FB8" w:rsidP="00764E46">
      <w:pPr>
        <w:numPr>
          <w:ilvl w:val="0"/>
          <w:numId w:val="19"/>
        </w:numPr>
        <w:spacing w:line="360" w:lineRule="auto"/>
        <w:jc w:val="both"/>
        <w:rPr>
          <w:rFonts w:ascii="Times New Roman" w:hAnsi="Times New Roman" w:cs="Times New Roman"/>
        </w:rPr>
      </w:pPr>
      <w:r w:rsidRPr="008312EF">
        <w:rPr>
          <w:rFonts w:ascii="Times New Roman" w:hAnsi="Times New Roman" w:cs="Times New Roman"/>
        </w:rPr>
        <w:t xml:space="preserve">Menurut </w:t>
      </w:r>
      <w:r w:rsidR="00AD50A3">
        <w:rPr>
          <w:rFonts w:ascii="Times New Roman" w:hAnsi="Times New Roman" w:cs="Times New Roman"/>
        </w:rPr>
        <w:t>a</w:t>
      </w:r>
      <w:r w:rsidRPr="008312EF">
        <w:rPr>
          <w:rFonts w:ascii="Times New Roman" w:hAnsi="Times New Roman" w:cs="Times New Roman"/>
        </w:rPr>
        <w:t>nda, apakah pembangunan jalan sudah sesuai dengan kebutuhan masyarakat?</w:t>
      </w:r>
    </w:p>
    <w:p w14:paraId="1BFD381B" w14:textId="77777777" w:rsidR="00DB2668" w:rsidRPr="008312EF" w:rsidRDefault="00E15FB8" w:rsidP="00764E46">
      <w:pPr>
        <w:spacing w:line="360" w:lineRule="auto"/>
        <w:jc w:val="both"/>
        <w:rPr>
          <w:rFonts w:ascii="Times New Roman" w:hAnsi="Times New Roman" w:cs="Times New Roman"/>
          <w:b/>
          <w:bCs/>
        </w:rPr>
      </w:pPr>
      <w:r>
        <w:rPr>
          <w:rFonts w:ascii="Times New Roman" w:hAnsi="Times New Roman" w:cs="Times New Roman"/>
          <w:b/>
          <w:bCs/>
        </w:rPr>
        <w:pict w14:anchorId="2E93C682">
          <v:rect id="_x0000_i1025" style="width:0;height:1.5pt" o:hralign="center" o:hrstd="t" o:hr="t" fillcolor="#a0a0a0" stroked="f"/>
        </w:pict>
      </w:r>
    </w:p>
    <w:p w14:paraId="5C5E1CAE"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B. INFORMAN 2</w:t>
      </w:r>
    </w:p>
    <w:p w14:paraId="217F13E2" w14:textId="6FB3D6DB"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 xml:space="preserve">Tim Fasilitasi </w:t>
      </w:r>
      <w:r w:rsidR="009A57AD">
        <w:rPr>
          <w:rFonts w:ascii="Times New Roman" w:hAnsi="Times New Roman" w:cs="Times New Roman"/>
          <w:b/>
          <w:bCs/>
        </w:rPr>
        <w:t>Kelurahan</w:t>
      </w:r>
    </w:p>
    <w:p w14:paraId="232A8252"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1. Transparansi</w:t>
      </w:r>
    </w:p>
    <w:p w14:paraId="30D646A0" w14:textId="04689932" w:rsidR="00DB2668" w:rsidRPr="008312EF" w:rsidRDefault="00E15FB8" w:rsidP="00764E46">
      <w:pPr>
        <w:numPr>
          <w:ilvl w:val="0"/>
          <w:numId w:val="20"/>
        </w:numPr>
        <w:spacing w:line="360" w:lineRule="auto"/>
        <w:jc w:val="both"/>
        <w:rPr>
          <w:rFonts w:ascii="Times New Roman" w:hAnsi="Times New Roman" w:cs="Times New Roman"/>
        </w:rPr>
      </w:pPr>
      <w:r w:rsidRPr="008312EF">
        <w:rPr>
          <w:rFonts w:ascii="Times New Roman" w:hAnsi="Times New Roman" w:cs="Times New Roman"/>
        </w:rPr>
        <w:t>Bagaimana mekanisme</w:t>
      </w:r>
      <w:r w:rsidR="00AD50A3">
        <w:rPr>
          <w:rFonts w:ascii="Times New Roman" w:hAnsi="Times New Roman" w:cs="Times New Roman"/>
        </w:rPr>
        <w:t xml:space="preserve"> Tim Fasilitasi Kelurahan</w:t>
      </w:r>
      <w:r w:rsidRPr="008312EF">
        <w:rPr>
          <w:rFonts w:ascii="Times New Roman" w:hAnsi="Times New Roman" w:cs="Times New Roman"/>
        </w:rPr>
        <w:t xml:space="preserve"> </w:t>
      </w:r>
      <w:r w:rsidR="009A57AD">
        <w:rPr>
          <w:rFonts w:ascii="Times New Roman" w:hAnsi="Times New Roman" w:cs="Times New Roman"/>
        </w:rPr>
        <w:t>Kelurahan</w:t>
      </w:r>
      <w:r w:rsidRPr="008312EF">
        <w:rPr>
          <w:rFonts w:ascii="Times New Roman" w:hAnsi="Times New Roman" w:cs="Times New Roman"/>
        </w:rPr>
        <w:t xml:space="preserve"> dalam memastikan keterbukaan informasi </w:t>
      </w:r>
      <w:r w:rsidR="009A57AD">
        <w:rPr>
          <w:rFonts w:ascii="Times New Roman" w:hAnsi="Times New Roman" w:cs="Times New Roman"/>
        </w:rPr>
        <w:t>pengelolaan dana</w:t>
      </w:r>
      <w:r w:rsidRPr="008312EF">
        <w:rPr>
          <w:rFonts w:ascii="Times New Roman" w:hAnsi="Times New Roman" w:cs="Times New Roman"/>
        </w:rPr>
        <w:t xml:space="preserve"> Probebaya?</w:t>
      </w:r>
    </w:p>
    <w:p w14:paraId="276042DD" w14:textId="77777777" w:rsidR="00DB2668" w:rsidRPr="008312EF" w:rsidRDefault="00E15FB8" w:rsidP="00764E46">
      <w:pPr>
        <w:numPr>
          <w:ilvl w:val="0"/>
          <w:numId w:val="20"/>
        </w:numPr>
        <w:spacing w:line="360" w:lineRule="auto"/>
        <w:jc w:val="both"/>
        <w:rPr>
          <w:rFonts w:ascii="Times New Roman" w:hAnsi="Times New Roman" w:cs="Times New Roman"/>
        </w:rPr>
      </w:pPr>
      <w:r w:rsidRPr="008312EF">
        <w:rPr>
          <w:rFonts w:ascii="Times New Roman" w:hAnsi="Times New Roman" w:cs="Times New Roman"/>
        </w:rPr>
        <w:t>Apakah Pokmas secara rutin menyampaikan informasi dan laporan kegiatan?</w:t>
      </w:r>
    </w:p>
    <w:p w14:paraId="32F1F0DA" w14:textId="70725CF2" w:rsidR="00DB2668" w:rsidRPr="008312EF" w:rsidRDefault="00E15FB8" w:rsidP="00764E46">
      <w:pPr>
        <w:numPr>
          <w:ilvl w:val="0"/>
          <w:numId w:val="20"/>
        </w:numPr>
        <w:spacing w:line="360" w:lineRule="auto"/>
        <w:jc w:val="both"/>
        <w:rPr>
          <w:rFonts w:ascii="Times New Roman" w:hAnsi="Times New Roman" w:cs="Times New Roman"/>
        </w:rPr>
      </w:pPr>
      <w:r w:rsidRPr="008312EF">
        <w:rPr>
          <w:rFonts w:ascii="Times New Roman" w:hAnsi="Times New Roman" w:cs="Times New Roman"/>
        </w:rPr>
        <w:t xml:space="preserve">Bagaimana peran </w:t>
      </w:r>
      <w:r w:rsidR="00AD50A3">
        <w:rPr>
          <w:rFonts w:ascii="Times New Roman" w:hAnsi="Times New Roman" w:cs="Times New Roman"/>
        </w:rPr>
        <w:t xml:space="preserve">Tim Fasilitasi </w:t>
      </w:r>
      <w:r w:rsidR="009A57AD">
        <w:rPr>
          <w:rFonts w:ascii="Times New Roman" w:hAnsi="Times New Roman" w:cs="Times New Roman"/>
        </w:rPr>
        <w:t>Kelurahan</w:t>
      </w:r>
      <w:r w:rsidRPr="008312EF">
        <w:rPr>
          <w:rFonts w:ascii="Times New Roman" w:hAnsi="Times New Roman" w:cs="Times New Roman"/>
        </w:rPr>
        <w:t xml:space="preserve"> dalam menyampaikan informasi kepada masyarakat?</w:t>
      </w:r>
    </w:p>
    <w:p w14:paraId="06B1A980"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2. Akuntabilitas</w:t>
      </w:r>
    </w:p>
    <w:p w14:paraId="68C03FDB" w14:textId="75B03346" w:rsidR="00DB2668" w:rsidRPr="008312EF" w:rsidRDefault="00E15FB8" w:rsidP="00764E46">
      <w:pPr>
        <w:numPr>
          <w:ilvl w:val="0"/>
          <w:numId w:val="21"/>
        </w:numPr>
        <w:spacing w:line="360" w:lineRule="auto"/>
        <w:jc w:val="both"/>
        <w:rPr>
          <w:rFonts w:ascii="Times New Roman" w:hAnsi="Times New Roman" w:cs="Times New Roman"/>
        </w:rPr>
      </w:pPr>
      <w:r w:rsidRPr="008312EF">
        <w:rPr>
          <w:rFonts w:ascii="Times New Roman" w:hAnsi="Times New Roman" w:cs="Times New Roman"/>
        </w:rPr>
        <w:t xml:space="preserve">Bagaimana </w:t>
      </w:r>
      <w:r w:rsidR="00DD0F18" w:rsidRPr="00DD0F18">
        <w:rPr>
          <w:rFonts w:ascii="Times New Roman" w:hAnsi="Times New Roman" w:cs="Times New Roman"/>
        </w:rPr>
        <w:t>bentuk</w:t>
      </w:r>
      <w:r w:rsidRPr="008312EF">
        <w:rPr>
          <w:rFonts w:ascii="Times New Roman" w:hAnsi="Times New Roman" w:cs="Times New Roman"/>
        </w:rPr>
        <w:t xml:space="preserve"> pengawasan </w:t>
      </w:r>
      <w:r w:rsidR="009A57AD">
        <w:rPr>
          <w:rFonts w:ascii="Times New Roman" w:hAnsi="Times New Roman" w:cs="Times New Roman"/>
        </w:rPr>
        <w:t>Kelurahan</w:t>
      </w:r>
      <w:r w:rsidRPr="008312EF">
        <w:rPr>
          <w:rFonts w:ascii="Times New Roman" w:hAnsi="Times New Roman" w:cs="Times New Roman"/>
        </w:rPr>
        <w:t xml:space="preserve"> terhadap </w:t>
      </w:r>
      <w:r w:rsidR="009A57AD">
        <w:rPr>
          <w:rFonts w:ascii="Times New Roman" w:hAnsi="Times New Roman" w:cs="Times New Roman"/>
        </w:rPr>
        <w:t>pengelolaan dana</w:t>
      </w:r>
      <w:r w:rsidRPr="008312EF">
        <w:rPr>
          <w:rFonts w:ascii="Times New Roman" w:hAnsi="Times New Roman" w:cs="Times New Roman"/>
        </w:rPr>
        <w:t xml:space="preserve"> oleh Pokmas?</w:t>
      </w:r>
    </w:p>
    <w:p w14:paraId="325EA2C7" w14:textId="77777777" w:rsidR="00DB2668" w:rsidRPr="008312EF" w:rsidRDefault="00E15FB8" w:rsidP="00764E46">
      <w:pPr>
        <w:numPr>
          <w:ilvl w:val="0"/>
          <w:numId w:val="21"/>
        </w:numPr>
        <w:spacing w:line="360" w:lineRule="auto"/>
        <w:jc w:val="both"/>
        <w:rPr>
          <w:rFonts w:ascii="Times New Roman" w:hAnsi="Times New Roman" w:cs="Times New Roman"/>
        </w:rPr>
      </w:pPr>
      <w:r w:rsidRPr="008312EF">
        <w:rPr>
          <w:rFonts w:ascii="Times New Roman" w:hAnsi="Times New Roman" w:cs="Times New Roman"/>
        </w:rPr>
        <w:t>Apakah laporan pertanggungjawaban Pokmas sudah sesuai ketentuan?</w:t>
      </w:r>
    </w:p>
    <w:p w14:paraId="73978D8C" w14:textId="77777777" w:rsidR="00DB2668" w:rsidRPr="008312EF" w:rsidRDefault="00E15FB8" w:rsidP="00764E46">
      <w:pPr>
        <w:numPr>
          <w:ilvl w:val="0"/>
          <w:numId w:val="21"/>
        </w:numPr>
        <w:spacing w:line="360" w:lineRule="auto"/>
        <w:jc w:val="both"/>
        <w:rPr>
          <w:rFonts w:ascii="Times New Roman" w:hAnsi="Times New Roman" w:cs="Times New Roman"/>
        </w:rPr>
      </w:pPr>
      <w:r w:rsidRPr="008312EF">
        <w:rPr>
          <w:rFonts w:ascii="Times New Roman" w:hAnsi="Times New Roman" w:cs="Times New Roman"/>
        </w:rPr>
        <w:t>Kendala apa yang paling sering muncul dalam pelaksanaan Probebaya di tingkat RT?</w:t>
      </w:r>
    </w:p>
    <w:p w14:paraId="181E2B39"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lastRenderedPageBreak/>
        <w:t>3. Partisipasi</w:t>
      </w:r>
    </w:p>
    <w:p w14:paraId="586CEAD2" w14:textId="1E5A507F" w:rsidR="00DB2668" w:rsidRPr="008312EF" w:rsidRDefault="00E15FB8" w:rsidP="00764E46">
      <w:pPr>
        <w:numPr>
          <w:ilvl w:val="0"/>
          <w:numId w:val="22"/>
        </w:numPr>
        <w:spacing w:line="360" w:lineRule="auto"/>
        <w:jc w:val="both"/>
        <w:rPr>
          <w:rFonts w:ascii="Times New Roman" w:hAnsi="Times New Roman" w:cs="Times New Roman"/>
        </w:rPr>
      </w:pPr>
      <w:r w:rsidRPr="008312EF">
        <w:rPr>
          <w:rFonts w:ascii="Times New Roman" w:hAnsi="Times New Roman" w:cs="Times New Roman"/>
        </w:rPr>
        <w:t xml:space="preserve">Bagaimana peran </w:t>
      </w:r>
      <w:r w:rsidR="009A57AD">
        <w:rPr>
          <w:rFonts w:ascii="Times New Roman" w:hAnsi="Times New Roman" w:cs="Times New Roman"/>
        </w:rPr>
        <w:t>Kelurahan</w:t>
      </w:r>
      <w:r w:rsidRPr="008312EF">
        <w:rPr>
          <w:rFonts w:ascii="Times New Roman" w:hAnsi="Times New Roman" w:cs="Times New Roman"/>
        </w:rPr>
        <w:t xml:space="preserve"> dalam mendorong partisipasi masyarakat?</w:t>
      </w:r>
    </w:p>
    <w:p w14:paraId="65794E35" w14:textId="77777777" w:rsidR="00DB2668" w:rsidRPr="008312EF" w:rsidRDefault="00E15FB8" w:rsidP="00764E46">
      <w:pPr>
        <w:numPr>
          <w:ilvl w:val="0"/>
          <w:numId w:val="22"/>
        </w:numPr>
        <w:spacing w:line="360" w:lineRule="auto"/>
        <w:jc w:val="both"/>
        <w:rPr>
          <w:rFonts w:ascii="Times New Roman" w:hAnsi="Times New Roman" w:cs="Times New Roman"/>
        </w:rPr>
      </w:pPr>
      <w:r w:rsidRPr="008312EF">
        <w:rPr>
          <w:rFonts w:ascii="Times New Roman" w:hAnsi="Times New Roman" w:cs="Times New Roman"/>
        </w:rPr>
        <w:t>Apakah masyarakat aktif terlibat dalam perencanaan dan pelaksanaan kegiatan?</w:t>
      </w:r>
    </w:p>
    <w:p w14:paraId="79BA31E0" w14:textId="77777777" w:rsidR="00DB2668" w:rsidRPr="008312EF" w:rsidRDefault="00E15FB8" w:rsidP="00764E46">
      <w:pPr>
        <w:numPr>
          <w:ilvl w:val="0"/>
          <w:numId w:val="22"/>
        </w:numPr>
        <w:spacing w:line="360" w:lineRule="auto"/>
        <w:jc w:val="both"/>
        <w:rPr>
          <w:rFonts w:ascii="Times New Roman" w:hAnsi="Times New Roman" w:cs="Times New Roman"/>
        </w:rPr>
      </w:pPr>
      <w:r w:rsidRPr="008312EF">
        <w:rPr>
          <w:rFonts w:ascii="Times New Roman" w:hAnsi="Times New Roman" w:cs="Times New Roman"/>
        </w:rPr>
        <w:t>Faktor apa yang mempengaruhi tingkat partisipasi masyarakat?</w:t>
      </w:r>
    </w:p>
    <w:p w14:paraId="77184A6B"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4. Keberlanjutan</w:t>
      </w:r>
    </w:p>
    <w:p w14:paraId="79EBE85F" w14:textId="17CD5807" w:rsidR="00DB2668" w:rsidRPr="008312EF" w:rsidRDefault="00E15FB8" w:rsidP="00764E46">
      <w:pPr>
        <w:numPr>
          <w:ilvl w:val="0"/>
          <w:numId w:val="23"/>
        </w:numPr>
        <w:spacing w:line="360" w:lineRule="auto"/>
        <w:jc w:val="both"/>
        <w:rPr>
          <w:rFonts w:ascii="Times New Roman" w:hAnsi="Times New Roman" w:cs="Times New Roman"/>
        </w:rPr>
      </w:pPr>
      <w:r w:rsidRPr="008312EF">
        <w:rPr>
          <w:rFonts w:ascii="Times New Roman" w:hAnsi="Times New Roman" w:cs="Times New Roman"/>
        </w:rPr>
        <w:t xml:space="preserve">Bagaimana evaluasi </w:t>
      </w:r>
      <w:r w:rsidR="00AD50A3">
        <w:rPr>
          <w:rFonts w:ascii="Times New Roman" w:hAnsi="Times New Roman" w:cs="Times New Roman"/>
        </w:rPr>
        <w:t>Tim Fasilitasi K</w:t>
      </w:r>
      <w:r w:rsidR="009A57AD">
        <w:rPr>
          <w:rFonts w:ascii="Times New Roman" w:hAnsi="Times New Roman" w:cs="Times New Roman"/>
        </w:rPr>
        <w:t>elurahan</w:t>
      </w:r>
      <w:r w:rsidRPr="008312EF">
        <w:rPr>
          <w:rFonts w:ascii="Times New Roman" w:hAnsi="Times New Roman" w:cs="Times New Roman"/>
        </w:rPr>
        <w:t xml:space="preserve"> terhadap keberlanjutan hasil pembangunan jalan?</w:t>
      </w:r>
    </w:p>
    <w:p w14:paraId="6A3E8E4D" w14:textId="77777777" w:rsidR="00DB2668" w:rsidRPr="008312EF" w:rsidRDefault="00E15FB8" w:rsidP="00764E46">
      <w:pPr>
        <w:numPr>
          <w:ilvl w:val="0"/>
          <w:numId w:val="23"/>
        </w:numPr>
        <w:spacing w:line="360" w:lineRule="auto"/>
        <w:jc w:val="both"/>
        <w:rPr>
          <w:rFonts w:ascii="Times New Roman" w:hAnsi="Times New Roman" w:cs="Times New Roman"/>
        </w:rPr>
      </w:pPr>
      <w:r w:rsidRPr="008312EF">
        <w:rPr>
          <w:rFonts w:ascii="Times New Roman" w:hAnsi="Times New Roman" w:cs="Times New Roman"/>
        </w:rPr>
        <w:t>Apakah ada tindak lanjut atau pembinaan pasca kegiatan selesai?</w:t>
      </w:r>
    </w:p>
    <w:p w14:paraId="7CE621AC" w14:textId="77777777" w:rsidR="00DB2668" w:rsidRPr="008312EF" w:rsidRDefault="00E15FB8" w:rsidP="00764E46">
      <w:pPr>
        <w:spacing w:line="360" w:lineRule="auto"/>
        <w:jc w:val="both"/>
        <w:rPr>
          <w:rFonts w:ascii="Times New Roman" w:hAnsi="Times New Roman" w:cs="Times New Roman"/>
          <w:b/>
          <w:bCs/>
        </w:rPr>
      </w:pPr>
      <w:r>
        <w:rPr>
          <w:rFonts w:ascii="Times New Roman" w:hAnsi="Times New Roman" w:cs="Times New Roman"/>
          <w:b/>
          <w:bCs/>
        </w:rPr>
        <w:pict w14:anchorId="76332EAF">
          <v:rect id="_x0000_i1026" style="width:0;height:1.5pt" o:hralign="center" o:hrstd="t" o:hr="t" fillcolor="#a0a0a0" stroked="f"/>
        </w:pict>
      </w:r>
    </w:p>
    <w:p w14:paraId="23A6AD6F"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C. INFORMAN 3 &amp; 4</w:t>
      </w:r>
    </w:p>
    <w:p w14:paraId="4C584F2B"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Masyarakat (Penerima Manfaat)</w:t>
      </w:r>
    </w:p>
    <w:p w14:paraId="72E20846"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1. Transparansi</w:t>
      </w:r>
    </w:p>
    <w:p w14:paraId="64645598" w14:textId="75018EF7" w:rsidR="00DB2668" w:rsidRPr="008312EF" w:rsidRDefault="00E15FB8" w:rsidP="00764E46">
      <w:pPr>
        <w:numPr>
          <w:ilvl w:val="0"/>
          <w:numId w:val="24"/>
        </w:numPr>
        <w:spacing w:line="360" w:lineRule="auto"/>
        <w:jc w:val="both"/>
        <w:rPr>
          <w:rFonts w:ascii="Times New Roman" w:hAnsi="Times New Roman" w:cs="Times New Roman"/>
        </w:rPr>
      </w:pPr>
      <w:r w:rsidRPr="008312EF">
        <w:rPr>
          <w:rFonts w:ascii="Times New Roman" w:hAnsi="Times New Roman" w:cs="Times New Roman"/>
        </w:rPr>
        <w:t xml:space="preserve">Apakah </w:t>
      </w:r>
      <w:r w:rsidR="00AD50A3">
        <w:rPr>
          <w:rFonts w:ascii="Times New Roman" w:hAnsi="Times New Roman" w:cs="Times New Roman"/>
        </w:rPr>
        <w:t>a</w:t>
      </w:r>
      <w:r w:rsidRPr="008312EF">
        <w:rPr>
          <w:rFonts w:ascii="Times New Roman" w:hAnsi="Times New Roman" w:cs="Times New Roman"/>
        </w:rPr>
        <w:t>nda mengetahui adanya program Probebaya di lingkungan RT 46?</w:t>
      </w:r>
    </w:p>
    <w:p w14:paraId="7834A545" w14:textId="77777777" w:rsidR="00DB2668" w:rsidRPr="008312EF" w:rsidRDefault="00E15FB8" w:rsidP="00764E46">
      <w:pPr>
        <w:numPr>
          <w:ilvl w:val="0"/>
          <w:numId w:val="24"/>
        </w:numPr>
        <w:spacing w:line="360" w:lineRule="auto"/>
        <w:jc w:val="both"/>
        <w:rPr>
          <w:rFonts w:ascii="Times New Roman" w:hAnsi="Times New Roman" w:cs="Times New Roman"/>
        </w:rPr>
      </w:pPr>
      <w:r w:rsidRPr="008312EF">
        <w:rPr>
          <w:rFonts w:ascii="Times New Roman" w:hAnsi="Times New Roman" w:cs="Times New Roman"/>
        </w:rPr>
        <w:t>Dari mana Anda memperoleh informasi terkait pembangunan jalan?</w:t>
      </w:r>
    </w:p>
    <w:p w14:paraId="16B54E57" w14:textId="77777777" w:rsidR="00DB2668" w:rsidRPr="008312EF" w:rsidRDefault="00E15FB8" w:rsidP="00764E46">
      <w:pPr>
        <w:numPr>
          <w:ilvl w:val="0"/>
          <w:numId w:val="24"/>
        </w:numPr>
        <w:spacing w:line="360" w:lineRule="auto"/>
        <w:jc w:val="both"/>
        <w:rPr>
          <w:rFonts w:ascii="Times New Roman" w:hAnsi="Times New Roman" w:cs="Times New Roman"/>
        </w:rPr>
      </w:pPr>
      <w:r w:rsidRPr="008312EF">
        <w:rPr>
          <w:rFonts w:ascii="Times New Roman" w:hAnsi="Times New Roman" w:cs="Times New Roman"/>
        </w:rPr>
        <w:t>Apakah informasi yang diberikan menurut Anda sudah jelas dan terbuka?</w:t>
      </w:r>
    </w:p>
    <w:p w14:paraId="448B2643"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2. Akuntabilitas</w:t>
      </w:r>
    </w:p>
    <w:p w14:paraId="2947BD32" w14:textId="5D46E9E1" w:rsidR="00DB2668" w:rsidRPr="008312EF" w:rsidRDefault="00E15FB8" w:rsidP="00764E46">
      <w:pPr>
        <w:numPr>
          <w:ilvl w:val="0"/>
          <w:numId w:val="25"/>
        </w:numPr>
        <w:spacing w:line="360" w:lineRule="auto"/>
        <w:jc w:val="both"/>
        <w:rPr>
          <w:rFonts w:ascii="Times New Roman" w:hAnsi="Times New Roman" w:cs="Times New Roman"/>
        </w:rPr>
      </w:pPr>
      <w:r w:rsidRPr="008312EF">
        <w:rPr>
          <w:rFonts w:ascii="Times New Roman" w:hAnsi="Times New Roman" w:cs="Times New Roman"/>
        </w:rPr>
        <w:t xml:space="preserve">Menurut </w:t>
      </w:r>
      <w:r w:rsidR="00AD50A3">
        <w:rPr>
          <w:rFonts w:ascii="Times New Roman" w:hAnsi="Times New Roman" w:cs="Times New Roman"/>
        </w:rPr>
        <w:t>a</w:t>
      </w:r>
      <w:r w:rsidRPr="008312EF">
        <w:rPr>
          <w:rFonts w:ascii="Times New Roman" w:hAnsi="Times New Roman" w:cs="Times New Roman"/>
        </w:rPr>
        <w:t>nda, apakah pembangunan jalan dilaksanakan sesuai rencana?</w:t>
      </w:r>
    </w:p>
    <w:p w14:paraId="4031ED5F" w14:textId="77777777" w:rsidR="00DB2668" w:rsidRPr="008312EF" w:rsidRDefault="00E15FB8" w:rsidP="00764E46">
      <w:pPr>
        <w:numPr>
          <w:ilvl w:val="0"/>
          <w:numId w:val="25"/>
        </w:numPr>
        <w:spacing w:line="360" w:lineRule="auto"/>
        <w:jc w:val="both"/>
        <w:rPr>
          <w:rFonts w:ascii="Times New Roman" w:hAnsi="Times New Roman" w:cs="Times New Roman"/>
        </w:rPr>
      </w:pPr>
      <w:r w:rsidRPr="008312EF">
        <w:rPr>
          <w:rFonts w:ascii="Times New Roman" w:hAnsi="Times New Roman" w:cs="Times New Roman"/>
        </w:rPr>
        <w:t>Apakah ada penjelasan atau laporan dari Pokmas setelah kegiatan selesai?</w:t>
      </w:r>
    </w:p>
    <w:p w14:paraId="566C36EB" w14:textId="55229C75" w:rsidR="00DB2668" w:rsidRDefault="00E15FB8" w:rsidP="00764E46">
      <w:pPr>
        <w:numPr>
          <w:ilvl w:val="0"/>
          <w:numId w:val="25"/>
        </w:numPr>
        <w:spacing w:line="360" w:lineRule="auto"/>
        <w:jc w:val="both"/>
        <w:rPr>
          <w:rFonts w:ascii="Times New Roman" w:hAnsi="Times New Roman" w:cs="Times New Roman"/>
        </w:rPr>
      </w:pPr>
      <w:r w:rsidRPr="008312EF">
        <w:rPr>
          <w:rFonts w:ascii="Times New Roman" w:hAnsi="Times New Roman" w:cs="Times New Roman"/>
        </w:rPr>
        <w:t xml:space="preserve">Apakah </w:t>
      </w:r>
      <w:r w:rsidR="00AD50A3">
        <w:rPr>
          <w:rFonts w:ascii="Times New Roman" w:hAnsi="Times New Roman" w:cs="Times New Roman"/>
        </w:rPr>
        <w:t>a</w:t>
      </w:r>
      <w:r w:rsidRPr="008312EF">
        <w:rPr>
          <w:rFonts w:ascii="Times New Roman" w:hAnsi="Times New Roman" w:cs="Times New Roman"/>
        </w:rPr>
        <w:t>nda merasa penggunaan dana dapat dipertanggungjawabkan?</w:t>
      </w:r>
    </w:p>
    <w:p w14:paraId="31773CED" w14:textId="77777777" w:rsidR="002C4F06" w:rsidRPr="008312EF" w:rsidRDefault="002C4F06" w:rsidP="002C4F06">
      <w:pPr>
        <w:tabs>
          <w:tab w:val="left" w:pos="720"/>
        </w:tabs>
        <w:spacing w:line="360" w:lineRule="auto"/>
        <w:ind w:left="720"/>
        <w:jc w:val="both"/>
        <w:rPr>
          <w:rFonts w:ascii="Times New Roman" w:hAnsi="Times New Roman" w:cs="Times New Roman"/>
        </w:rPr>
      </w:pPr>
    </w:p>
    <w:p w14:paraId="1083B44F"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3. Partisipasi</w:t>
      </w:r>
    </w:p>
    <w:p w14:paraId="27A8F37F" w14:textId="6E15D9CE" w:rsidR="00DB2668" w:rsidRPr="008312EF" w:rsidRDefault="00E15FB8" w:rsidP="00764E46">
      <w:pPr>
        <w:numPr>
          <w:ilvl w:val="0"/>
          <w:numId w:val="26"/>
        </w:numPr>
        <w:spacing w:line="360" w:lineRule="auto"/>
        <w:jc w:val="both"/>
        <w:rPr>
          <w:rFonts w:ascii="Times New Roman" w:hAnsi="Times New Roman" w:cs="Times New Roman"/>
        </w:rPr>
      </w:pPr>
      <w:r w:rsidRPr="008312EF">
        <w:rPr>
          <w:rFonts w:ascii="Times New Roman" w:hAnsi="Times New Roman" w:cs="Times New Roman"/>
        </w:rPr>
        <w:lastRenderedPageBreak/>
        <w:t xml:space="preserve">Apakah </w:t>
      </w:r>
      <w:r w:rsidR="00AD50A3">
        <w:rPr>
          <w:rFonts w:ascii="Times New Roman" w:hAnsi="Times New Roman" w:cs="Times New Roman"/>
        </w:rPr>
        <w:t>a</w:t>
      </w:r>
      <w:r w:rsidRPr="008312EF">
        <w:rPr>
          <w:rFonts w:ascii="Times New Roman" w:hAnsi="Times New Roman" w:cs="Times New Roman"/>
        </w:rPr>
        <w:t>nda pernah dilibatkan dalam musyawarah atau diskusi terkait pembangunan jalan?</w:t>
      </w:r>
    </w:p>
    <w:p w14:paraId="17921CD7" w14:textId="763DEEFF" w:rsidR="00DB2668" w:rsidRPr="008312EF" w:rsidRDefault="00E15FB8" w:rsidP="00764E46">
      <w:pPr>
        <w:numPr>
          <w:ilvl w:val="0"/>
          <w:numId w:val="26"/>
        </w:numPr>
        <w:spacing w:line="360" w:lineRule="auto"/>
        <w:jc w:val="both"/>
        <w:rPr>
          <w:rFonts w:ascii="Times New Roman" w:hAnsi="Times New Roman" w:cs="Times New Roman"/>
        </w:rPr>
      </w:pPr>
      <w:r w:rsidRPr="008312EF">
        <w:rPr>
          <w:rFonts w:ascii="Times New Roman" w:hAnsi="Times New Roman" w:cs="Times New Roman"/>
        </w:rPr>
        <w:t xml:space="preserve">Jika ya, dalam </w:t>
      </w:r>
      <w:r w:rsidR="00DD0F18" w:rsidRPr="00DD0F18">
        <w:rPr>
          <w:rFonts w:ascii="Times New Roman" w:hAnsi="Times New Roman" w:cs="Times New Roman"/>
        </w:rPr>
        <w:t>bentuk</w:t>
      </w:r>
      <w:r w:rsidRPr="008312EF">
        <w:rPr>
          <w:rFonts w:ascii="Times New Roman" w:hAnsi="Times New Roman" w:cs="Times New Roman"/>
        </w:rPr>
        <w:t xml:space="preserve"> apa partisipasi tersebut?</w:t>
      </w:r>
    </w:p>
    <w:p w14:paraId="5B692571" w14:textId="77777777" w:rsidR="00DB2668" w:rsidRPr="008312EF" w:rsidRDefault="00E15FB8" w:rsidP="00764E46">
      <w:pPr>
        <w:numPr>
          <w:ilvl w:val="0"/>
          <w:numId w:val="26"/>
        </w:numPr>
        <w:spacing w:line="360" w:lineRule="auto"/>
        <w:jc w:val="both"/>
        <w:rPr>
          <w:rFonts w:ascii="Times New Roman" w:hAnsi="Times New Roman" w:cs="Times New Roman"/>
        </w:rPr>
      </w:pPr>
      <w:r w:rsidRPr="008312EF">
        <w:rPr>
          <w:rFonts w:ascii="Times New Roman" w:hAnsi="Times New Roman" w:cs="Times New Roman"/>
        </w:rPr>
        <w:t>Jika tidak, menurut Anda mengapa masyarakat kurang terlibat?</w:t>
      </w:r>
    </w:p>
    <w:p w14:paraId="6BCE48E0" w14:textId="77777777"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4. Keberlanjutan</w:t>
      </w:r>
    </w:p>
    <w:p w14:paraId="63CE97A2" w14:textId="77777777" w:rsidR="00DB2668" w:rsidRPr="008312EF" w:rsidRDefault="00E15FB8" w:rsidP="00764E46">
      <w:pPr>
        <w:numPr>
          <w:ilvl w:val="0"/>
          <w:numId w:val="27"/>
        </w:numPr>
        <w:spacing w:line="360" w:lineRule="auto"/>
        <w:jc w:val="both"/>
        <w:rPr>
          <w:rFonts w:ascii="Times New Roman" w:hAnsi="Times New Roman" w:cs="Times New Roman"/>
        </w:rPr>
      </w:pPr>
      <w:r w:rsidRPr="008312EF">
        <w:rPr>
          <w:rFonts w:ascii="Times New Roman" w:hAnsi="Times New Roman" w:cs="Times New Roman"/>
        </w:rPr>
        <w:t>Bagaimana kondisi jalan setelah pembangunan dilakukan?</w:t>
      </w:r>
    </w:p>
    <w:p w14:paraId="079C0F2D" w14:textId="77777777" w:rsidR="00DB2668" w:rsidRPr="008312EF" w:rsidRDefault="00E15FB8" w:rsidP="00764E46">
      <w:pPr>
        <w:numPr>
          <w:ilvl w:val="0"/>
          <w:numId w:val="27"/>
        </w:numPr>
        <w:spacing w:line="360" w:lineRule="auto"/>
        <w:jc w:val="both"/>
        <w:rPr>
          <w:rFonts w:ascii="Times New Roman" w:hAnsi="Times New Roman" w:cs="Times New Roman"/>
        </w:rPr>
      </w:pPr>
      <w:r w:rsidRPr="008312EF">
        <w:rPr>
          <w:rFonts w:ascii="Times New Roman" w:hAnsi="Times New Roman" w:cs="Times New Roman"/>
        </w:rPr>
        <w:t>Apakah pembangunan tersebut membantu aktivitas sehari-hari anda?</w:t>
      </w:r>
    </w:p>
    <w:p w14:paraId="08FEE55A" w14:textId="6CD3D739" w:rsidR="00DB2668" w:rsidRPr="008312EF" w:rsidRDefault="00E15FB8" w:rsidP="00764E46">
      <w:pPr>
        <w:numPr>
          <w:ilvl w:val="0"/>
          <w:numId w:val="27"/>
        </w:numPr>
        <w:spacing w:line="360" w:lineRule="auto"/>
        <w:jc w:val="both"/>
        <w:rPr>
          <w:rFonts w:ascii="Times New Roman" w:hAnsi="Times New Roman" w:cs="Times New Roman"/>
        </w:rPr>
      </w:pPr>
      <w:r w:rsidRPr="008312EF">
        <w:rPr>
          <w:rFonts w:ascii="Times New Roman" w:hAnsi="Times New Roman" w:cs="Times New Roman"/>
        </w:rPr>
        <w:t xml:space="preserve">Apakah ada upaya masyarakat </w:t>
      </w:r>
      <w:r w:rsidR="00DD0F18" w:rsidRPr="00DD0F18">
        <w:rPr>
          <w:rFonts w:ascii="Times New Roman" w:hAnsi="Times New Roman" w:cs="Times New Roman"/>
        </w:rPr>
        <w:t>untuk</w:t>
      </w:r>
      <w:r w:rsidRPr="008312EF">
        <w:rPr>
          <w:rFonts w:ascii="Times New Roman" w:hAnsi="Times New Roman" w:cs="Times New Roman"/>
        </w:rPr>
        <w:t xml:space="preserve"> merawat hasil pembangunan?</w:t>
      </w:r>
    </w:p>
    <w:p w14:paraId="35B1636B" w14:textId="77777777" w:rsidR="00DB2668" w:rsidRPr="008312EF" w:rsidRDefault="00E15FB8" w:rsidP="00764E46">
      <w:pPr>
        <w:spacing w:line="360" w:lineRule="auto"/>
        <w:jc w:val="both"/>
        <w:rPr>
          <w:rFonts w:ascii="Times New Roman" w:hAnsi="Times New Roman" w:cs="Times New Roman"/>
          <w:b/>
          <w:bCs/>
        </w:rPr>
      </w:pPr>
      <w:r>
        <w:rPr>
          <w:rFonts w:ascii="Times New Roman" w:hAnsi="Times New Roman" w:cs="Times New Roman"/>
          <w:b/>
          <w:bCs/>
        </w:rPr>
        <w:pict w14:anchorId="2492D807">
          <v:rect id="_x0000_i1027" style="width:0;height:1.5pt" o:hralign="center" o:hrstd="t" o:hr="t" fillcolor="#a0a0a0" stroked="f"/>
        </w:pict>
      </w:r>
    </w:p>
    <w:p w14:paraId="713FE2C6" w14:textId="61747CAB" w:rsidR="00DB2668" w:rsidRPr="008312EF" w:rsidRDefault="00E15FB8" w:rsidP="00764E46">
      <w:pPr>
        <w:spacing w:line="360" w:lineRule="auto"/>
        <w:jc w:val="both"/>
        <w:rPr>
          <w:rFonts w:ascii="Times New Roman" w:hAnsi="Times New Roman" w:cs="Times New Roman"/>
          <w:b/>
          <w:bCs/>
        </w:rPr>
      </w:pPr>
      <w:r w:rsidRPr="008312EF">
        <w:rPr>
          <w:rFonts w:ascii="Times New Roman" w:hAnsi="Times New Roman" w:cs="Times New Roman"/>
          <w:b/>
          <w:bCs/>
        </w:rPr>
        <w:t>D. PERTANYAAN PENUTUP (</w:t>
      </w:r>
      <w:r w:rsidR="00DD0F18" w:rsidRPr="00A7575E">
        <w:rPr>
          <w:rFonts w:ascii="Times New Roman" w:hAnsi="Times New Roman" w:cs="Times New Roman"/>
          <w:b/>
          <w:bCs/>
        </w:rPr>
        <w:t>UNTUK</w:t>
      </w:r>
      <w:r w:rsidRPr="008312EF">
        <w:rPr>
          <w:rFonts w:ascii="Times New Roman" w:hAnsi="Times New Roman" w:cs="Times New Roman"/>
          <w:b/>
          <w:bCs/>
        </w:rPr>
        <w:t xml:space="preserve"> SEMUA INFORMAN)</w:t>
      </w:r>
    </w:p>
    <w:p w14:paraId="3AEBBD24" w14:textId="77777777" w:rsidR="00DB2668" w:rsidRPr="008312EF" w:rsidRDefault="00E15FB8" w:rsidP="00764E46">
      <w:pPr>
        <w:numPr>
          <w:ilvl w:val="0"/>
          <w:numId w:val="28"/>
        </w:numPr>
        <w:spacing w:line="360" w:lineRule="auto"/>
        <w:jc w:val="both"/>
        <w:rPr>
          <w:rFonts w:ascii="Times New Roman" w:hAnsi="Times New Roman" w:cs="Times New Roman"/>
        </w:rPr>
      </w:pPr>
      <w:r w:rsidRPr="008312EF">
        <w:rPr>
          <w:rFonts w:ascii="Times New Roman" w:hAnsi="Times New Roman" w:cs="Times New Roman"/>
        </w:rPr>
        <w:t>Menurut anda, apa kekuatan utama pelaksanaan Probebaya di RT 46?</w:t>
      </w:r>
    </w:p>
    <w:p w14:paraId="00C3E79F" w14:textId="77777777" w:rsidR="00DB2668" w:rsidRPr="008312EF" w:rsidRDefault="00E15FB8" w:rsidP="00764E46">
      <w:pPr>
        <w:numPr>
          <w:ilvl w:val="0"/>
          <w:numId w:val="28"/>
        </w:numPr>
        <w:spacing w:line="360" w:lineRule="auto"/>
        <w:jc w:val="both"/>
        <w:rPr>
          <w:rFonts w:ascii="Times New Roman" w:hAnsi="Times New Roman" w:cs="Times New Roman"/>
        </w:rPr>
      </w:pPr>
      <w:r w:rsidRPr="008312EF">
        <w:rPr>
          <w:rFonts w:ascii="Times New Roman" w:hAnsi="Times New Roman" w:cs="Times New Roman"/>
        </w:rPr>
        <w:t>Apa kelemahan atau masalah yang masih perlu diperbaiki?</w:t>
      </w:r>
    </w:p>
    <w:p w14:paraId="7699748F" w14:textId="0AAE6EF2" w:rsidR="00DB2668" w:rsidRPr="008312EF" w:rsidRDefault="00E15FB8" w:rsidP="00764E46">
      <w:pPr>
        <w:numPr>
          <w:ilvl w:val="0"/>
          <w:numId w:val="28"/>
        </w:numPr>
        <w:spacing w:line="360" w:lineRule="auto"/>
        <w:jc w:val="both"/>
        <w:rPr>
          <w:rFonts w:ascii="Times New Roman" w:hAnsi="Times New Roman" w:cs="Times New Roman"/>
        </w:rPr>
      </w:pPr>
      <w:r w:rsidRPr="008312EF">
        <w:rPr>
          <w:rFonts w:ascii="Times New Roman" w:hAnsi="Times New Roman" w:cs="Times New Roman"/>
        </w:rPr>
        <w:t xml:space="preserve">Apa saran anda agar </w:t>
      </w:r>
      <w:r w:rsidR="009A57AD">
        <w:rPr>
          <w:rFonts w:ascii="Times New Roman" w:hAnsi="Times New Roman" w:cs="Times New Roman"/>
        </w:rPr>
        <w:t>pengelolaan dana</w:t>
      </w:r>
      <w:r w:rsidRPr="008312EF">
        <w:rPr>
          <w:rFonts w:ascii="Times New Roman" w:hAnsi="Times New Roman" w:cs="Times New Roman"/>
        </w:rPr>
        <w:t xml:space="preserve"> Probebaya ke depan lebih efektif, transparan, dan partisipatif?</w:t>
      </w:r>
    </w:p>
    <w:p w14:paraId="78197BD2" w14:textId="77777777" w:rsidR="00DB2668" w:rsidRDefault="00DB2668" w:rsidP="00764E46">
      <w:pPr>
        <w:spacing w:line="360" w:lineRule="auto"/>
        <w:jc w:val="both"/>
        <w:rPr>
          <w:rFonts w:ascii="Times New Roman" w:hAnsi="Times New Roman" w:cs="Times New Roman"/>
          <w:b/>
          <w:bCs/>
        </w:rPr>
      </w:pPr>
    </w:p>
    <w:p w14:paraId="7680616C" w14:textId="77777777" w:rsidR="002C4F06" w:rsidRDefault="002C4F06" w:rsidP="00764E46">
      <w:pPr>
        <w:spacing w:line="360" w:lineRule="auto"/>
        <w:jc w:val="both"/>
        <w:rPr>
          <w:rFonts w:ascii="Times New Roman" w:hAnsi="Times New Roman" w:cs="Times New Roman"/>
          <w:b/>
          <w:bCs/>
        </w:rPr>
      </w:pPr>
    </w:p>
    <w:p w14:paraId="788E53B7" w14:textId="77777777" w:rsidR="002C4F06" w:rsidRDefault="002C4F06" w:rsidP="00764E46">
      <w:pPr>
        <w:spacing w:line="360" w:lineRule="auto"/>
        <w:jc w:val="both"/>
        <w:rPr>
          <w:rFonts w:ascii="Times New Roman" w:hAnsi="Times New Roman" w:cs="Times New Roman"/>
          <w:b/>
          <w:bCs/>
        </w:rPr>
      </w:pPr>
    </w:p>
    <w:p w14:paraId="1D49BBE9" w14:textId="77777777" w:rsidR="002C4F06" w:rsidRDefault="002C4F06" w:rsidP="00764E46">
      <w:pPr>
        <w:spacing w:line="360" w:lineRule="auto"/>
        <w:jc w:val="both"/>
        <w:rPr>
          <w:rFonts w:ascii="Times New Roman" w:hAnsi="Times New Roman" w:cs="Times New Roman"/>
          <w:b/>
          <w:bCs/>
        </w:rPr>
      </w:pPr>
    </w:p>
    <w:p w14:paraId="049018B7" w14:textId="77777777" w:rsidR="002C4F06" w:rsidRDefault="002C4F06" w:rsidP="00764E46">
      <w:pPr>
        <w:spacing w:line="360" w:lineRule="auto"/>
        <w:jc w:val="both"/>
        <w:rPr>
          <w:rFonts w:ascii="Times New Roman" w:hAnsi="Times New Roman" w:cs="Times New Roman"/>
          <w:b/>
          <w:bCs/>
        </w:rPr>
      </w:pPr>
    </w:p>
    <w:p w14:paraId="4CE8FBC9" w14:textId="77777777" w:rsidR="002C4F06" w:rsidRDefault="002C4F06" w:rsidP="00764E46">
      <w:pPr>
        <w:spacing w:line="360" w:lineRule="auto"/>
        <w:jc w:val="both"/>
        <w:rPr>
          <w:rFonts w:ascii="Times New Roman" w:hAnsi="Times New Roman" w:cs="Times New Roman"/>
          <w:b/>
          <w:bCs/>
        </w:rPr>
      </w:pPr>
    </w:p>
    <w:p w14:paraId="0656F7C2" w14:textId="77777777" w:rsidR="002C4F06" w:rsidRDefault="002C4F06" w:rsidP="00764E46">
      <w:pPr>
        <w:spacing w:line="360" w:lineRule="auto"/>
        <w:jc w:val="both"/>
        <w:rPr>
          <w:rFonts w:ascii="Times New Roman" w:hAnsi="Times New Roman" w:cs="Times New Roman"/>
          <w:b/>
          <w:bCs/>
        </w:rPr>
      </w:pPr>
    </w:p>
    <w:p w14:paraId="5B32B3D0" w14:textId="24C9CB15" w:rsidR="002C4F06" w:rsidRDefault="002C4F06" w:rsidP="00764E46">
      <w:pPr>
        <w:spacing w:line="360" w:lineRule="auto"/>
        <w:jc w:val="both"/>
        <w:rPr>
          <w:rFonts w:ascii="Times New Roman" w:hAnsi="Times New Roman" w:cs="Times New Roman"/>
          <w:b/>
          <w:bCs/>
        </w:rPr>
      </w:pPr>
      <w:r>
        <w:rPr>
          <w:rFonts w:ascii="Times New Roman" w:hAnsi="Times New Roman" w:cs="Times New Roman"/>
          <w:b/>
          <w:bCs/>
        </w:rPr>
        <w:lastRenderedPageBreak/>
        <w:t>Lampiran 2 : Surat Izin Penelitian</w:t>
      </w:r>
    </w:p>
    <w:p w14:paraId="1CCB104F" w14:textId="374D3475" w:rsidR="002C4F06" w:rsidRDefault="00265229"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drawing>
          <wp:inline distT="0" distB="0" distL="0" distR="0" wp14:anchorId="27E23A48" wp14:editId="6B6A48C5">
            <wp:extent cx="4763539" cy="6942661"/>
            <wp:effectExtent l="0" t="0" r="0" b="0"/>
            <wp:docPr id="14303379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37943" name="Picture 1430337943"/>
                    <pic:cNvPicPr/>
                  </pic:nvPicPr>
                  <pic:blipFill>
                    <a:blip r:embed="rId18">
                      <a:extLst>
                        <a:ext uri="{28A0092B-C50C-407E-A947-70E740481C1C}">
                          <a14:useLocalDpi xmlns:a14="http://schemas.microsoft.com/office/drawing/2010/main" val="0"/>
                        </a:ext>
                      </a:extLst>
                    </a:blip>
                    <a:stretch>
                      <a:fillRect/>
                    </a:stretch>
                  </pic:blipFill>
                  <pic:spPr>
                    <a:xfrm>
                      <a:off x="0" y="0"/>
                      <a:ext cx="4765341" cy="6945288"/>
                    </a:xfrm>
                    <a:prstGeom prst="rect">
                      <a:avLst/>
                    </a:prstGeom>
                  </pic:spPr>
                </pic:pic>
              </a:graphicData>
            </a:graphic>
          </wp:inline>
        </w:drawing>
      </w:r>
    </w:p>
    <w:p w14:paraId="1B56DE85" w14:textId="087C0EA1" w:rsidR="00265229" w:rsidRDefault="00265229"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lastRenderedPageBreak/>
        <w:drawing>
          <wp:inline distT="0" distB="0" distL="0" distR="0" wp14:anchorId="1A49EFA9" wp14:editId="2DEEA265">
            <wp:extent cx="5231130" cy="7538085"/>
            <wp:effectExtent l="0" t="0" r="7620" b="5715"/>
            <wp:docPr id="108892679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26795" name="Picture 1088926795"/>
                    <pic:cNvPicPr/>
                  </pic:nvPicPr>
                  <pic:blipFill>
                    <a:blip r:embed="rId19">
                      <a:extLst>
                        <a:ext uri="{28A0092B-C50C-407E-A947-70E740481C1C}">
                          <a14:useLocalDpi xmlns:a14="http://schemas.microsoft.com/office/drawing/2010/main" val="0"/>
                        </a:ext>
                      </a:extLst>
                    </a:blip>
                    <a:stretch>
                      <a:fillRect/>
                    </a:stretch>
                  </pic:blipFill>
                  <pic:spPr>
                    <a:xfrm>
                      <a:off x="0" y="0"/>
                      <a:ext cx="5231130" cy="7538085"/>
                    </a:xfrm>
                    <a:prstGeom prst="rect">
                      <a:avLst/>
                    </a:prstGeom>
                  </pic:spPr>
                </pic:pic>
              </a:graphicData>
            </a:graphic>
          </wp:inline>
        </w:drawing>
      </w:r>
    </w:p>
    <w:p w14:paraId="36A27CFA" w14:textId="5BBE7739" w:rsidR="00265229" w:rsidRDefault="00265229" w:rsidP="00764E46">
      <w:pPr>
        <w:spacing w:line="360" w:lineRule="auto"/>
        <w:jc w:val="both"/>
        <w:rPr>
          <w:rFonts w:ascii="Times New Roman" w:hAnsi="Times New Roman" w:cs="Times New Roman"/>
          <w:b/>
          <w:bCs/>
        </w:rPr>
      </w:pPr>
      <w:r>
        <w:rPr>
          <w:rFonts w:ascii="Times New Roman" w:hAnsi="Times New Roman" w:cs="Times New Roman"/>
          <w:b/>
          <w:bCs/>
        </w:rPr>
        <w:lastRenderedPageBreak/>
        <w:t>Lampiran 3</w:t>
      </w:r>
      <w:r w:rsidR="00575C30">
        <w:rPr>
          <w:rFonts w:ascii="Times New Roman" w:hAnsi="Times New Roman" w:cs="Times New Roman"/>
          <w:b/>
          <w:bCs/>
        </w:rPr>
        <w:t xml:space="preserve"> :</w:t>
      </w:r>
      <w:r>
        <w:rPr>
          <w:rFonts w:ascii="Times New Roman" w:hAnsi="Times New Roman" w:cs="Times New Roman"/>
          <w:b/>
          <w:bCs/>
        </w:rPr>
        <w:t xml:space="preserve"> </w:t>
      </w:r>
      <w:r w:rsidR="00314AF6">
        <w:rPr>
          <w:rFonts w:ascii="Times New Roman" w:hAnsi="Times New Roman" w:cs="Times New Roman"/>
          <w:b/>
          <w:bCs/>
        </w:rPr>
        <w:t>Dokumentasi Wawancara</w:t>
      </w:r>
    </w:p>
    <w:p w14:paraId="5EF74E62" w14:textId="61EA10D0" w:rsidR="00314AF6" w:rsidRDefault="00314AF6" w:rsidP="00764E46">
      <w:pPr>
        <w:spacing w:line="360" w:lineRule="auto"/>
        <w:jc w:val="both"/>
        <w:rPr>
          <w:rFonts w:ascii="Times New Roman" w:hAnsi="Times New Roman" w:cs="Times New Roman"/>
          <w:b/>
          <w:bCs/>
        </w:rPr>
      </w:pPr>
      <w:r>
        <w:rPr>
          <w:rFonts w:ascii="Times New Roman" w:hAnsi="Times New Roman" w:cs="Times New Roman"/>
          <w:b/>
          <w:bCs/>
        </w:rPr>
        <w:t>Gambar 1 (Wawancara dengan Ketua Pokmas Suko Makmur)</w:t>
      </w:r>
    </w:p>
    <w:p w14:paraId="2487FE66" w14:textId="34FA1651" w:rsidR="00314AF6" w:rsidRDefault="00314AF6"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drawing>
          <wp:inline distT="0" distB="0" distL="0" distR="0" wp14:anchorId="7936FE69" wp14:editId="5AEDE530">
            <wp:extent cx="3390900" cy="3198225"/>
            <wp:effectExtent l="0" t="0" r="0" b="2540"/>
            <wp:docPr id="21459125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12544" name="Picture 2145912544"/>
                    <pic:cNvPicPr/>
                  </pic:nvPicPr>
                  <pic:blipFill rotWithShape="1">
                    <a:blip r:embed="rId20" cstate="print">
                      <a:extLst>
                        <a:ext uri="{28A0092B-C50C-407E-A947-70E740481C1C}">
                          <a14:useLocalDpi xmlns:a14="http://schemas.microsoft.com/office/drawing/2010/main" val="0"/>
                        </a:ext>
                      </a:extLst>
                    </a:blip>
                    <a:srcRect t="29024"/>
                    <a:stretch>
                      <a:fillRect/>
                    </a:stretch>
                  </pic:blipFill>
                  <pic:spPr bwMode="auto">
                    <a:xfrm>
                      <a:off x="0" y="0"/>
                      <a:ext cx="3404397" cy="3210955"/>
                    </a:xfrm>
                    <a:prstGeom prst="rect">
                      <a:avLst/>
                    </a:prstGeom>
                    <a:ln>
                      <a:noFill/>
                    </a:ln>
                    <a:extLst>
                      <a:ext uri="{53640926-AAD7-44D8-BBD7-CCE9431645EC}">
                        <a14:shadowObscured xmlns:a14="http://schemas.microsoft.com/office/drawing/2010/main"/>
                      </a:ext>
                    </a:extLst>
                  </pic:spPr>
                </pic:pic>
              </a:graphicData>
            </a:graphic>
          </wp:inline>
        </w:drawing>
      </w:r>
    </w:p>
    <w:p w14:paraId="288A7059" w14:textId="654E1E90" w:rsidR="00CE401A" w:rsidRDefault="00CE401A" w:rsidP="00764E46">
      <w:pPr>
        <w:spacing w:line="360" w:lineRule="auto"/>
        <w:jc w:val="both"/>
        <w:rPr>
          <w:rFonts w:ascii="Times New Roman" w:hAnsi="Times New Roman" w:cs="Times New Roman"/>
          <w:b/>
          <w:bCs/>
        </w:rPr>
      </w:pPr>
      <w:r>
        <w:rPr>
          <w:rFonts w:ascii="Times New Roman" w:hAnsi="Times New Roman" w:cs="Times New Roman"/>
          <w:b/>
          <w:bCs/>
        </w:rPr>
        <w:t>Gambar 2 (Tim Fasilitasi Kelurahan)</w:t>
      </w:r>
    </w:p>
    <w:p w14:paraId="3060746C" w14:textId="7D407DE3" w:rsidR="00CE401A" w:rsidRDefault="00CE401A"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drawing>
          <wp:inline distT="0" distB="0" distL="0" distR="0" wp14:anchorId="2E2A778F" wp14:editId="756FBE8C">
            <wp:extent cx="3126897" cy="2881423"/>
            <wp:effectExtent l="0" t="0" r="0" b="0"/>
            <wp:docPr id="1024219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1946" name="Picture 102421946"/>
                    <pic:cNvPicPr/>
                  </pic:nvPicPr>
                  <pic:blipFill rotWithShape="1">
                    <a:blip r:embed="rId21" cstate="print">
                      <a:extLst>
                        <a:ext uri="{28A0092B-C50C-407E-A947-70E740481C1C}">
                          <a14:useLocalDpi xmlns:a14="http://schemas.microsoft.com/office/drawing/2010/main" val="0"/>
                        </a:ext>
                      </a:extLst>
                    </a:blip>
                    <a:srcRect t="30655"/>
                    <a:stretch>
                      <a:fillRect/>
                    </a:stretch>
                  </pic:blipFill>
                  <pic:spPr bwMode="auto">
                    <a:xfrm>
                      <a:off x="0" y="0"/>
                      <a:ext cx="3137977" cy="2891634"/>
                    </a:xfrm>
                    <a:prstGeom prst="rect">
                      <a:avLst/>
                    </a:prstGeom>
                    <a:ln>
                      <a:noFill/>
                    </a:ln>
                    <a:extLst>
                      <a:ext uri="{53640926-AAD7-44D8-BBD7-CCE9431645EC}">
                        <a14:shadowObscured xmlns:a14="http://schemas.microsoft.com/office/drawing/2010/main"/>
                      </a:ext>
                    </a:extLst>
                  </pic:spPr>
                </pic:pic>
              </a:graphicData>
            </a:graphic>
          </wp:inline>
        </w:drawing>
      </w:r>
    </w:p>
    <w:p w14:paraId="25389F0C" w14:textId="098C3387" w:rsidR="00CE401A" w:rsidRDefault="00CE401A" w:rsidP="00764E46">
      <w:pPr>
        <w:spacing w:line="360" w:lineRule="auto"/>
        <w:jc w:val="both"/>
        <w:rPr>
          <w:rFonts w:ascii="Times New Roman" w:hAnsi="Times New Roman" w:cs="Times New Roman"/>
          <w:b/>
          <w:bCs/>
        </w:rPr>
      </w:pPr>
      <w:r>
        <w:rPr>
          <w:rFonts w:ascii="Times New Roman" w:hAnsi="Times New Roman" w:cs="Times New Roman"/>
          <w:b/>
          <w:bCs/>
        </w:rPr>
        <w:lastRenderedPageBreak/>
        <w:t xml:space="preserve">Gambar 3 Masyarakat </w:t>
      </w:r>
    </w:p>
    <w:p w14:paraId="14FCC140" w14:textId="77777777" w:rsidR="00C61434" w:rsidRDefault="00CE401A"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drawing>
          <wp:inline distT="0" distB="0" distL="0" distR="0" wp14:anchorId="653B213F" wp14:editId="45F57AAB">
            <wp:extent cx="2944680" cy="3104707"/>
            <wp:effectExtent l="0" t="0" r="8255" b="635"/>
            <wp:docPr id="17339863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86303" name="Picture 1733986303"/>
                    <pic:cNvPicPr/>
                  </pic:nvPicPr>
                  <pic:blipFill rotWithShape="1">
                    <a:blip r:embed="rId22" cstate="print">
                      <a:extLst>
                        <a:ext uri="{28A0092B-C50C-407E-A947-70E740481C1C}">
                          <a14:useLocalDpi xmlns:a14="http://schemas.microsoft.com/office/drawing/2010/main" val="0"/>
                        </a:ext>
                      </a:extLst>
                    </a:blip>
                    <a:srcRect t="20658"/>
                    <a:stretch>
                      <a:fillRect/>
                    </a:stretch>
                  </pic:blipFill>
                  <pic:spPr bwMode="auto">
                    <a:xfrm>
                      <a:off x="0" y="0"/>
                      <a:ext cx="2960705" cy="3121603"/>
                    </a:xfrm>
                    <a:prstGeom prst="rect">
                      <a:avLst/>
                    </a:prstGeom>
                    <a:ln>
                      <a:noFill/>
                    </a:ln>
                    <a:extLst>
                      <a:ext uri="{53640926-AAD7-44D8-BBD7-CCE9431645EC}">
                        <a14:shadowObscured xmlns:a14="http://schemas.microsoft.com/office/drawing/2010/main"/>
                      </a:ext>
                    </a:extLst>
                  </pic:spPr>
                </pic:pic>
              </a:graphicData>
            </a:graphic>
          </wp:inline>
        </w:drawing>
      </w:r>
    </w:p>
    <w:p w14:paraId="776AE35F" w14:textId="063AB34A" w:rsidR="00CE401A" w:rsidRDefault="00CE401A" w:rsidP="00764E46">
      <w:pPr>
        <w:spacing w:line="360" w:lineRule="auto"/>
        <w:jc w:val="both"/>
        <w:rPr>
          <w:rFonts w:ascii="Times New Roman" w:hAnsi="Times New Roman" w:cs="Times New Roman"/>
          <w:b/>
          <w:bCs/>
        </w:rPr>
      </w:pPr>
      <w:r>
        <w:rPr>
          <w:rFonts w:ascii="Times New Roman" w:hAnsi="Times New Roman" w:cs="Times New Roman"/>
          <w:b/>
          <w:bCs/>
        </w:rPr>
        <w:t>Gambar 4 Masyarakat</w:t>
      </w:r>
    </w:p>
    <w:p w14:paraId="765EC121" w14:textId="7BEC5933" w:rsidR="00CE401A" w:rsidRDefault="00CE401A"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drawing>
          <wp:inline distT="0" distB="0" distL="0" distR="0" wp14:anchorId="3526FD41" wp14:editId="11FD9139">
            <wp:extent cx="2371061" cy="3150809"/>
            <wp:effectExtent l="0" t="0" r="0" b="0"/>
            <wp:docPr id="19980467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46786" name="Picture 199804678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3325" cy="3167106"/>
                    </a:xfrm>
                    <a:prstGeom prst="rect">
                      <a:avLst/>
                    </a:prstGeom>
                  </pic:spPr>
                </pic:pic>
              </a:graphicData>
            </a:graphic>
          </wp:inline>
        </w:drawing>
      </w:r>
    </w:p>
    <w:p w14:paraId="4F5422C3" w14:textId="77777777" w:rsidR="00CE401A" w:rsidRDefault="00CE401A" w:rsidP="00764E46">
      <w:pPr>
        <w:spacing w:line="360" w:lineRule="auto"/>
        <w:jc w:val="both"/>
        <w:rPr>
          <w:rFonts w:ascii="Times New Roman" w:hAnsi="Times New Roman" w:cs="Times New Roman"/>
          <w:b/>
          <w:bCs/>
        </w:rPr>
      </w:pPr>
    </w:p>
    <w:p w14:paraId="7FA5ED28" w14:textId="658DC378" w:rsidR="00CE401A" w:rsidRDefault="009144D2" w:rsidP="00764E46">
      <w:pPr>
        <w:spacing w:line="360" w:lineRule="auto"/>
        <w:jc w:val="both"/>
        <w:rPr>
          <w:rFonts w:ascii="Times New Roman" w:hAnsi="Times New Roman" w:cs="Times New Roman"/>
          <w:b/>
          <w:bCs/>
        </w:rPr>
      </w:pPr>
      <w:r>
        <w:rPr>
          <w:rFonts w:ascii="Times New Roman" w:hAnsi="Times New Roman" w:cs="Times New Roman"/>
          <w:b/>
          <w:bCs/>
        </w:rPr>
        <w:lastRenderedPageBreak/>
        <w:t>Lampiran</w:t>
      </w:r>
      <w:r w:rsidR="009A57AD" w:rsidRPr="00A7575E">
        <w:rPr>
          <w:rFonts w:ascii="Times New Roman" w:hAnsi="Times New Roman" w:cs="Times New Roman"/>
          <w:b/>
          <w:bCs/>
        </w:rPr>
        <w:t xml:space="preserve"> </w:t>
      </w:r>
      <w:r w:rsidR="00350623">
        <w:rPr>
          <w:rFonts w:ascii="Times New Roman" w:hAnsi="Times New Roman" w:cs="Times New Roman"/>
          <w:b/>
          <w:bCs/>
        </w:rPr>
        <w:t>4</w:t>
      </w:r>
      <w:r w:rsidR="009A57AD" w:rsidRPr="00A7575E">
        <w:rPr>
          <w:rFonts w:ascii="Times New Roman" w:hAnsi="Times New Roman" w:cs="Times New Roman"/>
          <w:b/>
          <w:bCs/>
        </w:rPr>
        <w:t xml:space="preserve"> </w:t>
      </w:r>
      <w:r w:rsidR="00AD50A3">
        <w:rPr>
          <w:rFonts w:ascii="Times New Roman" w:hAnsi="Times New Roman" w:cs="Times New Roman"/>
          <w:b/>
          <w:bCs/>
        </w:rPr>
        <w:t>Observasi Lapangan</w:t>
      </w:r>
    </w:p>
    <w:p w14:paraId="2BC0F8B2" w14:textId="1D145C9F" w:rsidR="00AD50A3" w:rsidRPr="00A7575E" w:rsidRDefault="00AD50A3" w:rsidP="00764E46">
      <w:pPr>
        <w:spacing w:line="360" w:lineRule="auto"/>
        <w:jc w:val="both"/>
        <w:rPr>
          <w:rFonts w:ascii="Times New Roman" w:hAnsi="Times New Roman" w:cs="Times New Roman"/>
          <w:b/>
          <w:bCs/>
        </w:rPr>
      </w:pPr>
      <w:r>
        <w:rPr>
          <w:rFonts w:ascii="Times New Roman" w:hAnsi="Times New Roman" w:cs="Times New Roman"/>
          <w:b/>
          <w:bCs/>
        </w:rPr>
        <w:t>Gambar 1 Kondisi Jalan</w:t>
      </w:r>
    </w:p>
    <w:p w14:paraId="46BF93C1" w14:textId="43262FA7" w:rsidR="00575C30" w:rsidRPr="00A7575E" w:rsidRDefault="000B6AB8" w:rsidP="00764E46">
      <w:pPr>
        <w:spacing w:line="360" w:lineRule="auto"/>
        <w:jc w:val="both"/>
        <w:rPr>
          <w:rFonts w:ascii="Times New Roman" w:hAnsi="Times New Roman" w:cs="Times New Roman"/>
        </w:rPr>
      </w:pPr>
      <w:r>
        <w:rPr>
          <w:rFonts w:ascii="Times New Roman" w:hAnsi="Times New Roman" w:cs="Times New Roman"/>
          <w:noProof/>
          <w14:ligatures w14:val="none"/>
        </w:rPr>
        <w:drawing>
          <wp:inline distT="0" distB="0" distL="0" distR="0" wp14:anchorId="2AFEF59B" wp14:editId="6775AB71">
            <wp:extent cx="2683090" cy="3565451"/>
            <wp:effectExtent l="0" t="0" r="3175" b="0"/>
            <wp:docPr id="176607233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72331" name="Picture 17660723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9140" cy="3626645"/>
                    </a:xfrm>
                    <a:prstGeom prst="rect">
                      <a:avLst/>
                    </a:prstGeom>
                  </pic:spPr>
                </pic:pic>
              </a:graphicData>
            </a:graphic>
          </wp:inline>
        </w:drawing>
      </w:r>
    </w:p>
    <w:p w14:paraId="58563E3D" w14:textId="0EB3B803" w:rsidR="00575C30" w:rsidRDefault="00AD50A3" w:rsidP="00764E46">
      <w:pPr>
        <w:spacing w:line="360" w:lineRule="auto"/>
        <w:jc w:val="both"/>
        <w:rPr>
          <w:rFonts w:ascii="Times New Roman" w:hAnsi="Times New Roman" w:cs="Times New Roman"/>
          <w:b/>
          <w:bCs/>
        </w:rPr>
      </w:pPr>
      <w:r>
        <w:rPr>
          <w:rFonts w:ascii="Times New Roman" w:hAnsi="Times New Roman" w:cs="Times New Roman"/>
          <w:b/>
          <w:bCs/>
        </w:rPr>
        <w:t>Gambar 2 Informasi Proyek Jalan</w:t>
      </w:r>
    </w:p>
    <w:p w14:paraId="499DB6B1" w14:textId="1CE84897" w:rsidR="00575C30" w:rsidRPr="00096B11" w:rsidRDefault="00277EFB"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drawing>
          <wp:inline distT="0" distB="0" distL="0" distR="0" wp14:anchorId="74955ED0" wp14:editId="5C550D8B">
            <wp:extent cx="2615565" cy="2476965"/>
            <wp:effectExtent l="0" t="0" r="0" b="0"/>
            <wp:docPr id="81811417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14178" name="Picture 818114178"/>
                    <pic:cNvPicPr/>
                  </pic:nvPicPr>
                  <pic:blipFill rotWithShape="1">
                    <a:blip r:embed="rId25" cstate="print">
                      <a:extLst>
                        <a:ext uri="{28A0092B-C50C-407E-A947-70E740481C1C}">
                          <a14:useLocalDpi xmlns:a14="http://schemas.microsoft.com/office/drawing/2010/main" val="0"/>
                        </a:ext>
                      </a:extLst>
                    </a:blip>
                    <a:srcRect l="21047" t="6892" r="10528" b="6996"/>
                    <a:stretch>
                      <a:fillRect/>
                    </a:stretch>
                  </pic:blipFill>
                  <pic:spPr bwMode="auto">
                    <a:xfrm rot="10800000">
                      <a:off x="0" y="0"/>
                      <a:ext cx="2624835" cy="2485744"/>
                    </a:xfrm>
                    <a:prstGeom prst="rect">
                      <a:avLst/>
                    </a:prstGeom>
                    <a:ln>
                      <a:noFill/>
                    </a:ln>
                    <a:extLst>
                      <a:ext uri="{53640926-AAD7-44D8-BBD7-CCE9431645EC}">
                        <a14:shadowObscured xmlns:a14="http://schemas.microsoft.com/office/drawing/2010/main"/>
                      </a:ext>
                    </a:extLst>
                  </pic:spPr>
                </pic:pic>
              </a:graphicData>
            </a:graphic>
          </wp:inline>
        </w:drawing>
      </w:r>
    </w:p>
    <w:p w14:paraId="6029DDCD" w14:textId="5A8BCF47" w:rsidR="00575C30" w:rsidRPr="00CA09F5" w:rsidRDefault="00575C30" w:rsidP="00CA09F5">
      <w:pPr>
        <w:spacing w:line="360" w:lineRule="auto"/>
        <w:jc w:val="both"/>
        <w:rPr>
          <w:rFonts w:ascii="Times New Roman" w:hAnsi="Times New Roman" w:cs="Times New Roman"/>
          <w:b/>
          <w:bCs/>
        </w:rPr>
      </w:pPr>
      <w:r w:rsidRPr="00CA09F5">
        <w:rPr>
          <w:rFonts w:ascii="Times New Roman" w:hAnsi="Times New Roman" w:cs="Times New Roman"/>
          <w:b/>
          <w:bCs/>
        </w:rPr>
        <w:lastRenderedPageBreak/>
        <w:t>Lampiran 5 : Transkrip Wawancara</w:t>
      </w:r>
    </w:p>
    <w:p w14:paraId="3E284BAA" w14:textId="77777777" w:rsidR="003126E7" w:rsidRPr="00CA09F5" w:rsidRDefault="003126E7" w:rsidP="00CA09F5">
      <w:pPr>
        <w:jc w:val="both"/>
        <w:rPr>
          <w:rFonts w:ascii="Times New Roman" w:hAnsi="Times New Roman" w:cs="Times New Roman"/>
          <w:kern w:val="0"/>
          <w:lang w:val="en-US"/>
          <w14:ligatures w14:val="none"/>
        </w:rPr>
      </w:pPr>
      <w:r w:rsidRPr="00CA09F5">
        <w:rPr>
          <w:rFonts w:ascii="Times New Roman" w:hAnsi="Times New Roman" w:cs="Times New Roman"/>
        </w:rPr>
        <w:t>Nama Informan ke 1</w:t>
      </w:r>
      <w:r w:rsidRPr="00CA09F5">
        <w:rPr>
          <w:rFonts w:ascii="Times New Roman" w:hAnsi="Times New Roman" w:cs="Times New Roman"/>
        </w:rPr>
        <w:tab/>
      </w:r>
      <w:r w:rsidRPr="00CA09F5">
        <w:rPr>
          <w:rFonts w:ascii="Times New Roman" w:hAnsi="Times New Roman" w:cs="Times New Roman"/>
        </w:rPr>
        <w:tab/>
        <w:t>: Hidayat Raga</w:t>
      </w:r>
    </w:p>
    <w:p w14:paraId="2AEB8197" w14:textId="77777777" w:rsidR="003126E7" w:rsidRPr="00CA09F5" w:rsidRDefault="003126E7" w:rsidP="00CA09F5">
      <w:pPr>
        <w:jc w:val="both"/>
        <w:rPr>
          <w:rFonts w:ascii="Times New Roman" w:hAnsi="Times New Roman" w:cs="Times New Roman"/>
        </w:rPr>
      </w:pPr>
      <w:r w:rsidRPr="00CA09F5">
        <w:rPr>
          <w:rFonts w:ascii="Times New Roman" w:hAnsi="Times New Roman" w:cs="Times New Roman"/>
        </w:rPr>
        <w:t>Umur</w:t>
      </w:r>
      <w:r w:rsidRPr="00CA09F5">
        <w:rPr>
          <w:rFonts w:ascii="Times New Roman" w:hAnsi="Times New Roman" w:cs="Times New Roman"/>
        </w:rPr>
        <w:tab/>
      </w:r>
      <w:r w:rsidRPr="00CA09F5">
        <w:rPr>
          <w:rFonts w:ascii="Times New Roman" w:hAnsi="Times New Roman" w:cs="Times New Roman"/>
        </w:rPr>
        <w:tab/>
      </w:r>
      <w:r w:rsidRPr="00CA09F5">
        <w:rPr>
          <w:rFonts w:ascii="Times New Roman" w:hAnsi="Times New Roman" w:cs="Times New Roman"/>
        </w:rPr>
        <w:tab/>
      </w:r>
      <w:r w:rsidRPr="00CA09F5">
        <w:rPr>
          <w:rFonts w:ascii="Times New Roman" w:hAnsi="Times New Roman" w:cs="Times New Roman"/>
        </w:rPr>
        <w:tab/>
        <w:t>: 44 Tahun</w:t>
      </w:r>
    </w:p>
    <w:p w14:paraId="27D7469D" w14:textId="67E86209" w:rsidR="003126E7" w:rsidRPr="00CA09F5" w:rsidRDefault="003126E7" w:rsidP="00CA09F5">
      <w:pPr>
        <w:jc w:val="both"/>
        <w:rPr>
          <w:rFonts w:ascii="Times New Roman" w:hAnsi="Times New Roman" w:cs="Times New Roman"/>
        </w:rPr>
      </w:pPr>
      <w:r w:rsidRPr="00CA09F5">
        <w:rPr>
          <w:rFonts w:ascii="Times New Roman" w:hAnsi="Times New Roman" w:cs="Times New Roman"/>
        </w:rPr>
        <w:t>Jabatan</w:t>
      </w:r>
      <w:r w:rsidRPr="00CA09F5">
        <w:rPr>
          <w:rFonts w:ascii="Times New Roman" w:hAnsi="Times New Roman" w:cs="Times New Roman"/>
        </w:rPr>
        <w:tab/>
      </w:r>
      <w:r w:rsidRPr="00CA09F5">
        <w:rPr>
          <w:rFonts w:ascii="Times New Roman" w:hAnsi="Times New Roman" w:cs="Times New Roman"/>
        </w:rPr>
        <w:tab/>
      </w:r>
      <w:r w:rsidRPr="00CA09F5">
        <w:rPr>
          <w:rFonts w:ascii="Times New Roman" w:hAnsi="Times New Roman" w:cs="Times New Roman"/>
        </w:rPr>
        <w:tab/>
      </w:r>
      <w:r w:rsidRPr="00CA09F5">
        <w:rPr>
          <w:rFonts w:ascii="Times New Roman" w:hAnsi="Times New Roman" w:cs="Times New Roman"/>
        </w:rPr>
        <w:tab/>
        <w:t xml:space="preserve">: Ketua Kelompok Masyarakat (Pokmas) </w:t>
      </w:r>
    </w:p>
    <w:p w14:paraId="08BCB6D3" w14:textId="0341591D" w:rsidR="003126E7" w:rsidRPr="003C581F" w:rsidRDefault="003126E7" w:rsidP="00CA09F5">
      <w:pPr>
        <w:jc w:val="both"/>
        <w:rPr>
          <w:rFonts w:ascii="Times New Roman" w:hAnsi="Times New Roman" w:cs="Times New Roman"/>
          <w:b/>
          <w:bCs/>
        </w:rPr>
      </w:pPr>
      <w:r w:rsidRPr="003C581F">
        <w:rPr>
          <w:rFonts w:ascii="Times New Roman" w:hAnsi="Times New Roman" w:cs="Times New Roman"/>
          <w:b/>
          <w:bCs/>
        </w:rPr>
        <w:t>Masa Jabatan</w:t>
      </w:r>
      <w:r w:rsidRPr="003C581F">
        <w:rPr>
          <w:rFonts w:ascii="Times New Roman" w:hAnsi="Times New Roman" w:cs="Times New Roman"/>
          <w:b/>
          <w:bCs/>
        </w:rPr>
        <w:tab/>
      </w:r>
      <w:r w:rsidRPr="003C581F">
        <w:rPr>
          <w:rFonts w:ascii="Times New Roman" w:hAnsi="Times New Roman" w:cs="Times New Roman"/>
          <w:b/>
          <w:bCs/>
        </w:rPr>
        <w:tab/>
        <w:t>: 2022-2025</w:t>
      </w:r>
    </w:p>
    <w:p w14:paraId="4ABE828F" w14:textId="1B17139F" w:rsidR="003126E7" w:rsidRPr="003C581F" w:rsidRDefault="003126E7" w:rsidP="00CA09F5">
      <w:pPr>
        <w:jc w:val="both"/>
        <w:rPr>
          <w:rFonts w:ascii="Times New Roman" w:hAnsi="Times New Roman" w:cs="Times New Roman"/>
          <w:b/>
          <w:bCs/>
        </w:rPr>
      </w:pPr>
      <w:r w:rsidRPr="003C581F">
        <w:rPr>
          <w:rFonts w:ascii="Times New Roman" w:hAnsi="Times New Roman" w:cs="Times New Roman"/>
          <w:b/>
          <w:bCs/>
        </w:rPr>
        <w:t>Tanggal Wawancara</w:t>
      </w:r>
      <w:r w:rsidRPr="003C581F">
        <w:rPr>
          <w:rFonts w:ascii="Times New Roman" w:hAnsi="Times New Roman" w:cs="Times New Roman"/>
          <w:b/>
          <w:bCs/>
        </w:rPr>
        <w:tab/>
      </w:r>
      <w:r w:rsidRPr="003C581F">
        <w:rPr>
          <w:rFonts w:ascii="Times New Roman" w:hAnsi="Times New Roman" w:cs="Times New Roman"/>
          <w:b/>
          <w:bCs/>
        </w:rPr>
        <w:tab/>
        <w:t>: 30 Januari 202</w:t>
      </w:r>
      <w:r w:rsidR="003C581F" w:rsidRPr="003C581F">
        <w:rPr>
          <w:rFonts w:ascii="Times New Roman" w:hAnsi="Times New Roman" w:cs="Times New Roman"/>
          <w:b/>
          <w:bCs/>
        </w:rPr>
        <w:t>6</w:t>
      </w:r>
    </w:p>
    <w:p w14:paraId="36074620" w14:textId="0265A8C5" w:rsidR="003126E7" w:rsidRPr="003C581F" w:rsidRDefault="003126E7" w:rsidP="00CA09F5">
      <w:pPr>
        <w:jc w:val="both"/>
        <w:rPr>
          <w:rFonts w:ascii="Times New Roman" w:hAnsi="Times New Roman" w:cs="Times New Roman"/>
          <w:b/>
          <w:bCs/>
        </w:rPr>
      </w:pPr>
      <w:r w:rsidRPr="003C581F">
        <w:rPr>
          <w:rFonts w:ascii="Times New Roman" w:hAnsi="Times New Roman" w:cs="Times New Roman"/>
          <w:b/>
          <w:bCs/>
        </w:rPr>
        <w:t>Tempat Wawancara</w:t>
      </w:r>
      <w:r w:rsidRPr="003C581F">
        <w:rPr>
          <w:rFonts w:ascii="Times New Roman" w:hAnsi="Times New Roman" w:cs="Times New Roman"/>
          <w:b/>
          <w:bCs/>
        </w:rPr>
        <w:tab/>
      </w:r>
      <w:r w:rsidRPr="003C581F">
        <w:rPr>
          <w:rFonts w:ascii="Times New Roman" w:hAnsi="Times New Roman" w:cs="Times New Roman"/>
          <w:b/>
          <w:bCs/>
        </w:rPr>
        <w:tab/>
        <w:t xml:space="preserve">: </w:t>
      </w:r>
      <w:r w:rsidR="009A57AD" w:rsidRPr="003C581F">
        <w:rPr>
          <w:rFonts w:ascii="Times New Roman" w:hAnsi="Times New Roman" w:cs="Times New Roman"/>
          <w:b/>
          <w:bCs/>
        </w:rPr>
        <w:t>Rumah Bapak Hidayat Raga</w:t>
      </w:r>
    </w:p>
    <w:p w14:paraId="501A1569" w14:textId="77777777" w:rsidR="003126E7" w:rsidRPr="00CA09F5" w:rsidRDefault="003126E7" w:rsidP="00CA09F5">
      <w:pPr>
        <w:jc w:val="both"/>
        <w:rPr>
          <w:rFonts w:ascii="Times New Roman" w:hAnsi="Times New Roman" w:cs="Times New Roman"/>
        </w:rPr>
      </w:pPr>
      <w:r w:rsidRPr="00CA09F5">
        <w:rPr>
          <w:rFonts w:ascii="Times New Roman" w:hAnsi="Times New Roman" w:cs="Times New Roman"/>
        </w:rPr>
        <w:t>P : Peneliti</w:t>
      </w:r>
    </w:p>
    <w:p w14:paraId="37F0EED2" w14:textId="188CAD7D" w:rsidR="00E71EAF"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 Informan 1</w:t>
      </w:r>
    </w:p>
    <w:p w14:paraId="0228F373" w14:textId="5C84A3E5"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Bismillahirrahmanirrahim, Assalamualaikum Wr.Wb. Terima kasih sebelumnya pak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meluangkan waktu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pendidikan saya pada hari ini. Sebelumnya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jawaban bapak itu tidak ada salah atau benar karena penelitian saya ini mendalami tentang pengalaman bapak sebagai Ketua Pokmas di Sukomakmur di tahun 2025. Pertanyaan pertama, nama bapak siapa?</w:t>
      </w:r>
    </w:p>
    <w:p w14:paraId="1F1E22E3" w14:textId="124A28D1"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Hidayat Raga</w:t>
      </w:r>
    </w:p>
    <w:p w14:paraId="791E394D" w14:textId="187E4FC1"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Masa jabatan Ketua Pokmas? </w:t>
      </w:r>
    </w:p>
    <w:p w14:paraId="07327422" w14:textId="23F8C396"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2022 sampai 2025, 4 tahun. </w:t>
      </w:r>
    </w:p>
    <w:p w14:paraId="073187C0" w14:textId="7FB3E5C1"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Oke, umur berapa Pak? </w:t>
      </w:r>
    </w:p>
    <w:p w14:paraId="12D53DC9" w14:textId="31744917"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Umurnya sekarang 44 ya. </w:t>
      </w:r>
    </w:p>
    <w:p w14:paraId="10C897DF" w14:textId="36A8F6B8"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Bagian pertama, sejak kapan Pokmas Sukomakmur di</w:t>
      </w:r>
      <w:r w:rsidR="00DD0F18" w:rsidRPr="00CA09F5">
        <w:rPr>
          <w:rFonts w:ascii="Times New Roman" w:eastAsia="Calibri" w:hAnsi="Times New Roman" w:cs="Times New Roman"/>
        </w:rPr>
        <w:t>bentuk</w:t>
      </w:r>
      <w:r w:rsidRPr="00CA09F5">
        <w:rPr>
          <w:rFonts w:ascii="Times New Roman" w:eastAsia="Calibri" w:hAnsi="Times New Roman" w:cs="Times New Roman"/>
        </w:rPr>
        <w:t xml:space="preserve"> Pak?</w:t>
      </w:r>
    </w:p>
    <w:p w14:paraId="40D267A5" w14:textId="64D130A6"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Tahun 2022 bulan Januari.</w:t>
      </w:r>
    </w:p>
    <w:p w14:paraId="1DA22A32" w14:textId="2B7E893D"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Bagaimana proses pem</w:t>
      </w:r>
      <w:r w:rsidR="00DD0F18" w:rsidRPr="00CA09F5">
        <w:rPr>
          <w:rFonts w:ascii="Times New Roman" w:eastAsia="Calibri" w:hAnsi="Times New Roman" w:cs="Times New Roman"/>
        </w:rPr>
        <w:t>bentuk</w:t>
      </w:r>
      <w:r w:rsidRPr="00CA09F5">
        <w:rPr>
          <w:rFonts w:ascii="Times New Roman" w:eastAsia="Calibri" w:hAnsi="Times New Roman" w:cs="Times New Roman"/>
        </w:rPr>
        <w:t xml:space="preserve">an Pokmasnya Pak? </w:t>
      </w:r>
    </w:p>
    <w:p w14:paraId="46CDCCF4" w14:textId="2A2FF185"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Mulai dari musyawarahnya, penerbitan SKnya sampai dari camat lurahnya dengan tetap harus bermusyawarah. Saya sama satu tim kan, kita cari satu tim yang bisa jadi kerjasama. Intinya kan kegiatan itu bisa berjalan, tidak neko-neko kan itu.Terus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dengan pihak kelurahan, alhamdulillah kita bagus-bagus saja saling support, kekurangan kita tim Pokmas di lapangan, ada pihak kelurahan yang </w:t>
      </w:r>
      <w:r w:rsidRPr="00CA09F5">
        <w:rPr>
          <w:rFonts w:ascii="Times New Roman" w:eastAsia="Calibri" w:hAnsi="Times New Roman" w:cs="Times New Roman"/>
        </w:rPr>
        <w:lastRenderedPageBreak/>
        <w:t xml:space="preserve">mendukung. Mendukung dalam arti kegiatan kita itu jangan sampai kena masalah berkaitan dengan hukum jadi apabila ada kesalahan kita langsung ada arahan ataupun teguran dari kelurahan maupun kecamatan. </w:t>
      </w:r>
    </w:p>
    <w:p w14:paraId="0CF46EE0" w14:textId="1D97565F"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Berapa jumlah anggota pada saat itu Pak? </w:t>
      </w:r>
    </w:p>
    <w:p w14:paraId="0E9BB332" w14:textId="2BE34B88"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Anggota satu Pokmas Sukomakmur 10 orang. </w:t>
      </w:r>
    </w:p>
    <w:p w14:paraId="6927BD3F" w14:textId="6D126921"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 saja tugas dan tanggung jawab utama sebagai Ketua Pokmas Pak? </w:t>
      </w:r>
    </w:p>
    <w:p w14:paraId="30A876CE" w14:textId="36E13562"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Tugas dan tanggung jawab utama sebagai ketua pelaksanaan di lapangan, mengawasi dan bertanggung jawab semua kegiatan Probebaya.</w:t>
      </w:r>
    </w:p>
    <w:p w14:paraId="129ED4D6" w14:textId="2E4F05DD"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Semua kegiatan itu? </w:t>
      </w:r>
    </w:p>
    <w:p w14:paraId="2DDD6EDC" w14:textId="50C9CCBC"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Semua kegiatan karena semua kegiatan itu besar dan kecilnya resikonya pada ketua sama pihak kelurahan. Apabila ada kesalahan, otomatis ketua, pihak kelurahan semua itu terseret dengan hukum kalau nggak benar-benar menjalani kegiatan itu. Apabila ada penyelewenan otomatis ketua yang jadi tersangka yang paling utama, terseret dengan hukum. Jadi kita harus benar-benar mengawasi itu, kegiatan itu benar-benar berjalan. </w:t>
      </w:r>
    </w:p>
    <w:p w14:paraId="56455CC1" w14:textId="4F04FCBD"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pengalaman bapak tentang program Probebaya di RT 46? </w:t>
      </w:r>
    </w:p>
    <w:p w14:paraId="4202EF0E" w14:textId="61190975"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Kalau program ini Probebaya memang sangat bagus yang dulunya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pembangunan lingkungan, kita harus bersusah payah menunggu aspirasi-aspirasi. Terutama di lingkungan kita sini, di RT</w:t>
      </w:r>
      <w:r w:rsidR="00927D87" w:rsidRPr="00CA09F5">
        <w:rPr>
          <w:rFonts w:ascii="Times New Roman" w:eastAsia="Calibri" w:hAnsi="Times New Roman" w:cs="Times New Roman"/>
        </w:rPr>
        <w:t xml:space="preserve"> </w:t>
      </w:r>
      <w:r w:rsidRPr="00CA09F5">
        <w:rPr>
          <w:rFonts w:ascii="Times New Roman" w:eastAsia="Calibri" w:hAnsi="Times New Roman" w:cs="Times New Roman"/>
        </w:rPr>
        <w:t xml:space="preserve">46, sangat-sangat tertinggal dulu sebelum saya jadi RT. Begitu saya naik jadi RT, Alhamdulillah ada sih aspirasi, ada dengan adanya Probebaya juga sangat bagus, sangat membantu aspirasi yang nggak bisa terserap, Probebaya yang bisa masuk menampung aspirasi itu. Satu contoh kayak lingkungan sudah mulai berkembang. Dulunya di tempat kita sini redup, jalan juga parah sekarang sudah mulai bagus. Tinggal ya sabar aja karena kegiatan yang baru berjalan, itu pun nggak sepenuhnya di lingkungan kita aja kan jadi kan ya kita harus bersabar, pelan-pelan membangun  nggak sekaligus tapi bertahap ya. Jadi kan ya pelan-pelan, memang harus proses itu. Sangat bagus, sangat mendukung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kegiatan Probebaya. Dulunya tertinggal semenisasi, tertinggal drainase, tertinggal kegiatan ibu-ibu di lingkungan PKK Dasawisma sekarang ada semua, alhamdulillah.</w:t>
      </w:r>
    </w:p>
    <w:p w14:paraId="75FD75C5" w14:textId="700DA509"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proses perencanaan pembangunan semenisasi di RT 46 dilakukan, Pak? Khususnya Proses semenisasi?  </w:t>
      </w:r>
    </w:p>
    <w:p w14:paraId="5491E9C8" w14:textId="5037E972"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lastRenderedPageBreak/>
        <w:t>I1</w:t>
      </w:r>
      <w:r w:rsidRPr="00CA09F5">
        <w:rPr>
          <w:rFonts w:ascii="Times New Roman" w:eastAsia="Calibri" w:hAnsi="Times New Roman" w:cs="Times New Roman"/>
        </w:rPr>
        <w:tab/>
        <w:t xml:space="preserve">: Kita sebelum melaksanakan kegiatan, jadi di akhir bulan, di bulan 12 kita sudah mengadakan rembug warga. Jadi di bulan 11-12 sudah mengadakan rembug warga, terus kita minta kesepakatan dari masyarakat seperti yang mana yang mau dikerjakan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semenisasinya? Terus kegiatannya ini, ini, ini. Kita tunjukkan semua terbuka cuma pemahaman masyarakat kadang ada yang kurang pas, karena setahunya mereka kan dana Probebaya itu keluarnya 100 juta di kiranya murni 100 juta masuk ke Pokmas kan gitu tapi enggak, Pokmas ini hanya menjalankan kegiatan dana itu tetap dari pemerintahan yang menurunkan ke Pokmas, Pokmas hanya mengelola sesuai tupoksinya kan itu, kita juga enggak berani karena dana itu ada juga dari pihak pemerintahan kota, yaitu sebagai pendamping, mengawasi juga kita di lingkungan. Ada sedikit melenceng, pasti sampai ke pemerintahan kota.  Kalau di lingkungan saya, Suko Makmur, Alhamdulillah aman-aman aja.</w:t>
      </w:r>
    </w:p>
    <w:p w14:paraId="4E185628" w14:textId="6B71D927"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Berarti semua warganya hadir ya Pak ke Rembug? </w:t>
      </w:r>
    </w:p>
    <w:p w14:paraId="32AAE902" w14:textId="0A893664"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Ya namanya warga, walaupun enggak semua hadir yang kita undang datangnya segini, ya kita mau gimana? Kita enggak bisa juga. </w:t>
      </w:r>
    </w:p>
    <w:p w14:paraId="2E701A9C" w14:textId="3F2FAC9F"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Tapi banyak ya Pak? </w:t>
      </w:r>
    </w:p>
    <w:p w14:paraId="752D8581" w14:textId="757581E6"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Banyak, Alhamdulillah. berdasarkan kesepakatan warga, khususnya kegiatan semenisasinya. </w:t>
      </w:r>
    </w:p>
    <w:p w14:paraId="6E679188" w14:textId="77777777"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Warga paham aja ya? </w:t>
      </w:r>
    </w:p>
    <w:p w14:paraId="3F250720" w14:textId="2FBA2132"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Paham. Kalau ada yang kurang paham ya itu, kurang pahamnya mereka, dananya 100 juta, dikirain murni 100 juta itu utuh kita mengelola padahal itu ada pajaknya. </w:t>
      </w:r>
    </w:p>
    <w:p w14:paraId="32CFF091" w14:textId="19F6BB66"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Informasi apa saja yang disampaikan kepada masyarakat saat tahap perencanaan? Apakah tentang besaran dana, atau rencana teknisnya, timeline yang disepakati, misalnya berapa lama penyelesaian itu disampaikan Pak? </w:t>
      </w:r>
    </w:p>
    <w:p w14:paraId="6E4CB9F3" w14:textId="5EEDBA82"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Itu kita sampaikan bahkan kita,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kegiatan semenisasinya, kita ngambil di jalannya yang ukuran 3 meter ke bawah</w:t>
      </w:r>
      <w:r w:rsidR="00927D87" w:rsidRPr="00CA09F5">
        <w:rPr>
          <w:rFonts w:ascii="Times New Roman" w:eastAsia="Calibri" w:hAnsi="Times New Roman" w:cs="Times New Roman"/>
        </w:rPr>
        <w:t xml:space="preserve">. </w:t>
      </w:r>
      <w:r w:rsidRPr="00CA09F5">
        <w:rPr>
          <w:rFonts w:ascii="Times New Roman" w:eastAsia="Calibri" w:hAnsi="Times New Roman" w:cs="Times New Roman"/>
        </w:rPr>
        <w:t xml:space="preserve">Nah kalau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kegiatannya, kita sampaikan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macam-macam kegiatan.Nah, berjalannya waktu, kegiatan berapa lama, itu kan tergantung cuaca. Kita nggak bisa memastikan di lapangan, 2 hari atau 3 hari setiap hari kita nggak bisa memastikan. Kalau cuacanya bagus, 2 hari selesai, cuacanya nggak bagus mungkin bisa panjang waktunya kan gitu. Kadang kita ngerjakan hampir 2 hari, 3 hari itu memang yang kita maklumi. Karena alamnya kita nggak bisa harus maksakan </w:t>
      </w:r>
      <w:r w:rsidRPr="00CA09F5">
        <w:rPr>
          <w:rFonts w:ascii="Times New Roman" w:eastAsia="Calibri" w:hAnsi="Times New Roman" w:cs="Times New Roman"/>
        </w:rPr>
        <w:lastRenderedPageBreak/>
        <w:t xml:space="preserve">kehendak kita kalau misalnya semenisasi ya. Nah terus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masalah penyampaian, kita sampaikan semua.</w:t>
      </w:r>
    </w:p>
    <w:p w14:paraId="12E3FA02" w14:textId="1AD22009"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 xml:space="preserve">Kita terbuka, nggak ada tutup-tutupannya  </w:t>
      </w:r>
    </w:p>
    <w:p w14:paraId="0A41A554" w14:textId="432E45D9"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Ya, maksudnya misalnya semenisasi biasanya berapa lama, kesepakatannya misalnya berapa bulan, nanti direalisasinya berapa bulan?</w:t>
      </w:r>
    </w:p>
    <w:p w14:paraId="55C47ABA" w14:textId="7862A79A" w:rsidR="003126E7" w:rsidRPr="00CA09F5" w:rsidRDefault="003126E7" w:rsidP="00CA09F5">
      <w:pPr>
        <w:jc w:val="both"/>
        <w:rPr>
          <w:rFonts w:ascii="Times New Roma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Nah di 2025 ini kemarin, itu di bulan 7, eh bulan 6 baru ada pencairan. Terus lanjut lagi ini sampai yang terakhir kemarin di bulan 11 itu. Itu kan ada 3 tahap, bertahap-tahap pencairan.</w:t>
      </w:r>
    </w:p>
    <w:p w14:paraId="7F663591" w14:textId="77777777" w:rsidR="00927D8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Oke, terus melalui media apa informasi perencanaan itu disampaikan biasanya Pak? </w:t>
      </w:r>
    </w:p>
    <w:p w14:paraId="6FEFEA19" w14:textId="60D7940D" w:rsidR="003126E7" w:rsidRPr="00CA09F5" w:rsidRDefault="00927D87" w:rsidP="00CA09F5">
      <w:pPr>
        <w:jc w:val="both"/>
        <w:rPr>
          <w:rFonts w:ascii="Times New Roma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w:t>
      </w:r>
      <w:r w:rsidR="003126E7" w:rsidRPr="00CA09F5">
        <w:rPr>
          <w:rFonts w:ascii="Times New Roman" w:eastAsia="Calibri" w:hAnsi="Times New Roman" w:cs="Times New Roman"/>
        </w:rPr>
        <w:t>Kita nggak pakai media, cuma kita rempuk warga, terus anggota kita kumpulkan, terus ada tim pendamping dari kota, dari kota langsung, yang menghadiri dari kelurahan, kecamatan, menghadiri, kita sampaikan, kita tuangkan.</w:t>
      </w:r>
    </w:p>
    <w:p w14:paraId="0420F0DC" w14:textId="1CDBBFA2" w:rsidR="003126E7" w:rsidRPr="00CA09F5" w:rsidRDefault="00927D87" w:rsidP="00CA09F5">
      <w:pPr>
        <w:jc w:val="both"/>
        <w:rPr>
          <w:rFonts w:ascii="Times New Roman" w:eastAsia="Calibri" w:hAnsi="Times New Roman" w:cs="Times New Roman"/>
        </w:rPr>
      </w:pPr>
      <w:r w:rsidRPr="00CA09F5">
        <w:rPr>
          <w:rFonts w:ascii="Times New Roman" w:eastAsia="Calibri" w:hAnsi="Times New Roman" w:cs="Times New Roman"/>
        </w:rPr>
        <w:t>P</w:t>
      </w:r>
      <w:r w:rsidR="003126E7" w:rsidRPr="00CA09F5">
        <w:rPr>
          <w:rFonts w:ascii="Times New Roman" w:eastAsia="Calibri" w:hAnsi="Times New Roman" w:cs="Times New Roman"/>
        </w:rPr>
        <w:tab/>
        <w:t xml:space="preserve">: Nggak pakai papan pengumuman atau benner? </w:t>
      </w:r>
    </w:p>
    <w:p w14:paraId="5FDCD857" w14:textId="14F3DB3C" w:rsidR="003126E7" w:rsidRPr="00CA09F5" w:rsidRDefault="00927D87" w:rsidP="00CA09F5">
      <w:pPr>
        <w:jc w:val="both"/>
        <w:rPr>
          <w:rFonts w:ascii="Times New Roman" w:eastAsia="SimSun" w:hAnsi="Times New Roman" w:cs="Times New Roman"/>
        </w:rPr>
      </w:pPr>
      <w:r w:rsidRPr="00CA09F5">
        <w:rPr>
          <w:rFonts w:ascii="Times New Roman" w:eastAsia="Calibri" w:hAnsi="Times New Roman" w:cs="Times New Roman"/>
        </w:rPr>
        <w:t>I1</w:t>
      </w:r>
      <w:r w:rsidR="003126E7" w:rsidRPr="00CA09F5">
        <w:rPr>
          <w:rFonts w:ascii="Times New Roman" w:eastAsia="Calibri" w:hAnsi="Times New Roman" w:cs="Times New Roman"/>
        </w:rPr>
        <w:tab/>
        <w:t>: Nggak ada, nggak ada. Ada sih grup, grup Pokmas itu ada.</w:t>
      </w:r>
    </w:p>
    <w:p w14:paraId="43D2AD8D" w14:textId="7ECF48F7"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ada dokumen perencanaan semenisasi seperti proposal, RAB yang bisa diakses masyarakat? </w:t>
      </w:r>
    </w:p>
    <w:p w14:paraId="5E36C235" w14:textId="46E42E39"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Nah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RAB ini, terus terang. Bahkan saya sempat bimtek, selama saya jadi ketua Pokmas ya, kita bimtek di balai kota, bahkan di gedung, yang terakhir kemarin gedung IKWIL, tahun 2025 ini kemarin, kita sempat sampaikan masalah ini. Ini memang sangat-sangat kekurangan kami di Pokmas, semua Pokmas. Bukan hanya di Rawamur aja, semua sekota samarinda itu rata-rata kekurangan kami itu di teknisnya. Nah teknisnya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pekerjaan RAB-nya itu, memang sangat sulit karena itu orang benar-benar harus punya sekolahnya di situ, kalau nggak di situ kan nggak bisa. Jadi ya gimana caranya kami, yang penting kegiatan itu bisa berjalan.</w:t>
      </w:r>
    </w:p>
    <w:p w14:paraId="2F45955F" w14:textId="1D6B5C03"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Tapi masyarakat bisa tahu ya? </w:t>
      </w:r>
    </w:p>
    <w:p w14:paraId="1D6E70AF" w14:textId="107E374B"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Masyarakat bisa tahu. Bahkan kegiatan kita ini, kita tanyakan ke masyarakat. Yang biasanya pemborong, tekni sipil, kegiatan proyek-proyek. Kita tanyakan ke mereka, gimana sanggup kerjaan ini dengan upah segini. Mereka nggak sanggup, kenapa? Karena ya nggak sama dengan yang mereka ambil proyek, uangnya besar kan gitu. Kalau ini kan uangnya kecil jadi kan ya mereka nggak mau otomatis semua rata-</w:t>
      </w:r>
      <w:r w:rsidRPr="00CA09F5">
        <w:rPr>
          <w:rFonts w:ascii="Times New Roman" w:eastAsia="Calibri" w:hAnsi="Times New Roman" w:cs="Times New Roman"/>
        </w:rPr>
        <w:lastRenderedPageBreak/>
        <w:t xml:space="preserve">rata menolak. Jadi mau nggak mau kita yang ngelola kan gitu. Yang penting bisa berjalan, kegiatan nggak menyeleweng, sudah. Jadi walaupun sulit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dikerjakan, tapi proposal dari RAB itu tetap berjalan. Alhamdulillah, sampai saja akses. </w:t>
      </w:r>
    </w:p>
    <w:p w14:paraId="777B62B7" w14:textId="673965C2"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Pokmas menginformasikan perkembangan pelaksanaan pembangunan semenisasi kepada masyarakat? Seperti seberapa sering kah, berapa kali, dengan media apa? </w:t>
      </w:r>
    </w:p>
    <w:p w14:paraId="7B71D7D7" w14:textId="2B06ABB1"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Ya itu sih grup memang ada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menginformasikan kegiatan ini sudah berjalan. Pada masing-masing pokmas itu ada grupnya. Jadi kita mau melaksanakan kegiatan, kita janjian, ayo kita ngatur waktu kita, kalau nggak ada waktu kerjaan kita, masing-masing, hari apa, jam berapa, ayo kita jalankan sama-sama. Kalau di saya suka mamur, makanya suka mamur terus unggul di setiap kegiatan. Saya ngatur mereka seperti itu. </w:t>
      </w:r>
    </w:p>
    <w:p w14:paraId="0F328F36" w14:textId="3EDD12F1"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 xml:space="preserve">P </w:t>
      </w:r>
      <w:r w:rsidRPr="00CA09F5">
        <w:rPr>
          <w:rFonts w:ascii="Times New Roman" w:eastAsia="Calibri" w:hAnsi="Times New Roman" w:cs="Times New Roman"/>
        </w:rPr>
        <w:tab/>
        <w:t xml:space="preserve">: Berarti masyarakat juga diajak ya Pak? </w:t>
      </w:r>
    </w:p>
    <w:p w14:paraId="791FA63E" w14:textId="1267390B"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Ya masyarakat yang berhak menerima, itu di pemberdayanya kalau yang disemenisasinya, ya masyarakat tahu bila ada kegiatan, oh ini kegiatannya ini, oh ya itu perkembangannya dikasih tahu</w:t>
      </w:r>
    </w:p>
    <w:p w14:paraId="1376BFCE" w14:textId="6294F52F"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ada papan informasi proyek di pembangunan semenisasi, Pak? </w:t>
      </w:r>
    </w:p>
    <w:p w14:paraId="66AF6608" w14:textId="4C829D12"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Ada, semua-semua ada. </w:t>
      </w:r>
    </w:p>
    <w:p w14:paraId="426C055F" w14:textId="4AC7223D"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Itu informasinya apa aja yang tercantum? </w:t>
      </w:r>
    </w:p>
    <w:p w14:paraId="194649EC" w14:textId="172FFB61"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Tercantum ya materialnya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kegiatan, kayak semen, pasir, koral, sekian-sekian nominalnya itu ada semua di situ. Kalaupun tidak apa-apa, banner, seperti banner itu ada. </w:t>
      </w:r>
    </w:p>
    <w:p w14:paraId="5563F667" w14:textId="210C34F1"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masyarakat bisa mengakses informasi penggunaan dana pada pelaksanaan semenisasi, Pak?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akses penggunaan dananya ke semenisasi ini berapa sekian? I</w:t>
      </w:r>
    </w:p>
    <w:p w14:paraId="0B80C74E" w14:textId="538F0E0D"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ya, kita laporkan setiap masing-masing lingkungan, masing-masing punya topoksi. Oh lingkungan saya keperluannya semenisasi sekian, berarti keperluannya sekian, itu kan harus pakai konsultan itu, dia mengerjakannya oh ini sekian, habisnya sekian. Kalau di sini, saya ngasih pasti pull terus, tidak pernah separoh-separoh. Saya ngasih pasti pull terus, karena mesti 70 % Infrastruktur lalu 30% kegiatan lainnya, pasti seperti itu. Sudah saya jelaskan semua di masyarakatnya. </w:t>
      </w:r>
    </w:p>
    <w:p w14:paraId="25653760" w14:textId="7C459F4D"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P</w:t>
      </w:r>
      <w:r w:rsidRPr="00CA09F5">
        <w:rPr>
          <w:rFonts w:ascii="Times New Roman" w:eastAsia="Calibri" w:hAnsi="Times New Roman" w:cs="Times New Roman"/>
        </w:rPr>
        <w:tab/>
        <w:t xml:space="preserve">:Kan itu bapak bilang tadi bisa diakses 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penggunaan keuangannya, itu biasanya diaksesnya dalam </w:t>
      </w:r>
      <w:r w:rsidR="00DD0F18" w:rsidRPr="00CA09F5">
        <w:rPr>
          <w:rFonts w:ascii="Times New Roman" w:eastAsia="Calibri" w:hAnsi="Times New Roman" w:cs="Times New Roman"/>
        </w:rPr>
        <w:t>bentuk</w:t>
      </w:r>
      <w:r w:rsidRPr="00CA09F5">
        <w:rPr>
          <w:rFonts w:ascii="Times New Roman" w:eastAsia="Calibri" w:hAnsi="Times New Roman" w:cs="Times New Roman"/>
        </w:rPr>
        <w:t xml:space="preserve"> apa, Pak?</w:t>
      </w:r>
    </w:p>
    <w:p w14:paraId="1ABB1F2D" w14:textId="304D3744"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Di saat kita ngumpul rembuk warga itu kita memberi tahuan di situ dengan </w:t>
      </w:r>
      <w:r w:rsidR="00DD0F18" w:rsidRPr="00CA09F5">
        <w:rPr>
          <w:rFonts w:ascii="Times New Roman" w:eastAsia="Calibri" w:hAnsi="Times New Roman" w:cs="Times New Roman"/>
        </w:rPr>
        <w:t>Bentuk</w:t>
      </w:r>
      <w:r w:rsidRPr="00CA09F5">
        <w:rPr>
          <w:rFonts w:ascii="Times New Roman" w:eastAsia="Calibri" w:hAnsi="Times New Roman" w:cs="Times New Roman"/>
        </w:rPr>
        <w:t xml:space="preserve"> fisik. </w:t>
      </w:r>
    </w:p>
    <w:p w14:paraId="1B182E90" w14:textId="7CB3DE5F"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biasanya masyarakat itu banyak bertanya soal mekanismenya, terkait laporan? </w:t>
      </w:r>
    </w:p>
    <w:p w14:paraId="45557BB5" w14:textId="569BE359"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Banyak, banyak bertanya, banyak pro kontranya, memang banyak. Karena itu tadi, pemahaman ini masyarakat kan kita harus maklumi. Kadang ada, wah dana sekian besar masih cuma itu kerjaannya kan? Karena mereka nggak tahu. Kebanyakan memang seperti itu.</w:t>
      </w:r>
      <w:r w:rsidR="00BB243E" w:rsidRPr="00CA09F5">
        <w:rPr>
          <w:rFonts w:ascii="Times New Roman" w:eastAsia="SimSun" w:hAnsi="Times New Roman" w:cs="Times New Roman"/>
        </w:rPr>
        <w:t xml:space="preserve"> </w:t>
      </w:r>
      <w:r w:rsidRPr="00CA09F5">
        <w:rPr>
          <w:rFonts w:ascii="Times New Roman" w:eastAsia="Calibri" w:hAnsi="Times New Roman" w:cs="Times New Roman"/>
        </w:rPr>
        <w:t xml:space="preserve">Sudah kita jelas, kita sampaikan ini, ini, ini. Karena ya kita maklumi namanya. Awal kita ya ngikutin aja lah, ya sudah.yang penting kalau kegiatan nggak benar-benar berjalan, otomatis kita ini nggak mungkin selamat. </w:t>
      </w:r>
    </w:p>
    <w:p w14:paraId="376964F5" w14:textId="71EAB136"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Terus kira-kira hambatan apa aja yang dihadapi dalam menjaga transparansi pengelolaan dana ini, Pak? </w:t>
      </w:r>
    </w:p>
    <w:p w14:paraId="41D79E86" w14:textId="00F1B2E0"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Alhamdulillah sih.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hambatan ini, kita yang terkendala hambatan, terkendala yaitu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mengerjakan rap teknis kegiatan.Kita harus pakai konsultan. Kalau kita nggak pakai konsultan, susah kita mau hitung-hitung. Karena di kegiatan ini, kalau hitung-hitungnya salah, otomatis keeseminisasi sebentar aja rusak yang itu. </w:t>
      </w:r>
      <w:r w:rsidR="00BB243E" w:rsidRPr="00CA09F5">
        <w:rPr>
          <w:rFonts w:ascii="Times New Roman" w:eastAsia="Calibri" w:hAnsi="Times New Roman" w:cs="Times New Roman"/>
        </w:rPr>
        <w:t>k</w:t>
      </w:r>
      <w:r w:rsidRPr="00CA09F5">
        <w:rPr>
          <w:rFonts w:ascii="Times New Roman" w:eastAsia="Calibri" w:hAnsi="Times New Roman" w:cs="Times New Roman"/>
        </w:rPr>
        <w:t xml:space="preserve">endalanya sih di situ, kalau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kendala lainnya sih nggak ada. </w:t>
      </w:r>
    </w:p>
    <w:p w14:paraId="1CCC8A75" w14:textId="4F591DE5"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Dokumen apa saja yang harus disiapkan Pokmas dalam pengelolaan dana Prababaya, itu apa aja Pak biasanya? </w:t>
      </w:r>
    </w:p>
    <w:p w14:paraId="087B2010" w14:textId="63DF22C8"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Kita biasanya dokumen itu, nota, kuitansi, ya kan,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percairan kan. Nota, kwitansi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percairan, terus dokumentasi kegiatan-kegiatan di lapangan, itu yang kita siapkan</w:t>
      </w:r>
      <w:r w:rsidR="00BB243E" w:rsidRPr="00CA09F5">
        <w:rPr>
          <w:rFonts w:ascii="Times New Roman" w:eastAsia="Calibri" w:hAnsi="Times New Roman" w:cs="Times New Roman"/>
        </w:rPr>
        <w:t xml:space="preserve"> s</w:t>
      </w:r>
      <w:r w:rsidRPr="00CA09F5">
        <w:rPr>
          <w:rFonts w:ascii="Times New Roman" w:eastAsia="Calibri" w:hAnsi="Times New Roman" w:cs="Times New Roman"/>
        </w:rPr>
        <w:t>emua kegiatan. Termasuk sudah kegiatan, kegiatan saya sudah sekian persen, itu ada semua dokumentasinya.</w:t>
      </w:r>
    </w:p>
    <w:p w14:paraId="1DE38E8E" w14:textId="7CC1BF11"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Terus apakah semua dokumen administrasi sudah lengkap dan tersimpan dengan baik? </w:t>
      </w:r>
    </w:p>
    <w:p w14:paraId="6E37C14E" w14:textId="78F6A741"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Alhamdulillah sudah. Semua tersimpan di kelurahan. Di kelurahan menumpuk gitu pokoknya Semua dokumentasi kegiatan Pokmas saya rasa masih tersimpan. Kalau sudah nggak berjalan mungkin sudah nggak disimpan itu. Karena dia tahu sendiri, satu RT numpuknya itu hampir segini.</w:t>
      </w:r>
    </w:p>
    <w:p w14:paraId="4E29C824" w14:textId="615693A1"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P</w:t>
      </w:r>
      <w:r w:rsidRPr="00CA09F5">
        <w:rPr>
          <w:rFonts w:ascii="Times New Roman" w:eastAsia="Calibri" w:hAnsi="Times New Roman" w:cs="Times New Roman"/>
        </w:rPr>
        <w:tab/>
        <w:t xml:space="preserve">: Itu dokumentasinya. Bagaimana proses pelaporan keuangan dilakukan oleh Pokmas, Pak, kekelurahan prosesnya apa saja biasanya? </w:t>
      </w:r>
    </w:p>
    <w:p w14:paraId="149A6122" w14:textId="4356EC6C"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Prosesnya kita setiap kegiatan, pemakaian dana sekian, habisnya sekian itu kita laporkan. Semua kegiatan.</w:t>
      </w:r>
    </w:p>
    <w:p w14:paraId="1CB4E660" w14:textId="06DE17DB"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Dokumen apa yang biasa terlampir, Pak? </w:t>
      </w:r>
    </w:p>
    <w:p w14:paraId="2F9AF95D" w14:textId="491D1B62"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w:t>
      </w:r>
      <w:r w:rsidR="00BB243E" w:rsidRPr="00CA09F5">
        <w:rPr>
          <w:rFonts w:ascii="Times New Roman" w:eastAsia="Calibri" w:hAnsi="Times New Roman" w:cs="Times New Roman"/>
        </w:rPr>
        <w:t>T</w:t>
      </w:r>
      <w:r w:rsidRPr="00CA09F5">
        <w:rPr>
          <w:rFonts w:ascii="Times New Roman" w:eastAsia="Calibri" w:hAnsi="Times New Roman" w:cs="Times New Roman"/>
        </w:rPr>
        <w:t xml:space="preserve">erlampir sesuai dengan barang belanjaannya semua. Itu nota pembelanjaannya. </w:t>
      </w:r>
    </w:p>
    <w:p w14:paraId="7DD101F6" w14:textId="414D0DDD"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Itu sesuai RAB juga, Pak? </w:t>
      </w:r>
    </w:p>
    <w:p w14:paraId="35894B61" w14:textId="2D1237C1"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Sesuai.</w:t>
      </w:r>
    </w:p>
    <w:p w14:paraId="5F7DC3D3" w14:textId="05B9D7ED"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Kepada siapa, Pak, biasanya melaporkannya? </w:t>
      </w:r>
    </w:p>
    <w:p w14:paraId="64452103" w14:textId="015D2BF2"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w:t>
      </w:r>
      <w:r w:rsidR="00BB243E" w:rsidRPr="00CA09F5">
        <w:rPr>
          <w:rFonts w:ascii="Times New Roman" w:eastAsia="Calibri" w:hAnsi="Times New Roman" w:cs="Times New Roman"/>
        </w:rPr>
        <w:t>Pada</w:t>
      </w:r>
      <w:r w:rsidRPr="00CA09F5">
        <w:rPr>
          <w:rFonts w:ascii="Times New Roman" w:eastAsia="Calibri" w:hAnsi="Times New Roman" w:cs="Times New Roman"/>
        </w:rPr>
        <w:t xml:space="preserve"> pihak kelurahan ada bendahara. Bila sebagai ngontrol. Apabila kegiatan itu, laporan itu kok belum masuk, kendalanya Itu pasti sudah. Kenapa? Ini masalah apa? Pokmas ini kok belum setor ini? Belum setor laporannya. Hasilnya kegiatan kok dana sudah sekian ngambil kok belum ada laporan ini? Apa masalahnya? Itu pasti dipertanyakan. </w:t>
      </w:r>
    </w:p>
    <w:p w14:paraId="46D8F5D0" w14:textId="77777777" w:rsidR="00BB243E"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Formatnya itu laporan seperti apa, Pak? Print out kertas? </w:t>
      </w:r>
    </w:p>
    <w:p w14:paraId="4DAE6194" w14:textId="1E1CF60C" w:rsidR="003126E7" w:rsidRPr="00CA09F5" w:rsidRDefault="00BB243E"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w:t>
      </w:r>
      <w:r w:rsidR="003126E7" w:rsidRPr="00CA09F5">
        <w:rPr>
          <w:rFonts w:ascii="Times New Roman" w:eastAsia="Calibri" w:hAnsi="Times New Roman" w:cs="Times New Roman"/>
        </w:rPr>
        <w:t xml:space="preserve">Semua kegiatan, data foto, print out kertas itu, nota akuitasi kita setorkan. Kalau masih ada kurangnya, ini kurangnya apa nih? Kemana nih? Pasti dipertanyakan itu. </w:t>
      </w:r>
    </w:p>
    <w:p w14:paraId="4CA42012" w14:textId="77777777" w:rsidR="00BB243E" w:rsidRPr="00CA09F5" w:rsidRDefault="00BB243E" w:rsidP="00CA09F5">
      <w:pPr>
        <w:jc w:val="both"/>
        <w:rPr>
          <w:rFonts w:ascii="Times New Roman" w:eastAsia="Calibri" w:hAnsi="Times New Roman" w:cs="Times New Roman"/>
        </w:rPr>
      </w:pPr>
      <w:r w:rsidRPr="00CA09F5">
        <w:rPr>
          <w:rFonts w:ascii="Times New Roman" w:eastAsia="Calibri" w:hAnsi="Times New Roman" w:cs="Times New Roman"/>
        </w:rPr>
        <w:t>P</w:t>
      </w:r>
      <w:r w:rsidR="003126E7" w:rsidRPr="00CA09F5">
        <w:rPr>
          <w:rFonts w:ascii="Times New Roman" w:eastAsia="Calibri" w:hAnsi="Times New Roman" w:cs="Times New Roman"/>
        </w:rPr>
        <w:tab/>
        <w:t xml:space="preserve">: Terus, apakah ada verifikasi atau audit dari pihak kelurahan atau terhadap laporan Pokmas, Pak, biasanya? </w:t>
      </w:r>
    </w:p>
    <w:p w14:paraId="43270EB9" w14:textId="2B367961" w:rsidR="003126E7" w:rsidRPr="00CA09F5" w:rsidRDefault="00BB243E"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w:t>
      </w:r>
      <w:r w:rsidR="003126E7" w:rsidRPr="00CA09F5">
        <w:rPr>
          <w:rFonts w:ascii="Times New Roman" w:eastAsia="Calibri" w:hAnsi="Times New Roman" w:cs="Times New Roman"/>
        </w:rPr>
        <w:t xml:space="preserve">Verifikasi ada. </w:t>
      </w:r>
      <w:r w:rsidRPr="00CA09F5">
        <w:rPr>
          <w:rFonts w:ascii="Times New Roman" w:eastAsia="Calibri" w:hAnsi="Times New Roman" w:cs="Times New Roman"/>
        </w:rPr>
        <w:t>k</w:t>
      </w:r>
      <w:r w:rsidR="003126E7" w:rsidRPr="00CA09F5">
        <w:rPr>
          <w:rFonts w:ascii="Times New Roman" w:eastAsia="Calibri" w:hAnsi="Times New Roman" w:cs="Times New Roman"/>
        </w:rPr>
        <w:t xml:space="preserve">elurahan, kecamatan pasti ada semua. Sebelum data itu masuk ke kota, di kelurahan pasti verifikasi, kecamatan verifikasi, baru kota. </w:t>
      </w:r>
    </w:p>
    <w:p w14:paraId="00F6F384" w14:textId="12820B25"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Hambatannya apa saja yang dihadapi dalam penyusunan administrasi dan pelaporan itu, Pak? </w:t>
      </w:r>
    </w:p>
    <w:p w14:paraId="2907812B" w14:textId="2086C3FF"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Kalau sudah tinggal penyusunan, tinggal pelaporan, itu hambatannya kalau ada yang tertinggal-tertinggal itu kegiatan. Itu saja sih.</w:t>
      </w:r>
    </w:p>
    <w:p w14:paraId="4DE9DE09" w14:textId="2B4D146E"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Selanjutnya, apakah ada pelaksanaan pembangunan jalan sesuai rencana di awal RAB-nya, Pak? Iya, sesuai. Alhamdulillah sesuai semua. Dalam kegiatan kita, kita dikasih waktu, dan pencairan di tanggal sekian paling lambat, data itu sudah masuk </w:t>
      </w:r>
      <w:r w:rsidRPr="00CA09F5">
        <w:rPr>
          <w:rFonts w:ascii="Times New Roman" w:eastAsia="Calibri" w:hAnsi="Times New Roman" w:cs="Times New Roman"/>
        </w:rPr>
        <w:lastRenderedPageBreak/>
        <w:t xml:space="preserve">di kelurahan kecamatan sampai ke kota itu, masuk di kelurahan satu bulan setelah pencairan. Jadi dari kelurahan masuk kecamatan, satu bulan setengah kecamatan, masuk ke kota mungkin dua bulanan itu sudah alhamdulillah tidak ada kendalaan. </w:t>
      </w:r>
    </w:p>
    <w:p w14:paraId="029FE554" w14:textId="4169522E"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memastikan kualitas pekerjaan sesuai standar, Pak? Apakah ada pengawasan teknisnya? </w:t>
      </w:r>
    </w:p>
    <w:p w14:paraId="2B8C2BAC" w14:textId="6DA09E28"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Ada pengawasan teknisnya, karena itu tadi kita pakai konsultan. Kita tidak bisa bekerja asal-asalan, jangan sampai karena ini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lingkungan kita masing-masing. Nanti, wah, apalagi masyarakat, uangnya gede kok, kerjaannya kok rusak tidak bagus. Itu pasti banyak korupsinya. Kan di situ kendalanya, pasti. </w:t>
      </w:r>
    </w:p>
    <w:p w14:paraId="740797D5" w14:textId="1A879B4F"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Konsultannya itu dari siapa? Dari Pokmas pribadi atau arahan dari kelurahan? </w:t>
      </w:r>
    </w:p>
    <w:p w14:paraId="01824292" w14:textId="4C6E5314"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Otomatis kita Pokmas yang usahakan caranya bagaimana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konsultan itu, ya kita Pokmas yang menanggung, kita yang mengurusin.</w:t>
      </w:r>
    </w:p>
    <w:p w14:paraId="2DB9F162" w14:textId="05FEA5CD"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11</w:t>
      </w:r>
      <w:r w:rsidRPr="00CA09F5">
        <w:rPr>
          <w:rFonts w:ascii="Times New Roman" w:eastAsia="Calibri" w:hAnsi="Times New Roman" w:cs="Times New Roman"/>
        </w:rPr>
        <w:tab/>
        <w:t xml:space="preserve">: Apakah hasil pekerjaan sudah sesuai dengan spesifikasi dan </w:t>
      </w:r>
      <w:r w:rsidR="009A57AD" w:rsidRPr="00CA09F5">
        <w:rPr>
          <w:rFonts w:ascii="Times New Roman" w:eastAsia="Calibri" w:hAnsi="Times New Roman" w:cs="Times New Roman"/>
        </w:rPr>
        <w:t>direncanakan</w:t>
      </w:r>
      <w:r w:rsidRPr="00CA09F5">
        <w:rPr>
          <w:rFonts w:ascii="Times New Roman" w:eastAsia="Calibri" w:hAnsi="Times New Roman" w:cs="Times New Roman"/>
        </w:rPr>
        <w:t>? Alhamdulillah sudah sesuai semua.</w:t>
      </w:r>
    </w:p>
    <w:p w14:paraId="0382EB37" w14:textId="5A555BCA"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Bagaimanakah Pokmas mempertanggungjawabkan hasil kerja kepada masyarakat? Apakah ada forum pertanggungjawaban khusus? </w:t>
      </w:r>
    </w:p>
    <w:p w14:paraId="4B732E0E" w14:textId="2ED39F26"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Tidak ada sih, forum pertanggungjawaban khusus tidak ada.</w:t>
      </w:r>
    </w:p>
    <w:p w14:paraId="4125CFCD" w14:textId="3CF2986E"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Bagaimanakah Pokmas merespon </w:t>
      </w:r>
      <w:r w:rsidR="009A57AD" w:rsidRPr="00CA09F5">
        <w:rPr>
          <w:rFonts w:ascii="Times New Roman" w:eastAsia="Calibri" w:hAnsi="Times New Roman" w:cs="Times New Roman"/>
        </w:rPr>
        <w:t>kelurahan</w:t>
      </w:r>
      <w:r w:rsidRPr="00CA09F5">
        <w:rPr>
          <w:rFonts w:ascii="Times New Roman" w:eastAsia="Calibri" w:hAnsi="Times New Roman" w:cs="Times New Roman"/>
        </w:rPr>
        <w:t xml:space="preserve"> atau kritik dari masyarakat? </w:t>
      </w:r>
    </w:p>
    <w:p w14:paraId="75548620" w14:textId="2D19FB8B"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Saya rasa sih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kritik itu bagus,ya namanya masyarakat ini awam. Kita harus maklumi namanya awam. Mau kita jelaskan kayak gimana pun mereka ya tetap aja protes. Kritis tetap aja tapi yaudahlah yang penting kegiatan itu berjalan.Intinya kalau kegiatan itu </w:t>
      </w:r>
      <w:r w:rsidR="009A57AD" w:rsidRPr="00CA09F5">
        <w:rPr>
          <w:rFonts w:ascii="Times New Roman" w:eastAsia="Calibri" w:hAnsi="Times New Roman" w:cs="Times New Roman"/>
        </w:rPr>
        <w:t>menyeleweng</w:t>
      </w:r>
      <w:r w:rsidRPr="00CA09F5">
        <w:rPr>
          <w:rFonts w:ascii="Times New Roman" w:eastAsia="Calibri" w:hAnsi="Times New Roman" w:cs="Times New Roman"/>
        </w:rPr>
        <w:t xml:space="preserve">, otomatis kita ini berdampak dengan hukum semua. </w:t>
      </w:r>
    </w:p>
    <w:p w14:paraId="13729E63" w14:textId="41DEF087"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Jadi tetap direspon dengan baik? </w:t>
      </w:r>
    </w:p>
    <w:p w14:paraId="53C4896F" w14:textId="0FAE7171"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Tetap direspon dengan baik. Itu semua namanya kritik secara masukan itu bagus.</w:t>
      </w:r>
    </w:p>
    <w:p w14:paraId="69D9A31C" w14:textId="3F0A989C"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Hasil pembangunan jalan sudah sesuai dengan kebutuhan masyarakat RT 46 memang Pak? </w:t>
      </w:r>
    </w:p>
    <w:p w14:paraId="61C81306" w14:textId="6B59DF11"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Alhamdulillah sudah yang selama saya mimpin ya. Alhamdulillah sudah.</w:t>
      </w:r>
    </w:p>
    <w:p w14:paraId="23879288" w14:textId="70DFE966"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Berapa tinggi tingkat kehadiran masyarakat dalam musyawarah perencanaan Pak? </w:t>
      </w:r>
    </w:p>
    <w:p w14:paraId="4D85864F" w14:textId="2AB68095"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lastRenderedPageBreak/>
        <w:t>I1</w:t>
      </w:r>
      <w:r w:rsidRPr="00CA09F5">
        <w:rPr>
          <w:rFonts w:ascii="Times New Roman" w:eastAsia="Calibri" w:hAnsi="Times New Roman" w:cs="Times New Roman"/>
        </w:rPr>
        <w:tab/>
        <w:t>: Ya Alhamdulillah sih 50 persen diatas. Sisanya mungkin karena ada kesibukan kita juga gak bisa memaksa kan namanya masyarakat.</w:t>
      </w:r>
    </w:p>
    <w:p w14:paraId="0C3C606F" w14:textId="5CD9CC29"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 contoh konkretnya itu aspirasi atau usaha masyarakat ditampung itu secara ini bagaimana tampungnya Pak? Mas menampung aspirasi itu Pak? </w:t>
      </w:r>
    </w:p>
    <w:p w14:paraId="1D656EE6" w14:textId="5560EF2B"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Ya kita sih menampung aspirasi kita catat ya kan. Permintaan masyarakat apa gitu kalau sesuai kita jalankan kalau gak sesuai gak kita jalankan kan itu. Gak semua permintaan kita jalankan gak mungkin kan itu.</w:t>
      </w:r>
    </w:p>
    <w:p w14:paraId="050471BB" w14:textId="6EC99E0D"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Itu sih. Biasanya siapa yang paling aktif memberikan masukan dalam perencanaan Pak? Dari pihak masyarakat? </w:t>
      </w:r>
    </w:p>
    <w:p w14:paraId="0B9DB7F1" w14:textId="02F90B8B"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Waduh ganti-ganti.  </w:t>
      </w:r>
      <w:r w:rsidR="00BB243E" w:rsidRPr="00CA09F5">
        <w:rPr>
          <w:rFonts w:ascii="Times New Roman" w:eastAsia="Calibri" w:hAnsi="Times New Roman" w:cs="Times New Roman"/>
        </w:rPr>
        <w:t>P</w:t>
      </w:r>
      <w:r w:rsidRPr="00CA09F5">
        <w:rPr>
          <w:rFonts w:ascii="Times New Roman" w:eastAsia="Calibri" w:hAnsi="Times New Roman" w:cs="Times New Roman"/>
        </w:rPr>
        <w:t>aling aktif ya masyarakat juga ya, Pokmas iya kami beri masukan pasti kita yang kasih juga kan. Apabila ada pertanyaan, kita pasti jawab.</w:t>
      </w:r>
    </w:p>
    <w:p w14:paraId="516689BC" w14:textId="55909328"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w:t>
      </w:r>
      <w:r w:rsidR="00DD0F18" w:rsidRPr="00CA09F5">
        <w:rPr>
          <w:rFonts w:ascii="Times New Roman" w:eastAsia="Calibri" w:hAnsi="Times New Roman" w:cs="Times New Roman"/>
        </w:rPr>
        <w:t>bentuk</w:t>
      </w:r>
      <w:r w:rsidRPr="00CA09F5">
        <w:rPr>
          <w:rFonts w:ascii="Times New Roman" w:eastAsia="Calibri" w:hAnsi="Times New Roman" w:cs="Times New Roman"/>
        </w:rPr>
        <w:t xml:space="preserve"> partisipasi masyarakat dalam pelaksanaan pembangunan itu Pak? Adakah masyarakat berpartisipasi pada saat pembangunan semenisasi? </w:t>
      </w:r>
    </w:p>
    <w:p w14:paraId="62D19767" w14:textId="532ED2C1"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Alhamdulillah ada di kegiatan semenisasi itu. Ada sih masyarakat yang support dengan memberikan air putihnya, kopinya ada. Alhamdulillah partisipasi masyarakat ada. Jadi, terus terang saya sebagai ketuaan ini, yang pusingnya kita mikirnya di saat kegiatan yang kayak gitu, teman-teman mau kita kasih makan apa, mau kita kasih minum apa, sedangkan dana ini gak bisa digunakan sembarangan, kan gitu. Kalau ada masyarakat, kita sangat bersyukur yang support kayak gitu. Jadi banyak masyarakat yang support. Banyak masyarakat support, mendukung, kan gitu. </w:t>
      </w:r>
    </w:p>
    <w:p w14:paraId="26F81EB7" w14:textId="513D32A2"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Seberapa aktif masyarakat mengawasi jalanan pekerjaan semenisasi, Pak? </w:t>
      </w:r>
      <w:r w:rsidR="00BB243E" w:rsidRPr="00CA09F5">
        <w:rPr>
          <w:rFonts w:ascii="Times New Roman" w:eastAsia="Calibri" w:hAnsi="Times New Roman" w:cs="Times New Roman"/>
        </w:rPr>
        <w:t>m</w:t>
      </w:r>
      <w:r w:rsidRPr="00CA09F5">
        <w:rPr>
          <w:rFonts w:ascii="Times New Roman" w:eastAsia="Calibri" w:hAnsi="Times New Roman" w:cs="Times New Roman"/>
        </w:rPr>
        <w:t xml:space="preserve">asyarakat mengawasinya itu seberapa aktif? </w:t>
      </w:r>
    </w:p>
    <w:p w14:paraId="18318436" w14:textId="4FD91753"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Ya, kalau seberapa aktif sih, masyarakat kan hanya melihat aja mereka ini. Setelah melihat kegiatan, oh ini jalannya, oh sudah, gitu.</w:t>
      </w:r>
    </w:p>
    <w:p w14:paraId="11FAC30C" w14:textId="1E8B1F75"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ada masyarakat yang terlibat langsung sebagai tenaga kerja, Pak? </w:t>
      </w:r>
    </w:p>
    <w:p w14:paraId="5569C74A" w14:textId="41B18610"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Jarang, jarang ada yang mau. </w:t>
      </w:r>
      <w:r w:rsidR="00BB243E" w:rsidRPr="00CA09F5">
        <w:rPr>
          <w:rFonts w:ascii="Times New Roman" w:eastAsia="Calibri" w:hAnsi="Times New Roman" w:cs="Times New Roman"/>
        </w:rPr>
        <w:t>k</w:t>
      </w:r>
      <w:r w:rsidRPr="00CA09F5">
        <w:rPr>
          <w:rFonts w:ascii="Times New Roman" w:eastAsia="Calibri" w:hAnsi="Times New Roman" w:cs="Times New Roman"/>
        </w:rPr>
        <w:t>arena gak sesuai dengan upah yang diluaran, kan gitu.</w:t>
      </w:r>
      <w:r w:rsidR="00BB243E" w:rsidRPr="00CA09F5">
        <w:rPr>
          <w:rFonts w:ascii="Times New Roman" w:eastAsia="Calibri" w:hAnsi="Times New Roman" w:cs="Times New Roman"/>
        </w:rPr>
        <w:t xml:space="preserve"> </w:t>
      </w:r>
      <w:r w:rsidRPr="00CA09F5">
        <w:rPr>
          <w:rFonts w:ascii="Times New Roman" w:eastAsia="Calibri" w:hAnsi="Times New Roman" w:cs="Times New Roman"/>
        </w:rPr>
        <w:t xml:space="preserve">Memang kegiatan ini seharusnya masyarakat sekitar, kan gitu. saat kita rembug warga, itu kita sudah leparkan semua. Maukah kegiatan ini diambil kerjanya? Ada yang gak sanggup, karena upahnya itu gak sesuai, kan gitu loh.Nah, satu contoh kayak semenisasi. Semenisasi kegiatannya pasti, kalau diluaran itu kan, dia itungannya dia kan sudah borongan. Borongan paling enggak sehari itu dia dapat 200-300, kan </w:t>
      </w:r>
      <w:r w:rsidRPr="00CA09F5">
        <w:rPr>
          <w:rFonts w:ascii="Times New Roman" w:eastAsia="Calibri" w:hAnsi="Times New Roman" w:cs="Times New Roman"/>
        </w:rPr>
        <w:lastRenderedPageBreak/>
        <w:t>gitu.Nah, kalau ini kan cuma 100 lebih, apa yang mau dimakan pasti menolak semua masyarakat. Rata-rata seperti itu. Itu sih.</w:t>
      </w:r>
    </w:p>
    <w:p w14:paraId="231C66BE" w14:textId="460C8ACD"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Terus, apakah ada evaluasi bersama antar Pokmas dan masyarakat setelah pembangunan selesai, Pak? </w:t>
      </w:r>
    </w:p>
    <w:p w14:paraId="38BB4C39" w14:textId="02119D4B" w:rsidR="003126E7" w:rsidRPr="00CA09F5" w:rsidRDefault="003126E7" w:rsidP="00CA09F5">
      <w:pPr>
        <w:jc w:val="both"/>
        <w:rPr>
          <w:rFonts w:ascii="Times New Roman" w:eastAsia="SimSun"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tidak ada hanya evaluasi sih ada saat rembug itu kita bahas lagi.</w:t>
      </w:r>
    </w:p>
    <w:p w14:paraId="252EC96E" w14:textId="6D424209"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Kira-kira itu faktor apa yang mempengaruhi tingkat partisipasi masyarakat dalam probebaya, Pak? </w:t>
      </w:r>
    </w:p>
    <w:p w14:paraId="7F2E2333" w14:textId="240164F0"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Ya, masing-masing orang masing-masing pendapatnya sih itu faktornya. Faktor itu kan, karena itu tadi, pemahaman awam itu kan gak bisa sepenuhnya. Ya kan? Gak bisa sepenuhnya 100%.</w:t>
      </w:r>
      <w:r w:rsidR="00BB243E" w:rsidRPr="00CA09F5">
        <w:rPr>
          <w:rFonts w:ascii="Times New Roman" w:eastAsia="Calibri" w:hAnsi="Times New Roman" w:cs="Times New Roman"/>
        </w:rPr>
        <w:t xml:space="preserve"> </w:t>
      </w:r>
      <w:r w:rsidRPr="00CA09F5">
        <w:rPr>
          <w:rFonts w:ascii="Times New Roman" w:eastAsia="Calibri" w:hAnsi="Times New Roman" w:cs="Times New Roman"/>
        </w:rPr>
        <w:t xml:space="preserve">Karena pemahaman mereka kan sesuai janji-janji kampanye, pendengaran mereka kan seperti itu. Kalau janjinya sekian jadi </w:t>
      </w:r>
      <w:r w:rsidR="009A57AD" w:rsidRPr="00CA09F5">
        <w:rPr>
          <w:rFonts w:ascii="Times New Roman" w:eastAsia="Calibri" w:hAnsi="Times New Roman" w:cs="Times New Roman"/>
        </w:rPr>
        <w:t>Masyarakat</w:t>
      </w:r>
      <w:r w:rsidRPr="00CA09F5">
        <w:rPr>
          <w:rFonts w:ascii="Times New Roman" w:eastAsia="Calibri" w:hAnsi="Times New Roman" w:cs="Times New Roman"/>
        </w:rPr>
        <w:t xml:space="preserve"> menuntut hak mereka menjadi alasan mereka berpartisipasi.</w:t>
      </w:r>
    </w:p>
    <w:p w14:paraId="06C98C73" w14:textId="2362AC52"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Bagaimana kondisi jalan saat ini setelah pembangunan probebaya di RT 46?</w:t>
      </w:r>
    </w:p>
    <w:p w14:paraId="78620CEF" w14:textId="4977C979"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Alhamdulilah bagus </w:t>
      </w:r>
    </w:p>
    <w:p w14:paraId="137C9BC3" w14:textId="352ADE6C"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Apakah jalan yang dibangun masih berfungsi dengan baik pak?</w:t>
      </w:r>
    </w:p>
    <w:p w14:paraId="2549A573" w14:textId="3FB16B45"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Alhamdulilah masih berfungsi semua</w:t>
      </w:r>
    </w:p>
    <w:p w14:paraId="2A1EEC3D" w14:textId="336525A8"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Apakah ada kerusakan?</w:t>
      </w:r>
    </w:p>
    <w:p w14:paraId="2F8C4BD2" w14:textId="73F92CE1"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Belum ada kerusakan sama sekali, di aturanya jika sudah 3 tahun </w:t>
      </w:r>
      <w:r w:rsidR="009A57AD" w:rsidRPr="00CA09F5">
        <w:rPr>
          <w:rFonts w:ascii="Times New Roman" w:eastAsia="Calibri" w:hAnsi="Times New Roman" w:cs="Times New Roman"/>
        </w:rPr>
        <w:t>pengajuan</w:t>
      </w:r>
      <w:r w:rsidRPr="00CA09F5">
        <w:rPr>
          <w:rFonts w:ascii="Times New Roman" w:eastAsia="Calibri" w:hAnsi="Times New Roman" w:cs="Times New Roman"/>
        </w:rPr>
        <w:t xml:space="preserve"> semenisasi ulang tapi di RT 46 belum ada</w:t>
      </w:r>
    </w:p>
    <w:p w14:paraId="6A7900B2" w14:textId="20A97A4C"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Apa Manfaat dari pembangunan jalan ini pak?</w:t>
      </w:r>
    </w:p>
    <w:p w14:paraId="4627001A" w14:textId="0BFB5078"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w:t>
      </w:r>
      <w:r w:rsidR="009A57AD" w:rsidRPr="00CA09F5">
        <w:rPr>
          <w:rFonts w:ascii="Times New Roman" w:eastAsia="Calibri" w:hAnsi="Times New Roman" w:cs="Times New Roman"/>
        </w:rPr>
        <w:t>Masyarakat</w:t>
      </w:r>
      <w:r w:rsidRPr="00CA09F5">
        <w:rPr>
          <w:rFonts w:ascii="Times New Roman" w:eastAsia="Calibri" w:hAnsi="Times New Roman" w:cs="Times New Roman"/>
        </w:rPr>
        <w:t xml:space="preserve"> senang karena jalan yang sebelumnya rusak dan becek menjadi bagus.</w:t>
      </w:r>
    </w:p>
    <w:p w14:paraId="4C3D2428" w14:textId="7EA56F34"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Apakah ada pemeliharaan jalan setelah pembangunan jalan selesai?</w:t>
      </w:r>
    </w:p>
    <w:p w14:paraId="195681A7" w14:textId="673A68E0"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Pemeliharaan dilakukan oleh masyarakat di wilayah RT </w:t>
      </w:r>
      <w:r w:rsidR="009A57AD" w:rsidRPr="00CA09F5">
        <w:rPr>
          <w:rFonts w:ascii="Times New Roman" w:eastAsia="Calibri" w:hAnsi="Times New Roman" w:cs="Times New Roman"/>
        </w:rPr>
        <w:t>seperti</w:t>
      </w:r>
      <w:r w:rsidRPr="00CA09F5">
        <w:rPr>
          <w:rFonts w:ascii="Times New Roman" w:eastAsia="Calibri" w:hAnsi="Times New Roman" w:cs="Times New Roman"/>
        </w:rPr>
        <w:t xml:space="preserve"> </w:t>
      </w:r>
      <w:r w:rsidR="00BB243E" w:rsidRPr="00CA09F5">
        <w:rPr>
          <w:rFonts w:ascii="Times New Roman" w:eastAsia="Calibri" w:hAnsi="Times New Roman" w:cs="Times New Roman"/>
        </w:rPr>
        <w:t>gotong royong</w:t>
      </w:r>
      <w:r w:rsidRPr="00CA09F5">
        <w:rPr>
          <w:rFonts w:ascii="Times New Roman" w:eastAsia="Calibri" w:hAnsi="Times New Roman" w:cs="Times New Roman"/>
        </w:rPr>
        <w:t xml:space="preserve"> pasti ada</w:t>
      </w:r>
      <w:r w:rsidR="00BB243E" w:rsidRPr="00CA09F5">
        <w:rPr>
          <w:rFonts w:ascii="Times New Roman" w:eastAsia="Calibri" w:hAnsi="Times New Roman" w:cs="Times New Roman"/>
        </w:rPr>
        <w:t>.</w:t>
      </w:r>
    </w:p>
    <w:p w14:paraId="11F5BED7" w14:textId="630EB69A"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Siapa yang bertanggung jawab?</w:t>
      </w:r>
    </w:p>
    <w:p w14:paraId="71DBCCC7" w14:textId="46D63D7B"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I1</w:t>
      </w:r>
      <w:r w:rsidRPr="00CA09F5">
        <w:rPr>
          <w:rFonts w:ascii="Times New Roman" w:eastAsia="Calibri" w:hAnsi="Times New Roman" w:cs="Times New Roman"/>
        </w:rPr>
        <w:tab/>
        <w:t xml:space="preserve">: Lingkungan RT seperti </w:t>
      </w:r>
      <w:r w:rsidR="00BB243E" w:rsidRPr="00CA09F5">
        <w:rPr>
          <w:rFonts w:ascii="Times New Roman" w:eastAsia="Calibri" w:hAnsi="Times New Roman" w:cs="Times New Roman"/>
        </w:rPr>
        <w:t>m</w:t>
      </w:r>
      <w:r w:rsidRPr="00CA09F5">
        <w:rPr>
          <w:rFonts w:ascii="Times New Roman" w:eastAsia="Calibri" w:hAnsi="Times New Roman" w:cs="Times New Roman"/>
        </w:rPr>
        <w:t>asyarakat yang bertanggung jawab</w:t>
      </w:r>
      <w:r w:rsidR="00BB243E" w:rsidRPr="00CA09F5">
        <w:rPr>
          <w:rFonts w:ascii="Times New Roman" w:eastAsia="Calibri" w:hAnsi="Times New Roman" w:cs="Times New Roman"/>
        </w:rPr>
        <w:t>.</w:t>
      </w:r>
    </w:p>
    <w:p w14:paraId="309F7733" w14:textId="4F4A072B"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ada dana khusus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pemeliharaan?</w:t>
      </w:r>
    </w:p>
    <w:p w14:paraId="1EF3AD7D" w14:textId="3F11A678" w:rsidR="003126E7" w:rsidRPr="00CA09F5" w:rsidRDefault="003126E7"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I1</w:t>
      </w:r>
      <w:r w:rsidRPr="00CA09F5">
        <w:rPr>
          <w:rFonts w:ascii="Times New Roman" w:eastAsia="Calibri" w:hAnsi="Times New Roman" w:cs="Times New Roman"/>
        </w:rPr>
        <w:tab/>
        <w:t xml:space="preserve">: Dana khusus tidak ada tapi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kegiatan gotong royong sedang diajukan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pendanaan gotong royong dari kegiatan Probebaya.</w:t>
      </w:r>
    </w:p>
    <w:p w14:paraId="6708007D" w14:textId="1EDCD2BF" w:rsidR="003126E7" w:rsidRPr="00CA09F5" w:rsidRDefault="003126E7" w:rsidP="00CA09F5">
      <w:pPr>
        <w:jc w:val="both"/>
        <w:rPr>
          <w:rFonts w:ascii="Times New Roman" w:eastAsia="SimSun" w:hAnsi="Times New Roman" w:cs="Times New Roman"/>
        </w:rPr>
      </w:pPr>
      <w:r w:rsidRPr="00CA09F5">
        <w:rPr>
          <w:rFonts w:ascii="Times New Roman" w:hAnsi="Times New Roman" w:cs="Times New Roman"/>
        </w:rPr>
        <w:t>P</w:t>
      </w:r>
      <w:r w:rsidRPr="00CA09F5">
        <w:rPr>
          <w:rFonts w:ascii="Times New Roman" w:hAnsi="Times New Roman" w:cs="Times New Roman"/>
        </w:rPr>
        <w:tab/>
        <w:t xml:space="preserve">: </w:t>
      </w:r>
      <w:r w:rsidR="009A57AD" w:rsidRPr="00CA09F5">
        <w:rPr>
          <w:rFonts w:ascii="Times New Roman" w:hAnsi="Times New Roman" w:cs="Times New Roman"/>
        </w:rPr>
        <w:t>Bagaimana</w:t>
      </w:r>
      <w:r w:rsidRPr="00CA09F5">
        <w:rPr>
          <w:rFonts w:ascii="Times New Roman" w:hAnsi="Times New Roman" w:cs="Times New Roman"/>
        </w:rPr>
        <w:t xml:space="preserve"> mekanisme perbaikan jalan jika ada kerusakan?</w:t>
      </w:r>
    </w:p>
    <w:p w14:paraId="758D8C0B" w14:textId="1D0B5EBA" w:rsidR="003126E7" w:rsidRPr="00CA09F5" w:rsidRDefault="003126E7" w:rsidP="00CA09F5">
      <w:pPr>
        <w:jc w:val="both"/>
        <w:rPr>
          <w:rFonts w:ascii="Times New Roman" w:hAnsi="Times New Roman" w:cs="Times New Roman"/>
        </w:rPr>
      </w:pPr>
      <w:r w:rsidRPr="00CA09F5">
        <w:rPr>
          <w:rFonts w:ascii="Times New Roman" w:hAnsi="Times New Roman" w:cs="Times New Roman"/>
        </w:rPr>
        <w:t>I1</w:t>
      </w:r>
      <w:r w:rsidRPr="00CA09F5">
        <w:rPr>
          <w:rFonts w:ascii="Times New Roman" w:hAnsi="Times New Roman" w:cs="Times New Roman"/>
        </w:rPr>
        <w:tab/>
        <w:t xml:space="preserve">: Mekanisme perbaikan jalan, saya sebagai ketua RT dan </w:t>
      </w:r>
      <w:r w:rsidR="009A57AD" w:rsidRPr="00CA09F5">
        <w:rPr>
          <w:rFonts w:ascii="Times New Roman" w:hAnsi="Times New Roman" w:cs="Times New Roman"/>
        </w:rPr>
        <w:t>masyarakat</w:t>
      </w:r>
      <w:r w:rsidRPr="00CA09F5">
        <w:rPr>
          <w:rFonts w:ascii="Times New Roman" w:hAnsi="Times New Roman" w:cs="Times New Roman"/>
        </w:rPr>
        <w:t xml:space="preserve"> gotong royong dan tidak menggunakan dana </w:t>
      </w:r>
      <w:r w:rsidR="00BB243E" w:rsidRPr="00CA09F5">
        <w:rPr>
          <w:rFonts w:ascii="Times New Roman" w:hAnsi="Times New Roman" w:cs="Times New Roman"/>
        </w:rPr>
        <w:t>P</w:t>
      </w:r>
      <w:r w:rsidRPr="00CA09F5">
        <w:rPr>
          <w:rFonts w:ascii="Times New Roman" w:hAnsi="Times New Roman" w:cs="Times New Roman"/>
        </w:rPr>
        <w:t xml:space="preserve">robebaya tapi menggunakan dana </w:t>
      </w:r>
      <w:r w:rsidR="009A57AD" w:rsidRPr="00CA09F5">
        <w:rPr>
          <w:rFonts w:ascii="Times New Roman" w:hAnsi="Times New Roman" w:cs="Times New Roman"/>
        </w:rPr>
        <w:t>lingkungan</w:t>
      </w:r>
      <w:r w:rsidRPr="00CA09F5">
        <w:rPr>
          <w:rFonts w:ascii="Times New Roman" w:hAnsi="Times New Roman" w:cs="Times New Roman"/>
        </w:rPr>
        <w:t>.</w:t>
      </w:r>
    </w:p>
    <w:p w14:paraId="5D8984B0" w14:textId="6D1664FD" w:rsidR="003126E7" w:rsidRPr="00CA09F5" w:rsidRDefault="003126E7" w:rsidP="00CA09F5">
      <w:pPr>
        <w:jc w:val="both"/>
        <w:rPr>
          <w:rFonts w:ascii="Times New Roman" w:hAnsi="Times New Roman" w:cs="Times New Roman"/>
        </w:rPr>
      </w:pPr>
      <w:r w:rsidRPr="00CA09F5">
        <w:rPr>
          <w:rFonts w:ascii="Times New Roman" w:hAnsi="Times New Roman" w:cs="Times New Roman"/>
        </w:rPr>
        <w:t>P</w:t>
      </w:r>
      <w:r w:rsidRPr="00CA09F5">
        <w:rPr>
          <w:rFonts w:ascii="Times New Roman" w:hAnsi="Times New Roman" w:cs="Times New Roman"/>
        </w:rPr>
        <w:tab/>
        <w:t xml:space="preserve">: Apakah ada Probebaya lanjutan </w:t>
      </w:r>
      <w:r w:rsidR="00DD0F18" w:rsidRPr="00CA09F5">
        <w:rPr>
          <w:rFonts w:ascii="Times New Roman" w:hAnsi="Times New Roman" w:cs="Times New Roman"/>
        </w:rPr>
        <w:t>untuk</w:t>
      </w:r>
      <w:r w:rsidRPr="00CA09F5">
        <w:rPr>
          <w:rFonts w:ascii="Times New Roman" w:hAnsi="Times New Roman" w:cs="Times New Roman"/>
        </w:rPr>
        <w:t xml:space="preserve"> tahun selanjutnya?</w:t>
      </w:r>
    </w:p>
    <w:p w14:paraId="40C280A5" w14:textId="3314F70E" w:rsidR="003126E7" w:rsidRPr="00CA09F5" w:rsidRDefault="003126E7" w:rsidP="00CA09F5">
      <w:pPr>
        <w:jc w:val="both"/>
        <w:rPr>
          <w:rFonts w:ascii="Times New Roman" w:hAnsi="Times New Roman" w:cs="Times New Roman"/>
        </w:rPr>
      </w:pPr>
      <w:r w:rsidRPr="00CA09F5">
        <w:rPr>
          <w:rFonts w:ascii="Times New Roman" w:hAnsi="Times New Roman" w:cs="Times New Roman"/>
        </w:rPr>
        <w:t>I1</w:t>
      </w:r>
      <w:r w:rsidRPr="00CA09F5">
        <w:rPr>
          <w:rFonts w:ascii="Times New Roman" w:hAnsi="Times New Roman" w:cs="Times New Roman"/>
        </w:rPr>
        <w:tab/>
        <w:t>: Tentu ada, dengan RT dan Ketua Pokmas yang baru akan mengajukan kegiatan probebaya lanjutan.</w:t>
      </w:r>
    </w:p>
    <w:p w14:paraId="79C614C3" w14:textId="534AAC03" w:rsidR="003126E7" w:rsidRPr="00CA09F5" w:rsidRDefault="003126E7" w:rsidP="00CA09F5">
      <w:pPr>
        <w:jc w:val="both"/>
        <w:rPr>
          <w:rFonts w:ascii="Times New Roman" w:hAnsi="Times New Roman" w:cs="Times New Roman"/>
        </w:rPr>
      </w:pPr>
      <w:r w:rsidRPr="00CA09F5">
        <w:rPr>
          <w:rFonts w:ascii="Times New Roman" w:hAnsi="Times New Roman" w:cs="Times New Roman"/>
        </w:rPr>
        <w:t>P</w:t>
      </w:r>
      <w:r w:rsidRPr="00CA09F5">
        <w:rPr>
          <w:rFonts w:ascii="Times New Roman" w:hAnsi="Times New Roman" w:cs="Times New Roman"/>
        </w:rPr>
        <w:tab/>
        <w:t xml:space="preserve">: Hambatan </w:t>
      </w:r>
      <w:r w:rsidR="00DD0F18" w:rsidRPr="00CA09F5">
        <w:rPr>
          <w:rFonts w:ascii="Times New Roman" w:hAnsi="Times New Roman" w:cs="Times New Roman"/>
        </w:rPr>
        <w:t>untuk</w:t>
      </w:r>
      <w:r w:rsidRPr="00CA09F5">
        <w:rPr>
          <w:rFonts w:ascii="Times New Roman" w:hAnsi="Times New Roman" w:cs="Times New Roman"/>
        </w:rPr>
        <w:t xml:space="preserve"> menjaga kelanjutan pembangunan ini?</w:t>
      </w:r>
    </w:p>
    <w:p w14:paraId="7FD2128F" w14:textId="61523DAD" w:rsidR="003126E7" w:rsidRPr="00CA09F5" w:rsidRDefault="003126E7" w:rsidP="00CA09F5">
      <w:pPr>
        <w:jc w:val="both"/>
        <w:rPr>
          <w:rFonts w:ascii="Times New Roman" w:hAnsi="Times New Roman" w:cs="Times New Roman"/>
        </w:rPr>
      </w:pPr>
      <w:r w:rsidRPr="00CA09F5">
        <w:rPr>
          <w:rFonts w:ascii="Times New Roman" w:hAnsi="Times New Roman" w:cs="Times New Roman"/>
        </w:rPr>
        <w:t>I1</w:t>
      </w:r>
      <w:r w:rsidRPr="00CA09F5">
        <w:rPr>
          <w:rFonts w:ascii="Times New Roman" w:hAnsi="Times New Roman" w:cs="Times New Roman"/>
        </w:rPr>
        <w:tab/>
        <w:t>: Tidak ada hambatan, semua menjaga hasil pembangunan dengan baik.</w:t>
      </w:r>
    </w:p>
    <w:p w14:paraId="73C9A5D9" w14:textId="07D2E005" w:rsidR="003126E7" w:rsidRPr="00CA09F5" w:rsidRDefault="003126E7" w:rsidP="00CA09F5">
      <w:pPr>
        <w:jc w:val="both"/>
        <w:rPr>
          <w:rFonts w:ascii="Times New Roman" w:hAnsi="Times New Roman" w:cs="Times New Roman"/>
        </w:rPr>
      </w:pPr>
      <w:r w:rsidRPr="00CA09F5">
        <w:rPr>
          <w:rFonts w:ascii="Times New Roman" w:hAnsi="Times New Roman" w:cs="Times New Roman"/>
        </w:rPr>
        <w:t>P</w:t>
      </w:r>
      <w:r w:rsidRPr="00CA09F5">
        <w:rPr>
          <w:rFonts w:ascii="Times New Roman" w:hAnsi="Times New Roman" w:cs="Times New Roman"/>
        </w:rPr>
        <w:tab/>
        <w:t>: Selama menjabat sebagai Ketua Pokmas khususnya di periode 2025 apa kelebihan dan kekurangan Probebaya?</w:t>
      </w:r>
    </w:p>
    <w:p w14:paraId="1B8DD63A" w14:textId="1073FAE5" w:rsidR="003126E7" w:rsidRPr="00CA09F5" w:rsidRDefault="003126E7" w:rsidP="00CA09F5">
      <w:pPr>
        <w:jc w:val="both"/>
        <w:rPr>
          <w:rFonts w:ascii="Times New Roman" w:hAnsi="Times New Roman" w:cs="Times New Roman"/>
        </w:rPr>
      </w:pPr>
      <w:r w:rsidRPr="00CA09F5">
        <w:rPr>
          <w:rFonts w:ascii="Times New Roman" w:hAnsi="Times New Roman" w:cs="Times New Roman"/>
        </w:rPr>
        <w:t>I1</w:t>
      </w:r>
      <w:r w:rsidRPr="00CA09F5">
        <w:rPr>
          <w:rFonts w:ascii="Times New Roman" w:hAnsi="Times New Roman" w:cs="Times New Roman"/>
        </w:rPr>
        <w:tab/>
        <w:t>: Kelebihannya sangat mendukung lingkungan dengan memajukan infrastruktur dan pemberdayaan masyarakat, dan kekurangan probebaya kekurangan konsultan ahli seperti teknik sipil. Hambatan ini kami sampaikan ke kecamatan hingga kota.</w:t>
      </w:r>
    </w:p>
    <w:p w14:paraId="26F10ECB" w14:textId="4365BE92" w:rsidR="003126E7" w:rsidRPr="00CA09F5" w:rsidRDefault="003126E7" w:rsidP="00CA09F5">
      <w:pPr>
        <w:jc w:val="both"/>
        <w:rPr>
          <w:rFonts w:ascii="Times New Roman" w:hAnsi="Times New Roman" w:cs="Times New Roman"/>
        </w:rPr>
      </w:pPr>
      <w:r w:rsidRPr="00CA09F5">
        <w:rPr>
          <w:rFonts w:ascii="Times New Roman" w:hAnsi="Times New Roman" w:cs="Times New Roman"/>
        </w:rPr>
        <w:t>P</w:t>
      </w:r>
      <w:r w:rsidRPr="00CA09F5">
        <w:rPr>
          <w:rFonts w:ascii="Times New Roman" w:hAnsi="Times New Roman" w:cs="Times New Roman"/>
        </w:rPr>
        <w:tab/>
        <w:t xml:space="preserve">: Saran </w:t>
      </w:r>
      <w:r w:rsidR="00DD0F18" w:rsidRPr="00CA09F5">
        <w:rPr>
          <w:rFonts w:ascii="Times New Roman" w:hAnsi="Times New Roman" w:cs="Times New Roman"/>
        </w:rPr>
        <w:t>untuk</w:t>
      </w:r>
      <w:r w:rsidRPr="00CA09F5">
        <w:rPr>
          <w:rFonts w:ascii="Times New Roman" w:hAnsi="Times New Roman" w:cs="Times New Roman"/>
        </w:rPr>
        <w:t xml:space="preserve"> Probebaya </w:t>
      </w:r>
    </w:p>
    <w:p w14:paraId="48A12FC1" w14:textId="5E349FF6" w:rsidR="00575C30" w:rsidRPr="00CA09F5" w:rsidRDefault="003126E7" w:rsidP="009144D2">
      <w:pPr>
        <w:jc w:val="both"/>
        <w:rPr>
          <w:rFonts w:ascii="Times New Roman" w:hAnsi="Times New Roman" w:cs="Times New Roman"/>
        </w:rPr>
      </w:pPr>
      <w:r w:rsidRPr="00CA09F5">
        <w:rPr>
          <w:rFonts w:ascii="Times New Roman" w:hAnsi="Times New Roman" w:cs="Times New Roman"/>
        </w:rPr>
        <w:t>I1</w:t>
      </w:r>
      <w:r w:rsidRPr="00CA09F5">
        <w:rPr>
          <w:rFonts w:ascii="Times New Roman" w:hAnsi="Times New Roman" w:cs="Times New Roman"/>
        </w:rPr>
        <w:tab/>
        <w:t xml:space="preserve">: Mudahan Probebaya ini tetap berjalan, lingkungan berkembang terus dan jangan sampai berhenti karena kurangnya ratanya pembangunan dari pemerintahan kota. </w:t>
      </w:r>
    </w:p>
    <w:p w14:paraId="5073CFF9" w14:textId="77777777" w:rsidR="00E71EAF" w:rsidRPr="00CA09F5" w:rsidRDefault="00E71EAF" w:rsidP="00CA09F5">
      <w:pPr>
        <w:jc w:val="both"/>
        <w:rPr>
          <w:rFonts w:ascii="Times New Roman" w:hAnsi="Times New Roman" w:cs="Times New Roman"/>
          <w:b/>
          <w:bCs/>
          <w:kern w:val="0"/>
          <w:lang w:val="en-US"/>
          <w14:ligatures w14:val="none"/>
        </w:rPr>
      </w:pPr>
      <w:r w:rsidRPr="00CA09F5">
        <w:rPr>
          <w:rFonts w:ascii="Times New Roman" w:hAnsi="Times New Roman" w:cs="Times New Roman"/>
          <w:b/>
          <w:bCs/>
        </w:rPr>
        <w:t>Nama Informan ke 2</w:t>
      </w:r>
      <w:r w:rsidRPr="00CA09F5">
        <w:rPr>
          <w:rFonts w:ascii="Times New Roman" w:hAnsi="Times New Roman" w:cs="Times New Roman"/>
          <w:b/>
          <w:bCs/>
        </w:rPr>
        <w:tab/>
      </w:r>
      <w:r w:rsidRPr="00CA09F5">
        <w:rPr>
          <w:rFonts w:ascii="Times New Roman" w:hAnsi="Times New Roman" w:cs="Times New Roman"/>
          <w:b/>
          <w:bCs/>
        </w:rPr>
        <w:tab/>
        <w:t>: Sultan Hassanudin</w:t>
      </w:r>
    </w:p>
    <w:p w14:paraId="05FE7188" w14:textId="08E10793" w:rsidR="00E71EAF" w:rsidRPr="00CA09F5" w:rsidRDefault="00E71EAF" w:rsidP="00CA09F5">
      <w:pPr>
        <w:jc w:val="both"/>
        <w:rPr>
          <w:rFonts w:ascii="Times New Roman" w:hAnsi="Times New Roman" w:cs="Times New Roman"/>
          <w:b/>
          <w:bCs/>
        </w:rPr>
      </w:pPr>
      <w:r w:rsidRPr="00CA09F5">
        <w:rPr>
          <w:rFonts w:ascii="Times New Roman" w:hAnsi="Times New Roman" w:cs="Times New Roman"/>
          <w:b/>
          <w:bCs/>
        </w:rPr>
        <w:t>Jabatan</w:t>
      </w:r>
      <w:r w:rsidRPr="00CA09F5">
        <w:rPr>
          <w:rFonts w:ascii="Times New Roman" w:hAnsi="Times New Roman" w:cs="Times New Roman"/>
          <w:b/>
          <w:bCs/>
        </w:rPr>
        <w:tab/>
      </w:r>
      <w:r w:rsidRPr="00CA09F5">
        <w:rPr>
          <w:rFonts w:ascii="Times New Roman" w:hAnsi="Times New Roman" w:cs="Times New Roman"/>
          <w:b/>
          <w:bCs/>
        </w:rPr>
        <w:tab/>
      </w:r>
      <w:r w:rsidRPr="00CA09F5">
        <w:rPr>
          <w:rFonts w:ascii="Times New Roman" w:hAnsi="Times New Roman" w:cs="Times New Roman"/>
          <w:b/>
          <w:bCs/>
        </w:rPr>
        <w:tab/>
        <w:t xml:space="preserve">:Tim Fasilitasi bagian Sarana dan Prasarana </w:t>
      </w:r>
    </w:p>
    <w:p w14:paraId="0D561B5E" w14:textId="3A078753" w:rsidR="00E71EAF" w:rsidRPr="00CA09F5" w:rsidRDefault="00E71EAF" w:rsidP="00CA09F5">
      <w:pPr>
        <w:jc w:val="both"/>
        <w:rPr>
          <w:rFonts w:ascii="Times New Roman" w:hAnsi="Times New Roman" w:cs="Times New Roman"/>
          <w:b/>
          <w:bCs/>
        </w:rPr>
      </w:pPr>
      <w:r w:rsidRPr="00CA09F5">
        <w:rPr>
          <w:rFonts w:ascii="Times New Roman" w:hAnsi="Times New Roman" w:cs="Times New Roman"/>
          <w:b/>
          <w:bCs/>
        </w:rPr>
        <w:t>Masa Jabatan</w:t>
      </w:r>
      <w:r w:rsidRPr="00CA09F5">
        <w:rPr>
          <w:rFonts w:ascii="Times New Roman" w:hAnsi="Times New Roman" w:cs="Times New Roman"/>
          <w:b/>
          <w:bCs/>
        </w:rPr>
        <w:tab/>
      </w:r>
      <w:r w:rsidRPr="00CA09F5">
        <w:rPr>
          <w:rFonts w:ascii="Times New Roman" w:hAnsi="Times New Roman" w:cs="Times New Roman"/>
          <w:b/>
          <w:bCs/>
        </w:rPr>
        <w:tab/>
        <w:t>: 2022-saat ini</w:t>
      </w:r>
    </w:p>
    <w:p w14:paraId="3B649806" w14:textId="633E55A5" w:rsidR="00E71EAF" w:rsidRPr="00CA09F5" w:rsidRDefault="00E71EAF" w:rsidP="00CA09F5">
      <w:pPr>
        <w:jc w:val="both"/>
        <w:rPr>
          <w:rFonts w:ascii="Times New Roman" w:hAnsi="Times New Roman" w:cs="Times New Roman"/>
          <w:b/>
          <w:bCs/>
        </w:rPr>
      </w:pPr>
      <w:r w:rsidRPr="00CA09F5">
        <w:rPr>
          <w:rFonts w:ascii="Times New Roman" w:hAnsi="Times New Roman" w:cs="Times New Roman"/>
          <w:b/>
          <w:bCs/>
        </w:rPr>
        <w:t>Tanggal Wawancara</w:t>
      </w:r>
      <w:r w:rsidRPr="00CA09F5">
        <w:rPr>
          <w:rFonts w:ascii="Times New Roman" w:hAnsi="Times New Roman" w:cs="Times New Roman"/>
          <w:b/>
          <w:bCs/>
        </w:rPr>
        <w:tab/>
      </w:r>
      <w:r w:rsidRPr="00CA09F5">
        <w:rPr>
          <w:rFonts w:ascii="Times New Roman" w:hAnsi="Times New Roman" w:cs="Times New Roman"/>
          <w:b/>
          <w:bCs/>
        </w:rPr>
        <w:tab/>
        <w:t>: 29 Januari 202</w:t>
      </w:r>
      <w:r w:rsidR="003C581F">
        <w:rPr>
          <w:rFonts w:ascii="Times New Roman" w:hAnsi="Times New Roman" w:cs="Times New Roman"/>
          <w:b/>
          <w:bCs/>
        </w:rPr>
        <w:t>6</w:t>
      </w:r>
    </w:p>
    <w:p w14:paraId="47DEB51A" w14:textId="72CA610F" w:rsidR="00E71EAF" w:rsidRPr="00CA09F5" w:rsidRDefault="00E71EAF" w:rsidP="00CA09F5">
      <w:pPr>
        <w:jc w:val="both"/>
        <w:rPr>
          <w:rFonts w:ascii="Times New Roman" w:hAnsi="Times New Roman" w:cs="Times New Roman"/>
          <w:b/>
          <w:bCs/>
        </w:rPr>
      </w:pPr>
      <w:r w:rsidRPr="00CA09F5">
        <w:rPr>
          <w:rFonts w:ascii="Times New Roman" w:hAnsi="Times New Roman" w:cs="Times New Roman"/>
          <w:b/>
          <w:bCs/>
        </w:rPr>
        <w:t>Tempat Wawancara</w:t>
      </w:r>
      <w:r w:rsidRPr="00CA09F5">
        <w:rPr>
          <w:rFonts w:ascii="Times New Roman" w:hAnsi="Times New Roman" w:cs="Times New Roman"/>
          <w:b/>
          <w:bCs/>
        </w:rPr>
        <w:tab/>
      </w:r>
      <w:r w:rsidRPr="00CA09F5">
        <w:rPr>
          <w:rFonts w:ascii="Times New Roman" w:hAnsi="Times New Roman" w:cs="Times New Roman"/>
          <w:b/>
          <w:bCs/>
        </w:rPr>
        <w:tab/>
        <w:t>: Kantor Kelurahan</w:t>
      </w:r>
    </w:p>
    <w:p w14:paraId="45D68E5F" w14:textId="77777777" w:rsidR="00E71EAF" w:rsidRPr="00CA09F5" w:rsidRDefault="00E71EAF" w:rsidP="00CA09F5">
      <w:pPr>
        <w:jc w:val="both"/>
        <w:rPr>
          <w:rFonts w:ascii="Times New Roman" w:hAnsi="Times New Roman" w:cs="Times New Roman"/>
        </w:rPr>
      </w:pPr>
      <w:r w:rsidRPr="00CA09F5">
        <w:rPr>
          <w:rFonts w:ascii="Times New Roman" w:hAnsi="Times New Roman" w:cs="Times New Roman"/>
        </w:rPr>
        <w:t>P</w:t>
      </w:r>
      <w:r w:rsidRPr="00CA09F5">
        <w:rPr>
          <w:rFonts w:ascii="Times New Roman" w:hAnsi="Times New Roman" w:cs="Times New Roman"/>
        </w:rPr>
        <w:tab/>
        <w:t>: Peneliti</w:t>
      </w:r>
    </w:p>
    <w:p w14:paraId="2721EEA3" w14:textId="4773EC9D" w:rsidR="00E71EAF" w:rsidRPr="00CA09F5" w:rsidRDefault="00E71EAF" w:rsidP="00CA09F5">
      <w:pPr>
        <w:jc w:val="both"/>
        <w:rPr>
          <w:rFonts w:ascii="Times New Roman" w:hAnsi="Times New Roman" w:cs="Times New Roman"/>
        </w:rPr>
      </w:pPr>
      <w:r w:rsidRPr="00CA09F5">
        <w:rPr>
          <w:rFonts w:ascii="Times New Roman" w:hAnsi="Times New Roman" w:cs="Times New Roman"/>
        </w:rPr>
        <w:t>I2</w:t>
      </w:r>
      <w:r w:rsidRPr="00CA09F5">
        <w:rPr>
          <w:rFonts w:ascii="Times New Roman" w:hAnsi="Times New Roman" w:cs="Times New Roman"/>
        </w:rPr>
        <w:tab/>
        <w:t>: Informan ke 2</w:t>
      </w:r>
    </w:p>
    <w:p w14:paraId="5BCCAB25" w14:textId="43E3C641"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P</w:t>
      </w:r>
      <w:r w:rsidRPr="00CA09F5">
        <w:rPr>
          <w:rFonts w:ascii="Times New Roman" w:eastAsia="Calibri" w:hAnsi="Times New Roman" w:cs="Times New Roman"/>
        </w:rPr>
        <w:tab/>
        <w:t xml:space="preserve">: Assalamu'alaikum warahmatullahi wabarakatuh pak Waalaikumsalam warahmatullahi wabarakatuh Oke, izin terima kasih sebelumnya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waktunya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bisa saya wawancarai lagi sebagai kepentingan penelitian saya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pertanyaan pertama, sejak kapan bapak menjadi </w:t>
      </w:r>
      <w:r w:rsidR="009A57AD" w:rsidRPr="00CA09F5">
        <w:rPr>
          <w:rFonts w:ascii="Times New Roman" w:eastAsia="Calibri" w:hAnsi="Times New Roman" w:cs="Times New Roman"/>
        </w:rPr>
        <w:t>Tim Fasilitasi Kelurahan</w:t>
      </w:r>
      <w:r w:rsidRPr="00CA09F5">
        <w:rPr>
          <w:rFonts w:ascii="Times New Roman" w:eastAsia="Calibri" w:hAnsi="Times New Roman" w:cs="Times New Roman"/>
        </w:rPr>
        <w:t xml:space="preserve">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Probebaya?</w:t>
      </w:r>
    </w:p>
    <w:p w14:paraId="55CE92AA" w14:textId="7BAADCDD"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Sejak adanya program pak wali khusus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Probebaya di tahun 2022 mulainya Sehingga sekarang.</w:t>
      </w:r>
    </w:p>
    <w:p w14:paraId="70DD76FF"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 tugas dan tanggung jawab utama Tim Fasilitasi Kelurahan dalam Probebaya? </w:t>
      </w:r>
    </w:p>
    <w:p w14:paraId="7B2AFC69" w14:textId="34B9313A"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kebanyakan tugasnya ialah melakukan pengawasan baik administrasi maupun di lapangan dalam program pelaksanaan Probebaya  kami siap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turun.. </w:t>
      </w:r>
    </w:p>
    <w:p w14:paraId="3B223803" w14:textId="126111CE"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Berapa banyak RT yang didampingnya </w:t>
      </w:r>
      <w:r w:rsidR="009A57AD" w:rsidRPr="00CA09F5">
        <w:rPr>
          <w:rFonts w:ascii="Times New Roman" w:eastAsia="Calibri" w:hAnsi="Times New Roman" w:cs="Times New Roman"/>
        </w:rPr>
        <w:t>Tim Fasilitasi Kelurahan</w:t>
      </w:r>
      <w:r w:rsidRPr="00CA09F5">
        <w:rPr>
          <w:rFonts w:ascii="Times New Roman" w:eastAsia="Calibri" w:hAnsi="Times New Roman" w:cs="Times New Roman"/>
        </w:rPr>
        <w:t xml:space="preserve">? </w:t>
      </w:r>
    </w:p>
    <w:p w14:paraId="2ACBAC46"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Semuanya 52 RT pokoknya setiap kali ada kegiatan RT kami turun ikut mengawasi.</w:t>
      </w:r>
    </w:p>
    <w:p w14:paraId="629CC375"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hubungan kerja Tim Fasilitasidengan POKMAS dan masyarakat? </w:t>
      </w:r>
    </w:p>
    <w:p w14:paraId="33034B07"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Selama ini berjalan baik, lancar, komunikasi lancar apalagi sudah ada grup, jadi kalau ada apa-apa kita hubungi ketua Pokmasnya nanti ketua Pokmas nya hubungi anggota dan masyarakat jadi tidak ada kendala sejuh ini.</w:t>
      </w:r>
    </w:p>
    <w:p w14:paraId="2062181F"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Baru informasi apa saja yang wajib dipublikasikan oleh Pokmas kepada masyarakat? dengan media apa?</w:t>
      </w:r>
    </w:p>
    <w:p w14:paraId="6E442929"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Menggunakan bannernya biasanya nama jalan, ukurannya panjang, lebar dan masa pelaksanaan pekerjaan itu biasanya dia dimuat di banner itu. </w:t>
      </w:r>
    </w:p>
    <w:p w14:paraId="47EC0A2C" w14:textId="395C063A"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mekanisme Tim Fasilitasi Kelurahan dalam memastikan keterbukaan informasi pengelolaan dana </w:t>
      </w:r>
      <w:r w:rsidR="009A57AD" w:rsidRPr="00CA09F5">
        <w:rPr>
          <w:rFonts w:ascii="Times New Roman" w:eastAsia="Calibri" w:hAnsi="Times New Roman" w:cs="Times New Roman"/>
        </w:rPr>
        <w:t>Probebaya</w:t>
      </w:r>
      <w:r w:rsidRPr="00CA09F5">
        <w:rPr>
          <w:rFonts w:ascii="Times New Roman" w:eastAsia="Calibri" w:hAnsi="Times New Roman" w:cs="Times New Roman"/>
        </w:rPr>
        <w:t xml:space="preserve">? Apakah mudah diakses atau tidak? </w:t>
      </w:r>
    </w:p>
    <w:p w14:paraId="454F12A0" w14:textId="5FEBA27C" w:rsidR="00E71EAF" w:rsidRPr="00CA09F5" w:rsidRDefault="00E71EAF" w:rsidP="00CA09F5">
      <w:pPr>
        <w:jc w:val="both"/>
        <w:rPr>
          <w:rFonts w:ascii="Times New Roman" w:eastAsia="SimSun"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Sebenarnya mudah sih.</w:t>
      </w:r>
      <w:r w:rsidR="00BB243E" w:rsidRPr="00CA09F5">
        <w:rPr>
          <w:rFonts w:ascii="Times New Roman" w:eastAsia="Calibri" w:hAnsi="Times New Roman" w:cs="Times New Roman"/>
        </w:rPr>
        <w:t>K</w:t>
      </w:r>
      <w:r w:rsidRPr="00CA09F5">
        <w:rPr>
          <w:rFonts w:ascii="Times New Roman" w:eastAsia="Calibri" w:hAnsi="Times New Roman" w:cs="Times New Roman"/>
        </w:rPr>
        <w:t xml:space="preserve">alau keterbukaannya itu setiap sebelum pelaksanaan, biasanya di awal-awal tahun anggaran diadakan rembug warga. Tim Fasilitasi Kelurahan itu turun ke semua RT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menyampaikan tentang </w:t>
      </w:r>
      <w:r w:rsidR="009A57AD" w:rsidRPr="00CA09F5">
        <w:rPr>
          <w:rFonts w:ascii="Times New Roman" w:eastAsia="Calibri" w:hAnsi="Times New Roman" w:cs="Times New Roman"/>
        </w:rPr>
        <w:t>Probebaya</w:t>
      </w:r>
      <w:r w:rsidRPr="00CA09F5">
        <w:rPr>
          <w:rFonts w:ascii="Times New Roman" w:eastAsia="Calibri" w:hAnsi="Times New Roman" w:cs="Times New Roman"/>
        </w:rPr>
        <w:t>. Jadi di situ informasinya bisa tersampaikan kepada masyarakat.</w:t>
      </w:r>
    </w:p>
    <w:p w14:paraId="058A5966"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Ada beberapa informasi yang tidak dibuka atau semuanya terbuka? </w:t>
      </w:r>
    </w:p>
    <w:p w14:paraId="2794464B"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I2</w:t>
      </w:r>
      <w:r w:rsidRPr="00CA09F5">
        <w:rPr>
          <w:rFonts w:ascii="Times New Roman" w:eastAsia="Calibri" w:hAnsi="Times New Roman" w:cs="Times New Roman"/>
        </w:rPr>
        <w:tab/>
        <w:t xml:space="preserve">: Semuanya terbuka. Kita memang sudah bikin formnya. Ini yang disampaikan yang sesuai di Juknis probebaya tidak lepas dari itu. </w:t>
      </w:r>
    </w:p>
    <w:p w14:paraId="7E597379" w14:textId="77777777" w:rsidR="00E71EAF" w:rsidRPr="00CA09F5" w:rsidRDefault="00E71EAF" w:rsidP="00CA09F5">
      <w:pPr>
        <w:jc w:val="both"/>
        <w:rPr>
          <w:rFonts w:ascii="Times New Roman" w:eastAsia="SimSun"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Apakah POKMAS secara rutin menyampaikan informasi dan laporan kegiatan ke fasilitator kelurahan? Iya.</w:t>
      </w:r>
    </w:p>
    <w:p w14:paraId="48AFED0E"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Setiap kali pencairan dana, pengusulan dana, mulai dari pengusulan dana, ini yang perlu diusulkan yang urgen, kita sudah komunikasi. Pelaksanaan begitu juga hingga selesai pelaporan begitu juga jadi komunikasinya jalan lah dengan melalui Pokmas. </w:t>
      </w:r>
    </w:p>
    <w:p w14:paraId="202614EB" w14:textId="0E141F99"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pernah ditemukan informasi yang tidak tersampaikan ke masyarakat? Dan bagaimana sikap kelurahan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itu? </w:t>
      </w:r>
    </w:p>
    <w:p w14:paraId="6FFD453F"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Iya barangkali ada. Kadang-kadang di rembug warga itu kan tidak semuanya hadir jadi mungkin itu yang tidak tersampaikan. Secara umum, sekarang ini sudah bisa setelah terlaksana itu sudah bisa tersampaikan karena biasanya kita pakai banner  setiap kali ada kegiatan kita pakai banner. Pembangunan jalan ini panjang segini, anggarannya segini, pelaksanaannya tanggal segini sampai segini, </w:t>
      </w:r>
    </w:p>
    <w:p w14:paraId="625685D5" w14:textId="75838D11"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masyarakat bisa pantau dari RAB, laporannya </w:t>
      </w:r>
      <w:r w:rsidR="009A57AD" w:rsidRPr="00CA09F5">
        <w:rPr>
          <w:rFonts w:ascii="Times New Roman" w:eastAsia="Calibri" w:hAnsi="Times New Roman" w:cs="Times New Roman"/>
        </w:rPr>
        <w:t>keuangan</w:t>
      </w:r>
      <w:r w:rsidRPr="00CA09F5">
        <w:rPr>
          <w:rFonts w:ascii="Times New Roman" w:eastAsia="Calibri" w:hAnsi="Times New Roman" w:cs="Times New Roman"/>
        </w:rPr>
        <w:t xml:space="preserve"> semua bisa pak ya? </w:t>
      </w:r>
    </w:p>
    <w:p w14:paraId="2C5937A3" w14:textId="77777777" w:rsidR="00E71EAF" w:rsidRPr="00CA09F5" w:rsidRDefault="00E71EAF" w:rsidP="00CA09F5">
      <w:pPr>
        <w:jc w:val="both"/>
        <w:rPr>
          <w:rFonts w:ascii="Times New Roman" w:eastAsia="SimSun"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Bisa.</w:t>
      </w:r>
    </w:p>
    <w:p w14:paraId="75B83A55"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Masyarakat bisa akses? </w:t>
      </w:r>
    </w:p>
    <w:p w14:paraId="37A2D214" w14:textId="77777777" w:rsidR="00E71EAF" w:rsidRPr="00CA09F5" w:rsidRDefault="00E71EAF" w:rsidP="00CA09F5">
      <w:pPr>
        <w:jc w:val="both"/>
        <w:rPr>
          <w:rFonts w:ascii="Times New Roman" w:eastAsia="SimSun"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Iya masyarakat bisa akses. masyarakat juga yang mengusulkan dari perencanaan, pelaksanaan, ada dari pengawas dari mereka juga, </w:t>
      </w:r>
    </w:p>
    <w:p w14:paraId="7C622533" w14:textId="58D6A599"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w:t>
      </w:r>
      <w:r w:rsidR="00DD0F18" w:rsidRPr="00CA09F5">
        <w:rPr>
          <w:rFonts w:ascii="Times New Roman" w:eastAsia="Calibri" w:hAnsi="Times New Roman" w:cs="Times New Roman"/>
        </w:rPr>
        <w:t>bentuk</w:t>
      </w:r>
      <w:r w:rsidRPr="00CA09F5">
        <w:rPr>
          <w:rFonts w:ascii="Times New Roman" w:eastAsia="Calibri" w:hAnsi="Times New Roman" w:cs="Times New Roman"/>
        </w:rPr>
        <w:t xml:space="preserve"> pengawasan Tim Fasilitasi Kelurahan terhadap pengelolaan dana oleh Pokmas? </w:t>
      </w:r>
    </w:p>
    <w:p w14:paraId="5C3A10DC" w14:textId="74FDE46A"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Oh iya. Setiap ada dana keluar, kami pantau terus hingga lapangan kami pantau.</w:t>
      </w:r>
      <w:r w:rsidR="00BB243E" w:rsidRPr="00CA09F5">
        <w:rPr>
          <w:rFonts w:ascii="Times New Roman" w:eastAsia="Calibri" w:hAnsi="Times New Roman" w:cs="Times New Roman"/>
        </w:rPr>
        <w:t>m</w:t>
      </w:r>
      <w:r w:rsidRPr="00CA09F5">
        <w:rPr>
          <w:rFonts w:ascii="Times New Roman" w:eastAsia="Calibri" w:hAnsi="Times New Roman" w:cs="Times New Roman"/>
        </w:rPr>
        <w:t xml:space="preserve">ulai dari pelaksanaan, mulai dari perencanaan kita pantau, pelaksanaan, sampai selesai pelaksanaan kita pantau. Jadi bisa dua sampai tiga kali kita ke lapangan kalau pada saat pekerjaan. </w:t>
      </w:r>
      <w:r w:rsidR="00DD0F18" w:rsidRPr="00CA09F5">
        <w:rPr>
          <w:rFonts w:ascii="Times New Roman" w:eastAsia="Calibri" w:hAnsi="Times New Roman" w:cs="Times New Roman"/>
        </w:rPr>
        <w:t>Bentuk</w:t>
      </w:r>
      <w:r w:rsidRPr="00CA09F5">
        <w:rPr>
          <w:rFonts w:ascii="Times New Roman" w:eastAsia="Calibri" w:hAnsi="Times New Roman" w:cs="Times New Roman"/>
        </w:rPr>
        <w:t xml:space="preserve"> pengawasan seperti itu dari lakukan</w:t>
      </w:r>
    </w:p>
    <w:p w14:paraId="3AA5A12A"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laporan pertanggung jawaban Pokmas sudah sesuai dengan ketentuan perwali? </w:t>
      </w:r>
    </w:p>
    <w:p w14:paraId="7F24888B"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Iya, sudah sesuai. Setiap tahun kita harus, biasanya ada dari pemeriksaan dari inspektorat daerah yang mengawasi kita dari pelaksanaan di lapangan hingga laporan </w:t>
      </w:r>
      <w:r w:rsidRPr="00CA09F5">
        <w:rPr>
          <w:rFonts w:ascii="Times New Roman" w:eastAsia="Calibri" w:hAnsi="Times New Roman" w:cs="Times New Roman"/>
        </w:rPr>
        <w:lastRenderedPageBreak/>
        <w:t xml:space="preserve">sesuai dengan peraturan yang berlaku di perwali no 22 tahun 2022. Kalau pun tidak sesuai, pasti ada teguran dan catatan-catatan yang diberikan pada kami. </w:t>
      </w:r>
    </w:p>
    <w:p w14:paraId="379736DB" w14:textId="7EB20C36"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Apakah Tim Fasilitasi</w:t>
      </w:r>
      <w:r w:rsidR="00BB243E" w:rsidRPr="00CA09F5">
        <w:rPr>
          <w:rFonts w:ascii="Times New Roman" w:eastAsia="Calibri" w:hAnsi="Times New Roman" w:cs="Times New Roman"/>
        </w:rPr>
        <w:t xml:space="preserve"> </w:t>
      </w:r>
      <w:r w:rsidRPr="00CA09F5">
        <w:rPr>
          <w:rFonts w:ascii="Times New Roman" w:eastAsia="Calibri" w:hAnsi="Times New Roman" w:cs="Times New Roman"/>
        </w:rPr>
        <w:t xml:space="preserve">pernah menerima keluhan terkait kurangnya transparansi dari masyarakat pak? </w:t>
      </w:r>
    </w:p>
    <w:p w14:paraId="3F203ADD" w14:textId="2BB5F62E"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:Ada sih, ya itu tadi yang memang tidak ikut </w:t>
      </w:r>
      <w:r w:rsidR="00BB243E" w:rsidRPr="00CA09F5">
        <w:rPr>
          <w:rFonts w:ascii="Times New Roman" w:eastAsia="Calibri" w:hAnsi="Times New Roman" w:cs="Times New Roman"/>
        </w:rPr>
        <w:t>rembug warga</w:t>
      </w:r>
      <w:r w:rsidRPr="00CA09F5">
        <w:rPr>
          <w:rFonts w:ascii="Times New Roman" w:eastAsia="Calibri" w:hAnsi="Times New Roman" w:cs="Times New Roman"/>
        </w:rPr>
        <w:t xml:space="preserve"> kadang-kadang masih bertanya kan apa sih Probebaya tapi setelah kita komunikasi ke ketua Pokms dan ketua lingkungan mulai paham. </w:t>
      </w:r>
    </w:p>
    <w:p w14:paraId="527EF8D1"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:Itu juga terjadi di Suko Makmur juga pak? </w:t>
      </w:r>
    </w:p>
    <w:p w14:paraId="6C1C3D2B" w14:textId="6F7AB1EC"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:Suko Makmur ada juga </w:t>
      </w:r>
      <w:r w:rsidR="00BB243E" w:rsidRPr="00CA09F5">
        <w:rPr>
          <w:rFonts w:ascii="Times New Roman" w:eastAsia="Calibri" w:hAnsi="Times New Roman" w:cs="Times New Roman"/>
        </w:rPr>
        <w:t>n</w:t>
      </w:r>
      <w:r w:rsidRPr="00CA09F5">
        <w:rPr>
          <w:rFonts w:ascii="Times New Roman" w:eastAsia="Calibri" w:hAnsi="Times New Roman" w:cs="Times New Roman"/>
        </w:rPr>
        <w:t xml:space="preserve">amanya orang banyak kan, jadi ada yang tersampaikan ada yang tidak </w:t>
      </w:r>
    </w:p>
    <w:p w14:paraId="12639342"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Lalu dokumen apa saja yang diperiksa oleh Tim Fasilitasibiasanya pak? </w:t>
      </w:r>
    </w:p>
    <w:p w14:paraId="11150F8A" w14:textId="581E2F45"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Dokumentasi, yang pertama SPJnya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pelaporan SPJ, nota-notanya, kr</w:t>
      </w:r>
      <w:r w:rsidR="00BB243E" w:rsidRPr="00CA09F5">
        <w:rPr>
          <w:rFonts w:ascii="Times New Roman" w:eastAsia="Calibri" w:hAnsi="Times New Roman" w:cs="Times New Roman"/>
        </w:rPr>
        <w:t>i</w:t>
      </w:r>
      <w:r w:rsidRPr="00CA09F5">
        <w:rPr>
          <w:rFonts w:ascii="Times New Roman" w:eastAsia="Calibri" w:hAnsi="Times New Roman" w:cs="Times New Roman"/>
        </w:rPr>
        <w:t>tansi, pajak dan prosesnya di lapangan kami periksa semua Bahan-bahan yang digunakan kami dokumentasi semua Sesuaikan dengan RAB, kalau tidak sesuai kami tegur ketua pokmas dan ketua RT.</w:t>
      </w:r>
    </w:p>
    <w:p w14:paraId="7001DC53"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Seberapa sering pemeriksaanmu pak? </w:t>
      </w:r>
    </w:p>
    <w:p w14:paraId="126E4907" w14:textId="3A64C9E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Kadang-kadang dalam perlaksanaan itu satu pekerjaan 2-3 kali lah kami turun ke lapangan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mengawasi.</w:t>
      </w:r>
    </w:p>
    <w:p w14:paraId="2BF4422C"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kendala apa yang paling sering muncul dalam pelaksanaan probebaya di tingkat RT dengan bapak sebagai Tim Fasilitator Kelurahan, khususnya di Suko Makmur? </w:t>
      </w:r>
    </w:p>
    <w:p w14:paraId="549B6767" w14:textId="3F681259"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Iya, Suko Makmur, RT 46. Biasanya kendalanya kalau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sapras, infrastruktur itu, dari faktor cuaca. jadi kadang kalau mau semenisasi kan kita sudah berjadwal ini. Misalnya hari ini kita mau melakukan semenisasi pas hujan, bahan sudah disiapkan jadi tidak bisa dilaksanakan karena faktor cuaca tadi, kendalanya seperti itu kalau di lapangan. </w:t>
      </w:r>
    </w:p>
    <w:p w14:paraId="68DAB6F4"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peran kelurahan dalam mendorong partisipasi masyarakat dalam perencanaan dan pelaksanaan Probebaya? </w:t>
      </w:r>
    </w:p>
    <w:p w14:paraId="29A994FF" w14:textId="255201DB" w:rsidR="00E71EAF" w:rsidRPr="00CA09F5" w:rsidRDefault="00E71EAF" w:rsidP="00CA09F5">
      <w:pPr>
        <w:jc w:val="both"/>
        <w:rPr>
          <w:rFonts w:ascii="Times New Roman" w:eastAsia="SimSun"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Kita sampaikan kalau misalnya ada yang berpartisipasi, kita memang sampaikan misalnya kita bangun jalan yang dari anggaran probebaya misalnya cuma 40 juta. Panjangnya cuma 50 meter, anggaplah seperti itu ya. Tapi karena jalan itu </w:t>
      </w:r>
      <w:r w:rsidRPr="00CA09F5">
        <w:rPr>
          <w:rFonts w:ascii="Times New Roman" w:eastAsia="Calibri" w:hAnsi="Times New Roman" w:cs="Times New Roman"/>
        </w:rPr>
        <w:lastRenderedPageBreak/>
        <w:t>masih ada sisanya, kekurangan anggaran hanya bisa memperbaiki 40 meter</w:t>
      </w:r>
      <w:r w:rsidR="00BB243E" w:rsidRPr="00CA09F5">
        <w:rPr>
          <w:rFonts w:ascii="Times New Roman" w:eastAsia="Calibri" w:hAnsi="Times New Roman" w:cs="Times New Roman"/>
        </w:rPr>
        <w:t xml:space="preserve"> </w:t>
      </w:r>
      <w:r w:rsidRPr="00CA09F5">
        <w:rPr>
          <w:rFonts w:ascii="Times New Roman" w:eastAsia="Calibri" w:hAnsi="Times New Roman" w:cs="Times New Roman"/>
        </w:rPr>
        <w:t>biasanya partisipasi masyarakat bisa menyambung sampai 45 atau sampai 50 meter.</w:t>
      </w:r>
    </w:p>
    <w:p w14:paraId="69C5B2C1"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Jadi dorongan kemasyarakatnya itu bagaimana Pak? Kelurahan itu kayak mendorong partisipasi masyarakat? </w:t>
      </w:r>
    </w:p>
    <w:p w14:paraId="60679830" w14:textId="4D9C1B9B"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Kita sampaikan terbuka saja. </w:t>
      </w:r>
      <w:r w:rsidR="00BB243E" w:rsidRPr="00CA09F5">
        <w:rPr>
          <w:rFonts w:ascii="Times New Roman" w:eastAsia="Calibri" w:hAnsi="Times New Roman" w:cs="Times New Roman"/>
        </w:rPr>
        <w:t>K</w:t>
      </w:r>
      <w:r w:rsidRPr="00CA09F5">
        <w:rPr>
          <w:rFonts w:ascii="Times New Roman" w:eastAsia="Calibri" w:hAnsi="Times New Roman" w:cs="Times New Roman"/>
        </w:rPr>
        <w:t>alau misalnya mau sekaligus bagus, kalau memangnya ada anggaran dari masyarakat bisa kita kerjakankan.</w:t>
      </w:r>
    </w:p>
    <w:p w14:paraId="01464FDE"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ada standar atau checklist akuntabilitas yang harus dipenuhi POKMAS? </w:t>
      </w:r>
    </w:p>
    <w:p w14:paraId="0172B6BE" w14:textId="155BB822"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Tidak ini pekerjaan sederhana, jadi bukan pekerjaan besar memang standarnya ya begitulah sudah tidak seperti yang di PUPR itu kan ini standar khusus kalau di Pokmas yang penting dilaksanakan sebaiknya dilaksanakan di lingkungan RT itu sendir</w:t>
      </w:r>
      <w:r w:rsidR="00BB243E" w:rsidRPr="00CA09F5">
        <w:rPr>
          <w:rFonts w:ascii="Times New Roman" w:eastAsia="Calibri" w:hAnsi="Times New Roman" w:cs="Times New Roman"/>
        </w:rPr>
        <w:t>i</w:t>
      </w:r>
      <w:r w:rsidRPr="00CA09F5">
        <w:rPr>
          <w:rFonts w:ascii="Times New Roman" w:eastAsia="Calibri" w:hAnsi="Times New Roman" w:cs="Times New Roman"/>
        </w:rPr>
        <w:t xml:space="preserve"> tenaga kerjaannya dari situ memang pemberdayaannya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di masyarakat lingkunga, jadi tidak punya standar yang baku gaya kerjaannya kan manual. </w:t>
      </w:r>
    </w:p>
    <w:p w14:paraId="28D94841"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tim memfasilitasi forum musyawarah warga? </w:t>
      </w:r>
    </w:p>
    <w:p w14:paraId="32B5B18D" w14:textId="5D1052E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Kami bikin jadwal jadi setiap RT tinggal kesediaan Pak RT kalau dia bersedia dan tidak ada perubahan kami turun kalau ada perubahan kami minta waktu dan tempat terbarunya dite</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an Pak RT </w:t>
      </w:r>
    </w:p>
    <w:p w14:paraId="7F6947CC"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tingkat partisipasi masyarakat sudah sesuai dengan prinsip probebaya khususnya di Suko Makmur di tahun 2025 kemarin? </w:t>
      </w:r>
    </w:p>
    <w:p w14:paraId="04F44FF1" w14:textId="77777777" w:rsidR="00E71EAF" w:rsidRPr="00CA09F5" w:rsidRDefault="00E71EAF" w:rsidP="00CA09F5">
      <w:pPr>
        <w:jc w:val="both"/>
        <w:rPr>
          <w:rFonts w:ascii="Times New Roman" w:eastAsia="SimSun"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Iya, sudah sesuai dengan perwalinya. Masyarakat juga sudah terbukakan, sudah tahu, banyak yang tahu soal probebaya.</w:t>
      </w:r>
    </w:p>
    <w:p w14:paraId="2BAB7EEF"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Faktor apa yang mempengaruhi tingkat rendah dan tingginya partisipasi masyarakat? </w:t>
      </w:r>
    </w:p>
    <w:p w14:paraId="6D315B02" w14:textId="7EC98E0E"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Kalau rendah sih tidak terlalu nampak. </w:t>
      </w:r>
      <w:r w:rsidR="00BB243E" w:rsidRPr="00CA09F5">
        <w:rPr>
          <w:rFonts w:ascii="Times New Roman" w:eastAsia="Calibri" w:hAnsi="Times New Roman" w:cs="Times New Roman"/>
        </w:rPr>
        <w:t>A</w:t>
      </w:r>
      <w:r w:rsidRPr="00CA09F5">
        <w:rPr>
          <w:rFonts w:ascii="Times New Roman" w:eastAsia="Calibri" w:hAnsi="Times New Roman" w:cs="Times New Roman"/>
        </w:rPr>
        <w:t xml:space="preserve">ntusiasnya sih banyak, cukup tinggi antusiasnya masyarakat. Berlomba-lomba malah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mengerjakan yang memang urgen denganTim Fasilitasi Kelurahan  cuma menyampaikan yang anggarannya terbatas. Jadi partisipasi masyarakat khususnya di Suko</w:t>
      </w:r>
      <w:r w:rsidR="00BB243E" w:rsidRPr="00CA09F5">
        <w:rPr>
          <w:rFonts w:ascii="Times New Roman" w:eastAsia="Calibri" w:hAnsi="Times New Roman" w:cs="Times New Roman"/>
        </w:rPr>
        <w:t xml:space="preserve"> M</w:t>
      </w:r>
      <w:r w:rsidRPr="00CA09F5">
        <w:rPr>
          <w:rFonts w:ascii="Times New Roman" w:eastAsia="Calibri" w:hAnsi="Times New Roman" w:cs="Times New Roman"/>
        </w:rPr>
        <w:t>akmur itu apalagi RT</w:t>
      </w:r>
      <w:r w:rsidR="00BB243E" w:rsidRPr="00CA09F5">
        <w:rPr>
          <w:rFonts w:ascii="Times New Roman" w:eastAsia="Calibri" w:hAnsi="Times New Roman" w:cs="Times New Roman"/>
        </w:rPr>
        <w:t xml:space="preserve"> </w:t>
      </w:r>
      <w:r w:rsidRPr="00CA09F5">
        <w:rPr>
          <w:rFonts w:ascii="Times New Roman" w:eastAsia="Calibri" w:hAnsi="Times New Roman" w:cs="Times New Roman"/>
        </w:rPr>
        <w:t xml:space="preserve">46 sudah tinggi. </w:t>
      </w:r>
    </w:p>
    <w:p w14:paraId="197D40CF" w14:textId="0F443673"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Bagaimana evaluasi kelurahan terhadap keberlanjutan hasil pembangunan jalan atau semenisasi khususnya</w:t>
      </w:r>
      <w:r w:rsidR="009A57AD" w:rsidRPr="00CA09F5">
        <w:rPr>
          <w:rFonts w:ascii="Times New Roman" w:eastAsia="Calibri" w:hAnsi="Times New Roman" w:cs="Times New Roman"/>
        </w:rPr>
        <w:t xml:space="preserve"> RT 46</w:t>
      </w:r>
      <w:r w:rsidRPr="00CA09F5">
        <w:rPr>
          <w:rFonts w:ascii="Times New Roman" w:eastAsia="Calibri" w:hAnsi="Times New Roman" w:cs="Times New Roman"/>
        </w:rPr>
        <w:t xml:space="preserve">? </w:t>
      </w:r>
    </w:p>
    <w:p w14:paraId="752BFA05" w14:textId="02C94679"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I2</w:t>
      </w:r>
      <w:r w:rsidRPr="00CA09F5">
        <w:rPr>
          <w:rFonts w:ascii="Times New Roman" w:eastAsia="Calibri" w:hAnsi="Times New Roman" w:cs="Times New Roman"/>
        </w:rPr>
        <w:tab/>
        <w:t xml:space="preserve">: Sebenarnya memang harus ada kelanjutannya, soalnya di lingkungan kita ini khususnya </w:t>
      </w:r>
      <w:r w:rsidR="00BB243E" w:rsidRPr="00CA09F5">
        <w:rPr>
          <w:rFonts w:ascii="Times New Roman" w:eastAsia="Calibri" w:hAnsi="Times New Roman" w:cs="Times New Roman"/>
        </w:rPr>
        <w:t xml:space="preserve">Kelurahan </w:t>
      </w:r>
      <w:r w:rsidRPr="00CA09F5">
        <w:rPr>
          <w:rFonts w:ascii="Times New Roman" w:eastAsia="Calibri" w:hAnsi="Times New Roman" w:cs="Times New Roman"/>
        </w:rPr>
        <w:t>Rawa Makmur, khususnya di RT</w:t>
      </w:r>
      <w:r w:rsidR="00BB243E" w:rsidRPr="00CA09F5">
        <w:rPr>
          <w:rFonts w:ascii="Times New Roman" w:eastAsia="Calibri" w:hAnsi="Times New Roman" w:cs="Times New Roman"/>
        </w:rPr>
        <w:t xml:space="preserve"> </w:t>
      </w:r>
      <w:r w:rsidRPr="00CA09F5">
        <w:rPr>
          <w:rFonts w:ascii="Times New Roman" w:eastAsia="Calibri" w:hAnsi="Times New Roman" w:cs="Times New Roman"/>
        </w:rPr>
        <w:t xml:space="preserve">46 itu masih banyak yang memang perlu pembenahan. Setiap RT masih mengusulkan itu rata-rata infrastruktur-infrastruktur itu pun memerlukan biaya yang cukup lumayan terkadang tidak bisa sekaligus. Harus dua-tiga kali baru selesai membangun jalan gangnya kan, tapi rata-rata kalau awal-awal pembangunan itu belum ada informasi sih misalnya ada memang kerusakan bisa kita perbaiki. </w:t>
      </w:r>
    </w:p>
    <w:p w14:paraId="33239431"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Jadi kayak perawatannya itu belum ada ya, Pak? </w:t>
      </w:r>
    </w:p>
    <w:p w14:paraId="76F8F7BC"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Belum ada perawatannya dengan jangka waktu tiga tahun bisa direhat kembali kalau memang rusak parah lagi, yaa pengajuan perbaikan.</w:t>
      </w:r>
    </w:p>
    <w:p w14:paraId="4844E2A1"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Jadi perawatannya itu pas udah rusak, baru ada perawatannya. Jadi setelah perawatan sebelum rusaknya itu belum ada ya, Pak?</w:t>
      </w:r>
    </w:p>
    <w:p w14:paraId="15B713BB"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peran kelurahan dalam menjaga keberlanjutan manfaat dari semenisasi itu Pak? </w:t>
      </w:r>
    </w:p>
    <w:p w14:paraId="2B7CAD39" w14:textId="382B178E"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Pemeliharaannya sih ada cuma kami dikasih deadline kalau misalnya dalam 3 tahun sudah dilaksanakan dan memang perlu lagi diadakan rehab atau per</w:t>
      </w:r>
      <w:r w:rsidR="00BB243E" w:rsidRPr="00CA09F5">
        <w:rPr>
          <w:rFonts w:ascii="Times New Roman" w:eastAsia="Calibri" w:hAnsi="Times New Roman" w:cs="Times New Roman"/>
        </w:rPr>
        <w:t>b</w:t>
      </w:r>
      <w:r w:rsidRPr="00CA09F5">
        <w:rPr>
          <w:rFonts w:ascii="Times New Roman" w:eastAsia="Calibri" w:hAnsi="Times New Roman" w:cs="Times New Roman"/>
        </w:rPr>
        <w:t>aikan jalan kembali.</w:t>
      </w:r>
    </w:p>
    <w:p w14:paraId="690E37B3" w14:textId="55B9CBA0"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Sepanjang 2025 ini Apakah ada program pelatihan atau pendampingan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meningkatkan kapasitas Pokmas Pak? </w:t>
      </w:r>
    </w:p>
    <w:p w14:paraId="617BBF9E" w14:textId="178A855E"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Biasanya langsung dari Pemkot kami </w:t>
      </w:r>
      <w:r w:rsidR="00AF4720" w:rsidRPr="00CA09F5">
        <w:rPr>
          <w:rFonts w:ascii="Times New Roman" w:eastAsia="Calibri" w:hAnsi="Times New Roman" w:cs="Times New Roman"/>
        </w:rPr>
        <w:t>T</w:t>
      </w:r>
      <w:r w:rsidRPr="00CA09F5">
        <w:rPr>
          <w:rFonts w:ascii="Times New Roman" w:eastAsia="Calibri" w:hAnsi="Times New Roman" w:cs="Times New Roman"/>
        </w:rPr>
        <w:t xml:space="preserve">im </w:t>
      </w:r>
      <w:r w:rsidR="00AF4720" w:rsidRPr="00CA09F5">
        <w:rPr>
          <w:rFonts w:ascii="Times New Roman" w:eastAsia="Calibri" w:hAnsi="Times New Roman" w:cs="Times New Roman"/>
        </w:rPr>
        <w:t>F</w:t>
      </w:r>
      <w:r w:rsidRPr="00CA09F5">
        <w:rPr>
          <w:rFonts w:ascii="Times New Roman" w:eastAsia="Calibri" w:hAnsi="Times New Roman" w:cs="Times New Roman"/>
        </w:rPr>
        <w:t>asilitasi, Pokmas bahkan pihak pengawas dar kecamatan kan bergantian melakukan pelatihannya dan yang mengadakan platihan itu. Baperida</w:t>
      </w:r>
      <w:r w:rsidR="00BB243E" w:rsidRPr="00CA09F5">
        <w:rPr>
          <w:rFonts w:ascii="Times New Roman" w:eastAsia="Calibri" w:hAnsi="Times New Roman" w:cs="Times New Roman"/>
        </w:rPr>
        <w:t xml:space="preserve"> </w:t>
      </w:r>
      <w:r w:rsidRPr="00CA09F5">
        <w:rPr>
          <w:rFonts w:ascii="Times New Roman" w:eastAsia="Calibri" w:hAnsi="Times New Roman" w:cs="Times New Roman"/>
        </w:rPr>
        <w:t xml:space="preserve">itu yang mengadakan pelatihan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kegiatan pebangunan infrastruktur an tim fasilitasi hanya menyampaikan informasi apa yang disampaikan dari Pemkot.</w:t>
      </w:r>
    </w:p>
    <w:p w14:paraId="6372F852" w14:textId="391610F3"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Kalau misalnya ada, paling Pokmasnya ada yang memperbaiki itu. Kalau memang perlu pemeliharaan kan. </w:t>
      </w:r>
    </w:p>
    <w:p w14:paraId="4CAD5F85"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Menurut Anda, apa kekuatan utama pelaksanaan Probebaya di RT 46? </w:t>
      </w:r>
    </w:p>
    <w:p w14:paraId="32364337" w14:textId="77777777" w:rsidR="00E71EAF" w:rsidRPr="00CA09F5" w:rsidRDefault="00E71EAF" w:rsidP="00CA09F5">
      <w:pPr>
        <w:jc w:val="both"/>
        <w:rPr>
          <w:rFonts w:ascii="Times New Roman" w:eastAsia="SimSun"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Kekuatannya itu partisipasi masyarakatnya tinggi sebenarnya. Kompak gitu kan, saya tahu persis di tempatnya Pak Raga itu masyarakatnya kompak.</w:t>
      </w:r>
    </w:p>
    <w:p w14:paraId="66BD5CE9" w14:textId="24E6CB33"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transparansinya? </w:t>
      </w:r>
    </w:p>
    <w:p w14:paraId="09A23EE0" w14:textId="1FDA0A30"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I2</w:t>
      </w:r>
      <w:r w:rsidRPr="00CA09F5">
        <w:rPr>
          <w:rFonts w:ascii="Times New Roman" w:eastAsia="Calibri" w:hAnsi="Times New Roman" w:cs="Times New Roman"/>
        </w:rPr>
        <w:tab/>
        <w:t xml:space="preserve">: Transparansinya cukup. Soalnya memang Pokmasnya kan, beliau itu ketua pokmas juga kemarin kan jadi harus melalui beliau semua. Setelah baru disampaikan kepada seluruh anggota-anggota Pokmas 10 RT itu. </w:t>
      </w:r>
    </w:p>
    <w:p w14:paraId="3052BDE4" w14:textId="4DED957A"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Baru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akuntabilitasnya itu sudah baik? </w:t>
      </w:r>
    </w:p>
    <w:p w14:paraId="714B953D"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Pelaporannya sudah. Alhamdulillah. Itu kan setiap hal ini harus dilaporkan melalui kelurahan itu lalu bertahap hingga pelaporan ke pemerintah kota jadi mereka ngeliat situ aja. </w:t>
      </w:r>
    </w:p>
    <w:p w14:paraId="7BA934F3" w14:textId="06183B6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keberlanjutan semenisasinya Pak? </w:t>
      </w:r>
    </w:p>
    <w:p w14:paraId="25614EC8" w14:textId="77777777" w:rsidR="00E71EAF" w:rsidRPr="00CA09F5" w:rsidRDefault="00E71EAF" w:rsidP="00CA09F5">
      <w:pPr>
        <w:jc w:val="both"/>
        <w:rPr>
          <w:rFonts w:ascii="Times New Roman" w:eastAsia="SimSun"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Masih banyak usulan-usulannya itu masih banyak. 146 itu masih banyak.</w:t>
      </w:r>
    </w:p>
    <w:p w14:paraId="211815EA"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Masih banyak yang kurang kah Pak? </w:t>
      </w:r>
    </w:p>
    <w:p w14:paraId="340D81E2" w14:textId="52F84B10" w:rsidR="00E71EAF" w:rsidRPr="00CA09F5" w:rsidRDefault="00E71EAF" w:rsidP="00CA09F5">
      <w:pPr>
        <w:jc w:val="both"/>
        <w:rPr>
          <w:rFonts w:ascii="Times New Roman" w:eastAsia="SimSun"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Kalau sekali 2-3 tahun aja masih panjang gitu</w:t>
      </w:r>
      <w:r w:rsidR="00AF4720" w:rsidRPr="00CA09F5">
        <w:rPr>
          <w:rFonts w:ascii="Times New Roman" w:eastAsia="Calibri" w:hAnsi="Times New Roman" w:cs="Times New Roman"/>
        </w:rPr>
        <w:t>, m</w:t>
      </w:r>
      <w:r w:rsidRPr="00CA09F5">
        <w:rPr>
          <w:rFonts w:ascii="Times New Roman" w:eastAsia="Calibri" w:hAnsi="Times New Roman" w:cs="Times New Roman"/>
        </w:rPr>
        <w:t>asih banyak jalan-jalan lingkungan yang perlu diperhatikan. Tapi syukurlah kita memang ada anggaran yang diberikan walaupun sedikit tapi nyata kan.</w:t>
      </w:r>
    </w:p>
    <w:p w14:paraId="053C86B5" w14:textId="77777777"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 kelemahan atau masalah yang masih perlu diperbaiki Pak? </w:t>
      </w:r>
    </w:p>
    <w:p w14:paraId="7E088BCB" w14:textId="584C3B6B" w:rsidR="00E71EAF" w:rsidRPr="00CA09F5" w:rsidRDefault="00E71EAF" w:rsidP="00CA09F5">
      <w:pPr>
        <w:jc w:val="both"/>
        <w:rPr>
          <w:rFonts w:ascii="Times New Roman" w:eastAsia="Calibri" w:hAnsi="Times New Roman" w:cs="Times New Roman"/>
        </w:rPr>
      </w:pPr>
      <w:r w:rsidRPr="00CA09F5">
        <w:rPr>
          <w:rFonts w:ascii="Times New Roman" w:eastAsia="Calibri" w:hAnsi="Times New Roman" w:cs="Times New Roman"/>
        </w:rPr>
        <w:t>I2</w:t>
      </w:r>
      <w:r w:rsidRPr="00CA09F5">
        <w:rPr>
          <w:rFonts w:ascii="Times New Roman" w:eastAsia="Calibri" w:hAnsi="Times New Roman" w:cs="Times New Roman"/>
        </w:rPr>
        <w:tab/>
        <w:t xml:space="preserve">: Masalahnya, mungkin pada masyarakat terkait Probebaya kalau yang nggak paham itu aja kali masalahnya itu. Kalau yang paham aman-aman aja masalahnya mungkin yang nggak paham itu aja terkadang pikiran orang macam-macam kan kalau di pembangunan lingkungan tidak sesuai harapan, mungkin yang banyak tahu tuh ya masalah Pokmas kalau Tim Fasilitasi Kelurahan banyak di pengawasannya cuma sekali dua kali kan saat pelaksanaan itu kita turun ke lapangan. Kalau hari-harinya kan mereka yang tahu </w:t>
      </w:r>
      <w:r w:rsidR="00AF4720" w:rsidRPr="00CA09F5">
        <w:rPr>
          <w:rFonts w:ascii="Times New Roman" w:eastAsia="Calibri" w:hAnsi="Times New Roman" w:cs="Times New Roman"/>
        </w:rPr>
        <w:t>d</w:t>
      </w:r>
      <w:r w:rsidRPr="00CA09F5">
        <w:rPr>
          <w:rFonts w:ascii="Times New Roman" w:eastAsia="Calibri" w:hAnsi="Times New Roman" w:cs="Times New Roman"/>
        </w:rPr>
        <w:t xml:space="preserve">i Pokmas. </w:t>
      </w:r>
    </w:p>
    <w:p w14:paraId="4A165461" w14:textId="02DD11BA" w:rsidR="00AF4720" w:rsidRPr="0009474B" w:rsidRDefault="00E71EAF"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Baik Pak, itu mungkin itu saja dulu </w:t>
      </w:r>
      <w:r w:rsidR="00AF4720" w:rsidRPr="00CA09F5">
        <w:rPr>
          <w:rFonts w:ascii="Times New Roman" w:eastAsia="Calibri" w:hAnsi="Times New Roman" w:cs="Times New Roman"/>
        </w:rPr>
        <w:t>u</w:t>
      </w:r>
      <w:r w:rsidR="00DD0F18" w:rsidRPr="00CA09F5">
        <w:rPr>
          <w:rFonts w:ascii="Times New Roman" w:eastAsia="Calibri" w:hAnsi="Times New Roman" w:cs="Times New Roman"/>
        </w:rPr>
        <w:t>ntuk</w:t>
      </w:r>
      <w:r w:rsidRPr="00CA09F5">
        <w:rPr>
          <w:rFonts w:ascii="Times New Roman" w:eastAsia="Calibri" w:hAnsi="Times New Roman" w:cs="Times New Roman"/>
        </w:rPr>
        <w:t xml:space="preserve"> wawancara hari ini </w:t>
      </w:r>
      <w:r w:rsidR="00AF4720" w:rsidRPr="00CA09F5">
        <w:rPr>
          <w:rFonts w:ascii="Times New Roman" w:eastAsia="Calibri" w:hAnsi="Times New Roman" w:cs="Times New Roman"/>
        </w:rPr>
        <w:t>m</w:t>
      </w:r>
      <w:r w:rsidRPr="00CA09F5">
        <w:rPr>
          <w:rFonts w:ascii="Times New Roman" w:eastAsia="Calibri" w:hAnsi="Times New Roman" w:cs="Times New Roman"/>
        </w:rPr>
        <w:t>akasih Kalau ada yang kurang.</w:t>
      </w:r>
    </w:p>
    <w:p w14:paraId="315F69BF" w14:textId="77777777" w:rsidR="00A657F9" w:rsidRPr="00CA09F5" w:rsidRDefault="00A657F9" w:rsidP="00CA09F5">
      <w:pPr>
        <w:jc w:val="both"/>
        <w:rPr>
          <w:rFonts w:ascii="Times New Roman" w:hAnsi="Times New Roman" w:cs="Times New Roman"/>
          <w:b/>
          <w:bCs/>
          <w:kern w:val="0"/>
          <w:lang w:val="en-US"/>
          <w14:ligatures w14:val="none"/>
        </w:rPr>
      </w:pPr>
      <w:r w:rsidRPr="00CA09F5">
        <w:rPr>
          <w:rFonts w:ascii="Times New Roman" w:hAnsi="Times New Roman" w:cs="Times New Roman"/>
          <w:b/>
          <w:bCs/>
        </w:rPr>
        <w:t>Nama Informan ke 3</w:t>
      </w:r>
      <w:r w:rsidRPr="00CA09F5">
        <w:rPr>
          <w:rFonts w:ascii="Times New Roman" w:hAnsi="Times New Roman" w:cs="Times New Roman"/>
          <w:b/>
          <w:bCs/>
        </w:rPr>
        <w:tab/>
      </w:r>
      <w:r w:rsidRPr="00CA09F5">
        <w:rPr>
          <w:rFonts w:ascii="Times New Roman" w:hAnsi="Times New Roman" w:cs="Times New Roman"/>
          <w:b/>
          <w:bCs/>
        </w:rPr>
        <w:tab/>
        <w:t>: Ayat Dzainudin</w:t>
      </w:r>
    </w:p>
    <w:p w14:paraId="34689B88" w14:textId="77777777" w:rsidR="00A657F9" w:rsidRPr="00CA09F5" w:rsidRDefault="00A657F9" w:rsidP="00CA09F5">
      <w:pPr>
        <w:jc w:val="both"/>
        <w:rPr>
          <w:rFonts w:ascii="Times New Roman" w:hAnsi="Times New Roman" w:cs="Times New Roman"/>
          <w:b/>
          <w:bCs/>
        </w:rPr>
      </w:pPr>
      <w:r w:rsidRPr="00CA09F5">
        <w:rPr>
          <w:rFonts w:ascii="Times New Roman" w:hAnsi="Times New Roman" w:cs="Times New Roman"/>
          <w:b/>
          <w:bCs/>
        </w:rPr>
        <w:t>Umur</w:t>
      </w:r>
      <w:r w:rsidRPr="00CA09F5">
        <w:rPr>
          <w:rFonts w:ascii="Times New Roman" w:hAnsi="Times New Roman" w:cs="Times New Roman"/>
          <w:b/>
          <w:bCs/>
        </w:rPr>
        <w:tab/>
      </w:r>
      <w:r w:rsidRPr="00CA09F5">
        <w:rPr>
          <w:rFonts w:ascii="Times New Roman" w:hAnsi="Times New Roman" w:cs="Times New Roman"/>
          <w:b/>
          <w:bCs/>
        </w:rPr>
        <w:tab/>
      </w:r>
      <w:r w:rsidRPr="00CA09F5">
        <w:rPr>
          <w:rFonts w:ascii="Times New Roman" w:hAnsi="Times New Roman" w:cs="Times New Roman"/>
          <w:b/>
          <w:bCs/>
        </w:rPr>
        <w:tab/>
      </w:r>
      <w:r w:rsidRPr="00CA09F5">
        <w:rPr>
          <w:rFonts w:ascii="Times New Roman" w:hAnsi="Times New Roman" w:cs="Times New Roman"/>
          <w:b/>
          <w:bCs/>
        </w:rPr>
        <w:tab/>
        <w:t>: 43 Tahun</w:t>
      </w:r>
    </w:p>
    <w:p w14:paraId="2C236D66" w14:textId="2ED35EDC" w:rsidR="00A657F9" w:rsidRPr="00CA09F5" w:rsidRDefault="00A657F9" w:rsidP="00CA09F5">
      <w:pPr>
        <w:jc w:val="both"/>
        <w:rPr>
          <w:rFonts w:ascii="Times New Roman" w:hAnsi="Times New Roman" w:cs="Times New Roman"/>
          <w:b/>
          <w:bCs/>
        </w:rPr>
      </w:pPr>
      <w:r w:rsidRPr="00CA09F5">
        <w:rPr>
          <w:rFonts w:ascii="Times New Roman" w:hAnsi="Times New Roman" w:cs="Times New Roman"/>
          <w:b/>
          <w:bCs/>
        </w:rPr>
        <w:t>Jabatan</w:t>
      </w:r>
      <w:r w:rsidRPr="00CA09F5">
        <w:rPr>
          <w:rFonts w:ascii="Times New Roman" w:hAnsi="Times New Roman" w:cs="Times New Roman"/>
          <w:b/>
          <w:bCs/>
        </w:rPr>
        <w:tab/>
      </w:r>
      <w:r w:rsidRPr="00CA09F5">
        <w:rPr>
          <w:rFonts w:ascii="Times New Roman" w:hAnsi="Times New Roman" w:cs="Times New Roman"/>
          <w:b/>
          <w:bCs/>
        </w:rPr>
        <w:tab/>
      </w:r>
      <w:r w:rsidRPr="00CA09F5">
        <w:rPr>
          <w:rFonts w:ascii="Times New Roman" w:hAnsi="Times New Roman" w:cs="Times New Roman"/>
          <w:b/>
          <w:bCs/>
        </w:rPr>
        <w:tab/>
        <w:t>: Masyarakat</w:t>
      </w:r>
    </w:p>
    <w:p w14:paraId="6628B659" w14:textId="67354FC0" w:rsidR="00A657F9" w:rsidRPr="00CA09F5" w:rsidRDefault="00A657F9" w:rsidP="00CA09F5">
      <w:pPr>
        <w:jc w:val="both"/>
        <w:rPr>
          <w:rFonts w:ascii="Times New Roman" w:hAnsi="Times New Roman" w:cs="Times New Roman"/>
          <w:b/>
          <w:bCs/>
        </w:rPr>
      </w:pPr>
      <w:r w:rsidRPr="00CA09F5">
        <w:rPr>
          <w:rFonts w:ascii="Times New Roman" w:hAnsi="Times New Roman" w:cs="Times New Roman"/>
          <w:b/>
          <w:bCs/>
        </w:rPr>
        <w:t>Tanggal Wawancara</w:t>
      </w:r>
      <w:r w:rsidRPr="00CA09F5">
        <w:rPr>
          <w:rFonts w:ascii="Times New Roman" w:hAnsi="Times New Roman" w:cs="Times New Roman"/>
          <w:b/>
          <w:bCs/>
        </w:rPr>
        <w:tab/>
      </w:r>
      <w:r w:rsidRPr="00CA09F5">
        <w:rPr>
          <w:rFonts w:ascii="Times New Roman" w:hAnsi="Times New Roman" w:cs="Times New Roman"/>
          <w:b/>
          <w:bCs/>
        </w:rPr>
        <w:tab/>
        <w:t>: 30 Januari 202</w:t>
      </w:r>
      <w:r w:rsidR="003C581F">
        <w:rPr>
          <w:rFonts w:ascii="Times New Roman" w:hAnsi="Times New Roman" w:cs="Times New Roman"/>
          <w:b/>
          <w:bCs/>
        </w:rPr>
        <w:t>6</w:t>
      </w:r>
    </w:p>
    <w:p w14:paraId="670888C3" w14:textId="46F11468" w:rsidR="00A657F9" w:rsidRPr="00CA09F5" w:rsidRDefault="00A657F9" w:rsidP="00CA09F5">
      <w:pPr>
        <w:jc w:val="both"/>
        <w:rPr>
          <w:rFonts w:ascii="Times New Roman" w:eastAsia="Calibri" w:hAnsi="Times New Roman" w:cs="Times New Roman"/>
          <w:b/>
          <w:bCs/>
        </w:rPr>
      </w:pPr>
      <w:r w:rsidRPr="00CA09F5">
        <w:rPr>
          <w:rFonts w:ascii="Times New Roman" w:hAnsi="Times New Roman" w:cs="Times New Roman"/>
          <w:b/>
          <w:bCs/>
        </w:rPr>
        <w:t>Tempat Wawancara</w:t>
      </w:r>
      <w:r w:rsidRPr="00CA09F5">
        <w:rPr>
          <w:rFonts w:ascii="Times New Roman" w:hAnsi="Times New Roman" w:cs="Times New Roman"/>
          <w:b/>
          <w:bCs/>
        </w:rPr>
        <w:tab/>
      </w:r>
      <w:r w:rsidRPr="00CA09F5">
        <w:rPr>
          <w:rFonts w:ascii="Times New Roman" w:hAnsi="Times New Roman" w:cs="Times New Roman"/>
          <w:b/>
          <w:bCs/>
        </w:rPr>
        <w:tab/>
        <w:t>: Rumah Bapak Ayat Dzainudin</w:t>
      </w:r>
    </w:p>
    <w:p w14:paraId="4D73A011"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Peneliti</w:t>
      </w:r>
    </w:p>
    <w:p w14:paraId="4824BCEF" w14:textId="3BD8DDC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I3</w:t>
      </w:r>
      <w:r w:rsidRPr="00CA09F5">
        <w:rPr>
          <w:rFonts w:ascii="Times New Roman" w:eastAsia="Calibri" w:hAnsi="Times New Roman" w:cs="Times New Roman"/>
        </w:rPr>
        <w:tab/>
        <w:t>: Informan 3</w:t>
      </w:r>
    </w:p>
    <w:p w14:paraId="4470E62E" w14:textId="42EB03FA"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Assalamualaikum sebelumnya terima kasih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bapak sudah mengeluangkan waktu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saya memberikan pengalaman bapak di Probebaya sebagai data penelitian saya sebelumnya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jawaban bapak itu tidak ada salah atau pembenar karena saya sendiri disini sebagai peneliti yang memahami pengalaman bapak sebagai masyarakat n</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memahami Probebaya khususnya di bagian semenisasi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pertanyaan pertama yaitu sudah berapa lamakah </w:t>
      </w:r>
      <w:r w:rsidR="00AF4720" w:rsidRPr="00CA09F5">
        <w:rPr>
          <w:rFonts w:ascii="Times New Roman" w:eastAsia="Calibri" w:hAnsi="Times New Roman" w:cs="Times New Roman"/>
        </w:rPr>
        <w:t>b</w:t>
      </w:r>
      <w:r w:rsidRPr="00CA09F5">
        <w:rPr>
          <w:rFonts w:ascii="Times New Roman" w:eastAsia="Calibri" w:hAnsi="Times New Roman" w:cs="Times New Roman"/>
        </w:rPr>
        <w:t xml:space="preserve">apak tinggal di RT46? </w:t>
      </w:r>
    </w:p>
    <w:p w14:paraId="3A3B45E2" w14:textId="7523AE38"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w:t>
      </w:r>
      <w:r w:rsidR="00AF4720" w:rsidRPr="00CA09F5">
        <w:rPr>
          <w:rFonts w:ascii="Times New Roman" w:eastAsia="Calibri" w:hAnsi="Times New Roman" w:cs="Times New Roman"/>
        </w:rPr>
        <w:t>S</w:t>
      </w:r>
      <w:r w:rsidRPr="00CA09F5">
        <w:rPr>
          <w:rFonts w:ascii="Times New Roman" w:eastAsia="Calibri" w:hAnsi="Times New Roman" w:cs="Times New Roman"/>
        </w:rPr>
        <w:t xml:space="preserve">eumur saya berarti 42 tahun </w:t>
      </w:r>
    </w:p>
    <w:p w14:paraId="0EF4BA68" w14:textId="7DCC9A33"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Bapak mengetahui tentang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w:t>
      </w:r>
    </w:p>
    <w:p w14:paraId="5D9FF04F"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ya sedikit banyak mengetahui, cuma tidak terlalu banyak sih.</w:t>
      </w:r>
    </w:p>
    <w:p w14:paraId="5BD3004E" w14:textId="3B2F6C59"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Itu dari mana </w:t>
      </w:r>
      <w:r w:rsidR="00DD0F18" w:rsidRPr="00CA09F5">
        <w:rPr>
          <w:rFonts w:ascii="Times New Roman" w:eastAsia="Calibri" w:hAnsi="Times New Roman" w:cs="Times New Roman"/>
        </w:rPr>
        <w:t>mengetahuinya</w:t>
      </w:r>
      <w:r w:rsidRPr="00CA09F5">
        <w:rPr>
          <w:rFonts w:ascii="Times New Roman" w:eastAsia="Calibri" w:hAnsi="Times New Roman" w:cs="Times New Roman"/>
        </w:rPr>
        <w:t xml:space="preserve">? </w:t>
      </w:r>
    </w:p>
    <w:p w14:paraId="48BFA8F8" w14:textId="650ACD0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w:t>
      </w:r>
      <w:r w:rsidR="00DD0F18" w:rsidRPr="00CA09F5">
        <w:rPr>
          <w:rFonts w:ascii="Times New Roman" w:eastAsia="Calibri" w:hAnsi="Times New Roman" w:cs="Times New Roman"/>
        </w:rPr>
        <w:t>Mengetahuinya</w:t>
      </w:r>
      <w:r w:rsidRPr="00CA09F5">
        <w:rPr>
          <w:rFonts w:ascii="Times New Roman" w:eastAsia="Calibri" w:hAnsi="Times New Roman" w:cs="Times New Roman"/>
        </w:rPr>
        <w:t xml:space="preserve"> karena Probebaya itu mulai ada kita sedikit banyak sudah tahu sih dari yang RT dulu yang kebetulan juga ketua pokmas sudah menyampaikan program Probebaya dari pemerintah ke masyarakat.</w:t>
      </w:r>
    </w:p>
    <w:p w14:paraId="7BC21CDD" w14:textId="394C2D38"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Bapak mengetahui tentang pembangunan jalan yang dilakukan selama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khususnya di RT 46? </w:t>
      </w:r>
    </w:p>
    <w:p w14:paraId="60DA4444"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Sedikit banyak mengetahui tentang pembangunan jalan </w:t>
      </w:r>
      <w:r w:rsidRPr="00CA09F5">
        <w:rPr>
          <w:rFonts w:ascii="Times New Roman" w:eastAsia="Calibri" w:hAnsi="Times New Roman" w:cs="Times New Roman"/>
        </w:rPr>
        <w:tab/>
      </w:r>
    </w:p>
    <w:p w14:paraId="3079D9D1" w14:textId="646CAA3D"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Bagaimana kondisi jalan di RT46 sebelum ada pembangunan jalan yang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ini Pak? </w:t>
      </w:r>
    </w:p>
    <w:p w14:paraId="4DA5FD18" w14:textId="20941A86"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Sebelumnya itu rusak memang, dulu pernah di aspal tapi sudah berapa tahun yang lalu  sudah rusak, dengan adanya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ini sudah Alhamdulillah sudah mulai bagus Artinya sudah dicor.</w:t>
      </w:r>
    </w:p>
    <w:p w14:paraId="73EB5736"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Apakah Bapak mendapat informasi tentang rencana pembangunan jalan dari Pokmas?</w:t>
      </w:r>
    </w:p>
    <w:p w14:paraId="267D9620" w14:textId="24324B5A"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Biasanya itu kita rapat Pokmas dulu, rapat warga dulu, rembug warga Artinya kita program apa yang kita programkan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tahun 2025 kita rembugkan di tahun 2024.</w:t>
      </w:r>
    </w:p>
    <w:p w14:paraId="3AF5057E"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Informasinya apa saja? </w:t>
      </w:r>
    </w:p>
    <w:p w14:paraId="64E091A1" w14:textId="397A8553"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I3</w:t>
      </w:r>
      <w:r w:rsidRPr="00CA09F5">
        <w:rPr>
          <w:rFonts w:ascii="Times New Roman" w:eastAsia="Calibri" w:hAnsi="Times New Roman" w:cs="Times New Roman"/>
        </w:rPr>
        <w:tab/>
        <w:t xml:space="preserve">: Yang disampaikan berupa program SAPRAS artinya sarana dan prasarana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lingkungan RT</w:t>
      </w:r>
      <w:r w:rsidR="00AF4720" w:rsidRPr="00CA09F5">
        <w:rPr>
          <w:rFonts w:ascii="Times New Roman" w:eastAsia="Calibri" w:hAnsi="Times New Roman" w:cs="Times New Roman"/>
        </w:rPr>
        <w:t xml:space="preserve"> </w:t>
      </w:r>
      <w:r w:rsidRPr="00CA09F5">
        <w:rPr>
          <w:rFonts w:ascii="Times New Roman" w:eastAsia="Calibri" w:hAnsi="Times New Roman" w:cs="Times New Roman"/>
        </w:rPr>
        <w:t xml:space="preserve">46 Terutama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jalan dan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program pemberdayaan masyarakat.</w:t>
      </w:r>
    </w:p>
    <w:p w14:paraId="163FCC0C" w14:textId="77C56EFA"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Bapak tahu berapa dana yang digunakan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pembangunan jalan ini? </w:t>
      </w:r>
    </w:p>
    <w:p w14:paraId="288393D2" w14:textId="479BC471"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Yang kemarin, yang tahun 2025 dan kebawahnya itu kemarin sekitar Rp70 juta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pembangunan SAPRAS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semanisasi jalan.</w:t>
      </w:r>
    </w:p>
    <w:p w14:paraId="5ACAA040"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ada papan informasi proyek di lokasi pembangunan itu? </w:t>
      </w:r>
    </w:p>
    <w:p w14:paraId="2A72A399" w14:textId="58522A3D"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Papan tidak ada,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papan biaya berapa itu tidak ada selama semanisasi program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ini. </w:t>
      </w:r>
      <w:r w:rsidRPr="00CA09F5">
        <w:rPr>
          <w:rFonts w:ascii="Times New Roman" w:eastAsia="Calibri" w:hAnsi="Times New Roman" w:cs="Times New Roman"/>
        </w:rPr>
        <w:tab/>
      </w:r>
    </w:p>
    <w:p w14:paraId="0AFAF116"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POKMAS atau kelurahan pernah menyampaikan laporan hasil pekerjaan kepada warga? </w:t>
      </w:r>
    </w:p>
    <w:p w14:paraId="57FF9DED" w14:textId="37FB29AC"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yang dulu-dulu tidak ada sih,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laporan biayanya berapa,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anggaranya berapa terus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potongan dari pa</w:t>
      </w:r>
      <w:r w:rsidR="00AF4720" w:rsidRPr="00CA09F5">
        <w:rPr>
          <w:rFonts w:ascii="Times New Roman" w:eastAsia="Calibri" w:hAnsi="Times New Roman" w:cs="Times New Roman"/>
        </w:rPr>
        <w:t>jak</w:t>
      </w:r>
      <w:r w:rsidRPr="00CA09F5">
        <w:rPr>
          <w:rFonts w:ascii="Times New Roman" w:eastAsia="Calibri" w:hAnsi="Times New Roman" w:cs="Times New Roman"/>
        </w:rPr>
        <w:t xml:space="preserve"> berapa, kita tidak ada yang tahu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warga itu </w:t>
      </w:r>
    </w:p>
    <w:p w14:paraId="045A6B23" w14:textId="4B54C69B"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tahun 2025? </w:t>
      </w:r>
    </w:p>
    <w:p w14:paraId="1BCCCF9F"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2022 sampai 2025 </w:t>
      </w:r>
    </w:p>
    <w:p w14:paraId="1B45B931" w14:textId="4A8F5EB2"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Bapak merasa informasi ini diberikan sudah cukup jelas dan terbuka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masyarakat? </w:t>
      </w:r>
    </w:p>
    <w:p w14:paraId="5CDE49A4"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Kalau yang dulu terus terang belum jelas. </w:t>
      </w:r>
    </w:p>
    <w:p w14:paraId="56BC054C"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Jadi tidak mudah diakses juga ya? </w:t>
      </w:r>
    </w:p>
    <w:p w14:paraId="062423F5" w14:textId="6BA978A0"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Ya, susah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diakses karena mungkin dari atasnya itu sampai ke bawah itu kurang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mengatakan ke masyarakat kurang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masalah Probebaya.</w:t>
      </w:r>
    </w:p>
    <w:p w14:paraId="33841E55" w14:textId="1FB09045"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Biasanya jika ingin tahu lebih detail tentang pembangunan, biasanya masyarakat atau Bapak itu tanya ke siapa?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lebih detail? </w:t>
      </w:r>
    </w:p>
    <w:p w14:paraId="6E8C82C9" w14:textId="0A747218"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lebih detailnya kita tetap tanya ke RT ketepan, soalnya perwakilan dari masyarakat kan memang pak RT. </w:t>
      </w:r>
    </w:p>
    <w:p w14:paraId="1F82460B"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Pak RT ini sudah ditemui? </w:t>
      </w:r>
    </w:p>
    <w:p w14:paraId="215EB7B3" w14:textId="0772B326"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Kalau yang dulu ya agak-agak susah.</w:t>
      </w:r>
      <w:r w:rsidR="00AF4720" w:rsidRPr="00CA09F5">
        <w:rPr>
          <w:rFonts w:ascii="Times New Roman" w:eastAsia="Calibri" w:hAnsi="Times New Roman" w:cs="Times New Roman"/>
        </w:rPr>
        <w:t xml:space="preserve"> K</w:t>
      </w:r>
      <w:r w:rsidRPr="00CA09F5">
        <w:rPr>
          <w:rFonts w:ascii="Times New Roman" w:eastAsia="Calibri" w:hAnsi="Times New Roman" w:cs="Times New Roman"/>
        </w:rPr>
        <w:t xml:space="preserve">urang terbuka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masyarakat. </w:t>
      </w:r>
    </w:p>
    <w:p w14:paraId="49BA06F9" w14:textId="128A708B"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 xml:space="preserve">P </w:t>
      </w:r>
      <w:r w:rsidRPr="00CA09F5">
        <w:rPr>
          <w:rFonts w:ascii="Times New Roman" w:eastAsia="Calibri" w:hAnsi="Times New Roman" w:cs="Times New Roman"/>
        </w:rPr>
        <w:tab/>
        <w:t xml:space="preserve">: Menurut </w:t>
      </w:r>
      <w:r w:rsidR="00AF4720" w:rsidRPr="00CA09F5">
        <w:rPr>
          <w:rFonts w:ascii="Times New Roman" w:eastAsia="Calibri" w:hAnsi="Times New Roman" w:cs="Times New Roman"/>
        </w:rPr>
        <w:t>p</w:t>
      </w:r>
      <w:r w:rsidRPr="00CA09F5">
        <w:rPr>
          <w:rFonts w:ascii="Times New Roman" w:eastAsia="Calibri" w:hAnsi="Times New Roman" w:cs="Times New Roman"/>
        </w:rPr>
        <w:t xml:space="preserve">apak apakah hasil pembangunan jalan sesuai dengan yang sudah direncanakan? </w:t>
      </w:r>
    </w:p>
    <w:p w14:paraId="00AA5A19" w14:textId="7472776C"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Kalau sudah direncanakan sesuai dengan </w:t>
      </w:r>
      <w:r w:rsidR="00DD0F18" w:rsidRPr="00CA09F5">
        <w:rPr>
          <w:rFonts w:ascii="Times New Roman" w:eastAsia="Calibri" w:hAnsi="Times New Roman" w:cs="Times New Roman"/>
        </w:rPr>
        <w:t>bentuk</w:t>
      </w:r>
      <w:r w:rsidRPr="00CA09F5">
        <w:rPr>
          <w:rFonts w:ascii="Times New Roman" w:eastAsia="Calibri" w:hAnsi="Times New Roman" w:cs="Times New Roman"/>
        </w:rPr>
        <w:t xml:space="preserve"> warga, program yang tahun ini misalnya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di jalan sini itu memang sesuai memang sesuai sih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rencana pembangunannya sesuai.</w:t>
      </w:r>
    </w:p>
    <w:p w14:paraId="224F2A2E"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kualitas pekerjaannya semenisasi sudah baik? </w:t>
      </w:r>
    </w:p>
    <w:p w14:paraId="5211E9EC" w14:textId="3BE4F272"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Kalau yang 2 tahun ini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probebaya khususnya semenisasi tahun 2025 dan 2024 kita masih anggap baik Tapi kalau yang 2022 dan 2023 itu saya anggap kurang baik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inisiasi Hasilnya kurang baik.</w:t>
      </w:r>
    </w:p>
    <w:p w14:paraId="1447E575"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Kenapa kalau tidak bisa baik? </w:t>
      </w:r>
    </w:p>
    <w:p w14:paraId="253A65B7" w14:textId="537F7CF6"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Karena mungkin begini, mungkin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hasil di jalannya itu banyak yang rusak sudah </w:t>
      </w:r>
      <w:r w:rsidR="00AF4720" w:rsidRPr="00CA09F5">
        <w:rPr>
          <w:rFonts w:ascii="Times New Roman" w:eastAsia="Calibri" w:hAnsi="Times New Roman" w:cs="Times New Roman"/>
        </w:rPr>
        <w:t>a</w:t>
      </w:r>
      <w:r w:rsidRPr="00CA09F5">
        <w:rPr>
          <w:rFonts w:ascii="Times New Roman" w:eastAsia="Calibri" w:hAnsi="Times New Roman" w:cs="Times New Roman"/>
        </w:rPr>
        <w:t xml:space="preserve">rtinya baru 1-2 tahun jalan sudah nyata rusak soalnya pakai manual itu pun juga mungkin pengerjaannya namanya pengerjaan orang lain yang ngerjakan bukan masyarakat sinimungkin kurang lah dia, kurang adukan atau gimana itu Tapi hasilnya kurang-kurang memuaskan yang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2 tahun yang lalu.</w:t>
      </w:r>
    </w:p>
    <w:p w14:paraId="4C5CD766"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Terus waktu pengerjaannya sesuai apa yang direncanakan? Atau ada molor atau gimana? </w:t>
      </w:r>
    </w:p>
    <w:p w14:paraId="20C04D8E" w14:textId="38133CC8"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Karena waktu itu sesuai aja sih, kalau waktu itu sesuai </w:t>
      </w:r>
      <w:r w:rsidR="00AF4720" w:rsidRPr="00CA09F5">
        <w:rPr>
          <w:rFonts w:ascii="Times New Roman" w:eastAsia="Calibri" w:hAnsi="Times New Roman" w:cs="Times New Roman"/>
        </w:rPr>
        <w:t>m</w:t>
      </w:r>
      <w:r w:rsidRPr="00CA09F5">
        <w:rPr>
          <w:rFonts w:ascii="Times New Roman" w:eastAsia="Calibri" w:hAnsi="Times New Roman" w:cs="Times New Roman"/>
        </w:rPr>
        <w:t xml:space="preserve">isalnya 1 minggu ya memang 1 minggu harus selesai memang, sesuai kalau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waktu. </w:t>
      </w:r>
    </w:p>
    <w:p w14:paraId="0C6C10D6"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hasil pembangunan sesuai dengan kebutuhan masyarakat? </w:t>
      </w:r>
    </w:p>
    <w:p w14:paraId="28CEA9D3" w14:textId="746F8772"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Artinya kalau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pembangunan sih sesuai karena masyarakat sini memang yang diharapkan itu infrastruktur karena di RT 46 khususnya itu banyak infrastruktur yang belum memadahi sehingga jalan banyak yang belum dicor gitu, </w:t>
      </w:r>
    </w:p>
    <w:p w14:paraId="1B55D374"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Pada RT 46 khususnya, contohnya gang-gang mana yang sudah dicor? </w:t>
      </w:r>
    </w:p>
    <w:p w14:paraId="469DCDC6" w14:textId="4C2FD368"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w:t>
      </w:r>
      <w:r w:rsidR="00AF4720" w:rsidRPr="00CA09F5">
        <w:rPr>
          <w:rFonts w:ascii="Times New Roman" w:eastAsia="Calibri" w:hAnsi="Times New Roman" w:cs="Times New Roman"/>
        </w:rPr>
        <w:t>S</w:t>
      </w:r>
      <w:r w:rsidRPr="00CA09F5">
        <w:rPr>
          <w:rFonts w:ascii="Times New Roman" w:eastAsia="Calibri" w:hAnsi="Times New Roman" w:cs="Times New Roman"/>
        </w:rPr>
        <w:t xml:space="preserve">udah dicor kemarin,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gang 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gang itu kemarin yang sudah masuk di program berubah itu 4 titik Kita 4 titik, jadi yang pertama dan yang kedua itu di Wangi 1, di gang Wangi 1 Dan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yang kedua, ketiga sama keempat kemarin ke sehari 2 sisanya dilarikan ke Biru 1. </w:t>
      </w:r>
    </w:p>
    <w:p w14:paraId="2EEC0D75"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ada keluhan dari warga terkait hasil pekerjaan semenisasi di RT46? </w:t>
      </w:r>
    </w:p>
    <w:p w14:paraId="30CD03E4"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I3</w:t>
      </w:r>
      <w:r w:rsidRPr="00CA09F5">
        <w:rPr>
          <w:rFonts w:ascii="Times New Roman" w:eastAsia="Calibri" w:hAnsi="Times New Roman" w:cs="Times New Roman"/>
        </w:rPr>
        <w:tab/>
        <w:t xml:space="preserve">:Kalau yang 2 tahun kemarin mungkin nggak ada keluhan, yang keluhan itu yang 2022 dan 2023 Mungkin pekerjaannya yang kurang masing-masing. </w:t>
      </w:r>
    </w:p>
    <w:p w14:paraId="441B191F"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Pokmas merespon dengan baik kalau misalnya ada keluhan dari warga? </w:t>
      </w:r>
    </w:p>
    <w:p w14:paraId="5E9F8530" w14:textId="664C581E"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Kurang, kurang responnya, kalau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Pokmas jadi kita tanya itu, ya nggak sesuai pertanyaan kadang-kadang, ya mungkin dari segalanya segini-gini itu, mungkin penjelasannya yang kurang dari Pokmas yang dulu.</w:t>
      </w:r>
    </w:p>
    <w:p w14:paraId="28C574DB"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Seberapa puas Bapak dalam hasil pembangunan jalan ini dari poin 1 sampai 10? </w:t>
      </w:r>
    </w:p>
    <w:p w14:paraId="3A20B70C" w14:textId="5D4C335A"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Kalau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infrastruktur, kalau mungkin yang kepuasan kita sebagai masyarakat RT 46 itu yang tahap pertama sama tahap kedua itu mungkin cuma 20-30% saja Tapi kalau yang tahap ketiga sama keempat mungkin bisa 60-70% kepuasan masyarakat. </w:t>
      </w:r>
    </w:p>
    <w:p w14:paraId="141B17C3"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Kalau misalnya laporannya itu kan biasanya ada pertanggungjawaban yang biasanya LPJ Itu biasanya dikasih tahu ke masyarakat nggak Pak? </w:t>
      </w:r>
    </w:p>
    <w:p w14:paraId="6E6B437E" w14:textId="223C2001"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Nggak, nggak pernah jadi hasilnya berapa-berapa nggak pernah </w:t>
      </w:r>
      <w:r w:rsidR="00AF4720" w:rsidRPr="00CA09F5">
        <w:rPr>
          <w:rFonts w:ascii="Times New Roman" w:eastAsia="Calibri" w:hAnsi="Times New Roman" w:cs="Times New Roman"/>
        </w:rPr>
        <w:t>n</w:t>
      </w:r>
      <w:r w:rsidRPr="00CA09F5">
        <w:rPr>
          <w:rFonts w:ascii="Times New Roman" w:eastAsia="Calibri" w:hAnsi="Times New Roman" w:cs="Times New Roman"/>
        </w:rPr>
        <w:t xml:space="preserve">ggak pernah disampaikan ke masyarakat ya mudah-mudahan ini,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tahun depannya bisa lebih terbuka dan transparan ke masyarakat</w:t>
      </w:r>
      <w:r w:rsidR="00AF4720" w:rsidRPr="00CA09F5">
        <w:rPr>
          <w:rFonts w:ascii="Times New Roman" w:eastAsia="Calibri" w:hAnsi="Times New Roman" w:cs="Times New Roman"/>
        </w:rPr>
        <w:t xml:space="preserve"> </w:t>
      </w:r>
      <w:r w:rsidRPr="00CA09F5">
        <w:rPr>
          <w:rFonts w:ascii="Times New Roman" w:eastAsia="Calibri" w:hAnsi="Times New Roman" w:cs="Times New Roman"/>
        </w:rPr>
        <w:t xml:space="preserve">jadi awalnya berapa, hasilnya berapa nanti biar masyarakat mengetahui karena program ini kan memang program dari pemerintah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masyarakat Artinya ini dananya masyarakat ya kembali lagi ke masyarakat biar lebih ngertilah hal-hal tersebut. </w:t>
      </w:r>
    </w:p>
    <w:p w14:paraId="240926B2"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Bapak pernah diundang dalam musyawarah perencanaan pembangunan jalan kayak rembug warga? </w:t>
      </w:r>
    </w:p>
    <w:p w14:paraId="0E1E4020"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Pernah, pernah diundang saya setiap rapat pasti saya ada, kalau saya pas ada waktu setiap rembug warga saya selalu ada. </w:t>
      </w:r>
    </w:p>
    <w:p w14:paraId="398ECDB6"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Itu ramai nggak biasanya yang hadir Pak? </w:t>
      </w:r>
    </w:p>
    <w:p w14:paraId="3676A0E6"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Ya lumayan, sekitar 20-30 orang. </w:t>
      </w:r>
    </w:p>
    <w:p w14:paraId="000772F9" w14:textId="2D013713"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 xml:space="preserve">P </w:t>
      </w:r>
      <w:r w:rsidRPr="00CA09F5">
        <w:rPr>
          <w:rFonts w:ascii="Times New Roman" w:eastAsia="Calibri" w:hAnsi="Times New Roman" w:cs="Times New Roman"/>
        </w:rPr>
        <w:tab/>
        <w:t xml:space="preserve">: Terus apakah usulan dan masukan </w:t>
      </w:r>
      <w:r w:rsidR="00AF4720" w:rsidRPr="00CA09F5">
        <w:rPr>
          <w:rFonts w:ascii="Times New Roman" w:eastAsia="Calibri" w:hAnsi="Times New Roman" w:cs="Times New Roman"/>
        </w:rPr>
        <w:t>b</w:t>
      </w:r>
      <w:r w:rsidRPr="00CA09F5">
        <w:rPr>
          <w:rFonts w:ascii="Times New Roman" w:eastAsia="Calibri" w:hAnsi="Times New Roman" w:cs="Times New Roman"/>
        </w:rPr>
        <w:t xml:space="preserve">apak ditampung dalam musyawarah tersebut? </w:t>
      </w:r>
    </w:p>
    <w:p w14:paraId="38D25EA6" w14:textId="4F31761B"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Kadang-kadang ya masih ditampung tapi itu pun kan sesuai dengan hasil rapat Kalau memang suara terbanyak mungkin itu yang dipakai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rapat jadi masyarakat </w:t>
      </w:r>
      <w:r w:rsidRPr="00CA09F5">
        <w:rPr>
          <w:rFonts w:ascii="Times New Roman" w:eastAsia="Calibri" w:hAnsi="Times New Roman" w:cs="Times New Roman"/>
        </w:rPr>
        <w:lastRenderedPageBreak/>
        <w:t xml:space="preserve">itu kadang-kadang, namanya masyarakat itu pasti kan usulannya macem-macem tapi kan yang urgensi apa sih? </w:t>
      </w:r>
      <w:r w:rsidR="00AF4720" w:rsidRPr="00CA09F5">
        <w:rPr>
          <w:rFonts w:ascii="Times New Roman" w:eastAsia="Calibri" w:hAnsi="Times New Roman" w:cs="Times New Roman"/>
        </w:rPr>
        <w:t>k</w:t>
      </w:r>
      <w:r w:rsidRPr="00CA09F5">
        <w:rPr>
          <w:rFonts w:ascii="Times New Roman" w:eastAsia="Calibri" w:hAnsi="Times New Roman" w:cs="Times New Roman"/>
        </w:rPr>
        <w:t xml:space="preserve">an </w:t>
      </w:r>
      <w:r w:rsidR="00AF4720" w:rsidRPr="00CA09F5">
        <w:rPr>
          <w:rFonts w:ascii="Times New Roman" w:eastAsia="Calibri" w:hAnsi="Times New Roman" w:cs="Times New Roman"/>
        </w:rPr>
        <w:t>P</w:t>
      </w:r>
      <w:r w:rsidRPr="00CA09F5">
        <w:rPr>
          <w:rFonts w:ascii="Times New Roman" w:eastAsia="Calibri" w:hAnsi="Times New Roman" w:cs="Times New Roman"/>
        </w:rPr>
        <w:t>rob</w:t>
      </w:r>
      <w:r w:rsidR="00AF4720" w:rsidRPr="00CA09F5">
        <w:rPr>
          <w:rFonts w:ascii="Times New Roman" w:eastAsia="Calibri" w:hAnsi="Times New Roman" w:cs="Times New Roman"/>
        </w:rPr>
        <w:t>eba</w:t>
      </w:r>
      <w:r w:rsidRPr="00CA09F5">
        <w:rPr>
          <w:rFonts w:ascii="Times New Roman" w:eastAsia="Calibri" w:hAnsi="Times New Roman" w:cs="Times New Roman"/>
        </w:rPr>
        <w:t xml:space="preserve">ya ini kan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infrastruktur contohnya itu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urgensinya dulu </w:t>
      </w:r>
      <w:r w:rsidR="00AF4720" w:rsidRPr="00CA09F5">
        <w:rPr>
          <w:rFonts w:ascii="Times New Roman" w:eastAsia="Calibri" w:hAnsi="Times New Roman" w:cs="Times New Roman"/>
        </w:rPr>
        <w:t>j</w:t>
      </w:r>
      <w:r w:rsidRPr="00CA09F5">
        <w:rPr>
          <w:rFonts w:ascii="Times New Roman" w:eastAsia="Calibri" w:hAnsi="Times New Roman" w:cs="Times New Roman"/>
        </w:rPr>
        <w:t xml:space="preserve">adi mana yang diperlukan terlebih dahulu ya itu yang didahulukan mungkin itu </w:t>
      </w:r>
      <w:r w:rsidR="00AF4720" w:rsidRPr="00CA09F5">
        <w:rPr>
          <w:rFonts w:ascii="Times New Roman" w:eastAsia="Calibri" w:hAnsi="Times New Roman" w:cs="Times New Roman"/>
        </w:rPr>
        <w:t>P</w:t>
      </w:r>
      <w:r w:rsidRPr="00CA09F5">
        <w:rPr>
          <w:rFonts w:ascii="Times New Roman" w:eastAsia="Calibri" w:hAnsi="Times New Roman" w:cs="Times New Roman"/>
        </w:rPr>
        <w:t>ro</w:t>
      </w:r>
      <w:r w:rsidR="00AF4720" w:rsidRPr="00CA09F5">
        <w:rPr>
          <w:rFonts w:ascii="Times New Roman" w:eastAsia="Calibri" w:hAnsi="Times New Roman" w:cs="Times New Roman"/>
        </w:rPr>
        <w:t>bebaya</w:t>
      </w:r>
      <w:r w:rsidRPr="00CA09F5">
        <w:rPr>
          <w:rFonts w:ascii="Times New Roman" w:eastAsia="Calibri" w:hAnsi="Times New Roman" w:cs="Times New Roman"/>
        </w:rPr>
        <w:t xml:space="preserve"> ini.</w:t>
      </w:r>
    </w:p>
    <w:p w14:paraId="7985D5E0" w14:textId="0BB714C1"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w:t>
      </w:r>
      <w:r w:rsidR="00AF4720" w:rsidRPr="00CA09F5">
        <w:rPr>
          <w:rFonts w:ascii="Times New Roman" w:eastAsia="Calibri" w:hAnsi="Times New Roman" w:cs="Times New Roman"/>
        </w:rPr>
        <w:t>b</w:t>
      </w:r>
      <w:r w:rsidRPr="00CA09F5">
        <w:rPr>
          <w:rFonts w:ascii="Times New Roman" w:eastAsia="Calibri" w:hAnsi="Times New Roman" w:cs="Times New Roman"/>
        </w:rPr>
        <w:t xml:space="preserve">apak pernah terlibat dalam pelaksanaan pembangunan? </w:t>
      </w:r>
    </w:p>
    <w:p w14:paraId="1E6AFC78"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Nggak pernah, saya terlibat hanya mengawasi yang 2025 tapi yang sebelumnya memang saya nggak ada sama sekali terlibat.</w:t>
      </w:r>
    </w:p>
    <w:p w14:paraId="09645872" w14:textId="495AAD8A"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Menurut Bapak seberapa tinggi keterlibatan warga RT46 dalam </w:t>
      </w:r>
      <w:r w:rsidR="00AF4720" w:rsidRPr="00CA09F5">
        <w:rPr>
          <w:rFonts w:ascii="Times New Roman" w:eastAsia="Calibri" w:hAnsi="Times New Roman" w:cs="Times New Roman"/>
        </w:rPr>
        <w:t>Probebaya</w:t>
      </w:r>
      <w:r w:rsidRPr="00CA09F5">
        <w:rPr>
          <w:rFonts w:ascii="Times New Roman" w:eastAsia="Calibri" w:hAnsi="Times New Roman" w:cs="Times New Roman"/>
        </w:rPr>
        <w:t xml:space="preserve"> khususnya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semenisasi ini? </w:t>
      </w:r>
    </w:p>
    <w:p w14:paraId="69A1C083" w14:textId="592A89CB"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Mulai dari perencanaan, mungkin pengawasan hingga akhirnya mungkin khususnya di RT</w:t>
      </w:r>
      <w:r w:rsidR="00AF4720" w:rsidRPr="00CA09F5">
        <w:rPr>
          <w:rFonts w:ascii="Times New Roman" w:eastAsia="Calibri" w:hAnsi="Times New Roman" w:cs="Times New Roman"/>
        </w:rPr>
        <w:t xml:space="preserve"> </w:t>
      </w:r>
      <w:r w:rsidRPr="00CA09F5">
        <w:rPr>
          <w:rFonts w:ascii="Times New Roman" w:eastAsia="Calibri" w:hAnsi="Times New Roman" w:cs="Times New Roman"/>
        </w:rPr>
        <w:t>46 ini</w:t>
      </w:r>
      <w:r w:rsidR="00AF4720" w:rsidRPr="00CA09F5">
        <w:rPr>
          <w:rFonts w:ascii="Times New Roman" w:eastAsia="Calibri" w:hAnsi="Times New Roman" w:cs="Times New Roman"/>
        </w:rPr>
        <w:t xml:space="preserve"> </w:t>
      </w:r>
      <w:r w:rsidRPr="00CA09F5">
        <w:rPr>
          <w:rFonts w:ascii="Times New Roman" w:eastAsia="Calibri" w:hAnsi="Times New Roman" w:cs="Times New Roman"/>
        </w:rPr>
        <w:t xml:space="preserve">keterlibatan masyarakat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Probebaya ini mungkin masih kurang karena masyarakat terlibatkan waktu dirembug warga aja jadi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pekerjaannya itu mungkin masyarakat RT</w:t>
      </w:r>
      <w:r w:rsidR="00AF4720" w:rsidRPr="00CA09F5">
        <w:rPr>
          <w:rFonts w:ascii="Times New Roman" w:eastAsia="Calibri" w:hAnsi="Times New Roman" w:cs="Times New Roman"/>
        </w:rPr>
        <w:t xml:space="preserve"> </w:t>
      </w:r>
      <w:r w:rsidRPr="00CA09F5">
        <w:rPr>
          <w:rFonts w:ascii="Times New Roman" w:eastAsia="Calibri" w:hAnsi="Times New Roman" w:cs="Times New Roman"/>
        </w:rPr>
        <w:t>46 nggak ada yang dilibatkan di situ yang pekerjaannya itu yang dilakukan dari pekerjaan dari orang luar, di luar RT</w:t>
      </w:r>
      <w:r w:rsidR="00AF4720" w:rsidRPr="00CA09F5">
        <w:rPr>
          <w:rFonts w:ascii="Times New Roman" w:eastAsia="Calibri" w:hAnsi="Times New Roman" w:cs="Times New Roman"/>
        </w:rPr>
        <w:t xml:space="preserve"> </w:t>
      </w:r>
      <w:r w:rsidRPr="00CA09F5">
        <w:rPr>
          <w:rFonts w:ascii="Times New Roman" w:eastAsia="Calibri" w:hAnsi="Times New Roman" w:cs="Times New Roman"/>
        </w:rPr>
        <w:t>46 Kalau di dalam RT</w:t>
      </w:r>
      <w:r w:rsidR="00AF4720" w:rsidRPr="00CA09F5">
        <w:rPr>
          <w:rFonts w:ascii="Times New Roman" w:eastAsia="Calibri" w:hAnsi="Times New Roman" w:cs="Times New Roman"/>
        </w:rPr>
        <w:t xml:space="preserve"> </w:t>
      </w:r>
      <w:r w:rsidRPr="00CA09F5">
        <w:rPr>
          <w:rFonts w:ascii="Times New Roman" w:eastAsia="Calibri" w:hAnsi="Times New Roman" w:cs="Times New Roman"/>
        </w:rPr>
        <w:t xml:space="preserve">46 itu mungkin ya cuma RTnya aja yang dulu jadi masyarakat pun nggak ada yang dilibatkan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ikut bekerja di semenisasi terutama di RT</w:t>
      </w:r>
      <w:r w:rsidR="00AF4720" w:rsidRPr="00CA09F5">
        <w:rPr>
          <w:rFonts w:ascii="Times New Roman" w:eastAsia="Calibri" w:hAnsi="Times New Roman" w:cs="Times New Roman"/>
        </w:rPr>
        <w:t xml:space="preserve"> </w:t>
      </w:r>
      <w:r w:rsidRPr="00CA09F5">
        <w:rPr>
          <w:rFonts w:ascii="Times New Roman" w:eastAsia="Calibri" w:hAnsi="Times New Roman" w:cs="Times New Roman"/>
        </w:rPr>
        <w:t>46 ini.</w:t>
      </w:r>
    </w:p>
    <w:p w14:paraId="7D635D25" w14:textId="2C8CA46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 yang membuat Bapak tidak terlibat atau tidak terlibat dalam Probebaya semenisasi ini? </w:t>
      </w:r>
      <w:r w:rsidR="00AF4720" w:rsidRPr="00CA09F5">
        <w:rPr>
          <w:rFonts w:ascii="Times New Roman" w:eastAsia="Calibri" w:hAnsi="Times New Roman" w:cs="Times New Roman"/>
        </w:rPr>
        <w:t>f</w:t>
      </w:r>
      <w:r w:rsidRPr="00CA09F5">
        <w:rPr>
          <w:rFonts w:ascii="Times New Roman" w:eastAsia="Calibri" w:hAnsi="Times New Roman" w:cs="Times New Roman"/>
        </w:rPr>
        <w:t xml:space="preserve">aktor-faktornya apa aja? </w:t>
      </w:r>
    </w:p>
    <w:p w14:paraId="67F9426F" w14:textId="0C22F9E9"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Faktornya mungkin gini, dulu kan ada pembukaan Pokmas itu mungkin ya </w:t>
      </w:r>
      <w:r w:rsidR="00AF4720" w:rsidRPr="00CA09F5">
        <w:rPr>
          <w:rFonts w:ascii="Times New Roman" w:eastAsia="Calibri" w:hAnsi="Times New Roman" w:cs="Times New Roman"/>
        </w:rPr>
        <w:t>m</w:t>
      </w:r>
      <w:r w:rsidRPr="00CA09F5">
        <w:rPr>
          <w:rFonts w:ascii="Times New Roman" w:eastAsia="Calibri" w:hAnsi="Times New Roman" w:cs="Times New Roman"/>
        </w:rPr>
        <w:t xml:space="preserve">ungkin dari Pokmas yang lama itu sudah ada timnya sendiri Jadi dari masyarakat RT46 itu nggak ada yang masuk tim dari Pokmas yang terdahulu </w:t>
      </w:r>
      <w:r w:rsidR="00AF4720" w:rsidRPr="00CA09F5">
        <w:rPr>
          <w:rFonts w:ascii="Times New Roman" w:eastAsia="Calibri" w:hAnsi="Times New Roman" w:cs="Times New Roman"/>
        </w:rPr>
        <w:t>m</w:t>
      </w:r>
      <w:r w:rsidRPr="00CA09F5">
        <w:rPr>
          <w:rFonts w:ascii="Times New Roman" w:eastAsia="Calibri" w:hAnsi="Times New Roman" w:cs="Times New Roman"/>
        </w:rPr>
        <w:t>akanya dia ambil dari timnya dia sendiri, jadi pekerjanya sudah disiapkan sama tim Pokmas yang dulu</w:t>
      </w:r>
      <w:r w:rsidR="00AF4720" w:rsidRPr="00CA09F5">
        <w:rPr>
          <w:rFonts w:ascii="Times New Roman" w:eastAsia="Calibri" w:hAnsi="Times New Roman" w:cs="Times New Roman"/>
        </w:rPr>
        <w:t>.</w:t>
      </w:r>
      <w:r w:rsidRPr="00CA09F5">
        <w:rPr>
          <w:rFonts w:ascii="Times New Roman" w:eastAsia="Calibri" w:hAnsi="Times New Roman" w:cs="Times New Roman"/>
        </w:rPr>
        <w:t xml:space="preserve"> Jadi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rancangannya itu ya dari timnya sendiri </w:t>
      </w:r>
      <w:r w:rsidR="00AF4720" w:rsidRPr="00CA09F5">
        <w:rPr>
          <w:rFonts w:ascii="Times New Roman" w:eastAsia="Calibri" w:hAnsi="Times New Roman" w:cs="Times New Roman"/>
        </w:rPr>
        <w:t>j</w:t>
      </w:r>
      <w:r w:rsidRPr="00CA09F5">
        <w:rPr>
          <w:rFonts w:ascii="Times New Roman" w:eastAsia="Calibri" w:hAnsi="Times New Roman" w:cs="Times New Roman"/>
        </w:rPr>
        <w:t xml:space="preserve">adi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masyarakat RT 46 nggak ada sih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dilibatkan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masalah semenisasi. </w:t>
      </w:r>
    </w:p>
    <w:p w14:paraId="60768F0A"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Bagaimana kondisi jalan saat ini setelah pembangunan selesai Pak?</w:t>
      </w:r>
    </w:p>
    <w:p w14:paraId="3F5A4FFE" w14:textId="7CCC1A75"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Semenisasi probebaya di RT 46 Ya Alhamdulillah dengan adanya probebaya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sakras terutama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semenisasi di RT 46 ini sudah ada perubahan, jalan-jalan yang dulu mungkin becek itu Alhamdulillah sekarang sudah bagus. Walaupun itu sedikit-sedikit sudah bagus lah artinya sudah dirasakan masyarakat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dampaknya dari probebaya ini. </w:t>
      </w:r>
    </w:p>
    <w:p w14:paraId="06BBA98E"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 manfaat yang Bapak rasakan dari pembangunan jalan ini Pak? </w:t>
      </w:r>
    </w:p>
    <w:p w14:paraId="68645DBD" w14:textId="306EE0D5"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I3</w:t>
      </w:r>
      <w:r w:rsidRPr="00CA09F5">
        <w:rPr>
          <w:rFonts w:ascii="Times New Roman" w:eastAsia="Calibri" w:hAnsi="Times New Roman" w:cs="Times New Roman"/>
        </w:rPr>
        <w:tab/>
        <w:t xml:space="preserve">: Ya manfaatnya itu terutama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semenisasi ya masyarakat lebih mudah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akses </w:t>
      </w:r>
      <w:r w:rsidR="00AF4720" w:rsidRPr="00CA09F5">
        <w:rPr>
          <w:rFonts w:ascii="Times New Roman" w:eastAsia="Calibri" w:hAnsi="Times New Roman" w:cs="Times New Roman"/>
        </w:rPr>
        <w:t>t</w:t>
      </w:r>
      <w:r w:rsidRPr="00CA09F5">
        <w:rPr>
          <w:rFonts w:ascii="Times New Roman" w:eastAsia="Calibri" w:hAnsi="Times New Roman" w:cs="Times New Roman"/>
        </w:rPr>
        <w:t>erutama di jalan yang sudah bagus ini.</w:t>
      </w:r>
    </w:p>
    <w:p w14:paraId="6D6CFB7E"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ada upaya pemeliharaan jalan dari warga Pak? </w:t>
      </w:r>
    </w:p>
    <w:p w14:paraId="08F8F6D4" w14:textId="3B9D9371"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Kalau pemeliharaan tetap kita lakukan </w:t>
      </w:r>
      <w:r w:rsidR="00AF4720" w:rsidRPr="00CA09F5">
        <w:rPr>
          <w:rFonts w:ascii="Times New Roman" w:eastAsia="Calibri" w:hAnsi="Times New Roman" w:cs="Times New Roman"/>
        </w:rPr>
        <w:t>k</w:t>
      </w:r>
      <w:r w:rsidRPr="00CA09F5">
        <w:rPr>
          <w:rFonts w:ascii="Times New Roman" w:eastAsia="Calibri" w:hAnsi="Times New Roman" w:cs="Times New Roman"/>
        </w:rPr>
        <w:t xml:space="preserve">alau memang ada kerusakan ya kita tetap kita baiki tapi sekarang kan dari uang kas kita sendiri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baiki, kita nggak ambilkan dari </w:t>
      </w:r>
      <w:r w:rsidR="00AF4720" w:rsidRPr="00CA09F5">
        <w:rPr>
          <w:rFonts w:ascii="Times New Roman" w:eastAsia="Calibri" w:hAnsi="Times New Roman" w:cs="Times New Roman"/>
        </w:rPr>
        <w:t xml:space="preserve">Probebaya, jadi </w:t>
      </w:r>
      <w:r w:rsidRPr="00CA09F5">
        <w:rPr>
          <w:rFonts w:ascii="Times New Roman" w:eastAsia="Calibri" w:hAnsi="Times New Roman" w:cs="Times New Roman"/>
        </w:rPr>
        <w:t>itu khususnya RT46 itu ada banyak kas jadi misalnya ada jalan rusak kita ya belikan semen, belikan pasir kita baiki sendiri, diambilkan dari uang kas kita Itu.</w:t>
      </w:r>
    </w:p>
    <w:p w14:paraId="5221E5C7" w14:textId="005B343C"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w:t>
      </w:r>
      <w:r w:rsidR="00DD0F18" w:rsidRPr="00CA09F5">
        <w:rPr>
          <w:rFonts w:ascii="Times New Roman" w:eastAsia="Calibri" w:hAnsi="Times New Roman" w:cs="Times New Roman"/>
        </w:rPr>
        <w:t>Bentuk</w:t>
      </w:r>
      <w:r w:rsidRPr="00CA09F5">
        <w:rPr>
          <w:rFonts w:ascii="Times New Roman" w:eastAsia="Calibri" w:hAnsi="Times New Roman" w:cs="Times New Roman"/>
        </w:rPr>
        <w:t xml:space="preserve"> kas sumbangan atau bagaimana? </w:t>
      </w:r>
    </w:p>
    <w:p w14:paraId="7978D70F" w14:textId="6C2916B4"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Kas itu di RT</w:t>
      </w:r>
      <w:r w:rsidR="00AF4720" w:rsidRPr="00CA09F5">
        <w:rPr>
          <w:rFonts w:ascii="Times New Roman" w:eastAsia="Calibri" w:hAnsi="Times New Roman" w:cs="Times New Roman"/>
        </w:rPr>
        <w:t xml:space="preserve"> </w:t>
      </w:r>
      <w:r w:rsidRPr="00CA09F5">
        <w:rPr>
          <w:rFonts w:ascii="Times New Roman" w:eastAsia="Calibri" w:hAnsi="Times New Roman" w:cs="Times New Roman"/>
        </w:rPr>
        <w:t xml:space="preserve">46 kita setiap malam kan kita ambil jimpitan dari masyarakat Itu sudah berjalan mungkin kita 6 tahun, 5 tahun, 6 tahun yang lalu jadi itu ya uangnya masyarakat Jadi kita pakai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kegiatan di lingkungan </w:t>
      </w:r>
      <w:r w:rsidR="00AF4720" w:rsidRPr="00CA09F5">
        <w:rPr>
          <w:rFonts w:ascii="Times New Roman" w:eastAsia="Calibri" w:hAnsi="Times New Roman" w:cs="Times New Roman"/>
        </w:rPr>
        <w:t>u</w:t>
      </w:r>
      <w:r w:rsidR="00DD0F18" w:rsidRPr="00CA09F5">
        <w:rPr>
          <w:rFonts w:ascii="Times New Roman" w:eastAsia="Calibri" w:hAnsi="Times New Roman" w:cs="Times New Roman"/>
        </w:rPr>
        <w:t>ntuk</w:t>
      </w:r>
      <w:r w:rsidRPr="00CA09F5">
        <w:rPr>
          <w:rFonts w:ascii="Times New Roman" w:eastAsia="Calibri" w:hAnsi="Times New Roman" w:cs="Times New Roman"/>
        </w:rPr>
        <w:t xml:space="preserve"> perbaikan,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penerangan, terutama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lampu jalan. </w:t>
      </w:r>
    </w:p>
    <w:p w14:paraId="2BDF5D80"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Jika ada kerusakan siapa yang bertanggung jawab khususnya jalan? </w:t>
      </w:r>
    </w:p>
    <w:p w14:paraId="3312C580" w14:textId="79D28085"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Kalau ada kerusakan yang bertanggung jawab ya warga masyarakat di RT</w:t>
      </w:r>
      <w:r w:rsidR="00AF4720" w:rsidRPr="00CA09F5">
        <w:rPr>
          <w:rFonts w:ascii="Times New Roman" w:eastAsia="Calibri" w:hAnsi="Times New Roman" w:cs="Times New Roman"/>
        </w:rPr>
        <w:t xml:space="preserve"> </w:t>
      </w:r>
      <w:r w:rsidRPr="00CA09F5">
        <w:rPr>
          <w:rFonts w:ascii="Times New Roman" w:eastAsia="Calibri" w:hAnsi="Times New Roman" w:cs="Times New Roman"/>
        </w:rPr>
        <w:t xml:space="preserve">46 sendiri </w:t>
      </w:r>
      <w:r w:rsidR="00AF4720" w:rsidRPr="00CA09F5">
        <w:rPr>
          <w:rFonts w:ascii="Times New Roman" w:eastAsia="Calibri" w:hAnsi="Times New Roman" w:cs="Times New Roman"/>
        </w:rPr>
        <w:t>a</w:t>
      </w:r>
      <w:r w:rsidRPr="00CA09F5">
        <w:rPr>
          <w:rFonts w:ascii="Times New Roman" w:eastAsia="Calibri" w:hAnsi="Times New Roman" w:cs="Times New Roman"/>
        </w:rPr>
        <w:t xml:space="preserve">rtinya kita punya uang kas itu kan kita melakukan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baiki yang rusak itu mungkin ya kita sama-sama lah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infrastruktur contohnya kita tetap sama-sama bertanggung jawab warga masyarakat di RT 46 itu semua bertanggung jawab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infrastruktur jalan. </w:t>
      </w:r>
    </w:p>
    <w:p w14:paraId="722F9CB5" w14:textId="5C318B0D"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Bapak berharap ada program-program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selanjutnya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 depan? </w:t>
      </w:r>
    </w:p>
    <w:p w14:paraId="279BCA76" w14:textId="661AC019"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Khususnya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warga RT</w:t>
      </w:r>
      <w:r w:rsidR="00AF4720" w:rsidRPr="00CA09F5">
        <w:rPr>
          <w:rFonts w:ascii="Times New Roman" w:eastAsia="Calibri" w:hAnsi="Times New Roman" w:cs="Times New Roman"/>
        </w:rPr>
        <w:t xml:space="preserve"> </w:t>
      </w:r>
      <w:r w:rsidRPr="00CA09F5">
        <w:rPr>
          <w:rFonts w:ascii="Times New Roman" w:eastAsia="Calibri" w:hAnsi="Times New Roman" w:cs="Times New Roman"/>
        </w:rPr>
        <w:t xml:space="preserve">46 banyak mengharap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program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ini masih berlanjut Artinya tempat kita itu masih banyak yang belum tersentuh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t>
      </w:r>
      <w:r w:rsidR="00DD0F18" w:rsidRPr="00CA09F5">
        <w:rPr>
          <w:rFonts w:ascii="Times New Roman" w:eastAsia="Calibri" w:hAnsi="Times New Roman" w:cs="Times New Roman"/>
        </w:rPr>
        <w:t>semenisasi</w:t>
      </w:r>
      <w:r w:rsidRPr="00CA09F5">
        <w:rPr>
          <w:rFonts w:ascii="Times New Roman" w:eastAsia="Calibri" w:hAnsi="Times New Roman" w:cs="Times New Roman"/>
        </w:rPr>
        <w:t xml:space="preserve"> </w:t>
      </w:r>
      <w:r w:rsidR="00AF4720" w:rsidRPr="00CA09F5">
        <w:rPr>
          <w:rFonts w:ascii="Times New Roman" w:eastAsia="Calibri" w:hAnsi="Times New Roman" w:cs="Times New Roman"/>
        </w:rPr>
        <w:t>t</w:t>
      </w:r>
      <w:r w:rsidRPr="00CA09F5">
        <w:rPr>
          <w:rFonts w:ascii="Times New Roman" w:eastAsia="Calibri" w:hAnsi="Times New Roman" w:cs="Times New Roman"/>
        </w:rPr>
        <w:t xml:space="preserve">erutama di </w:t>
      </w:r>
      <w:r w:rsidR="00AF4720" w:rsidRPr="00CA09F5">
        <w:rPr>
          <w:rFonts w:ascii="Times New Roman" w:eastAsia="Calibri" w:hAnsi="Times New Roman" w:cs="Times New Roman"/>
        </w:rPr>
        <w:t>g</w:t>
      </w:r>
      <w:r w:rsidRPr="00CA09F5">
        <w:rPr>
          <w:rFonts w:ascii="Times New Roman" w:eastAsia="Calibri" w:hAnsi="Times New Roman" w:cs="Times New Roman"/>
        </w:rPr>
        <w:t>ang</w:t>
      </w:r>
      <w:r w:rsidR="00AF4720" w:rsidRPr="00CA09F5">
        <w:rPr>
          <w:rFonts w:ascii="Times New Roman" w:eastAsia="Calibri" w:hAnsi="Times New Roman" w:cs="Times New Roman"/>
        </w:rPr>
        <w:t>-</w:t>
      </w:r>
      <w:r w:rsidRPr="00CA09F5">
        <w:rPr>
          <w:rFonts w:ascii="Times New Roman" w:eastAsia="Calibri" w:hAnsi="Times New Roman" w:cs="Times New Roman"/>
        </w:rPr>
        <w:t xml:space="preserve">gang </w:t>
      </w:r>
      <w:r w:rsidR="00AF4720" w:rsidRPr="00CA09F5">
        <w:rPr>
          <w:rFonts w:ascii="Times New Roman" w:eastAsia="Calibri" w:hAnsi="Times New Roman" w:cs="Times New Roman"/>
        </w:rPr>
        <w:t>m</w:t>
      </w:r>
      <w:r w:rsidRPr="00CA09F5">
        <w:rPr>
          <w:rFonts w:ascii="Times New Roman" w:eastAsia="Calibri" w:hAnsi="Times New Roman" w:cs="Times New Roman"/>
        </w:rPr>
        <w:t xml:space="preserve">akanya warga masyarakat banyak mengharapkan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tetap berjalan </w:t>
      </w:r>
      <w:r w:rsidR="00AF4720" w:rsidRPr="00CA09F5">
        <w:rPr>
          <w:rFonts w:ascii="Times New Roman" w:eastAsia="Calibri" w:hAnsi="Times New Roman" w:cs="Times New Roman"/>
        </w:rPr>
        <w:t>ka</w:t>
      </w:r>
      <w:r w:rsidRPr="00CA09F5">
        <w:rPr>
          <w:rFonts w:ascii="Times New Roman" w:eastAsia="Calibri" w:hAnsi="Times New Roman" w:cs="Times New Roman"/>
        </w:rPr>
        <w:t xml:space="preserve">rena ini program ini benar-benar bermanfaat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masyarakat RT</w:t>
      </w:r>
      <w:r w:rsidR="00AF4720" w:rsidRPr="00CA09F5">
        <w:rPr>
          <w:rFonts w:ascii="Times New Roman" w:eastAsia="Calibri" w:hAnsi="Times New Roman" w:cs="Times New Roman"/>
        </w:rPr>
        <w:t xml:space="preserve"> </w:t>
      </w:r>
      <w:r w:rsidRPr="00CA09F5">
        <w:rPr>
          <w:rFonts w:ascii="Times New Roman" w:eastAsia="Calibri" w:hAnsi="Times New Roman" w:cs="Times New Roman"/>
        </w:rPr>
        <w:t>46 khususnya.</w:t>
      </w:r>
    </w:p>
    <w:p w14:paraId="1EB2CA57" w14:textId="47B85660"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Harapan Bapak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ke depan bagaimana Pak? </w:t>
      </w:r>
    </w:p>
    <w:p w14:paraId="4C092B4B" w14:textId="021F9E02"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Harapannya mungkin lebih ditingkatkan lagi mungkin anggaranya lebih ditambah lagi Karena khususnya di RT 46 itu kan wilayahnya luas, infrastrukturnya masih kurang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pembangunannya khususnya di RT46. Harapannya dari warga masyarakat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ini bisa anggaranya ditambah lagi Mungkin itu mungkin harapan dari masyarakat.</w:t>
      </w:r>
    </w:p>
    <w:p w14:paraId="16CEC539" w14:textId="7E025C24"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P</w:t>
      </w:r>
      <w:r w:rsidRPr="00CA09F5">
        <w:rPr>
          <w:rFonts w:ascii="Times New Roman" w:eastAsia="Calibri" w:hAnsi="Times New Roman" w:cs="Times New Roman"/>
        </w:rPr>
        <w:tab/>
        <w:t xml:space="preserve">: Bapak sebagai masyarakat melihat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khususnya di tahun 2025 itu kelebihan dan kekurangannya itu apa Pak? </w:t>
      </w:r>
    </w:p>
    <w:p w14:paraId="1570E18B" w14:textId="0A2E0FF2"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Kelebihannya sangat bermanfaat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masyarakat contohnya perubahannya itu kan kita di program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itu gak satu titik saja mungkin kalau itu tergantung dari pemimpinnya atau RTnya kalau memang dia benar-benar memanfaatkan dari Probebaya itu umembuat kampungnya lebih maju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infrastruktur dan pemberdayaan jadi sangat bermanfaat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masyarakat Ya mungkin itu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kelebihannya. Kekurangannya ya  kalau yang dulu kurangnya itu kurang transparan ke masyarakat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penyampaiannya Mungkin itu jadi harapan dari masyarakat Program ini harus benar-benar dipahami oleh masyarakat Jadi biarkan masyarakat itu tau, oh ini lho program dari pemerintah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masyarakat itu ini. Harapannya masyarakat lebih transparan lagi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program ini. </w:t>
      </w:r>
    </w:p>
    <w:p w14:paraId="26895010" w14:textId="26E81EF9"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sarannya Pak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tahun 2025? 2026?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2025, karena pendidiknya di 2025?</w:t>
      </w:r>
    </w:p>
    <w:p w14:paraId="62C80778" w14:textId="64433004" w:rsidR="00CA09F5" w:rsidRPr="0009474B"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I3</w:t>
      </w:r>
      <w:r w:rsidRPr="00CA09F5">
        <w:rPr>
          <w:rFonts w:ascii="Times New Roman" w:eastAsia="Calibri" w:hAnsi="Times New Roman" w:cs="Times New Roman"/>
        </w:rPr>
        <w:tab/>
        <w:t xml:space="preserve">: Sarannya ya mungkin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2025 kemarin ya Mungkin ya itu lebih transparan lagi, lebih terbuka lagi Artinya dana itu kan memang dana dari rakyat, jadi kembali ke rakyat Jadi apa-apa itu harus melibatkan masyarakat Karena kita itu sebagai masyarakat, ayo kita sama-sama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membangun kampung kita Mungkin itu sarannya Terima kasih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waktunya </w:t>
      </w:r>
      <w:r w:rsidR="00C92437" w:rsidRPr="00CA09F5">
        <w:rPr>
          <w:rFonts w:ascii="Times New Roman" w:eastAsia="Calibri" w:hAnsi="Times New Roman" w:cs="Times New Roman"/>
        </w:rPr>
        <w:t>p</w:t>
      </w:r>
      <w:r w:rsidRPr="00CA09F5">
        <w:rPr>
          <w:rFonts w:ascii="Times New Roman" w:eastAsia="Calibri" w:hAnsi="Times New Roman" w:cs="Times New Roman"/>
        </w:rPr>
        <w:t>ak</w:t>
      </w:r>
      <w:r w:rsidR="00C92437" w:rsidRPr="00CA09F5">
        <w:rPr>
          <w:rFonts w:ascii="Times New Roman" w:eastAsia="Calibri" w:hAnsi="Times New Roman" w:cs="Times New Roman"/>
        </w:rPr>
        <w:t xml:space="preserve">. </w:t>
      </w:r>
    </w:p>
    <w:p w14:paraId="3E337A5C" w14:textId="77777777" w:rsidR="00A657F9" w:rsidRPr="00CA09F5" w:rsidRDefault="00A657F9" w:rsidP="00CA09F5">
      <w:pPr>
        <w:jc w:val="both"/>
        <w:rPr>
          <w:rFonts w:ascii="Times New Roman" w:hAnsi="Times New Roman" w:cs="Times New Roman"/>
          <w:b/>
          <w:bCs/>
          <w:kern w:val="0"/>
          <w:lang w:val="en-US"/>
          <w14:ligatures w14:val="none"/>
        </w:rPr>
      </w:pPr>
      <w:r w:rsidRPr="00CA09F5">
        <w:rPr>
          <w:rFonts w:ascii="Times New Roman" w:hAnsi="Times New Roman" w:cs="Times New Roman"/>
          <w:b/>
          <w:bCs/>
        </w:rPr>
        <w:t>Nama Informan ke 4</w:t>
      </w:r>
      <w:r w:rsidRPr="00CA09F5">
        <w:rPr>
          <w:rFonts w:ascii="Times New Roman" w:hAnsi="Times New Roman" w:cs="Times New Roman"/>
          <w:b/>
          <w:bCs/>
        </w:rPr>
        <w:tab/>
      </w:r>
      <w:r w:rsidRPr="00CA09F5">
        <w:rPr>
          <w:rFonts w:ascii="Times New Roman" w:hAnsi="Times New Roman" w:cs="Times New Roman"/>
          <w:b/>
          <w:bCs/>
        </w:rPr>
        <w:tab/>
        <w:t>: Roma Irawan</w:t>
      </w:r>
    </w:p>
    <w:p w14:paraId="57E9ED8B" w14:textId="77777777" w:rsidR="00A657F9" w:rsidRPr="00CA09F5" w:rsidRDefault="00A657F9" w:rsidP="00CA09F5">
      <w:pPr>
        <w:jc w:val="both"/>
        <w:rPr>
          <w:rFonts w:ascii="Times New Roman" w:hAnsi="Times New Roman" w:cs="Times New Roman"/>
          <w:b/>
          <w:bCs/>
        </w:rPr>
      </w:pPr>
      <w:r w:rsidRPr="00CA09F5">
        <w:rPr>
          <w:rFonts w:ascii="Times New Roman" w:hAnsi="Times New Roman" w:cs="Times New Roman"/>
          <w:b/>
          <w:bCs/>
        </w:rPr>
        <w:t>Umur</w:t>
      </w:r>
      <w:r w:rsidRPr="00CA09F5">
        <w:rPr>
          <w:rFonts w:ascii="Times New Roman" w:hAnsi="Times New Roman" w:cs="Times New Roman"/>
          <w:b/>
          <w:bCs/>
        </w:rPr>
        <w:tab/>
      </w:r>
      <w:r w:rsidRPr="00CA09F5">
        <w:rPr>
          <w:rFonts w:ascii="Times New Roman" w:hAnsi="Times New Roman" w:cs="Times New Roman"/>
          <w:b/>
          <w:bCs/>
        </w:rPr>
        <w:tab/>
      </w:r>
      <w:r w:rsidRPr="00CA09F5">
        <w:rPr>
          <w:rFonts w:ascii="Times New Roman" w:hAnsi="Times New Roman" w:cs="Times New Roman"/>
          <w:b/>
          <w:bCs/>
        </w:rPr>
        <w:tab/>
      </w:r>
      <w:r w:rsidRPr="00CA09F5">
        <w:rPr>
          <w:rFonts w:ascii="Times New Roman" w:hAnsi="Times New Roman" w:cs="Times New Roman"/>
          <w:b/>
          <w:bCs/>
        </w:rPr>
        <w:tab/>
        <w:t>: 44 Tahun</w:t>
      </w:r>
    </w:p>
    <w:p w14:paraId="444ACA55" w14:textId="4A966CC3" w:rsidR="00A657F9" w:rsidRPr="00CA09F5" w:rsidRDefault="00A657F9" w:rsidP="00CA09F5">
      <w:pPr>
        <w:jc w:val="both"/>
        <w:rPr>
          <w:rFonts w:ascii="Times New Roman" w:hAnsi="Times New Roman" w:cs="Times New Roman"/>
          <w:b/>
          <w:bCs/>
        </w:rPr>
      </w:pPr>
      <w:r w:rsidRPr="00CA09F5">
        <w:rPr>
          <w:rFonts w:ascii="Times New Roman" w:hAnsi="Times New Roman" w:cs="Times New Roman"/>
          <w:b/>
          <w:bCs/>
        </w:rPr>
        <w:t>Jabatan</w:t>
      </w:r>
      <w:r w:rsidRPr="00CA09F5">
        <w:rPr>
          <w:rFonts w:ascii="Times New Roman" w:hAnsi="Times New Roman" w:cs="Times New Roman"/>
          <w:b/>
          <w:bCs/>
        </w:rPr>
        <w:tab/>
      </w:r>
      <w:r w:rsidRPr="00CA09F5">
        <w:rPr>
          <w:rFonts w:ascii="Times New Roman" w:hAnsi="Times New Roman" w:cs="Times New Roman"/>
          <w:b/>
          <w:bCs/>
        </w:rPr>
        <w:tab/>
      </w:r>
      <w:r w:rsidRPr="00CA09F5">
        <w:rPr>
          <w:rFonts w:ascii="Times New Roman" w:hAnsi="Times New Roman" w:cs="Times New Roman"/>
          <w:b/>
          <w:bCs/>
        </w:rPr>
        <w:tab/>
        <w:t>: Masyarakat</w:t>
      </w:r>
    </w:p>
    <w:p w14:paraId="0440FABF" w14:textId="29AEDCED" w:rsidR="00A657F9" w:rsidRPr="00CA09F5" w:rsidRDefault="00A657F9" w:rsidP="00CA09F5">
      <w:pPr>
        <w:jc w:val="both"/>
        <w:rPr>
          <w:rFonts w:ascii="Times New Roman" w:hAnsi="Times New Roman" w:cs="Times New Roman"/>
          <w:b/>
          <w:bCs/>
        </w:rPr>
      </w:pPr>
      <w:r w:rsidRPr="00CA09F5">
        <w:rPr>
          <w:rFonts w:ascii="Times New Roman" w:hAnsi="Times New Roman" w:cs="Times New Roman"/>
          <w:b/>
          <w:bCs/>
        </w:rPr>
        <w:t>Tanggal Wawancara</w:t>
      </w:r>
      <w:r w:rsidRPr="00CA09F5">
        <w:rPr>
          <w:rFonts w:ascii="Times New Roman" w:hAnsi="Times New Roman" w:cs="Times New Roman"/>
          <w:b/>
          <w:bCs/>
        </w:rPr>
        <w:tab/>
      </w:r>
      <w:r w:rsidRPr="00CA09F5">
        <w:rPr>
          <w:rFonts w:ascii="Times New Roman" w:hAnsi="Times New Roman" w:cs="Times New Roman"/>
          <w:b/>
          <w:bCs/>
        </w:rPr>
        <w:tab/>
        <w:t>: 30 Januari 202</w:t>
      </w:r>
      <w:r w:rsidR="003C581F">
        <w:rPr>
          <w:rFonts w:ascii="Times New Roman" w:hAnsi="Times New Roman" w:cs="Times New Roman"/>
          <w:b/>
          <w:bCs/>
        </w:rPr>
        <w:t>6</w:t>
      </w:r>
    </w:p>
    <w:p w14:paraId="6F2CD863" w14:textId="71C8DFD7" w:rsidR="00A657F9" w:rsidRPr="00CA09F5" w:rsidRDefault="00A657F9" w:rsidP="00CA09F5">
      <w:pPr>
        <w:jc w:val="both"/>
        <w:rPr>
          <w:rFonts w:ascii="Times New Roman" w:eastAsia="Calibri" w:hAnsi="Times New Roman" w:cs="Times New Roman"/>
          <w:b/>
          <w:bCs/>
        </w:rPr>
      </w:pPr>
      <w:r w:rsidRPr="00CA09F5">
        <w:rPr>
          <w:rFonts w:ascii="Times New Roman" w:hAnsi="Times New Roman" w:cs="Times New Roman"/>
          <w:b/>
          <w:bCs/>
        </w:rPr>
        <w:t>Tempat Wawancara</w:t>
      </w:r>
      <w:r w:rsidRPr="00CA09F5">
        <w:rPr>
          <w:rFonts w:ascii="Times New Roman" w:hAnsi="Times New Roman" w:cs="Times New Roman"/>
          <w:b/>
          <w:bCs/>
        </w:rPr>
        <w:tab/>
      </w:r>
      <w:r w:rsidRPr="00CA09F5">
        <w:rPr>
          <w:rFonts w:ascii="Times New Roman" w:hAnsi="Times New Roman" w:cs="Times New Roman"/>
          <w:b/>
          <w:bCs/>
        </w:rPr>
        <w:tab/>
        <w:t>: Rumah Bapak Roma Irawan</w:t>
      </w:r>
    </w:p>
    <w:p w14:paraId="26764CAC"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Peneliti</w:t>
      </w:r>
    </w:p>
    <w:p w14:paraId="6C0545B1" w14:textId="3250388E"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Informan 4</w:t>
      </w:r>
    </w:p>
    <w:p w14:paraId="214F8047" w14:textId="3559698A"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Ya kan, yang besarannya, kalau tahun kemarin ya, kalau 2026 ini kan kayaknya agak berkurang. Yang tahun-tahun kemarin mulai 2022 hingga 2025. Itu sebenarnya dananya itu, kalau dari pemkot itu sekitar Rp100.000.000. Ini kan cuma dipotong berbagai macam pajak, jadi sisa ya sekitar 75-60 persen lah kalau nggak salah, kurang lebih-lebihnya itu. Kalau nggak salah gitu, yang sudah. Karena kan memang </w:t>
      </w:r>
      <w:r w:rsidRPr="00CA09F5">
        <w:rPr>
          <w:rFonts w:ascii="Times New Roman" w:eastAsia="Calibri" w:hAnsi="Times New Roman" w:cs="Times New Roman"/>
        </w:rPr>
        <w:lastRenderedPageBreak/>
        <w:t xml:space="preserve">setiap penggunaan, pengeluaran yang di, apa itu, pembelian, menurut di material apapun itu pasti kena pajak. Jadi mungkin umurnya ya tinggal segitu, entah 75-80 persen. Kayak semenanisasi, ya kan, yang sudah kita lakukan selama 3 atau 4 tahun ini, ya kan, pasti ada potongan pajaknya. Pasti. Karena memang sekarang sesuatu pembelanjaan, apalagi penggunaan uang daerah itu pasti ada pajaknya itu pasti. Karena sudah apa ya, mungkin sudah turun mainnya di pemerintahan mungkin ya yang kita tahu, orang masyarakat. Ya sangat membantu bagi kita perubahannya itu, ya kan. Contohnya sekarang seperti jalan g ya sudah mulai, sedikit banyaknya sudah terdapat baik. Karena adanya semenanisasi, ya kan, yang katakanlah menjangkau gang-gang kecil, ya kan.  Biasanya menjangkau gang-gang kecil yang katakanlah 2-3 meter mungkin jalan yang lebarnya itu. Itu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semenanisasi, ya kan. Kalau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lainnya, yang dana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kegiatan posyandu, ibu-ibu PKK, dan lainnya itu ya terdapat baik juga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lingkungan kita. Karena sekarang buktinya sudah ada, ya kan, ibu-ibu pertanian, ya kan, yang dikelola oleh ibu-ibu PKK. Sekarang sudah nanam sayur, sudah dipanen, ya kan, sudah ada buktinya. Karena memang menjangkau di lingkungan kita, ya kan, terutama anak-anak dan para manullah. Yang bisa, ya katakanlah sebelah sekali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bisa melihat kesehatannya, ya kan, anak-anak dan manullah, ya. Karena disitu kan, ya biarpun nggak seberapa, ya digunakan peralatan yang nggak seberapa baik, sudah cukup lah, ya kan,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meriksa tekanan,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memeriksa timbangan, badan tinggi itu kan sudah lumayan lah, sudah cukup lah. Diberikan oleh dari pemerintah yang melalui perubahanya. Sudah cukup membantu, sudah cukup baik lah perubahanya yang sudah kita perasakan sekarang. </w:t>
      </w:r>
    </w:p>
    <w:p w14:paraId="01F8E9B5"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Oke Pak, berarti mulai pertanyaannya ya Pak. Nama Bapak siapa? </w:t>
      </w:r>
    </w:p>
    <w:p w14:paraId="452A63ED"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Roma Irawan. Pekerjaan? </w:t>
      </w:r>
    </w:p>
    <w:p w14:paraId="06484429"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Lama tinggal di RT 46 berapa tahun, Pak? </w:t>
      </w:r>
    </w:p>
    <w:p w14:paraId="1D6B80D5"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Mulai 2006 sampai sekarang berarti 20 tahun. </w:t>
      </w:r>
    </w:p>
    <w:p w14:paraId="403A3E1A"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Bagaimana kondisi jalan di RT 46 sebelum ada pembangunan dari probebaya ini, Pak?</w:t>
      </w:r>
    </w:p>
    <w:p w14:paraId="156D334E" w14:textId="6D9EBE3A" w:rsidR="00A657F9" w:rsidRPr="00CA09F5" w:rsidRDefault="00A657F9" w:rsidP="00CA09F5">
      <w:pPr>
        <w:jc w:val="both"/>
        <w:rPr>
          <w:rFonts w:ascii="Times New Roman" w:eastAsia="SimSu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Ya kondisi jalan, ya apalagi tertama yang di jalan-jalan kejirgangan itu sangat buruk ya kan. Apalagi sudah musim hujan, sudah becek, air mengenang, ya kan. Nah, lihat-lihat sendirilah kita, masyarakat kita ini. Kalau sudah musim hujan, mungkin itu becek kalau sudah musim panas, ya ada debu sebelum ada semenisasi. Kalau yang sekarang ini, ini masih di jalan kita ini, yang perlu disemen itu mungkin sekitar 50-60% yang perlu semenisasi lagi. Karena semenisasi yang ada ini, belum semuanya </w:t>
      </w:r>
      <w:r w:rsidRPr="00CA09F5">
        <w:rPr>
          <w:rFonts w:ascii="Times New Roman" w:eastAsia="Calibri" w:hAnsi="Times New Roman" w:cs="Times New Roman"/>
        </w:rPr>
        <w:lastRenderedPageBreak/>
        <w:t xml:space="preserve">menyeluruh di lingkungan RT kita ini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semenisasi. Bisa kita lihat sendirilah, ya kan. Jalan Sari 1 itu belum, di Telaga Wangi ini yang masih separuh. </w:t>
      </w:r>
      <w:r w:rsidR="00C92437" w:rsidRPr="00CA09F5">
        <w:rPr>
          <w:rFonts w:ascii="Times New Roman" w:eastAsia="Calibri" w:hAnsi="Times New Roman" w:cs="Times New Roman"/>
        </w:rPr>
        <w:t xml:space="preserve">Pada </w:t>
      </w:r>
      <w:r w:rsidRPr="00CA09F5">
        <w:rPr>
          <w:rFonts w:ascii="Times New Roman" w:eastAsia="Calibri" w:hAnsi="Times New Roman" w:cs="Times New Roman"/>
        </w:rPr>
        <w:t xml:space="preserve">Gang Sari 3 itu malah kelilingan itu belum sama sekali semenisasi, Nah, itu yang saat ini masih diupayakan ya. Ketua lingkungan dengan jajarannya mengusulkanlah. Supaya yang belum ada semenisasi,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segera di semenisasi dengan apa ya, dengan pengajuan yang sudah coba kita pikirkan apa ya nanti ya, tembusan-tembusan bagaimana nanti ke depannya. Supaya RT 46 ini jalan semua bisa dapat semenisasi, ya kan. Sekarang ini kita harus sendiri lah, hanya separuh-separuh-separuh saja, nggak bisa full semenisasi yang ada.</w:t>
      </w:r>
    </w:p>
    <w:p w14:paraId="1955F23B"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Oke, terus dari mana Bapak tahu kalau misalnya ada Probebaya ?</w:t>
      </w:r>
    </w:p>
    <w:p w14:paraId="113A926F" w14:textId="4BC20F81" w:rsidR="00A657F9" w:rsidRPr="00CA09F5" w:rsidRDefault="00A657F9" w:rsidP="00CA09F5">
      <w:pPr>
        <w:jc w:val="both"/>
        <w:rPr>
          <w:rFonts w:ascii="Times New Roman" w:eastAsia="SimSu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Yang jelas dari RT </w:t>
      </w:r>
      <w:r w:rsidR="00C92437" w:rsidRPr="00CA09F5">
        <w:rPr>
          <w:rFonts w:ascii="Times New Roman" w:eastAsia="Calibri" w:hAnsi="Times New Roman" w:cs="Times New Roman"/>
        </w:rPr>
        <w:t>m</w:t>
      </w:r>
      <w:r w:rsidRPr="00CA09F5">
        <w:rPr>
          <w:rFonts w:ascii="Times New Roman" w:eastAsia="Calibri" w:hAnsi="Times New Roman" w:cs="Times New Roman"/>
        </w:rPr>
        <w:t xml:space="preserve">engetahui ada Probebaya, karena beliau kan memwakili lingkungan kita, mungkin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hubungan ke kelurahan, kecamatan, dan mungkin ke pemdanya. </w:t>
      </w:r>
    </w:p>
    <w:p w14:paraId="0F106D5E"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Medianya apa Pak? Biasanya surat atau gimana? </w:t>
      </w:r>
    </w:p>
    <w:p w14:paraId="044055BE" w14:textId="16D052B6"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Sekarang ini kan sudah teknologi IT modern, ya kan. Via chatting itu nanti di-share di kita, dan di-share oleh masyaraka</w:t>
      </w:r>
      <w:r w:rsidR="00C92437" w:rsidRPr="00CA09F5">
        <w:rPr>
          <w:rFonts w:ascii="Times New Roman" w:eastAsia="Calibri" w:hAnsi="Times New Roman" w:cs="Times New Roman"/>
        </w:rPr>
        <w:t xml:space="preserve">t. </w:t>
      </w:r>
      <w:r w:rsidRPr="00CA09F5">
        <w:rPr>
          <w:rFonts w:ascii="Times New Roman" w:eastAsia="Calibri" w:hAnsi="Times New Roman" w:cs="Times New Roman"/>
        </w:rPr>
        <w:t xml:space="preserve">Masyarakat jadi sedikit banyaknya, mungkin masyarakat nggak paham, nggak tahu. </w:t>
      </w:r>
    </w:p>
    <w:p w14:paraId="3325FC0B" w14:textId="77CF1FE0"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Bapak mendapatkan informasi tentang rencana pembuatan jalan selama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periode 2025, seperti RAB? </w:t>
      </w:r>
    </w:p>
    <w:p w14:paraId="5342F74E" w14:textId="4460C853"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Ya pasti ada, karena sebelum,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tahun depannya sudah kita rancang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probebaya seperti 2026 ataupun 2027. Kita 2025 sudah merancang semua kegiatan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tahun tahun berikutnya. </w:t>
      </w:r>
    </w:p>
    <w:p w14:paraId="4B1645D9" w14:textId="77777777" w:rsidR="00A657F9" w:rsidRPr="00CA09F5" w:rsidRDefault="00A657F9" w:rsidP="00CA09F5">
      <w:pPr>
        <w:jc w:val="both"/>
        <w:rPr>
          <w:rFonts w:ascii="Times New Roman" w:eastAsia="SimSun"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Itu tahunya, itu dari mana Pak, informasinya? Kayak kapan dikasih tahu tentang perencanaan jalan, atau diajak.</w:t>
      </w:r>
    </w:p>
    <w:p w14:paraId="30827FDB" w14:textId="10C084BB" w:rsidR="00A657F9" w:rsidRPr="00CA09F5" w:rsidRDefault="00A657F9" w:rsidP="00CA09F5">
      <w:pPr>
        <w:jc w:val="both"/>
        <w:rPr>
          <w:rFonts w:ascii="Times New Roma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Kalau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semenisasi, ya itu. Kita sudah, kita rembukan dulu sama warganya, ya kan. Oh ini yang perlu disemenisasi, daerah gang ini.</w:t>
      </w:r>
    </w:p>
    <w:p w14:paraId="196FCF39"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Sudah ada informasinya semua terpapar? </w:t>
      </w:r>
    </w:p>
    <w:p w14:paraId="716D8F4D" w14:textId="07CBF60D"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Yang jelas ada informasinya itu.Dana,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semua kegiatan,sekian. Ya kan, </w:t>
      </w:r>
      <w:r w:rsidR="00C92437" w:rsidRPr="00CA09F5">
        <w:rPr>
          <w:rFonts w:ascii="Times New Roman" w:eastAsia="Calibri" w:hAnsi="Times New Roman" w:cs="Times New Roman"/>
        </w:rPr>
        <w:t>k</w:t>
      </w:r>
      <w:r w:rsidRPr="00CA09F5">
        <w:rPr>
          <w:rFonts w:ascii="Times New Roman" w:eastAsia="Calibri" w:hAnsi="Times New Roman" w:cs="Times New Roman"/>
        </w:rPr>
        <w:t xml:space="preserve">ita rembukan sama warganya, ya kan jadi kita bikin apa ini? Kalau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semenisasi jalan, ya sudah kita arahkan ke semenisasi.</w:t>
      </w:r>
    </w:p>
    <w:p w14:paraId="131F75C3" w14:textId="694CC62A"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 bapak tahu berapa dananya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t>
      </w:r>
      <w:r w:rsidR="00DD0F18" w:rsidRPr="00CA09F5">
        <w:rPr>
          <w:rFonts w:ascii="Times New Roman" w:eastAsia="Calibri" w:hAnsi="Times New Roman" w:cs="Times New Roman"/>
        </w:rPr>
        <w:t>perbaikan</w:t>
      </w:r>
      <w:r w:rsidRPr="00CA09F5">
        <w:rPr>
          <w:rFonts w:ascii="Times New Roman" w:eastAsia="Calibri" w:hAnsi="Times New Roman" w:cs="Times New Roman"/>
        </w:rPr>
        <w:t xml:space="preserve"> jalannya, kira-kira? </w:t>
      </w:r>
    </w:p>
    <w:p w14:paraId="3C790273" w14:textId="77777777" w:rsidR="00C92437" w:rsidRPr="00CA09F5" w:rsidRDefault="00A657F9" w:rsidP="00CA09F5">
      <w:pPr>
        <w:jc w:val="both"/>
        <w:rPr>
          <w:rFonts w:ascii="Times New Roman" w:eastAsia="SimSun" w:hAnsi="Times New Roman" w:cs="Times New Roman"/>
        </w:rPr>
      </w:pPr>
      <w:r w:rsidRPr="00CA09F5">
        <w:rPr>
          <w:rFonts w:ascii="Times New Roman" w:eastAsia="Calibri" w:hAnsi="Times New Roman" w:cs="Times New Roman"/>
        </w:rPr>
        <w:lastRenderedPageBreak/>
        <w:t>I4</w:t>
      </w:r>
      <w:r w:rsidRPr="00CA09F5">
        <w:rPr>
          <w:rFonts w:ascii="Times New Roman" w:eastAsia="Calibri" w:hAnsi="Times New Roman" w:cs="Times New Roman"/>
        </w:rPr>
        <w:tab/>
        <w:t xml:space="preserve">: Biasanya, biasanya dana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semenisasi itu, misalnya 100 persen ya. 100 persen itu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semenisasi itu bisa 60 sampai 70 persen. Biasanya begitu yang diarahkan ke semenisasi. </w:t>
      </w:r>
    </w:p>
    <w:p w14:paraId="0B465DB4" w14:textId="77777777" w:rsidR="00C92437" w:rsidRPr="00CA09F5" w:rsidRDefault="00C92437" w:rsidP="00CA09F5">
      <w:pPr>
        <w:jc w:val="both"/>
        <w:rPr>
          <w:rFonts w:ascii="Times New Roman" w:eastAsia="Calibri" w:hAnsi="Times New Roman" w:cs="Times New Roman"/>
        </w:rPr>
      </w:pPr>
      <w:r w:rsidRPr="00CA09F5">
        <w:rPr>
          <w:rFonts w:ascii="Times New Roman" w:eastAsia="SimSun" w:hAnsi="Times New Roman" w:cs="Times New Roman"/>
        </w:rPr>
        <w:t>P</w:t>
      </w:r>
      <w:r w:rsidRPr="00CA09F5">
        <w:rPr>
          <w:rFonts w:ascii="Times New Roman" w:eastAsia="SimSun" w:hAnsi="Times New Roman" w:cs="Times New Roman"/>
        </w:rPr>
        <w:tab/>
        <w:t xml:space="preserve">: </w:t>
      </w:r>
      <w:r w:rsidR="00A657F9" w:rsidRPr="00CA09F5">
        <w:rPr>
          <w:rFonts w:ascii="Times New Roman" w:eastAsia="Calibri" w:hAnsi="Times New Roman" w:cs="Times New Roman"/>
        </w:rPr>
        <w:t xml:space="preserve">Biasanya ada papan proyek di lokasi pembangunan nggak kalau misalnya perbaikan jalan ini? </w:t>
      </w:r>
    </w:p>
    <w:p w14:paraId="39501B08" w14:textId="4CB26D82" w:rsidR="00A657F9" w:rsidRPr="00CA09F5" w:rsidRDefault="00C92437" w:rsidP="00CA09F5">
      <w:pPr>
        <w:jc w:val="both"/>
        <w:rPr>
          <w:rFonts w:ascii="Times New Roman" w:eastAsia="SimSu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w:t>
      </w:r>
      <w:r w:rsidR="00A657F9" w:rsidRPr="00CA09F5">
        <w:rPr>
          <w:rFonts w:ascii="Times New Roman" w:eastAsia="Calibri" w:hAnsi="Times New Roman" w:cs="Times New Roman"/>
        </w:rPr>
        <w:t xml:space="preserve">Ada. </w:t>
      </w:r>
    </w:p>
    <w:p w14:paraId="5129D168"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Oh ada? </w:t>
      </w:r>
    </w:p>
    <w:p w14:paraId="4C5351E8" w14:textId="7582EFFF" w:rsidR="00A657F9" w:rsidRPr="00CA09F5" w:rsidRDefault="00A657F9" w:rsidP="00CA09F5">
      <w:pPr>
        <w:jc w:val="both"/>
        <w:rPr>
          <w:rFonts w:ascii="Times New Roman" w:eastAsia="SimSu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Ada, papan informasi lah ya kan</w:t>
      </w:r>
      <w:r w:rsidR="00C92437" w:rsidRPr="00CA09F5">
        <w:rPr>
          <w:rFonts w:ascii="Times New Roman" w:eastAsia="Calibri" w:hAnsi="Times New Roman" w:cs="Times New Roman"/>
        </w:rPr>
        <w:t xml:space="preserve"> </w:t>
      </w:r>
      <w:r w:rsidRPr="00CA09F5">
        <w:rPr>
          <w:rFonts w:ascii="Times New Roman" w:eastAsia="Calibri" w:hAnsi="Times New Roman" w:cs="Times New Roman"/>
        </w:rPr>
        <w:t>engan panjang sekian, lebar, dan tinggi sekian. Biaya sekian itu ada misalnya.Biasanya ada, kalau nggak papan, nanti setelah jadi itu biasanya ada seperti patok-patok yang ditulisin. Itu ada. Kalau sampai mau lihat ya ada aja yang di, yang mulai sekarang loh ya, di sari satu, sari dua itu.</w:t>
      </w:r>
    </w:p>
    <w:p w14:paraId="337A03EE"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Pokmas atau pihak Tim Fasilitas Kelurahan pernah menyampaikan laporan hasil pekerjaan kayak semenisasi ke warga? </w:t>
      </w:r>
    </w:p>
    <w:p w14:paraId="6AF58259" w14:textId="77777777" w:rsidR="00A657F9" w:rsidRPr="00CA09F5" w:rsidRDefault="00A657F9" w:rsidP="00CA09F5">
      <w:pPr>
        <w:jc w:val="both"/>
        <w:rPr>
          <w:rFonts w:ascii="Times New Roman" w:eastAsia="SimSu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Iya kan sudah ada pengumumannya itu, jadi kita bisa baca. Kayak hasilnya sekian-sekian gitu ya. Kan data tertulis di situ. Iya kan, dengan panjang lebar biar sekian data tertulis.</w:t>
      </w:r>
    </w:p>
    <w:p w14:paraId="679675B5"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Terus apakah informasinya diberikan secara terbuka dan mudah diakses oleh semua masyarakat Terkait penggunaan dana semenisasi?</w:t>
      </w:r>
    </w:p>
    <w:p w14:paraId="122E97D1"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Pasti setiap semenisasi ada dia patoknya, ada umumannya. </w:t>
      </w:r>
    </w:p>
    <w:p w14:paraId="2082F875"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Secara rincinya sudah ada ya, Pak? </w:t>
      </w:r>
    </w:p>
    <w:p w14:paraId="5B825793" w14:textId="77777777" w:rsidR="00A657F9" w:rsidRPr="00CA09F5" w:rsidRDefault="00A657F9" w:rsidP="00CA09F5">
      <w:pPr>
        <w:jc w:val="both"/>
        <w:rPr>
          <w:rFonts w:ascii="Times New Roman" w:eastAsia="SimSu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Ya sudah.</w:t>
      </w:r>
    </w:p>
    <w:p w14:paraId="32668FA6"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Selanjutnya, menurut Bapak hasil pembangunan jalan itu sudah sesuai dengan dijanjikan atau yang sudah direncanakan nggak, Pak? </w:t>
      </w:r>
    </w:p>
    <w:p w14:paraId="23A1A6B4" w14:textId="77777777" w:rsidR="00A657F9" w:rsidRPr="00CA09F5" w:rsidRDefault="00A657F9" w:rsidP="00CA09F5">
      <w:pPr>
        <w:jc w:val="both"/>
        <w:rPr>
          <w:rFonts w:ascii="Times New Roman" w:eastAsia="SimSu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Sesuai sudah direncanakan dan sesuai dengan yang sudah diinformasikan, sesuai dengan yang sudah dilaksanakan.</w:t>
      </w:r>
    </w:p>
    <w:p w14:paraId="0B85013D" w14:textId="56363BEB"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 kualitasnya baik, Pak?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pengerjaan jalan hasilnya? </w:t>
      </w:r>
    </w:p>
    <w:p w14:paraId="088D3D55"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Ada yang baik, ada yang tidak. </w:t>
      </w:r>
    </w:p>
    <w:p w14:paraId="2D7693E3"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Itu kenapa nggak, Pak? </w:t>
      </w:r>
    </w:p>
    <w:p w14:paraId="3914332C" w14:textId="77777777" w:rsidR="00A657F9" w:rsidRPr="00CA09F5" w:rsidRDefault="00A657F9" w:rsidP="00CA09F5">
      <w:pPr>
        <w:jc w:val="both"/>
        <w:rPr>
          <w:rFonts w:ascii="Times New Roman" w:eastAsia="SimSun" w:hAnsi="Times New Roman" w:cs="Times New Roman"/>
        </w:rPr>
      </w:pPr>
      <w:r w:rsidRPr="00CA09F5">
        <w:rPr>
          <w:rFonts w:ascii="Times New Roman" w:eastAsia="Calibri" w:hAnsi="Times New Roman" w:cs="Times New Roman"/>
        </w:rPr>
        <w:lastRenderedPageBreak/>
        <w:t>I4</w:t>
      </w:r>
      <w:r w:rsidRPr="00CA09F5">
        <w:rPr>
          <w:rFonts w:ascii="Times New Roman" w:eastAsia="Calibri" w:hAnsi="Times New Roman" w:cs="Times New Roman"/>
        </w:rPr>
        <w:tab/>
        <w:t>: Faktornya mungkin yang pertama dulu nih kan, seperti hari... Seperti telaga wangi satu ini, telaga wangi satu yang arah tempatnya.. Itu mungkin nggak baiknya dulu secara manual di dunia pengerjaannya. Jadi pasir, koral, dan semen itu disiapkan di lokasi dilakukan manual, pakai tenaga manusia, pengadukannya lah. Kalau yang... itu kan dua tahun itu ya. Kalau yang tahun ketiga dan keempat itu sudah pakai alat Itu sudah bagus yang itu. Kalau yang tahun pertama dan kedua ini, ya tahu sendiri kualitasnya. Tidak pada bolong-bolong itu, kurang baik kualitasnya. Sudah bagus cuma kurang baiklah. T</w:t>
      </w:r>
    </w:p>
    <w:p w14:paraId="56FBF24E" w14:textId="5C3D3469"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Terus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waktu pengerjaannya sesuai rencana juga, Pak? </w:t>
      </w:r>
    </w:p>
    <w:p w14:paraId="1A8B7394"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Sesuai, sesuai. </w:t>
      </w:r>
    </w:p>
    <w:p w14:paraId="72DDB50D" w14:textId="1B71FB38"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biasanya ada keluhan warga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hasil pekerjaannya biasanya, Pak, </w:t>
      </w:r>
      <w:r w:rsidR="00DD0F18" w:rsidRPr="00CA09F5">
        <w:rPr>
          <w:rFonts w:ascii="Times New Roman" w:eastAsia="Calibri" w:hAnsi="Times New Roman" w:cs="Times New Roman"/>
        </w:rPr>
        <w:t>semenisasinya</w:t>
      </w:r>
      <w:r w:rsidRPr="00CA09F5">
        <w:rPr>
          <w:rFonts w:ascii="Times New Roman" w:eastAsia="Calibri" w:hAnsi="Times New Roman" w:cs="Times New Roman"/>
        </w:rPr>
        <w:t xml:space="preserve">? </w:t>
      </w:r>
    </w:p>
    <w:p w14:paraId="3E77AE15" w14:textId="5F7BFE4A"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Keluhannya itu, kalau yang tahun ketiga</w:t>
      </w:r>
      <w:r w:rsidR="00C92437" w:rsidRPr="00CA09F5">
        <w:rPr>
          <w:rFonts w:ascii="Times New Roman" w:eastAsia="Calibri" w:hAnsi="Times New Roman" w:cs="Times New Roman"/>
        </w:rPr>
        <w:t>(2024)</w:t>
      </w:r>
      <w:r w:rsidRPr="00CA09F5">
        <w:rPr>
          <w:rFonts w:ascii="Times New Roman" w:eastAsia="Calibri" w:hAnsi="Times New Roman" w:cs="Times New Roman"/>
        </w:rPr>
        <w:t xml:space="preserve"> dan keempat</w:t>
      </w:r>
      <w:r w:rsidR="00C92437" w:rsidRPr="00CA09F5">
        <w:rPr>
          <w:rFonts w:ascii="Times New Roman" w:eastAsia="Calibri" w:hAnsi="Times New Roman" w:cs="Times New Roman"/>
        </w:rPr>
        <w:t>(2025)</w:t>
      </w:r>
      <w:r w:rsidRPr="00CA09F5">
        <w:rPr>
          <w:rFonts w:ascii="Times New Roman" w:eastAsia="Calibri" w:hAnsi="Times New Roman" w:cs="Times New Roman"/>
        </w:rPr>
        <w:t xml:space="preserve">, aman </w:t>
      </w:r>
      <w:r w:rsidR="00C92437" w:rsidRPr="00CA09F5">
        <w:rPr>
          <w:rFonts w:ascii="Times New Roman" w:eastAsia="Calibri" w:hAnsi="Times New Roman" w:cs="Times New Roman"/>
        </w:rPr>
        <w:t xml:space="preserve">tidak </w:t>
      </w:r>
      <w:r w:rsidRPr="00CA09F5">
        <w:rPr>
          <w:rFonts w:ascii="Times New Roman" w:eastAsia="Calibri" w:hAnsi="Times New Roman" w:cs="Times New Roman"/>
        </w:rPr>
        <w:t xml:space="preserve">ada keluhan. </w:t>
      </w:r>
    </w:p>
    <w:p w14:paraId="105E26EF"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Kalau ada keluhan itu biasanya pihak Pokmas itu ngeresponnya kayak apa, Pak? </w:t>
      </w:r>
    </w:p>
    <w:p w14:paraId="0708675C" w14:textId="77777777" w:rsidR="00A657F9" w:rsidRPr="00CA09F5" w:rsidRDefault="00A657F9" w:rsidP="00CA09F5">
      <w:pPr>
        <w:jc w:val="both"/>
        <w:rPr>
          <w:rFonts w:ascii="Times New Roman" w:eastAsia="SimSu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Iya kita keluhan ke RT nanti RT yang ke Pokmas.</w:t>
      </w:r>
    </w:p>
    <w:p w14:paraId="6871E14D" w14:textId="3464A8A4" w:rsidR="00A657F9" w:rsidRPr="00CA09F5" w:rsidRDefault="00A657F9" w:rsidP="00CA09F5">
      <w:pPr>
        <w:jc w:val="both"/>
        <w:rPr>
          <w:rFonts w:ascii="Times New Roman"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Seberapa puas, Bapak, hasil pembangunan jalan di sini? Kayak dari angka 1 sampai 10, berapa kira-kira? </w:t>
      </w:r>
    </w:p>
    <w:p w14:paraId="73DD3F9B" w14:textId="110CD56E" w:rsidR="00A657F9" w:rsidRPr="00CA09F5" w:rsidRDefault="00A657F9" w:rsidP="00CA09F5">
      <w:pPr>
        <w:jc w:val="both"/>
        <w:rPr>
          <w:rFonts w:ascii="Times New Roma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Baik, ya yang 2022 dan 2023, ya ini, saya tahu sendiri kondisinya, mungkin ya nilainya antara 60-70 persen lah. Ya kan, nggak bisa dikatakan 90 persen, atau 99 persen. Cepat bolong-bolong. Kemarin kita, sumber daya masyarakat, belikan semen, ya kan? Ada pasir, kora</w:t>
      </w:r>
      <w:r w:rsidR="00C92437" w:rsidRPr="00CA09F5">
        <w:rPr>
          <w:rFonts w:ascii="Times New Roman" w:eastAsia="Calibri" w:hAnsi="Times New Roman" w:cs="Times New Roman"/>
        </w:rPr>
        <w:t>l</w:t>
      </w:r>
      <w:r w:rsidRPr="00CA09F5">
        <w:rPr>
          <w:rFonts w:ascii="Times New Roman" w:eastAsia="Calibri" w:hAnsi="Times New Roman" w:cs="Times New Roman"/>
        </w:rPr>
        <w:t xml:space="preserve"> ditambah sulam, yang bolong-bolong kita tambahin. Itu sumber daya dari masyarakat, pas waktu ketenggoroyong.</w:t>
      </w:r>
    </w:p>
    <w:p w14:paraId="09DE0816" w14:textId="43D4A5A2"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 pernah Bapak diundang ke dalam </w:t>
      </w:r>
      <w:r w:rsidR="00DD0F18" w:rsidRPr="00CA09F5">
        <w:rPr>
          <w:rFonts w:ascii="Times New Roman" w:eastAsia="Calibri" w:hAnsi="Times New Roman" w:cs="Times New Roman"/>
        </w:rPr>
        <w:t>musyawarah</w:t>
      </w:r>
      <w:r w:rsidRPr="00CA09F5">
        <w:rPr>
          <w:rFonts w:ascii="Times New Roman" w:eastAsia="Calibri" w:hAnsi="Times New Roman" w:cs="Times New Roman"/>
        </w:rPr>
        <w:t xml:space="preserve"> penjalanan pembangunan jalan? Atau setiap tahun rutin diundang?  </w:t>
      </w:r>
    </w:p>
    <w:p w14:paraId="25E8E153" w14:textId="70D04472" w:rsidR="00A657F9" w:rsidRPr="00CA09F5" w:rsidRDefault="00A657F9" w:rsidP="00CA09F5">
      <w:pPr>
        <w:jc w:val="both"/>
        <w:rPr>
          <w:rFonts w:ascii="Times New Roman" w:eastAsia="SimSu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iya Kalau rembug warga,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probebaya pasti ada rembug warga. </w:t>
      </w:r>
    </w:p>
    <w:p w14:paraId="721902DE"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Apakah Bapak terlibat dalam pelaksanaan pembangunan jalan semenisasi? </w:t>
      </w:r>
    </w:p>
    <w:p w14:paraId="448FF70F"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Kalau terlibatnya sih enggak, Karena kita bukan ikut kerja disitu ya hanya melihati saja dan mengawasi, gitu aja lah. Mengawasi batas masyarakat, mereka tahu ya ini sudah diseman, gitu aja. </w:t>
      </w:r>
    </w:p>
    <w:p w14:paraId="6205D064" w14:textId="7D094E3B"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lastRenderedPageBreak/>
        <w:t>P</w:t>
      </w:r>
      <w:r w:rsidRPr="00CA09F5">
        <w:rPr>
          <w:rFonts w:ascii="Times New Roman" w:eastAsia="Calibri" w:hAnsi="Times New Roman" w:cs="Times New Roman"/>
        </w:rPr>
        <w:tab/>
        <w:t xml:space="preserve">: Bagaimana kondisi jalan saat ini setelah pembangunan selesai, Pak,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saat ini? </w:t>
      </w:r>
    </w:p>
    <w:p w14:paraId="14187348" w14:textId="6A4AA14C"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semenisasi yang 2023 dan 2022 itu yang ini, yang kurang.kalau  2024-2025 itu bagus. </w:t>
      </w:r>
    </w:p>
    <w:p w14:paraId="090B5AAA"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Setelah pembangunan jalan ini, mobilisasi Bapak mudah atau enggak selama diperbaiki jalan ini? </w:t>
      </w:r>
    </w:p>
    <w:p w14:paraId="13A1E681" w14:textId="70B860B2" w:rsidR="00A657F9" w:rsidRPr="00CA09F5" w:rsidRDefault="00A657F9" w:rsidP="00CA09F5">
      <w:pPr>
        <w:jc w:val="both"/>
        <w:rPr>
          <w:rFonts w:ascii="Times New Roman" w:eastAsia="SimSu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Kita masyarakat maksudnya yang melintasi jalan tersebut? Ya, bagus Sekarang lancar.  Sudah terdampak bagus lah sekarang mobilisasi. Sudah enggak yang kemarin.</w:t>
      </w:r>
    </w:p>
    <w:p w14:paraId="4514A5ED" w14:textId="68A1EF61"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Menurut pengetahuan Bapak sebagai masyarakat, kalau misalnya jalannya rusak itu siapa yang bertanggung jawab? misalnya jalannya rusak, kayak berlubang kayak tadi itu, kira-kira siapa yang bertanggung jawab? Atau Pomaskah, atau bagaimana? </w:t>
      </w:r>
    </w:p>
    <w:p w14:paraId="442E3E61" w14:textId="3CE4CC1B"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Selama ini kalau jalannya rusak, kita seberdaya masyarakat. Sumber daya masyarakat dengan ada yang menyumbang semen, ada yang menyumbang pasir, begitu juga, bisa juga. Katakanlah uang kumpulan masyarakat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perbaikan mobilisasi yang kita tambah sebelum tadi. Jadi kita </w:t>
      </w:r>
      <w:r w:rsidRPr="00CA09F5">
        <w:rPr>
          <w:rFonts w:ascii="Times New Roman" w:eastAsia="Calibri" w:hAnsi="Times New Roman" w:cs="Times New Roman"/>
          <w:i/>
          <w:iCs/>
        </w:rPr>
        <w:t>action</w:t>
      </w:r>
      <w:r w:rsidRPr="00CA09F5">
        <w:rPr>
          <w:rFonts w:ascii="Times New Roman" w:eastAsia="Calibri" w:hAnsi="Times New Roman" w:cs="Times New Roman"/>
        </w:rPr>
        <w:t xml:space="preserve"> sendirilah masyarakat. </w:t>
      </w:r>
    </w:p>
    <w:p w14:paraId="3D1BDB71" w14:textId="77777777"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Pakai uang pribadi ya Pak? </w:t>
      </w:r>
    </w:p>
    <w:p w14:paraId="70BE4D79" w14:textId="3E76A540" w:rsidR="00A657F9"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Dengan keterlibatan ketua lingkungan yang ngarahkan. </w:t>
      </w:r>
      <w:r w:rsidR="00C92437" w:rsidRPr="00CA09F5">
        <w:rPr>
          <w:rFonts w:ascii="Times New Roman" w:eastAsia="Calibri" w:hAnsi="Times New Roman" w:cs="Times New Roman"/>
        </w:rPr>
        <w:t>Menggunakan</w:t>
      </w:r>
      <w:r w:rsidRPr="00CA09F5">
        <w:rPr>
          <w:rFonts w:ascii="Times New Roman" w:eastAsia="Calibri" w:hAnsi="Times New Roman" w:cs="Times New Roman"/>
        </w:rPr>
        <w:t xml:space="preserve"> uang pribadi ada. Uang sumbangan warga. Jelas uang pribadi kan, sumbangan warga yang kita gunakan. </w:t>
      </w:r>
    </w:p>
    <w:p w14:paraId="1C045264" w14:textId="77777777" w:rsidR="00C92437" w:rsidRPr="00CA09F5" w:rsidRDefault="00A657F9" w:rsidP="00CA09F5">
      <w:pPr>
        <w:jc w:val="both"/>
        <w:rPr>
          <w:rFonts w:ascii="Times New Roman" w:eastAsia="Calibri"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Harapan Bapak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kedepannya kayak apa Pak? </w:t>
      </w:r>
    </w:p>
    <w:p w14:paraId="4FAF097A" w14:textId="6C676192" w:rsidR="00A657F9" w:rsidRPr="00CA09F5" w:rsidRDefault="00C92437" w:rsidP="00CA09F5">
      <w:pPr>
        <w:jc w:val="both"/>
        <w:rPr>
          <w:rFonts w:ascii="Times New Roman" w:eastAsia="SimSun" w:hAnsi="Times New Roman" w:cs="Times New Roman"/>
        </w:rPr>
      </w:pPr>
      <w:r w:rsidRPr="00CA09F5">
        <w:rPr>
          <w:rFonts w:ascii="Times New Roman" w:eastAsia="Calibri" w:hAnsi="Times New Roman" w:cs="Times New Roman"/>
        </w:rPr>
        <w:t>I4</w:t>
      </w:r>
      <w:r w:rsidRPr="00CA09F5">
        <w:rPr>
          <w:rFonts w:ascii="Times New Roman" w:eastAsia="Calibri" w:hAnsi="Times New Roman" w:cs="Times New Roman"/>
        </w:rPr>
        <w:tab/>
        <w:t xml:space="preserve">: </w:t>
      </w:r>
      <w:r w:rsidR="00A657F9" w:rsidRPr="00CA09F5">
        <w:rPr>
          <w:rFonts w:ascii="Times New Roman" w:eastAsia="Calibri" w:hAnsi="Times New Roman" w:cs="Times New Roman"/>
        </w:rPr>
        <w:t xml:space="preserve">Harapan lebih bagus lagi kita sebagai masyarakat, kita di lingkungan tempatan ini, inginnya lebih bagus lagi. </w:t>
      </w:r>
      <w:r w:rsidRPr="00CA09F5">
        <w:rPr>
          <w:rFonts w:ascii="Times New Roman" w:eastAsia="Calibri" w:hAnsi="Times New Roman" w:cs="Times New Roman"/>
        </w:rPr>
        <w:t>K</w:t>
      </w:r>
      <w:r w:rsidR="00A657F9" w:rsidRPr="00CA09F5">
        <w:rPr>
          <w:rFonts w:ascii="Times New Roman" w:eastAsia="Calibri" w:hAnsi="Times New Roman" w:cs="Times New Roman"/>
        </w:rPr>
        <w:t xml:space="preserve">alau bisa digang-gang, kalau bisa disentuh semua oleh </w:t>
      </w:r>
      <w:r w:rsidR="00DD0F18" w:rsidRPr="00CA09F5">
        <w:rPr>
          <w:rFonts w:ascii="Times New Roman" w:eastAsia="Calibri" w:hAnsi="Times New Roman" w:cs="Times New Roman"/>
        </w:rPr>
        <w:t>Probebaya</w:t>
      </w:r>
      <w:r w:rsidR="00A657F9" w:rsidRPr="00CA09F5">
        <w:rPr>
          <w:rFonts w:ascii="Times New Roman" w:eastAsia="Calibri" w:hAnsi="Times New Roman" w:cs="Times New Roman"/>
        </w:rPr>
        <w:t xml:space="preserve">. Jadi semua bisa, jalan kita sudah bagus. Karena masih adA separuhnya ini belum kesentuh sama sekali sampai sekarang ini. </w:t>
      </w:r>
      <w:r w:rsidR="00DD0F18" w:rsidRPr="00CA09F5">
        <w:rPr>
          <w:rFonts w:ascii="Times New Roman" w:eastAsia="Calibri" w:hAnsi="Times New Roman" w:cs="Times New Roman"/>
        </w:rPr>
        <w:t>Untuk</w:t>
      </w:r>
      <w:r w:rsidR="00A657F9" w:rsidRPr="00CA09F5">
        <w:rPr>
          <w:rFonts w:ascii="Times New Roman" w:eastAsia="Calibri" w:hAnsi="Times New Roman" w:cs="Times New Roman"/>
        </w:rPr>
        <w:t xml:space="preserve"> tahun ke depannya kalau bisa </w:t>
      </w:r>
      <w:r w:rsidR="00DD0F18" w:rsidRPr="00CA09F5">
        <w:rPr>
          <w:rFonts w:ascii="Times New Roman" w:eastAsia="Calibri" w:hAnsi="Times New Roman" w:cs="Times New Roman"/>
        </w:rPr>
        <w:t>Probebaya</w:t>
      </w:r>
      <w:r w:rsidR="00A657F9" w:rsidRPr="00CA09F5">
        <w:rPr>
          <w:rFonts w:ascii="Times New Roman" w:eastAsia="Calibri" w:hAnsi="Times New Roman" w:cs="Times New Roman"/>
        </w:rPr>
        <w:t xml:space="preserve"> ini ditambah dalamnya </w:t>
      </w:r>
      <w:r w:rsidRPr="00CA09F5">
        <w:rPr>
          <w:rFonts w:ascii="Times New Roman" w:eastAsia="Calibri" w:hAnsi="Times New Roman" w:cs="Times New Roman"/>
        </w:rPr>
        <w:t>b</w:t>
      </w:r>
      <w:r w:rsidR="00A657F9" w:rsidRPr="00CA09F5">
        <w:rPr>
          <w:rFonts w:ascii="Times New Roman" w:eastAsia="Calibri" w:hAnsi="Times New Roman" w:cs="Times New Roman"/>
        </w:rPr>
        <w:t>ukan dikurangi. Sekarang sudah dikurangi nih</w:t>
      </w:r>
      <w:r w:rsidRPr="00CA09F5">
        <w:rPr>
          <w:rFonts w:ascii="Times New Roman" w:eastAsia="Calibri" w:hAnsi="Times New Roman" w:cs="Times New Roman"/>
        </w:rPr>
        <w:t xml:space="preserve"> y</w:t>
      </w:r>
      <w:r w:rsidR="00A657F9" w:rsidRPr="00CA09F5">
        <w:rPr>
          <w:rFonts w:ascii="Times New Roman" w:eastAsia="Calibri" w:hAnsi="Times New Roman" w:cs="Times New Roman"/>
        </w:rPr>
        <w:t xml:space="preserve">ang kita tahu nih </w:t>
      </w:r>
      <w:r w:rsidRPr="00CA09F5">
        <w:rPr>
          <w:rFonts w:ascii="Times New Roman" w:eastAsia="Calibri" w:hAnsi="Times New Roman" w:cs="Times New Roman"/>
        </w:rPr>
        <w:t>y</w:t>
      </w:r>
      <w:r w:rsidR="00A657F9" w:rsidRPr="00CA09F5">
        <w:rPr>
          <w:rFonts w:ascii="Times New Roman" w:eastAsia="Calibri" w:hAnsi="Times New Roman" w:cs="Times New Roman"/>
        </w:rPr>
        <w:t xml:space="preserve">ang harusnya 100 persen menjadi 60-70 persen. </w:t>
      </w:r>
      <w:r w:rsidRPr="00CA09F5">
        <w:rPr>
          <w:rFonts w:ascii="Times New Roman" w:eastAsia="Calibri" w:hAnsi="Times New Roman" w:cs="Times New Roman"/>
        </w:rPr>
        <w:t>K</w:t>
      </w:r>
      <w:r w:rsidR="00A657F9" w:rsidRPr="00CA09F5">
        <w:rPr>
          <w:rFonts w:ascii="Times New Roman" w:eastAsia="Calibri" w:hAnsi="Times New Roman" w:cs="Times New Roman"/>
        </w:rPr>
        <w:t xml:space="preserve">ita dapat nanti deh ya. Ini informasi dari </w:t>
      </w:r>
      <w:r w:rsidRPr="00CA09F5">
        <w:rPr>
          <w:rFonts w:ascii="Times New Roman" w:eastAsia="Calibri" w:hAnsi="Times New Roman" w:cs="Times New Roman"/>
        </w:rPr>
        <w:t>k</w:t>
      </w:r>
      <w:r w:rsidR="00A657F9" w:rsidRPr="00CA09F5">
        <w:rPr>
          <w:rFonts w:ascii="Times New Roman" w:eastAsia="Calibri" w:hAnsi="Times New Roman" w:cs="Times New Roman"/>
        </w:rPr>
        <w:t xml:space="preserve">epala </w:t>
      </w:r>
      <w:r w:rsidRPr="00CA09F5">
        <w:rPr>
          <w:rFonts w:ascii="Times New Roman" w:eastAsia="Calibri" w:hAnsi="Times New Roman" w:cs="Times New Roman"/>
        </w:rPr>
        <w:t>l</w:t>
      </w:r>
      <w:r w:rsidR="00A657F9" w:rsidRPr="00CA09F5">
        <w:rPr>
          <w:rFonts w:ascii="Times New Roman" w:eastAsia="Calibri" w:hAnsi="Times New Roman" w:cs="Times New Roman"/>
        </w:rPr>
        <w:t>ingkungan.</w:t>
      </w:r>
    </w:p>
    <w:p w14:paraId="090B642A" w14:textId="57C28719" w:rsidR="00A657F9" w:rsidRPr="00CA09F5" w:rsidRDefault="00A657F9" w:rsidP="00CA09F5">
      <w:pPr>
        <w:jc w:val="both"/>
        <w:rPr>
          <w:rFonts w:ascii="Times New Roman"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Menurut bapak selama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berjalan ini, kelebihan dan kekurangan itu apa aja bapak kira-kira? Kelebihan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di lingkungan </w:t>
      </w:r>
      <w:r w:rsidR="00DD0F18" w:rsidRPr="00CA09F5">
        <w:rPr>
          <w:rFonts w:ascii="Times New Roman" w:eastAsia="Calibri" w:hAnsi="Times New Roman" w:cs="Times New Roman"/>
        </w:rPr>
        <w:t>RT 46</w:t>
      </w:r>
      <w:r w:rsidRPr="00CA09F5">
        <w:rPr>
          <w:rFonts w:ascii="Times New Roman" w:eastAsia="Calibri" w:hAnsi="Times New Roman" w:cs="Times New Roman"/>
        </w:rPr>
        <w:t xml:space="preserve"> ya? Tempat yang baik maksudnya ya.</w:t>
      </w:r>
    </w:p>
    <w:p w14:paraId="150E66BE" w14:textId="1B9F3C66" w:rsidR="00A657F9" w:rsidRPr="00CA09F5" w:rsidRDefault="00A657F9" w:rsidP="00CA09F5">
      <w:pPr>
        <w:jc w:val="both"/>
        <w:rPr>
          <w:rFonts w:ascii="Times New Roman" w:hAnsi="Times New Roman" w:cs="Times New Roman"/>
        </w:rPr>
      </w:pPr>
      <w:r w:rsidRPr="00CA09F5">
        <w:rPr>
          <w:rFonts w:ascii="Times New Roman" w:eastAsia="Calibri" w:hAnsi="Times New Roman" w:cs="Times New Roman"/>
        </w:rPr>
        <w:lastRenderedPageBreak/>
        <w:t>I4</w:t>
      </w:r>
      <w:r w:rsidRPr="00CA09F5">
        <w:rPr>
          <w:rFonts w:ascii="Times New Roman" w:eastAsia="Calibri" w:hAnsi="Times New Roman" w:cs="Times New Roman"/>
        </w:rPr>
        <w:tab/>
        <w:t xml:space="preserve">: Tempat yang baik daripada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ini jelas.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semanisasi jalan sudah bagus. Biarpun enggak semua. Karena baru berjalan 4 tahun ini ya. Baru 6 tahun 2026 ini yang baru berjalan. Sudah lumayan ada dampaknya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jalan sudah bagus.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kegiatan ibu-ibu </w:t>
      </w:r>
      <w:r w:rsidR="00C92437" w:rsidRPr="00CA09F5">
        <w:rPr>
          <w:rFonts w:ascii="Times New Roman" w:eastAsia="Calibri" w:hAnsi="Times New Roman" w:cs="Times New Roman"/>
        </w:rPr>
        <w:t>P</w:t>
      </w:r>
      <w:r w:rsidRPr="00CA09F5">
        <w:rPr>
          <w:rFonts w:ascii="Times New Roman" w:eastAsia="Calibri" w:hAnsi="Times New Roman" w:cs="Times New Roman"/>
        </w:rPr>
        <w:t xml:space="preserve">KK juga bagus, Posyandu juga sudah bagus. Sedangkan kekurangannya. Kekurangannya apa ini </w:t>
      </w:r>
      <w:r w:rsidR="00DD0F18" w:rsidRPr="00CA09F5">
        <w:rPr>
          <w:rFonts w:ascii="Times New Roman" w:eastAsia="Calibri" w:hAnsi="Times New Roman" w:cs="Times New Roman"/>
        </w:rPr>
        <w:t>Probebaya</w:t>
      </w:r>
      <w:r w:rsidRPr="00CA09F5">
        <w:rPr>
          <w:rFonts w:ascii="Times New Roman" w:eastAsia="Calibri" w:hAnsi="Times New Roman" w:cs="Times New Roman"/>
        </w:rPr>
        <w:t xml:space="preserve"> ini? Dana yang kita terima itu bukan utuh. Cuma kita ini kan enggak bisa terima langsun dikelola oleh pihak kelolaan, LPM, OPNAS dan lain sebagainya. Kita terimanya di lapangan ini berupa material saja.  kelemahannya. Enggak langsung dikasihkan ke kita, di masyarakat umum. Kalau bisa dikasihkan ke kita itu enak lah kan udah ada sekian.</w:t>
      </w:r>
    </w:p>
    <w:p w14:paraId="64884570" w14:textId="459CF478" w:rsidR="00A657F9" w:rsidRPr="00CA09F5" w:rsidRDefault="00A657F9" w:rsidP="00CA09F5">
      <w:pPr>
        <w:jc w:val="both"/>
        <w:rPr>
          <w:rFonts w:ascii="Times New Roman" w:hAnsi="Times New Roman" w:cs="Times New Roman"/>
        </w:rPr>
      </w:pPr>
      <w:r w:rsidRPr="00CA09F5">
        <w:rPr>
          <w:rFonts w:ascii="Times New Roman" w:eastAsia="Calibri" w:hAnsi="Times New Roman" w:cs="Times New Roman"/>
        </w:rPr>
        <w:t>P</w:t>
      </w:r>
      <w:r w:rsidRPr="00CA09F5">
        <w:rPr>
          <w:rFonts w:ascii="Times New Roman" w:eastAsia="Calibri" w:hAnsi="Times New Roman" w:cs="Times New Roman"/>
        </w:rPr>
        <w:tab/>
        <w:t xml:space="preserve">: Mungkin itu dulu aja ya </w:t>
      </w:r>
      <w:r w:rsidR="00C92437" w:rsidRPr="00CA09F5">
        <w:rPr>
          <w:rFonts w:ascii="Times New Roman" w:eastAsia="Calibri" w:hAnsi="Times New Roman" w:cs="Times New Roman"/>
        </w:rPr>
        <w:t>p</w:t>
      </w:r>
      <w:r w:rsidRPr="00CA09F5">
        <w:rPr>
          <w:rFonts w:ascii="Times New Roman" w:eastAsia="Calibri" w:hAnsi="Times New Roman" w:cs="Times New Roman"/>
        </w:rPr>
        <w:t xml:space="preserve">ak 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wawancara saya pada hari ini. Terima kasih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waktunya karena sudah mau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penelitian saya.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jawaban Bapak itu enggak ada yang benar, enggak ada yang salah. Karena saya ini </w:t>
      </w:r>
      <w:r w:rsidR="00DD0F18" w:rsidRPr="00CA09F5">
        <w:rPr>
          <w:rFonts w:ascii="Times New Roman" w:eastAsia="Calibri" w:hAnsi="Times New Roman" w:cs="Times New Roman"/>
        </w:rPr>
        <w:t>untuk</w:t>
      </w:r>
      <w:r w:rsidRPr="00CA09F5">
        <w:rPr>
          <w:rFonts w:ascii="Times New Roman" w:eastAsia="Calibri" w:hAnsi="Times New Roman" w:cs="Times New Roman"/>
        </w:rPr>
        <w:t xml:space="preserve"> mendalami pengalaman Bapak sebagai masyarakat di RT 46. Dalam mengetahui probebaya khususnya semenisasi.</w:t>
      </w:r>
    </w:p>
    <w:p w14:paraId="00D346A9" w14:textId="77777777" w:rsidR="00A657F9" w:rsidRDefault="00A657F9" w:rsidP="00764E46">
      <w:pPr>
        <w:spacing w:line="360" w:lineRule="auto"/>
        <w:jc w:val="both"/>
        <w:rPr>
          <w:rFonts w:ascii="Times New Roman" w:hAnsi="Times New Roman" w:cs="Times New Roman"/>
          <w:b/>
          <w:bCs/>
        </w:rPr>
      </w:pPr>
    </w:p>
    <w:p w14:paraId="3B7AEAF2" w14:textId="77777777" w:rsidR="00575C30" w:rsidRDefault="00575C30" w:rsidP="00764E46">
      <w:pPr>
        <w:spacing w:line="360" w:lineRule="auto"/>
        <w:jc w:val="both"/>
        <w:rPr>
          <w:rFonts w:ascii="Times New Roman" w:hAnsi="Times New Roman" w:cs="Times New Roman"/>
          <w:b/>
          <w:bCs/>
        </w:rPr>
      </w:pPr>
    </w:p>
    <w:p w14:paraId="5DE480DF" w14:textId="77777777" w:rsidR="00575C30" w:rsidRDefault="00575C30" w:rsidP="00764E46">
      <w:pPr>
        <w:spacing w:line="360" w:lineRule="auto"/>
        <w:jc w:val="both"/>
        <w:rPr>
          <w:rFonts w:ascii="Times New Roman" w:hAnsi="Times New Roman" w:cs="Times New Roman"/>
          <w:b/>
          <w:bCs/>
        </w:rPr>
      </w:pPr>
    </w:p>
    <w:p w14:paraId="032E81CE" w14:textId="77777777" w:rsidR="0009474B" w:rsidRDefault="0009474B" w:rsidP="00764E46">
      <w:pPr>
        <w:spacing w:line="360" w:lineRule="auto"/>
        <w:jc w:val="both"/>
        <w:rPr>
          <w:rFonts w:ascii="Times New Roman" w:hAnsi="Times New Roman" w:cs="Times New Roman"/>
          <w:b/>
          <w:bCs/>
        </w:rPr>
      </w:pPr>
    </w:p>
    <w:p w14:paraId="078C8865" w14:textId="77777777" w:rsidR="0009474B" w:rsidRDefault="0009474B" w:rsidP="00764E46">
      <w:pPr>
        <w:spacing w:line="360" w:lineRule="auto"/>
        <w:jc w:val="both"/>
        <w:rPr>
          <w:rFonts w:ascii="Times New Roman" w:hAnsi="Times New Roman" w:cs="Times New Roman"/>
          <w:b/>
          <w:bCs/>
        </w:rPr>
      </w:pPr>
    </w:p>
    <w:p w14:paraId="3903C834" w14:textId="77777777" w:rsidR="0009474B" w:rsidRDefault="0009474B" w:rsidP="00764E46">
      <w:pPr>
        <w:spacing w:line="360" w:lineRule="auto"/>
        <w:jc w:val="both"/>
        <w:rPr>
          <w:rFonts w:ascii="Times New Roman" w:hAnsi="Times New Roman" w:cs="Times New Roman"/>
          <w:b/>
          <w:bCs/>
        </w:rPr>
      </w:pPr>
    </w:p>
    <w:p w14:paraId="46AF29FB" w14:textId="77777777" w:rsidR="0009474B" w:rsidRDefault="0009474B" w:rsidP="00764E46">
      <w:pPr>
        <w:spacing w:line="360" w:lineRule="auto"/>
        <w:jc w:val="both"/>
        <w:rPr>
          <w:rFonts w:ascii="Times New Roman" w:hAnsi="Times New Roman" w:cs="Times New Roman"/>
          <w:b/>
          <w:bCs/>
        </w:rPr>
      </w:pPr>
    </w:p>
    <w:p w14:paraId="5F63A02C" w14:textId="77777777" w:rsidR="0009474B" w:rsidRDefault="0009474B" w:rsidP="00764E46">
      <w:pPr>
        <w:spacing w:line="360" w:lineRule="auto"/>
        <w:jc w:val="both"/>
        <w:rPr>
          <w:rFonts w:ascii="Times New Roman" w:hAnsi="Times New Roman" w:cs="Times New Roman"/>
          <w:b/>
          <w:bCs/>
        </w:rPr>
      </w:pPr>
    </w:p>
    <w:p w14:paraId="294F1B50" w14:textId="77777777" w:rsidR="0009474B" w:rsidRDefault="0009474B" w:rsidP="00764E46">
      <w:pPr>
        <w:spacing w:line="360" w:lineRule="auto"/>
        <w:jc w:val="both"/>
        <w:rPr>
          <w:rFonts w:ascii="Times New Roman" w:hAnsi="Times New Roman" w:cs="Times New Roman"/>
          <w:b/>
          <w:bCs/>
        </w:rPr>
      </w:pPr>
    </w:p>
    <w:p w14:paraId="1C80520D" w14:textId="77777777" w:rsidR="0009474B" w:rsidRDefault="0009474B" w:rsidP="00764E46">
      <w:pPr>
        <w:spacing w:line="360" w:lineRule="auto"/>
        <w:jc w:val="both"/>
        <w:rPr>
          <w:rFonts w:ascii="Times New Roman" w:hAnsi="Times New Roman" w:cs="Times New Roman"/>
          <w:b/>
          <w:bCs/>
        </w:rPr>
      </w:pPr>
    </w:p>
    <w:p w14:paraId="6A26A5BC" w14:textId="77777777" w:rsidR="0009474B" w:rsidRDefault="0009474B" w:rsidP="00764E46">
      <w:pPr>
        <w:spacing w:line="360" w:lineRule="auto"/>
        <w:jc w:val="both"/>
        <w:rPr>
          <w:rFonts w:ascii="Times New Roman" w:hAnsi="Times New Roman" w:cs="Times New Roman"/>
          <w:b/>
          <w:bCs/>
        </w:rPr>
      </w:pPr>
    </w:p>
    <w:p w14:paraId="6E991C3C" w14:textId="77777777" w:rsidR="0009474B" w:rsidRDefault="0009474B" w:rsidP="00764E46">
      <w:pPr>
        <w:spacing w:line="360" w:lineRule="auto"/>
        <w:jc w:val="both"/>
        <w:rPr>
          <w:rFonts w:ascii="Times New Roman" w:hAnsi="Times New Roman" w:cs="Times New Roman"/>
          <w:b/>
          <w:bCs/>
        </w:rPr>
      </w:pPr>
    </w:p>
    <w:p w14:paraId="3CAE05EC" w14:textId="163EF714" w:rsidR="00575C30" w:rsidRDefault="00575C30" w:rsidP="00764E46">
      <w:pPr>
        <w:spacing w:line="360" w:lineRule="auto"/>
        <w:jc w:val="both"/>
        <w:rPr>
          <w:rFonts w:ascii="Times New Roman" w:hAnsi="Times New Roman" w:cs="Times New Roman"/>
          <w:b/>
          <w:bCs/>
        </w:rPr>
      </w:pPr>
      <w:r>
        <w:rPr>
          <w:rFonts w:ascii="Times New Roman" w:hAnsi="Times New Roman" w:cs="Times New Roman"/>
          <w:b/>
          <w:bCs/>
        </w:rPr>
        <w:lastRenderedPageBreak/>
        <w:t xml:space="preserve">Lampiran </w:t>
      </w:r>
      <w:r w:rsidR="00350623">
        <w:rPr>
          <w:rFonts w:ascii="Times New Roman" w:hAnsi="Times New Roman" w:cs="Times New Roman"/>
          <w:b/>
          <w:bCs/>
        </w:rPr>
        <w:t>6</w:t>
      </w:r>
      <w:r>
        <w:rPr>
          <w:rFonts w:ascii="Times New Roman" w:hAnsi="Times New Roman" w:cs="Times New Roman"/>
          <w:b/>
          <w:bCs/>
        </w:rPr>
        <w:t xml:space="preserve"> : First Cycle Coding</w:t>
      </w:r>
    </w:p>
    <w:p w14:paraId="7F60650A" w14:textId="1B62063F" w:rsidR="00442268" w:rsidRPr="00442268" w:rsidRDefault="00442268" w:rsidP="00442268">
      <w:pPr>
        <w:spacing w:line="360" w:lineRule="auto"/>
        <w:rPr>
          <w:rFonts w:ascii="Times New Roman" w:hAnsi="Times New Roman" w:cs="Times New Roman"/>
          <w:b/>
          <w:bCs/>
          <w:lang w:val="en-US"/>
        </w:rPr>
      </w:pPr>
      <w:r w:rsidRPr="00442268">
        <w:rPr>
          <w:rFonts w:ascii="Times New Roman" w:hAnsi="Times New Roman" w:cs="Times New Roman"/>
          <w:b/>
          <w:bCs/>
          <w:lang w:val="en-US"/>
        </w:rPr>
        <w:t>Informan</w:t>
      </w:r>
      <w:r w:rsidRPr="00442268">
        <w:rPr>
          <w:rFonts w:ascii="Times New Roman" w:hAnsi="Times New Roman" w:cs="Times New Roman"/>
          <w:b/>
          <w:bCs/>
          <w:lang w:val="en-US"/>
        </w:rPr>
        <w:tab/>
      </w:r>
      <w:r w:rsidRPr="00442268">
        <w:rPr>
          <w:rFonts w:ascii="Times New Roman" w:hAnsi="Times New Roman" w:cs="Times New Roman"/>
          <w:b/>
          <w:bCs/>
          <w:lang w:val="en-US"/>
        </w:rPr>
        <w:tab/>
        <w:t>: Hidayat Raga (Ketua Pokmas dan Ketua RT 46)</w:t>
      </w:r>
      <w:r w:rsidRPr="00442268">
        <w:rPr>
          <w:rFonts w:ascii="Times New Roman" w:hAnsi="Times New Roman" w:cs="Times New Roman"/>
          <w:b/>
          <w:bCs/>
          <w:lang w:val="en-US"/>
        </w:rPr>
        <w:br/>
        <w:t>Tanggal Wawancara</w:t>
      </w:r>
      <w:r w:rsidRPr="00442268">
        <w:rPr>
          <w:rFonts w:ascii="Times New Roman" w:hAnsi="Times New Roman" w:cs="Times New Roman"/>
          <w:b/>
          <w:bCs/>
          <w:lang w:val="en-US"/>
        </w:rPr>
        <w:tab/>
        <w:t>: 30 Januari 202</w:t>
      </w:r>
      <w:r w:rsidR="003C581F">
        <w:rPr>
          <w:rFonts w:ascii="Times New Roman" w:hAnsi="Times New Roman" w:cs="Times New Roman"/>
          <w:b/>
          <w:bCs/>
          <w:lang w:val="en-US"/>
        </w:rPr>
        <w:t>6</w:t>
      </w:r>
      <w:r w:rsidRPr="00442268">
        <w:rPr>
          <w:rFonts w:ascii="Times New Roman" w:hAnsi="Times New Roman" w:cs="Times New Roman"/>
          <w:b/>
          <w:bCs/>
          <w:lang w:val="en-US"/>
        </w:rPr>
        <w:br/>
        <w:t>Metode Coding</w:t>
      </w:r>
      <w:r w:rsidRPr="00442268">
        <w:rPr>
          <w:rFonts w:ascii="Times New Roman" w:hAnsi="Times New Roman" w:cs="Times New Roman"/>
          <w:b/>
          <w:bCs/>
          <w:lang w:val="en-US"/>
        </w:rPr>
        <w:tab/>
        <w:t>: Descriptive Coding &amp; In Vivo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
        <w:gridCol w:w="3171"/>
        <w:gridCol w:w="1845"/>
        <w:gridCol w:w="2040"/>
      </w:tblGrid>
      <w:tr w:rsidR="00442268" w:rsidRPr="000E3E0E" w14:paraId="662F9F96" w14:textId="77777777" w:rsidTr="004175E7">
        <w:tc>
          <w:tcPr>
            <w:tcW w:w="510" w:type="dxa"/>
            <w:shd w:val="clear" w:color="auto" w:fill="D5E8F0"/>
            <w:hideMark/>
          </w:tcPr>
          <w:p w14:paraId="30112DF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No</w:t>
            </w:r>
          </w:p>
        </w:tc>
        <w:tc>
          <w:tcPr>
            <w:tcW w:w="3171" w:type="dxa"/>
            <w:shd w:val="clear" w:color="auto" w:fill="D5E8F0"/>
            <w:hideMark/>
          </w:tcPr>
          <w:p w14:paraId="1E1E186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Kutipan Wawancara</w:t>
            </w:r>
          </w:p>
        </w:tc>
        <w:tc>
          <w:tcPr>
            <w:tcW w:w="1845" w:type="dxa"/>
            <w:shd w:val="clear" w:color="auto" w:fill="D5E8F0"/>
            <w:hideMark/>
          </w:tcPr>
          <w:p w14:paraId="039B0AE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Descriptive Code</w:t>
            </w:r>
          </w:p>
        </w:tc>
        <w:tc>
          <w:tcPr>
            <w:tcW w:w="2040" w:type="dxa"/>
            <w:shd w:val="clear" w:color="auto" w:fill="D5E8F0"/>
            <w:hideMark/>
          </w:tcPr>
          <w:p w14:paraId="6DFEE1F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In Vivo Code</w:t>
            </w:r>
          </w:p>
        </w:tc>
      </w:tr>
      <w:tr w:rsidR="00442268" w:rsidRPr="000E3E0E" w14:paraId="0E3277A4" w14:textId="77777777" w:rsidTr="004175E7">
        <w:tc>
          <w:tcPr>
            <w:tcW w:w="510" w:type="dxa"/>
            <w:hideMark/>
          </w:tcPr>
          <w:p w14:paraId="4C0A3C3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w:t>
            </w:r>
          </w:p>
        </w:tc>
        <w:tc>
          <w:tcPr>
            <w:tcW w:w="3171" w:type="dxa"/>
            <w:hideMark/>
          </w:tcPr>
          <w:p w14:paraId="3FB429E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Mulai dari musyawarahnya, penerbitan SKnya sampai dari camat lurahnya dengan tetap harus bermusyawarah. Saya sama satu tim kan, kita cari satu tim yang bisa jadi kerjasama.</w:t>
            </w:r>
          </w:p>
        </w:tc>
        <w:tc>
          <w:tcPr>
            <w:tcW w:w="1845" w:type="dxa"/>
            <w:hideMark/>
          </w:tcPr>
          <w:p w14:paraId="7DB921D1" w14:textId="12DF9460"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Proses pem</w:t>
            </w:r>
            <w:r w:rsidR="00DD0F18" w:rsidRPr="000E3E0E">
              <w:rPr>
                <w:rFonts w:ascii="Times New Roman" w:hAnsi="Times New Roman" w:cs="Times New Roman"/>
                <w:lang w:val="en-US"/>
              </w:rPr>
              <w:t>bentuk</w:t>
            </w:r>
            <w:r w:rsidRPr="000E3E0E">
              <w:rPr>
                <w:rFonts w:ascii="Times New Roman" w:hAnsi="Times New Roman" w:cs="Times New Roman"/>
                <w:lang w:val="en-US"/>
              </w:rPr>
              <w:t>an Pokmas</w:t>
            </w:r>
          </w:p>
        </w:tc>
        <w:tc>
          <w:tcPr>
            <w:tcW w:w="2040" w:type="dxa"/>
            <w:hideMark/>
          </w:tcPr>
          <w:p w14:paraId="42533C0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"harus bermusyawarah"</w:t>
            </w:r>
          </w:p>
        </w:tc>
      </w:tr>
      <w:tr w:rsidR="00442268" w:rsidRPr="000E3E0E" w14:paraId="24BA2B15" w14:textId="77777777" w:rsidTr="004175E7">
        <w:tc>
          <w:tcPr>
            <w:tcW w:w="510" w:type="dxa"/>
            <w:hideMark/>
          </w:tcPr>
          <w:p w14:paraId="412490A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w:t>
            </w:r>
          </w:p>
        </w:tc>
        <w:tc>
          <w:tcPr>
            <w:tcW w:w="3171" w:type="dxa"/>
            <w:hideMark/>
          </w:tcPr>
          <w:p w14:paraId="32CEAB8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Kita sebelum melaksanakan kegiatan, jadi di akhir bulan, di bulan 12 kita sudah mengadakan rembug warga. Jadi di bulan 11-12 sudah mengadakan rembug warga, terus kita minta kesepakatan dari masyarakat</w:t>
            </w:r>
          </w:p>
        </w:tc>
        <w:tc>
          <w:tcPr>
            <w:tcW w:w="1845" w:type="dxa"/>
            <w:hideMark/>
          </w:tcPr>
          <w:p w14:paraId="3D97A88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Mekanisme perencanaan partisipatif</w:t>
            </w:r>
          </w:p>
        </w:tc>
        <w:tc>
          <w:tcPr>
            <w:tcW w:w="2040" w:type="dxa"/>
            <w:hideMark/>
          </w:tcPr>
          <w:p w14:paraId="7E29CD6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"rembug warga", "kesepakatan dari masyarakat"</w:t>
            </w:r>
          </w:p>
        </w:tc>
      </w:tr>
      <w:tr w:rsidR="00442268" w:rsidRPr="000E3E0E" w14:paraId="46F294F4" w14:textId="77777777" w:rsidTr="004175E7">
        <w:tc>
          <w:tcPr>
            <w:tcW w:w="510" w:type="dxa"/>
            <w:hideMark/>
          </w:tcPr>
          <w:p w14:paraId="15139AE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w:t>
            </w:r>
          </w:p>
        </w:tc>
        <w:tc>
          <w:tcPr>
            <w:tcW w:w="3171" w:type="dxa"/>
            <w:hideMark/>
          </w:tcPr>
          <w:p w14:paraId="2C29397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Kita tunjukkan semua terbuka cuma pemahaman masyarakat kadang ada yang kurang pas, karena setahunya mereka kan dana Probebaya itu keluarnya 100 juta di kiranya murni 100 juta masuk ke Pokmas</w:t>
            </w:r>
          </w:p>
        </w:tc>
        <w:tc>
          <w:tcPr>
            <w:tcW w:w="1845" w:type="dxa"/>
            <w:hideMark/>
          </w:tcPr>
          <w:p w14:paraId="448EB65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Keterbukaan informasi dana</w:t>
            </w:r>
          </w:p>
        </w:tc>
        <w:tc>
          <w:tcPr>
            <w:tcW w:w="2040" w:type="dxa"/>
            <w:hideMark/>
          </w:tcPr>
          <w:p w14:paraId="31F60A3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"semua terbuka", "pemahaman masyarakat kadang ada yang kurang pas"</w:t>
            </w:r>
          </w:p>
        </w:tc>
      </w:tr>
      <w:tr w:rsidR="00442268" w:rsidRPr="000E3E0E" w14:paraId="46BB9E73" w14:textId="77777777" w:rsidTr="004175E7">
        <w:tc>
          <w:tcPr>
            <w:tcW w:w="510" w:type="dxa"/>
            <w:hideMark/>
          </w:tcPr>
          <w:p w14:paraId="63493E9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4</w:t>
            </w:r>
          </w:p>
        </w:tc>
        <w:tc>
          <w:tcPr>
            <w:tcW w:w="3171" w:type="dxa"/>
            <w:hideMark/>
          </w:tcPr>
          <w:p w14:paraId="0BF2FA8E" w14:textId="0957B8D0"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Itu kita sampaikan bahkan kita,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kegiatan semenisasinya, kita ngambil di jalannya yang ukuran 3 meter ke bawah... Kita terbuka, nggak ada tutup-tutupannya</w:t>
            </w:r>
          </w:p>
        </w:tc>
        <w:tc>
          <w:tcPr>
            <w:tcW w:w="1845" w:type="dxa"/>
            <w:hideMark/>
          </w:tcPr>
          <w:p w14:paraId="0382C8F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Penyampaian informasi teknis</w:t>
            </w:r>
          </w:p>
        </w:tc>
        <w:tc>
          <w:tcPr>
            <w:tcW w:w="2040" w:type="dxa"/>
            <w:hideMark/>
          </w:tcPr>
          <w:p w14:paraId="4B63979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"Kita terbuka, nggak ada tutup-tutupannya"</w:t>
            </w:r>
          </w:p>
        </w:tc>
      </w:tr>
      <w:tr w:rsidR="00442268" w:rsidRPr="000E3E0E" w14:paraId="7894C8F2" w14:textId="77777777" w:rsidTr="004175E7">
        <w:tc>
          <w:tcPr>
            <w:tcW w:w="510" w:type="dxa"/>
            <w:hideMark/>
          </w:tcPr>
          <w:p w14:paraId="26BA81C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5</w:t>
            </w:r>
          </w:p>
        </w:tc>
        <w:tc>
          <w:tcPr>
            <w:tcW w:w="3171" w:type="dxa"/>
            <w:hideMark/>
          </w:tcPr>
          <w:p w14:paraId="5C10E37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Ada sih grup, grup Pokmas itu ada... kita mau melaksanakan kegiatan, kita janjian, ayo kita ngatur waktu kita</w:t>
            </w:r>
          </w:p>
        </w:tc>
        <w:tc>
          <w:tcPr>
            <w:tcW w:w="1845" w:type="dxa"/>
            <w:hideMark/>
          </w:tcPr>
          <w:p w14:paraId="0EF32CF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Media komunikasi internal</w:t>
            </w:r>
          </w:p>
        </w:tc>
        <w:tc>
          <w:tcPr>
            <w:tcW w:w="2040" w:type="dxa"/>
            <w:hideMark/>
          </w:tcPr>
          <w:p w14:paraId="2210C65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"grup Pokmas"</w:t>
            </w:r>
          </w:p>
        </w:tc>
      </w:tr>
      <w:tr w:rsidR="00442268" w:rsidRPr="000E3E0E" w14:paraId="6F8A69B2" w14:textId="77777777" w:rsidTr="004175E7">
        <w:tc>
          <w:tcPr>
            <w:tcW w:w="510" w:type="dxa"/>
            <w:hideMark/>
          </w:tcPr>
          <w:p w14:paraId="7EEDDC9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6</w:t>
            </w:r>
          </w:p>
        </w:tc>
        <w:tc>
          <w:tcPr>
            <w:tcW w:w="3171" w:type="dxa"/>
            <w:hideMark/>
          </w:tcPr>
          <w:p w14:paraId="06350758" w14:textId="5E963A60"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Ada, semua-semua ada. Tercantum ya materialnya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kegiatan, kayak semen, pasir, koral, sekian-sekian nominalnya itu ada semua di situ. Kalaupun tidak apa-apa, banner, seperti banner itu ada.</w:t>
            </w:r>
          </w:p>
        </w:tc>
        <w:tc>
          <w:tcPr>
            <w:tcW w:w="1845" w:type="dxa"/>
            <w:hideMark/>
          </w:tcPr>
          <w:p w14:paraId="3B67772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Papan informasi proyek</w:t>
            </w:r>
          </w:p>
        </w:tc>
        <w:tc>
          <w:tcPr>
            <w:tcW w:w="2040" w:type="dxa"/>
            <w:hideMark/>
          </w:tcPr>
          <w:p w14:paraId="0B524E1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"ada semua di situ"</w:t>
            </w:r>
          </w:p>
        </w:tc>
      </w:tr>
      <w:tr w:rsidR="00442268" w:rsidRPr="000E3E0E" w14:paraId="22A18595" w14:textId="77777777" w:rsidTr="004175E7">
        <w:tc>
          <w:tcPr>
            <w:tcW w:w="510" w:type="dxa"/>
            <w:hideMark/>
          </w:tcPr>
          <w:p w14:paraId="2C05CB5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7</w:t>
            </w:r>
          </w:p>
        </w:tc>
        <w:tc>
          <w:tcPr>
            <w:tcW w:w="3171" w:type="dxa"/>
            <w:hideMark/>
          </w:tcPr>
          <w:p w14:paraId="7556EE9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ya, kita laporkan setiap masing-masing lingkungan, masing-masing punya topoksi. Oh lingkungan saya keperluannya semenisasi sekian, berarti keperluannya sekian</w:t>
            </w:r>
          </w:p>
        </w:tc>
        <w:tc>
          <w:tcPr>
            <w:tcW w:w="1845" w:type="dxa"/>
            <w:hideMark/>
          </w:tcPr>
          <w:p w14:paraId="230B3DB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Akses informasi penggunaan dana</w:t>
            </w:r>
          </w:p>
        </w:tc>
        <w:tc>
          <w:tcPr>
            <w:tcW w:w="2040" w:type="dxa"/>
            <w:hideMark/>
          </w:tcPr>
          <w:p w14:paraId="014A837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"kita laporkan"</w:t>
            </w:r>
          </w:p>
        </w:tc>
      </w:tr>
      <w:tr w:rsidR="00442268" w:rsidRPr="000E3E0E" w14:paraId="7B562814" w14:textId="77777777" w:rsidTr="004175E7">
        <w:tc>
          <w:tcPr>
            <w:tcW w:w="510" w:type="dxa"/>
            <w:hideMark/>
          </w:tcPr>
          <w:p w14:paraId="298E5E7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8</w:t>
            </w:r>
          </w:p>
        </w:tc>
        <w:tc>
          <w:tcPr>
            <w:tcW w:w="3171" w:type="dxa"/>
            <w:hideMark/>
          </w:tcPr>
          <w:p w14:paraId="55CA4565" w14:textId="467D6672"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Di saat kita ngumpul rembug warga itu kita memberi tahuan di situ dengan </w:t>
            </w:r>
            <w:r w:rsidR="00DD0F18" w:rsidRPr="000E3E0E">
              <w:rPr>
                <w:rFonts w:ascii="Times New Roman" w:hAnsi="Times New Roman" w:cs="Times New Roman"/>
                <w:lang w:val="en-US"/>
              </w:rPr>
              <w:t>Bentuk</w:t>
            </w:r>
            <w:r w:rsidRPr="000E3E0E">
              <w:rPr>
                <w:rFonts w:ascii="Times New Roman" w:hAnsi="Times New Roman" w:cs="Times New Roman"/>
                <w:lang w:val="en-US"/>
              </w:rPr>
              <w:t xml:space="preserve"> fisik</w:t>
            </w:r>
          </w:p>
        </w:tc>
        <w:tc>
          <w:tcPr>
            <w:tcW w:w="1845" w:type="dxa"/>
            <w:hideMark/>
          </w:tcPr>
          <w:p w14:paraId="4BD50D3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Forum penyampaian informasi</w:t>
            </w:r>
          </w:p>
        </w:tc>
        <w:tc>
          <w:tcPr>
            <w:tcW w:w="2040" w:type="dxa"/>
            <w:hideMark/>
          </w:tcPr>
          <w:p w14:paraId="4767FCB3" w14:textId="6D6A15D3"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w:t>
            </w:r>
            <w:r w:rsidR="00DD0F18" w:rsidRPr="000E3E0E">
              <w:rPr>
                <w:rFonts w:ascii="Times New Roman" w:hAnsi="Times New Roman" w:cs="Times New Roman"/>
                <w:lang w:val="en-US"/>
              </w:rPr>
              <w:t>Bentuk</w:t>
            </w:r>
            <w:r w:rsidRPr="000E3E0E">
              <w:rPr>
                <w:rFonts w:ascii="Times New Roman" w:hAnsi="Times New Roman" w:cs="Times New Roman"/>
                <w:lang w:val="en-US"/>
              </w:rPr>
              <w:t xml:space="preserve"> fisik"</w:t>
            </w:r>
          </w:p>
        </w:tc>
      </w:tr>
      <w:tr w:rsidR="00442268" w:rsidRPr="000E3E0E" w14:paraId="0FF3B7F8" w14:textId="77777777" w:rsidTr="004175E7">
        <w:tc>
          <w:tcPr>
            <w:tcW w:w="510" w:type="dxa"/>
            <w:hideMark/>
          </w:tcPr>
          <w:p w14:paraId="334C8B4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9</w:t>
            </w:r>
          </w:p>
        </w:tc>
        <w:tc>
          <w:tcPr>
            <w:tcW w:w="3171" w:type="dxa"/>
            <w:hideMark/>
          </w:tcPr>
          <w:p w14:paraId="1A8871D3" w14:textId="71656BFE"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Nah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RAB ini, terus terang... ini memang sangat-sangat kekurangan kami di Pokmas, semua Pokmas... kekurangan kami itu di teknisnya</w:t>
            </w:r>
          </w:p>
        </w:tc>
        <w:tc>
          <w:tcPr>
            <w:tcW w:w="1845" w:type="dxa"/>
            <w:hideMark/>
          </w:tcPr>
          <w:p w14:paraId="7F835A4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Keterbatasan teknis RAB</w:t>
            </w:r>
          </w:p>
        </w:tc>
        <w:tc>
          <w:tcPr>
            <w:tcW w:w="2040" w:type="dxa"/>
            <w:hideMark/>
          </w:tcPr>
          <w:p w14:paraId="6D2A6F1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"sangat-sangat kekurangan kami di Pokmas", "di teknisnya"</w:t>
            </w:r>
          </w:p>
        </w:tc>
      </w:tr>
      <w:tr w:rsidR="00442268" w:rsidRPr="000E3E0E" w14:paraId="739E5C89" w14:textId="77777777" w:rsidTr="004175E7">
        <w:tc>
          <w:tcPr>
            <w:tcW w:w="510" w:type="dxa"/>
            <w:hideMark/>
          </w:tcPr>
          <w:p w14:paraId="13E5620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10</w:t>
            </w:r>
          </w:p>
        </w:tc>
        <w:tc>
          <w:tcPr>
            <w:tcW w:w="3171" w:type="dxa"/>
            <w:hideMark/>
          </w:tcPr>
          <w:p w14:paraId="61EDDA6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Tugas dan tanggung jawab utama sebagai ketua pelaksanaan di lapangan, mengawasi dan bertanggung jawab semua kegiatan Probebaya</w:t>
            </w:r>
          </w:p>
        </w:tc>
        <w:tc>
          <w:tcPr>
            <w:tcW w:w="1845" w:type="dxa"/>
            <w:hideMark/>
          </w:tcPr>
          <w:p w14:paraId="7CE0FFB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Tanggung jawab ketua Pokmas</w:t>
            </w:r>
          </w:p>
        </w:tc>
        <w:tc>
          <w:tcPr>
            <w:tcW w:w="2040" w:type="dxa"/>
            <w:hideMark/>
          </w:tcPr>
          <w:p w14:paraId="5EBF800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"mengawasi dan bertanggung jawab semua kegiatan"</w:t>
            </w:r>
          </w:p>
        </w:tc>
      </w:tr>
      <w:tr w:rsidR="00442268" w:rsidRPr="000E3E0E" w14:paraId="0D0B0E17" w14:textId="77777777" w:rsidTr="004175E7">
        <w:tc>
          <w:tcPr>
            <w:tcW w:w="510" w:type="dxa"/>
            <w:hideMark/>
          </w:tcPr>
          <w:p w14:paraId="1D50DA2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11</w:t>
            </w:r>
          </w:p>
        </w:tc>
        <w:tc>
          <w:tcPr>
            <w:tcW w:w="3171" w:type="dxa"/>
            <w:hideMark/>
          </w:tcPr>
          <w:p w14:paraId="41CCB5E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Semua kegiatan karena semua kegiatan itu besar dan kecilnya resikonya pada ketua sama pihak kelurahan. Apabila ada kesalahan, otomatis ketua, pihak kelurahan semua itu terseret dengan hukum</w:t>
            </w:r>
          </w:p>
        </w:tc>
        <w:tc>
          <w:tcPr>
            <w:tcW w:w="1845" w:type="dxa"/>
            <w:hideMark/>
          </w:tcPr>
          <w:p w14:paraId="656AFBD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Konsekuensi hukum pengelolaan</w:t>
            </w:r>
          </w:p>
        </w:tc>
        <w:tc>
          <w:tcPr>
            <w:tcW w:w="2040" w:type="dxa"/>
            <w:hideMark/>
          </w:tcPr>
          <w:p w14:paraId="544C454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"terseret dengan hukum"</w:t>
            </w:r>
          </w:p>
        </w:tc>
      </w:tr>
      <w:tr w:rsidR="00442268" w:rsidRPr="000E3E0E" w14:paraId="31045C9F" w14:textId="77777777" w:rsidTr="004175E7">
        <w:tc>
          <w:tcPr>
            <w:tcW w:w="510" w:type="dxa"/>
            <w:hideMark/>
          </w:tcPr>
          <w:p w14:paraId="7C28328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12</w:t>
            </w:r>
          </w:p>
        </w:tc>
        <w:tc>
          <w:tcPr>
            <w:tcW w:w="3171" w:type="dxa"/>
            <w:hideMark/>
          </w:tcPr>
          <w:p w14:paraId="2D27BC17" w14:textId="5BE2A905"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Kita biasanya dokumen itu, nota, kuitansi, ya kan,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percairan kan. Nota, kwitansi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percairan, terus dokumentasi kegiatan-kegiatan di lapangan, itu yang kita siapkan</w:t>
            </w:r>
          </w:p>
        </w:tc>
        <w:tc>
          <w:tcPr>
            <w:tcW w:w="1845" w:type="dxa"/>
            <w:hideMark/>
          </w:tcPr>
          <w:p w14:paraId="68677DD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Dokumen administrasi</w:t>
            </w:r>
          </w:p>
        </w:tc>
        <w:tc>
          <w:tcPr>
            <w:tcW w:w="2040" w:type="dxa"/>
            <w:hideMark/>
          </w:tcPr>
          <w:p w14:paraId="6552B55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"nota, kuitansi", "dokumentasi kegiatan"</w:t>
            </w:r>
          </w:p>
        </w:tc>
      </w:tr>
      <w:tr w:rsidR="00442268" w:rsidRPr="000E3E0E" w14:paraId="47D95293" w14:textId="77777777" w:rsidTr="004175E7">
        <w:tc>
          <w:tcPr>
            <w:tcW w:w="510" w:type="dxa"/>
            <w:hideMark/>
          </w:tcPr>
          <w:p w14:paraId="0F61FD3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13</w:t>
            </w:r>
          </w:p>
        </w:tc>
        <w:tc>
          <w:tcPr>
            <w:tcW w:w="3171" w:type="dxa"/>
            <w:hideMark/>
          </w:tcPr>
          <w:p w14:paraId="3D3B8BA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Alhamdulillah sudah. Semua tersimpan di kelurahan. Di kelurahan menumpuk gitu </w:t>
            </w:r>
            <w:r w:rsidRPr="000E3E0E">
              <w:rPr>
                <w:rFonts w:ascii="Times New Roman" w:hAnsi="Times New Roman" w:cs="Times New Roman"/>
                <w:lang w:val="en-US"/>
              </w:rPr>
              <w:lastRenderedPageBreak/>
              <w:t>pokoknya Semua dokumentasi kegiatan Pokmas saya rasa masih tersimpan</w:t>
            </w:r>
          </w:p>
        </w:tc>
        <w:tc>
          <w:tcPr>
            <w:tcW w:w="1845" w:type="dxa"/>
            <w:hideMark/>
          </w:tcPr>
          <w:p w14:paraId="3068943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Penyimpanan dokumen</w:t>
            </w:r>
          </w:p>
        </w:tc>
        <w:tc>
          <w:tcPr>
            <w:tcW w:w="2040" w:type="dxa"/>
            <w:hideMark/>
          </w:tcPr>
          <w:p w14:paraId="370B4EC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"Semua tersimpan di kelurahan", "menumpuk gitu"</w:t>
            </w:r>
          </w:p>
        </w:tc>
      </w:tr>
      <w:tr w:rsidR="00442268" w:rsidRPr="000E3E0E" w14:paraId="4D7B6079" w14:textId="77777777" w:rsidTr="004175E7">
        <w:tc>
          <w:tcPr>
            <w:tcW w:w="510" w:type="dxa"/>
            <w:hideMark/>
          </w:tcPr>
          <w:p w14:paraId="7741B30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14</w:t>
            </w:r>
          </w:p>
        </w:tc>
        <w:tc>
          <w:tcPr>
            <w:tcW w:w="3171" w:type="dxa"/>
            <w:hideMark/>
          </w:tcPr>
          <w:p w14:paraId="2E7E2DB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Prosesnya kita setiap kegiatan, pemakaian dana sekian, habisnya sekian itu kita laporkan. Semua kegiatan</w:t>
            </w:r>
          </w:p>
        </w:tc>
        <w:tc>
          <w:tcPr>
            <w:tcW w:w="1845" w:type="dxa"/>
            <w:hideMark/>
          </w:tcPr>
          <w:p w14:paraId="39ADCB5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Mekanisme pelaporan keuangan</w:t>
            </w:r>
          </w:p>
        </w:tc>
        <w:tc>
          <w:tcPr>
            <w:tcW w:w="2040" w:type="dxa"/>
            <w:hideMark/>
          </w:tcPr>
          <w:p w14:paraId="5B5E58A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"kita laporkan"</w:t>
            </w:r>
          </w:p>
        </w:tc>
      </w:tr>
      <w:tr w:rsidR="00442268" w:rsidRPr="000E3E0E" w14:paraId="26702D3E" w14:textId="77777777" w:rsidTr="004175E7">
        <w:tc>
          <w:tcPr>
            <w:tcW w:w="510" w:type="dxa"/>
            <w:hideMark/>
          </w:tcPr>
          <w:p w14:paraId="1130D41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15</w:t>
            </w:r>
          </w:p>
        </w:tc>
        <w:tc>
          <w:tcPr>
            <w:tcW w:w="3171" w:type="dxa"/>
            <w:hideMark/>
          </w:tcPr>
          <w:p w14:paraId="1944E01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Yang terlampir sesuai dengan barang belanjaannya semua. Itu nota pembelanjaannya. Sesuai RAB</w:t>
            </w:r>
          </w:p>
        </w:tc>
        <w:tc>
          <w:tcPr>
            <w:tcW w:w="1845" w:type="dxa"/>
            <w:hideMark/>
          </w:tcPr>
          <w:p w14:paraId="0256215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Kelengkapan lampiran laporan</w:t>
            </w:r>
          </w:p>
        </w:tc>
        <w:tc>
          <w:tcPr>
            <w:tcW w:w="2040" w:type="dxa"/>
            <w:hideMark/>
          </w:tcPr>
          <w:p w14:paraId="3D48A1B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"Sesuai"</w:t>
            </w:r>
          </w:p>
        </w:tc>
      </w:tr>
      <w:tr w:rsidR="00442268" w:rsidRPr="000E3E0E" w14:paraId="51B1C8AC" w14:textId="77777777" w:rsidTr="004175E7">
        <w:tc>
          <w:tcPr>
            <w:tcW w:w="510" w:type="dxa"/>
            <w:hideMark/>
          </w:tcPr>
          <w:p w14:paraId="38846C8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16</w:t>
            </w:r>
          </w:p>
        </w:tc>
        <w:tc>
          <w:tcPr>
            <w:tcW w:w="3171" w:type="dxa"/>
            <w:hideMark/>
          </w:tcPr>
          <w:p w14:paraId="4B43678E"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Di pihak kelurahan ada bendahara. Bila sebagai ngontrol. Apabila kegiatan itu, laporan itu kok belum masuk, apa kendalanya?</w:t>
            </w:r>
          </w:p>
        </w:tc>
        <w:tc>
          <w:tcPr>
            <w:tcW w:w="1845" w:type="dxa"/>
            <w:hideMark/>
          </w:tcPr>
          <w:p w14:paraId="73E8927E"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Sistem kontrol kelurahan</w:t>
            </w:r>
          </w:p>
        </w:tc>
        <w:tc>
          <w:tcPr>
            <w:tcW w:w="2040" w:type="dxa"/>
            <w:hideMark/>
          </w:tcPr>
          <w:p w14:paraId="3C48D8C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"sebagai ngontrol"</w:t>
            </w:r>
          </w:p>
        </w:tc>
      </w:tr>
      <w:tr w:rsidR="00442268" w:rsidRPr="000E3E0E" w14:paraId="53354F19" w14:textId="77777777" w:rsidTr="004175E7">
        <w:tc>
          <w:tcPr>
            <w:tcW w:w="510" w:type="dxa"/>
            <w:hideMark/>
          </w:tcPr>
          <w:p w14:paraId="2C6C620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17</w:t>
            </w:r>
          </w:p>
        </w:tc>
        <w:tc>
          <w:tcPr>
            <w:tcW w:w="3171" w:type="dxa"/>
            <w:hideMark/>
          </w:tcPr>
          <w:p w14:paraId="54F95D7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Verifikasi ada. Kelurahan, kecamatan pasti ada semua. Sebelum data itu masuk ke kota, di kelurahan pasti verifikasi, kecamatan verifikasi, baru kota</w:t>
            </w:r>
          </w:p>
        </w:tc>
        <w:tc>
          <w:tcPr>
            <w:tcW w:w="1845" w:type="dxa"/>
            <w:hideMark/>
          </w:tcPr>
          <w:p w14:paraId="7D837D8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Tahapan verifikasi laporan</w:t>
            </w:r>
          </w:p>
        </w:tc>
        <w:tc>
          <w:tcPr>
            <w:tcW w:w="2040" w:type="dxa"/>
            <w:hideMark/>
          </w:tcPr>
          <w:p w14:paraId="3873F2C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"verifikasi"</w:t>
            </w:r>
          </w:p>
        </w:tc>
      </w:tr>
      <w:tr w:rsidR="00442268" w:rsidRPr="000E3E0E" w14:paraId="52A52740" w14:textId="77777777" w:rsidTr="004175E7">
        <w:tc>
          <w:tcPr>
            <w:tcW w:w="510" w:type="dxa"/>
            <w:hideMark/>
          </w:tcPr>
          <w:p w14:paraId="3F2862A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18</w:t>
            </w:r>
          </w:p>
        </w:tc>
        <w:tc>
          <w:tcPr>
            <w:tcW w:w="3171" w:type="dxa"/>
            <w:hideMark/>
          </w:tcPr>
          <w:p w14:paraId="0B5C673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Iya, sesuai. Alhamdulillah sesuai semua. Dalam kegiatan kita, kita dikasih waktu, dan pencairan di tanggal sekian paling lambat, </w:t>
            </w:r>
            <w:r w:rsidRPr="000E3E0E">
              <w:rPr>
                <w:rFonts w:ascii="Times New Roman" w:hAnsi="Times New Roman" w:cs="Times New Roman"/>
                <w:lang w:val="en-US"/>
              </w:rPr>
              <w:lastRenderedPageBreak/>
              <w:t>data itu sudah masuk di kelurahan kecamatan</w:t>
            </w:r>
          </w:p>
        </w:tc>
        <w:tc>
          <w:tcPr>
            <w:tcW w:w="1845" w:type="dxa"/>
            <w:hideMark/>
          </w:tcPr>
          <w:p w14:paraId="72F0BA0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Kesesuaian pelaksanaan dengan rencana</w:t>
            </w:r>
          </w:p>
        </w:tc>
        <w:tc>
          <w:tcPr>
            <w:tcW w:w="2040" w:type="dxa"/>
            <w:hideMark/>
          </w:tcPr>
          <w:p w14:paraId="181E04A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"sesuai semua"</w:t>
            </w:r>
          </w:p>
        </w:tc>
      </w:tr>
      <w:tr w:rsidR="00442268" w:rsidRPr="000E3E0E" w14:paraId="6B90CDDD" w14:textId="77777777" w:rsidTr="004175E7">
        <w:tc>
          <w:tcPr>
            <w:tcW w:w="510" w:type="dxa"/>
            <w:hideMark/>
          </w:tcPr>
          <w:p w14:paraId="24DF9F0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19</w:t>
            </w:r>
          </w:p>
        </w:tc>
        <w:tc>
          <w:tcPr>
            <w:tcW w:w="3171" w:type="dxa"/>
            <w:hideMark/>
          </w:tcPr>
          <w:p w14:paraId="31E40AFC" w14:textId="09C6FF55"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Ada pengawasan teknisnya, karena itu tadi kita pakai konsultan. Kita tidak bisa bekerja asal-asalan, jangan sampai karena ini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lingkungan kita masing-masing</w:t>
            </w:r>
          </w:p>
        </w:tc>
        <w:tc>
          <w:tcPr>
            <w:tcW w:w="1845" w:type="dxa"/>
            <w:hideMark/>
          </w:tcPr>
          <w:p w14:paraId="148637A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Pengawasan teknis pelaksanaan</w:t>
            </w:r>
          </w:p>
        </w:tc>
        <w:tc>
          <w:tcPr>
            <w:tcW w:w="2040" w:type="dxa"/>
            <w:hideMark/>
          </w:tcPr>
          <w:p w14:paraId="7C1277F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"kita pakai konsultan", "tidak bisa bekerja asal-asalan"</w:t>
            </w:r>
          </w:p>
        </w:tc>
      </w:tr>
      <w:tr w:rsidR="00442268" w:rsidRPr="000E3E0E" w14:paraId="60425963" w14:textId="77777777" w:rsidTr="004175E7">
        <w:tc>
          <w:tcPr>
            <w:tcW w:w="510" w:type="dxa"/>
            <w:hideMark/>
          </w:tcPr>
          <w:p w14:paraId="2D368BC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20</w:t>
            </w:r>
          </w:p>
        </w:tc>
        <w:tc>
          <w:tcPr>
            <w:tcW w:w="3171" w:type="dxa"/>
            <w:hideMark/>
          </w:tcPr>
          <w:p w14:paraId="209DFC56" w14:textId="1225FF7C"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Otomatis kita Pokmas yang usahakan caranya bagaimana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konsultan itu, ya kita Pokmas yang menanggung, kita yang mengurusin</w:t>
            </w:r>
          </w:p>
        </w:tc>
        <w:tc>
          <w:tcPr>
            <w:tcW w:w="1845" w:type="dxa"/>
            <w:hideMark/>
          </w:tcPr>
          <w:p w14:paraId="67E61FF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Inisiatif Pokmas dalam QC</w:t>
            </w:r>
          </w:p>
        </w:tc>
        <w:tc>
          <w:tcPr>
            <w:tcW w:w="2040" w:type="dxa"/>
            <w:hideMark/>
          </w:tcPr>
          <w:p w14:paraId="0264634E"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"kita Pokmas yang menanggung"</w:t>
            </w:r>
          </w:p>
        </w:tc>
      </w:tr>
      <w:tr w:rsidR="00442268" w:rsidRPr="000E3E0E" w14:paraId="420E687C" w14:textId="77777777" w:rsidTr="004175E7">
        <w:tc>
          <w:tcPr>
            <w:tcW w:w="510" w:type="dxa"/>
            <w:hideMark/>
          </w:tcPr>
          <w:p w14:paraId="6C6C11B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20</w:t>
            </w:r>
          </w:p>
        </w:tc>
        <w:tc>
          <w:tcPr>
            <w:tcW w:w="3171" w:type="dxa"/>
            <w:hideMark/>
          </w:tcPr>
          <w:p w14:paraId="08EFA545" w14:textId="28DE9E80"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Otomatis kita Pokmas yang usahakan caranya bagaimana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konsultan itu, ya kita Pokmas yang menanggung, kita yang mengurusin</w:t>
            </w:r>
          </w:p>
        </w:tc>
        <w:tc>
          <w:tcPr>
            <w:tcW w:w="1845" w:type="dxa"/>
            <w:hideMark/>
          </w:tcPr>
          <w:p w14:paraId="6CA4062E"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Inisiatif Pokmas dalam QC</w:t>
            </w:r>
          </w:p>
        </w:tc>
        <w:tc>
          <w:tcPr>
            <w:tcW w:w="2040" w:type="dxa"/>
            <w:hideMark/>
          </w:tcPr>
          <w:p w14:paraId="6B8E02C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"kita Pokmas yang menanggung"</w:t>
            </w:r>
          </w:p>
        </w:tc>
      </w:tr>
      <w:tr w:rsidR="00442268" w:rsidRPr="000E3E0E" w14:paraId="0FD67743" w14:textId="77777777" w:rsidTr="004175E7">
        <w:tc>
          <w:tcPr>
            <w:tcW w:w="510" w:type="dxa"/>
            <w:hideMark/>
          </w:tcPr>
          <w:p w14:paraId="3DCB3A2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21</w:t>
            </w:r>
          </w:p>
        </w:tc>
        <w:tc>
          <w:tcPr>
            <w:tcW w:w="3171" w:type="dxa"/>
            <w:hideMark/>
          </w:tcPr>
          <w:p w14:paraId="3883EE7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Ya namanya warga, walaupun enggak semua hadir yang kita undang datangnya segini, ya kita mau gimana? Kita enggak bisa juga... Banyak, Alhamdulillah</w:t>
            </w:r>
          </w:p>
        </w:tc>
        <w:tc>
          <w:tcPr>
            <w:tcW w:w="1845" w:type="dxa"/>
            <w:hideMark/>
          </w:tcPr>
          <w:p w14:paraId="385F6F4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Tingkat kehadiran rembug warga</w:t>
            </w:r>
          </w:p>
        </w:tc>
        <w:tc>
          <w:tcPr>
            <w:tcW w:w="2040" w:type="dxa"/>
            <w:hideMark/>
          </w:tcPr>
          <w:p w14:paraId="403D6EF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"enggak semua hadir", "Banyak"</w:t>
            </w:r>
          </w:p>
        </w:tc>
      </w:tr>
      <w:tr w:rsidR="00442268" w:rsidRPr="000E3E0E" w14:paraId="3DB70E6F" w14:textId="77777777" w:rsidTr="004175E7">
        <w:tc>
          <w:tcPr>
            <w:tcW w:w="510" w:type="dxa"/>
            <w:hideMark/>
          </w:tcPr>
          <w:p w14:paraId="31A9F90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22</w:t>
            </w:r>
          </w:p>
        </w:tc>
        <w:tc>
          <w:tcPr>
            <w:tcW w:w="3171" w:type="dxa"/>
            <w:hideMark/>
          </w:tcPr>
          <w:p w14:paraId="60C3DB3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Ya Alhamdulillah sih 50 persen diatas. Sisanya mungkin karena ada kesibukan kita juga gak bisa memaksa kan namanya masyarakat</w:t>
            </w:r>
          </w:p>
        </w:tc>
        <w:tc>
          <w:tcPr>
            <w:tcW w:w="1845" w:type="dxa"/>
            <w:hideMark/>
          </w:tcPr>
          <w:p w14:paraId="54BD73A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Persentase kehadiran musyawarah</w:t>
            </w:r>
          </w:p>
        </w:tc>
        <w:tc>
          <w:tcPr>
            <w:tcW w:w="2040" w:type="dxa"/>
            <w:hideMark/>
          </w:tcPr>
          <w:p w14:paraId="030A504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"50 persen diatas", "gak bisa memaksa"</w:t>
            </w:r>
          </w:p>
        </w:tc>
      </w:tr>
      <w:tr w:rsidR="00442268" w:rsidRPr="000E3E0E" w14:paraId="10AB7E68" w14:textId="77777777" w:rsidTr="004175E7">
        <w:tc>
          <w:tcPr>
            <w:tcW w:w="510" w:type="dxa"/>
            <w:hideMark/>
          </w:tcPr>
          <w:p w14:paraId="32B1933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23</w:t>
            </w:r>
          </w:p>
        </w:tc>
        <w:tc>
          <w:tcPr>
            <w:tcW w:w="3171" w:type="dxa"/>
            <w:hideMark/>
          </w:tcPr>
          <w:p w14:paraId="61697C1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Banyak, banyak bertanya, banyak pro kontranya, memang banyak. Karena itu tadi, pemahaman ini masyarakat kan kita harus maklumi</w:t>
            </w:r>
          </w:p>
        </w:tc>
        <w:tc>
          <w:tcPr>
            <w:tcW w:w="1845" w:type="dxa"/>
            <w:hideMark/>
          </w:tcPr>
          <w:p w14:paraId="26CB949E"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Dinamika musyawarah</w:t>
            </w:r>
          </w:p>
        </w:tc>
        <w:tc>
          <w:tcPr>
            <w:tcW w:w="2040" w:type="dxa"/>
            <w:hideMark/>
          </w:tcPr>
          <w:p w14:paraId="6B1145B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"banyak pro kontranya"</w:t>
            </w:r>
          </w:p>
        </w:tc>
      </w:tr>
      <w:tr w:rsidR="00442268" w:rsidRPr="000E3E0E" w14:paraId="4C5665C6" w14:textId="77777777" w:rsidTr="004175E7">
        <w:tc>
          <w:tcPr>
            <w:tcW w:w="510" w:type="dxa"/>
            <w:hideMark/>
          </w:tcPr>
          <w:p w14:paraId="1E1D0CD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24</w:t>
            </w:r>
          </w:p>
        </w:tc>
        <w:tc>
          <w:tcPr>
            <w:tcW w:w="3171" w:type="dxa"/>
            <w:hideMark/>
          </w:tcPr>
          <w:p w14:paraId="5B832CC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Ya kita sih menampung aspirasi kita catat ya kan. Permintaan masyarakat apa gitu kalau sesuai kita jalankan kalau gak sesuai gak kita jalankan</w:t>
            </w:r>
          </w:p>
        </w:tc>
        <w:tc>
          <w:tcPr>
            <w:tcW w:w="1845" w:type="dxa"/>
            <w:hideMark/>
          </w:tcPr>
          <w:p w14:paraId="525A053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Mekanisme penampungan aspirasi</w:t>
            </w:r>
          </w:p>
        </w:tc>
        <w:tc>
          <w:tcPr>
            <w:tcW w:w="2040" w:type="dxa"/>
            <w:hideMark/>
          </w:tcPr>
          <w:p w14:paraId="6286116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"menampung aspirasi kita catat"</w:t>
            </w:r>
          </w:p>
        </w:tc>
      </w:tr>
      <w:tr w:rsidR="00442268" w:rsidRPr="000E3E0E" w14:paraId="733A68B0" w14:textId="77777777" w:rsidTr="004175E7">
        <w:tc>
          <w:tcPr>
            <w:tcW w:w="510" w:type="dxa"/>
            <w:hideMark/>
          </w:tcPr>
          <w:p w14:paraId="298B301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25</w:t>
            </w:r>
          </w:p>
        </w:tc>
        <w:tc>
          <w:tcPr>
            <w:tcW w:w="3171" w:type="dxa"/>
            <w:hideMark/>
          </w:tcPr>
          <w:p w14:paraId="5BC120B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Waduh ganti-ganti. Yang paling-paling aktif ya masyarakat juga ya, Pokmas iya kami beri masukan pasti kita yang kasih juga kan</w:t>
            </w:r>
          </w:p>
        </w:tc>
        <w:tc>
          <w:tcPr>
            <w:tcW w:w="1845" w:type="dxa"/>
            <w:hideMark/>
          </w:tcPr>
          <w:p w14:paraId="1B122E4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Pihak aktif dalam musyawarah</w:t>
            </w:r>
          </w:p>
        </w:tc>
        <w:tc>
          <w:tcPr>
            <w:tcW w:w="2040" w:type="dxa"/>
            <w:hideMark/>
          </w:tcPr>
          <w:p w14:paraId="2386536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"ganti-ganti"</w:t>
            </w:r>
          </w:p>
        </w:tc>
      </w:tr>
      <w:tr w:rsidR="00442268" w:rsidRPr="000E3E0E" w14:paraId="76B644C1" w14:textId="77777777" w:rsidTr="004175E7">
        <w:tc>
          <w:tcPr>
            <w:tcW w:w="510" w:type="dxa"/>
            <w:hideMark/>
          </w:tcPr>
          <w:p w14:paraId="22CF12B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26</w:t>
            </w:r>
          </w:p>
        </w:tc>
        <w:tc>
          <w:tcPr>
            <w:tcW w:w="3171" w:type="dxa"/>
            <w:hideMark/>
          </w:tcPr>
          <w:p w14:paraId="7D0DA3C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Alhamdulillah ada di kegiatan semenisasi itu. Ada sih masyarakat yang support dengan memberikan air putihnya, kopinya ada</w:t>
            </w:r>
          </w:p>
        </w:tc>
        <w:tc>
          <w:tcPr>
            <w:tcW w:w="1845" w:type="dxa"/>
            <w:hideMark/>
          </w:tcPr>
          <w:p w14:paraId="0F523849" w14:textId="7E54E9B8" w:rsidR="00442268" w:rsidRPr="000E3E0E" w:rsidRDefault="00DD0F1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Bentuk</w:t>
            </w:r>
            <w:r w:rsidR="00442268" w:rsidRPr="000E3E0E">
              <w:rPr>
                <w:rFonts w:ascii="Times New Roman" w:hAnsi="Times New Roman" w:cs="Times New Roman"/>
                <w:lang w:val="en-US"/>
              </w:rPr>
              <w:t xml:space="preserve"> dukungan masyarakat</w:t>
            </w:r>
          </w:p>
        </w:tc>
        <w:tc>
          <w:tcPr>
            <w:tcW w:w="2040" w:type="dxa"/>
            <w:hideMark/>
          </w:tcPr>
          <w:p w14:paraId="6045F43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"support dengan memberikan air putihnya, kopinya"</w:t>
            </w:r>
          </w:p>
        </w:tc>
      </w:tr>
      <w:tr w:rsidR="00442268" w:rsidRPr="000E3E0E" w14:paraId="11C1144A" w14:textId="77777777" w:rsidTr="004175E7">
        <w:tc>
          <w:tcPr>
            <w:tcW w:w="510" w:type="dxa"/>
            <w:hideMark/>
          </w:tcPr>
          <w:p w14:paraId="4978A67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27</w:t>
            </w:r>
          </w:p>
        </w:tc>
        <w:tc>
          <w:tcPr>
            <w:tcW w:w="3171" w:type="dxa"/>
            <w:hideMark/>
          </w:tcPr>
          <w:p w14:paraId="3496CA9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Ya, kalau seberapa aktif sih, masyarakat kan hanya melihat aja mereka ini. Setelah melihat kegiatan, oh ini jalannya, oh sudah, gitu</w:t>
            </w:r>
          </w:p>
        </w:tc>
        <w:tc>
          <w:tcPr>
            <w:tcW w:w="1845" w:type="dxa"/>
            <w:hideMark/>
          </w:tcPr>
          <w:p w14:paraId="17E6046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Level pengawasan masyarakat</w:t>
            </w:r>
          </w:p>
        </w:tc>
        <w:tc>
          <w:tcPr>
            <w:tcW w:w="2040" w:type="dxa"/>
            <w:hideMark/>
          </w:tcPr>
          <w:p w14:paraId="6E42BFB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"hanya melihat aja"</w:t>
            </w:r>
          </w:p>
        </w:tc>
      </w:tr>
      <w:tr w:rsidR="00442268" w:rsidRPr="000E3E0E" w14:paraId="7875C7BE" w14:textId="77777777" w:rsidTr="004175E7">
        <w:tc>
          <w:tcPr>
            <w:tcW w:w="510" w:type="dxa"/>
            <w:hideMark/>
          </w:tcPr>
          <w:p w14:paraId="373421D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28</w:t>
            </w:r>
          </w:p>
        </w:tc>
        <w:tc>
          <w:tcPr>
            <w:tcW w:w="3171" w:type="dxa"/>
            <w:hideMark/>
          </w:tcPr>
          <w:p w14:paraId="66030F7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Jarang, jarang ada yang mau. Kenapa? Karena gak sesuai dengan upah yang diluaran... upahnya itu gak sesuai... Rata-rata seperti itu</w:t>
            </w:r>
          </w:p>
        </w:tc>
        <w:tc>
          <w:tcPr>
            <w:tcW w:w="1845" w:type="dxa"/>
            <w:hideMark/>
          </w:tcPr>
          <w:p w14:paraId="1E754AA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Keterlibatan sebagai tenaga kerja</w:t>
            </w:r>
          </w:p>
        </w:tc>
        <w:tc>
          <w:tcPr>
            <w:tcW w:w="2040" w:type="dxa"/>
            <w:hideMark/>
          </w:tcPr>
          <w:p w14:paraId="14BED81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"gak sesuai dengan upah yang diluaran"</w:t>
            </w:r>
          </w:p>
        </w:tc>
      </w:tr>
      <w:tr w:rsidR="00442268" w:rsidRPr="000E3E0E" w14:paraId="5BD8439C" w14:textId="77777777" w:rsidTr="004175E7">
        <w:tc>
          <w:tcPr>
            <w:tcW w:w="510" w:type="dxa"/>
            <w:hideMark/>
          </w:tcPr>
          <w:p w14:paraId="597CC3D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29</w:t>
            </w:r>
          </w:p>
        </w:tc>
        <w:tc>
          <w:tcPr>
            <w:tcW w:w="3171" w:type="dxa"/>
            <w:hideMark/>
          </w:tcPr>
          <w:p w14:paraId="2272578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tidak ada hanya evaluasi sih ada saat rembug itu kita bahas lagi</w:t>
            </w:r>
          </w:p>
        </w:tc>
        <w:tc>
          <w:tcPr>
            <w:tcW w:w="1845" w:type="dxa"/>
            <w:hideMark/>
          </w:tcPr>
          <w:p w14:paraId="17951EB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Forum evaluasi pasca pelaksanaan</w:t>
            </w:r>
          </w:p>
        </w:tc>
        <w:tc>
          <w:tcPr>
            <w:tcW w:w="2040" w:type="dxa"/>
            <w:hideMark/>
          </w:tcPr>
          <w:p w14:paraId="4EC7A38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"evaluasi sih ada saat rembug"</w:t>
            </w:r>
          </w:p>
        </w:tc>
      </w:tr>
      <w:tr w:rsidR="00442268" w:rsidRPr="000E3E0E" w14:paraId="75F96236" w14:textId="77777777" w:rsidTr="004175E7">
        <w:tc>
          <w:tcPr>
            <w:tcW w:w="510" w:type="dxa"/>
            <w:hideMark/>
          </w:tcPr>
          <w:p w14:paraId="12A696E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30</w:t>
            </w:r>
          </w:p>
        </w:tc>
        <w:tc>
          <w:tcPr>
            <w:tcW w:w="3171" w:type="dxa"/>
            <w:hideMark/>
          </w:tcPr>
          <w:p w14:paraId="1BF816F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Ya, masing-masing orang masing-masing pendapatnya sih itu faktornya... pemahaman awam itu kan gak bisa sepenuhnya 100%. Karena pemahaman mereka kan sesuai janji-janji kampanye</w:t>
            </w:r>
          </w:p>
        </w:tc>
        <w:tc>
          <w:tcPr>
            <w:tcW w:w="1845" w:type="dxa"/>
            <w:hideMark/>
          </w:tcPr>
          <w:p w14:paraId="17954BD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Faktor partisipasi masyarakat</w:t>
            </w:r>
          </w:p>
        </w:tc>
        <w:tc>
          <w:tcPr>
            <w:tcW w:w="2040" w:type="dxa"/>
            <w:hideMark/>
          </w:tcPr>
          <w:p w14:paraId="558BF9C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"pemahaman awam", "janji-janji kampanye"</w:t>
            </w:r>
          </w:p>
        </w:tc>
      </w:tr>
      <w:tr w:rsidR="00442268" w:rsidRPr="000E3E0E" w14:paraId="486D9609" w14:textId="77777777" w:rsidTr="004175E7">
        <w:tc>
          <w:tcPr>
            <w:tcW w:w="510" w:type="dxa"/>
            <w:hideMark/>
          </w:tcPr>
          <w:p w14:paraId="7B39B08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31</w:t>
            </w:r>
          </w:p>
        </w:tc>
        <w:tc>
          <w:tcPr>
            <w:tcW w:w="3171" w:type="dxa"/>
            <w:hideMark/>
          </w:tcPr>
          <w:p w14:paraId="6F36B94F" w14:textId="064F1FF8"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Kalau program ini Probebaya memang sangat bagus yang dulunya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pembangunan lingkungan, kita harus bersusah payah menunggu aspirasi-aspirasi</w:t>
            </w:r>
          </w:p>
        </w:tc>
        <w:tc>
          <w:tcPr>
            <w:tcW w:w="1845" w:type="dxa"/>
            <w:hideMark/>
          </w:tcPr>
          <w:p w14:paraId="216FEC6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Persepsi dampak Probebaya</w:t>
            </w:r>
          </w:p>
        </w:tc>
        <w:tc>
          <w:tcPr>
            <w:tcW w:w="2040" w:type="dxa"/>
            <w:hideMark/>
          </w:tcPr>
          <w:p w14:paraId="5DCE24F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"sangat bagus"</w:t>
            </w:r>
          </w:p>
        </w:tc>
      </w:tr>
      <w:tr w:rsidR="00442268" w:rsidRPr="000E3E0E" w14:paraId="73AA7CCE" w14:textId="77777777" w:rsidTr="004175E7">
        <w:tc>
          <w:tcPr>
            <w:tcW w:w="510" w:type="dxa"/>
            <w:hideMark/>
          </w:tcPr>
          <w:p w14:paraId="2F21C3D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32</w:t>
            </w:r>
          </w:p>
        </w:tc>
        <w:tc>
          <w:tcPr>
            <w:tcW w:w="3171" w:type="dxa"/>
            <w:hideMark/>
          </w:tcPr>
          <w:p w14:paraId="3D62F08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Dulunya di tempat kita sini redup, jalan juga parah sekarang sudah mulai bagus. Tinggal ya sabar aja karena kegiatan yang baru berjalan, itu pun nggak sepenuhnya di lingkungan kita aja</w:t>
            </w:r>
          </w:p>
        </w:tc>
        <w:tc>
          <w:tcPr>
            <w:tcW w:w="1845" w:type="dxa"/>
            <w:hideMark/>
          </w:tcPr>
          <w:p w14:paraId="17B1B08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Perubahan kondisi infrastruktur</w:t>
            </w:r>
          </w:p>
        </w:tc>
        <w:tc>
          <w:tcPr>
            <w:tcW w:w="2040" w:type="dxa"/>
            <w:hideMark/>
          </w:tcPr>
          <w:p w14:paraId="16CDE3D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"dulunya redup... sekarang sudah mulai bagus"</w:t>
            </w:r>
          </w:p>
        </w:tc>
      </w:tr>
      <w:tr w:rsidR="00442268" w:rsidRPr="000E3E0E" w14:paraId="52DA883D" w14:textId="77777777" w:rsidTr="004175E7">
        <w:tc>
          <w:tcPr>
            <w:tcW w:w="510" w:type="dxa"/>
            <w:hideMark/>
          </w:tcPr>
          <w:p w14:paraId="6E82D28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33</w:t>
            </w:r>
          </w:p>
        </w:tc>
        <w:tc>
          <w:tcPr>
            <w:tcW w:w="3171" w:type="dxa"/>
            <w:hideMark/>
          </w:tcPr>
          <w:p w14:paraId="2BD3BA9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Dulunya tertinggal semenisasi, tertinggal drainase, tertinggal kegiatan ibu-ibu di lingkungan PKK Dasawisma sekarang ada semua, alhamdulillah</w:t>
            </w:r>
          </w:p>
        </w:tc>
        <w:tc>
          <w:tcPr>
            <w:tcW w:w="1845" w:type="dxa"/>
            <w:hideMark/>
          </w:tcPr>
          <w:p w14:paraId="74AA378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Cakupan dampak program</w:t>
            </w:r>
          </w:p>
        </w:tc>
        <w:tc>
          <w:tcPr>
            <w:tcW w:w="2040" w:type="dxa"/>
            <w:hideMark/>
          </w:tcPr>
          <w:p w14:paraId="4122105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"sekarang ada semua"</w:t>
            </w:r>
          </w:p>
        </w:tc>
      </w:tr>
      <w:tr w:rsidR="00442268" w:rsidRPr="000E3E0E" w14:paraId="08A10BD7" w14:textId="77777777" w:rsidTr="004175E7">
        <w:tc>
          <w:tcPr>
            <w:tcW w:w="510" w:type="dxa"/>
            <w:hideMark/>
          </w:tcPr>
          <w:p w14:paraId="24A97EC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34</w:t>
            </w:r>
          </w:p>
        </w:tc>
        <w:tc>
          <w:tcPr>
            <w:tcW w:w="3171" w:type="dxa"/>
            <w:hideMark/>
          </w:tcPr>
          <w:p w14:paraId="157254DE"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Alhamdulilah bagus... Alhamdulilah masih berfungsi semua</w:t>
            </w:r>
          </w:p>
        </w:tc>
        <w:tc>
          <w:tcPr>
            <w:tcW w:w="1845" w:type="dxa"/>
            <w:hideMark/>
          </w:tcPr>
          <w:p w14:paraId="5E2E8CA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Kondisi hasil pembangunan</w:t>
            </w:r>
          </w:p>
        </w:tc>
        <w:tc>
          <w:tcPr>
            <w:tcW w:w="2040" w:type="dxa"/>
            <w:hideMark/>
          </w:tcPr>
          <w:p w14:paraId="3AD7ECB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"masih berfungsi semua"</w:t>
            </w:r>
          </w:p>
        </w:tc>
      </w:tr>
      <w:tr w:rsidR="00442268" w:rsidRPr="000E3E0E" w14:paraId="68968409" w14:textId="77777777" w:rsidTr="004175E7">
        <w:tc>
          <w:tcPr>
            <w:tcW w:w="510" w:type="dxa"/>
            <w:hideMark/>
          </w:tcPr>
          <w:p w14:paraId="254FE50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35</w:t>
            </w:r>
          </w:p>
        </w:tc>
        <w:tc>
          <w:tcPr>
            <w:tcW w:w="3171" w:type="dxa"/>
            <w:hideMark/>
          </w:tcPr>
          <w:p w14:paraId="05127160" w14:textId="4081ACBF"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Belum ada kerusakan sama sekali, di aturanya jika sudah 3 tahun </w:t>
            </w:r>
            <w:r w:rsidR="009A57AD" w:rsidRPr="000E3E0E">
              <w:rPr>
                <w:rFonts w:ascii="Times New Roman" w:hAnsi="Times New Roman" w:cs="Times New Roman"/>
                <w:lang w:val="en-US"/>
              </w:rPr>
              <w:t>pengajuan</w:t>
            </w:r>
            <w:r w:rsidRPr="000E3E0E">
              <w:rPr>
                <w:rFonts w:ascii="Times New Roman" w:hAnsi="Times New Roman" w:cs="Times New Roman"/>
                <w:lang w:val="en-US"/>
              </w:rPr>
              <w:t xml:space="preserve"> semenisasi ulang tapi di RT 46 belum ada</w:t>
            </w:r>
          </w:p>
        </w:tc>
        <w:tc>
          <w:tcPr>
            <w:tcW w:w="1845" w:type="dxa"/>
            <w:hideMark/>
          </w:tcPr>
          <w:p w14:paraId="2F9420F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Status kerusakan infrastruktur</w:t>
            </w:r>
          </w:p>
        </w:tc>
        <w:tc>
          <w:tcPr>
            <w:tcW w:w="2040" w:type="dxa"/>
            <w:hideMark/>
          </w:tcPr>
          <w:p w14:paraId="60C1098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"Belum ada kerusakan sama sekali"</w:t>
            </w:r>
          </w:p>
        </w:tc>
      </w:tr>
      <w:tr w:rsidR="00442268" w:rsidRPr="000E3E0E" w14:paraId="1B50A624" w14:textId="77777777" w:rsidTr="004175E7">
        <w:tc>
          <w:tcPr>
            <w:tcW w:w="510" w:type="dxa"/>
            <w:hideMark/>
          </w:tcPr>
          <w:p w14:paraId="715435DE"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36</w:t>
            </w:r>
          </w:p>
        </w:tc>
        <w:tc>
          <w:tcPr>
            <w:tcW w:w="3171" w:type="dxa"/>
            <w:hideMark/>
          </w:tcPr>
          <w:p w14:paraId="46A3755E" w14:textId="24B6710B" w:rsidR="00442268" w:rsidRPr="000E3E0E" w:rsidRDefault="009A57AD"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Masyarakat</w:t>
            </w:r>
            <w:r w:rsidR="00442268" w:rsidRPr="000E3E0E">
              <w:rPr>
                <w:rFonts w:ascii="Times New Roman" w:hAnsi="Times New Roman" w:cs="Times New Roman"/>
                <w:lang w:val="en-US"/>
              </w:rPr>
              <w:t xml:space="preserve"> senang karena jalan yang sebelumnya rusak dan becek menjadi bagus</w:t>
            </w:r>
          </w:p>
        </w:tc>
        <w:tc>
          <w:tcPr>
            <w:tcW w:w="1845" w:type="dxa"/>
            <w:hideMark/>
          </w:tcPr>
          <w:p w14:paraId="07DA6A6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Manfaat bagi masyarakat</w:t>
            </w:r>
          </w:p>
        </w:tc>
        <w:tc>
          <w:tcPr>
            <w:tcW w:w="2040" w:type="dxa"/>
            <w:hideMark/>
          </w:tcPr>
          <w:p w14:paraId="613076F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"Masyarakat senang"</w:t>
            </w:r>
          </w:p>
        </w:tc>
      </w:tr>
      <w:tr w:rsidR="00442268" w:rsidRPr="000E3E0E" w14:paraId="1FECBBE0" w14:textId="77777777" w:rsidTr="004175E7">
        <w:tc>
          <w:tcPr>
            <w:tcW w:w="510" w:type="dxa"/>
            <w:hideMark/>
          </w:tcPr>
          <w:p w14:paraId="000286B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37</w:t>
            </w:r>
          </w:p>
        </w:tc>
        <w:tc>
          <w:tcPr>
            <w:tcW w:w="3171" w:type="dxa"/>
            <w:hideMark/>
          </w:tcPr>
          <w:p w14:paraId="7BF64FC6" w14:textId="0C6E79E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Pemeliharaan dilakukan oleh masyarakat di wilayah RT </w:t>
            </w:r>
            <w:r w:rsidR="009A57AD" w:rsidRPr="000E3E0E">
              <w:rPr>
                <w:rFonts w:ascii="Times New Roman" w:hAnsi="Times New Roman" w:cs="Times New Roman"/>
                <w:lang w:val="en-US"/>
              </w:rPr>
              <w:t>seperti</w:t>
            </w:r>
            <w:r w:rsidRPr="000E3E0E">
              <w:rPr>
                <w:rFonts w:ascii="Times New Roman" w:hAnsi="Times New Roman" w:cs="Times New Roman"/>
                <w:lang w:val="en-US"/>
              </w:rPr>
              <w:t xml:space="preserve"> Gotong Royong pasti ada... Lingkungan RT seperti </w:t>
            </w:r>
            <w:r w:rsidRPr="000E3E0E">
              <w:rPr>
                <w:rFonts w:ascii="Times New Roman" w:hAnsi="Times New Roman" w:cs="Times New Roman"/>
                <w:lang w:val="en-US"/>
              </w:rPr>
              <w:lastRenderedPageBreak/>
              <w:t>Masyarakat yang bertanggung jawab</w:t>
            </w:r>
          </w:p>
        </w:tc>
        <w:tc>
          <w:tcPr>
            <w:tcW w:w="1845" w:type="dxa"/>
            <w:hideMark/>
          </w:tcPr>
          <w:p w14:paraId="335F5B7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Mekanisme pemeliharaan</w:t>
            </w:r>
          </w:p>
        </w:tc>
        <w:tc>
          <w:tcPr>
            <w:tcW w:w="2040" w:type="dxa"/>
            <w:hideMark/>
          </w:tcPr>
          <w:p w14:paraId="6C44A14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"Gotong Royong pasti ada"</w:t>
            </w:r>
          </w:p>
        </w:tc>
      </w:tr>
      <w:tr w:rsidR="00442268" w:rsidRPr="000E3E0E" w14:paraId="1E73AB6F" w14:textId="77777777" w:rsidTr="004175E7">
        <w:tc>
          <w:tcPr>
            <w:tcW w:w="510" w:type="dxa"/>
            <w:hideMark/>
          </w:tcPr>
          <w:p w14:paraId="57F03D2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38</w:t>
            </w:r>
          </w:p>
        </w:tc>
        <w:tc>
          <w:tcPr>
            <w:tcW w:w="3171" w:type="dxa"/>
            <w:hideMark/>
          </w:tcPr>
          <w:p w14:paraId="366673D5" w14:textId="217AF68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Dana khusus tidak ada tapi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kegiatan gotong royong sedang diajukan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pendanaan gotong royong dari kegiatan Probebaya</w:t>
            </w:r>
          </w:p>
        </w:tc>
        <w:tc>
          <w:tcPr>
            <w:tcW w:w="1845" w:type="dxa"/>
            <w:hideMark/>
          </w:tcPr>
          <w:p w14:paraId="13767F7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Sumber dana pemeliharaan</w:t>
            </w:r>
          </w:p>
        </w:tc>
        <w:tc>
          <w:tcPr>
            <w:tcW w:w="2040" w:type="dxa"/>
            <w:hideMark/>
          </w:tcPr>
          <w:p w14:paraId="4405680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"sedang diajukan"</w:t>
            </w:r>
          </w:p>
        </w:tc>
      </w:tr>
      <w:tr w:rsidR="00442268" w:rsidRPr="000E3E0E" w14:paraId="43862112" w14:textId="77777777" w:rsidTr="004175E7">
        <w:tc>
          <w:tcPr>
            <w:tcW w:w="510" w:type="dxa"/>
            <w:hideMark/>
          </w:tcPr>
          <w:p w14:paraId="5684763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39</w:t>
            </w:r>
          </w:p>
        </w:tc>
        <w:tc>
          <w:tcPr>
            <w:tcW w:w="3171" w:type="dxa"/>
            <w:hideMark/>
          </w:tcPr>
          <w:p w14:paraId="32B84BB0" w14:textId="04EEDD44"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Mekanisme perbaikan jalan, saya sebagai ketua RT dan </w:t>
            </w:r>
            <w:r w:rsidR="009A57AD" w:rsidRPr="000E3E0E">
              <w:rPr>
                <w:rFonts w:ascii="Times New Roman" w:hAnsi="Times New Roman" w:cs="Times New Roman"/>
                <w:lang w:val="en-US"/>
              </w:rPr>
              <w:t>masyarakat</w:t>
            </w:r>
            <w:r w:rsidRPr="000E3E0E">
              <w:rPr>
                <w:rFonts w:ascii="Times New Roman" w:hAnsi="Times New Roman" w:cs="Times New Roman"/>
                <w:lang w:val="en-US"/>
              </w:rPr>
              <w:t xml:space="preserve"> gotong royong dan tidak menggunakan dana probebaya tapi menggunakan dana </w:t>
            </w:r>
            <w:r w:rsidR="009A57AD" w:rsidRPr="000E3E0E">
              <w:rPr>
                <w:rFonts w:ascii="Times New Roman" w:hAnsi="Times New Roman" w:cs="Times New Roman"/>
                <w:lang w:val="en-US"/>
              </w:rPr>
              <w:t>lingkungan</w:t>
            </w:r>
          </w:p>
        </w:tc>
        <w:tc>
          <w:tcPr>
            <w:tcW w:w="1845" w:type="dxa"/>
            <w:hideMark/>
          </w:tcPr>
          <w:p w14:paraId="633C76C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Prosedur perbaikan kerusakan</w:t>
            </w:r>
          </w:p>
        </w:tc>
        <w:tc>
          <w:tcPr>
            <w:tcW w:w="2040" w:type="dxa"/>
            <w:hideMark/>
          </w:tcPr>
          <w:p w14:paraId="21A49F7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"menggunakan dana lingkungan"</w:t>
            </w:r>
          </w:p>
        </w:tc>
      </w:tr>
      <w:tr w:rsidR="00442268" w:rsidRPr="000E3E0E" w14:paraId="7F0441CE" w14:textId="77777777" w:rsidTr="004175E7">
        <w:tc>
          <w:tcPr>
            <w:tcW w:w="510" w:type="dxa"/>
            <w:hideMark/>
          </w:tcPr>
          <w:p w14:paraId="0BAF9A0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40</w:t>
            </w:r>
          </w:p>
        </w:tc>
        <w:tc>
          <w:tcPr>
            <w:tcW w:w="3171" w:type="dxa"/>
            <w:hideMark/>
          </w:tcPr>
          <w:p w14:paraId="6AB4433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Tentu ada, dengan RT dan Ketua Pokmas yang baru akan mengajukan kegiatan probebaya lanjutan</w:t>
            </w:r>
          </w:p>
        </w:tc>
        <w:tc>
          <w:tcPr>
            <w:tcW w:w="1845" w:type="dxa"/>
            <w:hideMark/>
          </w:tcPr>
          <w:p w14:paraId="2082DAC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Kontinuitas program</w:t>
            </w:r>
          </w:p>
        </w:tc>
        <w:tc>
          <w:tcPr>
            <w:tcW w:w="2040" w:type="dxa"/>
            <w:hideMark/>
          </w:tcPr>
          <w:p w14:paraId="570F3F8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"probebaya lanjutan"</w:t>
            </w:r>
          </w:p>
        </w:tc>
      </w:tr>
      <w:tr w:rsidR="00442268" w:rsidRPr="000E3E0E" w14:paraId="3DEC5295" w14:textId="77777777" w:rsidTr="004175E7">
        <w:tc>
          <w:tcPr>
            <w:tcW w:w="510" w:type="dxa"/>
            <w:hideMark/>
          </w:tcPr>
          <w:p w14:paraId="615D650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41</w:t>
            </w:r>
          </w:p>
        </w:tc>
        <w:tc>
          <w:tcPr>
            <w:tcW w:w="3171" w:type="dxa"/>
            <w:hideMark/>
          </w:tcPr>
          <w:p w14:paraId="56F9E50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Tidak ada hambatan, semua menjaga hasil pembangunan dengan baik</w:t>
            </w:r>
          </w:p>
        </w:tc>
        <w:tc>
          <w:tcPr>
            <w:tcW w:w="1845" w:type="dxa"/>
            <w:hideMark/>
          </w:tcPr>
          <w:p w14:paraId="4BD3564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Hambatan keberlanjutan</w:t>
            </w:r>
          </w:p>
        </w:tc>
        <w:tc>
          <w:tcPr>
            <w:tcW w:w="2040" w:type="dxa"/>
            <w:hideMark/>
          </w:tcPr>
          <w:p w14:paraId="05A2498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"semua menjaga hasil pembangunan"</w:t>
            </w:r>
          </w:p>
        </w:tc>
      </w:tr>
      <w:tr w:rsidR="00442268" w:rsidRPr="000E3E0E" w14:paraId="4FC47F7A" w14:textId="77777777" w:rsidTr="004175E7">
        <w:tc>
          <w:tcPr>
            <w:tcW w:w="510" w:type="dxa"/>
            <w:hideMark/>
          </w:tcPr>
          <w:p w14:paraId="2E28E5F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42</w:t>
            </w:r>
          </w:p>
        </w:tc>
        <w:tc>
          <w:tcPr>
            <w:tcW w:w="3171" w:type="dxa"/>
            <w:hideMark/>
          </w:tcPr>
          <w:p w14:paraId="720BD5C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Mendukung dalam arti kegiatan kita itu jangan sampai kena masalah berkaitan dengan hukum jadi apabila ada kesalahan kita langsung ada </w:t>
            </w:r>
            <w:r w:rsidRPr="000E3E0E">
              <w:rPr>
                <w:rFonts w:ascii="Times New Roman" w:hAnsi="Times New Roman" w:cs="Times New Roman"/>
                <w:lang w:val="en-US"/>
              </w:rPr>
              <w:lastRenderedPageBreak/>
              <w:t>arahan ataupun teguran dari kelurahan maupun kecamatan</w:t>
            </w:r>
          </w:p>
        </w:tc>
        <w:tc>
          <w:tcPr>
            <w:tcW w:w="1845" w:type="dxa"/>
            <w:hideMark/>
          </w:tcPr>
          <w:p w14:paraId="4B1610D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Dukungan kelembagaan</w:t>
            </w:r>
          </w:p>
        </w:tc>
        <w:tc>
          <w:tcPr>
            <w:tcW w:w="2040" w:type="dxa"/>
            <w:hideMark/>
          </w:tcPr>
          <w:p w14:paraId="2890A2D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"jangan sampai kena masalah berkaitan dengan hukum"</w:t>
            </w:r>
          </w:p>
        </w:tc>
      </w:tr>
      <w:tr w:rsidR="00442268" w:rsidRPr="000E3E0E" w14:paraId="4207B6D3" w14:textId="77777777" w:rsidTr="004175E7">
        <w:tc>
          <w:tcPr>
            <w:tcW w:w="510" w:type="dxa"/>
            <w:hideMark/>
          </w:tcPr>
          <w:p w14:paraId="405B55F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43</w:t>
            </w:r>
          </w:p>
        </w:tc>
        <w:tc>
          <w:tcPr>
            <w:tcW w:w="3171" w:type="dxa"/>
            <w:hideMark/>
          </w:tcPr>
          <w:p w14:paraId="0AFCEA9A" w14:textId="77407D35"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Saya rasa sih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kritik itu bagus,ya namanya masyarakat ini awam. Kita harus maklumi namanya awam. Mau kita jelaskan kayak gimana pun mereka ya tetap aja protes</w:t>
            </w:r>
          </w:p>
        </w:tc>
        <w:tc>
          <w:tcPr>
            <w:tcW w:w="1845" w:type="dxa"/>
            <w:hideMark/>
          </w:tcPr>
          <w:p w14:paraId="23C0C69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Respon terhadap kritik</w:t>
            </w:r>
          </w:p>
        </w:tc>
        <w:tc>
          <w:tcPr>
            <w:tcW w:w="2040" w:type="dxa"/>
            <w:hideMark/>
          </w:tcPr>
          <w:p w14:paraId="358ECAD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"kritik itu bagus", "tetap aja protes"</w:t>
            </w:r>
          </w:p>
        </w:tc>
      </w:tr>
      <w:tr w:rsidR="00442268" w:rsidRPr="000E3E0E" w14:paraId="24955C30" w14:textId="77777777" w:rsidTr="004175E7">
        <w:tc>
          <w:tcPr>
            <w:tcW w:w="510" w:type="dxa"/>
            <w:hideMark/>
          </w:tcPr>
          <w:p w14:paraId="3CFDA30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44</w:t>
            </w:r>
          </w:p>
        </w:tc>
        <w:tc>
          <w:tcPr>
            <w:tcW w:w="3171" w:type="dxa"/>
            <w:hideMark/>
          </w:tcPr>
          <w:p w14:paraId="69633BD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Tetap direspon dengan baik. Itu semua namanya kritik secara masukan itu bagus</w:t>
            </w:r>
          </w:p>
        </w:tc>
        <w:tc>
          <w:tcPr>
            <w:tcW w:w="1845" w:type="dxa"/>
            <w:hideMark/>
          </w:tcPr>
          <w:p w14:paraId="1EFBCF8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Sikap terhadap masukan</w:t>
            </w:r>
          </w:p>
        </w:tc>
        <w:tc>
          <w:tcPr>
            <w:tcW w:w="2040" w:type="dxa"/>
            <w:hideMark/>
          </w:tcPr>
          <w:p w14:paraId="3D55EDE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"Tetap direspon dengan baik"</w:t>
            </w:r>
          </w:p>
        </w:tc>
      </w:tr>
      <w:tr w:rsidR="00442268" w:rsidRPr="000E3E0E" w14:paraId="4F980398" w14:textId="77777777" w:rsidTr="004175E7">
        <w:tc>
          <w:tcPr>
            <w:tcW w:w="510" w:type="dxa"/>
            <w:hideMark/>
          </w:tcPr>
          <w:p w14:paraId="10FE750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45</w:t>
            </w:r>
          </w:p>
        </w:tc>
        <w:tc>
          <w:tcPr>
            <w:tcW w:w="3171" w:type="dxa"/>
            <w:hideMark/>
          </w:tcPr>
          <w:p w14:paraId="0CDC745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Alhamdulillah sudah yang selama saya mimpin ya. Alhamdulillah sudah</w:t>
            </w:r>
          </w:p>
        </w:tc>
        <w:tc>
          <w:tcPr>
            <w:tcW w:w="1845" w:type="dxa"/>
            <w:hideMark/>
          </w:tcPr>
          <w:p w14:paraId="006835E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Kesesuaian dengan kebutuhan</w:t>
            </w:r>
          </w:p>
        </w:tc>
        <w:tc>
          <w:tcPr>
            <w:tcW w:w="2040" w:type="dxa"/>
            <w:hideMark/>
          </w:tcPr>
          <w:p w14:paraId="38E8A1E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"sudah"</w:t>
            </w:r>
          </w:p>
        </w:tc>
      </w:tr>
      <w:tr w:rsidR="00442268" w:rsidRPr="000E3E0E" w14:paraId="3A5D4AEE" w14:textId="77777777" w:rsidTr="004175E7">
        <w:tc>
          <w:tcPr>
            <w:tcW w:w="510" w:type="dxa"/>
            <w:hideMark/>
          </w:tcPr>
          <w:p w14:paraId="15CEBCEE"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46</w:t>
            </w:r>
          </w:p>
        </w:tc>
        <w:tc>
          <w:tcPr>
            <w:tcW w:w="3171" w:type="dxa"/>
            <w:hideMark/>
          </w:tcPr>
          <w:p w14:paraId="3732C0B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Kelebihannya sangat mendukung lingkungan dengan memajukan infrastruktur dan pemberdayaan masyarakat, dan kekurangan probebaya kekurangan konsultan ahli seperti teknik sipil</w:t>
            </w:r>
          </w:p>
        </w:tc>
        <w:tc>
          <w:tcPr>
            <w:tcW w:w="1845" w:type="dxa"/>
            <w:hideMark/>
          </w:tcPr>
          <w:p w14:paraId="3118068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Evaluasi kelebihan-kekurangan</w:t>
            </w:r>
          </w:p>
        </w:tc>
        <w:tc>
          <w:tcPr>
            <w:tcW w:w="2040" w:type="dxa"/>
            <w:hideMark/>
          </w:tcPr>
          <w:p w14:paraId="01BFE91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"kekurangan konsultan ahli"</w:t>
            </w:r>
          </w:p>
        </w:tc>
      </w:tr>
      <w:tr w:rsidR="00442268" w:rsidRPr="000E3E0E" w14:paraId="6B8F3539" w14:textId="77777777" w:rsidTr="004175E7">
        <w:tc>
          <w:tcPr>
            <w:tcW w:w="510" w:type="dxa"/>
            <w:hideMark/>
          </w:tcPr>
          <w:p w14:paraId="28105BD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47</w:t>
            </w:r>
          </w:p>
        </w:tc>
        <w:tc>
          <w:tcPr>
            <w:tcW w:w="3171" w:type="dxa"/>
            <w:hideMark/>
          </w:tcPr>
          <w:p w14:paraId="169F12C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Mudahan Probebaya ini tetap berjalan, lingkungan berkembang terus dan jangan sampai berhenti karena kurangnya ratanya </w:t>
            </w:r>
            <w:r w:rsidRPr="000E3E0E">
              <w:rPr>
                <w:rFonts w:ascii="Times New Roman" w:hAnsi="Times New Roman" w:cs="Times New Roman"/>
                <w:lang w:val="en-US"/>
              </w:rPr>
              <w:lastRenderedPageBreak/>
              <w:t>pembangunan dari pemerintahan kota</w:t>
            </w:r>
          </w:p>
        </w:tc>
        <w:tc>
          <w:tcPr>
            <w:tcW w:w="1845" w:type="dxa"/>
            <w:hideMark/>
          </w:tcPr>
          <w:p w14:paraId="6F9F47E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Harapan keberlanjutan program</w:t>
            </w:r>
          </w:p>
        </w:tc>
        <w:tc>
          <w:tcPr>
            <w:tcW w:w="2040" w:type="dxa"/>
            <w:hideMark/>
          </w:tcPr>
          <w:p w14:paraId="4C97832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"jangan sampai berhenti"</w:t>
            </w:r>
          </w:p>
        </w:tc>
      </w:tr>
    </w:tbl>
    <w:p w14:paraId="68E03521" w14:textId="77777777" w:rsidR="0009474B" w:rsidRDefault="0009474B" w:rsidP="00764E46">
      <w:pPr>
        <w:spacing w:line="360" w:lineRule="auto"/>
        <w:jc w:val="both"/>
        <w:rPr>
          <w:rFonts w:ascii="Times New Roman" w:hAnsi="Times New Roman" w:cs="Times New Roman"/>
          <w:b/>
          <w:bCs/>
        </w:rPr>
      </w:pPr>
    </w:p>
    <w:p w14:paraId="1709CF8E" w14:textId="5E2D9BF2" w:rsidR="00442268" w:rsidRPr="00442268" w:rsidRDefault="00442268" w:rsidP="00442268">
      <w:pPr>
        <w:spacing w:line="360" w:lineRule="auto"/>
        <w:jc w:val="both"/>
        <w:rPr>
          <w:rFonts w:ascii="Times New Roman" w:hAnsi="Times New Roman" w:cs="Times New Roman"/>
          <w:b/>
          <w:bCs/>
          <w:lang w:val="en-US"/>
        </w:rPr>
      </w:pPr>
      <w:r w:rsidRPr="00442268">
        <w:rPr>
          <w:rFonts w:ascii="Times New Roman" w:hAnsi="Times New Roman" w:cs="Times New Roman"/>
          <w:b/>
          <w:bCs/>
          <w:lang w:val="en-US"/>
        </w:rPr>
        <w:t>Nama Informan</w:t>
      </w:r>
      <w:r w:rsidRPr="00442268">
        <w:rPr>
          <w:rFonts w:ascii="Times New Roman" w:hAnsi="Times New Roman" w:cs="Times New Roman"/>
          <w:b/>
          <w:bCs/>
          <w:lang w:val="en-US"/>
        </w:rPr>
        <w:tab/>
        <w:t>: Sultan Hassanudin</w:t>
      </w:r>
    </w:p>
    <w:p w14:paraId="6E6C2A03" w14:textId="7EC1C0BB" w:rsidR="00442268" w:rsidRPr="00442268" w:rsidRDefault="00442268" w:rsidP="00442268">
      <w:pPr>
        <w:spacing w:line="360" w:lineRule="auto"/>
        <w:jc w:val="both"/>
        <w:rPr>
          <w:rFonts w:ascii="Times New Roman" w:hAnsi="Times New Roman" w:cs="Times New Roman"/>
          <w:b/>
          <w:bCs/>
          <w:lang w:val="en-US"/>
        </w:rPr>
      </w:pPr>
      <w:r w:rsidRPr="00442268">
        <w:rPr>
          <w:rFonts w:ascii="Times New Roman" w:hAnsi="Times New Roman" w:cs="Times New Roman"/>
          <w:b/>
          <w:bCs/>
          <w:lang w:val="en-US"/>
        </w:rPr>
        <w:t>Jabatan</w:t>
      </w:r>
      <w:r w:rsidRPr="00442268">
        <w:rPr>
          <w:rFonts w:ascii="Times New Roman" w:hAnsi="Times New Roman" w:cs="Times New Roman"/>
          <w:b/>
          <w:bCs/>
          <w:lang w:val="en-US"/>
        </w:rPr>
        <w:tab/>
      </w:r>
      <w:r w:rsidRPr="00442268">
        <w:rPr>
          <w:rFonts w:ascii="Times New Roman" w:hAnsi="Times New Roman" w:cs="Times New Roman"/>
          <w:b/>
          <w:bCs/>
          <w:lang w:val="en-US"/>
        </w:rPr>
        <w:tab/>
        <w:t>: Tim Fasilitasi bagian Sarana dan Prasarana (Sapras)</w:t>
      </w:r>
    </w:p>
    <w:p w14:paraId="4694B478" w14:textId="0D4980DB" w:rsidR="00442268" w:rsidRPr="00442268" w:rsidRDefault="00442268" w:rsidP="00442268">
      <w:pPr>
        <w:spacing w:line="360" w:lineRule="auto"/>
        <w:jc w:val="both"/>
        <w:rPr>
          <w:rFonts w:ascii="Times New Roman" w:hAnsi="Times New Roman" w:cs="Times New Roman"/>
          <w:b/>
          <w:bCs/>
          <w:lang w:val="en-US"/>
        </w:rPr>
      </w:pPr>
      <w:r w:rsidRPr="00442268">
        <w:rPr>
          <w:rFonts w:ascii="Times New Roman" w:hAnsi="Times New Roman" w:cs="Times New Roman"/>
          <w:b/>
          <w:bCs/>
          <w:lang w:val="en-US"/>
        </w:rPr>
        <w:t>Masa Jabatan</w:t>
      </w:r>
      <w:r w:rsidRPr="00442268">
        <w:rPr>
          <w:rFonts w:ascii="Times New Roman" w:hAnsi="Times New Roman" w:cs="Times New Roman"/>
          <w:b/>
          <w:bCs/>
          <w:lang w:val="en-US"/>
        </w:rPr>
        <w:tab/>
        <w:t>: 2022 - saat ini</w:t>
      </w:r>
    </w:p>
    <w:p w14:paraId="51DC3157" w14:textId="189F94E2" w:rsidR="00442268" w:rsidRPr="00442268" w:rsidRDefault="00442268" w:rsidP="00442268">
      <w:pPr>
        <w:spacing w:line="360" w:lineRule="auto"/>
        <w:jc w:val="both"/>
        <w:rPr>
          <w:rFonts w:ascii="Times New Roman" w:hAnsi="Times New Roman" w:cs="Times New Roman"/>
          <w:b/>
          <w:bCs/>
          <w:lang w:val="en-US"/>
        </w:rPr>
      </w:pPr>
      <w:r w:rsidRPr="00442268">
        <w:rPr>
          <w:rFonts w:ascii="Times New Roman" w:hAnsi="Times New Roman" w:cs="Times New Roman"/>
          <w:b/>
          <w:bCs/>
          <w:lang w:val="en-US"/>
        </w:rPr>
        <w:t>Tanggal Wawancara</w:t>
      </w:r>
      <w:r w:rsidRPr="00442268">
        <w:rPr>
          <w:rFonts w:ascii="Times New Roman" w:hAnsi="Times New Roman" w:cs="Times New Roman"/>
          <w:b/>
          <w:bCs/>
          <w:lang w:val="en-US"/>
        </w:rPr>
        <w:tab/>
        <w:t>: 29 Januari 202</w:t>
      </w:r>
      <w:r w:rsidR="003C581F">
        <w:rPr>
          <w:rFonts w:ascii="Times New Roman" w:hAnsi="Times New Roman" w:cs="Times New Roman"/>
          <w:b/>
          <w:bCs/>
          <w:lang w:val="en-US"/>
        </w:rPr>
        <w:t>6</w:t>
      </w:r>
    </w:p>
    <w:p w14:paraId="22A43CDF" w14:textId="7D08E6D8" w:rsidR="00442268" w:rsidRPr="00442268" w:rsidRDefault="00442268" w:rsidP="00442268">
      <w:pPr>
        <w:spacing w:line="360" w:lineRule="auto"/>
        <w:jc w:val="both"/>
        <w:rPr>
          <w:rFonts w:ascii="Times New Roman" w:hAnsi="Times New Roman" w:cs="Times New Roman"/>
          <w:b/>
          <w:bCs/>
          <w:lang w:val="en-US"/>
        </w:rPr>
      </w:pPr>
      <w:r w:rsidRPr="00442268">
        <w:rPr>
          <w:rFonts w:ascii="Times New Roman" w:hAnsi="Times New Roman" w:cs="Times New Roman"/>
          <w:b/>
          <w:bCs/>
          <w:lang w:val="en-US"/>
        </w:rPr>
        <w:t>Tempat Wawancara</w:t>
      </w:r>
      <w:r w:rsidRPr="00442268">
        <w:rPr>
          <w:rFonts w:ascii="Times New Roman" w:hAnsi="Times New Roman" w:cs="Times New Roman"/>
          <w:b/>
          <w:bCs/>
          <w:lang w:val="en-US"/>
        </w:rPr>
        <w:tab/>
        <w:t>: Kantor Kelurahan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
        <w:gridCol w:w="3029"/>
        <w:gridCol w:w="1845"/>
        <w:gridCol w:w="2350"/>
      </w:tblGrid>
      <w:tr w:rsidR="00442268" w:rsidRPr="00A7575E" w14:paraId="5B669911" w14:textId="77777777" w:rsidTr="00442268">
        <w:tc>
          <w:tcPr>
            <w:tcW w:w="510" w:type="dxa"/>
            <w:shd w:val="clear" w:color="auto" w:fill="BDD7EE"/>
            <w:hideMark/>
          </w:tcPr>
          <w:p w14:paraId="11BFFF78"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No</w:t>
            </w:r>
          </w:p>
        </w:tc>
        <w:tc>
          <w:tcPr>
            <w:tcW w:w="3029" w:type="dxa"/>
            <w:shd w:val="clear" w:color="auto" w:fill="BDD7EE"/>
            <w:hideMark/>
          </w:tcPr>
          <w:p w14:paraId="0DB86AE0"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Segmen Transkrip</w:t>
            </w:r>
          </w:p>
        </w:tc>
        <w:tc>
          <w:tcPr>
            <w:tcW w:w="1845" w:type="dxa"/>
            <w:shd w:val="clear" w:color="auto" w:fill="BDD7EE"/>
            <w:hideMark/>
          </w:tcPr>
          <w:p w14:paraId="76E8C36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Descriptive Code</w:t>
            </w:r>
          </w:p>
        </w:tc>
        <w:tc>
          <w:tcPr>
            <w:tcW w:w="2350" w:type="dxa"/>
            <w:shd w:val="clear" w:color="auto" w:fill="BDD7EE"/>
            <w:hideMark/>
          </w:tcPr>
          <w:p w14:paraId="5A9D30D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In Vivo Code</w:t>
            </w:r>
          </w:p>
        </w:tc>
      </w:tr>
      <w:tr w:rsidR="00442268" w:rsidRPr="00A7575E" w14:paraId="4A94B0D3" w14:textId="77777777" w:rsidTr="00442268">
        <w:tc>
          <w:tcPr>
            <w:tcW w:w="510" w:type="dxa"/>
            <w:hideMark/>
          </w:tcPr>
          <w:p w14:paraId="0A0B0489"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1</w:t>
            </w:r>
          </w:p>
        </w:tc>
        <w:tc>
          <w:tcPr>
            <w:tcW w:w="3029" w:type="dxa"/>
            <w:hideMark/>
          </w:tcPr>
          <w:p w14:paraId="63B9A9B3" w14:textId="0B183289"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 xml:space="preserve">Sebenarnya mudah sih. Tapi kalau keterbukaannya itu setiap sebelum pelaksanaan, biasanya di awal-awal tahun anggaran diadakan rembug warga. Tim Fasilitasi Kelurahan itu turun ke semua RT </w:t>
            </w:r>
            <w:r w:rsidR="00DD0F18" w:rsidRPr="00A7575E">
              <w:rPr>
                <w:rFonts w:ascii="Times New Roman" w:hAnsi="Times New Roman" w:cs="Times New Roman"/>
                <w:lang w:val="en-US"/>
              </w:rPr>
              <w:t>untuk</w:t>
            </w:r>
            <w:r w:rsidRPr="00A7575E">
              <w:rPr>
                <w:rFonts w:ascii="Times New Roman" w:hAnsi="Times New Roman" w:cs="Times New Roman"/>
                <w:lang w:val="en-US"/>
              </w:rPr>
              <w:t xml:space="preserve"> menyampaikan tentang </w:t>
            </w:r>
            <w:r w:rsidR="009A57AD" w:rsidRPr="00A7575E">
              <w:rPr>
                <w:rFonts w:ascii="Times New Roman" w:hAnsi="Times New Roman" w:cs="Times New Roman"/>
                <w:lang w:val="en-US"/>
              </w:rPr>
              <w:t>Probebaya</w:t>
            </w:r>
            <w:r w:rsidRPr="00A7575E">
              <w:rPr>
                <w:rFonts w:ascii="Times New Roman" w:hAnsi="Times New Roman" w:cs="Times New Roman"/>
                <w:lang w:val="en-US"/>
              </w:rPr>
              <w:t>.</w:t>
            </w:r>
          </w:p>
        </w:tc>
        <w:tc>
          <w:tcPr>
            <w:tcW w:w="1845" w:type="dxa"/>
            <w:hideMark/>
          </w:tcPr>
          <w:p w14:paraId="64B01F20"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Mekanisme keterbukaan melalui rembug warga</w:t>
            </w:r>
          </w:p>
        </w:tc>
        <w:tc>
          <w:tcPr>
            <w:tcW w:w="2350" w:type="dxa"/>
            <w:hideMark/>
          </w:tcPr>
          <w:p w14:paraId="53A70C6E"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"di awal-awal tahun anggaran diadakan rembug warga"</w:t>
            </w:r>
          </w:p>
        </w:tc>
      </w:tr>
      <w:tr w:rsidR="00442268" w:rsidRPr="00A7575E" w14:paraId="54BBB628" w14:textId="77777777" w:rsidTr="00442268">
        <w:tc>
          <w:tcPr>
            <w:tcW w:w="510" w:type="dxa"/>
            <w:hideMark/>
          </w:tcPr>
          <w:p w14:paraId="455078D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2</w:t>
            </w:r>
          </w:p>
        </w:tc>
        <w:tc>
          <w:tcPr>
            <w:tcW w:w="3029" w:type="dxa"/>
            <w:hideMark/>
          </w:tcPr>
          <w:p w14:paraId="3B381F4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Semuanya terbuka. Kita memang sudah bikin formnya. Ini yang disampaikan yang sesuai di Juknis probebaya tidak lepas dari itu.</w:t>
            </w:r>
          </w:p>
        </w:tc>
        <w:tc>
          <w:tcPr>
            <w:tcW w:w="1845" w:type="dxa"/>
            <w:hideMark/>
          </w:tcPr>
          <w:p w14:paraId="7313C9F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Tingkat keterbukaan informasi penuh</w:t>
            </w:r>
          </w:p>
        </w:tc>
        <w:tc>
          <w:tcPr>
            <w:tcW w:w="2350" w:type="dxa"/>
            <w:hideMark/>
          </w:tcPr>
          <w:p w14:paraId="5938024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"Semuanya terbuka. Kita memang sudah bikin formnya"</w:t>
            </w:r>
          </w:p>
        </w:tc>
      </w:tr>
      <w:tr w:rsidR="00442268" w:rsidRPr="00A7575E" w14:paraId="484ECFA7" w14:textId="77777777" w:rsidTr="00442268">
        <w:tc>
          <w:tcPr>
            <w:tcW w:w="510" w:type="dxa"/>
            <w:hideMark/>
          </w:tcPr>
          <w:p w14:paraId="4047F300"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lastRenderedPageBreak/>
              <w:t>3</w:t>
            </w:r>
          </w:p>
        </w:tc>
        <w:tc>
          <w:tcPr>
            <w:tcW w:w="3029" w:type="dxa"/>
            <w:hideMark/>
          </w:tcPr>
          <w:p w14:paraId="2342120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Menggunakan bannernya biasanya nama jalan, ukurannya panjang, lebar dan masa pelaksanaan pekerjaan itu biasanya dia dimuat di banner itu.</w:t>
            </w:r>
          </w:p>
        </w:tc>
        <w:tc>
          <w:tcPr>
            <w:tcW w:w="1845" w:type="dxa"/>
            <w:hideMark/>
          </w:tcPr>
          <w:p w14:paraId="38B98362"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Media publikasi informasi program</w:t>
            </w:r>
          </w:p>
        </w:tc>
        <w:tc>
          <w:tcPr>
            <w:tcW w:w="2350" w:type="dxa"/>
            <w:hideMark/>
          </w:tcPr>
          <w:p w14:paraId="3FF22A55"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"Menggunakan bannernya nama jalan, ukurannya panjang, lebar"</w:t>
            </w:r>
          </w:p>
        </w:tc>
      </w:tr>
      <w:tr w:rsidR="00442268" w:rsidRPr="00A7575E" w14:paraId="023EF78B" w14:textId="77777777" w:rsidTr="00442268">
        <w:tc>
          <w:tcPr>
            <w:tcW w:w="510" w:type="dxa"/>
            <w:hideMark/>
          </w:tcPr>
          <w:p w14:paraId="12810C2B"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4</w:t>
            </w:r>
          </w:p>
        </w:tc>
        <w:tc>
          <w:tcPr>
            <w:tcW w:w="3029" w:type="dxa"/>
            <w:hideMark/>
          </w:tcPr>
          <w:p w14:paraId="7BBC8092"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Secara umum, sekarang ini sudah bisa setelah terlaksana itu sudah bisa tersampaikan karena biasanya kita pakai banner setiap kali ada kegiatan. Pembangunan jalan ini panjang segini, anggarannya segini, pelaksanaannya tanggal segini sampai segini</w:t>
            </w:r>
          </w:p>
        </w:tc>
        <w:tc>
          <w:tcPr>
            <w:tcW w:w="1845" w:type="dxa"/>
            <w:hideMark/>
          </w:tcPr>
          <w:p w14:paraId="099D4EAA"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Isi informasi di banner</w:t>
            </w:r>
          </w:p>
        </w:tc>
        <w:tc>
          <w:tcPr>
            <w:tcW w:w="2350" w:type="dxa"/>
            <w:hideMark/>
          </w:tcPr>
          <w:p w14:paraId="72DF795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"panjang segini, anggarannya segini, pelaksanaannya tanggal segini"</w:t>
            </w:r>
          </w:p>
        </w:tc>
      </w:tr>
      <w:tr w:rsidR="00442268" w:rsidRPr="00A7575E" w14:paraId="51732FF6" w14:textId="77777777" w:rsidTr="00442268">
        <w:tc>
          <w:tcPr>
            <w:tcW w:w="510" w:type="dxa"/>
            <w:hideMark/>
          </w:tcPr>
          <w:p w14:paraId="44AB499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5</w:t>
            </w:r>
          </w:p>
        </w:tc>
        <w:tc>
          <w:tcPr>
            <w:tcW w:w="3029" w:type="dxa"/>
            <w:hideMark/>
          </w:tcPr>
          <w:p w14:paraId="7A3210B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Bisa. Iya masyarakat bisa akses. masyarakat juga yang mengusulkan dari perencanaan, pelaksanaan, ada dari pengawas dari mereka juga</w:t>
            </w:r>
          </w:p>
        </w:tc>
        <w:tc>
          <w:tcPr>
            <w:tcW w:w="1845" w:type="dxa"/>
            <w:hideMark/>
          </w:tcPr>
          <w:p w14:paraId="6DB974C2"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Aksesibilitas RAB dan laporan</w:t>
            </w:r>
          </w:p>
        </w:tc>
        <w:tc>
          <w:tcPr>
            <w:tcW w:w="2350" w:type="dxa"/>
            <w:hideMark/>
          </w:tcPr>
          <w:p w14:paraId="7EC11C9A"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"masyarakat bisa akses dari perencanaan, pelaksanaan"</w:t>
            </w:r>
          </w:p>
        </w:tc>
      </w:tr>
      <w:tr w:rsidR="00442268" w:rsidRPr="00A7575E" w14:paraId="185983A3" w14:textId="77777777" w:rsidTr="00442268">
        <w:tc>
          <w:tcPr>
            <w:tcW w:w="510" w:type="dxa"/>
            <w:hideMark/>
          </w:tcPr>
          <w:p w14:paraId="4B03DF7C"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6</w:t>
            </w:r>
          </w:p>
        </w:tc>
        <w:tc>
          <w:tcPr>
            <w:tcW w:w="3029" w:type="dxa"/>
            <w:hideMark/>
          </w:tcPr>
          <w:p w14:paraId="6EA18032"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Iya barangkali ada. Kadang-kadang di rembug warga itu kan tidak semuanya hadir jadi mungkin itu yang tidak tersampaikan.</w:t>
            </w:r>
          </w:p>
        </w:tc>
        <w:tc>
          <w:tcPr>
            <w:tcW w:w="1845" w:type="dxa"/>
            <w:hideMark/>
          </w:tcPr>
          <w:p w14:paraId="44BFEA6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Kendala penyampaian informasi</w:t>
            </w:r>
          </w:p>
        </w:tc>
        <w:tc>
          <w:tcPr>
            <w:tcW w:w="2350" w:type="dxa"/>
            <w:hideMark/>
          </w:tcPr>
          <w:p w14:paraId="1191904D"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"di rembug warga tidak semuanya hadir"</w:t>
            </w:r>
          </w:p>
        </w:tc>
      </w:tr>
      <w:tr w:rsidR="00442268" w:rsidRPr="00A7575E" w14:paraId="76FCFF98" w14:textId="77777777" w:rsidTr="00442268">
        <w:tc>
          <w:tcPr>
            <w:tcW w:w="510" w:type="dxa"/>
            <w:hideMark/>
          </w:tcPr>
          <w:p w14:paraId="3D1BB764"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lastRenderedPageBreak/>
              <w:t>7</w:t>
            </w:r>
          </w:p>
        </w:tc>
        <w:tc>
          <w:tcPr>
            <w:tcW w:w="3029" w:type="dxa"/>
            <w:hideMark/>
          </w:tcPr>
          <w:p w14:paraId="6B57537D"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Ada sih, ya itu tadi yang memang tidak ikut terembuk kadang-kadang masih bertanya kan apa sih Probebaya tapi setelah kita komunikasi ke ketua Pokms dan ketua lingkungan mulai paham.</w:t>
            </w:r>
          </w:p>
        </w:tc>
        <w:tc>
          <w:tcPr>
            <w:tcW w:w="1845" w:type="dxa"/>
            <w:hideMark/>
          </w:tcPr>
          <w:p w14:paraId="102ACC49" w14:textId="0B9482D2"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 xml:space="preserve">Keluhan kurangnya transparansi dan </w:t>
            </w:r>
            <w:r w:rsidR="000E3E0E">
              <w:rPr>
                <w:rFonts w:ascii="Times New Roman" w:hAnsi="Times New Roman" w:cs="Times New Roman"/>
                <w:lang w:val="en-US"/>
              </w:rPr>
              <w:t>Solusi</w:t>
            </w:r>
          </w:p>
        </w:tc>
        <w:tc>
          <w:tcPr>
            <w:tcW w:w="2350" w:type="dxa"/>
            <w:hideMark/>
          </w:tcPr>
          <w:p w14:paraId="54EBD952"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"yang tidak ikut terembuk kadang-kadang masih bertanya"</w:t>
            </w:r>
          </w:p>
        </w:tc>
      </w:tr>
      <w:tr w:rsidR="00442268" w:rsidRPr="00A7575E" w14:paraId="7B04FCA1" w14:textId="77777777" w:rsidTr="00442268">
        <w:tc>
          <w:tcPr>
            <w:tcW w:w="510" w:type="dxa"/>
            <w:hideMark/>
          </w:tcPr>
          <w:p w14:paraId="62E65E22"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8</w:t>
            </w:r>
          </w:p>
        </w:tc>
        <w:tc>
          <w:tcPr>
            <w:tcW w:w="3029" w:type="dxa"/>
            <w:hideMark/>
          </w:tcPr>
          <w:p w14:paraId="3AB6183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Suko Makmur ada juga Namanya orang banyak kan, jadi ada yang tersampaikan ada yang tidak</w:t>
            </w:r>
          </w:p>
        </w:tc>
        <w:tc>
          <w:tcPr>
            <w:tcW w:w="1845" w:type="dxa"/>
            <w:hideMark/>
          </w:tcPr>
          <w:p w14:paraId="76CAE178"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Kesenjangan informasi di RT 46</w:t>
            </w:r>
          </w:p>
        </w:tc>
        <w:tc>
          <w:tcPr>
            <w:tcW w:w="2350" w:type="dxa"/>
            <w:hideMark/>
          </w:tcPr>
          <w:p w14:paraId="6038B858"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"ada yang tersampaikan ada yang tidak"</w:t>
            </w:r>
          </w:p>
        </w:tc>
      </w:tr>
      <w:tr w:rsidR="00442268" w:rsidRPr="00A7575E" w14:paraId="1F689639" w14:textId="77777777" w:rsidTr="00442268">
        <w:tc>
          <w:tcPr>
            <w:tcW w:w="510" w:type="dxa"/>
            <w:hideMark/>
          </w:tcPr>
          <w:p w14:paraId="095CA59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9</w:t>
            </w:r>
          </w:p>
        </w:tc>
        <w:tc>
          <w:tcPr>
            <w:tcW w:w="3029" w:type="dxa"/>
            <w:hideMark/>
          </w:tcPr>
          <w:p w14:paraId="4248C042"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Transparansinya cukup. Soalnya memang Pokmasnya kan, beliau itu ketua pokmas juga kemarin kan jadi harus melalui beliau semua. Setelah baru disampaikan kepada seluruh anggota-anggota Pokmas 10 RT itu.</w:t>
            </w:r>
          </w:p>
        </w:tc>
        <w:tc>
          <w:tcPr>
            <w:tcW w:w="1845" w:type="dxa"/>
            <w:hideMark/>
          </w:tcPr>
          <w:p w14:paraId="7C04853B"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Evaluasi tingkat transparansi di RT 46</w:t>
            </w:r>
          </w:p>
        </w:tc>
        <w:tc>
          <w:tcPr>
            <w:tcW w:w="2350" w:type="dxa"/>
            <w:hideMark/>
          </w:tcPr>
          <w:p w14:paraId="54781FCB"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"Transparansinya cukup. harus melalui beliau semua"</w:t>
            </w:r>
          </w:p>
        </w:tc>
      </w:tr>
      <w:tr w:rsidR="00442268" w:rsidRPr="00A7575E" w14:paraId="1A1820D9" w14:textId="77777777" w:rsidTr="00442268">
        <w:tc>
          <w:tcPr>
            <w:tcW w:w="510" w:type="dxa"/>
            <w:hideMark/>
          </w:tcPr>
          <w:p w14:paraId="0A57DCA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10</w:t>
            </w:r>
          </w:p>
        </w:tc>
        <w:tc>
          <w:tcPr>
            <w:tcW w:w="3029" w:type="dxa"/>
            <w:hideMark/>
          </w:tcPr>
          <w:p w14:paraId="67B7D0BF" w14:textId="45A3236A"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 xml:space="preserve">kebanyakan tugasnya ialah melakukan pengawasan baik administrasi maupun di lapangan dalam program pelaksanaan Probebaya kami siap </w:t>
            </w:r>
            <w:r w:rsidR="00DD0F18" w:rsidRPr="00A7575E">
              <w:rPr>
                <w:rFonts w:ascii="Times New Roman" w:hAnsi="Times New Roman" w:cs="Times New Roman"/>
                <w:lang w:val="en-US"/>
              </w:rPr>
              <w:t>untuk</w:t>
            </w:r>
            <w:r w:rsidRPr="00A7575E">
              <w:rPr>
                <w:rFonts w:ascii="Times New Roman" w:hAnsi="Times New Roman" w:cs="Times New Roman"/>
                <w:lang w:val="en-US"/>
              </w:rPr>
              <w:t xml:space="preserve"> turun..</w:t>
            </w:r>
          </w:p>
        </w:tc>
        <w:tc>
          <w:tcPr>
            <w:tcW w:w="1845" w:type="dxa"/>
            <w:hideMark/>
          </w:tcPr>
          <w:p w14:paraId="11D01B70"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Tugas pengawasan ganda Tim Fasilitasi</w:t>
            </w:r>
          </w:p>
        </w:tc>
        <w:tc>
          <w:tcPr>
            <w:tcW w:w="2350" w:type="dxa"/>
            <w:hideMark/>
          </w:tcPr>
          <w:p w14:paraId="77B94850"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"pengawasan baik administrasi maupun di lapangan"</w:t>
            </w:r>
          </w:p>
        </w:tc>
      </w:tr>
      <w:tr w:rsidR="00442268" w:rsidRPr="00A7575E" w14:paraId="29BAF97B" w14:textId="77777777" w:rsidTr="00442268">
        <w:tc>
          <w:tcPr>
            <w:tcW w:w="510" w:type="dxa"/>
            <w:hideMark/>
          </w:tcPr>
          <w:p w14:paraId="2AB0DB02"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lastRenderedPageBreak/>
              <w:t>11</w:t>
            </w:r>
          </w:p>
        </w:tc>
        <w:tc>
          <w:tcPr>
            <w:tcW w:w="3029" w:type="dxa"/>
            <w:hideMark/>
          </w:tcPr>
          <w:p w14:paraId="5DCE9BB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Semuanya 52 RT pokoknya setiap kali ada kegiatan RT kami turun ikut mengawasi.</w:t>
            </w:r>
          </w:p>
        </w:tc>
        <w:tc>
          <w:tcPr>
            <w:tcW w:w="1845" w:type="dxa"/>
            <w:hideMark/>
          </w:tcPr>
          <w:p w14:paraId="5A3899F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Cakupan pengawasan Tim Fasilitasi</w:t>
            </w:r>
          </w:p>
        </w:tc>
        <w:tc>
          <w:tcPr>
            <w:tcW w:w="2350" w:type="dxa"/>
            <w:hideMark/>
          </w:tcPr>
          <w:p w14:paraId="4877747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"52 RT pokoknya setiap kali ada kegiatan kami turun"</w:t>
            </w:r>
          </w:p>
        </w:tc>
      </w:tr>
      <w:tr w:rsidR="00442268" w:rsidRPr="00A7575E" w14:paraId="2F749C5E" w14:textId="77777777" w:rsidTr="00442268">
        <w:tc>
          <w:tcPr>
            <w:tcW w:w="510" w:type="dxa"/>
            <w:hideMark/>
          </w:tcPr>
          <w:p w14:paraId="0501A2C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12</w:t>
            </w:r>
          </w:p>
        </w:tc>
        <w:tc>
          <w:tcPr>
            <w:tcW w:w="3029" w:type="dxa"/>
            <w:hideMark/>
          </w:tcPr>
          <w:p w14:paraId="2ACE5D86"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Oh iya. Setiap ada dana keluar, kami pantau terus hingga lapangan kami pantau. Mulai dari pelaksanaan, mulai dari perencanaan kita pantau, pelaksanaan, sampai selesai pelaksanaan kita pantau.</w:t>
            </w:r>
          </w:p>
        </w:tc>
        <w:tc>
          <w:tcPr>
            <w:tcW w:w="1845" w:type="dxa"/>
            <w:hideMark/>
          </w:tcPr>
          <w:p w14:paraId="49E69E1E" w14:textId="35AA1D8E" w:rsidR="00442268" w:rsidRPr="00A7575E" w:rsidRDefault="00DD0F1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Bentuk</w:t>
            </w:r>
            <w:r w:rsidR="00442268" w:rsidRPr="00A7575E">
              <w:rPr>
                <w:rFonts w:ascii="Times New Roman" w:hAnsi="Times New Roman" w:cs="Times New Roman"/>
                <w:lang w:val="en-US"/>
              </w:rPr>
              <w:t xml:space="preserve"> pengawasan berkelanjutan</w:t>
            </w:r>
          </w:p>
        </w:tc>
        <w:tc>
          <w:tcPr>
            <w:tcW w:w="2350" w:type="dxa"/>
            <w:hideMark/>
          </w:tcPr>
          <w:p w14:paraId="2F4CC6D5"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"dari perencanaan sampai selesai pelaksanaan kita pantau"</w:t>
            </w:r>
          </w:p>
        </w:tc>
      </w:tr>
      <w:tr w:rsidR="00442268" w:rsidRPr="00A7575E" w14:paraId="463D4962" w14:textId="77777777" w:rsidTr="00442268">
        <w:tc>
          <w:tcPr>
            <w:tcW w:w="510" w:type="dxa"/>
            <w:hideMark/>
          </w:tcPr>
          <w:p w14:paraId="279F8476"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13</w:t>
            </w:r>
          </w:p>
        </w:tc>
        <w:tc>
          <w:tcPr>
            <w:tcW w:w="3029" w:type="dxa"/>
            <w:hideMark/>
          </w:tcPr>
          <w:p w14:paraId="2DA9733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Jadi bisa dua sampai tiga kali kita ke lapangan kalau pada saat pekerjaan.</w:t>
            </w:r>
          </w:p>
        </w:tc>
        <w:tc>
          <w:tcPr>
            <w:tcW w:w="1845" w:type="dxa"/>
            <w:hideMark/>
          </w:tcPr>
          <w:p w14:paraId="58B4EDD9"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Frekuensi pengawasan lapangan</w:t>
            </w:r>
          </w:p>
        </w:tc>
        <w:tc>
          <w:tcPr>
            <w:tcW w:w="2350" w:type="dxa"/>
            <w:hideMark/>
          </w:tcPr>
          <w:p w14:paraId="30158FE0"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"dua sampai tiga kali ke lapangan"</w:t>
            </w:r>
          </w:p>
        </w:tc>
      </w:tr>
      <w:tr w:rsidR="00442268" w:rsidRPr="00A7575E" w14:paraId="56B1E9EE" w14:textId="77777777" w:rsidTr="00442268">
        <w:tc>
          <w:tcPr>
            <w:tcW w:w="510" w:type="dxa"/>
            <w:hideMark/>
          </w:tcPr>
          <w:p w14:paraId="3835199B"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14</w:t>
            </w:r>
          </w:p>
        </w:tc>
        <w:tc>
          <w:tcPr>
            <w:tcW w:w="3029" w:type="dxa"/>
            <w:hideMark/>
          </w:tcPr>
          <w:p w14:paraId="68242373" w14:textId="717744FD"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 xml:space="preserve">Dokumentasi, yang pertama SPJnya </w:t>
            </w:r>
            <w:r w:rsidR="00DD0F18" w:rsidRPr="00A7575E">
              <w:rPr>
                <w:rFonts w:ascii="Times New Roman" w:hAnsi="Times New Roman" w:cs="Times New Roman"/>
                <w:lang w:val="en-US"/>
              </w:rPr>
              <w:t>untuk</w:t>
            </w:r>
            <w:r w:rsidRPr="00A7575E">
              <w:rPr>
                <w:rFonts w:ascii="Times New Roman" w:hAnsi="Times New Roman" w:cs="Times New Roman"/>
                <w:lang w:val="en-US"/>
              </w:rPr>
              <w:t xml:space="preserve"> pelaporan SPJ, nota-notanya, krutansi, pajak dan prosesnya di lapangan kami periksa semua Bahan-bahan yang digunakan kami dokumentasi semua Sesuaikan dengan RAB</w:t>
            </w:r>
          </w:p>
        </w:tc>
        <w:tc>
          <w:tcPr>
            <w:tcW w:w="1845" w:type="dxa"/>
            <w:hideMark/>
          </w:tcPr>
          <w:p w14:paraId="4D70F24E"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Dokumen pemeriksaan akuntabilitas</w:t>
            </w:r>
          </w:p>
        </w:tc>
        <w:tc>
          <w:tcPr>
            <w:tcW w:w="2350" w:type="dxa"/>
            <w:hideMark/>
          </w:tcPr>
          <w:p w14:paraId="010C7A06"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"SPJ, nota, krutansi, pajak dan prosesnya di lapangan kami periksa"</w:t>
            </w:r>
          </w:p>
        </w:tc>
      </w:tr>
      <w:tr w:rsidR="00442268" w:rsidRPr="00A7575E" w14:paraId="1833C3E2" w14:textId="77777777" w:rsidTr="00442268">
        <w:tc>
          <w:tcPr>
            <w:tcW w:w="510" w:type="dxa"/>
            <w:hideMark/>
          </w:tcPr>
          <w:p w14:paraId="026840A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15</w:t>
            </w:r>
          </w:p>
        </w:tc>
        <w:tc>
          <w:tcPr>
            <w:tcW w:w="3029" w:type="dxa"/>
            <w:hideMark/>
          </w:tcPr>
          <w:p w14:paraId="748623C2"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kalau tidak sesuai kami tegur ketua pokmas dan ketua RT.</w:t>
            </w:r>
          </w:p>
        </w:tc>
        <w:tc>
          <w:tcPr>
            <w:tcW w:w="1845" w:type="dxa"/>
            <w:hideMark/>
          </w:tcPr>
          <w:p w14:paraId="5916AD6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Tindakan korektif ketidaksesuaian</w:t>
            </w:r>
          </w:p>
        </w:tc>
        <w:tc>
          <w:tcPr>
            <w:tcW w:w="2350" w:type="dxa"/>
            <w:hideMark/>
          </w:tcPr>
          <w:p w14:paraId="560851B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"kalau tidak sesuai kami tegur"</w:t>
            </w:r>
          </w:p>
        </w:tc>
      </w:tr>
      <w:tr w:rsidR="00442268" w:rsidRPr="00A7575E" w14:paraId="70ECF23D" w14:textId="77777777" w:rsidTr="00442268">
        <w:tc>
          <w:tcPr>
            <w:tcW w:w="510" w:type="dxa"/>
            <w:hideMark/>
          </w:tcPr>
          <w:p w14:paraId="14EE65E2"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16</w:t>
            </w:r>
          </w:p>
        </w:tc>
        <w:tc>
          <w:tcPr>
            <w:tcW w:w="3029" w:type="dxa"/>
            <w:hideMark/>
          </w:tcPr>
          <w:p w14:paraId="18C74C19"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 xml:space="preserve">Iya, sudah sesuai. Setiap tahun kita harus, biasanya ada dari pemeriksaan dari inspektorat </w:t>
            </w:r>
            <w:r w:rsidRPr="00A7575E">
              <w:rPr>
                <w:rFonts w:ascii="Times New Roman" w:hAnsi="Times New Roman" w:cs="Times New Roman"/>
                <w:lang w:val="en-US"/>
              </w:rPr>
              <w:lastRenderedPageBreak/>
              <w:t>daerah yang mengawasi kita dari pelaksanaan di lapangan hingga laporan sesuai dengan peraturan yang berlaku di perwali no 22 tahun 2022.</w:t>
            </w:r>
          </w:p>
        </w:tc>
        <w:tc>
          <w:tcPr>
            <w:tcW w:w="1845" w:type="dxa"/>
            <w:hideMark/>
          </w:tcPr>
          <w:p w14:paraId="30BF0904"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lastRenderedPageBreak/>
              <w:t>Kesesuaian dengan regulasi</w:t>
            </w:r>
          </w:p>
        </w:tc>
        <w:tc>
          <w:tcPr>
            <w:tcW w:w="2350" w:type="dxa"/>
            <w:hideMark/>
          </w:tcPr>
          <w:p w14:paraId="2BC99F3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"sesuai dengan perwali no 22 tahun 2022"</w:t>
            </w:r>
          </w:p>
        </w:tc>
      </w:tr>
      <w:tr w:rsidR="00442268" w:rsidRPr="00A7575E" w14:paraId="51AB243B" w14:textId="77777777" w:rsidTr="00442268">
        <w:tc>
          <w:tcPr>
            <w:tcW w:w="510" w:type="dxa"/>
            <w:hideMark/>
          </w:tcPr>
          <w:p w14:paraId="4D160D6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17</w:t>
            </w:r>
          </w:p>
        </w:tc>
        <w:tc>
          <w:tcPr>
            <w:tcW w:w="3029" w:type="dxa"/>
            <w:hideMark/>
          </w:tcPr>
          <w:p w14:paraId="620C7949"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Kalau pun tidak sesuai, pasti ada teguran dan catatan-catatan yang diberikan pada kami.</w:t>
            </w:r>
          </w:p>
        </w:tc>
        <w:tc>
          <w:tcPr>
            <w:tcW w:w="1845" w:type="dxa"/>
            <w:hideMark/>
          </w:tcPr>
          <w:p w14:paraId="1395DC0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Sistem teguran inspektorat</w:t>
            </w:r>
          </w:p>
        </w:tc>
        <w:tc>
          <w:tcPr>
            <w:tcW w:w="2350" w:type="dxa"/>
            <w:hideMark/>
          </w:tcPr>
          <w:p w14:paraId="7727EC8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"ada teguran dan catatan-catatan yang diberikan"</w:t>
            </w:r>
          </w:p>
        </w:tc>
      </w:tr>
      <w:tr w:rsidR="00442268" w:rsidRPr="00A7575E" w14:paraId="61BA1081" w14:textId="77777777" w:rsidTr="00442268">
        <w:tc>
          <w:tcPr>
            <w:tcW w:w="510" w:type="dxa"/>
            <w:hideMark/>
          </w:tcPr>
          <w:p w14:paraId="2D99D60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18</w:t>
            </w:r>
          </w:p>
        </w:tc>
        <w:tc>
          <w:tcPr>
            <w:tcW w:w="3029" w:type="dxa"/>
            <w:hideMark/>
          </w:tcPr>
          <w:p w14:paraId="01B5C32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Pelaporannya sudah. Alhamdulillah. Itu kan setiap hal ini harus dilaporkan melalui kelurahan itu lalu bertahap hingga pelaporan ke pemerintah kota</w:t>
            </w:r>
          </w:p>
        </w:tc>
        <w:tc>
          <w:tcPr>
            <w:tcW w:w="1845" w:type="dxa"/>
            <w:hideMark/>
          </w:tcPr>
          <w:p w14:paraId="350BC658"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Sistem pelaporan berjenjang</w:t>
            </w:r>
          </w:p>
        </w:tc>
        <w:tc>
          <w:tcPr>
            <w:tcW w:w="2350" w:type="dxa"/>
            <w:hideMark/>
          </w:tcPr>
          <w:p w14:paraId="1FC4F364"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"melalui kelurahan lalu bertahap hingga pemerintah kota"</w:t>
            </w:r>
          </w:p>
        </w:tc>
      </w:tr>
      <w:tr w:rsidR="00442268" w:rsidRPr="00A7575E" w14:paraId="76CC5E9F" w14:textId="77777777" w:rsidTr="00442268">
        <w:tc>
          <w:tcPr>
            <w:tcW w:w="510" w:type="dxa"/>
            <w:hideMark/>
          </w:tcPr>
          <w:p w14:paraId="3A180226"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19</w:t>
            </w:r>
          </w:p>
        </w:tc>
        <w:tc>
          <w:tcPr>
            <w:tcW w:w="3029" w:type="dxa"/>
            <w:hideMark/>
          </w:tcPr>
          <w:p w14:paraId="46174B1D"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Setiap kali pencairan dana, pengusulan dana, mulai dari pengusulan dana, ini yang perlu diusulkan yang urgen, kita sudah komunikasi. Pelaksanaan begitu juga hingga selesai pelaporan begitu juga</w:t>
            </w:r>
          </w:p>
        </w:tc>
        <w:tc>
          <w:tcPr>
            <w:tcW w:w="1845" w:type="dxa"/>
            <w:hideMark/>
          </w:tcPr>
          <w:p w14:paraId="06A9732D"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Tahapan akuntabilitas pengelolaan dana</w:t>
            </w:r>
          </w:p>
        </w:tc>
        <w:tc>
          <w:tcPr>
            <w:tcW w:w="2350" w:type="dxa"/>
            <w:hideMark/>
          </w:tcPr>
          <w:p w14:paraId="2DB43E72"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"dari pengusulan hingga selesai pelaporan komunikasinya jalan"</w:t>
            </w:r>
          </w:p>
        </w:tc>
      </w:tr>
      <w:tr w:rsidR="00442268" w:rsidRPr="00A7575E" w14:paraId="494B506F" w14:textId="77777777" w:rsidTr="00442268">
        <w:tc>
          <w:tcPr>
            <w:tcW w:w="510" w:type="dxa"/>
            <w:hideMark/>
          </w:tcPr>
          <w:p w14:paraId="1956F758"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20</w:t>
            </w:r>
          </w:p>
        </w:tc>
        <w:tc>
          <w:tcPr>
            <w:tcW w:w="3029" w:type="dxa"/>
            <w:hideMark/>
          </w:tcPr>
          <w:p w14:paraId="385BAEEE"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 xml:space="preserve">mungkin yang banyak tahu tuh ya masalah Pokmas kalau Tim Fasilitasi Kelurahan banyak di pengawasannya cuma sekali </w:t>
            </w:r>
            <w:r w:rsidRPr="00A7575E">
              <w:rPr>
                <w:rFonts w:ascii="Times New Roman" w:hAnsi="Times New Roman" w:cs="Times New Roman"/>
                <w:lang w:val="en-US"/>
              </w:rPr>
              <w:lastRenderedPageBreak/>
              <w:t>dua kali kan saat pelaksanaan itu kita turun ke lapangan.</w:t>
            </w:r>
          </w:p>
        </w:tc>
        <w:tc>
          <w:tcPr>
            <w:tcW w:w="1845" w:type="dxa"/>
            <w:hideMark/>
          </w:tcPr>
          <w:p w14:paraId="3052B0A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lastRenderedPageBreak/>
              <w:t>Keterbatasan intensitas pengawasan</w:t>
            </w:r>
          </w:p>
        </w:tc>
        <w:tc>
          <w:tcPr>
            <w:tcW w:w="2350" w:type="dxa"/>
            <w:hideMark/>
          </w:tcPr>
          <w:p w14:paraId="6F4F1E5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"Tim Fasilitasi cuma sekali dua kali saat pelaksanaan"</w:t>
            </w:r>
          </w:p>
        </w:tc>
      </w:tr>
      <w:tr w:rsidR="00442268" w:rsidRPr="00A7575E" w14:paraId="00D115A5" w14:textId="77777777" w:rsidTr="00442268">
        <w:tc>
          <w:tcPr>
            <w:tcW w:w="510" w:type="dxa"/>
            <w:hideMark/>
          </w:tcPr>
          <w:p w14:paraId="69599CF2"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21</w:t>
            </w:r>
          </w:p>
        </w:tc>
        <w:tc>
          <w:tcPr>
            <w:tcW w:w="3029" w:type="dxa"/>
            <w:hideMark/>
          </w:tcPr>
          <w:p w14:paraId="2DE6DBF6"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Selama ini berjalan baik, lancar, komunikasi lancar apalagi sudah ada grup, jadi kalau ada apa-apa kita hubungi ketua Pokmasnya nanti ketua Pokmas nya hubungi anggota dan masyarakat</w:t>
            </w:r>
          </w:p>
        </w:tc>
        <w:tc>
          <w:tcPr>
            <w:tcW w:w="1845" w:type="dxa"/>
            <w:hideMark/>
          </w:tcPr>
          <w:p w14:paraId="0C91435D"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Pola komunikasi dan koordinasi</w:t>
            </w:r>
          </w:p>
        </w:tc>
        <w:tc>
          <w:tcPr>
            <w:tcW w:w="2350" w:type="dxa"/>
            <w:hideMark/>
          </w:tcPr>
          <w:p w14:paraId="3BD1F5D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"komunikasi lancar apalagi sudah ada grup"</w:t>
            </w:r>
          </w:p>
        </w:tc>
      </w:tr>
      <w:tr w:rsidR="00442268" w:rsidRPr="00A7575E" w14:paraId="6E53BCBA" w14:textId="77777777" w:rsidTr="00442268">
        <w:tc>
          <w:tcPr>
            <w:tcW w:w="510" w:type="dxa"/>
            <w:hideMark/>
          </w:tcPr>
          <w:p w14:paraId="70381AED"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22</w:t>
            </w:r>
          </w:p>
        </w:tc>
        <w:tc>
          <w:tcPr>
            <w:tcW w:w="3029" w:type="dxa"/>
            <w:hideMark/>
          </w:tcPr>
          <w:p w14:paraId="336DFAF3" w14:textId="3EBB3408"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Kami bikin jadwal jadi setiap RT tinggal kesediaan Pak RT kalau dia bersedia dan tidak ada perubahan kami turun kalau ada perubahan kami minta waktu dan tempat terbarunya dite</w:t>
            </w:r>
            <w:r w:rsidR="00DD0F18" w:rsidRPr="00A7575E">
              <w:rPr>
                <w:rFonts w:ascii="Times New Roman" w:hAnsi="Times New Roman" w:cs="Times New Roman"/>
                <w:lang w:val="en-US"/>
              </w:rPr>
              <w:t>untuk</w:t>
            </w:r>
            <w:r w:rsidRPr="00A7575E">
              <w:rPr>
                <w:rFonts w:ascii="Times New Roman" w:hAnsi="Times New Roman" w:cs="Times New Roman"/>
                <w:lang w:val="en-US"/>
              </w:rPr>
              <w:t>an Pak RT</w:t>
            </w:r>
          </w:p>
        </w:tc>
        <w:tc>
          <w:tcPr>
            <w:tcW w:w="1845" w:type="dxa"/>
            <w:hideMark/>
          </w:tcPr>
          <w:p w14:paraId="1D40FD3E"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Mekanisme fasilitasi musyawarah</w:t>
            </w:r>
          </w:p>
        </w:tc>
        <w:tc>
          <w:tcPr>
            <w:tcW w:w="2350" w:type="dxa"/>
            <w:hideMark/>
          </w:tcPr>
          <w:p w14:paraId="613FF98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"Kami bikin jadwal setiap RT tinggal kesediaan Pak RT"</w:t>
            </w:r>
          </w:p>
        </w:tc>
      </w:tr>
      <w:tr w:rsidR="00442268" w:rsidRPr="00A7575E" w14:paraId="5AC5FD65" w14:textId="77777777" w:rsidTr="00442268">
        <w:tc>
          <w:tcPr>
            <w:tcW w:w="510" w:type="dxa"/>
            <w:hideMark/>
          </w:tcPr>
          <w:p w14:paraId="1D7C16D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23</w:t>
            </w:r>
          </w:p>
        </w:tc>
        <w:tc>
          <w:tcPr>
            <w:tcW w:w="3029" w:type="dxa"/>
            <w:hideMark/>
          </w:tcPr>
          <w:p w14:paraId="3C8620A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Kita sampaikan terbuka saja. Ini kalau misalnya mau sekaligus bagus, kalau memangnya ada anggaran dari masyarakat bisa kita kerjakankan.</w:t>
            </w:r>
          </w:p>
        </w:tc>
        <w:tc>
          <w:tcPr>
            <w:tcW w:w="1845" w:type="dxa"/>
            <w:hideMark/>
          </w:tcPr>
          <w:p w14:paraId="00A0B1D8"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Dorongan partisipasi swadaya</w:t>
            </w:r>
          </w:p>
        </w:tc>
        <w:tc>
          <w:tcPr>
            <w:tcW w:w="2350" w:type="dxa"/>
            <w:hideMark/>
          </w:tcPr>
          <w:p w14:paraId="2FD35DE6"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"kalau ada anggaran dari masyarakat bisa kita kerjakan"</w:t>
            </w:r>
          </w:p>
        </w:tc>
      </w:tr>
      <w:tr w:rsidR="00442268" w:rsidRPr="00A7575E" w14:paraId="1CD78ABE" w14:textId="77777777" w:rsidTr="00442268">
        <w:tc>
          <w:tcPr>
            <w:tcW w:w="510" w:type="dxa"/>
            <w:hideMark/>
          </w:tcPr>
          <w:p w14:paraId="789703E9"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24</w:t>
            </w:r>
          </w:p>
        </w:tc>
        <w:tc>
          <w:tcPr>
            <w:tcW w:w="3029" w:type="dxa"/>
            <w:hideMark/>
          </w:tcPr>
          <w:p w14:paraId="547DFFAC"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biasanya partisipasi masyarakat bisa menyambung sampai 45 atau sampai 50 meter.</w:t>
            </w:r>
          </w:p>
        </w:tc>
        <w:tc>
          <w:tcPr>
            <w:tcW w:w="1845" w:type="dxa"/>
            <w:hideMark/>
          </w:tcPr>
          <w:p w14:paraId="00C65769" w14:textId="615DAC0E" w:rsidR="00442268" w:rsidRPr="00A7575E" w:rsidRDefault="00DD0F1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Bentuk</w:t>
            </w:r>
            <w:r w:rsidR="00442268" w:rsidRPr="00A7575E">
              <w:rPr>
                <w:rFonts w:ascii="Times New Roman" w:hAnsi="Times New Roman" w:cs="Times New Roman"/>
                <w:lang w:val="en-US"/>
              </w:rPr>
              <w:t xml:space="preserve"> kontribusi swadaya masyarakat</w:t>
            </w:r>
          </w:p>
        </w:tc>
        <w:tc>
          <w:tcPr>
            <w:tcW w:w="2350" w:type="dxa"/>
            <w:hideMark/>
          </w:tcPr>
          <w:p w14:paraId="5413F62A"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"partisipasi masyarakat bisa menyambung sampai 50 meter"</w:t>
            </w:r>
          </w:p>
        </w:tc>
      </w:tr>
      <w:tr w:rsidR="00442268" w:rsidRPr="00A7575E" w14:paraId="18040F11" w14:textId="77777777" w:rsidTr="00442268">
        <w:tc>
          <w:tcPr>
            <w:tcW w:w="510" w:type="dxa"/>
            <w:hideMark/>
          </w:tcPr>
          <w:p w14:paraId="13F26608"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lastRenderedPageBreak/>
              <w:t>25</w:t>
            </w:r>
          </w:p>
        </w:tc>
        <w:tc>
          <w:tcPr>
            <w:tcW w:w="3029" w:type="dxa"/>
            <w:hideMark/>
          </w:tcPr>
          <w:p w14:paraId="5540ED90"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Iya, sudah sesuai dengan perwalinya. Masyarakat juga sudah terbukakan, sudah tahu, banyak yang tahu soal probebaya.</w:t>
            </w:r>
          </w:p>
        </w:tc>
        <w:tc>
          <w:tcPr>
            <w:tcW w:w="1845" w:type="dxa"/>
            <w:hideMark/>
          </w:tcPr>
          <w:p w14:paraId="36E6910B"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Tingkat kesadaran masyarakat</w:t>
            </w:r>
          </w:p>
        </w:tc>
        <w:tc>
          <w:tcPr>
            <w:tcW w:w="2350" w:type="dxa"/>
            <w:hideMark/>
          </w:tcPr>
          <w:p w14:paraId="465723C5"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"Masyarakat sudah terbukakan, sudah tahu, banyak yang tahu"</w:t>
            </w:r>
          </w:p>
        </w:tc>
      </w:tr>
      <w:tr w:rsidR="00442268" w:rsidRPr="00A7575E" w14:paraId="7369E058" w14:textId="77777777" w:rsidTr="00442268">
        <w:tc>
          <w:tcPr>
            <w:tcW w:w="510" w:type="dxa"/>
            <w:hideMark/>
          </w:tcPr>
          <w:p w14:paraId="6EC2B220"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26</w:t>
            </w:r>
          </w:p>
        </w:tc>
        <w:tc>
          <w:tcPr>
            <w:tcW w:w="3029" w:type="dxa"/>
            <w:hideMark/>
          </w:tcPr>
          <w:p w14:paraId="3E38633F" w14:textId="66D4C1F1"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 xml:space="preserve">Kalau rendah sih tidak terlalu nampak. Kalau antusiasnya sih banyak, cukup tinggi antusiasnya masyarakat. Berlomba-lomba malah </w:t>
            </w:r>
            <w:r w:rsidR="00DD0F18" w:rsidRPr="00A7575E">
              <w:rPr>
                <w:rFonts w:ascii="Times New Roman" w:hAnsi="Times New Roman" w:cs="Times New Roman"/>
                <w:lang w:val="en-US"/>
              </w:rPr>
              <w:t>untuk</w:t>
            </w:r>
            <w:r w:rsidRPr="00A7575E">
              <w:rPr>
                <w:rFonts w:ascii="Times New Roman" w:hAnsi="Times New Roman" w:cs="Times New Roman"/>
                <w:lang w:val="en-US"/>
              </w:rPr>
              <w:t xml:space="preserve"> mengerjakan yang memang urgen</w:t>
            </w:r>
          </w:p>
        </w:tc>
        <w:tc>
          <w:tcPr>
            <w:tcW w:w="1845" w:type="dxa"/>
            <w:hideMark/>
          </w:tcPr>
          <w:p w14:paraId="144437D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Tingkat antusiasme masyarakat</w:t>
            </w:r>
          </w:p>
        </w:tc>
        <w:tc>
          <w:tcPr>
            <w:tcW w:w="2350" w:type="dxa"/>
            <w:hideMark/>
          </w:tcPr>
          <w:p w14:paraId="181EDF5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"cukup tinggi antusiasnya. Berlomba-lomba malah"</w:t>
            </w:r>
          </w:p>
        </w:tc>
      </w:tr>
      <w:tr w:rsidR="00442268" w:rsidRPr="00A7575E" w14:paraId="06BCCDD1" w14:textId="77777777" w:rsidTr="00442268">
        <w:tc>
          <w:tcPr>
            <w:tcW w:w="510" w:type="dxa"/>
            <w:hideMark/>
          </w:tcPr>
          <w:p w14:paraId="3FD07978"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27</w:t>
            </w:r>
          </w:p>
        </w:tc>
        <w:tc>
          <w:tcPr>
            <w:tcW w:w="3029" w:type="dxa"/>
            <w:hideMark/>
          </w:tcPr>
          <w:p w14:paraId="3BD0C0D8"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partisipasi masyarakat khususnya di Sukomakemur itu apalagi RT46 sudah tinggi.</w:t>
            </w:r>
          </w:p>
        </w:tc>
        <w:tc>
          <w:tcPr>
            <w:tcW w:w="1845" w:type="dxa"/>
            <w:hideMark/>
          </w:tcPr>
          <w:p w14:paraId="5282E68D"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Evaluasi partisipasi di RT 46</w:t>
            </w:r>
          </w:p>
        </w:tc>
        <w:tc>
          <w:tcPr>
            <w:tcW w:w="2350" w:type="dxa"/>
            <w:hideMark/>
          </w:tcPr>
          <w:p w14:paraId="02D37F06"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"partisipasi masyarakat di RT46 sudah tinggi"</w:t>
            </w:r>
          </w:p>
        </w:tc>
      </w:tr>
      <w:tr w:rsidR="00442268" w:rsidRPr="00A7575E" w14:paraId="0C2F478A" w14:textId="77777777" w:rsidTr="00442268">
        <w:tc>
          <w:tcPr>
            <w:tcW w:w="510" w:type="dxa"/>
            <w:hideMark/>
          </w:tcPr>
          <w:p w14:paraId="14308D18"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28</w:t>
            </w:r>
          </w:p>
        </w:tc>
        <w:tc>
          <w:tcPr>
            <w:tcW w:w="3029" w:type="dxa"/>
            <w:hideMark/>
          </w:tcPr>
          <w:p w14:paraId="25A184BD"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Kekuatannya itu partisipasi masyarakatnya tinggi sebenarnya. Kompak gitu kan, saya tahu persis di tempatnya Pak Raga itu masyarakatnya kompak.</w:t>
            </w:r>
          </w:p>
        </w:tc>
        <w:tc>
          <w:tcPr>
            <w:tcW w:w="1845" w:type="dxa"/>
            <w:hideMark/>
          </w:tcPr>
          <w:p w14:paraId="406E05A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Kekompakan sebagai kekuatan utama</w:t>
            </w:r>
          </w:p>
        </w:tc>
        <w:tc>
          <w:tcPr>
            <w:tcW w:w="2350" w:type="dxa"/>
            <w:hideMark/>
          </w:tcPr>
          <w:p w14:paraId="57DB1E89"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"partisipasi tinggi. Kompak gitu kan"</w:t>
            </w:r>
          </w:p>
        </w:tc>
      </w:tr>
      <w:tr w:rsidR="00442268" w:rsidRPr="00A7575E" w14:paraId="5D598D85" w14:textId="77777777" w:rsidTr="00442268">
        <w:tc>
          <w:tcPr>
            <w:tcW w:w="510" w:type="dxa"/>
            <w:hideMark/>
          </w:tcPr>
          <w:p w14:paraId="0CD81D7A"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29</w:t>
            </w:r>
          </w:p>
        </w:tc>
        <w:tc>
          <w:tcPr>
            <w:tcW w:w="3029" w:type="dxa"/>
            <w:hideMark/>
          </w:tcPr>
          <w:p w14:paraId="59EF887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Tidak ini pekerjaan sederhana, jadi bukan pekerjaan besar memang standarnya ya begitulah sudah tidak seperti yang di PUPR</w:t>
            </w:r>
          </w:p>
        </w:tc>
        <w:tc>
          <w:tcPr>
            <w:tcW w:w="1845" w:type="dxa"/>
            <w:hideMark/>
          </w:tcPr>
          <w:p w14:paraId="5553317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Karakteristik pekerjaan berbasis masyarakat</w:t>
            </w:r>
          </w:p>
        </w:tc>
        <w:tc>
          <w:tcPr>
            <w:tcW w:w="2350" w:type="dxa"/>
            <w:hideMark/>
          </w:tcPr>
          <w:p w14:paraId="739CB1A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"pekerjaan sederhana, bukan pekerjaan besar tidak seperti PUPR"</w:t>
            </w:r>
          </w:p>
        </w:tc>
      </w:tr>
      <w:tr w:rsidR="00442268" w:rsidRPr="00A7575E" w14:paraId="25111C0E" w14:textId="77777777" w:rsidTr="00442268">
        <w:tc>
          <w:tcPr>
            <w:tcW w:w="510" w:type="dxa"/>
            <w:hideMark/>
          </w:tcPr>
          <w:p w14:paraId="4F970666"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lastRenderedPageBreak/>
              <w:t>30</w:t>
            </w:r>
          </w:p>
        </w:tc>
        <w:tc>
          <w:tcPr>
            <w:tcW w:w="3029" w:type="dxa"/>
            <w:hideMark/>
          </w:tcPr>
          <w:p w14:paraId="6FDD6426" w14:textId="11821633"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 xml:space="preserve">yang penting dilaksanakan sebaiknya dilaksanakan di lingkungan RT itu sendir tenaga kerjaannya dari situ memang pemberdayaannya </w:t>
            </w:r>
            <w:r w:rsidR="00DD0F18" w:rsidRPr="00A7575E">
              <w:rPr>
                <w:rFonts w:ascii="Times New Roman" w:hAnsi="Times New Roman" w:cs="Times New Roman"/>
                <w:lang w:val="en-US"/>
              </w:rPr>
              <w:t>untuk</w:t>
            </w:r>
            <w:r w:rsidRPr="00A7575E">
              <w:rPr>
                <w:rFonts w:ascii="Times New Roman" w:hAnsi="Times New Roman" w:cs="Times New Roman"/>
                <w:lang w:val="en-US"/>
              </w:rPr>
              <w:t xml:space="preserve"> di masyarakat lingkunga</w:t>
            </w:r>
          </w:p>
        </w:tc>
        <w:tc>
          <w:tcPr>
            <w:tcW w:w="1845" w:type="dxa"/>
            <w:hideMark/>
          </w:tcPr>
          <w:p w14:paraId="1B57F1A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Prinsip pemberdayaan masyarakat lokal</w:t>
            </w:r>
          </w:p>
        </w:tc>
        <w:tc>
          <w:tcPr>
            <w:tcW w:w="2350" w:type="dxa"/>
            <w:hideMark/>
          </w:tcPr>
          <w:p w14:paraId="17DD6FA7" w14:textId="29441D26"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 xml:space="preserve">"tenaga kerjaannya dari situ pemberdayaannya </w:t>
            </w:r>
            <w:r w:rsidR="00DD0F18" w:rsidRPr="00A7575E">
              <w:rPr>
                <w:rFonts w:ascii="Times New Roman" w:hAnsi="Times New Roman" w:cs="Times New Roman"/>
                <w:lang w:val="en-US"/>
              </w:rPr>
              <w:t>untuk</w:t>
            </w:r>
            <w:r w:rsidRPr="00A7575E">
              <w:rPr>
                <w:rFonts w:ascii="Times New Roman" w:hAnsi="Times New Roman" w:cs="Times New Roman"/>
                <w:lang w:val="en-US"/>
              </w:rPr>
              <w:t xml:space="preserve"> masyarakat"</w:t>
            </w:r>
          </w:p>
        </w:tc>
      </w:tr>
      <w:tr w:rsidR="00442268" w:rsidRPr="00A7575E" w14:paraId="4F704EA4" w14:textId="77777777" w:rsidTr="00442268">
        <w:tc>
          <w:tcPr>
            <w:tcW w:w="510" w:type="dxa"/>
            <w:hideMark/>
          </w:tcPr>
          <w:p w14:paraId="1C6E1C6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31</w:t>
            </w:r>
          </w:p>
        </w:tc>
        <w:tc>
          <w:tcPr>
            <w:tcW w:w="3029" w:type="dxa"/>
            <w:hideMark/>
          </w:tcPr>
          <w:p w14:paraId="4743802B"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Masalahnya, mungkin pada masyarakat terkait Probebaya kalau yang nggak paham itu aja kali masalahnya itu.</w:t>
            </w:r>
          </w:p>
        </w:tc>
        <w:tc>
          <w:tcPr>
            <w:tcW w:w="1845" w:type="dxa"/>
            <w:hideMark/>
          </w:tcPr>
          <w:p w14:paraId="0398BDAD"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Kelemahan pemahaman sebagian masyarakat</w:t>
            </w:r>
          </w:p>
        </w:tc>
        <w:tc>
          <w:tcPr>
            <w:tcW w:w="2350" w:type="dxa"/>
            <w:hideMark/>
          </w:tcPr>
          <w:p w14:paraId="15B1575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"masyarakat yang nggak paham itu aja masalahnya"</w:t>
            </w:r>
          </w:p>
        </w:tc>
      </w:tr>
      <w:tr w:rsidR="00442268" w:rsidRPr="00A7575E" w14:paraId="79FE0BDE" w14:textId="77777777" w:rsidTr="00442268">
        <w:tc>
          <w:tcPr>
            <w:tcW w:w="510" w:type="dxa"/>
            <w:hideMark/>
          </w:tcPr>
          <w:p w14:paraId="2285BF99"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32</w:t>
            </w:r>
          </w:p>
        </w:tc>
        <w:tc>
          <w:tcPr>
            <w:tcW w:w="3029" w:type="dxa"/>
            <w:hideMark/>
          </w:tcPr>
          <w:p w14:paraId="00141825"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masalahnya mungkin yang nggak paham itu aja terkadang pikiran orang macam-macam kan kalau di pembangunan lingkungan tidak sesuai harapan</w:t>
            </w:r>
          </w:p>
        </w:tc>
        <w:tc>
          <w:tcPr>
            <w:tcW w:w="1845" w:type="dxa"/>
            <w:hideMark/>
          </w:tcPr>
          <w:p w14:paraId="1DEEE27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Potensi mispersepsi masyarakat</w:t>
            </w:r>
          </w:p>
        </w:tc>
        <w:tc>
          <w:tcPr>
            <w:tcW w:w="2350" w:type="dxa"/>
            <w:hideMark/>
          </w:tcPr>
          <w:p w14:paraId="7072AA59"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"pikiran orang macam-macam kalau tidak sesuai harapan"</w:t>
            </w:r>
          </w:p>
        </w:tc>
      </w:tr>
      <w:tr w:rsidR="00442268" w:rsidRPr="00A7575E" w14:paraId="22C71B97" w14:textId="77777777" w:rsidTr="00442268">
        <w:tc>
          <w:tcPr>
            <w:tcW w:w="510" w:type="dxa"/>
            <w:hideMark/>
          </w:tcPr>
          <w:p w14:paraId="221A477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33</w:t>
            </w:r>
          </w:p>
        </w:tc>
        <w:tc>
          <w:tcPr>
            <w:tcW w:w="3029" w:type="dxa"/>
            <w:hideMark/>
          </w:tcPr>
          <w:p w14:paraId="6533CDBC"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Sebenarnya memang harus ada kelanjutannya, soalnya di lingkungan kita ini khususnya Rawa Makmur, khususnya di RT46 itu masih banyak yang memang perlu pembenahan.</w:t>
            </w:r>
          </w:p>
        </w:tc>
        <w:tc>
          <w:tcPr>
            <w:tcW w:w="1845" w:type="dxa"/>
            <w:hideMark/>
          </w:tcPr>
          <w:p w14:paraId="0F687FAA"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Kebutuhan keberlanjutan program</w:t>
            </w:r>
          </w:p>
        </w:tc>
        <w:tc>
          <w:tcPr>
            <w:tcW w:w="2350" w:type="dxa"/>
            <w:hideMark/>
          </w:tcPr>
          <w:p w14:paraId="36F6527B"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"masih banyak yang perlu pembenahan"</w:t>
            </w:r>
          </w:p>
        </w:tc>
      </w:tr>
      <w:tr w:rsidR="00442268" w:rsidRPr="00A7575E" w14:paraId="16AC22BE" w14:textId="77777777" w:rsidTr="00442268">
        <w:tc>
          <w:tcPr>
            <w:tcW w:w="510" w:type="dxa"/>
            <w:hideMark/>
          </w:tcPr>
          <w:p w14:paraId="4B7A40B4"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34</w:t>
            </w:r>
          </w:p>
        </w:tc>
        <w:tc>
          <w:tcPr>
            <w:tcW w:w="3029" w:type="dxa"/>
            <w:hideMark/>
          </w:tcPr>
          <w:p w14:paraId="2C1112DB"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 xml:space="preserve">Setiap RT masih mengusulkan itu rata-rata infrastruktur-infrastruktur itu pun memerlukan biaya yang cukup </w:t>
            </w:r>
            <w:r w:rsidRPr="00A7575E">
              <w:rPr>
                <w:rFonts w:ascii="Times New Roman" w:hAnsi="Times New Roman" w:cs="Times New Roman"/>
                <w:lang w:val="en-US"/>
              </w:rPr>
              <w:lastRenderedPageBreak/>
              <w:t>lumayan terkadang tidak bisa sekaligus. Harus dua-tiga kali baru selesai membangun jalan gangnya</w:t>
            </w:r>
          </w:p>
        </w:tc>
        <w:tc>
          <w:tcPr>
            <w:tcW w:w="1845" w:type="dxa"/>
            <w:hideMark/>
          </w:tcPr>
          <w:p w14:paraId="260D30C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lastRenderedPageBreak/>
              <w:t>Keterbatasan anggaran dan tahapan</w:t>
            </w:r>
          </w:p>
        </w:tc>
        <w:tc>
          <w:tcPr>
            <w:tcW w:w="2350" w:type="dxa"/>
            <w:hideMark/>
          </w:tcPr>
          <w:p w14:paraId="631423BE"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"tidak bisa sekaligus. Harus dua-tiga kali baru selesai"</w:t>
            </w:r>
          </w:p>
        </w:tc>
      </w:tr>
      <w:tr w:rsidR="00442268" w:rsidRPr="00A7575E" w14:paraId="67B4279D" w14:textId="77777777" w:rsidTr="00442268">
        <w:tc>
          <w:tcPr>
            <w:tcW w:w="510" w:type="dxa"/>
            <w:hideMark/>
          </w:tcPr>
          <w:p w14:paraId="64BD8A05"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35</w:t>
            </w:r>
          </w:p>
        </w:tc>
        <w:tc>
          <w:tcPr>
            <w:tcW w:w="3029" w:type="dxa"/>
            <w:hideMark/>
          </w:tcPr>
          <w:p w14:paraId="5664C818"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Belum ada perawatannya dengan jangka waktu tiga tahun bisa direhat kembali kalau memang rusak parah lagi, yaa pengajuan perbaikan.</w:t>
            </w:r>
          </w:p>
        </w:tc>
        <w:tc>
          <w:tcPr>
            <w:tcW w:w="1845" w:type="dxa"/>
            <w:hideMark/>
          </w:tcPr>
          <w:p w14:paraId="735D183B"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Sistem pemeliharaan berkala</w:t>
            </w:r>
          </w:p>
        </w:tc>
        <w:tc>
          <w:tcPr>
            <w:tcW w:w="2350" w:type="dxa"/>
            <w:hideMark/>
          </w:tcPr>
          <w:p w14:paraId="557795A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"tiga tahun bisa direhat kalau rusak parah"</w:t>
            </w:r>
          </w:p>
        </w:tc>
      </w:tr>
      <w:tr w:rsidR="00442268" w:rsidRPr="00A7575E" w14:paraId="6BC5CE6D" w14:textId="77777777" w:rsidTr="00442268">
        <w:tc>
          <w:tcPr>
            <w:tcW w:w="510" w:type="dxa"/>
            <w:hideMark/>
          </w:tcPr>
          <w:p w14:paraId="0560A1FB"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36</w:t>
            </w:r>
          </w:p>
        </w:tc>
        <w:tc>
          <w:tcPr>
            <w:tcW w:w="3029" w:type="dxa"/>
            <w:hideMark/>
          </w:tcPr>
          <w:p w14:paraId="6732DBE5"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Pemeliharaannya sih ada cuma kami dikasih deadline kalau misalnya dalam 3 tahun sudah dilaksanakan dan memang perlu lagi diadakan rehab atau peraikan jalan kembali.</w:t>
            </w:r>
          </w:p>
        </w:tc>
        <w:tc>
          <w:tcPr>
            <w:tcW w:w="1845" w:type="dxa"/>
            <w:hideMark/>
          </w:tcPr>
          <w:p w14:paraId="252AC57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Kebijakan pemeliharaan 3 tahun</w:t>
            </w:r>
          </w:p>
        </w:tc>
        <w:tc>
          <w:tcPr>
            <w:tcW w:w="2350" w:type="dxa"/>
            <w:hideMark/>
          </w:tcPr>
          <w:p w14:paraId="74E762CA"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"dalam 3 tahun sudah dilaksanakan perlu diadakan rehab"</w:t>
            </w:r>
          </w:p>
        </w:tc>
      </w:tr>
      <w:tr w:rsidR="00442268" w:rsidRPr="00A7575E" w14:paraId="4EC6403D" w14:textId="77777777" w:rsidTr="00442268">
        <w:tc>
          <w:tcPr>
            <w:tcW w:w="510" w:type="dxa"/>
            <w:hideMark/>
          </w:tcPr>
          <w:p w14:paraId="1E8D0CE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37</w:t>
            </w:r>
          </w:p>
        </w:tc>
        <w:tc>
          <w:tcPr>
            <w:tcW w:w="3029" w:type="dxa"/>
            <w:hideMark/>
          </w:tcPr>
          <w:p w14:paraId="2435DE8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Masih banyak usulan-usulannya itu masih banyak. RT46 itu masih banyak. Kalau sekali 2-3 tahun aja masih panjang gitu. Masih banyak jalan-jalan lingkungan yang perlu diperhatikan.</w:t>
            </w:r>
          </w:p>
        </w:tc>
        <w:tc>
          <w:tcPr>
            <w:tcW w:w="1845" w:type="dxa"/>
            <w:hideMark/>
          </w:tcPr>
          <w:p w14:paraId="41A5BEC0"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Kebutuhan infrastruktur berkelanjutan</w:t>
            </w:r>
          </w:p>
        </w:tc>
        <w:tc>
          <w:tcPr>
            <w:tcW w:w="2350" w:type="dxa"/>
            <w:hideMark/>
          </w:tcPr>
          <w:p w14:paraId="0E9394F5"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"Masih banyak jalan-jalan yang perlu diperhatikan"</w:t>
            </w:r>
          </w:p>
        </w:tc>
      </w:tr>
      <w:tr w:rsidR="00442268" w:rsidRPr="00A7575E" w14:paraId="2E3D41B4" w14:textId="77777777" w:rsidTr="00442268">
        <w:tc>
          <w:tcPr>
            <w:tcW w:w="510" w:type="dxa"/>
            <w:hideMark/>
          </w:tcPr>
          <w:p w14:paraId="269B37B5"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38</w:t>
            </w:r>
          </w:p>
        </w:tc>
        <w:tc>
          <w:tcPr>
            <w:tcW w:w="3029" w:type="dxa"/>
            <w:hideMark/>
          </w:tcPr>
          <w:p w14:paraId="2BB4E289"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Tapi syukurlah kita memang ada anggaran yang diberikan walaupun sedikit tapi nyata kan.</w:t>
            </w:r>
          </w:p>
        </w:tc>
        <w:tc>
          <w:tcPr>
            <w:tcW w:w="1845" w:type="dxa"/>
            <w:hideMark/>
          </w:tcPr>
          <w:p w14:paraId="55637C0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Apresiasi keberadaan program</w:t>
            </w:r>
          </w:p>
        </w:tc>
        <w:tc>
          <w:tcPr>
            <w:tcW w:w="2350" w:type="dxa"/>
            <w:hideMark/>
          </w:tcPr>
          <w:p w14:paraId="649B209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"ada anggaran walaupun sedikit tapi nyata"</w:t>
            </w:r>
          </w:p>
        </w:tc>
      </w:tr>
      <w:tr w:rsidR="00442268" w:rsidRPr="00A7575E" w14:paraId="08E2ECA3" w14:textId="77777777" w:rsidTr="00442268">
        <w:tc>
          <w:tcPr>
            <w:tcW w:w="510" w:type="dxa"/>
            <w:hideMark/>
          </w:tcPr>
          <w:p w14:paraId="7F0E66DC"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lastRenderedPageBreak/>
              <w:t>39</w:t>
            </w:r>
          </w:p>
        </w:tc>
        <w:tc>
          <w:tcPr>
            <w:tcW w:w="3029" w:type="dxa"/>
            <w:hideMark/>
          </w:tcPr>
          <w:p w14:paraId="668D0945"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Biusanya langsung dari Pemkot kami tim fasilitasi, Pokmas bahkan pihak pengawas dar kecamatan kan bergantian melakukan pelatihannya dan yang mengadakan platihan itu. Baperida Perencanaan Pembangunan</w:t>
            </w:r>
          </w:p>
        </w:tc>
        <w:tc>
          <w:tcPr>
            <w:tcW w:w="1845" w:type="dxa"/>
            <w:hideMark/>
          </w:tcPr>
          <w:p w14:paraId="4BA985F1"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Program pelatihan berkelanjutan</w:t>
            </w:r>
          </w:p>
        </w:tc>
        <w:tc>
          <w:tcPr>
            <w:tcW w:w="2350" w:type="dxa"/>
            <w:hideMark/>
          </w:tcPr>
          <w:p w14:paraId="41843B4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"Baperida Perencanaan Pembangunan mengadakan pelatihan"</w:t>
            </w:r>
          </w:p>
        </w:tc>
      </w:tr>
      <w:tr w:rsidR="00442268" w:rsidRPr="00A7575E" w14:paraId="3553FF0F" w14:textId="77777777" w:rsidTr="00442268">
        <w:tc>
          <w:tcPr>
            <w:tcW w:w="510" w:type="dxa"/>
            <w:hideMark/>
          </w:tcPr>
          <w:p w14:paraId="049CD48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40</w:t>
            </w:r>
          </w:p>
        </w:tc>
        <w:tc>
          <w:tcPr>
            <w:tcW w:w="3029" w:type="dxa"/>
            <w:hideMark/>
          </w:tcPr>
          <w:p w14:paraId="0F91F213" w14:textId="03CF7679"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 xml:space="preserve">Biasanya kendalanya kalau </w:t>
            </w:r>
            <w:r w:rsidR="00DD0F18" w:rsidRPr="00A7575E">
              <w:rPr>
                <w:rFonts w:ascii="Times New Roman" w:hAnsi="Times New Roman" w:cs="Times New Roman"/>
                <w:lang w:val="en-US"/>
              </w:rPr>
              <w:t>untuk</w:t>
            </w:r>
            <w:r w:rsidRPr="00A7575E">
              <w:rPr>
                <w:rFonts w:ascii="Times New Roman" w:hAnsi="Times New Roman" w:cs="Times New Roman"/>
                <w:lang w:val="en-US"/>
              </w:rPr>
              <w:t xml:space="preserve"> sapras, infrastruktur itu, dari faktor cuaca. jadi kadang kalau mau semenisasi kan kita sudah berjadwal ini. pas hujan, bahan sudah disiapkan jadi tidak bisa dilaksanakan</w:t>
            </w:r>
          </w:p>
        </w:tc>
        <w:tc>
          <w:tcPr>
            <w:tcW w:w="1845" w:type="dxa"/>
            <w:hideMark/>
          </w:tcPr>
          <w:p w14:paraId="6D006AC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Kendala teknis pelaksanaan</w:t>
            </w:r>
          </w:p>
        </w:tc>
        <w:tc>
          <w:tcPr>
            <w:tcW w:w="2350" w:type="dxa"/>
            <w:hideMark/>
          </w:tcPr>
          <w:p w14:paraId="440CACF5"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"kendalanya dari faktor cuaca pas hujan bahan sudah disiapkan"</w:t>
            </w:r>
          </w:p>
        </w:tc>
      </w:tr>
      <w:tr w:rsidR="00442268" w:rsidRPr="00A7575E" w14:paraId="6D30CC14" w14:textId="77777777" w:rsidTr="00442268">
        <w:tc>
          <w:tcPr>
            <w:tcW w:w="510" w:type="dxa"/>
            <w:hideMark/>
          </w:tcPr>
          <w:p w14:paraId="726CA3EF"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41</w:t>
            </w:r>
          </w:p>
        </w:tc>
        <w:tc>
          <w:tcPr>
            <w:tcW w:w="3029" w:type="dxa"/>
            <w:hideMark/>
          </w:tcPr>
          <w:p w14:paraId="4CD9FE96"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masalahnya mungkin yang nggak paham itu aja terkadang pikiran orang macam-macam kan kalau di pembangunan lingkungan tidak sesuai harapan</w:t>
            </w:r>
          </w:p>
        </w:tc>
        <w:tc>
          <w:tcPr>
            <w:tcW w:w="1845" w:type="dxa"/>
            <w:hideMark/>
          </w:tcPr>
          <w:p w14:paraId="62089695"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Potensi mispersepsi masyarakat</w:t>
            </w:r>
          </w:p>
        </w:tc>
        <w:tc>
          <w:tcPr>
            <w:tcW w:w="2350" w:type="dxa"/>
            <w:hideMark/>
          </w:tcPr>
          <w:p w14:paraId="7E85C70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"pikiran orang macam-macam kalau pembangunan tidak sesuai harapan"</w:t>
            </w:r>
          </w:p>
        </w:tc>
      </w:tr>
      <w:tr w:rsidR="00442268" w:rsidRPr="00A7575E" w14:paraId="34A272CC" w14:textId="77777777" w:rsidTr="00442268">
        <w:tc>
          <w:tcPr>
            <w:tcW w:w="510" w:type="dxa"/>
            <w:hideMark/>
          </w:tcPr>
          <w:p w14:paraId="0411FD3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42</w:t>
            </w:r>
          </w:p>
        </w:tc>
        <w:tc>
          <w:tcPr>
            <w:tcW w:w="3029" w:type="dxa"/>
            <w:hideMark/>
          </w:tcPr>
          <w:p w14:paraId="412B5097"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 xml:space="preserve">mungkin yang banyak tahu tuh ya masalah Pokmas kalau Tim Fasilitasi Kelurahan banyak di pengawasannya cuma sekali </w:t>
            </w:r>
            <w:r w:rsidRPr="00A7575E">
              <w:rPr>
                <w:rFonts w:ascii="Times New Roman" w:hAnsi="Times New Roman" w:cs="Times New Roman"/>
                <w:lang w:val="en-US"/>
              </w:rPr>
              <w:lastRenderedPageBreak/>
              <w:t>dua kali kan saat pelaksanaan itu kita turun ke lapangan.</w:t>
            </w:r>
          </w:p>
        </w:tc>
        <w:tc>
          <w:tcPr>
            <w:tcW w:w="1845" w:type="dxa"/>
            <w:hideMark/>
          </w:tcPr>
          <w:p w14:paraId="35BF7A23"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lastRenderedPageBreak/>
              <w:t>Keterbatasan intensitas pengawasan Tim Fasilitasi</w:t>
            </w:r>
          </w:p>
        </w:tc>
        <w:tc>
          <w:tcPr>
            <w:tcW w:w="2350" w:type="dxa"/>
            <w:hideMark/>
          </w:tcPr>
          <w:p w14:paraId="0DBD5CEC" w14:textId="77777777" w:rsidR="00442268" w:rsidRPr="00A7575E" w:rsidRDefault="00442268" w:rsidP="00442268">
            <w:pPr>
              <w:spacing w:line="360" w:lineRule="auto"/>
              <w:jc w:val="both"/>
              <w:rPr>
                <w:rFonts w:ascii="Times New Roman" w:hAnsi="Times New Roman" w:cs="Times New Roman"/>
                <w:lang w:val="en-US"/>
              </w:rPr>
            </w:pPr>
            <w:r w:rsidRPr="00A7575E">
              <w:rPr>
                <w:rFonts w:ascii="Times New Roman" w:hAnsi="Times New Roman" w:cs="Times New Roman"/>
                <w:lang w:val="en-US"/>
              </w:rPr>
              <w:t>"Tim Fasilitasi cuma sekali dua kali saat pelaksanaan turun ke lapangan"</w:t>
            </w:r>
          </w:p>
        </w:tc>
      </w:tr>
    </w:tbl>
    <w:p w14:paraId="6AEA7DB1" w14:textId="77777777" w:rsidR="0009474B" w:rsidRDefault="0009474B" w:rsidP="00764E46">
      <w:pPr>
        <w:spacing w:line="360" w:lineRule="auto"/>
        <w:jc w:val="both"/>
        <w:rPr>
          <w:rFonts w:ascii="Times New Roman" w:hAnsi="Times New Roman" w:cs="Times New Roman"/>
          <w:b/>
          <w:bCs/>
        </w:rPr>
      </w:pPr>
    </w:p>
    <w:p w14:paraId="2DD4A6EB" w14:textId="18BF9E81" w:rsidR="00442268" w:rsidRPr="00442268" w:rsidRDefault="00442268" w:rsidP="00442268">
      <w:pPr>
        <w:spacing w:line="360" w:lineRule="auto"/>
        <w:jc w:val="both"/>
        <w:rPr>
          <w:rFonts w:ascii="Times New Roman" w:hAnsi="Times New Roman" w:cs="Times New Roman"/>
          <w:b/>
          <w:bCs/>
          <w:lang w:val="en-US"/>
        </w:rPr>
      </w:pPr>
      <w:r w:rsidRPr="00442268">
        <w:rPr>
          <w:rFonts w:ascii="Times New Roman" w:hAnsi="Times New Roman" w:cs="Times New Roman"/>
          <w:b/>
          <w:bCs/>
          <w:lang w:val="en-US"/>
        </w:rPr>
        <w:t>Informan</w:t>
      </w:r>
      <w:r w:rsidRPr="00442268">
        <w:rPr>
          <w:rFonts w:ascii="Times New Roman" w:hAnsi="Times New Roman" w:cs="Times New Roman"/>
          <w:b/>
          <w:bCs/>
          <w:lang w:val="en-US"/>
        </w:rPr>
        <w:tab/>
      </w:r>
      <w:r w:rsidRPr="00442268">
        <w:rPr>
          <w:rFonts w:ascii="Times New Roman" w:hAnsi="Times New Roman" w:cs="Times New Roman"/>
          <w:b/>
          <w:bCs/>
          <w:lang w:val="en-US"/>
        </w:rPr>
        <w:tab/>
        <w:t>: Ayat Dzainudin (Masyarakat RT 46)</w:t>
      </w:r>
    </w:p>
    <w:p w14:paraId="52143FBD" w14:textId="79E8B4FB" w:rsidR="00442268" w:rsidRPr="00442268" w:rsidRDefault="00442268" w:rsidP="00442268">
      <w:pPr>
        <w:spacing w:line="360" w:lineRule="auto"/>
        <w:jc w:val="both"/>
        <w:rPr>
          <w:rFonts w:ascii="Times New Roman" w:hAnsi="Times New Roman" w:cs="Times New Roman"/>
          <w:b/>
          <w:bCs/>
          <w:lang w:val="en-US"/>
        </w:rPr>
      </w:pPr>
      <w:r w:rsidRPr="00442268">
        <w:rPr>
          <w:rFonts w:ascii="Times New Roman" w:hAnsi="Times New Roman" w:cs="Times New Roman"/>
          <w:b/>
          <w:bCs/>
          <w:lang w:val="en-US"/>
        </w:rPr>
        <w:t>Tanggal Wawancara</w:t>
      </w:r>
      <w:r w:rsidRPr="00442268">
        <w:rPr>
          <w:rFonts w:ascii="Times New Roman" w:hAnsi="Times New Roman" w:cs="Times New Roman"/>
          <w:b/>
          <w:bCs/>
          <w:lang w:val="en-US"/>
        </w:rPr>
        <w:tab/>
        <w:t>: 30 Januari 202</w:t>
      </w:r>
      <w:r w:rsidR="003C581F">
        <w:rPr>
          <w:rFonts w:ascii="Times New Roman" w:hAnsi="Times New Roman" w:cs="Times New Roman"/>
          <w:b/>
          <w:bCs/>
          <w:lang w:val="en-US"/>
        </w:rPr>
        <w:t>6</w:t>
      </w:r>
    </w:p>
    <w:p w14:paraId="7DE27231" w14:textId="0321F8F3" w:rsidR="00442268" w:rsidRPr="00442268" w:rsidRDefault="00442268" w:rsidP="00442268">
      <w:pPr>
        <w:spacing w:line="360" w:lineRule="auto"/>
        <w:jc w:val="both"/>
        <w:rPr>
          <w:rFonts w:ascii="Times New Roman" w:hAnsi="Times New Roman" w:cs="Times New Roman"/>
          <w:b/>
          <w:bCs/>
          <w:lang w:val="en-US"/>
        </w:rPr>
      </w:pPr>
      <w:r w:rsidRPr="00442268">
        <w:rPr>
          <w:rFonts w:ascii="Times New Roman" w:hAnsi="Times New Roman" w:cs="Times New Roman"/>
          <w:b/>
          <w:bCs/>
          <w:lang w:val="en-US"/>
        </w:rPr>
        <w:t>Metode Coding</w:t>
      </w:r>
      <w:r w:rsidRPr="00442268">
        <w:rPr>
          <w:rFonts w:ascii="Times New Roman" w:hAnsi="Times New Roman" w:cs="Times New Roman"/>
          <w:b/>
          <w:bCs/>
          <w:lang w:val="en-US"/>
        </w:rPr>
        <w:tab/>
        <w:t>: Descriptive Coding &amp; In Vivo Codin</w:t>
      </w:r>
      <w:r w:rsidR="004175E7">
        <w:rPr>
          <w:rFonts w:ascii="Times New Roman" w:hAnsi="Times New Roman" w:cs="Times New Roman"/>
          <w:b/>
          <w:bCs/>
          <w:lang w:val="en-US"/>
        </w:rPr>
        <w:t>g</w:t>
      </w:r>
      <w:r w:rsidRPr="00442268">
        <w:rPr>
          <w:rFonts w:ascii="Times New Roman" w:hAnsi="Times New Roman" w:cs="Times New Roman"/>
          <w:b/>
          <w:bCs/>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0"/>
        <w:gridCol w:w="3171"/>
        <w:gridCol w:w="2030"/>
        <w:gridCol w:w="2140"/>
      </w:tblGrid>
      <w:tr w:rsidR="00442268" w:rsidRPr="000E3E0E" w14:paraId="72798497" w14:textId="77777777" w:rsidTr="004175E7">
        <w:tc>
          <w:tcPr>
            <w:tcW w:w="510" w:type="dxa"/>
            <w:shd w:val="clear" w:color="auto" w:fill="D5E8F0"/>
            <w:hideMark/>
          </w:tcPr>
          <w:p w14:paraId="7343B29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No</w:t>
            </w:r>
          </w:p>
        </w:tc>
        <w:tc>
          <w:tcPr>
            <w:tcW w:w="3171" w:type="dxa"/>
            <w:shd w:val="clear" w:color="auto" w:fill="D5E8F0"/>
            <w:hideMark/>
          </w:tcPr>
          <w:p w14:paraId="07264CC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Kutipan Wawancara</w:t>
            </w:r>
          </w:p>
        </w:tc>
        <w:tc>
          <w:tcPr>
            <w:tcW w:w="2030" w:type="dxa"/>
            <w:shd w:val="clear" w:color="auto" w:fill="D5E8F0"/>
            <w:hideMark/>
          </w:tcPr>
          <w:p w14:paraId="635B472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Descriptive Code</w:t>
            </w:r>
          </w:p>
        </w:tc>
        <w:tc>
          <w:tcPr>
            <w:tcW w:w="2140" w:type="dxa"/>
            <w:shd w:val="clear" w:color="auto" w:fill="D5E8F0"/>
            <w:hideMark/>
          </w:tcPr>
          <w:p w14:paraId="3FC48D9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In Vivo Code</w:t>
            </w:r>
          </w:p>
        </w:tc>
      </w:tr>
      <w:tr w:rsidR="00442268" w:rsidRPr="000E3E0E" w14:paraId="5056505B" w14:textId="77777777" w:rsidTr="004175E7">
        <w:tc>
          <w:tcPr>
            <w:tcW w:w="510" w:type="dxa"/>
            <w:hideMark/>
          </w:tcPr>
          <w:p w14:paraId="3AE09CC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w:t>
            </w:r>
          </w:p>
        </w:tc>
        <w:tc>
          <w:tcPr>
            <w:tcW w:w="3171" w:type="dxa"/>
            <w:hideMark/>
          </w:tcPr>
          <w:p w14:paraId="55EB44F3" w14:textId="41C3DCE7" w:rsidR="00442268" w:rsidRPr="000E3E0E" w:rsidRDefault="00DD0F1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Mengetahuinya</w:t>
            </w:r>
            <w:r w:rsidR="00442268" w:rsidRPr="000E3E0E">
              <w:rPr>
                <w:rFonts w:ascii="Times New Roman" w:hAnsi="Times New Roman" w:cs="Times New Roman"/>
                <w:lang w:val="en-US"/>
              </w:rPr>
              <w:t xml:space="preserve"> karena Probebaya itu mulai ada kita sedikit banyak sudah tahu sih dari yang RT dulu yang kebetulan juga ketua pokmas sudah menyampaikan program Probebaya dari pemerintah ke masyarakat</w:t>
            </w:r>
          </w:p>
        </w:tc>
        <w:tc>
          <w:tcPr>
            <w:tcW w:w="2030" w:type="dxa"/>
            <w:hideMark/>
          </w:tcPr>
          <w:p w14:paraId="3DC1032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Sumber informasi Probebaya</w:t>
            </w:r>
          </w:p>
        </w:tc>
        <w:tc>
          <w:tcPr>
            <w:tcW w:w="2140" w:type="dxa"/>
            <w:hideMark/>
          </w:tcPr>
          <w:p w14:paraId="30A1F59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"sedikit banyak sudah tahu"</w:t>
            </w:r>
          </w:p>
        </w:tc>
      </w:tr>
      <w:tr w:rsidR="00442268" w:rsidRPr="000E3E0E" w14:paraId="6E56158F" w14:textId="77777777" w:rsidTr="004175E7">
        <w:tc>
          <w:tcPr>
            <w:tcW w:w="510" w:type="dxa"/>
            <w:hideMark/>
          </w:tcPr>
          <w:p w14:paraId="1A5591F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w:t>
            </w:r>
          </w:p>
        </w:tc>
        <w:tc>
          <w:tcPr>
            <w:tcW w:w="3171" w:type="dxa"/>
            <w:hideMark/>
          </w:tcPr>
          <w:p w14:paraId="5FCE9C6E" w14:textId="391BF014"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Biasanya itu kita rapat Pokmas dulu, rapat warga dulu, rembug warga Artinya kita program apa yang kita programkan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tahun 2025 kita rembugkan di tahun 2024</w:t>
            </w:r>
          </w:p>
        </w:tc>
        <w:tc>
          <w:tcPr>
            <w:tcW w:w="2030" w:type="dxa"/>
            <w:hideMark/>
          </w:tcPr>
          <w:p w14:paraId="14541C0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Mekanisme penyampaian informasi</w:t>
            </w:r>
          </w:p>
        </w:tc>
        <w:tc>
          <w:tcPr>
            <w:tcW w:w="2140" w:type="dxa"/>
            <w:hideMark/>
          </w:tcPr>
          <w:p w14:paraId="79C3F9E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"rembug warga"</w:t>
            </w:r>
          </w:p>
        </w:tc>
      </w:tr>
      <w:tr w:rsidR="00442268" w:rsidRPr="000E3E0E" w14:paraId="448772A4" w14:textId="77777777" w:rsidTr="004175E7">
        <w:tc>
          <w:tcPr>
            <w:tcW w:w="510" w:type="dxa"/>
            <w:hideMark/>
          </w:tcPr>
          <w:p w14:paraId="778613A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w:t>
            </w:r>
          </w:p>
        </w:tc>
        <w:tc>
          <w:tcPr>
            <w:tcW w:w="3171" w:type="dxa"/>
            <w:hideMark/>
          </w:tcPr>
          <w:p w14:paraId="6DAC9527" w14:textId="452F5C40"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Yang disampaikan berupa program SAPRAS artinya sarana dan prasarana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lingkungan RT46 Terutama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jalan dan </w:t>
            </w:r>
            <w:r w:rsidR="00DD0F18" w:rsidRPr="000E3E0E">
              <w:rPr>
                <w:rFonts w:ascii="Times New Roman" w:hAnsi="Times New Roman" w:cs="Times New Roman"/>
                <w:lang w:val="en-US"/>
              </w:rPr>
              <w:lastRenderedPageBreak/>
              <w:t>untuk</w:t>
            </w:r>
            <w:r w:rsidRPr="000E3E0E">
              <w:rPr>
                <w:rFonts w:ascii="Times New Roman" w:hAnsi="Times New Roman" w:cs="Times New Roman"/>
                <w:lang w:val="en-US"/>
              </w:rPr>
              <w:t xml:space="preserve"> program pemberdayaan masyarakat</w:t>
            </w:r>
          </w:p>
        </w:tc>
        <w:tc>
          <w:tcPr>
            <w:tcW w:w="2030" w:type="dxa"/>
            <w:hideMark/>
          </w:tcPr>
          <w:p w14:paraId="10E2EEE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Konten informasi yang disampaikan</w:t>
            </w:r>
          </w:p>
        </w:tc>
        <w:tc>
          <w:tcPr>
            <w:tcW w:w="2140" w:type="dxa"/>
            <w:hideMark/>
          </w:tcPr>
          <w:p w14:paraId="6CF3155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"program SAPRAS"</w:t>
            </w:r>
          </w:p>
        </w:tc>
      </w:tr>
      <w:tr w:rsidR="00442268" w:rsidRPr="000E3E0E" w14:paraId="29C6D0DC" w14:textId="77777777" w:rsidTr="004175E7">
        <w:tc>
          <w:tcPr>
            <w:tcW w:w="510" w:type="dxa"/>
            <w:hideMark/>
          </w:tcPr>
          <w:p w14:paraId="1B45E01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w:t>
            </w:r>
          </w:p>
        </w:tc>
        <w:tc>
          <w:tcPr>
            <w:tcW w:w="3171" w:type="dxa"/>
            <w:hideMark/>
          </w:tcPr>
          <w:p w14:paraId="62B3668A" w14:textId="2A5D63DA"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Yang kemarin, yang tahun 2025 dan kebawahnya itu kemarin sekitar Rp70 juta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pembangunan SAPRAS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semanisasi jalan</w:t>
            </w:r>
          </w:p>
        </w:tc>
        <w:tc>
          <w:tcPr>
            <w:tcW w:w="2030" w:type="dxa"/>
            <w:hideMark/>
          </w:tcPr>
          <w:p w14:paraId="1771AA3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Pengetahuan tentang besaran dana</w:t>
            </w:r>
          </w:p>
        </w:tc>
        <w:tc>
          <w:tcPr>
            <w:tcW w:w="2140" w:type="dxa"/>
            <w:hideMark/>
          </w:tcPr>
          <w:p w14:paraId="7E9B603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"sekitar Rp70 juta"</w:t>
            </w:r>
          </w:p>
        </w:tc>
      </w:tr>
      <w:tr w:rsidR="00442268" w:rsidRPr="000E3E0E" w14:paraId="62328A70" w14:textId="77777777" w:rsidTr="004175E7">
        <w:tc>
          <w:tcPr>
            <w:tcW w:w="510" w:type="dxa"/>
            <w:hideMark/>
          </w:tcPr>
          <w:p w14:paraId="4B47484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5</w:t>
            </w:r>
          </w:p>
        </w:tc>
        <w:tc>
          <w:tcPr>
            <w:tcW w:w="3171" w:type="dxa"/>
            <w:hideMark/>
          </w:tcPr>
          <w:p w14:paraId="08ACF37C" w14:textId="4E5A9B78"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Papan tidak ada,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papan biaya berapa itu tidak ada selama semanisasi program </w:t>
            </w:r>
            <w:r w:rsidR="00DD0F18" w:rsidRPr="000E3E0E">
              <w:rPr>
                <w:rFonts w:ascii="Times New Roman" w:hAnsi="Times New Roman" w:cs="Times New Roman"/>
                <w:lang w:val="en-US"/>
              </w:rPr>
              <w:t>Probebaya</w:t>
            </w:r>
            <w:r w:rsidRPr="000E3E0E">
              <w:rPr>
                <w:rFonts w:ascii="Times New Roman" w:hAnsi="Times New Roman" w:cs="Times New Roman"/>
                <w:lang w:val="en-US"/>
              </w:rPr>
              <w:t xml:space="preserve"> ini</w:t>
            </w:r>
          </w:p>
        </w:tc>
        <w:tc>
          <w:tcPr>
            <w:tcW w:w="2030" w:type="dxa"/>
            <w:hideMark/>
          </w:tcPr>
          <w:p w14:paraId="6E05A32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Ketiadaan papan informasi</w:t>
            </w:r>
          </w:p>
        </w:tc>
        <w:tc>
          <w:tcPr>
            <w:tcW w:w="2140" w:type="dxa"/>
            <w:hideMark/>
          </w:tcPr>
          <w:p w14:paraId="6950F77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"Papan tidak ada"</w:t>
            </w:r>
          </w:p>
        </w:tc>
      </w:tr>
      <w:tr w:rsidR="00442268" w:rsidRPr="000E3E0E" w14:paraId="22BA4754" w14:textId="77777777" w:rsidTr="004175E7">
        <w:tc>
          <w:tcPr>
            <w:tcW w:w="510" w:type="dxa"/>
            <w:hideMark/>
          </w:tcPr>
          <w:p w14:paraId="47F5CE5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6</w:t>
            </w:r>
          </w:p>
        </w:tc>
        <w:tc>
          <w:tcPr>
            <w:tcW w:w="3171" w:type="dxa"/>
            <w:hideMark/>
          </w:tcPr>
          <w:p w14:paraId="3BF9CFC6" w14:textId="305D440E" w:rsidR="00442268" w:rsidRPr="000E3E0E" w:rsidRDefault="00DD0F1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Untuk</w:t>
            </w:r>
            <w:r w:rsidR="00442268" w:rsidRPr="000E3E0E">
              <w:rPr>
                <w:rFonts w:ascii="Times New Roman" w:hAnsi="Times New Roman" w:cs="Times New Roman"/>
                <w:lang w:val="en-US"/>
              </w:rPr>
              <w:t xml:space="preserve"> yang dulu-dulu tidak ada sih, </w:t>
            </w:r>
            <w:r w:rsidRPr="000E3E0E">
              <w:rPr>
                <w:rFonts w:ascii="Times New Roman" w:hAnsi="Times New Roman" w:cs="Times New Roman"/>
                <w:lang w:val="en-US"/>
              </w:rPr>
              <w:t>untuk</w:t>
            </w:r>
            <w:r w:rsidR="00442268" w:rsidRPr="000E3E0E">
              <w:rPr>
                <w:rFonts w:ascii="Times New Roman" w:hAnsi="Times New Roman" w:cs="Times New Roman"/>
                <w:lang w:val="en-US"/>
              </w:rPr>
              <w:t xml:space="preserve"> laporan biayanya berapa, </w:t>
            </w:r>
            <w:r w:rsidRPr="000E3E0E">
              <w:rPr>
                <w:rFonts w:ascii="Times New Roman" w:hAnsi="Times New Roman" w:cs="Times New Roman"/>
                <w:lang w:val="en-US"/>
              </w:rPr>
              <w:t>untuk</w:t>
            </w:r>
            <w:r w:rsidR="00442268" w:rsidRPr="000E3E0E">
              <w:rPr>
                <w:rFonts w:ascii="Times New Roman" w:hAnsi="Times New Roman" w:cs="Times New Roman"/>
                <w:lang w:val="en-US"/>
              </w:rPr>
              <w:t xml:space="preserve"> anggaranya berapa terus </w:t>
            </w:r>
            <w:r w:rsidRPr="000E3E0E">
              <w:rPr>
                <w:rFonts w:ascii="Times New Roman" w:hAnsi="Times New Roman" w:cs="Times New Roman"/>
                <w:lang w:val="en-US"/>
              </w:rPr>
              <w:t>untuk</w:t>
            </w:r>
            <w:r w:rsidR="00442268" w:rsidRPr="000E3E0E">
              <w:rPr>
                <w:rFonts w:ascii="Times New Roman" w:hAnsi="Times New Roman" w:cs="Times New Roman"/>
                <w:lang w:val="en-US"/>
              </w:rPr>
              <w:t xml:space="preserve"> potongan dari </w:t>
            </w:r>
            <w:r w:rsidR="00AF4720" w:rsidRPr="000E3E0E">
              <w:rPr>
                <w:rFonts w:ascii="Times New Roman" w:hAnsi="Times New Roman" w:cs="Times New Roman"/>
                <w:lang w:val="en-US"/>
              </w:rPr>
              <w:t>pajak</w:t>
            </w:r>
            <w:r w:rsidR="00442268" w:rsidRPr="000E3E0E">
              <w:rPr>
                <w:rFonts w:ascii="Times New Roman" w:hAnsi="Times New Roman" w:cs="Times New Roman"/>
                <w:lang w:val="en-US"/>
              </w:rPr>
              <w:t xml:space="preserve"> berapa, kita tidak ada yang tahu </w:t>
            </w:r>
            <w:r w:rsidRPr="000E3E0E">
              <w:rPr>
                <w:rFonts w:ascii="Times New Roman" w:hAnsi="Times New Roman" w:cs="Times New Roman"/>
                <w:lang w:val="en-US"/>
              </w:rPr>
              <w:t>untuk</w:t>
            </w:r>
            <w:r w:rsidR="00442268" w:rsidRPr="000E3E0E">
              <w:rPr>
                <w:rFonts w:ascii="Times New Roman" w:hAnsi="Times New Roman" w:cs="Times New Roman"/>
                <w:lang w:val="en-US"/>
              </w:rPr>
              <w:t xml:space="preserve"> warga itu</w:t>
            </w:r>
          </w:p>
        </w:tc>
        <w:tc>
          <w:tcPr>
            <w:tcW w:w="2030" w:type="dxa"/>
            <w:hideMark/>
          </w:tcPr>
          <w:p w14:paraId="79A4B58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Akses informasi keuangan</w:t>
            </w:r>
          </w:p>
        </w:tc>
        <w:tc>
          <w:tcPr>
            <w:tcW w:w="2140" w:type="dxa"/>
            <w:hideMark/>
          </w:tcPr>
          <w:p w14:paraId="3ED594CD" w14:textId="1F0C2A78"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"kita tidak ada yang tahu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warga itu"</w:t>
            </w:r>
          </w:p>
        </w:tc>
      </w:tr>
      <w:tr w:rsidR="00442268" w:rsidRPr="000E3E0E" w14:paraId="45BC57C7" w14:textId="77777777" w:rsidTr="004175E7">
        <w:tc>
          <w:tcPr>
            <w:tcW w:w="510" w:type="dxa"/>
            <w:hideMark/>
          </w:tcPr>
          <w:p w14:paraId="5F4F269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7</w:t>
            </w:r>
          </w:p>
        </w:tc>
        <w:tc>
          <w:tcPr>
            <w:tcW w:w="3171" w:type="dxa"/>
            <w:hideMark/>
          </w:tcPr>
          <w:p w14:paraId="7A88A78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Kalau yang dulu terus terang belum jelas</w:t>
            </w:r>
          </w:p>
        </w:tc>
        <w:tc>
          <w:tcPr>
            <w:tcW w:w="2030" w:type="dxa"/>
            <w:hideMark/>
          </w:tcPr>
          <w:p w14:paraId="6790C29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Kejelasan informasi</w:t>
            </w:r>
          </w:p>
        </w:tc>
        <w:tc>
          <w:tcPr>
            <w:tcW w:w="2140" w:type="dxa"/>
            <w:hideMark/>
          </w:tcPr>
          <w:p w14:paraId="3786B43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"terus terang belum jelas"</w:t>
            </w:r>
          </w:p>
        </w:tc>
      </w:tr>
      <w:tr w:rsidR="00442268" w:rsidRPr="000E3E0E" w14:paraId="4A61186C" w14:textId="77777777" w:rsidTr="004175E7">
        <w:tc>
          <w:tcPr>
            <w:tcW w:w="510" w:type="dxa"/>
            <w:hideMark/>
          </w:tcPr>
          <w:p w14:paraId="6580572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8</w:t>
            </w:r>
          </w:p>
        </w:tc>
        <w:tc>
          <w:tcPr>
            <w:tcW w:w="3171" w:type="dxa"/>
            <w:hideMark/>
          </w:tcPr>
          <w:p w14:paraId="079CD95A" w14:textId="23CBDD52"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Ya, susah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diakses karena mungkin dari atasnya itu sampai ke bawah itu kurang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mengatakan ke masyarakat kurang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masalah Probebaya</w:t>
            </w:r>
          </w:p>
        </w:tc>
        <w:tc>
          <w:tcPr>
            <w:tcW w:w="2030" w:type="dxa"/>
            <w:hideMark/>
          </w:tcPr>
          <w:p w14:paraId="274B052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Hambatan akses informasi</w:t>
            </w:r>
          </w:p>
        </w:tc>
        <w:tc>
          <w:tcPr>
            <w:tcW w:w="2140" w:type="dxa"/>
            <w:hideMark/>
          </w:tcPr>
          <w:p w14:paraId="04123AA9" w14:textId="299EE89E"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"susah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diakses", "dari atasnya itu sampai ke bawah itu kurang"</w:t>
            </w:r>
          </w:p>
        </w:tc>
      </w:tr>
      <w:tr w:rsidR="00442268" w:rsidRPr="000E3E0E" w14:paraId="5BB02E04" w14:textId="77777777" w:rsidTr="004175E7">
        <w:tc>
          <w:tcPr>
            <w:tcW w:w="510" w:type="dxa"/>
            <w:hideMark/>
          </w:tcPr>
          <w:p w14:paraId="09F2B57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9</w:t>
            </w:r>
          </w:p>
        </w:tc>
        <w:tc>
          <w:tcPr>
            <w:tcW w:w="3171" w:type="dxa"/>
            <w:hideMark/>
          </w:tcPr>
          <w:p w14:paraId="3F283B9F" w14:textId="77D08717" w:rsidR="00442268" w:rsidRPr="000E3E0E" w:rsidRDefault="00DD0F1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Untuk</w:t>
            </w:r>
            <w:r w:rsidR="00442268" w:rsidRPr="000E3E0E">
              <w:rPr>
                <w:rFonts w:ascii="Times New Roman" w:hAnsi="Times New Roman" w:cs="Times New Roman"/>
                <w:lang w:val="en-US"/>
              </w:rPr>
              <w:t xml:space="preserve"> lebih detailnya kita tetap tanya ke RT ketepan, soalnya perwakilan dari masyarakat kan memang pak RT</w:t>
            </w:r>
          </w:p>
        </w:tc>
        <w:tc>
          <w:tcPr>
            <w:tcW w:w="2030" w:type="dxa"/>
            <w:hideMark/>
          </w:tcPr>
          <w:p w14:paraId="05840EBE"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Jalur informasi alternatif</w:t>
            </w:r>
          </w:p>
        </w:tc>
        <w:tc>
          <w:tcPr>
            <w:tcW w:w="2140" w:type="dxa"/>
            <w:hideMark/>
          </w:tcPr>
          <w:p w14:paraId="3636498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"tetap tanya ke RT"</w:t>
            </w:r>
          </w:p>
        </w:tc>
      </w:tr>
      <w:tr w:rsidR="00442268" w:rsidRPr="000E3E0E" w14:paraId="4B461544" w14:textId="77777777" w:rsidTr="004175E7">
        <w:tc>
          <w:tcPr>
            <w:tcW w:w="510" w:type="dxa"/>
            <w:hideMark/>
          </w:tcPr>
          <w:p w14:paraId="10E2251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10</w:t>
            </w:r>
          </w:p>
        </w:tc>
        <w:tc>
          <w:tcPr>
            <w:tcW w:w="3171" w:type="dxa"/>
            <w:hideMark/>
          </w:tcPr>
          <w:p w14:paraId="4EB5FB29" w14:textId="2124A06C"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Kalau yang dulu ya agak-agak susah... Ya, kurang terbuka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masyarakat</w:t>
            </w:r>
          </w:p>
        </w:tc>
        <w:tc>
          <w:tcPr>
            <w:tcW w:w="2030" w:type="dxa"/>
            <w:hideMark/>
          </w:tcPr>
          <w:p w14:paraId="36712DE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Gap transparansi periode lama</w:t>
            </w:r>
          </w:p>
        </w:tc>
        <w:tc>
          <w:tcPr>
            <w:tcW w:w="2140" w:type="dxa"/>
            <w:hideMark/>
          </w:tcPr>
          <w:p w14:paraId="2EFA16B6" w14:textId="2FC5DE43"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"agak-agak susah", "kurang terbuka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masyarakat"</w:t>
            </w:r>
          </w:p>
        </w:tc>
      </w:tr>
      <w:tr w:rsidR="00442268" w:rsidRPr="000E3E0E" w14:paraId="4E754BAC" w14:textId="77777777" w:rsidTr="004175E7">
        <w:tc>
          <w:tcPr>
            <w:tcW w:w="510" w:type="dxa"/>
            <w:hideMark/>
          </w:tcPr>
          <w:p w14:paraId="5AAAA0A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11</w:t>
            </w:r>
          </w:p>
        </w:tc>
        <w:tc>
          <w:tcPr>
            <w:tcW w:w="3171" w:type="dxa"/>
            <w:hideMark/>
          </w:tcPr>
          <w:p w14:paraId="5EE2F7E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Nggak, nggak pernah jadi hasilnya berapa-berapa nggak pernah Nggak pernah disampaikan ke masyarakat</w:t>
            </w:r>
          </w:p>
        </w:tc>
        <w:tc>
          <w:tcPr>
            <w:tcW w:w="2030" w:type="dxa"/>
            <w:hideMark/>
          </w:tcPr>
          <w:p w14:paraId="444DE1D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Ketiadaan laporan pertanggungjawaban</w:t>
            </w:r>
          </w:p>
        </w:tc>
        <w:tc>
          <w:tcPr>
            <w:tcW w:w="2140" w:type="dxa"/>
            <w:hideMark/>
          </w:tcPr>
          <w:p w14:paraId="7ADEBFE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"Nggak pernah disampaikan ke masyarakat"</w:t>
            </w:r>
          </w:p>
        </w:tc>
      </w:tr>
      <w:tr w:rsidR="00442268" w:rsidRPr="000E3E0E" w14:paraId="014A7D5B" w14:textId="77777777" w:rsidTr="004175E7">
        <w:tc>
          <w:tcPr>
            <w:tcW w:w="510" w:type="dxa"/>
            <w:hideMark/>
          </w:tcPr>
          <w:p w14:paraId="04E4F36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12</w:t>
            </w:r>
          </w:p>
        </w:tc>
        <w:tc>
          <w:tcPr>
            <w:tcW w:w="3171" w:type="dxa"/>
            <w:hideMark/>
          </w:tcPr>
          <w:p w14:paraId="5E5AA22A" w14:textId="1027C7C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mudah-mudahan ini,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tahun depannya bisa lebih terbuka dan transparan ke masyarakat jadi awalnya berapa, hasilnya berapa nanti biar masyarakat mengetahui</w:t>
            </w:r>
          </w:p>
        </w:tc>
        <w:tc>
          <w:tcPr>
            <w:tcW w:w="2030" w:type="dxa"/>
            <w:hideMark/>
          </w:tcPr>
          <w:p w14:paraId="560C06B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Harapan transparansi</w:t>
            </w:r>
          </w:p>
        </w:tc>
        <w:tc>
          <w:tcPr>
            <w:tcW w:w="2140" w:type="dxa"/>
            <w:hideMark/>
          </w:tcPr>
          <w:p w14:paraId="266B669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"lebih terbuka dan transparan ke masyarakat"</w:t>
            </w:r>
          </w:p>
        </w:tc>
      </w:tr>
      <w:tr w:rsidR="00442268" w:rsidRPr="000E3E0E" w14:paraId="319C35DE" w14:textId="77777777" w:rsidTr="004175E7">
        <w:tc>
          <w:tcPr>
            <w:tcW w:w="510" w:type="dxa"/>
            <w:hideMark/>
          </w:tcPr>
          <w:p w14:paraId="21B7B3C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13</w:t>
            </w:r>
          </w:p>
        </w:tc>
        <w:tc>
          <w:tcPr>
            <w:tcW w:w="3171" w:type="dxa"/>
            <w:hideMark/>
          </w:tcPr>
          <w:p w14:paraId="1F7870C0" w14:textId="1B287130"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Kalau sudah direncanakan sesuai dengan </w:t>
            </w:r>
            <w:r w:rsidR="00DD0F18" w:rsidRPr="000E3E0E">
              <w:rPr>
                <w:rFonts w:ascii="Times New Roman" w:hAnsi="Times New Roman" w:cs="Times New Roman"/>
                <w:lang w:val="en-US"/>
              </w:rPr>
              <w:t>bentuk</w:t>
            </w:r>
            <w:r w:rsidRPr="000E3E0E">
              <w:rPr>
                <w:rFonts w:ascii="Times New Roman" w:hAnsi="Times New Roman" w:cs="Times New Roman"/>
                <w:lang w:val="en-US"/>
              </w:rPr>
              <w:t xml:space="preserve"> warga, program yang tahun ini misalnya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di jalan sini itu memang sesuai memang sesuai sih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rencana pembangunannya sesuai</w:t>
            </w:r>
          </w:p>
        </w:tc>
        <w:tc>
          <w:tcPr>
            <w:tcW w:w="2030" w:type="dxa"/>
            <w:hideMark/>
          </w:tcPr>
          <w:p w14:paraId="6A8A2F1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Kesesuaian realisasi dengan rencana</w:t>
            </w:r>
          </w:p>
        </w:tc>
        <w:tc>
          <w:tcPr>
            <w:tcW w:w="2140" w:type="dxa"/>
            <w:hideMark/>
          </w:tcPr>
          <w:p w14:paraId="523E0D97" w14:textId="644F7A15"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"sesuai dengan </w:t>
            </w:r>
            <w:r w:rsidR="00DD0F18" w:rsidRPr="000E3E0E">
              <w:rPr>
                <w:rFonts w:ascii="Times New Roman" w:hAnsi="Times New Roman" w:cs="Times New Roman"/>
                <w:lang w:val="en-US"/>
              </w:rPr>
              <w:t>bentuk</w:t>
            </w:r>
            <w:r w:rsidRPr="000E3E0E">
              <w:rPr>
                <w:rFonts w:ascii="Times New Roman" w:hAnsi="Times New Roman" w:cs="Times New Roman"/>
                <w:lang w:val="en-US"/>
              </w:rPr>
              <w:t xml:space="preserve"> warga"</w:t>
            </w:r>
          </w:p>
        </w:tc>
      </w:tr>
      <w:tr w:rsidR="00442268" w:rsidRPr="000E3E0E" w14:paraId="09801D16" w14:textId="77777777" w:rsidTr="004175E7">
        <w:tc>
          <w:tcPr>
            <w:tcW w:w="510" w:type="dxa"/>
            <w:hideMark/>
          </w:tcPr>
          <w:p w14:paraId="50CB619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14</w:t>
            </w:r>
          </w:p>
        </w:tc>
        <w:tc>
          <w:tcPr>
            <w:tcW w:w="3171" w:type="dxa"/>
            <w:hideMark/>
          </w:tcPr>
          <w:p w14:paraId="256B8C76" w14:textId="3CF71090"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Kalau yang 2 tahun ini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probebaya khususnya semenisasi tahun 2025 dan 2024 </w:t>
            </w:r>
            <w:r w:rsidRPr="000E3E0E">
              <w:rPr>
                <w:rFonts w:ascii="Times New Roman" w:hAnsi="Times New Roman" w:cs="Times New Roman"/>
                <w:lang w:val="en-US"/>
              </w:rPr>
              <w:lastRenderedPageBreak/>
              <w:t xml:space="preserve">kita masih anggap baik Tapi kalau yang 2022 dan 2023 itu saya anggap kurang baik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inisiasi</w:t>
            </w:r>
          </w:p>
        </w:tc>
        <w:tc>
          <w:tcPr>
            <w:tcW w:w="2030" w:type="dxa"/>
            <w:hideMark/>
          </w:tcPr>
          <w:p w14:paraId="29F863F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Evaluasi kualitas pekerjaan</w:t>
            </w:r>
          </w:p>
        </w:tc>
        <w:tc>
          <w:tcPr>
            <w:tcW w:w="2140" w:type="dxa"/>
            <w:hideMark/>
          </w:tcPr>
          <w:p w14:paraId="391F86B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"masih anggap baik", "kurang baik"</w:t>
            </w:r>
          </w:p>
        </w:tc>
      </w:tr>
      <w:tr w:rsidR="00442268" w:rsidRPr="000E3E0E" w14:paraId="5B478A05" w14:textId="77777777" w:rsidTr="004175E7">
        <w:tc>
          <w:tcPr>
            <w:tcW w:w="510" w:type="dxa"/>
            <w:hideMark/>
          </w:tcPr>
          <w:p w14:paraId="12E8791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15</w:t>
            </w:r>
          </w:p>
        </w:tc>
        <w:tc>
          <w:tcPr>
            <w:tcW w:w="3171" w:type="dxa"/>
            <w:hideMark/>
          </w:tcPr>
          <w:p w14:paraId="7B7AEFC6" w14:textId="4846C93E"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Karena mungkin begini, mungkin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hasil di jalannya itu banyak yang rusak sudah Artinya baru 1-2 tahun jalan sudah nyata rusak soalnya pakai manual</w:t>
            </w:r>
          </w:p>
        </w:tc>
        <w:tc>
          <w:tcPr>
            <w:tcW w:w="2030" w:type="dxa"/>
            <w:hideMark/>
          </w:tcPr>
          <w:p w14:paraId="364D7F8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Masalah kualitas periode lama</w:t>
            </w:r>
          </w:p>
        </w:tc>
        <w:tc>
          <w:tcPr>
            <w:tcW w:w="2140" w:type="dxa"/>
            <w:hideMark/>
          </w:tcPr>
          <w:p w14:paraId="56216C6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"baru 1-2 tahun jalan sudah nyata rusak"</w:t>
            </w:r>
          </w:p>
        </w:tc>
      </w:tr>
      <w:tr w:rsidR="00442268" w:rsidRPr="000E3E0E" w14:paraId="32D579D0" w14:textId="77777777" w:rsidTr="004175E7">
        <w:tc>
          <w:tcPr>
            <w:tcW w:w="510" w:type="dxa"/>
            <w:hideMark/>
          </w:tcPr>
          <w:p w14:paraId="6286D84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16</w:t>
            </w:r>
          </w:p>
        </w:tc>
        <w:tc>
          <w:tcPr>
            <w:tcW w:w="3171" w:type="dxa"/>
            <w:hideMark/>
          </w:tcPr>
          <w:p w14:paraId="6A23FC4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itu pun juga mungkin pengerjaannya namanya pengerjaan orang lain yang ngerjakan bukan masyarakat sini mungkin kurang lah dia, kurang adukan atau gimana itu Tapi hasilnya kurang-kurang memuaskan</w:t>
            </w:r>
          </w:p>
        </w:tc>
        <w:tc>
          <w:tcPr>
            <w:tcW w:w="2030" w:type="dxa"/>
            <w:hideMark/>
          </w:tcPr>
          <w:p w14:paraId="0192EE0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Penyebab kualitas buruk</w:t>
            </w:r>
          </w:p>
        </w:tc>
        <w:tc>
          <w:tcPr>
            <w:tcW w:w="2140" w:type="dxa"/>
            <w:hideMark/>
          </w:tcPr>
          <w:p w14:paraId="7CC1D35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"kurang adukan", "kurang-kurang memuaskan"</w:t>
            </w:r>
          </w:p>
        </w:tc>
      </w:tr>
      <w:tr w:rsidR="00442268" w:rsidRPr="000E3E0E" w14:paraId="04E93983" w14:textId="77777777" w:rsidTr="004175E7">
        <w:tc>
          <w:tcPr>
            <w:tcW w:w="510" w:type="dxa"/>
            <w:hideMark/>
          </w:tcPr>
          <w:p w14:paraId="42AEF16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17</w:t>
            </w:r>
          </w:p>
        </w:tc>
        <w:tc>
          <w:tcPr>
            <w:tcW w:w="3171" w:type="dxa"/>
            <w:hideMark/>
          </w:tcPr>
          <w:p w14:paraId="4C70229C" w14:textId="3767C493"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Karena waktu itu sesuai aja sih, kalau waktu itu sesuai Misalnya 1 minggu ya memang 1 minggu harus selesai memang, sesuai kalau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waktu</w:t>
            </w:r>
          </w:p>
        </w:tc>
        <w:tc>
          <w:tcPr>
            <w:tcW w:w="2030" w:type="dxa"/>
            <w:hideMark/>
          </w:tcPr>
          <w:p w14:paraId="04EC8FD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Ketepatan waktu pelaksanaan</w:t>
            </w:r>
          </w:p>
        </w:tc>
        <w:tc>
          <w:tcPr>
            <w:tcW w:w="2140" w:type="dxa"/>
            <w:hideMark/>
          </w:tcPr>
          <w:p w14:paraId="0257FF49" w14:textId="7B6EC78A"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"sesuai kalau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waktu"</w:t>
            </w:r>
          </w:p>
        </w:tc>
      </w:tr>
      <w:tr w:rsidR="00442268" w:rsidRPr="000E3E0E" w14:paraId="796E606C" w14:textId="77777777" w:rsidTr="004175E7">
        <w:tc>
          <w:tcPr>
            <w:tcW w:w="510" w:type="dxa"/>
            <w:hideMark/>
          </w:tcPr>
          <w:p w14:paraId="02500D9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18</w:t>
            </w:r>
          </w:p>
        </w:tc>
        <w:tc>
          <w:tcPr>
            <w:tcW w:w="3171" w:type="dxa"/>
            <w:hideMark/>
          </w:tcPr>
          <w:p w14:paraId="542630C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Kalau yang 2 tahun kemarin mungkin nggak ada keluhan, yang keluhan itu yang 2022 dan </w:t>
            </w:r>
            <w:r w:rsidRPr="000E3E0E">
              <w:rPr>
                <w:rFonts w:ascii="Times New Roman" w:hAnsi="Times New Roman" w:cs="Times New Roman"/>
                <w:lang w:val="en-US"/>
              </w:rPr>
              <w:lastRenderedPageBreak/>
              <w:t>2023 Mungkin pekerjaannya yang kurang masing-masing</w:t>
            </w:r>
          </w:p>
        </w:tc>
        <w:tc>
          <w:tcPr>
            <w:tcW w:w="2030" w:type="dxa"/>
            <w:hideMark/>
          </w:tcPr>
          <w:p w14:paraId="58298E6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Keluhan warga per periode</w:t>
            </w:r>
          </w:p>
        </w:tc>
        <w:tc>
          <w:tcPr>
            <w:tcW w:w="2140" w:type="dxa"/>
            <w:hideMark/>
          </w:tcPr>
          <w:p w14:paraId="4D48B5A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"pekerjaannya yang kurang masing-masing"</w:t>
            </w:r>
          </w:p>
        </w:tc>
      </w:tr>
      <w:tr w:rsidR="00442268" w:rsidRPr="000E3E0E" w14:paraId="333C8060" w14:textId="77777777" w:rsidTr="004175E7">
        <w:tc>
          <w:tcPr>
            <w:tcW w:w="510" w:type="dxa"/>
            <w:hideMark/>
          </w:tcPr>
          <w:p w14:paraId="1A76006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19</w:t>
            </w:r>
          </w:p>
        </w:tc>
        <w:tc>
          <w:tcPr>
            <w:tcW w:w="3171" w:type="dxa"/>
            <w:hideMark/>
          </w:tcPr>
          <w:p w14:paraId="3BF94781" w14:textId="1FA805AB"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Kurang, kurang responnya, kalau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Pokmas jadi kita tanya itu, ya nggak sesuai pertanyaan kadang-kadang, ya mungkin dari segalanya segini-gini itu, mungkin penjelasannya yang kurang dari Pokmas yang dulu</w:t>
            </w:r>
          </w:p>
        </w:tc>
        <w:tc>
          <w:tcPr>
            <w:tcW w:w="2030" w:type="dxa"/>
            <w:hideMark/>
          </w:tcPr>
          <w:p w14:paraId="6538F78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Respon Pokmas terhadap keluhan</w:t>
            </w:r>
          </w:p>
        </w:tc>
        <w:tc>
          <w:tcPr>
            <w:tcW w:w="2140" w:type="dxa"/>
            <w:hideMark/>
          </w:tcPr>
          <w:p w14:paraId="557CE3D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"Kurang responnya", "nggak sesuai pertanyaan", "penjelasannya yang kurang"</w:t>
            </w:r>
          </w:p>
        </w:tc>
      </w:tr>
      <w:tr w:rsidR="00442268" w:rsidRPr="000E3E0E" w14:paraId="69E49E66" w14:textId="77777777" w:rsidTr="004175E7">
        <w:tc>
          <w:tcPr>
            <w:tcW w:w="510" w:type="dxa"/>
            <w:hideMark/>
          </w:tcPr>
          <w:p w14:paraId="3315A63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20</w:t>
            </w:r>
          </w:p>
        </w:tc>
        <w:tc>
          <w:tcPr>
            <w:tcW w:w="3171" w:type="dxa"/>
            <w:hideMark/>
          </w:tcPr>
          <w:p w14:paraId="609730F3" w14:textId="4AE7A8C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Kalau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infrastruktur, kalau mungkin yang kepuasan kita sebagai masyarakat RT 46 itu yang tahap pertama sama tahap kedua itu mungkin cuma 20-30% saja Tapi kalau yang tahap ketiga sama keempat mungkin bisa 60-70% kepuasan masyarakat</w:t>
            </w:r>
          </w:p>
        </w:tc>
        <w:tc>
          <w:tcPr>
            <w:tcW w:w="2030" w:type="dxa"/>
            <w:hideMark/>
          </w:tcPr>
          <w:p w14:paraId="233DBC5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Tingkat kepuasan masyarakat</w:t>
            </w:r>
          </w:p>
        </w:tc>
        <w:tc>
          <w:tcPr>
            <w:tcW w:w="2140" w:type="dxa"/>
            <w:hideMark/>
          </w:tcPr>
          <w:p w14:paraId="126FE65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"20-30% saja", "60-70% kepuasan masyarakat"</w:t>
            </w:r>
          </w:p>
        </w:tc>
      </w:tr>
      <w:tr w:rsidR="00442268" w:rsidRPr="000E3E0E" w14:paraId="69C6DBA6" w14:textId="77777777" w:rsidTr="004175E7">
        <w:tc>
          <w:tcPr>
            <w:tcW w:w="510" w:type="dxa"/>
            <w:hideMark/>
          </w:tcPr>
          <w:p w14:paraId="029DA67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21</w:t>
            </w:r>
          </w:p>
        </w:tc>
        <w:tc>
          <w:tcPr>
            <w:tcW w:w="3171" w:type="dxa"/>
            <w:hideMark/>
          </w:tcPr>
          <w:p w14:paraId="7508F7C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Pernah, pernah diundang saya setiap rapat pasti saya ada, kalau saya pas ada waktu setiap rembug warga saya selalu ada</w:t>
            </w:r>
          </w:p>
        </w:tc>
        <w:tc>
          <w:tcPr>
            <w:tcW w:w="2030" w:type="dxa"/>
            <w:hideMark/>
          </w:tcPr>
          <w:p w14:paraId="74167C7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Kehadiran personal dalam musyawarah</w:t>
            </w:r>
          </w:p>
        </w:tc>
        <w:tc>
          <w:tcPr>
            <w:tcW w:w="2140" w:type="dxa"/>
            <w:hideMark/>
          </w:tcPr>
          <w:p w14:paraId="1DB2A73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"setiap rembug warga saya selalu ada"</w:t>
            </w:r>
          </w:p>
        </w:tc>
      </w:tr>
      <w:tr w:rsidR="00442268" w:rsidRPr="000E3E0E" w14:paraId="3A6B16C2" w14:textId="77777777" w:rsidTr="004175E7">
        <w:tc>
          <w:tcPr>
            <w:tcW w:w="510" w:type="dxa"/>
            <w:hideMark/>
          </w:tcPr>
          <w:p w14:paraId="0CE55F4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22</w:t>
            </w:r>
          </w:p>
        </w:tc>
        <w:tc>
          <w:tcPr>
            <w:tcW w:w="3171" w:type="dxa"/>
            <w:hideMark/>
          </w:tcPr>
          <w:p w14:paraId="5683DBF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Ya lumayan, sekitar 20-30 orang</w:t>
            </w:r>
          </w:p>
        </w:tc>
        <w:tc>
          <w:tcPr>
            <w:tcW w:w="2030" w:type="dxa"/>
            <w:hideMark/>
          </w:tcPr>
          <w:p w14:paraId="1B9A51A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Jumlah peserta rembug warga</w:t>
            </w:r>
          </w:p>
        </w:tc>
        <w:tc>
          <w:tcPr>
            <w:tcW w:w="2140" w:type="dxa"/>
            <w:hideMark/>
          </w:tcPr>
          <w:p w14:paraId="0A3BFD2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"sekitar 20-30 orang"</w:t>
            </w:r>
          </w:p>
        </w:tc>
      </w:tr>
      <w:tr w:rsidR="00442268" w:rsidRPr="000E3E0E" w14:paraId="2D20A3FD" w14:textId="77777777" w:rsidTr="004175E7">
        <w:tc>
          <w:tcPr>
            <w:tcW w:w="510" w:type="dxa"/>
            <w:hideMark/>
          </w:tcPr>
          <w:p w14:paraId="3954F1A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23</w:t>
            </w:r>
          </w:p>
        </w:tc>
        <w:tc>
          <w:tcPr>
            <w:tcW w:w="3171" w:type="dxa"/>
            <w:hideMark/>
          </w:tcPr>
          <w:p w14:paraId="0AC7AA6D" w14:textId="7FABDB02"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Kadang-kadang ya masih ditampung tapi itu pun kan sesuai dengan hasil rapat Kalau memang suara terbanyak mungkin itu yang dipakai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rapat</w:t>
            </w:r>
          </w:p>
        </w:tc>
        <w:tc>
          <w:tcPr>
            <w:tcW w:w="2030" w:type="dxa"/>
            <w:hideMark/>
          </w:tcPr>
          <w:p w14:paraId="28E1DCC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Mekanisme penampungan usulan</w:t>
            </w:r>
          </w:p>
        </w:tc>
        <w:tc>
          <w:tcPr>
            <w:tcW w:w="2140" w:type="dxa"/>
            <w:hideMark/>
          </w:tcPr>
          <w:p w14:paraId="7BDECB0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"Kadang-kadang ya masih ditampung", "suara terbanyak"</w:t>
            </w:r>
          </w:p>
        </w:tc>
      </w:tr>
      <w:tr w:rsidR="00442268" w:rsidRPr="000E3E0E" w14:paraId="2FB4F430" w14:textId="77777777" w:rsidTr="004175E7">
        <w:tc>
          <w:tcPr>
            <w:tcW w:w="510" w:type="dxa"/>
            <w:hideMark/>
          </w:tcPr>
          <w:p w14:paraId="583FFAE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24</w:t>
            </w:r>
          </w:p>
        </w:tc>
        <w:tc>
          <w:tcPr>
            <w:tcW w:w="3171" w:type="dxa"/>
            <w:hideMark/>
          </w:tcPr>
          <w:p w14:paraId="2989292A" w14:textId="5F3CFBAC"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namanya masyarakat itu pasti kan usulannya macem-macem tapi kan yang urgensi apa sih? Kan probaya ini kan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infrastruktur contohnya itu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urgensinya dulu</w:t>
            </w:r>
          </w:p>
        </w:tc>
        <w:tc>
          <w:tcPr>
            <w:tcW w:w="2030" w:type="dxa"/>
            <w:hideMark/>
          </w:tcPr>
          <w:p w14:paraId="0DFD016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Seleksi usulan berdasarkan prioritas</w:t>
            </w:r>
          </w:p>
        </w:tc>
        <w:tc>
          <w:tcPr>
            <w:tcW w:w="2140" w:type="dxa"/>
            <w:hideMark/>
          </w:tcPr>
          <w:p w14:paraId="3E2BC1C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"usulannya macem-macem", "yang urgensi"</w:t>
            </w:r>
          </w:p>
        </w:tc>
      </w:tr>
      <w:tr w:rsidR="00442268" w:rsidRPr="000E3E0E" w14:paraId="2035745F" w14:textId="77777777" w:rsidTr="004175E7">
        <w:tc>
          <w:tcPr>
            <w:tcW w:w="510" w:type="dxa"/>
            <w:hideMark/>
          </w:tcPr>
          <w:p w14:paraId="4C089E9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25</w:t>
            </w:r>
          </w:p>
        </w:tc>
        <w:tc>
          <w:tcPr>
            <w:tcW w:w="3171" w:type="dxa"/>
            <w:hideMark/>
          </w:tcPr>
          <w:p w14:paraId="01B8054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Nggak pernah, saya terlibat hanya mengawasi yang 2025 tapi yang sebelumnya memang saya nggak ada sama sekali terlibat</w:t>
            </w:r>
          </w:p>
        </w:tc>
        <w:tc>
          <w:tcPr>
            <w:tcW w:w="2030" w:type="dxa"/>
            <w:hideMark/>
          </w:tcPr>
          <w:p w14:paraId="0BB0590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Keterlibatan dalam pelaksanaan</w:t>
            </w:r>
          </w:p>
        </w:tc>
        <w:tc>
          <w:tcPr>
            <w:tcW w:w="2140" w:type="dxa"/>
            <w:hideMark/>
          </w:tcPr>
          <w:p w14:paraId="075342C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"hanya mengawasi", "nggak ada sama sekali terlibat"</w:t>
            </w:r>
          </w:p>
        </w:tc>
      </w:tr>
      <w:tr w:rsidR="00442268" w:rsidRPr="000E3E0E" w14:paraId="0042F245" w14:textId="77777777" w:rsidTr="004175E7">
        <w:tc>
          <w:tcPr>
            <w:tcW w:w="510" w:type="dxa"/>
            <w:hideMark/>
          </w:tcPr>
          <w:p w14:paraId="3DBE31E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26</w:t>
            </w:r>
          </w:p>
        </w:tc>
        <w:tc>
          <w:tcPr>
            <w:tcW w:w="3171" w:type="dxa"/>
            <w:hideMark/>
          </w:tcPr>
          <w:p w14:paraId="448DA2F1" w14:textId="1CD7FD71"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keterlibatan masyarakat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Probebaya ini mungkin masih kurang karena masyarakat terlibatkan waktu dirembug warga aja jadi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pekerjaannya itu mungkin masyarakat RT46 nggak ada yang dilibatkan</w:t>
            </w:r>
          </w:p>
        </w:tc>
        <w:tc>
          <w:tcPr>
            <w:tcW w:w="2030" w:type="dxa"/>
            <w:hideMark/>
          </w:tcPr>
          <w:p w14:paraId="08B0D59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Level partisipasi keseluruhan</w:t>
            </w:r>
          </w:p>
        </w:tc>
        <w:tc>
          <w:tcPr>
            <w:tcW w:w="2140" w:type="dxa"/>
            <w:hideMark/>
          </w:tcPr>
          <w:p w14:paraId="02FEB3C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"masih kurang", "nggak ada yang dilibatkan"</w:t>
            </w:r>
          </w:p>
        </w:tc>
      </w:tr>
      <w:tr w:rsidR="00442268" w:rsidRPr="000E3E0E" w14:paraId="307DAE43" w14:textId="77777777" w:rsidTr="004175E7">
        <w:tc>
          <w:tcPr>
            <w:tcW w:w="510" w:type="dxa"/>
            <w:hideMark/>
          </w:tcPr>
          <w:p w14:paraId="2354FDE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27</w:t>
            </w:r>
          </w:p>
        </w:tc>
        <w:tc>
          <w:tcPr>
            <w:tcW w:w="3171" w:type="dxa"/>
            <w:hideMark/>
          </w:tcPr>
          <w:p w14:paraId="0E9DB10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yang pekerjaannya itu yang dilakukan dari pekerjaan dari orang luar, di luar RT46 Kalau di dalam RT46 itu mungkin ya cuma RTnya aja yang dulu</w:t>
            </w:r>
          </w:p>
        </w:tc>
        <w:tc>
          <w:tcPr>
            <w:tcW w:w="2030" w:type="dxa"/>
            <w:hideMark/>
          </w:tcPr>
          <w:p w14:paraId="529C230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Eksklusi tenaga kerja lokal</w:t>
            </w:r>
          </w:p>
        </w:tc>
        <w:tc>
          <w:tcPr>
            <w:tcW w:w="2140" w:type="dxa"/>
            <w:hideMark/>
          </w:tcPr>
          <w:p w14:paraId="4AF83E5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"orang luar, di luar RT46", "cuma RTnya aja"</w:t>
            </w:r>
          </w:p>
        </w:tc>
      </w:tr>
      <w:tr w:rsidR="00442268" w:rsidRPr="000E3E0E" w14:paraId="371C59F8" w14:textId="77777777" w:rsidTr="004175E7">
        <w:tc>
          <w:tcPr>
            <w:tcW w:w="510" w:type="dxa"/>
            <w:hideMark/>
          </w:tcPr>
          <w:p w14:paraId="6092FB7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28</w:t>
            </w:r>
          </w:p>
        </w:tc>
        <w:tc>
          <w:tcPr>
            <w:tcW w:w="3171" w:type="dxa"/>
            <w:hideMark/>
          </w:tcPr>
          <w:p w14:paraId="01C59D6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dulu kan ada pembukaan Pokmas itu mungkin ya Mungkin dari Pokmas yang lama itu sudah ada timnya sendiri Jadi dari masyarakat RT46 itu nggak ada yang masuk tim dari Pokmas yang terdahulu</w:t>
            </w:r>
          </w:p>
        </w:tc>
        <w:tc>
          <w:tcPr>
            <w:tcW w:w="2030" w:type="dxa"/>
            <w:hideMark/>
          </w:tcPr>
          <w:p w14:paraId="153479D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Struktur Pokmas yang tertutup</w:t>
            </w:r>
          </w:p>
        </w:tc>
        <w:tc>
          <w:tcPr>
            <w:tcW w:w="2140" w:type="dxa"/>
            <w:hideMark/>
          </w:tcPr>
          <w:p w14:paraId="19323B5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"sudah ada timnya sendiri", "nggak ada yang masuk tim"</w:t>
            </w:r>
          </w:p>
        </w:tc>
      </w:tr>
      <w:tr w:rsidR="00442268" w:rsidRPr="000E3E0E" w14:paraId="129439F6" w14:textId="77777777" w:rsidTr="004175E7">
        <w:tc>
          <w:tcPr>
            <w:tcW w:w="510" w:type="dxa"/>
            <w:hideMark/>
          </w:tcPr>
          <w:p w14:paraId="55B44A3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29</w:t>
            </w:r>
          </w:p>
        </w:tc>
        <w:tc>
          <w:tcPr>
            <w:tcW w:w="3171" w:type="dxa"/>
            <w:hideMark/>
          </w:tcPr>
          <w:p w14:paraId="009133D9" w14:textId="3A3E20FB"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Makanya dia ambil dari timnya dia sendiri, jadi pekerjanya sudah disiapkan sama tim Pokmas yang dulu Jadi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rancangannya itu ya dari timnya sendiri</w:t>
            </w:r>
          </w:p>
        </w:tc>
        <w:tc>
          <w:tcPr>
            <w:tcW w:w="2030" w:type="dxa"/>
            <w:hideMark/>
          </w:tcPr>
          <w:p w14:paraId="5D7EC0F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Pola rekrutmen tenaga kerja</w:t>
            </w:r>
          </w:p>
        </w:tc>
        <w:tc>
          <w:tcPr>
            <w:tcW w:w="2140" w:type="dxa"/>
            <w:hideMark/>
          </w:tcPr>
          <w:p w14:paraId="62BD488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"dari timnya dia sendiri", "sudah disiapkan"</w:t>
            </w:r>
          </w:p>
        </w:tc>
      </w:tr>
      <w:tr w:rsidR="00442268" w:rsidRPr="000E3E0E" w14:paraId="295618E2" w14:textId="77777777" w:rsidTr="004175E7">
        <w:tc>
          <w:tcPr>
            <w:tcW w:w="510" w:type="dxa"/>
            <w:hideMark/>
          </w:tcPr>
          <w:p w14:paraId="5B8060D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30</w:t>
            </w:r>
          </w:p>
        </w:tc>
        <w:tc>
          <w:tcPr>
            <w:tcW w:w="3171" w:type="dxa"/>
            <w:hideMark/>
          </w:tcPr>
          <w:p w14:paraId="670F1295" w14:textId="4D2926D8"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Sebelumnya itu rusak memang, dulu pernah di aspal tapi sudah berapa tahun yang lalu sudah rusak, dengan adanya </w:t>
            </w:r>
            <w:r w:rsidR="00DD0F18" w:rsidRPr="000E3E0E">
              <w:rPr>
                <w:rFonts w:ascii="Times New Roman" w:hAnsi="Times New Roman" w:cs="Times New Roman"/>
                <w:lang w:val="en-US"/>
              </w:rPr>
              <w:t>Probebaya</w:t>
            </w:r>
            <w:r w:rsidRPr="000E3E0E">
              <w:rPr>
                <w:rFonts w:ascii="Times New Roman" w:hAnsi="Times New Roman" w:cs="Times New Roman"/>
                <w:lang w:val="en-US"/>
              </w:rPr>
              <w:t xml:space="preserve"> ini sudah Alhamdulillah sudah mulai bagus</w:t>
            </w:r>
          </w:p>
        </w:tc>
        <w:tc>
          <w:tcPr>
            <w:tcW w:w="2030" w:type="dxa"/>
            <w:hideMark/>
          </w:tcPr>
          <w:p w14:paraId="4848C41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Perubahan kondisi infrastruktur</w:t>
            </w:r>
          </w:p>
        </w:tc>
        <w:tc>
          <w:tcPr>
            <w:tcW w:w="2140" w:type="dxa"/>
            <w:hideMark/>
          </w:tcPr>
          <w:p w14:paraId="2A9821D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"dulu rusak... sekarang sudah mulai bagus"</w:t>
            </w:r>
          </w:p>
        </w:tc>
      </w:tr>
      <w:tr w:rsidR="00442268" w:rsidRPr="000E3E0E" w14:paraId="6C983A4B" w14:textId="77777777" w:rsidTr="004175E7">
        <w:tc>
          <w:tcPr>
            <w:tcW w:w="510" w:type="dxa"/>
            <w:hideMark/>
          </w:tcPr>
          <w:p w14:paraId="6705544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31</w:t>
            </w:r>
          </w:p>
        </w:tc>
        <w:tc>
          <w:tcPr>
            <w:tcW w:w="3171" w:type="dxa"/>
            <w:hideMark/>
          </w:tcPr>
          <w:p w14:paraId="527F91F1" w14:textId="72DE6E10"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Artinya kalau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pembangunan sih sesuai karena masyarakat sini memang yang diharapkan itu infrastruktur karena di RT 46 khususnya itu banyak infrastruktur yang belum memadahi</w:t>
            </w:r>
          </w:p>
        </w:tc>
        <w:tc>
          <w:tcPr>
            <w:tcW w:w="2030" w:type="dxa"/>
            <w:hideMark/>
          </w:tcPr>
          <w:p w14:paraId="030EBC7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Relevansi dengan kebutuhan</w:t>
            </w:r>
          </w:p>
        </w:tc>
        <w:tc>
          <w:tcPr>
            <w:tcW w:w="2140" w:type="dxa"/>
            <w:hideMark/>
          </w:tcPr>
          <w:p w14:paraId="6760187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"banyak infrastruktur yang belum memadahi"</w:t>
            </w:r>
          </w:p>
        </w:tc>
      </w:tr>
      <w:tr w:rsidR="00442268" w:rsidRPr="000E3E0E" w14:paraId="666E5FF2" w14:textId="77777777" w:rsidTr="004175E7">
        <w:tc>
          <w:tcPr>
            <w:tcW w:w="510" w:type="dxa"/>
            <w:hideMark/>
          </w:tcPr>
          <w:p w14:paraId="270139A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32</w:t>
            </w:r>
          </w:p>
        </w:tc>
        <w:tc>
          <w:tcPr>
            <w:tcW w:w="3171" w:type="dxa"/>
            <w:hideMark/>
          </w:tcPr>
          <w:p w14:paraId="750D4615" w14:textId="38FC1331"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Yang sudah dicor kemarin,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gang ya,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gang itu kemarin yang sudah masuk di program berubah itu 4 titik</w:t>
            </w:r>
          </w:p>
        </w:tc>
        <w:tc>
          <w:tcPr>
            <w:tcW w:w="2030" w:type="dxa"/>
            <w:hideMark/>
          </w:tcPr>
          <w:p w14:paraId="194676F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Cakupan pembangunan</w:t>
            </w:r>
          </w:p>
        </w:tc>
        <w:tc>
          <w:tcPr>
            <w:tcW w:w="2140" w:type="dxa"/>
            <w:hideMark/>
          </w:tcPr>
          <w:p w14:paraId="3F4F75FE"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 titik"</w:t>
            </w:r>
          </w:p>
        </w:tc>
      </w:tr>
      <w:tr w:rsidR="00442268" w:rsidRPr="000E3E0E" w14:paraId="4F6F79CB" w14:textId="77777777" w:rsidTr="004175E7">
        <w:tc>
          <w:tcPr>
            <w:tcW w:w="510" w:type="dxa"/>
            <w:hideMark/>
          </w:tcPr>
          <w:p w14:paraId="3363BC7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33</w:t>
            </w:r>
          </w:p>
        </w:tc>
        <w:tc>
          <w:tcPr>
            <w:tcW w:w="3171" w:type="dxa"/>
            <w:hideMark/>
          </w:tcPr>
          <w:p w14:paraId="14426DF0" w14:textId="74F41D6C"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Ya Alhamdulillah dengan adanya probebaya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sakras terutama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semenisasi di RT 46 ini sudah ada perubahan, jalan-jalan yang dulu mungkin becek itu Alhamdulillah sekarang sudah bagus</w:t>
            </w:r>
          </w:p>
        </w:tc>
        <w:tc>
          <w:tcPr>
            <w:tcW w:w="2030" w:type="dxa"/>
            <w:hideMark/>
          </w:tcPr>
          <w:p w14:paraId="53804CF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Dampak positif program</w:t>
            </w:r>
          </w:p>
        </w:tc>
        <w:tc>
          <w:tcPr>
            <w:tcW w:w="2140" w:type="dxa"/>
            <w:hideMark/>
          </w:tcPr>
          <w:p w14:paraId="7C15126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"sudah ada perubahan", "yang dulu becek... sekarang sudah bagus"</w:t>
            </w:r>
          </w:p>
        </w:tc>
      </w:tr>
      <w:tr w:rsidR="00442268" w:rsidRPr="000E3E0E" w14:paraId="3D02427B" w14:textId="77777777" w:rsidTr="004175E7">
        <w:tc>
          <w:tcPr>
            <w:tcW w:w="510" w:type="dxa"/>
            <w:hideMark/>
          </w:tcPr>
          <w:p w14:paraId="02A0372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34</w:t>
            </w:r>
          </w:p>
        </w:tc>
        <w:tc>
          <w:tcPr>
            <w:tcW w:w="3171" w:type="dxa"/>
            <w:hideMark/>
          </w:tcPr>
          <w:p w14:paraId="5770241D" w14:textId="75CEC029"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Walaupun itu sedikit-sedikit sudah bagus lah artinya sudah dirasakan masyarakat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dampaknya dari probebaya ini</w:t>
            </w:r>
          </w:p>
        </w:tc>
        <w:tc>
          <w:tcPr>
            <w:tcW w:w="2030" w:type="dxa"/>
            <w:hideMark/>
          </w:tcPr>
          <w:p w14:paraId="042643A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Apresiasi bertahap</w:t>
            </w:r>
          </w:p>
        </w:tc>
        <w:tc>
          <w:tcPr>
            <w:tcW w:w="2140" w:type="dxa"/>
            <w:hideMark/>
          </w:tcPr>
          <w:p w14:paraId="4AFF3E3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"sedikit-sedikit sudah bagus", "sudah dirasakan masyarakat"</w:t>
            </w:r>
          </w:p>
        </w:tc>
      </w:tr>
      <w:tr w:rsidR="00442268" w:rsidRPr="000E3E0E" w14:paraId="1C7C9157" w14:textId="77777777" w:rsidTr="004175E7">
        <w:tc>
          <w:tcPr>
            <w:tcW w:w="510" w:type="dxa"/>
            <w:hideMark/>
          </w:tcPr>
          <w:p w14:paraId="1ABD509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35</w:t>
            </w:r>
          </w:p>
        </w:tc>
        <w:tc>
          <w:tcPr>
            <w:tcW w:w="3171" w:type="dxa"/>
            <w:hideMark/>
          </w:tcPr>
          <w:p w14:paraId="6BCA4809" w14:textId="7D8A353C"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Ya manfaatnya itu terutama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semenisasi ya masyarakat lebih mudah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akses </w:t>
            </w:r>
            <w:r w:rsidRPr="000E3E0E">
              <w:rPr>
                <w:rFonts w:ascii="Times New Roman" w:hAnsi="Times New Roman" w:cs="Times New Roman"/>
                <w:lang w:val="en-US"/>
              </w:rPr>
              <w:lastRenderedPageBreak/>
              <w:t>Terutama di jalan yang sudah bagus ini</w:t>
            </w:r>
          </w:p>
        </w:tc>
        <w:tc>
          <w:tcPr>
            <w:tcW w:w="2030" w:type="dxa"/>
            <w:hideMark/>
          </w:tcPr>
          <w:p w14:paraId="4A3A798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Manfaat konkret bagi masyarakat</w:t>
            </w:r>
          </w:p>
        </w:tc>
        <w:tc>
          <w:tcPr>
            <w:tcW w:w="2140" w:type="dxa"/>
            <w:hideMark/>
          </w:tcPr>
          <w:p w14:paraId="40551E6A" w14:textId="5AC49BC9"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"lebih mudah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akses"</w:t>
            </w:r>
          </w:p>
        </w:tc>
      </w:tr>
      <w:tr w:rsidR="00442268" w:rsidRPr="000E3E0E" w14:paraId="5F551D6B" w14:textId="77777777" w:rsidTr="004175E7">
        <w:tc>
          <w:tcPr>
            <w:tcW w:w="510" w:type="dxa"/>
            <w:hideMark/>
          </w:tcPr>
          <w:p w14:paraId="71E07F5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36</w:t>
            </w:r>
          </w:p>
        </w:tc>
        <w:tc>
          <w:tcPr>
            <w:tcW w:w="3171" w:type="dxa"/>
            <w:hideMark/>
          </w:tcPr>
          <w:p w14:paraId="4C82D492" w14:textId="69CE3B72"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Kalau pemeliharaan tetap kita lakukan Kalau memang ada kerusakan ya kita tetap kita baiki tapi sekarang kan dari uang kas kita sendiri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baiki</w:t>
            </w:r>
          </w:p>
        </w:tc>
        <w:tc>
          <w:tcPr>
            <w:tcW w:w="2030" w:type="dxa"/>
            <w:hideMark/>
          </w:tcPr>
          <w:p w14:paraId="5221D17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Mekanisme pemeliharaan mandiri</w:t>
            </w:r>
          </w:p>
        </w:tc>
        <w:tc>
          <w:tcPr>
            <w:tcW w:w="2140" w:type="dxa"/>
            <w:hideMark/>
          </w:tcPr>
          <w:p w14:paraId="766D6F5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"tetap kita lakukan", "dari uang kas kita sendiri"</w:t>
            </w:r>
          </w:p>
        </w:tc>
      </w:tr>
      <w:tr w:rsidR="00442268" w:rsidRPr="000E3E0E" w14:paraId="37ECA12A" w14:textId="77777777" w:rsidTr="004175E7">
        <w:tc>
          <w:tcPr>
            <w:tcW w:w="510" w:type="dxa"/>
            <w:hideMark/>
          </w:tcPr>
          <w:p w14:paraId="5F56705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37</w:t>
            </w:r>
          </w:p>
        </w:tc>
        <w:tc>
          <w:tcPr>
            <w:tcW w:w="3171" w:type="dxa"/>
            <w:hideMark/>
          </w:tcPr>
          <w:p w14:paraId="12212EC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Kas itu di RT46 kita setiap malam kan kita ambil jimpitan dari masyarakat Itu sudah berjalan mungkin kita 6 tahun, 5 tahun, 6 tahun yang lalu</w:t>
            </w:r>
          </w:p>
        </w:tc>
        <w:tc>
          <w:tcPr>
            <w:tcW w:w="2030" w:type="dxa"/>
            <w:hideMark/>
          </w:tcPr>
          <w:p w14:paraId="1E0C21F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Sumber dana pemeliharaan</w:t>
            </w:r>
          </w:p>
        </w:tc>
        <w:tc>
          <w:tcPr>
            <w:tcW w:w="2140" w:type="dxa"/>
            <w:hideMark/>
          </w:tcPr>
          <w:p w14:paraId="5280F2B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"jimpitan dari masyarakat"</w:t>
            </w:r>
          </w:p>
        </w:tc>
      </w:tr>
      <w:tr w:rsidR="00442268" w:rsidRPr="000E3E0E" w14:paraId="29D841C3" w14:textId="77777777" w:rsidTr="004175E7">
        <w:tc>
          <w:tcPr>
            <w:tcW w:w="510" w:type="dxa"/>
            <w:hideMark/>
          </w:tcPr>
          <w:p w14:paraId="0BEF88B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38</w:t>
            </w:r>
          </w:p>
        </w:tc>
        <w:tc>
          <w:tcPr>
            <w:tcW w:w="3171" w:type="dxa"/>
            <w:hideMark/>
          </w:tcPr>
          <w:p w14:paraId="7F5BF698" w14:textId="43D6E82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Kalau ada kerusakan yang bertanggung jawab ya warga masyarakat di RT46 sendiri Artinya kita punya uang kas itu kan kita melakukan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baiki yang rusak itu mungkin ya kita sama-sama lah</w:t>
            </w:r>
          </w:p>
        </w:tc>
        <w:tc>
          <w:tcPr>
            <w:tcW w:w="2030" w:type="dxa"/>
            <w:hideMark/>
          </w:tcPr>
          <w:p w14:paraId="06100E9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Tanggung jawab kolektif pemeliharaan</w:t>
            </w:r>
          </w:p>
        </w:tc>
        <w:tc>
          <w:tcPr>
            <w:tcW w:w="2140" w:type="dxa"/>
            <w:hideMark/>
          </w:tcPr>
          <w:p w14:paraId="310BB98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"warga masyarakat... sama-sama"</w:t>
            </w:r>
          </w:p>
        </w:tc>
      </w:tr>
      <w:tr w:rsidR="00442268" w:rsidRPr="000E3E0E" w14:paraId="5F4C0E2D" w14:textId="77777777" w:rsidTr="004175E7">
        <w:tc>
          <w:tcPr>
            <w:tcW w:w="510" w:type="dxa"/>
            <w:hideMark/>
          </w:tcPr>
          <w:p w14:paraId="685F9CA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39</w:t>
            </w:r>
          </w:p>
        </w:tc>
        <w:tc>
          <w:tcPr>
            <w:tcW w:w="3171" w:type="dxa"/>
            <w:hideMark/>
          </w:tcPr>
          <w:p w14:paraId="370958BB" w14:textId="3D9695C6"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Khususnya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warga RT46 banyak mengharap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program </w:t>
            </w:r>
            <w:r w:rsidR="00DD0F18" w:rsidRPr="000E3E0E">
              <w:rPr>
                <w:rFonts w:ascii="Times New Roman" w:hAnsi="Times New Roman" w:cs="Times New Roman"/>
                <w:lang w:val="en-US"/>
              </w:rPr>
              <w:t>Probebaya</w:t>
            </w:r>
            <w:r w:rsidRPr="000E3E0E">
              <w:rPr>
                <w:rFonts w:ascii="Times New Roman" w:hAnsi="Times New Roman" w:cs="Times New Roman"/>
                <w:lang w:val="en-US"/>
              </w:rPr>
              <w:t xml:space="preserve"> ini masih berlanjut Artinya tempat kita itu masih banyak yang belum tersentuh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w:t>
            </w:r>
            <w:r w:rsidR="00DD0F18" w:rsidRPr="000E3E0E">
              <w:rPr>
                <w:rFonts w:ascii="Times New Roman" w:hAnsi="Times New Roman" w:cs="Times New Roman"/>
                <w:lang w:val="en-US"/>
              </w:rPr>
              <w:t>semenisasi</w:t>
            </w:r>
          </w:p>
        </w:tc>
        <w:tc>
          <w:tcPr>
            <w:tcW w:w="2030" w:type="dxa"/>
            <w:hideMark/>
          </w:tcPr>
          <w:p w14:paraId="7C9DE242"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Harapan kontinuitas program</w:t>
            </w:r>
          </w:p>
        </w:tc>
        <w:tc>
          <w:tcPr>
            <w:tcW w:w="2140" w:type="dxa"/>
            <w:hideMark/>
          </w:tcPr>
          <w:p w14:paraId="4FFE067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"banyak mengharap... masih berlanjut", "masih banyak yang belum tersentuh"</w:t>
            </w:r>
          </w:p>
        </w:tc>
      </w:tr>
      <w:tr w:rsidR="00442268" w:rsidRPr="000E3E0E" w14:paraId="7ED811B1" w14:textId="77777777" w:rsidTr="004175E7">
        <w:tc>
          <w:tcPr>
            <w:tcW w:w="510" w:type="dxa"/>
            <w:hideMark/>
          </w:tcPr>
          <w:p w14:paraId="03C8BE9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40</w:t>
            </w:r>
          </w:p>
        </w:tc>
        <w:tc>
          <w:tcPr>
            <w:tcW w:w="3171" w:type="dxa"/>
            <w:hideMark/>
          </w:tcPr>
          <w:p w14:paraId="4744BCC9" w14:textId="78DF0488"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Karena ini program ini benar-benar bermanfaat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masyarakat RT46 khususnya</w:t>
            </w:r>
          </w:p>
        </w:tc>
        <w:tc>
          <w:tcPr>
            <w:tcW w:w="2030" w:type="dxa"/>
            <w:hideMark/>
          </w:tcPr>
          <w:p w14:paraId="330B569E"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Apresiasi terhadap program</w:t>
            </w:r>
          </w:p>
        </w:tc>
        <w:tc>
          <w:tcPr>
            <w:tcW w:w="2140" w:type="dxa"/>
            <w:hideMark/>
          </w:tcPr>
          <w:p w14:paraId="5506BEF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"benar-benar bermanfaat"</w:t>
            </w:r>
          </w:p>
        </w:tc>
      </w:tr>
      <w:tr w:rsidR="00442268" w:rsidRPr="000E3E0E" w14:paraId="2EEC1E6F" w14:textId="77777777" w:rsidTr="004175E7">
        <w:tc>
          <w:tcPr>
            <w:tcW w:w="510" w:type="dxa"/>
            <w:hideMark/>
          </w:tcPr>
          <w:p w14:paraId="422BB3F4"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41</w:t>
            </w:r>
          </w:p>
        </w:tc>
        <w:tc>
          <w:tcPr>
            <w:tcW w:w="3171" w:type="dxa"/>
            <w:hideMark/>
          </w:tcPr>
          <w:p w14:paraId="21A36CD6"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Harapannya mungkin lebih ditingkatkan lagi mungkin anggaranya lebih ditambah lagi Karena khususnya di RT 46 itu kan wilayahnya luas, infrastrukturnya masih kurang</w:t>
            </w:r>
          </w:p>
        </w:tc>
        <w:tc>
          <w:tcPr>
            <w:tcW w:w="2030" w:type="dxa"/>
            <w:hideMark/>
          </w:tcPr>
          <w:p w14:paraId="1593156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Harapan peningkatan anggaran</w:t>
            </w:r>
          </w:p>
        </w:tc>
        <w:tc>
          <w:tcPr>
            <w:tcW w:w="2140" w:type="dxa"/>
            <w:hideMark/>
          </w:tcPr>
          <w:p w14:paraId="46A7D03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"anggaranya lebih ditambah lagi"</w:t>
            </w:r>
          </w:p>
        </w:tc>
      </w:tr>
      <w:tr w:rsidR="00442268" w:rsidRPr="000E3E0E" w14:paraId="6FD84376" w14:textId="77777777" w:rsidTr="004175E7">
        <w:tc>
          <w:tcPr>
            <w:tcW w:w="510" w:type="dxa"/>
            <w:hideMark/>
          </w:tcPr>
          <w:p w14:paraId="3358483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42</w:t>
            </w:r>
          </w:p>
        </w:tc>
        <w:tc>
          <w:tcPr>
            <w:tcW w:w="3171" w:type="dxa"/>
            <w:hideMark/>
          </w:tcPr>
          <w:p w14:paraId="5CD823AD" w14:textId="73A19473"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Kelebihannya sangat bermanfaat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masyarakat contohnya perubahannya itu kan kita di program </w:t>
            </w:r>
            <w:r w:rsidR="00DD0F18" w:rsidRPr="000E3E0E">
              <w:rPr>
                <w:rFonts w:ascii="Times New Roman" w:hAnsi="Times New Roman" w:cs="Times New Roman"/>
                <w:lang w:val="en-US"/>
              </w:rPr>
              <w:t>Probebaya</w:t>
            </w:r>
            <w:r w:rsidRPr="000E3E0E">
              <w:rPr>
                <w:rFonts w:ascii="Times New Roman" w:hAnsi="Times New Roman" w:cs="Times New Roman"/>
                <w:lang w:val="en-US"/>
              </w:rPr>
              <w:t xml:space="preserve"> itu gak satu titik saja</w:t>
            </w:r>
          </w:p>
        </w:tc>
        <w:tc>
          <w:tcPr>
            <w:tcW w:w="2030" w:type="dxa"/>
            <w:hideMark/>
          </w:tcPr>
          <w:p w14:paraId="6ADD83AE"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Kelebihan program</w:t>
            </w:r>
          </w:p>
        </w:tc>
        <w:tc>
          <w:tcPr>
            <w:tcW w:w="2140" w:type="dxa"/>
            <w:hideMark/>
          </w:tcPr>
          <w:p w14:paraId="4F119043"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"sangat bermanfaat", "gak satu titik saja"</w:t>
            </w:r>
          </w:p>
        </w:tc>
      </w:tr>
      <w:tr w:rsidR="00442268" w:rsidRPr="000E3E0E" w14:paraId="0C35BCA8" w14:textId="77777777" w:rsidTr="004175E7">
        <w:tc>
          <w:tcPr>
            <w:tcW w:w="510" w:type="dxa"/>
            <w:hideMark/>
          </w:tcPr>
          <w:p w14:paraId="56A1000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43</w:t>
            </w:r>
          </w:p>
        </w:tc>
        <w:tc>
          <w:tcPr>
            <w:tcW w:w="3171" w:type="dxa"/>
            <w:hideMark/>
          </w:tcPr>
          <w:p w14:paraId="7989DCD5" w14:textId="723C3010"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kalau itu tergantung dari pemimpinnya atau RTnya kalau memang dia benar-benar memanfaatkan dari Probebaya itu membuat kampungnya lebih maju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infrastruktur dan pemberdayaan</w:t>
            </w:r>
          </w:p>
        </w:tc>
        <w:tc>
          <w:tcPr>
            <w:tcW w:w="2030" w:type="dxa"/>
            <w:hideMark/>
          </w:tcPr>
          <w:p w14:paraId="38E9D99B"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Faktor keberhasilan program</w:t>
            </w:r>
          </w:p>
        </w:tc>
        <w:tc>
          <w:tcPr>
            <w:tcW w:w="2140" w:type="dxa"/>
            <w:hideMark/>
          </w:tcPr>
          <w:p w14:paraId="7E4DDD7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"tergantung dari pemimpinnya", "benar-benar memanfaatkan"</w:t>
            </w:r>
          </w:p>
        </w:tc>
      </w:tr>
      <w:tr w:rsidR="00442268" w:rsidRPr="000E3E0E" w14:paraId="44384399" w14:textId="77777777" w:rsidTr="004175E7">
        <w:tc>
          <w:tcPr>
            <w:tcW w:w="510" w:type="dxa"/>
            <w:hideMark/>
          </w:tcPr>
          <w:p w14:paraId="049322E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44</w:t>
            </w:r>
          </w:p>
        </w:tc>
        <w:tc>
          <w:tcPr>
            <w:tcW w:w="3171" w:type="dxa"/>
            <w:hideMark/>
          </w:tcPr>
          <w:p w14:paraId="1BAF5974" w14:textId="27FCDA7A"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Kekurangannya ya kalau yang dulu kurangnya itu kurang transparan ke masyarakat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penyampaiannya Mungkin itu jadi harapan dari masyarakat</w:t>
            </w:r>
          </w:p>
        </w:tc>
        <w:tc>
          <w:tcPr>
            <w:tcW w:w="2030" w:type="dxa"/>
            <w:hideMark/>
          </w:tcPr>
          <w:p w14:paraId="310786F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Kekurangan utama program</w:t>
            </w:r>
          </w:p>
        </w:tc>
        <w:tc>
          <w:tcPr>
            <w:tcW w:w="2140" w:type="dxa"/>
            <w:hideMark/>
          </w:tcPr>
          <w:p w14:paraId="08D0903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"kurang transparan ke masyarakat"</w:t>
            </w:r>
          </w:p>
        </w:tc>
      </w:tr>
      <w:tr w:rsidR="00442268" w:rsidRPr="000E3E0E" w14:paraId="1B98034D" w14:textId="77777777" w:rsidTr="004175E7">
        <w:tc>
          <w:tcPr>
            <w:tcW w:w="510" w:type="dxa"/>
            <w:hideMark/>
          </w:tcPr>
          <w:p w14:paraId="3D862D55"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45</w:t>
            </w:r>
          </w:p>
        </w:tc>
        <w:tc>
          <w:tcPr>
            <w:tcW w:w="3171" w:type="dxa"/>
            <w:hideMark/>
          </w:tcPr>
          <w:p w14:paraId="5F85ED2B" w14:textId="4AD3B27E"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Program ini harus benar-benar dipahami oleh masyarakat Jadi biarkan masyarakat itu tau, oh ini lho program dari pemerintah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masyarakat itu ini</w:t>
            </w:r>
          </w:p>
        </w:tc>
        <w:tc>
          <w:tcPr>
            <w:tcW w:w="2030" w:type="dxa"/>
            <w:hideMark/>
          </w:tcPr>
          <w:p w14:paraId="2FE87BEA"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Kebutuhan pemahaman masyarakat</w:t>
            </w:r>
          </w:p>
        </w:tc>
        <w:tc>
          <w:tcPr>
            <w:tcW w:w="2140" w:type="dxa"/>
            <w:hideMark/>
          </w:tcPr>
          <w:p w14:paraId="04E68C10"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"harus benar-benar dipahami", "biarkan masyarakat itu tau"</w:t>
            </w:r>
          </w:p>
        </w:tc>
      </w:tr>
      <w:tr w:rsidR="00442268" w:rsidRPr="000E3E0E" w14:paraId="662B4204" w14:textId="77777777" w:rsidTr="004175E7">
        <w:tc>
          <w:tcPr>
            <w:tcW w:w="510" w:type="dxa"/>
            <w:hideMark/>
          </w:tcPr>
          <w:p w14:paraId="31C3715F"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46</w:t>
            </w:r>
          </w:p>
        </w:tc>
        <w:tc>
          <w:tcPr>
            <w:tcW w:w="3171" w:type="dxa"/>
            <w:hideMark/>
          </w:tcPr>
          <w:p w14:paraId="31E11F88" w14:textId="0341F2E5"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Harapannya masyarakat lebih transparan lagi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program ini</w:t>
            </w:r>
          </w:p>
        </w:tc>
        <w:tc>
          <w:tcPr>
            <w:tcW w:w="2030" w:type="dxa"/>
            <w:hideMark/>
          </w:tcPr>
          <w:p w14:paraId="24836BF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Harapan transparansi masa depan</w:t>
            </w:r>
          </w:p>
        </w:tc>
        <w:tc>
          <w:tcPr>
            <w:tcW w:w="2140" w:type="dxa"/>
            <w:hideMark/>
          </w:tcPr>
          <w:p w14:paraId="60D1A81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"lebih transparan lagi"</w:t>
            </w:r>
          </w:p>
        </w:tc>
      </w:tr>
      <w:tr w:rsidR="00442268" w:rsidRPr="000E3E0E" w14:paraId="183E2857" w14:textId="77777777" w:rsidTr="004175E7">
        <w:tc>
          <w:tcPr>
            <w:tcW w:w="510" w:type="dxa"/>
            <w:hideMark/>
          </w:tcPr>
          <w:p w14:paraId="2490795C"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47</w:t>
            </w:r>
          </w:p>
        </w:tc>
        <w:tc>
          <w:tcPr>
            <w:tcW w:w="3171" w:type="dxa"/>
            <w:hideMark/>
          </w:tcPr>
          <w:p w14:paraId="558C7318"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Mungkin ya itu lebih transparan lagi, lebih terbuka lagi Artinya dana itu kan memang dana dari rakyat, jadi kembali ke rakyat</w:t>
            </w:r>
          </w:p>
        </w:tc>
        <w:tc>
          <w:tcPr>
            <w:tcW w:w="2030" w:type="dxa"/>
            <w:hideMark/>
          </w:tcPr>
          <w:p w14:paraId="08285429"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Filosofi dana publik</w:t>
            </w:r>
          </w:p>
        </w:tc>
        <w:tc>
          <w:tcPr>
            <w:tcW w:w="2140" w:type="dxa"/>
            <w:hideMark/>
          </w:tcPr>
          <w:p w14:paraId="0E3166B7"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"dana dari rakyat, jadi kembali ke rakyat"</w:t>
            </w:r>
          </w:p>
        </w:tc>
      </w:tr>
      <w:tr w:rsidR="00442268" w:rsidRPr="000E3E0E" w14:paraId="343CD2D7" w14:textId="77777777" w:rsidTr="004175E7">
        <w:tc>
          <w:tcPr>
            <w:tcW w:w="510" w:type="dxa"/>
            <w:hideMark/>
          </w:tcPr>
          <w:p w14:paraId="239E4B61"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48</w:t>
            </w:r>
          </w:p>
        </w:tc>
        <w:tc>
          <w:tcPr>
            <w:tcW w:w="3171" w:type="dxa"/>
            <w:hideMark/>
          </w:tcPr>
          <w:p w14:paraId="0ABE7D71" w14:textId="400DA146"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Jadi apa-apa itu harus melibatkan masyarakat Karena kita itu sebagai masyarakat, ayo kita sama-sama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membangun kampung kita</w:t>
            </w:r>
          </w:p>
        </w:tc>
        <w:tc>
          <w:tcPr>
            <w:tcW w:w="2030" w:type="dxa"/>
            <w:hideMark/>
          </w:tcPr>
          <w:p w14:paraId="48DF0A2D" w14:textId="77777777"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Harapan partisipasi inklusif</w:t>
            </w:r>
          </w:p>
        </w:tc>
        <w:tc>
          <w:tcPr>
            <w:tcW w:w="2140" w:type="dxa"/>
            <w:hideMark/>
          </w:tcPr>
          <w:p w14:paraId="2F964E0B" w14:textId="619C3D4A" w:rsidR="00442268" w:rsidRPr="000E3E0E" w:rsidRDefault="00442268" w:rsidP="00442268">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"harus melibatkan masyarakat", "ayo kita sama-sama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membangun kampung kita"</w:t>
            </w:r>
          </w:p>
        </w:tc>
      </w:tr>
    </w:tbl>
    <w:p w14:paraId="44A4BFB9" w14:textId="77777777" w:rsidR="00350623" w:rsidRDefault="00350623" w:rsidP="00764E46">
      <w:pPr>
        <w:spacing w:line="360" w:lineRule="auto"/>
        <w:jc w:val="both"/>
        <w:rPr>
          <w:rFonts w:ascii="Times New Roman" w:hAnsi="Times New Roman" w:cs="Times New Roman"/>
          <w:b/>
          <w:bCs/>
        </w:rPr>
      </w:pPr>
    </w:p>
    <w:p w14:paraId="42E1053B" w14:textId="77777777" w:rsidR="000E3E0E" w:rsidRDefault="000E3E0E" w:rsidP="00764E46">
      <w:pPr>
        <w:spacing w:line="360" w:lineRule="auto"/>
        <w:jc w:val="both"/>
        <w:rPr>
          <w:rFonts w:ascii="Times New Roman" w:hAnsi="Times New Roman" w:cs="Times New Roman"/>
          <w:b/>
          <w:bCs/>
        </w:rPr>
      </w:pPr>
    </w:p>
    <w:p w14:paraId="0655035C" w14:textId="77777777" w:rsidR="000E3E0E" w:rsidRDefault="000E3E0E" w:rsidP="00764E46">
      <w:pPr>
        <w:spacing w:line="360" w:lineRule="auto"/>
        <w:jc w:val="both"/>
        <w:rPr>
          <w:rFonts w:ascii="Times New Roman" w:hAnsi="Times New Roman" w:cs="Times New Roman"/>
          <w:b/>
          <w:bCs/>
        </w:rPr>
      </w:pPr>
    </w:p>
    <w:p w14:paraId="59FEDDCE" w14:textId="77777777" w:rsidR="000E3E0E" w:rsidRDefault="000E3E0E" w:rsidP="00764E46">
      <w:pPr>
        <w:spacing w:line="360" w:lineRule="auto"/>
        <w:jc w:val="both"/>
        <w:rPr>
          <w:rFonts w:ascii="Times New Roman" w:hAnsi="Times New Roman" w:cs="Times New Roman"/>
          <w:b/>
          <w:bCs/>
        </w:rPr>
      </w:pPr>
    </w:p>
    <w:p w14:paraId="2E26E9CE" w14:textId="77777777" w:rsidR="000E3E0E" w:rsidRDefault="000E3E0E" w:rsidP="00764E46">
      <w:pPr>
        <w:spacing w:line="360" w:lineRule="auto"/>
        <w:jc w:val="both"/>
        <w:rPr>
          <w:rFonts w:ascii="Times New Roman" w:hAnsi="Times New Roman" w:cs="Times New Roman"/>
          <w:b/>
          <w:bCs/>
        </w:rPr>
      </w:pPr>
    </w:p>
    <w:p w14:paraId="40BA57C2" w14:textId="77777777" w:rsidR="000E3E0E" w:rsidRDefault="000E3E0E" w:rsidP="00764E46">
      <w:pPr>
        <w:spacing w:line="360" w:lineRule="auto"/>
        <w:jc w:val="both"/>
        <w:rPr>
          <w:rFonts w:ascii="Times New Roman" w:hAnsi="Times New Roman" w:cs="Times New Roman"/>
          <w:b/>
          <w:bCs/>
        </w:rPr>
      </w:pPr>
    </w:p>
    <w:p w14:paraId="00385C5A" w14:textId="77777777" w:rsidR="000E3E0E" w:rsidRDefault="000E3E0E" w:rsidP="00764E46">
      <w:pPr>
        <w:spacing w:line="360" w:lineRule="auto"/>
        <w:jc w:val="both"/>
        <w:rPr>
          <w:rFonts w:ascii="Times New Roman" w:hAnsi="Times New Roman" w:cs="Times New Roman"/>
          <w:b/>
          <w:bCs/>
        </w:rPr>
      </w:pPr>
    </w:p>
    <w:p w14:paraId="3DD78D47" w14:textId="6B630B59" w:rsidR="004175E7" w:rsidRPr="004175E7" w:rsidRDefault="004175E7" w:rsidP="004175E7">
      <w:pPr>
        <w:spacing w:line="360" w:lineRule="auto"/>
        <w:jc w:val="both"/>
        <w:rPr>
          <w:rFonts w:ascii="Times New Roman" w:hAnsi="Times New Roman" w:cs="Times New Roman"/>
          <w:b/>
          <w:bCs/>
          <w:lang w:val="en-US"/>
        </w:rPr>
      </w:pPr>
      <w:r w:rsidRPr="004175E7">
        <w:rPr>
          <w:rFonts w:ascii="Times New Roman" w:hAnsi="Times New Roman" w:cs="Times New Roman"/>
          <w:b/>
          <w:bCs/>
          <w:lang w:val="en-US"/>
        </w:rPr>
        <w:lastRenderedPageBreak/>
        <w:t>Informan</w:t>
      </w:r>
      <w:r w:rsidRPr="004175E7">
        <w:rPr>
          <w:rFonts w:ascii="Times New Roman" w:hAnsi="Times New Roman" w:cs="Times New Roman"/>
          <w:b/>
          <w:bCs/>
          <w:lang w:val="en-US"/>
        </w:rPr>
        <w:tab/>
      </w:r>
      <w:r w:rsidRPr="004175E7">
        <w:rPr>
          <w:rFonts w:ascii="Times New Roman" w:hAnsi="Times New Roman" w:cs="Times New Roman"/>
          <w:b/>
          <w:bCs/>
          <w:lang w:val="en-US"/>
        </w:rPr>
        <w:tab/>
        <w:t>: Roma Irawan (Masyarakat RT 46)</w:t>
      </w:r>
    </w:p>
    <w:p w14:paraId="1153BA88" w14:textId="4FCACBB2" w:rsidR="004175E7" w:rsidRPr="004175E7" w:rsidRDefault="004175E7" w:rsidP="004175E7">
      <w:pPr>
        <w:spacing w:line="360" w:lineRule="auto"/>
        <w:jc w:val="both"/>
        <w:rPr>
          <w:rFonts w:ascii="Times New Roman" w:hAnsi="Times New Roman" w:cs="Times New Roman"/>
          <w:b/>
          <w:bCs/>
          <w:lang w:val="en-US"/>
        </w:rPr>
      </w:pPr>
      <w:r w:rsidRPr="004175E7">
        <w:rPr>
          <w:rFonts w:ascii="Times New Roman" w:hAnsi="Times New Roman" w:cs="Times New Roman"/>
          <w:b/>
          <w:bCs/>
          <w:lang w:val="en-US"/>
        </w:rPr>
        <w:t>Tanggal Wawancara</w:t>
      </w:r>
      <w:r w:rsidRPr="004175E7">
        <w:rPr>
          <w:rFonts w:ascii="Times New Roman" w:hAnsi="Times New Roman" w:cs="Times New Roman"/>
          <w:b/>
          <w:bCs/>
          <w:lang w:val="en-US"/>
        </w:rPr>
        <w:tab/>
        <w:t>: 30 Januari 202</w:t>
      </w:r>
      <w:r w:rsidR="003C581F">
        <w:rPr>
          <w:rFonts w:ascii="Times New Roman" w:hAnsi="Times New Roman" w:cs="Times New Roman"/>
          <w:b/>
          <w:bCs/>
          <w:lang w:val="en-US"/>
        </w:rPr>
        <w:t>6</w:t>
      </w:r>
    </w:p>
    <w:p w14:paraId="5E84A74E" w14:textId="007EC459" w:rsidR="004175E7" w:rsidRPr="004175E7" w:rsidRDefault="004175E7" w:rsidP="004175E7">
      <w:pPr>
        <w:spacing w:line="360" w:lineRule="auto"/>
        <w:jc w:val="both"/>
        <w:rPr>
          <w:rFonts w:ascii="Times New Roman" w:hAnsi="Times New Roman" w:cs="Times New Roman"/>
          <w:b/>
          <w:bCs/>
          <w:lang w:val="en-US"/>
        </w:rPr>
      </w:pPr>
      <w:r w:rsidRPr="004175E7">
        <w:rPr>
          <w:rFonts w:ascii="Times New Roman" w:hAnsi="Times New Roman" w:cs="Times New Roman"/>
          <w:b/>
          <w:bCs/>
          <w:lang w:val="en-US"/>
        </w:rPr>
        <w:t>Metode Coding</w:t>
      </w:r>
      <w:r w:rsidRPr="004175E7">
        <w:rPr>
          <w:rFonts w:ascii="Times New Roman" w:hAnsi="Times New Roman" w:cs="Times New Roman"/>
          <w:b/>
          <w:bCs/>
          <w:lang w:val="en-US"/>
        </w:rPr>
        <w:tab/>
        <w:t>: Descriptive Coding &amp; In Vivo Coding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10"/>
        <w:gridCol w:w="3596"/>
        <w:gridCol w:w="1740"/>
        <w:gridCol w:w="2010"/>
      </w:tblGrid>
      <w:tr w:rsidR="004175E7" w:rsidRPr="000E3E0E" w14:paraId="04F9FDCC" w14:textId="77777777" w:rsidTr="000E3E0E">
        <w:tc>
          <w:tcPr>
            <w:tcW w:w="510" w:type="dxa"/>
            <w:shd w:val="clear" w:color="auto" w:fill="D5E8F0"/>
            <w:hideMark/>
          </w:tcPr>
          <w:p w14:paraId="22135625"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No</w:t>
            </w:r>
          </w:p>
        </w:tc>
        <w:tc>
          <w:tcPr>
            <w:tcW w:w="3596" w:type="dxa"/>
            <w:shd w:val="clear" w:color="auto" w:fill="D5E8F0"/>
            <w:hideMark/>
          </w:tcPr>
          <w:p w14:paraId="5ADC981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Kutipan Wawancara</w:t>
            </w:r>
          </w:p>
        </w:tc>
        <w:tc>
          <w:tcPr>
            <w:tcW w:w="1740" w:type="dxa"/>
            <w:shd w:val="clear" w:color="auto" w:fill="D5E8F0"/>
            <w:hideMark/>
          </w:tcPr>
          <w:p w14:paraId="5BC4861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Descriptive Code</w:t>
            </w:r>
          </w:p>
        </w:tc>
        <w:tc>
          <w:tcPr>
            <w:tcW w:w="2010" w:type="dxa"/>
            <w:shd w:val="clear" w:color="auto" w:fill="D5E8F0"/>
            <w:hideMark/>
          </w:tcPr>
          <w:p w14:paraId="1D5946B3"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In Vivo Code</w:t>
            </w:r>
          </w:p>
        </w:tc>
      </w:tr>
      <w:tr w:rsidR="004175E7" w:rsidRPr="000E3E0E" w14:paraId="0A8874D5" w14:textId="77777777" w:rsidTr="000E3E0E">
        <w:tc>
          <w:tcPr>
            <w:tcW w:w="510" w:type="dxa"/>
            <w:hideMark/>
          </w:tcPr>
          <w:p w14:paraId="058A3A8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1</w:t>
            </w:r>
          </w:p>
        </w:tc>
        <w:tc>
          <w:tcPr>
            <w:tcW w:w="3596" w:type="dxa"/>
            <w:hideMark/>
          </w:tcPr>
          <w:p w14:paraId="22F30D9A" w14:textId="046E2EFF"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Yang jelas dari RT Mengetahui ada Probebaya, karena beliau kan memwakili lingkungan kita, mungkin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hubungan ke kelurahan, kecamatan, dan mungkin ke pemdanya</w:t>
            </w:r>
          </w:p>
        </w:tc>
        <w:tc>
          <w:tcPr>
            <w:tcW w:w="1740" w:type="dxa"/>
            <w:hideMark/>
          </w:tcPr>
          <w:p w14:paraId="615DA343"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Sumber informasi Probebaya</w:t>
            </w:r>
          </w:p>
        </w:tc>
        <w:tc>
          <w:tcPr>
            <w:tcW w:w="2010" w:type="dxa"/>
            <w:hideMark/>
          </w:tcPr>
          <w:p w14:paraId="604D24C5"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"Yang jelas dari RT"</w:t>
            </w:r>
          </w:p>
        </w:tc>
      </w:tr>
      <w:tr w:rsidR="004175E7" w:rsidRPr="000E3E0E" w14:paraId="0AB62383" w14:textId="77777777" w:rsidTr="000E3E0E">
        <w:tc>
          <w:tcPr>
            <w:tcW w:w="510" w:type="dxa"/>
            <w:hideMark/>
          </w:tcPr>
          <w:p w14:paraId="2FF6CBF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2</w:t>
            </w:r>
          </w:p>
        </w:tc>
        <w:tc>
          <w:tcPr>
            <w:tcW w:w="3596" w:type="dxa"/>
            <w:hideMark/>
          </w:tcPr>
          <w:p w14:paraId="29FCCD74"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Sekarang ini kan sudah teknologi IT modern, ya kan. Via chatting itu nanti di-share di kita, dan di-share oleh masyarakat</w:t>
            </w:r>
          </w:p>
        </w:tc>
        <w:tc>
          <w:tcPr>
            <w:tcW w:w="1740" w:type="dxa"/>
            <w:hideMark/>
          </w:tcPr>
          <w:p w14:paraId="6262B07B"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Media penyebaran informasi</w:t>
            </w:r>
          </w:p>
        </w:tc>
        <w:tc>
          <w:tcPr>
            <w:tcW w:w="2010" w:type="dxa"/>
            <w:hideMark/>
          </w:tcPr>
          <w:p w14:paraId="7F195A9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"Via chatting itu nanti di-share"</w:t>
            </w:r>
          </w:p>
        </w:tc>
      </w:tr>
      <w:tr w:rsidR="004175E7" w:rsidRPr="000E3E0E" w14:paraId="0156CAFC" w14:textId="77777777" w:rsidTr="000E3E0E">
        <w:tc>
          <w:tcPr>
            <w:tcW w:w="510" w:type="dxa"/>
            <w:hideMark/>
          </w:tcPr>
          <w:p w14:paraId="087D106A"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3</w:t>
            </w:r>
          </w:p>
        </w:tc>
        <w:tc>
          <w:tcPr>
            <w:tcW w:w="3596" w:type="dxa"/>
            <w:hideMark/>
          </w:tcPr>
          <w:p w14:paraId="40EB725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Kalau dari pemkot itu sekitar Rp100.000.000. Ini kan cuma dipotong berbagai macam pajak, jadi sisa ya sekitar 75-60 persen lah kalau nggak salah</w:t>
            </w:r>
          </w:p>
        </w:tc>
        <w:tc>
          <w:tcPr>
            <w:tcW w:w="1740" w:type="dxa"/>
            <w:hideMark/>
          </w:tcPr>
          <w:p w14:paraId="238E90E2"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Pengetahuan tentang besaran dana</w:t>
            </w:r>
          </w:p>
        </w:tc>
        <w:tc>
          <w:tcPr>
            <w:tcW w:w="2010" w:type="dxa"/>
            <w:hideMark/>
          </w:tcPr>
          <w:p w14:paraId="2F58EBB2"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"sekitar Rp100.000.000", "dipotong berbagai macam pajak"</w:t>
            </w:r>
          </w:p>
        </w:tc>
      </w:tr>
      <w:tr w:rsidR="004175E7" w:rsidRPr="000E3E0E" w14:paraId="5140C19A" w14:textId="77777777" w:rsidTr="000E3E0E">
        <w:tc>
          <w:tcPr>
            <w:tcW w:w="510" w:type="dxa"/>
            <w:hideMark/>
          </w:tcPr>
          <w:p w14:paraId="79B5C550"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4</w:t>
            </w:r>
          </w:p>
        </w:tc>
        <w:tc>
          <w:tcPr>
            <w:tcW w:w="3596" w:type="dxa"/>
            <w:hideMark/>
          </w:tcPr>
          <w:p w14:paraId="4D5F8EDD" w14:textId="31F7B0DC"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Yang jelas ada informasinya itu. Dana,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semua kegiatan, sekian. Ya kan, Kita rembukan sama warganya, ya kan jadi kita bikin apa ini?</w:t>
            </w:r>
          </w:p>
        </w:tc>
        <w:tc>
          <w:tcPr>
            <w:tcW w:w="1740" w:type="dxa"/>
            <w:hideMark/>
          </w:tcPr>
          <w:p w14:paraId="65F8A2F4"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Ketersediaan informasi perencanaan</w:t>
            </w:r>
          </w:p>
        </w:tc>
        <w:tc>
          <w:tcPr>
            <w:tcW w:w="2010" w:type="dxa"/>
            <w:hideMark/>
          </w:tcPr>
          <w:p w14:paraId="0E904F5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"Yang jelas ada informasinya itu", "Kita rembukan sama warganya"</w:t>
            </w:r>
          </w:p>
        </w:tc>
      </w:tr>
      <w:tr w:rsidR="004175E7" w:rsidRPr="000E3E0E" w14:paraId="1E357EA8" w14:textId="77777777" w:rsidTr="000E3E0E">
        <w:tc>
          <w:tcPr>
            <w:tcW w:w="510" w:type="dxa"/>
            <w:hideMark/>
          </w:tcPr>
          <w:p w14:paraId="3C501A98"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5</w:t>
            </w:r>
          </w:p>
        </w:tc>
        <w:tc>
          <w:tcPr>
            <w:tcW w:w="3596" w:type="dxa"/>
            <w:hideMark/>
          </w:tcPr>
          <w:p w14:paraId="68191767" w14:textId="348FB584"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Biasanya dana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semenisasi itu, misalnya 100 persen ya. 100 persen itu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semenisasi itu bisa 60 sampai 70 persen</w:t>
            </w:r>
          </w:p>
        </w:tc>
        <w:tc>
          <w:tcPr>
            <w:tcW w:w="1740" w:type="dxa"/>
            <w:hideMark/>
          </w:tcPr>
          <w:p w14:paraId="25A3B09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Pemahaman alokasi dana</w:t>
            </w:r>
          </w:p>
        </w:tc>
        <w:tc>
          <w:tcPr>
            <w:tcW w:w="2010" w:type="dxa"/>
            <w:hideMark/>
          </w:tcPr>
          <w:p w14:paraId="13BB9450"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"60 sampai 70 persen"</w:t>
            </w:r>
          </w:p>
        </w:tc>
      </w:tr>
      <w:tr w:rsidR="004175E7" w:rsidRPr="000E3E0E" w14:paraId="04277949" w14:textId="77777777" w:rsidTr="000E3E0E">
        <w:tc>
          <w:tcPr>
            <w:tcW w:w="510" w:type="dxa"/>
            <w:hideMark/>
          </w:tcPr>
          <w:p w14:paraId="0548B25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6</w:t>
            </w:r>
          </w:p>
        </w:tc>
        <w:tc>
          <w:tcPr>
            <w:tcW w:w="3596" w:type="dxa"/>
            <w:hideMark/>
          </w:tcPr>
          <w:p w14:paraId="50EEC677"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Ada, papan informasi lah ya kan. Dengan panjang sekian, lebar, dan tinggi sekian. Biaya sekian itu ada misalnya</w:t>
            </w:r>
          </w:p>
        </w:tc>
        <w:tc>
          <w:tcPr>
            <w:tcW w:w="1740" w:type="dxa"/>
            <w:hideMark/>
          </w:tcPr>
          <w:p w14:paraId="73409DAB"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Keberadaan papan informasi</w:t>
            </w:r>
          </w:p>
        </w:tc>
        <w:tc>
          <w:tcPr>
            <w:tcW w:w="2010" w:type="dxa"/>
            <w:hideMark/>
          </w:tcPr>
          <w:p w14:paraId="10ED8C2E"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"Ada, papan informasi lah"</w:t>
            </w:r>
          </w:p>
        </w:tc>
      </w:tr>
      <w:tr w:rsidR="004175E7" w:rsidRPr="000E3E0E" w14:paraId="0145F4FA" w14:textId="77777777" w:rsidTr="000E3E0E">
        <w:tc>
          <w:tcPr>
            <w:tcW w:w="510" w:type="dxa"/>
            <w:hideMark/>
          </w:tcPr>
          <w:p w14:paraId="79649E50"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7</w:t>
            </w:r>
          </w:p>
        </w:tc>
        <w:tc>
          <w:tcPr>
            <w:tcW w:w="3596" w:type="dxa"/>
            <w:hideMark/>
          </w:tcPr>
          <w:p w14:paraId="241A572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Kalau nggak papan, nanti setelah jadi itu biasanya ada seperti patok-patok yang ditulisin. Itu ada</w:t>
            </w:r>
          </w:p>
        </w:tc>
        <w:tc>
          <w:tcPr>
            <w:tcW w:w="1740" w:type="dxa"/>
            <w:hideMark/>
          </w:tcPr>
          <w:p w14:paraId="218D4E67"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Alternatif papan informasi</w:t>
            </w:r>
          </w:p>
        </w:tc>
        <w:tc>
          <w:tcPr>
            <w:tcW w:w="2010" w:type="dxa"/>
            <w:hideMark/>
          </w:tcPr>
          <w:p w14:paraId="45058ED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"patok-patok yang ditulisin"</w:t>
            </w:r>
          </w:p>
        </w:tc>
      </w:tr>
      <w:tr w:rsidR="004175E7" w:rsidRPr="000E3E0E" w14:paraId="49F0F0EB" w14:textId="77777777" w:rsidTr="000E3E0E">
        <w:tc>
          <w:tcPr>
            <w:tcW w:w="510" w:type="dxa"/>
            <w:hideMark/>
          </w:tcPr>
          <w:p w14:paraId="73D3BBA3"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8</w:t>
            </w:r>
          </w:p>
        </w:tc>
        <w:tc>
          <w:tcPr>
            <w:tcW w:w="3596" w:type="dxa"/>
            <w:hideMark/>
          </w:tcPr>
          <w:p w14:paraId="1CD24B7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Iya kan sudah ada pengumumannya itu, jadi kita bisa baca. Kayak hasilnya sekian-sekian gitu ya. Kan data tertulis di situ</w:t>
            </w:r>
          </w:p>
        </w:tc>
        <w:tc>
          <w:tcPr>
            <w:tcW w:w="1740" w:type="dxa"/>
            <w:hideMark/>
          </w:tcPr>
          <w:p w14:paraId="4AA6AF62"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Laporan hasil pekerjaan</w:t>
            </w:r>
          </w:p>
        </w:tc>
        <w:tc>
          <w:tcPr>
            <w:tcW w:w="2010" w:type="dxa"/>
            <w:hideMark/>
          </w:tcPr>
          <w:p w14:paraId="77A32C8C"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"sudah ada pengumumannya", "data tertulis di situ"</w:t>
            </w:r>
          </w:p>
        </w:tc>
      </w:tr>
      <w:tr w:rsidR="004175E7" w:rsidRPr="000E3E0E" w14:paraId="199FD7DC" w14:textId="77777777" w:rsidTr="000E3E0E">
        <w:tc>
          <w:tcPr>
            <w:tcW w:w="510" w:type="dxa"/>
            <w:hideMark/>
          </w:tcPr>
          <w:p w14:paraId="3B573D2A"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9</w:t>
            </w:r>
          </w:p>
        </w:tc>
        <w:tc>
          <w:tcPr>
            <w:tcW w:w="3596" w:type="dxa"/>
            <w:hideMark/>
          </w:tcPr>
          <w:p w14:paraId="1CD24D46"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Pasti setiap semenisasi ada dia patoknya, ada umumannya</w:t>
            </w:r>
          </w:p>
        </w:tc>
        <w:tc>
          <w:tcPr>
            <w:tcW w:w="1740" w:type="dxa"/>
            <w:hideMark/>
          </w:tcPr>
          <w:p w14:paraId="4AEB482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Konsistensi transparansi</w:t>
            </w:r>
          </w:p>
        </w:tc>
        <w:tc>
          <w:tcPr>
            <w:tcW w:w="2010" w:type="dxa"/>
            <w:hideMark/>
          </w:tcPr>
          <w:p w14:paraId="3F3CC6B5"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"Pasti setiap semenisasi ada"</w:t>
            </w:r>
          </w:p>
        </w:tc>
      </w:tr>
      <w:tr w:rsidR="004175E7" w:rsidRPr="000E3E0E" w14:paraId="21E61A5F" w14:textId="77777777" w:rsidTr="000E3E0E">
        <w:tc>
          <w:tcPr>
            <w:tcW w:w="510" w:type="dxa"/>
            <w:hideMark/>
          </w:tcPr>
          <w:p w14:paraId="2428DF0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10</w:t>
            </w:r>
          </w:p>
        </w:tc>
        <w:tc>
          <w:tcPr>
            <w:tcW w:w="3596" w:type="dxa"/>
            <w:hideMark/>
          </w:tcPr>
          <w:p w14:paraId="4F01BE2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Sesuai sudah direncanakan dan sesuai dengan yang sudah diinformasikan, sesuai dengan yang sudah dilaksanakan</w:t>
            </w:r>
          </w:p>
        </w:tc>
        <w:tc>
          <w:tcPr>
            <w:tcW w:w="1740" w:type="dxa"/>
            <w:hideMark/>
          </w:tcPr>
          <w:p w14:paraId="10E9B6FE"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Kesesuaian perencanaan-pelaksanaan</w:t>
            </w:r>
          </w:p>
        </w:tc>
        <w:tc>
          <w:tcPr>
            <w:tcW w:w="2010" w:type="dxa"/>
            <w:hideMark/>
          </w:tcPr>
          <w:p w14:paraId="711DDE4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"Sesuai"</w:t>
            </w:r>
          </w:p>
        </w:tc>
      </w:tr>
      <w:tr w:rsidR="004175E7" w:rsidRPr="000E3E0E" w14:paraId="2A2F8CE4" w14:textId="77777777" w:rsidTr="000E3E0E">
        <w:tc>
          <w:tcPr>
            <w:tcW w:w="510" w:type="dxa"/>
            <w:hideMark/>
          </w:tcPr>
          <w:p w14:paraId="138E85A8"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11</w:t>
            </w:r>
          </w:p>
        </w:tc>
        <w:tc>
          <w:tcPr>
            <w:tcW w:w="3596" w:type="dxa"/>
            <w:hideMark/>
          </w:tcPr>
          <w:p w14:paraId="5DAA3B05"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Ada yang baik, ada yang tidak</w:t>
            </w:r>
          </w:p>
        </w:tc>
        <w:tc>
          <w:tcPr>
            <w:tcW w:w="1740" w:type="dxa"/>
            <w:hideMark/>
          </w:tcPr>
          <w:p w14:paraId="66A7297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Variasi kualitas pekerjaan</w:t>
            </w:r>
          </w:p>
        </w:tc>
        <w:tc>
          <w:tcPr>
            <w:tcW w:w="2010" w:type="dxa"/>
            <w:hideMark/>
          </w:tcPr>
          <w:p w14:paraId="35EEEE0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"Ada yang baik, ada yang tidak"</w:t>
            </w:r>
          </w:p>
        </w:tc>
      </w:tr>
      <w:tr w:rsidR="004175E7" w:rsidRPr="000E3E0E" w14:paraId="68680165" w14:textId="77777777" w:rsidTr="000E3E0E">
        <w:tc>
          <w:tcPr>
            <w:tcW w:w="510" w:type="dxa"/>
            <w:hideMark/>
          </w:tcPr>
          <w:p w14:paraId="7D3CDFB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12</w:t>
            </w:r>
          </w:p>
        </w:tc>
        <w:tc>
          <w:tcPr>
            <w:tcW w:w="3596" w:type="dxa"/>
            <w:hideMark/>
          </w:tcPr>
          <w:p w14:paraId="235E737A"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Faktornya mungkin yang pertama dulu nih kan... Itu mungkin nggak baiknya dulu secara manual di dunia pengerjaannya. Jadi pasir, koral, dan semen itu disiapkan di lokasi dilakukan manual, pakai tenaga manusia</w:t>
            </w:r>
          </w:p>
        </w:tc>
        <w:tc>
          <w:tcPr>
            <w:tcW w:w="1740" w:type="dxa"/>
            <w:hideMark/>
          </w:tcPr>
          <w:p w14:paraId="7980D1A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Penyebab kualitas buruk periode awal</w:t>
            </w:r>
          </w:p>
        </w:tc>
        <w:tc>
          <w:tcPr>
            <w:tcW w:w="2010" w:type="dxa"/>
            <w:hideMark/>
          </w:tcPr>
          <w:p w14:paraId="5DF7042C"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"secara manual", "pakai tenaga manusia"</w:t>
            </w:r>
          </w:p>
        </w:tc>
      </w:tr>
      <w:tr w:rsidR="004175E7" w:rsidRPr="000E3E0E" w14:paraId="1C0344CF" w14:textId="77777777" w:rsidTr="000E3E0E">
        <w:tc>
          <w:tcPr>
            <w:tcW w:w="510" w:type="dxa"/>
            <w:hideMark/>
          </w:tcPr>
          <w:p w14:paraId="790A71BB"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13</w:t>
            </w:r>
          </w:p>
        </w:tc>
        <w:tc>
          <w:tcPr>
            <w:tcW w:w="3596" w:type="dxa"/>
            <w:hideMark/>
          </w:tcPr>
          <w:p w14:paraId="20B9FE4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Kalau yang tahun ketiga dan keempat itu sudah pakai alat Itu sudah bagus yang itu. Kalau yang tahun pertama dan kedua ini, ya tahu sendiri kualitasnya</w:t>
            </w:r>
          </w:p>
        </w:tc>
        <w:tc>
          <w:tcPr>
            <w:tcW w:w="1740" w:type="dxa"/>
            <w:hideMark/>
          </w:tcPr>
          <w:p w14:paraId="1A5DDB6B"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Perbedaan kualitas antar periode</w:t>
            </w:r>
          </w:p>
        </w:tc>
        <w:tc>
          <w:tcPr>
            <w:tcW w:w="2010" w:type="dxa"/>
            <w:hideMark/>
          </w:tcPr>
          <w:p w14:paraId="1DB74C9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"sudah pakai alat", "ya tahu sendiri kualitasnya"</w:t>
            </w:r>
          </w:p>
        </w:tc>
      </w:tr>
      <w:tr w:rsidR="004175E7" w:rsidRPr="000E3E0E" w14:paraId="3D8F7691" w14:textId="77777777" w:rsidTr="000E3E0E">
        <w:tc>
          <w:tcPr>
            <w:tcW w:w="510" w:type="dxa"/>
            <w:hideMark/>
          </w:tcPr>
          <w:p w14:paraId="447372E5"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14</w:t>
            </w:r>
          </w:p>
        </w:tc>
        <w:tc>
          <w:tcPr>
            <w:tcW w:w="3596" w:type="dxa"/>
            <w:hideMark/>
          </w:tcPr>
          <w:p w14:paraId="1C0B8FCA"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Tidak pada bolong-bolong itu, kurang baik kualitasnya. Sudah bagus cuma kurang baiklah</w:t>
            </w:r>
          </w:p>
        </w:tc>
        <w:tc>
          <w:tcPr>
            <w:tcW w:w="1740" w:type="dxa"/>
            <w:hideMark/>
          </w:tcPr>
          <w:p w14:paraId="0297EEA3"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Deskripsi kerusakan periode awal</w:t>
            </w:r>
          </w:p>
        </w:tc>
        <w:tc>
          <w:tcPr>
            <w:tcW w:w="2010" w:type="dxa"/>
            <w:hideMark/>
          </w:tcPr>
          <w:p w14:paraId="19AA83D0"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"bolong-bolong", "kurang baik kualitasnya"</w:t>
            </w:r>
          </w:p>
        </w:tc>
      </w:tr>
      <w:tr w:rsidR="004175E7" w:rsidRPr="000E3E0E" w14:paraId="6855AEE3" w14:textId="77777777" w:rsidTr="000E3E0E">
        <w:tc>
          <w:tcPr>
            <w:tcW w:w="510" w:type="dxa"/>
            <w:hideMark/>
          </w:tcPr>
          <w:p w14:paraId="43C46567"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15</w:t>
            </w:r>
          </w:p>
        </w:tc>
        <w:tc>
          <w:tcPr>
            <w:tcW w:w="3596" w:type="dxa"/>
            <w:hideMark/>
          </w:tcPr>
          <w:p w14:paraId="6072FA4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Keluhannya itu, kalau yang tahun ketiga dan keempat, aman ada keluhan. Yang ini yang ada keluhan ini. Karena memang manual, ya kan? Baru sebulan dua bulan sudah kelihatan ada bolong</w:t>
            </w:r>
          </w:p>
        </w:tc>
        <w:tc>
          <w:tcPr>
            <w:tcW w:w="1740" w:type="dxa"/>
            <w:hideMark/>
          </w:tcPr>
          <w:p w14:paraId="35F787A6"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Keluhan warga per periode</w:t>
            </w:r>
          </w:p>
        </w:tc>
        <w:tc>
          <w:tcPr>
            <w:tcW w:w="2010" w:type="dxa"/>
            <w:hideMark/>
          </w:tcPr>
          <w:p w14:paraId="741BC4B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"aman ada keluhan", "Baru sebulan dua bulan sudah kelihatan ada bolong"</w:t>
            </w:r>
          </w:p>
        </w:tc>
      </w:tr>
      <w:tr w:rsidR="004175E7" w:rsidRPr="000E3E0E" w14:paraId="1876B7CE" w14:textId="77777777" w:rsidTr="000E3E0E">
        <w:tc>
          <w:tcPr>
            <w:tcW w:w="510" w:type="dxa"/>
            <w:hideMark/>
          </w:tcPr>
          <w:p w14:paraId="3A232C95"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16</w:t>
            </w:r>
          </w:p>
        </w:tc>
        <w:tc>
          <w:tcPr>
            <w:tcW w:w="3596" w:type="dxa"/>
            <w:hideMark/>
          </w:tcPr>
          <w:p w14:paraId="72721C1A"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Tapi kan, ya namanya proses, ya kan? Karena manual pembuatannya. Mungkin kurang baik campurannya atau gimana juga kita tidak paham</w:t>
            </w:r>
          </w:p>
        </w:tc>
        <w:tc>
          <w:tcPr>
            <w:tcW w:w="1740" w:type="dxa"/>
            <w:hideMark/>
          </w:tcPr>
          <w:p w14:paraId="1EAD18B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Pemahaman terbatas tentang teknis</w:t>
            </w:r>
          </w:p>
        </w:tc>
        <w:tc>
          <w:tcPr>
            <w:tcW w:w="2010" w:type="dxa"/>
            <w:hideMark/>
          </w:tcPr>
          <w:p w14:paraId="719912E4"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"ya namanya proses", "kita tidak paham"</w:t>
            </w:r>
          </w:p>
        </w:tc>
      </w:tr>
      <w:tr w:rsidR="004175E7" w:rsidRPr="000E3E0E" w14:paraId="3A6B18F3" w14:textId="77777777" w:rsidTr="000E3E0E">
        <w:tc>
          <w:tcPr>
            <w:tcW w:w="510" w:type="dxa"/>
            <w:hideMark/>
          </w:tcPr>
          <w:p w14:paraId="1D7620CC"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17</w:t>
            </w:r>
          </w:p>
        </w:tc>
        <w:tc>
          <w:tcPr>
            <w:tcW w:w="3596" w:type="dxa"/>
            <w:hideMark/>
          </w:tcPr>
          <w:p w14:paraId="57D4E61C"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Iya kita keluhan ke RT nanti RT yang ke Pokmas</w:t>
            </w:r>
          </w:p>
        </w:tc>
        <w:tc>
          <w:tcPr>
            <w:tcW w:w="1740" w:type="dxa"/>
            <w:hideMark/>
          </w:tcPr>
          <w:p w14:paraId="1D8C9C43"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Jalur penyampaian keluhan</w:t>
            </w:r>
          </w:p>
        </w:tc>
        <w:tc>
          <w:tcPr>
            <w:tcW w:w="2010" w:type="dxa"/>
            <w:hideMark/>
          </w:tcPr>
          <w:p w14:paraId="365372E2"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"kita keluhan ke RT nanti RT yang ke Pokmas"</w:t>
            </w:r>
          </w:p>
        </w:tc>
      </w:tr>
      <w:tr w:rsidR="004175E7" w:rsidRPr="000E3E0E" w14:paraId="72560058" w14:textId="77777777" w:rsidTr="000E3E0E">
        <w:tc>
          <w:tcPr>
            <w:tcW w:w="510" w:type="dxa"/>
            <w:hideMark/>
          </w:tcPr>
          <w:p w14:paraId="39A8FBBE"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18</w:t>
            </w:r>
          </w:p>
        </w:tc>
        <w:tc>
          <w:tcPr>
            <w:tcW w:w="3596" w:type="dxa"/>
            <w:hideMark/>
          </w:tcPr>
          <w:p w14:paraId="22CE7D38"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Baik, ya yang 2022 dan 2023, ya ini, saya tahu sendiri kondisinya, mungkin ya nilainya antara 60-70 persen lah</w:t>
            </w:r>
          </w:p>
        </w:tc>
        <w:tc>
          <w:tcPr>
            <w:tcW w:w="1740" w:type="dxa"/>
            <w:hideMark/>
          </w:tcPr>
          <w:p w14:paraId="66A694F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Tingkat kepuasan periode awal</w:t>
            </w:r>
          </w:p>
        </w:tc>
        <w:tc>
          <w:tcPr>
            <w:tcW w:w="2010" w:type="dxa"/>
            <w:hideMark/>
          </w:tcPr>
          <w:p w14:paraId="1FAE072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"60-70 persen lah"</w:t>
            </w:r>
          </w:p>
        </w:tc>
      </w:tr>
      <w:tr w:rsidR="004175E7" w:rsidRPr="000E3E0E" w14:paraId="151E9127" w14:textId="77777777" w:rsidTr="000E3E0E">
        <w:tc>
          <w:tcPr>
            <w:tcW w:w="510" w:type="dxa"/>
            <w:hideMark/>
          </w:tcPr>
          <w:p w14:paraId="6858163E"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19</w:t>
            </w:r>
          </w:p>
        </w:tc>
        <w:tc>
          <w:tcPr>
            <w:tcW w:w="3596" w:type="dxa"/>
            <w:hideMark/>
          </w:tcPr>
          <w:p w14:paraId="165A467B"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Kita rembukan dulu sama warganya, ya kan. Oh ini yang perlu disemenisasi, daerah gang ini</w:t>
            </w:r>
          </w:p>
        </w:tc>
        <w:tc>
          <w:tcPr>
            <w:tcW w:w="1740" w:type="dxa"/>
            <w:hideMark/>
          </w:tcPr>
          <w:p w14:paraId="204E9D20"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Mekanisme musyawarah perencanaan</w:t>
            </w:r>
          </w:p>
        </w:tc>
        <w:tc>
          <w:tcPr>
            <w:tcW w:w="2010" w:type="dxa"/>
            <w:hideMark/>
          </w:tcPr>
          <w:p w14:paraId="02EE9032"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"Kita rembukan dulu sama warganya"</w:t>
            </w:r>
          </w:p>
        </w:tc>
      </w:tr>
      <w:tr w:rsidR="004175E7" w:rsidRPr="000E3E0E" w14:paraId="127AB1B8" w14:textId="77777777" w:rsidTr="000E3E0E">
        <w:tc>
          <w:tcPr>
            <w:tcW w:w="510" w:type="dxa"/>
            <w:hideMark/>
          </w:tcPr>
          <w:p w14:paraId="50B3477B"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20</w:t>
            </w:r>
          </w:p>
        </w:tc>
        <w:tc>
          <w:tcPr>
            <w:tcW w:w="3596" w:type="dxa"/>
            <w:hideMark/>
          </w:tcPr>
          <w:p w14:paraId="08CA2103" w14:textId="34F7A7B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Kalau rembug warga,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probebaya pasti ada rembug warga</w:t>
            </w:r>
          </w:p>
        </w:tc>
        <w:tc>
          <w:tcPr>
            <w:tcW w:w="1740" w:type="dxa"/>
            <w:hideMark/>
          </w:tcPr>
          <w:p w14:paraId="4D613613"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Konsistensi rembug warga</w:t>
            </w:r>
          </w:p>
        </w:tc>
        <w:tc>
          <w:tcPr>
            <w:tcW w:w="2010" w:type="dxa"/>
            <w:hideMark/>
          </w:tcPr>
          <w:p w14:paraId="25644368"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"pasti ada rembug warga"</w:t>
            </w:r>
          </w:p>
        </w:tc>
      </w:tr>
      <w:tr w:rsidR="004175E7" w:rsidRPr="000E3E0E" w14:paraId="1A81AF4F" w14:textId="77777777" w:rsidTr="000E3E0E">
        <w:tc>
          <w:tcPr>
            <w:tcW w:w="510" w:type="dxa"/>
            <w:hideMark/>
          </w:tcPr>
          <w:p w14:paraId="08009785"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21</w:t>
            </w:r>
          </w:p>
        </w:tc>
        <w:tc>
          <w:tcPr>
            <w:tcW w:w="3596" w:type="dxa"/>
            <w:hideMark/>
          </w:tcPr>
          <w:p w14:paraId="19C17B3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Kalau terlibatnya sih enggak, Karena kita bukan ikut kerja disitu ya hanya melihati saja dan mengawasi, gitu aja lah</w:t>
            </w:r>
          </w:p>
        </w:tc>
        <w:tc>
          <w:tcPr>
            <w:tcW w:w="1740" w:type="dxa"/>
            <w:hideMark/>
          </w:tcPr>
          <w:p w14:paraId="2EA0EC23"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Level keterlibatan dalam pelaksanaan</w:t>
            </w:r>
          </w:p>
        </w:tc>
        <w:tc>
          <w:tcPr>
            <w:tcW w:w="2010" w:type="dxa"/>
            <w:hideMark/>
          </w:tcPr>
          <w:p w14:paraId="6E8FB78E"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"hanya melihati saja dan mengawasi"</w:t>
            </w:r>
          </w:p>
        </w:tc>
      </w:tr>
      <w:tr w:rsidR="004175E7" w:rsidRPr="000E3E0E" w14:paraId="3D27597D" w14:textId="77777777" w:rsidTr="000E3E0E">
        <w:tc>
          <w:tcPr>
            <w:tcW w:w="510" w:type="dxa"/>
            <w:hideMark/>
          </w:tcPr>
          <w:p w14:paraId="7C2F32C0"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22</w:t>
            </w:r>
          </w:p>
        </w:tc>
        <w:tc>
          <w:tcPr>
            <w:tcW w:w="3596" w:type="dxa"/>
            <w:hideMark/>
          </w:tcPr>
          <w:p w14:paraId="39BAF3C6"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Mengawasi batas masyarakat, mereka tahu ya ini sudah diseman, gitu aja</w:t>
            </w:r>
          </w:p>
        </w:tc>
        <w:tc>
          <w:tcPr>
            <w:tcW w:w="1740" w:type="dxa"/>
            <w:hideMark/>
          </w:tcPr>
          <w:p w14:paraId="5426CEDE" w14:textId="2B5B687D"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Be</w:t>
            </w:r>
            <w:r w:rsidR="00DD0F18" w:rsidRPr="000E3E0E">
              <w:rPr>
                <w:rFonts w:ascii="Times New Roman" w:hAnsi="Times New Roman" w:cs="Times New Roman"/>
                <w:lang w:val="en-US"/>
              </w:rPr>
              <w:t>ntuk</w:t>
            </w:r>
            <w:r w:rsidRPr="000E3E0E">
              <w:rPr>
                <w:rFonts w:ascii="Times New Roman" w:hAnsi="Times New Roman" w:cs="Times New Roman"/>
                <w:lang w:val="en-US"/>
              </w:rPr>
              <w:t xml:space="preserve"> pengawasan pasif</w:t>
            </w:r>
          </w:p>
        </w:tc>
        <w:tc>
          <w:tcPr>
            <w:tcW w:w="2010" w:type="dxa"/>
            <w:hideMark/>
          </w:tcPr>
          <w:p w14:paraId="6FDAEF9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"Mengawasi batas masyarakat"</w:t>
            </w:r>
          </w:p>
        </w:tc>
      </w:tr>
      <w:tr w:rsidR="004175E7" w:rsidRPr="000E3E0E" w14:paraId="662785C8" w14:textId="77777777" w:rsidTr="000E3E0E">
        <w:tc>
          <w:tcPr>
            <w:tcW w:w="510" w:type="dxa"/>
            <w:hideMark/>
          </w:tcPr>
          <w:p w14:paraId="29A0E934"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23</w:t>
            </w:r>
          </w:p>
        </w:tc>
        <w:tc>
          <w:tcPr>
            <w:tcW w:w="3596" w:type="dxa"/>
            <w:hideMark/>
          </w:tcPr>
          <w:p w14:paraId="1D1F2CBC"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Ya kondisi jalan, ya apalagi tertama yang di jalan-jalan kejirgangan itu sangat buruk ya kan. Apalagi sudah musim hujan, sudah becek, air mengenang</w:t>
            </w:r>
          </w:p>
        </w:tc>
        <w:tc>
          <w:tcPr>
            <w:tcW w:w="1740" w:type="dxa"/>
            <w:hideMark/>
          </w:tcPr>
          <w:p w14:paraId="5003EEA7"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Kondisi awal infrastruktur</w:t>
            </w:r>
          </w:p>
        </w:tc>
        <w:tc>
          <w:tcPr>
            <w:tcW w:w="2010" w:type="dxa"/>
            <w:hideMark/>
          </w:tcPr>
          <w:p w14:paraId="41E76C03"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"sangat buruk", "becek, air mengenang"</w:t>
            </w:r>
          </w:p>
        </w:tc>
      </w:tr>
      <w:tr w:rsidR="004175E7" w:rsidRPr="000E3E0E" w14:paraId="17874704" w14:textId="77777777" w:rsidTr="000E3E0E">
        <w:tc>
          <w:tcPr>
            <w:tcW w:w="510" w:type="dxa"/>
            <w:hideMark/>
          </w:tcPr>
          <w:p w14:paraId="1544299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24</w:t>
            </w:r>
          </w:p>
        </w:tc>
        <w:tc>
          <w:tcPr>
            <w:tcW w:w="3596" w:type="dxa"/>
            <w:hideMark/>
          </w:tcPr>
          <w:p w14:paraId="72FB6655"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Kalau sudah musim hujan, mungkin itu becek kalau sudah musim panas, ya ada debu sebelum ada semenisasi</w:t>
            </w:r>
          </w:p>
        </w:tc>
        <w:tc>
          <w:tcPr>
            <w:tcW w:w="1740" w:type="dxa"/>
            <w:hideMark/>
          </w:tcPr>
          <w:p w14:paraId="3191AFBC"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Masalah sebelum program</w:t>
            </w:r>
          </w:p>
        </w:tc>
        <w:tc>
          <w:tcPr>
            <w:tcW w:w="2010" w:type="dxa"/>
            <w:hideMark/>
          </w:tcPr>
          <w:p w14:paraId="3D0F85A8"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"becek... ada debu"</w:t>
            </w:r>
          </w:p>
        </w:tc>
      </w:tr>
      <w:tr w:rsidR="004175E7" w:rsidRPr="000E3E0E" w14:paraId="40E14482" w14:textId="77777777" w:rsidTr="000E3E0E">
        <w:tc>
          <w:tcPr>
            <w:tcW w:w="510" w:type="dxa"/>
            <w:hideMark/>
          </w:tcPr>
          <w:p w14:paraId="3BBC14C8"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25</w:t>
            </w:r>
          </w:p>
        </w:tc>
        <w:tc>
          <w:tcPr>
            <w:tcW w:w="3596" w:type="dxa"/>
            <w:hideMark/>
          </w:tcPr>
          <w:p w14:paraId="39761C91" w14:textId="761E4803"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Yang perlu semenisasi lagi. Karena semenisasi yang ada ini, belum semuanya menyeluruh di lingkungan RT kita ini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semenisasi</w:t>
            </w:r>
          </w:p>
        </w:tc>
        <w:tc>
          <w:tcPr>
            <w:tcW w:w="1740" w:type="dxa"/>
            <w:hideMark/>
          </w:tcPr>
          <w:p w14:paraId="0332AD56"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Cakupan pembangunan belum menyeluruh</w:t>
            </w:r>
          </w:p>
        </w:tc>
        <w:tc>
          <w:tcPr>
            <w:tcW w:w="2010" w:type="dxa"/>
            <w:hideMark/>
          </w:tcPr>
          <w:p w14:paraId="4A307ABB"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"belum semuanya menyeluruh"</w:t>
            </w:r>
          </w:p>
        </w:tc>
      </w:tr>
      <w:tr w:rsidR="004175E7" w:rsidRPr="000E3E0E" w14:paraId="0FB80E34" w14:textId="77777777" w:rsidTr="000E3E0E">
        <w:tc>
          <w:tcPr>
            <w:tcW w:w="510" w:type="dxa"/>
            <w:hideMark/>
          </w:tcPr>
          <w:p w14:paraId="1D0E0147"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26</w:t>
            </w:r>
          </w:p>
        </w:tc>
        <w:tc>
          <w:tcPr>
            <w:tcW w:w="3596" w:type="dxa"/>
            <w:hideMark/>
          </w:tcPr>
          <w:p w14:paraId="3D53B04C"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Kalau yang sekarang ini, ini masih di jalan kita ini, yang perlu disemen itu mungkin sekitar 50-60% yang perlu semenisasi lagi</w:t>
            </w:r>
          </w:p>
        </w:tc>
        <w:tc>
          <w:tcPr>
            <w:tcW w:w="1740" w:type="dxa"/>
            <w:hideMark/>
          </w:tcPr>
          <w:p w14:paraId="4E9F3398"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Persentase area belum tersentuh</w:t>
            </w:r>
          </w:p>
        </w:tc>
        <w:tc>
          <w:tcPr>
            <w:tcW w:w="2010" w:type="dxa"/>
            <w:hideMark/>
          </w:tcPr>
          <w:p w14:paraId="4C8B1BD8"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"sekitar 50-60% yang perlu semenisasi lagi"</w:t>
            </w:r>
          </w:p>
        </w:tc>
      </w:tr>
      <w:tr w:rsidR="004175E7" w:rsidRPr="000E3E0E" w14:paraId="1B8AC889" w14:textId="77777777" w:rsidTr="000E3E0E">
        <w:tc>
          <w:tcPr>
            <w:tcW w:w="510" w:type="dxa"/>
            <w:hideMark/>
          </w:tcPr>
          <w:p w14:paraId="2305A77A"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27</w:t>
            </w:r>
          </w:p>
        </w:tc>
        <w:tc>
          <w:tcPr>
            <w:tcW w:w="3596" w:type="dxa"/>
            <w:hideMark/>
          </w:tcPr>
          <w:p w14:paraId="2AF6AAD8"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Jalan Sari 1 itu belum, di Telaga Wangi ini yang masih separuh. Di Gang Sari 3 itu malah kelilingan itu belum sama sekali semenisasi</w:t>
            </w:r>
          </w:p>
        </w:tc>
        <w:tc>
          <w:tcPr>
            <w:tcW w:w="1740" w:type="dxa"/>
            <w:hideMark/>
          </w:tcPr>
          <w:p w14:paraId="5404EACC"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Identifikasi area belum ditangani</w:t>
            </w:r>
          </w:p>
        </w:tc>
        <w:tc>
          <w:tcPr>
            <w:tcW w:w="2010" w:type="dxa"/>
            <w:hideMark/>
          </w:tcPr>
          <w:p w14:paraId="5BB07524"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"belum sama sekali semenisasi"</w:t>
            </w:r>
          </w:p>
        </w:tc>
      </w:tr>
      <w:tr w:rsidR="004175E7" w:rsidRPr="000E3E0E" w14:paraId="646A43F4" w14:textId="77777777" w:rsidTr="000E3E0E">
        <w:tc>
          <w:tcPr>
            <w:tcW w:w="510" w:type="dxa"/>
            <w:hideMark/>
          </w:tcPr>
          <w:p w14:paraId="363BFD2C"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28</w:t>
            </w:r>
          </w:p>
        </w:tc>
        <w:tc>
          <w:tcPr>
            <w:tcW w:w="3596" w:type="dxa"/>
            <w:hideMark/>
          </w:tcPr>
          <w:p w14:paraId="366C4CD0"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Ya sangat membantu bagi kita perubahannya itu, ya kan. Contohnya sekarang seperti jalan g ya sudah mulai, sedikit banyaknya sudah terdapat baik</w:t>
            </w:r>
          </w:p>
        </w:tc>
        <w:tc>
          <w:tcPr>
            <w:tcW w:w="1740" w:type="dxa"/>
            <w:hideMark/>
          </w:tcPr>
          <w:p w14:paraId="73CB9A8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Dampak positif program</w:t>
            </w:r>
          </w:p>
        </w:tc>
        <w:tc>
          <w:tcPr>
            <w:tcW w:w="2010" w:type="dxa"/>
            <w:hideMark/>
          </w:tcPr>
          <w:p w14:paraId="64F349FC"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"sangat membantu", "sudah terdapat baik"</w:t>
            </w:r>
          </w:p>
        </w:tc>
      </w:tr>
      <w:tr w:rsidR="004175E7" w:rsidRPr="000E3E0E" w14:paraId="7A1D94D0" w14:textId="77777777" w:rsidTr="000E3E0E">
        <w:tc>
          <w:tcPr>
            <w:tcW w:w="510" w:type="dxa"/>
            <w:hideMark/>
          </w:tcPr>
          <w:p w14:paraId="5BBDC7B3"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29</w:t>
            </w:r>
          </w:p>
        </w:tc>
        <w:tc>
          <w:tcPr>
            <w:tcW w:w="3596" w:type="dxa"/>
            <w:hideMark/>
          </w:tcPr>
          <w:p w14:paraId="1AA2F2A0" w14:textId="402090CD" w:rsidR="004175E7" w:rsidRPr="000E3E0E" w:rsidRDefault="00DD0F18"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Untuk</w:t>
            </w:r>
            <w:r w:rsidR="004175E7" w:rsidRPr="000E3E0E">
              <w:rPr>
                <w:rFonts w:ascii="Times New Roman" w:hAnsi="Times New Roman" w:cs="Times New Roman"/>
                <w:lang w:val="en-US"/>
              </w:rPr>
              <w:t xml:space="preserve"> semenisasi yang 2023 dan 2022 itu yang ini, yang kurang. Kalau 2024-2025 itu bagus</w:t>
            </w:r>
          </w:p>
        </w:tc>
        <w:tc>
          <w:tcPr>
            <w:tcW w:w="1740" w:type="dxa"/>
            <w:hideMark/>
          </w:tcPr>
          <w:p w14:paraId="78429A5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Kondisi saat ini per periode</w:t>
            </w:r>
          </w:p>
        </w:tc>
        <w:tc>
          <w:tcPr>
            <w:tcW w:w="2010" w:type="dxa"/>
            <w:hideMark/>
          </w:tcPr>
          <w:p w14:paraId="2E291BD5"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"yang kurang", "bagus"</w:t>
            </w:r>
          </w:p>
        </w:tc>
      </w:tr>
      <w:tr w:rsidR="004175E7" w:rsidRPr="000E3E0E" w14:paraId="63720481" w14:textId="77777777" w:rsidTr="000E3E0E">
        <w:tc>
          <w:tcPr>
            <w:tcW w:w="510" w:type="dxa"/>
            <w:hideMark/>
          </w:tcPr>
          <w:p w14:paraId="5BE2F8FB"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30</w:t>
            </w:r>
          </w:p>
        </w:tc>
        <w:tc>
          <w:tcPr>
            <w:tcW w:w="3596" w:type="dxa"/>
            <w:hideMark/>
          </w:tcPr>
          <w:p w14:paraId="2D76941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Ya, bagus Sekarang lancar. Sudah terdampak bagus lah sekarang setelah mobilisasi</w:t>
            </w:r>
          </w:p>
        </w:tc>
        <w:tc>
          <w:tcPr>
            <w:tcW w:w="1740" w:type="dxa"/>
            <w:hideMark/>
          </w:tcPr>
          <w:p w14:paraId="391D220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Manfaat mobilitas</w:t>
            </w:r>
          </w:p>
        </w:tc>
        <w:tc>
          <w:tcPr>
            <w:tcW w:w="2010" w:type="dxa"/>
            <w:hideMark/>
          </w:tcPr>
          <w:p w14:paraId="2DB06727"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"Sekarang lancar", "Sudah terdampak bagus"</w:t>
            </w:r>
          </w:p>
        </w:tc>
      </w:tr>
      <w:tr w:rsidR="004175E7" w:rsidRPr="000E3E0E" w14:paraId="7A0DB151" w14:textId="77777777" w:rsidTr="000E3E0E">
        <w:tc>
          <w:tcPr>
            <w:tcW w:w="510" w:type="dxa"/>
            <w:hideMark/>
          </w:tcPr>
          <w:p w14:paraId="2823B1B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31</w:t>
            </w:r>
          </w:p>
        </w:tc>
        <w:tc>
          <w:tcPr>
            <w:tcW w:w="3596" w:type="dxa"/>
            <w:hideMark/>
          </w:tcPr>
          <w:p w14:paraId="7C648B32"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Selama ini kalau jalannya rusak, kita seberdaya masyarakat. Sumber daya masyarakat dengan ada yang menyumbang semen, ada yang menyumbang pasir</w:t>
            </w:r>
          </w:p>
        </w:tc>
        <w:tc>
          <w:tcPr>
            <w:tcW w:w="1740" w:type="dxa"/>
            <w:hideMark/>
          </w:tcPr>
          <w:p w14:paraId="383CEA56"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Mekanisme pemeliharaan mandiri</w:t>
            </w:r>
          </w:p>
        </w:tc>
        <w:tc>
          <w:tcPr>
            <w:tcW w:w="2010" w:type="dxa"/>
            <w:hideMark/>
          </w:tcPr>
          <w:p w14:paraId="13F6B1B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"kita seberdaya masyarakat", "ada yang menyumbang"</w:t>
            </w:r>
          </w:p>
        </w:tc>
      </w:tr>
      <w:tr w:rsidR="004175E7" w:rsidRPr="000E3E0E" w14:paraId="793AE00B" w14:textId="77777777" w:rsidTr="000E3E0E">
        <w:tc>
          <w:tcPr>
            <w:tcW w:w="510" w:type="dxa"/>
            <w:hideMark/>
          </w:tcPr>
          <w:p w14:paraId="7A5874D2"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32</w:t>
            </w:r>
          </w:p>
        </w:tc>
        <w:tc>
          <w:tcPr>
            <w:tcW w:w="3596" w:type="dxa"/>
            <w:hideMark/>
          </w:tcPr>
          <w:p w14:paraId="2E869AF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Kemarin kita, sumber daya masyarakat, belikan semen, ya kan? Ada pasir, korah ditambah sulam, yang bolong-bolong kita tambahin</w:t>
            </w:r>
          </w:p>
        </w:tc>
        <w:tc>
          <w:tcPr>
            <w:tcW w:w="1740" w:type="dxa"/>
            <w:hideMark/>
          </w:tcPr>
          <w:p w14:paraId="7CF4E21A"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Aksi perbaikan swadaya</w:t>
            </w:r>
          </w:p>
        </w:tc>
        <w:tc>
          <w:tcPr>
            <w:tcW w:w="2010" w:type="dxa"/>
            <w:hideMark/>
          </w:tcPr>
          <w:p w14:paraId="59930BDC"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"yang bolong-bolong kita tambahin"</w:t>
            </w:r>
          </w:p>
        </w:tc>
      </w:tr>
      <w:tr w:rsidR="004175E7" w:rsidRPr="000E3E0E" w14:paraId="69BE5EED" w14:textId="77777777" w:rsidTr="000E3E0E">
        <w:tc>
          <w:tcPr>
            <w:tcW w:w="510" w:type="dxa"/>
            <w:hideMark/>
          </w:tcPr>
          <w:p w14:paraId="62B2002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33</w:t>
            </w:r>
          </w:p>
        </w:tc>
        <w:tc>
          <w:tcPr>
            <w:tcW w:w="3596" w:type="dxa"/>
            <w:hideMark/>
          </w:tcPr>
          <w:p w14:paraId="61BBCED3"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Jadi kita action sendirilah masyarakat. Dengan keterlibatan ketua lingkungan yang ngarahkan</w:t>
            </w:r>
          </w:p>
        </w:tc>
        <w:tc>
          <w:tcPr>
            <w:tcW w:w="1740" w:type="dxa"/>
            <w:hideMark/>
          </w:tcPr>
          <w:p w14:paraId="7CFA5083"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Inisiatif lokal pemeliharaan</w:t>
            </w:r>
          </w:p>
        </w:tc>
        <w:tc>
          <w:tcPr>
            <w:tcW w:w="2010" w:type="dxa"/>
            <w:hideMark/>
          </w:tcPr>
          <w:p w14:paraId="29EFA5F5"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"kita action sendirilah masyarakat"</w:t>
            </w:r>
          </w:p>
        </w:tc>
      </w:tr>
      <w:tr w:rsidR="004175E7" w:rsidRPr="000E3E0E" w14:paraId="78BEFF92" w14:textId="77777777" w:rsidTr="000E3E0E">
        <w:tc>
          <w:tcPr>
            <w:tcW w:w="510" w:type="dxa"/>
            <w:hideMark/>
          </w:tcPr>
          <w:p w14:paraId="474C8968"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34</w:t>
            </w:r>
          </w:p>
        </w:tc>
        <w:tc>
          <w:tcPr>
            <w:tcW w:w="3596" w:type="dxa"/>
            <w:hideMark/>
          </w:tcPr>
          <w:p w14:paraId="5E40366B"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Dengan uang pribadi ada. Kayak uang, apa namanya? Uang sumbangan warga. Jelas uang pribadi kan, sumbangan warga yang kita gunakan</w:t>
            </w:r>
          </w:p>
        </w:tc>
        <w:tc>
          <w:tcPr>
            <w:tcW w:w="1740" w:type="dxa"/>
            <w:hideMark/>
          </w:tcPr>
          <w:p w14:paraId="60748654"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Sumber dana pemeliharaan</w:t>
            </w:r>
          </w:p>
        </w:tc>
        <w:tc>
          <w:tcPr>
            <w:tcW w:w="2010" w:type="dxa"/>
            <w:hideMark/>
          </w:tcPr>
          <w:p w14:paraId="71522E16"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"Uang sumbangan warga"</w:t>
            </w:r>
          </w:p>
        </w:tc>
      </w:tr>
      <w:tr w:rsidR="004175E7" w:rsidRPr="000E3E0E" w14:paraId="391ADFC6" w14:textId="77777777" w:rsidTr="000E3E0E">
        <w:tc>
          <w:tcPr>
            <w:tcW w:w="510" w:type="dxa"/>
            <w:hideMark/>
          </w:tcPr>
          <w:p w14:paraId="525F6E5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35</w:t>
            </w:r>
          </w:p>
        </w:tc>
        <w:tc>
          <w:tcPr>
            <w:tcW w:w="3596" w:type="dxa"/>
            <w:hideMark/>
          </w:tcPr>
          <w:p w14:paraId="3219B60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Sudah cukup membantu, sudah cukup baik lah perubahanya yang sudah kita perasakan sekarang</w:t>
            </w:r>
          </w:p>
        </w:tc>
        <w:tc>
          <w:tcPr>
            <w:tcW w:w="1740" w:type="dxa"/>
            <w:hideMark/>
          </w:tcPr>
          <w:p w14:paraId="1F693F5A"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Apresiasi keseluruhan program</w:t>
            </w:r>
          </w:p>
        </w:tc>
        <w:tc>
          <w:tcPr>
            <w:tcW w:w="2010" w:type="dxa"/>
            <w:hideMark/>
          </w:tcPr>
          <w:p w14:paraId="23B02F7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"Sudah cukup membantu", "sudah kita perasakan"</w:t>
            </w:r>
          </w:p>
        </w:tc>
      </w:tr>
      <w:tr w:rsidR="004175E7" w:rsidRPr="000E3E0E" w14:paraId="7A1861ED" w14:textId="77777777" w:rsidTr="000E3E0E">
        <w:tc>
          <w:tcPr>
            <w:tcW w:w="510" w:type="dxa"/>
            <w:hideMark/>
          </w:tcPr>
          <w:p w14:paraId="57077117"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36</w:t>
            </w:r>
          </w:p>
        </w:tc>
        <w:tc>
          <w:tcPr>
            <w:tcW w:w="3596" w:type="dxa"/>
            <w:hideMark/>
          </w:tcPr>
          <w:p w14:paraId="538A681B" w14:textId="46B351A4"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Biasanya menjangkau gang-gang kecil yang katakanlah 2-3 meter mungkin jalan yang lebarnya itu. Itu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semenanisasi</w:t>
            </w:r>
          </w:p>
        </w:tc>
        <w:tc>
          <w:tcPr>
            <w:tcW w:w="1740" w:type="dxa"/>
            <w:hideMark/>
          </w:tcPr>
          <w:p w14:paraId="7FC8AB1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Fokus pembangunan infrastruktur</w:t>
            </w:r>
          </w:p>
        </w:tc>
        <w:tc>
          <w:tcPr>
            <w:tcW w:w="2010" w:type="dxa"/>
            <w:hideMark/>
          </w:tcPr>
          <w:p w14:paraId="5058CF5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"menjangkau gang-gang kecil"</w:t>
            </w:r>
          </w:p>
        </w:tc>
      </w:tr>
      <w:tr w:rsidR="004175E7" w:rsidRPr="000E3E0E" w14:paraId="3A804F0B" w14:textId="77777777" w:rsidTr="000E3E0E">
        <w:tc>
          <w:tcPr>
            <w:tcW w:w="510" w:type="dxa"/>
            <w:hideMark/>
          </w:tcPr>
          <w:p w14:paraId="1471A8F4"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37</w:t>
            </w:r>
          </w:p>
        </w:tc>
        <w:tc>
          <w:tcPr>
            <w:tcW w:w="3596" w:type="dxa"/>
            <w:hideMark/>
          </w:tcPr>
          <w:p w14:paraId="676B42D3" w14:textId="6C337E01"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Kalau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lainnya, yang dana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kegiatan posyandu, ibu-ibu PKK, dan lainnya itu ya terdapat baik juga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lingkungan kita</w:t>
            </w:r>
          </w:p>
        </w:tc>
        <w:tc>
          <w:tcPr>
            <w:tcW w:w="1740" w:type="dxa"/>
            <w:hideMark/>
          </w:tcPr>
          <w:p w14:paraId="18EF7C9C"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Dampak pada pemberdayaan</w:t>
            </w:r>
          </w:p>
        </w:tc>
        <w:tc>
          <w:tcPr>
            <w:tcW w:w="2010" w:type="dxa"/>
            <w:hideMark/>
          </w:tcPr>
          <w:p w14:paraId="368C2BF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"terdapat baik juga"</w:t>
            </w:r>
          </w:p>
        </w:tc>
      </w:tr>
      <w:tr w:rsidR="004175E7" w:rsidRPr="000E3E0E" w14:paraId="4C2DA45C" w14:textId="77777777" w:rsidTr="000E3E0E">
        <w:tc>
          <w:tcPr>
            <w:tcW w:w="510" w:type="dxa"/>
            <w:hideMark/>
          </w:tcPr>
          <w:p w14:paraId="6765336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38</w:t>
            </w:r>
          </w:p>
        </w:tc>
        <w:tc>
          <w:tcPr>
            <w:tcW w:w="3596" w:type="dxa"/>
            <w:hideMark/>
          </w:tcPr>
          <w:p w14:paraId="30730C6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Sekarang sudah ada, ya kan, ibu-ibu pertanian, ya kan, yang dikelola oleh ibu-ibu PKK. Sekarang sudah nanam sayur, sudah dipanen</w:t>
            </w:r>
          </w:p>
        </w:tc>
        <w:tc>
          <w:tcPr>
            <w:tcW w:w="1740" w:type="dxa"/>
            <w:hideMark/>
          </w:tcPr>
          <w:p w14:paraId="48AEC406"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Bukti konkret pemberdayaan</w:t>
            </w:r>
          </w:p>
        </w:tc>
        <w:tc>
          <w:tcPr>
            <w:tcW w:w="2010" w:type="dxa"/>
            <w:hideMark/>
          </w:tcPr>
          <w:p w14:paraId="73A2EB66"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"sudah nanam sayur, sudah dipanen"</w:t>
            </w:r>
          </w:p>
        </w:tc>
      </w:tr>
      <w:tr w:rsidR="004175E7" w:rsidRPr="000E3E0E" w14:paraId="5BE87257" w14:textId="77777777" w:rsidTr="000E3E0E">
        <w:tc>
          <w:tcPr>
            <w:tcW w:w="510" w:type="dxa"/>
            <w:hideMark/>
          </w:tcPr>
          <w:p w14:paraId="0E074474"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39</w:t>
            </w:r>
          </w:p>
        </w:tc>
        <w:tc>
          <w:tcPr>
            <w:tcW w:w="3596" w:type="dxa"/>
            <w:hideMark/>
          </w:tcPr>
          <w:p w14:paraId="47D9C040" w14:textId="58BCF991"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Yang bisa, ya katakanlah sebelah sekali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bisa melihat kesehatannya, ya kan, anak-anak dan manullah, ya. Karena disitu kan, ya biarpun nggak seberapa, ya digunakan peralatan yang nggak seberapa baik</w:t>
            </w:r>
          </w:p>
        </w:tc>
        <w:tc>
          <w:tcPr>
            <w:tcW w:w="1740" w:type="dxa"/>
            <w:hideMark/>
          </w:tcPr>
          <w:p w14:paraId="07B1343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Manfaat kesehatan masyarakat</w:t>
            </w:r>
          </w:p>
        </w:tc>
        <w:tc>
          <w:tcPr>
            <w:tcW w:w="2010" w:type="dxa"/>
            <w:hideMark/>
          </w:tcPr>
          <w:p w14:paraId="342DCB9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"biarpun nggak seberapa"</w:t>
            </w:r>
          </w:p>
        </w:tc>
      </w:tr>
      <w:tr w:rsidR="004175E7" w:rsidRPr="000E3E0E" w14:paraId="22F815F5" w14:textId="77777777" w:rsidTr="000E3E0E">
        <w:tc>
          <w:tcPr>
            <w:tcW w:w="510" w:type="dxa"/>
            <w:hideMark/>
          </w:tcPr>
          <w:p w14:paraId="7F775190"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40</w:t>
            </w:r>
          </w:p>
        </w:tc>
        <w:tc>
          <w:tcPr>
            <w:tcW w:w="3596" w:type="dxa"/>
            <w:hideMark/>
          </w:tcPr>
          <w:p w14:paraId="1F80F8FA"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Harapan lebih bagus lagi kita sebagai masyarakat, kita di lingkungan tempatan ini, inginnya lebih bagus lagi</w:t>
            </w:r>
          </w:p>
        </w:tc>
        <w:tc>
          <w:tcPr>
            <w:tcW w:w="1740" w:type="dxa"/>
            <w:hideMark/>
          </w:tcPr>
          <w:p w14:paraId="31DC4572"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Harapan peningkatan program</w:t>
            </w:r>
          </w:p>
        </w:tc>
        <w:tc>
          <w:tcPr>
            <w:tcW w:w="2010" w:type="dxa"/>
            <w:hideMark/>
          </w:tcPr>
          <w:p w14:paraId="6A60E9D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"inginnya lebih bagus lagi"</w:t>
            </w:r>
          </w:p>
        </w:tc>
      </w:tr>
      <w:tr w:rsidR="004175E7" w:rsidRPr="000E3E0E" w14:paraId="0C09706A" w14:textId="77777777" w:rsidTr="000E3E0E">
        <w:tc>
          <w:tcPr>
            <w:tcW w:w="510" w:type="dxa"/>
            <w:hideMark/>
          </w:tcPr>
          <w:p w14:paraId="226F0F9A"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41</w:t>
            </w:r>
          </w:p>
        </w:tc>
        <w:tc>
          <w:tcPr>
            <w:tcW w:w="3596" w:type="dxa"/>
            <w:hideMark/>
          </w:tcPr>
          <w:p w14:paraId="19B6583F" w14:textId="34243B40"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Dan kalau bisa digang-gang, kalau bisa disentuh semua oleh </w:t>
            </w:r>
            <w:r w:rsidR="00DD0F18" w:rsidRPr="000E3E0E">
              <w:rPr>
                <w:rFonts w:ascii="Times New Roman" w:hAnsi="Times New Roman" w:cs="Times New Roman"/>
                <w:lang w:val="en-US"/>
              </w:rPr>
              <w:t>Probebaya</w:t>
            </w:r>
            <w:r w:rsidRPr="000E3E0E">
              <w:rPr>
                <w:rFonts w:ascii="Times New Roman" w:hAnsi="Times New Roman" w:cs="Times New Roman"/>
                <w:lang w:val="en-US"/>
              </w:rPr>
              <w:t xml:space="preserve">. </w:t>
            </w:r>
            <w:r w:rsidRPr="000E3E0E">
              <w:rPr>
                <w:rFonts w:ascii="Times New Roman" w:hAnsi="Times New Roman" w:cs="Times New Roman"/>
                <w:lang w:val="en-US"/>
              </w:rPr>
              <w:lastRenderedPageBreak/>
              <w:t>Jadi semua bisa, jalan kita sudah bagus</w:t>
            </w:r>
          </w:p>
        </w:tc>
        <w:tc>
          <w:tcPr>
            <w:tcW w:w="1740" w:type="dxa"/>
            <w:hideMark/>
          </w:tcPr>
          <w:p w14:paraId="03641F70"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Harapan cakupan menyeluruh</w:t>
            </w:r>
          </w:p>
        </w:tc>
        <w:tc>
          <w:tcPr>
            <w:tcW w:w="2010" w:type="dxa"/>
            <w:hideMark/>
          </w:tcPr>
          <w:p w14:paraId="3316C828"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"kalau bisa disentuh semua"</w:t>
            </w:r>
          </w:p>
        </w:tc>
      </w:tr>
      <w:tr w:rsidR="004175E7" w:rsidRPr="000E3E0E" w14:paraId="1EE9E5E3" w14:textId="77777777" w:rsidTr="000E3E0E">
        <w:tc>
          <w:tcPr>
            <w:tcW w:w="510" w:type="dxa"/>
            <w:hideMark/>
          </w:tcPr>
          <w:p w14:paraId="612A49BA"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42</w:t>
            </w:r>
          </w:p>
        </w:tc>
        <w:tc>
          <w:tcPr>
            <w:tcW w:w="3596" w:type="dxa"/>
            <w:hideMark/>
          </w:tcPr>
          <w:p w14:paraId="2E5B5FC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Karena masih adA separuhnya ini belum kesentuh sama sekali sampai sekarang ini</w:t>
            </w:r>
          </w:p>
        </w:tc>
        <w:tc>
          <w:tcPr>
            <w:tcW w:w="1740" w:type="dxa"/>
            <w:hideMark/>
          </w:tcPr>
          <w:p w14:paraId="02753A45"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Realitas cakupan terbatas</w:t>
            </w:r>
          </w:p>
        </w:tc>
        <w:tc>
          <w:tcPr>
            <w:tcW w:w="2010" w:type="dxa"/>
            <w:hideMark/>
          </w:tcPr>
          <w:p w14:paraId="664923A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"separuhnya ini belum kesentuh sama sekali"</w:t>
            </w:r>
          </w:p>
        </w:tc>
      </w:tr>
      <w:tr w:rsidR="004175E7" w:rsidRPr="000E3E0E" w14:paraId="47F456C6" w14:textId="77777777" w:rsidTr="000E3E0E">
        <w:tc>
          <w:tcPr>
            <w:tcW w:w="510" w:type="dxa"/>
            <w:hideMark/>
          </w:tcPr>
          <w:p w14:paraId="0E24F7A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43</w:t>
            </w:r>
          </w:p>
        </w:tc>
        <w:tc>
          <w:tcPr>
            <w:tcW w:w="3596" w:type="dxa"/>
            <w:hideMark/>
          </w:tcPr>
          <w:p w14:paraId="3B3C9DE0" w14:textId="0FCE7F46" w:rsidR="004175E7" w:rsidRPr="000E3E0E" w:rsidRDefault="00DD0F18"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Untuk</w:t>
            </w:r>
            <w:r w:rsidR="004175E7" w:rsidRPr="000E3E0E">
              <w:rPr>
                <w:rFonts w:ascii="Times New Roman" w:hAnsi="Times New Roman" w:cs="Times New Roman"/>
                <w:lang w:val="en-US"/>
              </w:rPr>
              <w:t xml:space="preserve"> tahun ke depannya kalau bisa </w:t>
            </w:r>
            <w:r w:rsidRPr="000E3E0E">
              <w:rPr>
                <w:rFonts w:ascii="Times New Roman" w:hAnsi="Times New Roman" w:cs="Times New Roman"/>
                <w:lang w:val="en-US"/>
              </w:rPr>
              <w:t>Probebaya</w:t>
            </w:r>
            <w:r w:rsidR="004175E7" w:rsidRPr="000E3E0E">
              <w:rPr>
                <w:rFonts w:ascii="Times New Roman" w:hAnsi="Times New Roman" w:cs="Times New Roman"/>
                <w:lang w:val="en-US"/>
              </w:rPr>
              <w:t>an ini ditambah dalamnya Bukan dikurangi. Sekarang sudah dikurangi nih</w:t>
            </w:r>
          </w:p>
        </w:tc>
        <w:tc>
          <w:tcPr>
            <w:tcW w:w="1740" w:type="dxa"/>
            <w:hideMark/>
          </w:tcPr>
          <w:p w14:paraId="1F8171AB"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Kritik pengurangan anggaran</w:t>
            </w:r>
          </w:p>
        </w:tc>
        <w:tc>
          <w:tcPr>
            <w:tcW w:w="2010" w:type="dxa"/>
            <w:hideMark/>
          </w:tcPr>
          <w:p w14:paraId="43F2780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"ditambah dalamnya Bukan dikurangi", "Sekarang sudah dikurangi"</w:t>
            </w:r>
          </w:p>
        </w:tc>
      </w:tr>
      <w:tr w:rsidR="004175E7" w:rsidRPr="000E3E0E" w14:paraId="54D6B79B" w14:textId="77777777" w:rsidTr="000E3E0E">
        <w:tc>
          <w:tcPr>
            <w:tcW w:w="510" w:type="dxa"/>
            <w:hideMark/>
          </w:tcPr>
          <w:p w14:paraId="03B1D1C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44</w:t>
            </w:r>
          </w:p>
        </w:tc>
        <w:tc>
          <w:tcPr>
            <w:tcW w:w="3596" w:type="dxa"/>
            <w:hideMark/>
          </w:tcPr>
          <w:p w14:paraId="57C9B60E"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Yang harusnya 100 persen menjadi 60-70 persen</w:t>
            </w:r>
          </w:p>
        </w:tc>
        <w:tc>
          <w:tcPr>
            <w:tcW w:w="1740" w:type="dxa"/>
            <w:hideMark/>
          </w:tcPr>
          <w:p w14:paraId="705A0D1A"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Perubahan alokasi anggaran</w:t>
            </w:r>
          </w:p>
        </w:tc>
        <w:tc>
          <w:tcPr>
            <w:tcW w:w="2010" w:type="dxa"/>
            <w:hideMark/>
          </w:tcPr>
          <w:p w14:paraId="49B58C5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"Yang harusnya 100 persen menjadi 60-70 persen"</w:t>
            </w:r>
          </w:p>
        </w:tc>
      </w:tr>
      <w:tr w:rsidR="004175E7" w:rsidRPr="000E3E0E" w14:paraId="1C5383AE" w14:textId="77777777" w:rsidTr="000E3E0E">
        <w:tc>
          <w:tcPr>
            <w:tcW w:w="510" w:type="dxa"/>
            <w:hideMark/>
          </w:tcPr>
          <w:p w14:paraId="4C4E9DC2"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45</w:t>
            </w:r>
          </w:p>
        </w:tc>
        <w:tc>
          <w:tcPr>
            <w:tcW w:w="3596" w:type="dxa"/>
            <w:hideMark/>
          </w:tcPr>
          <w:p w14:paraId="7F06FD41" w14:textId="04A5FA2B" w:rsidR="004175E7" w:rsidRPr="000E3E0E" w:rsidRDefault="00DD0F18"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Untuk</w:t>
            </w:r>
            <w:r w:rsidR="004175E7" w:rsidRPr="000E3E0E">
              <w:rPr>
                <w:rFonts w:ascii="Times New Roman" w:hAnsi="Times New Roman" w:cs="Times New Roman"/>
                <w:lang w:val="en-US"/>
              </w:rPr>
              <w:t xml:space="preserve"> semanisasi jalan sudah bagus. Biarpun enggak semua. Karena baru berjalan 4 tahun ini ya</w:t>
            </w:r>
          </w:p>
        </w:tc>
        <w:tc>
          <w:tcPr>
            <w:tcW w:w="1740" w:type="dxa"/>
            <w:hideMark/>
          </w:tcPr>
          <w:p w14:paraId="4A2EA864"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Kelebihan program</w:t>
            </w:r>
          </w:p>
        </w:tc>
        <w:tc>
          <w:tcPr>
            <w:tcW w:w="2010" w:type="dxa"/>
            <w:hideMark/>
          </w:tcPr>
          <w:p w14:paraId="7AFECEE1"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"Biarpun enggak semua"</w:t>
            </w:r>
          </w:p>
        </w:tc>
      </w:tr>
      <w:tr w:rsidR="004175E7" w:rsidRPr="000E3E0E" w14:paraId="6C4939AC" w14:textId="77777777" w:rsidTr="000E3E0E">
        <w:tc>
          <w:tcPr>
            <w:tcW w:w="510" w:type="dxa"/>
            <w:hideMark/>
          </w:tcPr>
          <w:p w14:paraId="4AEF5A17"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46</w:t>
            </w:r>
          </w:p>
        </w:tc>
        <w:tc>
          <w:tcPr>
            <w:tcW w:w="3596" w:type="dxa"/>
            <w:hideMark/>
          </w:tcPr>
          <w:p w14:paraId="5B6000D1" w14:textId="038F60A4"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 xml:space="preserve">Sudah lumayan ada dampaknya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jalan sudah bagus. </w:t>
            </w:r>
            <w:r w:rsidR="00DD0F18" w:rsidRPr="000E3E0E">
              <w:rPr>
                <w:rFonts w:ascii="Times New Roman" w:hAnsi="Times New Roman" w:cs="Times New Roman"/>
                <w:lang w:val="en-US"/>
              </w:rPr>
              <w:t>Untuk</w:t>
            </w:r>
            <w:r w:rsidRPr="000E3E0E">
              <w:rPr>
                <w:rFonts w:ascii="Times New Roman" w:hAnsi="Times New Roman" w:cs="Times New Roman"/>
                <w:lang w:val="en-US"/>
              </w:rPr>
              <w:t xml:space="preserve"> kegiatan ibu-ibu pKK juga bagus, Posyandu juga sudah bagus</w:t>
            </w:r>
          </w:p>
        </w:tc>
        <w:tc>
          <w:tcPr>
            <w:tcW w:w="1740" w:type="dxa"/>
            <w:hideMark/>
          </w:tcPr>
          <w:p w14:paraId="0D0C3150"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Apresiasi dampak holistik</w:t>
            </w:r>
          </w:p>
        </w:tc>
        <w:tc>
          <w:tcPr>
            <w:tcW w:w="2010" w:type="dxa"/>
            <w:hideMark/>
          </w:tcPr>
          <w:p w14:paraId="27CC864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"Sudah lumayan ada dampaknya"</w:t>
            </w:r>
          </w:p>
        </w:tc>
      </w:tr>
      <w:tr w:rsidR="004175E7" w:rsidRPr="000E3E0E" w14:paraId="2C91DD33" w14:textId="77777777" w:rsidTr="000E3E0E">
        <w:tc>
          <w:tcPr>
            <w:tcW w:w="510" w:type="dxa"/>
            <w:hideMark/>
          </w:tcPr>
          <w:p w14:paraId="5036656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47</w:t>
            </w:r>
          </w:p>
        </w:tc>
        <w:tc>
          <w:tcPr>
            <w:tcW w:w="3596" w:type="dxa"/>
            <w:hideMark/>
          </w:tcPr>
          <w:p w14:paraId="51DE272B"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Dana yang kita terima itu bukan utuh. Cuma kita ini kan enggak bisa terima langsun dikelola oleh pihak kelolaan, LPM, OPNAS dan lain sebagainya</w:t>
            </w:r>
          </w:p>
        </w:tc>
        <w:tc>
          <w:tcPr>
            <w:tcW w:w="1740" w:type="dxa"/>
            <w:hideMark/>
          </w:tcPr>
          <w:p w14:paraId="52918046"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Kekurangan: dana tidak utuh</w:t>
            </w:r>
          </w:p>
        </w:tc>
        <w:tc>
          <w:tcPr>
            <w:tcW w:w="2010" w:type="dxa"/>
            <w:hideMark/>
          </w:tcPr>
          <w:p w14:paraId="32F2ED99"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"Dana yang kita terima itu bukan utuh", "enggak bisa terima langsun"</w:t>
            </w:r>
          </w:p>
        </w:tc>
      </w:tr>
      <w:tr w:rsidR="004175E7" w:rsidRPr="000E3E0E" w14:paraId="69FF9FCB" w14:textId="77777777" w:rsidTr="000E3E0E">
        <w:tc>
          <w:tcPr>
            <w:tcW w:w="510" w:type="dxa"/>
            <w:hideMark/>
          </w:tcPr>
          <w:p w14:paraId="72DFC677"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lastRenderedPageBreak/>
              <w:t>48</w:t>
            </w:r>
          </w:p>
        </w:tc>
        <w:tc>
          <w:tcPr>
            <w:tcW w:w="3596" w:type="dxa"/>
            <w:hideMark/>
          </w:tcPr>
          <w:p w14:paraId="0DCDB460"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Kita terimanya di lapangan ini berupa material saja. kelemahannya. Enggak langsung dikasihkan ke kita, di masyarakat umum</w:t>
            </w:r>
          </w:p>
        </w:tc>
        <w:tc>
          <w:tcPr>
            <w:tcW w:w="1740" w:type="dxa"/>
            <w:hideMark/>
          </w:tcPr>
          <w:p w14:paraId="278D8524" w14:textId="6CC45EF8"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Be</w:t>
            </w:r>
            <w:r w:rsidR="00DD0F18" w:rsidRPr="000E3E0E">
              <w:rPr>
                <w:rFonts w:ascii="Times New Roman" w:hAnsi="Times New Roman" w:cs="Times New Roman"/>
                <w:lang w:val="en-US"/>
              </w:rPr>
              <w:t>ntuk</w:t>
            </w:r>
            <w:r w:rsidRPr="000E3E0E">
              <w:rPr>
                <w:rFonts w:ascii="Times New Roman" w:hAnsi="Times New Roman" w:cs="Times New Roman"/>
                <w:lang w:val="en-US"/>
              </w:rPr>
              <w:t xml:space="preserve"> penerimaan dana</w:t>
            </w:r>
          </w:p>
        </w:tc>
        <w:tc>
          <w:tcPr>
            <w:tcW w:w="2010" w:type="dxa"/>
            <w:hideMark/>
          </w:tcPr>
          <w:p w14:paraId="7B398DBE"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"berupa material saja", "Enggak langsung dikasihkan ke kita"</w:t>
            </w:r>
          </w:p>
        </w:tc>
      </w:tr>
      <w:tr w:rsidR="004175E7" w:rsidRPr="000E3E0E" w14:paraId="17C1F8F5" w14:textId="77777777" w:rsidTr="000E3E0E">
        <w:tc>
          <w:tcPr>
            <w:tcW w:w="510" w:type="dxa"/>
            <w:hideMark/>
          </w:tcPr>
          <w:p w14:paraId="0EA20CA2"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49</w:t>
            </w:r>
          </w:p>
        </w:tc>
        <w:tc>
          <w:tcPr>
            <w:tcW w:w="3596" w:type="dxa"/>
            <w:hideMark/>
          </w:tcPr>
          <w:p w14:paraId="79CB6D2D"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Kalau bisa dikasihkan ke kita itu enak lah kan udah ada sekian</w:t>
            </w:r>
          </w:p>
        </w:tc>
        <w:tc>
          <w:tcPr>
            <w:tcW w:w="1740" w:type="dxa"/>
            <w:hideMark/>
          </w:tcPr>
          <w:p w14:paraId="0C285EB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Harapan pengelolaan langsung</w:t>
            </w:r>
          </w:p>
        </w:tc>
        <w:tc>
          <w:tcPr>
            <w:tcW w:w="2010" w:type="dxa"/>
            <w:hideMark/>
          </w:tcPr>
          <w:p w14:paraId="03C7818F" w14:textId="77777777" w:rsidR="004175E7" w:rsidRPr="000E3E0E" w:rsidRDefault="004175E7" w:rsidP="004175E7">
            <w:pPr>
              <w:spacing w:line="360" w:lineRule="auto"/>
              <w:jc w:val="both"/>
              <w:rPr>
                <w:rFonts w:ascii="Times New Roman" w:hAnsi="Times New Roman" w:cs="Times New Roman"/>
                <w:lang w:val="en-US"/>
              </w:rPr>
            </w:pPr>
            <w:r w:rsidRPr="000E3E0E">
              <w:rPr>
                <w:rFonts w:ascii="Times New Roman" w:hAnsi="Times New Roman" w:cs="Times New Roman"/>
                <w:lang w:val="en-US"/>
              </w:rPr>
              <w:t>"Kalau bisa dikasihkan ke kita itu enak lah"</w:t>
            </w:r>
          </w:p>
        </w:tc>
      </w:tr>
    </w:tbl>
    <w:p w14:paraId="424FDEFF" w14:textId="77777777" w:rsidR="004175E7" w:rsidRDefault="004175E7" w:rsidP="00764E46">
      <w:pPr>
        <w:spacing w:line="360" w:lineRule="auto"/>
        <w:jc w:val="both"/>
        <w:rPr>
          <w:rFonts w:ascii="Times New Roman" w:hAnsi="Times New Roman" w:cs="Times New Roman"/>
          <w:b/>
          <w:bCs/>
        </w:rPr>
      </w:pPr>
    </w:p>
    <w:p w14:paraId="7C0B25B6" w14:textId="77777777" w:rsidR="004175E7" w:rsidRDefault="004175E7" w:rsidP="00764E46">
      <w:pPr>
        <w:spacing w:line="360" w:lineRule="auto"/>
        <w:jc w:val="both"/>
        <w:rPr>
          <w:rFonts w:ascii="Times New Roman" w:hAnsi="Times New Roman" w:cs="Times New Roman"/>
          <w:b/>
          <w:bCs/>
        </w:rPr>
      </w:pPr>
    </w:p>
    <w:p w14:paraId="2AD3F1B2" w14:textId="77777777" w:rsidR="004175E7" w:rsidRDefault="004175E7" w:rsidP="00764E46">
      <w:pPr>
        <w:spacing w:line="360" w:lineRule="auto"/>
        <w:jc w:val="both"/>
        <w:rPr>
          <w:rFonts w:ascii="Times New Roman" w:hAnsi="Times New Roman" w:cs="Times New Roman"/>
          <w:b/>
          <w:bCs/>
        </w:rPr>
      </w:pPr>
    </w:p>
    <w:p w14:paraId="3D257F83" w14:textId="77777777" w:rsidR="004175E7" w:rsidRDefault="004175E7" w:rsidP="00764E46">
      <w:pPr>
        <w:spacing w:line="360" w:lineRule="auto"/>
        <w:jc w:val="both"/>
        <w:rPr>
          <w:rFonts w:ascii="Times New Roman" w:hAnsi="Times New Roman" w:cs="Times New Roman"/>
          <w:b/>
          <w:bCs/>
        </w:rPr>
      </w:pPr>
    </w:p>
    <w:p w14:paraId="39E9D8F0" w14:textId="77777777" w:rsidR="004175E7" w:rsidRDefault="004175E7" w:rsidP="00764E46">
      <w:pPr>
        <w:spacing w:line="360" w:lineRule="auto"/>
        <w:jc w:val="both"/>
        <w:rPr>
          <w:rFonts w:ascii="Times New Roman" w:hAnsi="Times New Roman" w:cs="Times New Roman"/>
          <w:b/>
          <w:bCs/>
        </w:rPr>
      </w:pPr>
    </w:p>
    <w:p w14:paraId="7C646B6F" w14:textId="77777777" w:rsidR="004175E7" w:rsidRDefault="004175E7" w:rsidP="00764E46">
      <w:pPr>
        <w:spacing w:line="360" w:lineRule="auto"/>
        <w:jc w:val="both"/>
        <w:rPr>
          <w:rFonts w:ascii="Times New Roman" w:hAnsi="Times New Roman" w:cs="Times New Roman"/>
          <w:b/>
          <w:bCs/>
        </w:rPr>
      </w:pPr>
    </w:p>
    <w:p w14:paraId="04784084" w14:textId="77777777" w:rsidR="004175E7" w:rsidRDefault="004175E7" w:rsidP="00764E46">
      <w:pPr>
        <w:spacing w:line="360" w:lineRule="auto"/>
        <w:jc w:val="both"/>
        <w:rPr>
          <w:rFonts w:ascii="Times New Roman" w:hAnsi="Times New Roman" w:cs="Times New Roman"/>
          <w:b/>
          <w:bCs/>
        </w:rPr>
      </w:pPr>
    </w:p>
    <w:p w14:paraId="69829670" w14:textId="77777777" w:rsidR="00382752" w:rsidRDefault="00382752" w:rsidP="00764E46">
      <w:pPr>
        <w:spacing w:line="360" w:lineRule="auto"/>
        <w:jc w:val="both"/>
        <w:rPr>
          <w:rFonts w:ascii="Times New Roman" w:hAnsi="Times New Roman" w:cs="Times New Roman"/>
          <w:b/>
          <w:bCs/>
        </w:rPr>
      </w:pPr>
    </w:p>
    <w:p w14:paraId="42283E10" w14:textId="77777777" w:rsidR="000E3E0E" w:rsidRDefault="000E3E0E" w:rsidP="00764E46">
      <w:pPr>
        <w:spacing w:line="360" w:lineRule="auto"/>
        <w:jc w:val="both"/>
        <w:rPr>
          <w:rFonts w:ascii="Times New Roman" w:hAnsi="Times New Roman" w:cs="Times New Roman"/>
          <w:b/>
          <w:bCs/>
        </w:rPr>
      </w:pPr>
    </w:p>
    <w:p w14:paraId="1E64D671" w14:textId="77777777" w:rsidR="000E3E0E" w:rsidRDefault="000E3E0E" w:rsidP="00764E46">
      <w:pPr>
        <w:spacing w:line="360" w:lineRule="auto"/>
        <w:jc w:val="both"/>
        <w:rPr>
          <w:rFonts w:ascii="Times New Roman" w:hAnsi="Times New Roman" w:cs="Times New Roman"/>
          <w:b/>
          <w:bCs/>
        </w:rPr>
      </w:pPr>
    </w:p>
    <w:p w14:paraId="53A51204" w14:textId="77777777" w:rsidR="000E3E0E" w:rsidRDefault="000E3E0E" w:rsidP="00764E46">
      <w:pPr>
        <w:spacing w:line="360" w:lineRule="auto"/>
        <w:jc w:val="both"/>
        <w:rPr>
          <w:rFonts w:ascii="Times New Roman" w:hAnsi="Times New Roman" w:cs="Times New Roman"/>
          <w:b/>
          <w:bCs/>
        </w:rPr>
      </w:pPr>
    </w:p>
    <w:p w14:paraId="6933BDEC" w14:textId="77777777" w:rsidR="000E3E0E" w:rsidRDefault="000E3E0E" w:rsidP="00764E46">
      <w:pPr>
        <w:spacing w:line="360" w:lineRule="auto"/>
        <w:jc w:val="both"/>
        <w:rPr>
          <w:rFonts w:ascii="Times New Roman" w:hAnsi="Times New Roman" w:cs="Times New Roman"/>
          <w:b/>
          <w:bCs/>
        </w:rPr>
      </w:pPr>
    </w:p>
    <w:p w14:paraId="75439EB0" w14:textId="77777777" w:rsidR="000E3E0E" w:rsidRDefault="000E3E0E" w:rsidP="00764E46">
      <w:pPr>
        <w:spacing w:line="360" w:lineRule="auto"/>
        <w:jc w:val="both"/>
        <w:rPr>
          <w:rFonts w:ascii="Times New Roman" w:hAnsi="Times New Roman" w:cs="Times New Roman"/>
          <w:b/>
          <w:bCs/>
        </w:rPr>
      </w:pPr>
    </w:p>
    <w:p w14:paraId="30CA6B73" w14:textId="77777777" w:rsidR="000E3E0E" w:rsidRDefault="000E3E0E" w:rsidP="00764E46">
      <w:pPr>
        <w:spacing w:line="360" w:lineRule="auto"/>
        <w:jc w:val="both"/>
        <w:rPr>
          <w:rFonts w:ascii="Times New Roman" w:hAnsi="Times New Roman" w:cs="Times New Roman"/>
          <w:b/>
          <w:bCs/>
        </w:rPr>
      </w:pPr>
    </w:p>
    <w:p w14:paraId="01763F11" w14:textId="77777777" w:rsidR="000E3E0E" w:rsidRDefault="000E3E0E" w:rsidP="00764E46">
      <w:pPr>
        <w:spacing w:line="360" w:lineRule="auto"/>
        <w:jc w:val="both"/>
        <w:rPr>
          <w:rFonts w:ascii="Times New Roman" w:hAnsi="Times New Roman" w:cs="Times New Roman"/>
          <w:b/>
          <w:bCs/>
        </w:rPr>
      </w:pPr>
    </w:p>
    <w:p w14:paraId="1488896F" w14:textId="5406C36A" w:rsidR="00575C30" w:rsidRDefault="00575C30" w:rsidP="00764E46">
      <w:pPr>
        <w:spacing w:line="360" w:lineRule="auto"/>
        <w:jc w:val="both"/>
        <w:rPr>
          <w:rFonts w:ascii="Times New Roman" w:hAnsi="Times New Roman" w:cs="Times New Roman"/>
          <w:b/>
          <w:bCs/>
        </w:rPr>
      </w:pPr>
      <w:r>
        <w:rPr>
          <w:rFonts w:ascii="Times New Roman" w:hAnsi="Times New Roman" w:cs="Times New Roman"/>
          <w:b/>
          <w:bCs/>
        </w:rPr>
        <w:lastRenderedPageBreak/>
        <w:t xml:space="preserve">Lampiran </w:t>
      </w:r>
      <w:r w:rsidR="004175E7">
        <w:rPr>
          <w:rFonts w:ascii="Times New Roman" w:hAnsi="Times New Roman" w:cs="Times New Roman"/>
          <w:b/>
          <w:bCs/>
        </w:rPr>
        <w:t>7</w:t>
      </w:r>
      <w:r>
        <w:rPr>
          <w:rFonts w:ascii="Times New Roman" w:hAnsi="Times New Roman" w:cs="Times New Roman"/>
          <w:b/>
          <w:bCs/>
        </w:rPr>
        <w:t xml:space="preserve"> : Second Cycle Coding</w:t>
      </w:r>
    </w:p>
    <w:tbl>
      <w:tblPr>
        <w:tblStyle w:val="TableGrid"/>
        <w:tblW w:w="9344" w:type="dxa"/>
        <w:tblLook w:val="04A0" w:firstRow="1" w:lastRow="0" w:firstColumn="1" w:lastColumn="0" w:noHBand="0" w:noVBand="1"/>
      </w:tblPr>
      <w:tblGrid>
        <w:gridCol w:w="608"/>
        <w:gridCol w:w="1336"/>
        <w:gridCol w:w="3089"/>
        <w:gridCol w:w="2605"/>
        <w:gridCol w:w="1706"/>
      </w:tblGrid>
      <w:tr w:rsidR="00C61434" w:rsidRPr="00A7575E" w14:paraId="7B3F7C30" w14:textId="77777777" w:rsidTr="00350623">
        <w:tc>
          <w:tcPr>
            <w:tcW w:w="608" w:type="dxa"/>
            <w:hideMark/>
          </w:tcPr>
          <w:p w14:paraId="29C8C34F" w14:textId="77777777" w:rsidR="00C61434" w:rsidRPr="00A7575E" w:rsidRDefault="00C61434">
            <w:pPr>
              <w:jc w:val="center"/>
              <w:rPr>
                <w:rFonts w:ascii="Times New Roman" w:hAnsi="Times New Roman" w:cs="Times New Roman"/>
                <w:b/>
                <w:bCs/>
                <w:color w:val="000000"/>
                <w:kern w:val="0"/>
                <w:lang w:val="en-US"/>
                <w14:ligatures w14:val="none"/>
              </w:rPr>
            </w:pPr>
            <w:r w:rsidRPr="00A7575E">
              <w:rPr>
                <w:rFonts w:ascii="Times New Roman" w:hAnsi="Times New Roman" w:cs="Times New Roman"/>
                <w:b/>
                <w:bCs/>
                <w:color w:val="000000"/>
              </w:rPr>
              <w:t>No</w:t>
            </w:r>
          </w:p>
        </w:tc>
        <w:tc>
          <w:tcPr>
            <w:tcW w:w="1329" w:type="dxa"/>
            <w:hideMark/>
          </w:tcPr>
          <w:p w14:paraId="15F982D2" w14:textId="77777777" w:rsidR="00C61434" w:rsidRPr="00A7575E" w:rsidRDefault="00C61434">
            <w:pPr>
              <w:jc w:val="center"/>
              <w:rPr>
                <w:rFonts w:ascii="Times New Roman" w:hAnsi="Times New Roman" w:cs="Times New Roman"/>
                <w:b/>
                <w:bCs/>
                <w:color w:val="000000"/>
              </w:rPr>
            </w:pPr>
            <w:r w:rsidRPr="00A7575E">
              <w:rPr>
                <w:rFonts w:ascii="Times New Roman" w:hAnsi="Times New Roman" w:cs="Times New Roman"/>
                <w:b/>
                <w:bCs/>
                <w:color w:val="000000"/>
              </w:rPr>
              <w:t>Informan</w:t>
            </w:r>
          </w:p>
        </w:tc>
        <w:tc>
          <w:tcPr>
            <w:tcW w:w="3094" w:type="dxa"/>
            <w:hideMark/>
          </w:tcPr>
          <w:p w14:paraId="201C72F4" w14:textId="77777777" w:rsidR="00C61434" w:rsidRPr="00A7575E" w:rsidRDefault="00C61434">
            <w:pPr>
              <w:jc w:val="center"/>
              <w:rPr>
                <w:rFonts w:ascii="Times New Roman" w:hAnsi="Times New Roman" w:cs="Times New Roman"/>
                <w:b/>
                <w:bCs/>
                <w:color w:val="000000"/>
              </w:rPr>
            </w:pPr>
            <w:r w:rsidRPr="00A7575E">
              <w:rPr>
                <w:rFonts w:ascii="Times New Roman" w:hAnsi="Times New Roman" w:cs="Times New Roman"/>
                <w:b/>
                <w:bCs/>
                <w:color w:val="000000"/>
              </w:rPr>
              <w:t>Data / Kutipan Wawancara</w:t>
            </w:r>
          </w:p>
        </w:tc>
        <w:tc>
          <w:tcPr>
            <w:tcW w:w="2607" w:type="dxa"/>
            <w:hideMark/>
          </w:tcPr>
          <w:p w14:paraId="7E72CB1C" w14:textId="77777777" w:rsidR="00C61434" w:rsidRPr="00A7575E" w:rsidRDefault="00C61434">
            <w:pPr>
              <w:jc w:val="center"/>
              <w:rPr>
                <w:rFonts w:ascii="Times New Roman" w:hAnsi="Times New Roman" w:cs="Times New Roman"/>
                <w:b/>
                <w:bCs/>
                <w:color w:val="000000"/>
              </w:rPr>
            </w:pPr>
            <w:r w:rsidRPr="00A7575E">
              <w:rPr>
                <w:rFonts w:ascii="Times New Roman" w:hAnsi="Times New Roman" w:cs="Times New Roman"/>
                <w:b/>
                <w:bCs/>
                <w:color w:val="000000"/>
              </w:rPr>
              <w:t>First Cycle Code</w:t>
            </w:r>
            <w:r w:rsidRPr="00A7575E">
              <w:rPr>
                <w:rFonts w:ascii="Times New Roman" w:hAnsi="Times New Roman" w:cs="Times New Roman"/>
                <w:b/>
                <w:bCs/>
                <w:color w:val="000000"/>
              </w:rPr>
              <w:br/>
              <w:t>(Descriptive &amp; In Vivo)</w:t>
            </w:r>
          </w:p>
        </w:tc>
        <w:tc>
          <w:tcPr>
            <w:tcW w:w="1706" w:type="dxa"/>
            <w:hideMark/>
          </w:tcPr>
          <w:p w14:paraId="14E6F486" w14:textId="77777777" w:rsidR="00C61434" w:rsidRPr="00A7575E" w:rsidRDefault="00C61434">
            <w:pPr>
              <w:jc w:val="center"/>
              <w:rPr>
                <w:rFonts w:ascii="Times New Roman" w:hAnsi="Times New Roman" w:cs="Times New Roman"/>
                <w:b/>
                <w:bCs/>
                <w:color w:val="000000"/>
              </w:rPr>
            </w:pPr>
            <w:r w:rsidRPr="00A7575E">
              <w:rPr>
                <w:rFonts w:ascii="Times New Roman" w:hAnsi="Times New Roman" w:cs="Times New Roman"/>
                <w:b/>
                <w:bCs/>
                <w:color w:val="000000"/>
              </w:rPr>
              <w:t>Second Cycle Code</w:t>
            </w:r>
            <w:r w:rsidRPr="00A7575E">
              <w:rPr>
                <w:rFonts w:ascii="Times New Roman" w:hAnsi="Times New Roman" w:cs="Times New Roman"/>
                <w:b/>
                <w:bCs/>
                <w:color w:val="000000"/>
              </w:rPr>
              <w:br/>
              <w:t>(Pattern)</w:t>
            </w:r>
          </w:p>
        </w:tc>
      </w:tr>
      <w:tr w:rsidR="00C61434" w:rsidRPr="00A7575E" w14:paraId="3105B935" w14:textId="77777777" w:rsidTr="00350623">
        <w:tc>
          <w:tcPr>
            <w:tcW w:w="608" w:type="dxa"/>
            <w:hideMark/>
          </w:tcPr>
          <w:p w14:paraId="4D8C308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w:t>
            </w:r>
          </w:p>
        </w:tc>
        <w:tc>
          <w:tcPr>
            <w:tcW w:w="1329" w:type="dxa"/>
            <w:hideMark/>
          </w:tcPr>
          <w:p w14:paraId="162E84E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11ACA3C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Semuanya terbuka. Kita memang sudah bikin formnya. Ini yang disampaikan yang sesuai di Juknis probebaya tidak lepas dari itu.</w:t>
            </w:r>
          </w:p>
        </w:tc>
        <w:tc>
          <w:tcPr>
            <w:tcW w:w="2607" w:type="dxa"/>
            <w:hideMark/>
          </w:tcPr>
          <w:p w14:paraId="2713BC5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Tingkat keterbukaan informasi penuh</w:t>
            </w:r>
            <w:r w:rsidRPr="00A7575E">
              <w:rPr>
                <w:rFonts w:ascii="Times New Roman" w:hAnsi="Times New Roman" w:cs="Times New Roman"/>
                <w:color w:val="000000"/>
              </w:rPr>
              <w:br/>
              <w:t>"Semuanya terbuka. Kita memang sudah bikin formnya"</w:t>
            </w:r>
          </w:p>
        </w:tc>
        <w:tc>
          <w:tcPr>
            <w:tcW w:w="1706" w:type="dxa"/>
            <w:vMerge w:val="restart"/>
            <w:hideMark/>
          </w:tcPr>
          <w:p w14:paraId="3B2C6404"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Transparansi Prosedural-Formal</w:t>
            </w:r>
          </w:p>
        </w:tc>
      </w:tr>
      <w:tr w:rsidR="00C61434" w:rsidRPr="00A7575E" w14:paraId="120A5189" w14:textId="77777777" w:rsidTr="00350623">
        <w:tc>
          <w:tcPr>
            <w:tcW w:w="608" w:type="dxa"/>
            <w:hideMark/>
          </w:tcPr>
          <w:p w14:paraId="439EF23B"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2</w:t>
            </w:r>
          </w:p>
        </w:tc>
        <w:tc>
          <w:tcPr>
            <w:tcW w:w="1329" w:type="dxa"/>
            <w:hideMark/>
          </w:tcPr>
          <w:p w14:paraId="43BFA25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29C2D1F2" w14:textId="46B2A8F4"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Itu kita sampaikan bahkan kita,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kegiatan semenisasinya, kita ngambil di jalannya yang ukuran 3 meter ke bawah... Kita terbuka, nggak ada tutup-tutupannya</w:t>
            </w:r>
          </w:p>
        </w:tc>
        <w:tc>
          <w:tcPr>
            <w:tcW w:w="2607" w:type="dxa"/>
            <w:hideMark/>
          </w:tcPr>
          <w:p w14:paraId="31FD068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Penyampaian informasi teknis</w:t>
            </w:r>
            <w:r w:rsidRPr="00A7575E">
              <w:rPr>
                <w:rFonts w:ascii="Times New Roman" w:hAnsi="Times New Roman" w:cs="Times New Roman"/>
                <w:color w:val="000000"/>
              </w:rPr>
              <w:br/>
              <w:t>"Kita terbuka, nggak ada tutup-tutupannya"</w:t>
            </w:r>
          </w:p>
        </w:tc>
        <w:tc>
          <w:tcPr>
            <w:tcW w:w="0" w:type="auto"/>
            <w:vMerge/>
            <w:hideMark/>
          </w:tcPr>
          <w:p w14:paraId="52F16707" w14:textId="77777777" w:rsidR="00C61434" w:rsidRPr="00A7575E" w:rsidRDefault="00C61434">
            <w:pPr>
              <w:spacing w:after="0" w:line="240" w:lineRule="auto"/>
              <w:rPr>
                <w:rFonts w:ascii="Times New Roman" w:hAnsi="Times New Roman" w:cs="Times New Roman"/>
                <w:color w:val="000000"/>
              </w:rPr>
            </w:pPr>
          </w:p>
        </w:tc>
      </w:tr>
      <w:tr w:rsidR="00C61434" w:rsidRPr="00A7575E" w14:paraId="270AFAFF" w14:textId="77777777" w:rsidTr="00350623">
        <w:tc>
          <w:tcPr>
            <w:tcW w:w="608" w:type="dxa"/>
            <w:hideMark/>
          </w:tcPr>
          <w:p w14:paraId="30E6AE04"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3</w:t>
            </w:r>
          </w:p>
        </w:tc>
        <w:tc>
          <w:tcPr>
            <w:tcW w:w="1329" w:type="dxa"/>
            <w:hideMark/>
          </w:tcPr>
          <w:p w14:paraId="1CAEA09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725402EB" w14:textId="1424F2F3"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Ada, semua-semua ada. Tercantum ya materialnya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kegiatan, kayak semen, pasir, koral, sekian-sekian nominalnya itu ada semua di situ. Kalaupun tidak apa-apa, banner, seperti banner itu ada.</w:t>
            </w:r>
          </w:p>
        </w:tc>
        <w:tc>
          <w:tcPr>
            <w:tcW w:w="2607" w:type="dxa"/>
            <w:hideMark/>
          </w:tcPr>
          <w:p w14:paraId="1C00DC7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Papan informasi proyek</w:t>
            </w:r>
            <w:r w:rsidRPr="00A7575E">
              <w:rPr>
                <w:rFonts w:ascii="Times New Roman" w:hAnsi="Times New Roman" w:cs="Times New Roman"/>
                <w:color w:val="000000"/>
              </w:rPr>
              <w:br/>
              <w:t>"ada semua di situ"</w:t>
            </w:r>
          </w:p>
        </w:tc>
        <w:tc>
          <w:tcPr>
            <w:tcW w:w="0" w:type="auto"/>
            <w:vMerge/>
            <w:hideMark/>
          </w:tcPr>
          <w:p w14:paraId="6815CA9E" w14:textId="77777777" w:rsidR="00C61434" w:rsidRPr="00A7575E" w:rsidRDefault="00C61434">
            <w:pPr>
              <w:spacing w:after="0" w:line="240" w:lineRule="auto"/>
              <w:rPr>
                <w:rFonts w:ascii="Times New Roman" w:hAnsi="Times New Roman" w:cs="Times New Roman"/>
                <w:color w:val="000000"/>
              </w:rPr>
            </w:pPr>
          </w:p>
        </w:tc>
      </w:tr>
      <w:tr w:rsidR="00C61434" w:rsidRPr="00A7575E" w14:paraId="1AE4E438" w14:textId="77777777" w:rsidTr="00350623">
        <w:tc>
          <w:tcPr>
            <w:tcW w:w="608" w:type="dxa"/>
            <w:hideMark/>
          </w:tcPr>
          <w:p w14:paraId="6B4BDC2E"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4</w:t>
            </w:r>
          </w:p>
        </w:tc>
        <w:tc>
          <w:tcPr>
            <w:tcW w:w="1329" w:type="dxa"/>
            <w:hideMark/>
          </w:tcPr>
          <w:p w14:paraId="584ABED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4688B1F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Secara umum, sekarang ini sudah bisa setelah terlaksana itu sudah bisa tersampaikan karena biasanya kita pakai banner setiap kali ada kegiatan. Pembangunan jalan ini panjang segini, anggarannya segini, </w:t>
            </w:r>
            <w:r w:rsidRPr="00A7575E">
              <w:rPr>
                <w:rFonts w:ascii="Times New Roman" w:hAnsi="Times New Roman" w:cs="Times New Roman"/>
                <w:color w:val="000000"/>
              </w:rPr>
              <w:lastRenderedPageBreak/>
              <w:t>pelaksanaannya tanggal segini sampai segini</w:t>
            </w:r>
          </w:p>
        </w:tc>
        <w:tc>
          <w:tcPr>
            <w:tcW w:w="2607" w:type="dxa"/>
            <w:hideMark/>
          </w:tcPr>
          <w:p w14:paraId="052166B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lastRenderedPageBreak/>
              <w:t>ada informasi di banner</w:t>
            </w:r>
            <w:r w:rsidRPr="00A7575E">
              <w:rPr>
                <w:rFonts w:ascii="Times New Roman" w:hAnsi="Times New Roman" w:cs="Times New Roman"/>
                <w:color w:val="000000"/>
              </w:rPr>
              <w:br/>
              <w:t>"panjang segini, anggarannya segini, pelaksanaannya tanggal segini"</w:t>
            </w:r>
          </w:p>
        </w:tc>
        <w:tc>
          <w:tcPr>
            <w:tcW w:w="0" w:type="auto"/>
            <w:vMerge/>
            <w:hideMark/>
          </w:tcPr>
          <w:p w14:paraId="6D6D7315" w14:textId="77777777" w:rsidR="00C61434" w:rsidRPr="00A7575E" w:rsidRDefault="00C61434">
            <w:pPr>
              <w:spacing w:after="0" w:line="240" w:lineRule="auto"/>
              <w:rPr>
                <w:rFonts w:ascii="Times New Roman" w:hAnsi="Times New Roman" w:cs="Times New Roman"/>
                <w:color w:val="000000"/>
              </w:rPr>
            </w:pPr>
          </w:p>
        </w:tc>
      </w:tr>
      <w:tr w:rsidR="00C61434" w:rsidRPr="00A7575E" w14:paraId="48F1E749" w14:textId="77777777" w:rsidTr="00350623">
        <w:tc>
          <w:tcPr>
            <w:tcW w:w="608" w:type="dxa"/>
            <w:hideMark/>
          </w:tcPr>
          <w:p w14:paraId="5A13E7EC"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5</w:t>
            </w:r>
          </w:p>
        </w:tc>
        <w:tc>
          <w:tcPr>
            <w:tcW w:w="1329" w:type="dxa"/>
            <w:hideMark/>
          </w:tcPr>
          <w:p w14:paraId="48B52FB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69F33C71" w14:textId="6F1D44B3"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Yang jelas ada informasinya itu. Dana,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semua kegiatan, sekian. Ya kan, Kita rembukan sama warganya, ya kan jadi kita bikin apa ini?</w:t>
            </w:r>
          </w:p>
        </w:tc>
        <w:tc>
          <w:tcPr>
            <w:tcW w:w="2607" w:type="dxa"/>
            <w:hideMark/>
          </w:tcPr>
          <w:p w14:paraId="33629C2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Ketersediaan informasi perencanaan</w:t>
            </w:r>
            <w:r w:rsidRPr="00A7575E">
              <w:rPr>
                <w:rFonts w:ascii="Times New Roman" w:hAnsi="Times New Roman" w:cs="Times New Roman"/>
                <w:color w:val="000000"/>
              </w:rPr>
              <w:br/>
              <w:t>"Yang jelas ada informasinya itu", "Kita rembukan sama warganya"</w:t>
            </w:r>
          </w:p>
        </w:tc>
        <w:tc>
          <w:tcPr>
            <w:tcW w:w="0" w:type="auto"/>
            <w:vMerge/>
            <w:hideMark/>
          </w:tcPr>
          <w:p w14:paraId="690D93F4" w14:textId="77777777" w:rsidR="00C61434" w:rsidRPr="00A7575E" w:rsidRDefault="00C61434">
            <w:pPr>
              <w:spacing w:after="0" w:line="240" w:lineRule="auto"/>
              <w:rPr>
                <w:rFonts w:ascii="Times New Roman" w:hAnsi="Times New Roman" w:cs="Times New Roman"/>
                <w:color w:val="000000"/>
              </w:rPr>
            </w:pPr>
          </w:p>
        </w:tc>
      </w:tr>
      <w:tr w:rsidR="00C61434" w:rsidRPr="00A7575E" w14:paraId="4592D6A3" w14:textId="77777777" w:rsidTr="00350623">
        <w:tc>
          <w:tcPr>
            <w:tcW w:w="608" w:type="dxa"/>
            <w:hideMark/>
          </w:tcPr>
          <w:p w14:paraId="0342A7BA"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6</w:t>
            </w:r>
          </w:p>
        </w:tc>
        <w:tc>
          <w:tcPr>
            <w:tcW w:w="1329" w:type="dxa"/>
            <w:hideMark/>
          </w:tcPr>
          <w:p w14:paraId="2F2933A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5AAE960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Ada, papan informasi lah ya kan. Dengan panjang sekian, lebar, dan tinggi sekian. Biaya sekian itu ada </w:t>
            </w:r>
          </w:p>
        </w:tc>
        <w:tc>
          <w:tcPr>
            <w:tcW w:w="2607" w:type="dxa"/>
            <w:hideMark/>
          </w:tcPr>
          <w:p w14:paraId="76BDB87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Keberadaan papan informasi</w:t>
            </w:r>
            <w:r w:rsidRPr="00A7575E">
              <w:rPr>
                <w:rFonts w:ascii="Times New Roman" w:hAnsi="Times New Roman" w:cs="Times New Roman"/>
                <w:color w:val="000000"/>
              </w:rPr>
              <w:br/>
              <w:t>"Ada, papan informasi lah"</w:t>
            </w:r>
          </w:p>
        </w:tc>
        <w:tc>
          <w:tcPr>
            <w:tcW w:w="0" w:type="auto"/>
            <w:vMerge/>
            <w:hideMark/>
          </w:tcPr>
          <w:p w14:paraId="675BBDF2" w14:textId="77777777" w:rsidR="00C61434" w:rsidRPr="00A7575E" w:rsidRDefault="00C61434">
            <w:pPr>
              <w:spacing w:after="0" w:line="240" w:lineRule="auto"/>
              <w:rPr>
                <w:rFonts w:ascii="Times New Roman" w:hAnsi="Times New Roman" w:cs="Times New Roman"/>
                <w:color w:val="000000"/>
              </w:rPr>
            </w:pPr>
          </w:p>
        </w:tc>
      </w:tr>
      <w:tr w:rsidR="00C61434" w:rsidRPr="00A7575E" w14:paraId="341C41B6" w14:textId="77777777" w:rsidTr="00350623">
        <w:tc>
          <w:tcPr>
            <w:tcW w:w="608" w:type="dxa"/>
            <w:hideMark/>
          </w:tcPr>
          <w:p w14:paraId="2D41105F"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7</w:t>
            </w:r>
          </w:p>
        </w:tc>
        <w:tc>
          <w:tcPr>
            <w:tcW w:w="1329" w:type="dxa"/>
            <w:hideMark/>
          </w:tcPr>
          <w:p w14:paraId="341DC83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7597505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Iya kan sudah ada pengumumannya itu, jadi kita bisa baca. Kayak hasilnya sekian-sekian gitu ya. Kan data tertulis di situ</w:t>
            </w:r>
          </w:p>
        </w:tc>
        <w:tc>
          <w:tcPr>
            <w:tcW w:w="2607" w:type="dxa"/>
            <w:hideMark/>
          </w:tcPr>
          <w:p w14:paraId="48F2937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Laporan hasil pekerjaan</w:t>
            </w:r>
            <w:r w:rsidRPr="00A7575E">
              <w:rPr>
                <w:rFonts w:ascii="Times New Roman" w:hAnsi="Times New Roman" w:cs="Times New Roman"/>
                <w:color w:val="000000"/>
              </w:rPr>
              <w:br/>
              <w:t>"sudah ada pengumumannya", "data tertulis di situ"</w:t>
            </w:r>
          </w:p>
        </w:tc>
        <w:tc>
          <w:tcPr>
            <w:tcW w:w="0" w:type="auto"/>
            <w:vMerge/>
            <w:hideMark/>
          </w:tcPr>
          <w:p w14:paraId="1D1119EC" w14:textId="77777777" w:rsidR="00C61434" w:rsidRPr="00A7575E" w:rsidRDefault="00C61434">
            <w:pPr>
              <w:spacing w:after="0" w:line="240" w:lineRule="auto"/>
              <w:rPr>
                <w:rFonts w:ascii="Times New Roman" w:hAnsi="Times New Roman" w:cs="Times New Roman"/>
                <w:color w:val="000000"/>
              </w:rPr>
            </w:pPr>
          </w:p>
        </w:tc>
      </w:tr>
      <w:tr w:rsidR="00C61434" w:rsidRPr="00A7575E" w14:paraId="766C1C47" w14:textId="77777777" w:rsidTr="00350623">
        <w:tc>
          <w:tcPr>
            <w:tcW w:w="608" w:type="dxa"/>
            <w:hideMark/>
          </w:tcPr>
          <w:p w14:paraId="3B11A7D4"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8</w:t>
            </w:r>
          </w:p>
        </w:tc>
        <w:tc>
          <w:tcPr>
            <w:tcW w:w="1329" w:type="dxa"/>
            <w:hideMark/>
          </w:tcPr>
          <w:p w14:paraId="2F60392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197D251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Pasti setiap semenisasi ada dia patoknya, ada umumannya</w:t>
            </w:r>
          </w:p>
        </w:tc>
        <w:tc>
          <w:tcPr>
            <w:tcW w:w="2607" w:type="dxa"/>
            <w:hideMark/>
          </w:tcPr>
          <w:p w14:paraId="7103FB3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Konsistensi transparansi</w:t>
            </w:r>
            <w:r w:rsidRPr="00A7575E">
              <w:rPr>
                <w:rFonts w:ascii="Times New Roman" w:hAnsi="Times New Roman" w:cs="Times New Roman"/>
                <w:color w:val="000000"/>
              </w:rPr>
              <w:br/>
              <w:t>"Pasti setiap semenisasi ada"</w:t>
            </w:r>
          </w:p>
        </w:tc>
        <w:tc>
          <w:tcPr>
            <w:tcW w:w="0" w:type="auto"/>
            <w:vMerge/>
            <w:hideMark/>
          </w:tcPr>
          <w:p w14:paraId="40C8E7A9" w14:textId="77777777" w:rsidR="00C61434" w:rsidRPr="00A7575E" w:rsidRDefault="00C61434">
            <w:pPr>
              <w:spacing w:after="0" w:line="240" w:lineRule="auto"/>
              <w:rPr>
                <w:rFonts w:ascii="Times New Roman" w:hAnsi="Times New Roman" w:cs="Times New Roman"/>
                <w:color w:val="000000"/>
              </w:rPr>
            </w:pPr>
          </w:p>
        </w:tc>
      </w:tr>
      <w:tr w:rsidR="00C61434" w:rsidRPr="00A7575E" w14:paraId="6D9EAE71" w14:textId="77777777" w:rsidTr="00350623">
        <w:tc>
          <w:tcPr>
            <w:tcW w:w="608" w:type="dxa"/>
            <w:hideMark/>
          </w:tcPr>
          <w:p w14:paraId="2C85C07D"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9</w:t>
            </w:r>
          </w:p>
        </w:tc>
        <w:tc>
          <w:tcPr>
            <w:tcW w:w="1329" w:type="dxa"/>
            <w:hideMark/>
          </w:tcPr>
          <w:p w14:paraId="2236361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14C57FB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Bisa. Iya masyarakat bisa akses. masyarakat juga yang mengusulkan dari perencanaan, pelaksanaan, ada dari pengawas dari mereka juga</w:t>
            </w:r>
          </w:p>
        </w:tc>
        <w:tc>
          <w:tcPr>
            <w:tcW w:w="2607" w:type="dxa"/>
            <w:hideMark/>
          </w:tcPr>
          <w:p w14:paraId="77C1A99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Aksesibilitas RAB dan laporan</w:t>
            </w:r>
            <w:r w:rsidRPr="00A7575E">
              <w:rPr>
                <w:rFonts w:ascii="Times New Roman" w:hAnsi="Times New Roman" w:cs="Times New Roman"/>
                <w:color w:val="000000"/>
              </w:rPr>
              <w:br/>
              <w:t>"masyarakat bisa akses dari perencanaan, pelaksanaan"</w:t>
            </w:r>
          </w:p>
        </w:tc>
        <w:tc>
          <w:tcPr>
            <w:tcW w:w="1706" w:type="dxa"/>
            <w:vMerge w:val="restart"/>
            <w:hideMark/>
          </w:tcPr>
          <w:p w14:paraId="5B94917F"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Transparansi Berbasis Aksesibilitas Terbatas</w:t>
            </w:r>
          </w:p>
        </w:tc>
      </w:tr>
      <w:tr w:rsidR="00C61434" w:rsidRPr="00A7575E" w14:paraId="213BC884" w14:textId="77777777" w:rsidTr="00350623">
        <w:tc>
          <w:tcPr>
            <w:tcW w:w="608" w:type="dxa"/>
            <w:hideMark/>
          </w:tcPr>
          <w:p w14:paraId="7B97282C"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10</w:t>
            </w:r>
          </w:p>
        </w:tc>
        <w:tc>
          <w:tcPr>
            <w:tcW w:w="1329" w:type="dxa"/>
            <w:hideMark/>
          </w:tcPr>
          <w:p w14:paraId="70ED1B6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5340AB7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Kita tunjukkan semua terbuka cuma pemahaman masyarakat kadang ada yang kurang pas, karena setahunya mereka kan dana Probebaya itu keluarnya 100 juta di </w:t>
            </w:r>
            <w:r w:rsidRPr="00A7575E">
              <w:rPr>
                <w:rFonts w:ascii="Times New Roman" w:hAnsi="Times New Roman" w:cs="Times New Roman"/>
                <w:color w:val="000000"/>
              </w:rPr>
              <w:lastRenderedPageBreak/>
              <w:t>kiranya murni 100 juta masuk ke Pokmas</w:t>
            </w:r>
          </w:p>
        </w:tc>
        <w:tc>
          <w:tcPr>
            <w:tcW w:w="2607" w:type="dxa"/>
            <w:hideMark/>
          </w:tcPr>
          <w:p w14:paraId="72FEA98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lastRenderedPageBreak/>
              <w:t>Keterbukaan informasi dana</w:t>
            </w:r>
            <w:r w:rsidRPr="00A7575E">
              <w:rPr>
                <w:rFonts w:ascii="Times New Roman" w:hAnsi="Times New Roman" w:cs="Times New Roman"/>
                <w:color w:val="000000"/>
              </w:rPr>
              <w:br/>
              <w:t>"semua terbuka", "pemahaman masyarakat kadang ada yang kurang pas"</w:t>
            </w:r>
          </w:p>
        </w:tc>
        <w:tc>
          <w:tcPr>
            <w:tcW w:w="0" w:type="auto"/>
            <w:vMerge/>
            <w:hideMark/>
          </w:tcPr>
          <w:p w14:paraId="2EB99953" w14:textId="77777777" w:rsidR="00C61434" w:rsidRPr="00A7575E" w:rsidRDefault="00C61434">
            <w:pPr>
              <w:spacing w:after="0" w:line="240" w:lineRule="auto"/>
              <w:rPr>
                <w:rFonts w:ascii="Times New Roman" w:hAnsi="Times New Roman" w:cs="Times New Roman"/>
                <w:color w:val="000000"/>
              </w:rPr>
            </w:pPr>
          </w:p>
        </w:tc>
      </w:tr>
      <w:tr w:rsidR="00C61434" w:rsidRPr="00A7575E" w14:paraId="157F00B7" w14:textId="77777777" w:rsidTr="00350623">
        <w:tc>
          <w:tcPr>
            <w:tcW w:w="608" w:type="dxa"/>
            <w:hideMark/>
          </w:tcPr>
          <w:p w14:paraId="0D882EBF"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11</w:t>
            </w:r>
          </w:p>
        </w:tc>
        <w:tc>
          <w:tcPr>
            <w:tcW w:w="1329" w:type="dxa"/>
            <w:hideMark/>
          </w:tcPr>
          <w:p w14:paraId="3C76111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187B09B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Iya barangkali ada. Kadang-kadang di rembug warga itu kan tidak semuanya hadir jadi mungkin itu yang tidak tersampaikan.</w:t>
            </w:r>
          </w:p>
        </w:tc>
        <w:tc>
          <w:tcPr>
            <w:tcW w:w="2607" w:type="dxa"/>
            <w:hideMark/>
          </w:tcPr>
          <w:p w14:paraId="43312B5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Kendala penyampaian informasi</w:t>
            </w:r>
            <w:r w:rsidRPr="00A7575E">
              <w:rPr>
                <w:rFonts w:ascii="Times New Roman" w:hAnsi="Times New Roman" w:cs="Times New Roman"/>
                <w:color w:val="000000"/>
              </w:rPr>
              <w:br/>
              <w:t>"di rembug warga tidak semuanya hadir"</w:t>
            </w:r>
          </w:p>
        </w:tc>
        <w:tc>
          <w:tcPr>
            <w:tcW w:w="0" w:type="auto"/>
            <w:vMerge/>
            <w:hideMark/>
          </w:tcPr>
          <w:p w14:paraId="50598638" w14:textId="77777777" w:rsidR="00C61434" w:rsidRPr="00A7575E" w:rsidRDefault="00C61434">
            <w:pPr>
              <w:spacing w:after="0" w:line="240" w:lineRule="auto"/>
              <w:rPr>
                <w:rFonts w:ascii="Times New Roman" w:hAnsi="Times New Roman" w:cs="Times New Roman"/>
                <w:color w:val="000000"/>
              </w:rPr>
            </w:pPr>
          </w:p>
        </w:tc>
      </w:tr>
      <w:tr w:rsidR="00C61434" w:rsidRPr="00A7575E" w14:paraId="49BEF328" w14:textId="77777777" w:rsidTr="00350623">
        <w:tc>
          <w:tcPr>
            <w:tcW w:w="608" w:type="dxa"/>
            <w:hideMark/>
          </w:tcPr>
          <w:p w14:paraId="444B3550"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12</w:t>
            </w:r>
          </w:p>
        </w:tc>
        <w:tc>
          <w:tcPr>
            <w:tcW w:w="1329" w:type="dxa"/>
            <w:hideMark/>
          </w:tcPr>
          <w:p w14:paraId="144906D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5097681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Ada sih, ya itu tadi yang memang tidak ikut terembuk kadang-kadang masih bertanya kan apa sih Probebaya tapi setelah kita komunikasi ke ketua Pokms dan ketua lingkungan mulai paham.</w:t>
            </w:r>
          </w:p>
        </w:tc>
        <w:tc>
          <w:tcPr>
            <w:tcW w:w="2607" w:type="dxa"/>
            <w:hideMark/>
          </w:tcPr>
          <w:p w14:paraId="5B808D2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Keluhan kurangnya transparansi dan solusi</w:t>
            </w:r>
            <w:r w:rsidRPr="00A7575E">
              <w:rPr>
                <w:rFonts w:ascii="Times New Roman" w:hAnsi="Times New Roman" w:cs="Times New Roman"/>
                <w:color w:val="000000"/>
              </w:rPr>
              <w:br/>
              <w:t>"yang tidak ikut terembuk kadang-kadang masih bertanya"</w:t>
            </w:r>
          </w:p>
        </w:tc>
        <w:tc>
          <w:tcPr>
            <w:tcW w:w="0" w:type="auto"/>
            <w:vMerge/>
            <w:hideMark/>
          </w:tcPr>
          <w:p w14:paraId="6DB4BCE1" w14:textId="77777777" w:rsidR="00C61434" w:rsidRPr="00A7575E" w:rsidRDefault="00C61434">
            <w:pPr>
              <w:spacing w:after="0" w:line="240" w:lineRule="auto"/>
              <w:rPr>
                <w:rFonts w:ascii="Times New Roman" w:hAnsi="Times New Roman" w:cs="Times New Roman"/>
                <w:color w:val="000000"/>
              </w:rPr>
            </w:pPr>
          </w:p>
        </w:tc>
      </w:tr>
      <w:tr w:rsidR="00C61434" w:rsidRPr="00A7575E" w14:paraId="2F67C4FB" w14:textId="77777777" w:rsidTr="00350623">
        <w:tc>
          <w:tcPr>
            <w:tcW w:w="608" w:type="dxa"/>
            <w:hideMark/>
          </w:tcPr>
          <w:p w14:paraId="3D832344"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13</w:t>
            </w:r>
          </w:p>
        </w:tc>
        <w:tc>
          <w:tcPr>
            <w:tcW w:w="1329" w:type="dxa"/>
            <w:hideMark/>
          </w:tcPr>
          <w:p w14:paraId="6AECCA7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191FD3C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Suko Makmur ada juga Namanya orang banyak kan, jadi ada yang tersampaikan ada yang tidak</w:t>
            </w:r>
          </w:p>
        </w:tc>
        <w:tc>
          <w:tcPr>
            <w:tcW w:w="2607" w:type="dxa"/>
            <w:hideMark/>
          </w:tcPr>
          <w:p w14:paraId="750C5B1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Kesenjangan informasi di RT 46</w:t>
            </w:r>
            <w:r w:rsidRPr="00A7575E">
              <w:rPr>
                <w:rFonts w:ascii="Times New Roman" w:hAnsi="Times New Roman" w:cs="Times New Roman"/>
                <w:color w:val="000000"/>
              </w:rPr>
              <w:br/>
              <w:t>"ada yang tersampaikan ada yang tidak"</w:t>
            </w:r>
          </w:p>
        </w:tc>
        <w:tc>
          <w:tcPr>
            <w:tcW w:w="0" w:type="auto"/>
            <w:vMerge/>
            <w:hideMark/>
          </w:tcPr>
          <w:p w14:paraId="760EC350" w14:textId="77777777" w:rsidR="00C61434" w:rsidRPr="00A7575E" w:rsidRDefault="00C61434">
            <w:pPr>
              <w:spacing w:after="0" w:line="240" w:lineRule="auto"/>
              <w:rPr>
                <w:rFonts w:ascii="Times New Roman" w:hAnsi="Times New Roman" w:cs="Times New Roman"/>
                <w:color w:val="000000"/>
              </w:rPr>
            </w:pPr>
          </w:p>
        </w:tc>
      </w:tr>
      <w:tr w:rsidR="00C61434" w:rsidRPr="00A7575E" w14:paraId="549F2648" w14:textId="77777777" w:rsidTr="00350623">
        <w:tc>
          <w:tcPr>
            <w:tcW w:w="608" w:type="dxa"/>
            <w:hideMark/>
          </w:tcPr>
          <w:p w14:paraId="3AFCA0D5"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14</w:t>
            </w:r>
          </w:p>
        </w:tc>
        <w:tc>
          <w:tcPr>
            <w:tcW w:w="1329" w:type="dxa"/>
            <w:hideMark/>
          </w:tcPr>
          <w:p w14:paraId="08B2E87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528C017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Transparansinya cukup. Soalnya memang Pokmasnya kan, beliau itu ketua pokmas juga kemarin kan jadi harus melalui beliau semua. Setelah baru disampaikan kepada seluruh anggota-anggota Pokmas 10 RT itu.</w:t>
            </w:r>
          </w:p>
        </w:tc>
        <w:tc>
          <w:tcPr>
            <w:tcW w:w="2607" w:type="dxa"/>
            <w:hideMark/>
          </w:tcPr>
          <w:p w14:paraId="6020A72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Evaluasi tingkat transparansi di RT 46</w:t>
            </w:r>
            <w:r w:rsidRPr="00A7575E">
              <w:rPr>
                <w:rFonts w:ascii="Times New Roman" w:hAnsi="Times New Roman" w:cs="Times New Roman"/>
                <w:color w:val="000000"/>
              </w:rPr>
              <w:br/>
              <w:t>"Transparansinya cukup. harus melalui beliau semua"</w:t>
            </w:r>
          </w:p>
        </w:tc>
        <w:tc>
          <w:tcPr>
            <w:tcW w:w="0" w:type="auto"/>
            <w:vMerge/>
            <w:hideMark/>
          </w:tcPr>
          <w:p w14:paraId="5FB8EE69" w14:textId="77777777" w:rsidR="00C61434" w:rsidRPr="00A7575E" w:rsidRDefault="00C61434">
            <w:pPr>
              <w:spacing w:after="0" w:line="240" w:lineRule="auto"/>
              <w:rPr>
                <w:rFonts w:ascii="Times New Roman" w:hAnsi="Times New Roman" w:cs="Times New Roman"/>
                <w:color w:val="000000"/>
              </w:rPr>
            </w:pPr>
          </w:p>
        </w:tc>
      </w:tr>
      <w:tr w:rsidR="00C61434" w:rsidRPr="00A7575E" w14:paraId="747D29CF" w14:textId="77777777" w:rsidTr="00350623">
        <w:tc>
          <w:tcPr>
            <w:tcW w:w="608" w:type="dxa"/>
            <w:hideMark/>
          </w:tcPr>
          <w:p w14:paraId="788C86D2"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15</w:t>
            </w:r>
          </w:p>
        </w:tc>
        <w:tc>
          <w:tcPr>
            <w:tcW w:w="1329" w:type="dxa"/>
            <w:hideMark/>
          </w:tcPr>
          <w:p w14:paraId="421D315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74FB4EB1" w14:textId="362F9855" w:rsidR="00C61434" w:rsidRPr="00A7575E" w:rsidRDefault="00DD0F18">
            <w:pPr>
              <w:rPr>
                <w:rFonts w:ascii="Times New Roman" w:hAnsi="Times New Roman" w:cs="Times New Roman"/>
                <w:color w:val="000000"/>
              </w:rPr>
            </w:pPr>
            <w:r w:rsidRPr="00A7575E">
              <w:rPr>
                <w:rFonts w:ascii="Times New Roman" w:hAnsi="Times New Roman" w:cs="Times New Roman"/>
                <w:color w:val="000000"/>
              </w:rPr>
              <w:t>Untuk</w:t>
            </w:r>
            <w:r w:rsidR="00C61434" w:rsidRPr="00A7575E">
              <w:rPr>
                <w:rFonts w:ascii="Times New Roman" w:hAnsi="Times New Roman" w:cs="Times New Roman"/>
                <w:color w:val="000000"/>
              </w:rPr>
              <w:t xml:space="preserve"> yang dulu-dulu tidak ada sih, </w:t>
            </w:r>
            <w:r w:rsidRPr="00A7575E">
              <w:rPr>
                <w:rFonts w:ascii="Times New Roman" w:hAnsi="Times New Roman" w:cs="Times New Roman"/>
                <w:color w:val="000000"/>
              </w:rPr>
              <w:t>untuk</w:t>
            </w:r>
            <w:r w:rsidR="00C61434" w:rsidRPr="00A7575E">
              <w:rPr>
                <w:rFonts w:ascii="Times New Roman" w:hAnsi="Times New Roman" w:cs="Times New Roman"/>
                <w:color w:val="000000"/>
              </w:rPr>
              <w:t xml:space="preserve"> laporan biayanya berapa, </w:t>
            </w:r>
            <w:r w:rsidRPr="00A7575E">
              <w:rPr>
                <w:rFonts w:ascii="Times New Roman" w:hAnsi="Times New Roman" w:cs="Times New Roman"/>
                <w:color w:val="000000"/>
              </w:rPr>
              <w:t>untuk</w:t>
            </w:r>
            <w:r w:rsidR="00C61434" w:rsidRPr="00A7575E">
              <w:rPr>
                <w:rFonts w:ascii="Times New Roman" w:hAnsi="Times New Roman" w:cs="Times New Roman"/>
                <w:color w:val="000000"/>
              </w:rPr>
              <w:t xml:space="preserve"> anggaranya berapa terus </w:t>
            </w:r>
            <w:r w:rsidRPr="00A7575E">
              <w:rPr>
                <w:rFonts w:ascii="Times New Roman" w:hAnsi="Times New Roman" w:cs="Times New Roman"/>
                <w:color w:val="000000"/>
              </w:rPr>
              <w:t>untuk</w:t>
            </w:r>
            <w:r w:rsidR="00C61434" w:rsidRPr="00A7575E">
              <w:rPr>
                <w:rFonts w:ascii="Times New Roman" w:hAnsi="Times New Roman" w:cs="Times New Roman"/>
                <w:color w:val="000000"/>
              </w:rPr>
              <w:t xml:space="preserve"> potongan dari </w:t>
            </w:r>
            <w:r w:rsidR="00AF4720" w:rsidRPr="00AF4720">
              <w:rPr>
                <w:rFonts w:ascii="Times New Roman" w:hAnsi="Times New Roman" w:cs="Times New Roman"/>
                <w:color w:val="000000"/>
              </w:rPr>
              <w:t>pajak</w:t>
            </w:r>
            <w:r w:rsidR="00C61434" w:rsidRPr="00A7575E">
              <w:rPr>
                <w:rFonts w:ascii="Times New Roman" w:hAnsi="Times New Roman" w:cs="Times New Roman"/>
                <w:color w:val="000000"/>
              </w:rPr>
              <w:t xml:space="preserve"> </w:t>
            </w:r>
            <w:r w:rsidR="00C61434" w:rsidRPr="00A7575E">
              <w:rPr>
                <w:rFonts w:ascii="Times New Roman" w:hAnsi="Times New Roman" w:cs="Times New Roman"/>
                <w:color w:val="000000"/>
              </w:rPr>
              <w:lastRenderedPageBreak/>
              <w:t xml:space="preserve">berapa, kita tidak ada yang tahu </w:t>
            </w:r>
            <w:r w:rsidRPr="00A7575E">
              <w:rPr>
                <w:rFonts w:ascii="Times New Roman" w:hAnsi="Times New Roman" w:cs="Times New Roman"/>
                <w:color w:val="000000"/>
              </w:rPr>
              <w:t>untuk</w:t>
            </w:r>
            <w:r w:rsidR="00C61434" w:rsidRPr="00A7575E">
              <w:rPr>
                <w:rFonts w:ascii="Times New Roman" w:hAnsi="Times New Roman" w:cs="Times New Roman"/>
                <w:color w:val="000000"/>
              </w:rPr>
              <w:t xml:space="preserve"> warga itu</w:t>
            </w:r>
          </w:p>
        </w:tc>
        <w:tc>
          <w:tcPr>
            <w:tcW w:w="2607" w:type="dxa"/>
            <w:hideMark/>
          </w:tcPr>
          <w:p w14:paraId="6806C5F3" w14:textId="4BA8C7D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lastRenderedPageBreak/>
              <w:t>Akses informasi keuangan</w:t>
            </w:r>
            <w:r w:rsidRPr="00A7575E">
              <w:rPr>
                <w:rFonts w:ascii="Times New Roman" w:hAnsi="Times New Roman" w:cs="Times New Roman"/>
                <w:color w:val="000000"/>
              </w:rPr>
              <w:br/>
              <w:t xml:space="preserve">"kita tidak ada yang tahu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warga itu"</w:t>
            </w:r>
          </w:p>
        </w:tc>
        <w:tc>
          <w:tcPr>
            <w:tcW w:w="1706" w:type="dxa"/>
            <w:vMerge w:val="restart"/>
            <w:hideMark/>
          </w:tcPr>
          <w:p w14:paraId="66E4D99C"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Transparansi Satu Arah</w:t>
            </w:r>
          </w:p>
        </w:tc>
      </w:tr>
      <w:tr w:rsidR="00C61434" w:rsidRPr="00A7575E" w14:paraId="3A22FCC9" w14:textId="77777777" w:rsidTr="00350623">
        <w:tc>
          <w:tcPr>
            <w:tcW w:w="608" w:type="dxa"/>
            <w:hideMark/>
          </w:tcPr>
          <w:p w14:paraId="00B9D8DF"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16</w:t>
            </w:r>
          </w:p>
        </w:tc>
        <w:tc>
          <w:tcPr>
            <w:tcW w:w="1329" w:type="dxa"/>
            <w:hideMark/>
          </w:tcPr>
          <w:p w14:paraId="74C1A16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435AB83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Kalau yang dulu terus terang belum jelas</w:t>
            </w:r>
          </w:p>
        </w:tc>
        <w:tc>
          <w:tcPr>
            <w:tcW w:w="2607" w:type="dxa"/>
            <w:hideMark/>
          </w:tcPr>
          <w:p w14:paraId="0A596D9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Kejelasan informasi</w:t>
            </w:r>
            <w:r w:rsidRPr="00A7575E">
              <w:rPr>
                <w:rFonts w:ascii="Times New Roman" w:hAnsi="Times New Roman" w:cs="Times New Roman"/>
                <w:color w:val="000000"/>
              </w:rPr>
              <w:br/>
              <w:t>"terus terang belum jelas"</w:t>
            </w:r>
          </w:p>
        </w:tc>
        <w:tc>
          <w:tcPr>
            <w:tcW w:w="0" w:type="auto"/>
            <w:vMerge/>
            <w:hideMark/>
          </w:tcPr>
          <w:p w14:paraId="23CE3DBB" w14:textId="77777777" w:rsidR="00C61434" w:rsidRPr="00A7575E" w:rsidRDefault="00C61434">
            <w:pPr>
              <w:spacing w:after="0" w:line="240" w:lineRule="auto"/>
              <w:rPr>
                <w:rFonts w:ascii="Times New Roman" w:hAnsi="Times New Roman" w:cs="Times New Roman"/>
                <w:color w:val="000000"/>
              </w:rPr>
            </w:pPr>
          </w:p>
        </w:tc>
      </w:tr>
      <w:tr w:rsidR="00C61434" w:rsidRPr="00A7575E" w14:paraId="3D91FB12" w14:textId="77777777" w:rsidTr="00350623">
        <w:tc>
          <w:tcPr>
            <w:tcW w:w="608" w:type="dxa"/>
            <w:hideMark/>
          </w:tcPr>
          <w:p w14:paraId="6B487A4B"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17</w:t>
            </w:r>
          </w:p>
        </w:tc>
        <w:tc>
          <w:tcPr>
            <w:tcW w:w="1329" w:type="dxa"/>
            <w:hideMark/>
          </w:tcPr>
          <w:p w14:paraId="56886FD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4B36F719" w14:textId="2CAC5B5F"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Ya, susah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diakses karena mungkin dari atasnya itu sampai ke bawah itu kurang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mengatakan ke masyarakat kurang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masalah Probebaya</w:t>
            </w:r>
          </w:p>
        </w:tc>
        <w:tc>
          <w:tcPr>
            <w:tcW w:w="2607" w:type="dxa"/>
            <w:hideMark/>
          </w:tcPr>
          <w:p w14:paraId="16B2672E" w14:textId="304A8448"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Hambatan akses informasi</w:t>
            </w:r>
            <w:r w:rsidRPr="00A7575E">
              <w:rPr>
                <w:rFonts w:ascii="Times New Roman" w:hAnsi="Times New Roman" w:cs="Times New Roman"/>
                <w:color w:val="000000"/>
              </w:rPr>
              <w:br/>
              <w:t xml:space="preserve">"susah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diakses", "dari atasnya itu sampai ke bawah itu kurang"</w:t>
            </w:r>
          </w:p>
        </w:tc>
        <w:tc>
          <w:tcPr>
            <w:tcW w:w="0" w:type="auto"/>
            <w:vMerge/>
            <w:hideMark/>
          </w:tcPr>
          <w:p w14:paraId="552D152B" w14:textId="77777777" w:rsidR="00C61434" w:rsidRPr="00A7575E" w:rsidRDefault="00C61434">
            <w:pPr>
              <w:spacing w:after="0" w:line="240" w:lineRule="auto"/>
              <w:rPr>
                <w:rFonts w:ascii="Times New Roman" w:hAnsi="Times New Roman" w:cs="Times New Roman"/>
                <w:color w:val="000000"/>
              </w:rPr>
            </w:pPr>
          </w:p>
        </w:tc>
      </w:tr>
      <w:tr w:rsidR="00C61434" w:rsidRPr="00A7575E" w14:paraId="61551DA1" w14:textId="77777777" w:rsidTr="00350623">
        <w:tc>
          <w:tcPr>
            <w:tcW w:w="608" w:type="dxa"/>
            <w:hideMark/>
          </w:tcPr>
          <w:p w14:paraId="2459C353"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18</w:t>
            </w:r>
          </w:p>
        </w:tc>
        <w:tc>
          <w:tcPr>
            <w:tcW w:w="1329" w:type="dxa"/>
            <w:hideMark/>
          </w:tcPr>
          <w:p w14:paraId="22A6FC3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7B262171" w14:textId="5F585EA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Kalau yang dulu ya agak-agak susah... Ya, kurang terbuka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masyarakat</w:t>
            </w:r>
          </w:p>
        </w:tc>
        <w:tc>
          <w:tcPr>
            <w:tcW w:w="2607" w:type="dxa"/>
            <w:hideMark/>
          </w:tcPr>
          <w:p w14:paraId="00DDE1FE" w14:textId="539CB2E1"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Gap transparansi periode lama</w:t>
            </w:r>
            <w:r w:rsidRPr="00A7575E">
              <w:rPr>
                <w:rFonts w:ascii="Times New Roman" w:hAnsi="Times New Roman" w:cs="Times New Roman"/>
                <w:color w:val="000000"/>
              </w:rPr>
              <w:br/>
              <w:t xml:space="preserve">"agak-agak susah", "kurang terbuka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masyarakat"</w:t>
            </w:r>
          </w:p>
        </w:tc>
        <w:tc>
          <w:tcPr>
            <w:tcW w:w="0" w:type="auto"/>
            <w:vMerge/>
            <w:hideMark/>
          </w:tcPr>
          <w:p w14:paraId="5B337D27" w14:textId="77777777" w:rsidR="00C61434" w:rsidRPr="00A7575E" w:rsidRDefault="00C61434">
            <w:pPr>
              <w:spacing w:after="0" w:line="240" w:lineRule="auto"/>
              <w:rPr>
                <w:rFonts w:ascii="Times New Roman" w:hAnsi="Times New Roman" w:cs="Times New Roman"/>
                <w:color w:val="000000"/>
              </w:rPr>
            </w:pPr>
          </w:p>
        </w:tc>
      </w:tr>
      <w:tr w:rsidR="00C61434" w:rsidRPr="00A7575E" w14:paraId="0C156D68" w14:textId="77777777" w:rsidTr="00350623">
        <w:tc>
          <w:tcPr>
            <w:tcW w:w="608" w:type="dxa"/>
            <w:hideMark/>
          </w:tcPr>
          <w:p w14:paraId="195E945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19</w:t>
            </w:r>
          </w:p>
        </w:tc>
        <w:tc>
          <w:tcPr>
            <w:tcW w:w="1329" w:type="dxa"/>
            <w:hideMark/>
          </w:tcPr>
          <w:p w14:paraId="5C6D81D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701A930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Nggak, nggak pernah jadi hasilnya berapa-berapa nggak pernah Nggak pernah disampaikan ke masyarakat</w:t>
            </w:r>
          </w:p>
        </w:tc>
        <w:tc>
          <w:tcPr>
            <w:tcW w:w="2607" w:type="dxa"/>
            <w:hideMark/>
          </w:tcPr>
          <w:p w14:paraId="46868A4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Ketiadaan laporan pertanggungjawaban</w:t>
            </w:r>
            <w:r w:rsidRPr="00A7575E">
              <w:rPr>
                <w:rFonts w:ascii="Times New Roman" w:hAnsi="Times New Roman" w:cs="Times New Roman"/>
                <w:color w:val="000000"/>
              </w:rPr>
              <w:br/>
              <w:t>"Nggak pernah disampaikan ke masyarakat"</w:t>
            </w:r>
          </w:p>
        </w:tc>
        <w:tc>
          <w:tcPr>
            <w:tcW w:w="0" w:type="auto"/>
            <w:vMerge/>
            <w:hideMark/>
          </w:tcPr>
          <w:p w14:paraId="32734B1D" w14:textId="77777777" w:rsidR="00C61434" w:rsidRPr="00A7575E" w:rsidRDefault="00C61434">
            <w:pPr>
              <w:spacing w:after="0" w:line="240" w:lineRule="auto"/>
              <w:rPr>
                <w:rFonts w:ascii="Times New Roman" w:hAnsi="Times New Roman" w:cs="Times New Roman"/>
                <w:color w:val="000000"/>
              </w:rPr>
            </w:pPr>
          </w:p>
        </w:tc>
      </w:tr>
      <w:tr w:rsidR="00C61434" w:rsidRPr="00A7575E" w14:paraId="319D526F" w14:textId="77777777" w:rsidTr="00350623">
        <w:tc>
          <w:tcPr>
            <w:tcW w:w="608" w:type="dxa"/>
            <w:hideMark/>
          </w:tcPr>
          <w:p w14:paraId="2D12E86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20</w:t>
            </w:r>
          </w:p>
        </w:tc>
        <w:tc>
          <w:tcPr>
            <w:tcW w:w="1329" w:type="dxa"/>
            <w:hideMark/>
          </w:tcPr>
          <w:p w14:paraId="496A850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167ED7BB" w14:textId="09E858B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mudah-mudahan ini,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tahun depannya bisa lebih terbuka dan transparan ke masyarakat jadi awalnya berapa, hasilnya berapa nanti biar masyarakat mengetahui</w:t>
            </w:r>
          </w:p>
        </w:tc>
        <w:tc>
          <w:tcPr>
            <w:tcW w:w="2607" w:type="dxa"/>
            <w:hideMark/>
          </w:tcPr>
          <w:p w14:paraId="1B26E78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Harapan transparansi</w:t>
            </w:r>
            <w:r w:rsidRPr="00A7575E">
              <w:rPr>
                <w:rFonts w:ascii="Times New Roman" w:hAnsi="Times New Roman" w:cs="Times New Roman"/>
                <w:color w:val="000000"/>
              </w:rPr>
              <w:br/>
              <w:t>"lebih terbuka dan transparan ke masyarakat"</w:t>
            </w:r>
          </w:p>
        </w:tc>
        <w:tc>
          <w:tcPr>
            <w:tcW w:w="0" w:type="auto"/>
            <w:vMerge/>
            <w:hideMark/>
          </w:tcPr>
          <w:p w14:paraId="3E8C90D7" w14:textId="77777777" w:rsidR="00C61434" w:rsidRPr="00A7575E" w:rsidRDefault="00C61434">
            <w:pPr>
              <w:spacing w:after="0" w:line="240" w:lineRule="auto"/>
              <w:rPr>
                <w:rFonts w:ascii="Times New Roman" w:hAnsi="Times New Roman" w:cs="Times New Roman"/>
                <w:color w:val="000000"/>
              </w:rPr>
            </w:pPr>
          </w:p>
        </w:tc>
      </w:tr>
      <w:tr w:rsidR="00C61434" w:rsidRPr="00A7575E" w14:paraId="1F517963" w14:textId="77777777" w:rsidTr="00350623">
        <w:tc>
          <w:tcPr>
            <w:tcW w:w="608" w:type="dxa"/>
            <w:hideMark/>
          </w:tcPr>
          <w:p w14:paraId="7B704D5A"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21</w:t>
            </w:r>
          </w:p>
        </w:tc>
        <w:tc>
          <w:tcPr>
            <w:tcW w:w="1329" w:type="dxa"/>
            <w:hideMark/>
          </w:tcPr>
          <w:p w14:paraId="1E547E8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2A865B81" w14:textId="656DA78E"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Papan tidak ada,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papan biaya berapa itu tidak ada selama semanisasi program </w:t>
            </w:r>
            <w:r w:rsidR="00DD0F18" w:rsidRPr="00A7575E">
              <w:rPr>
                <w:rFonts w:ascii="Times New Roman" w:hAnsi="Times New Roman" w:cs="Times New Roman"/>
                <w:color w:val="000000"/>
              </w:rPr>
              <w:t>Probebaya</w:t>
            </w:r>
            <w:r w:rsidRPr="00A7575E">
              <w:rPr>
                <w:rFonts w:ascii="Times New Roman" w:hAnsi="Times New Roman" w:cs="Times New Roman"/>
                <w:color w:val="000000"/>
              </w:rPr>
              <w:t xml:space="preserve"> ini</w:t>
            </w:r>
          </w:p>
        </w:tc>
        <w:tc>
          <w:tcPr>
            <w:tcW w:w="2607" w:type="dxa"/>
            <w:hideMark/>
          </w:tcPr>
          <w:p w14:paraId="7F713DA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Ketiadaan papan informasi</w:t>
            </w:r>
            <w:r w:rsidRPr="00A7575E">
              <w:rPr>
                <w:rFonts w:ascii="Times New Roman" w:hAnsi="Times New Roman" w:cs="Times New Roman"/>
                <w:color w:val="000000"/>
              </w:rPr>
              <w:br/>
              <w:t>"Papan tidak ada"</w:t>
            </w:r>
          </w:p>
        </w:tc>
        <w:tc>
          <w:tcPr>
            <w:tcW w:w="0" w:type="auto"/>
            <w:vMerge/>
            <w:hideMark/>
          </w:tcPr>
          <w:p w14:paraId="36561431" w14:textId="77777777" w:rsidR="00C61434" w:rsidRPr="00A7575E" w:rsidRDefault="00C61434">
            <w:pPr>
              <w:spacing w:after="0" w:line="240" w:lineRule="auto"/>
              <w:rPr>
                <w:rFonts w:ascii="Times New Roman" w:hAnsi="Times New Roman" w:cs="Times New Roman"/>
                <w:color w:val="000000"/>
              </w:rPr>
            </w:pPr>
          </w:p>
        </w:tc>
      </w:tr>
      <w:tr w:rsidR="00C61434" w:rsidRPr="00A7575E" w14:paraId="429E4CFC" w14:textId="77777777" w:rsidTr="00350623">
        <w:tc>
          <w:tcPr>
            <w:tcW w:w="608" w:type="dxa"/>
            <w:hideMark/>
          </w:tcPr>
          <w:p w14:paraId="13AA9FC9"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22</w:t>
            </w:r>
          </w:p>
        </w:tc>
        <w:tc>
          <w:tcPr>
            <w:tcW w:w="1329" w:type="dxa"/>
            <w:hideMark/>
          </w:tcPr>
          <w:p w14:paraId="13C0AD2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61C051F1" w14:textId="3902B54E"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Kekurangannya ya kalau yang dulu kurangnya itu kurang transparan ke masyarakat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penyampaiannya Mungkin itu jadi harapan dari masyarakat</w:t>
            </w:r>
          </w:p>
        </w:tc>
        <w:tc>
          <w:tcPr>
            <w:tcW w:w="2607" w:type="dxa"/>
            <w:hideMark/>
          </w:tcPr>
          <w:p w14:paraId="2A14660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Kekurangan utama program</w:t>
            </w:r>
            <w:r w:rsidRPr="00A7575E">
              <w:rPr>
                <w:rFonts w:ascii="Times New Roman" w:hAnsi="Times New Roman" w:cs="Times New Roman"/>
                <w:color w:val="000000"/>
              </w:rPr>
              <w:br/>
              <w:t>"kurang transparan ke masyarakat"</w:t>
            </w:r>
          </w:p>
        </w:tc>
        <w:tc>
          <w:tcPr>
            <w:tcW w:w="0" w:type="auto"/>
            <w:vMerge/>
            <w:hideMark/>
          </w:tcPr>
          <w:p w14:paraId="6B9B5F27" w14:textId="77777777" w:rsidR="00C61434" w:rsidRPr="00A7575E" w:rsidRDefault="00C61434">
            <w:pPr>
              <w:spacing w:after="0" w:line="240" w:lineRule="auto"/>
              <w:rPr>
                <w:rFonts w:ascii="Times New Roman" w:hAnsi="Times New Roman" w:cs="Times New Roman"/>
                <w:color w:val="000000"/>
              </w:rPr>
            </w:pPr>
          </w:p>
        </w:tc>
      </w:tr>
      <w:tr w:rsidR="00C61434" w:rsidRPr="00A7575E" w14:paraId="7CB849C5" w14:textId="77777777" w:rsidTr="00350623">
        <w:tc>
          <w:tcPr>
            <w:tcW w:w="608" w:type="dxa"/>
            <w:hideMark/>
          </w:tcPr>
          <w:p w14:paraId="4DFC361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23</w:t>
            </w:r>
          </w:p>
        </w:tc>
        <w:tc>
          <w:tcPr>
            <w:tcW w:w="1329" w:type="dxa"/>
            <w:hideMark/>
          </w:tcPr>
          <w:p w14:paraId="5FB3E25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12FE7F6B" w14:textId="61B437A0"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Harapannya masyarakat lebih transparan lagi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program ini</w:t>
            </w:r>
          </w:p>
        </w:tc>
        <w:tc>
          <w:tcPr>
            <w:tcW w:w="2607" w:type="dxa"/>
            <w:hideMark/>
          </w:tcPr>
          <w:p w14:paraId="486AE99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Harapan transparansi masa depan</w:t>
            </w:r>
            <w:r w:rsidRPr="00A7575E">
              <w:rPr>
                <w:rFonts w:ascii="Times New Roman" w:hAnsi="Times New Roman" w:cs="Times New Roman"/>
                <w:color w:val="000000"/>
              </w:rPr>
              <w:br/>
              <w:t>"lebih transparan lagi"</w:t>
            </w:r>
          </w:p>
        </w:tc>
        <w:tc>
          <w:tcPr>
            <w:tcW w:w="0" w:type="auto"/>
            <w:vMerge/>
            <w:hideMark/>
          </w:tcPr>
          <w:p w14:paraId="4890F949" w14:textId="77777777" w:rsidR="00C61434" w:rsidRPr="00A7575E" w:rsidRDefault="00C61434">
            <w:pPr>
              <w:spacing w:after="0" w:line="240" w:lineRule="auto"/>
              <w:rPr>
                <w:rFonts w:ascii="Times New Roman" w:hAnsi="Times New Roman" w:cs="Times New Roman"/>
                <w:color w:val="000000"/>
              </w:rPr>
            </w:pPr>
          </w:p>
        </w:tc>
      </w:tr>
      <w:tr w:rsidR="00C61434" w:rsidRPr="00A7575E" w14:paraId="22FD2512" w14:textId="77777777" w:rsidTr="00350623">
        <w:tc>
          <w:tcPr>
            <w:tcW w:w="608" w:type="dxa"/>
            <w:hideMark/>
          </w:tcPr>
          <w:p w14:paraId="44F30C1E"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24</w:t>
            </w:r>
          </w:p>
        </w:tc>
        <w:tc>
          <w:tcPr>
            <w:tcW w:w="1329" w:type="dxa"/>
            <w:hideMark/>
          </w:tcPr>
          <w:p w14:paraId="3B24B6F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0A8CC475" w14:textId="53819539"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Mungkin ya itu lebih transparan lagi, lebih terbuka lagi Artinya dana itu kan memang dana dari rakyat, jadi kembali ke </w:t>
            </w:r>
            <w:r w:rsidR="00DD0F18" w:rsidRPr="00A7575E">
              <w:rPr>
                <w:rFonts w:ascii="Times New Roman" w:hAnsi="Times New Roman" w:cs="Times New Roman"/>
                <w:color w:val="000000"/>
              </w:rPr>
              <w:t>masyarakat</w:t>
            </w:r>
          </w:p>
        </w:tc>
        <w:tc>
          <w:tcPr>
            <w:tcW w:w="2607" w:type="dxa"/>
            <w:hideMark/>
          </w:tcPr>
          <w:p w14:paraId="555966F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Filosofi dana publik</w:t>
            </w:r>
            <w:r w:rsidRPr="00A7575E">
              <w:rPr>
                <w:rFonts w:ascii="Times New Roman" w:hAnsi="Times New Roman" w:cs="Times New Roman"/>
                <w:color w:val="000000"/>
              </w:rPr>
              <w:br/>
              <w:t>"dana dari rakyat, jadi kembali ke rakyat"</w:t>
            </w:r>
          </w:p>
        </w:tc>
        <w:tc>
          <w:tcPr>
            <w:tcW w:w="0" w:type="auto"/>
            <w:vMerge/>
            <w:hideMark/>
          </w:tcPr>
          <w:p w14:paraId="61D0D15F" w14:textId="77777777" w:rsidR="00C61434" w:rsidRPr="00A7575E" w:rsidRDefault="00C61434">
            <w:pPr>
              <w:spacing w:after="0" w:line="240" w:lineRule="auto"/>
              <w:rPr>
                <w:rFonts w:ascii="Times New Roman" w:hAnsi="Times New Roman" w:cs="Times New Roman"/>
                <w:color w:val="000000"/>
              </w:rPr>
            </w:pPr>
          </w:p>
        </w:tc>
      </w:tr>
      <w:tr w:rsidR="00C61434" w:rsidRPr="00A7575E" w14:paraId="79802168" w14:textId="77777777" w:rsidTr="00350623">
        <w:tc>
          <w:tcPr>
            <w:tcW w:w="608" w:type="dxa"/>
            <w:hideMark/>
          </w:tcPr>
          <w:p w14:paraId="6483EB2B"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25</w:t>
            </w:r>
          </w:p>
        </w:tc>
        <w:tc>
          <w:tcPr>
            <w:tcW w:w="1329" w:type="dxa"/>
            <w:hideMark/>
          </w:tcPr>
          <w:p w14:paraId="33E1C35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770F979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Tugas dan tanggung jawab utama sebagai ketua pelaksanaan di lapangan, mengawasi dan bertanggung jawab semua kegiatan Probebaya</w:t>
            </w:r>
          </w:p>
        </w:tc>
        <w:tc>
          <w:tcPr>
            <w:tcW w:w="2607" w:type="dxa"/>
            <w:hideMark/>
          </w:tcPr>
          <w:p w14:paraId="2C37D53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Tanggung jawab ketua Pokmas</w:t>
            </w:r>
            <w:r w:rsidRPr="00A7575E">
              <w:rPr>
                <w:rFonts w:ascii="Times New Roman" w:hAnsi="Times New Roman" w:cs="Times New Roman"/>
                <w:color w:val="000000"/>
              </w:rPr>
              <w:br/>
              <w:t>"mengawasi dan bertanggung jawab semua kegiatan"</w:t>
            </w:r>
          </w:p>
        </w:tc>
        <w:tc>
          <w:tcPr>
            <w:tcW w:w="1706" w:type="dxa"/>
            <w:vMerge w:val="restart"/>
            <w:hideMark/>
          </w:tcPr>
          <w:p w14:paraId="74FBC34C" w14:textId="44E606ED"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Akuntabilitas Vertikal</w:t>
            </w:r>
            <w:r w:rsidR="00774878">
              <w:rPr>
                <w:rFonts w:ascii="Times New Roman" w:hAnsi="Times New Roman" w:cs="Times New Roman"/>
                <w:color w:val="000000"/>
              </w:rPr>
              <w:t xml:space="preserve"> </w:t>
            </w:r>
            <w:r w:rsidRPr="00A7575E">
              <w:rPr>
                <w:rFonts w:ascii="Times New Roman" w:hAnsi="Times New Roman" w:cs="Times New Roman"/>
                <w:color w:val="000000"/>
              </w:rPr>
              <w:t>Birokratis</w:t>
            </w:r>
          </w:p>
        </w:tc>
      </w:tr>
      <w:tr w:rsidR="00C61434" w:rsidRPr="00A7575E" w14:paraId="11582992" w14:textId="77777777" w:rsidTr="00350623">
        <w:tc>
          <w:tcPr>
            <w:tcW w:w="608" w:type="dxa"/>
            <w:hideMark/>
          </w:tcPr>
          <w:p w14:paraId="438E9B13"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26</w:t>
            </w:r>
          </w:p>
        </w:tc>
        <w:tc>
          <w:tcPr>
            <w:tcW w:w="1329" w:type="dxa"/>
            <w:hideMark/>
          </w:tcPr>
          <w:p w14:paraId="50E0115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3F058CC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Semua kegiatan karena semua kegiatan itu besar dan kecilnya resikonya pada ketua sama pihak kelurahan. Apabila ada kesalahan, otomatis ketua, pihak kelurahan semua itu terseret dengan hukum</w:t>
            </w:r>
          </w:p>
        </w:tc>
        <w:tc>
          <w:tcPr>
            <w:tcW w:w="2607" w:type="dxa"/>
            <w:hideMark/>
          </w:tcPr>
          <w:p w14:paraId="52F73A5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Konsekuensi hukum pengelolaan</w:t>
            </w:r>
            <w:r w:rsidRPr="00A7575E">
              <w:rPr>
                <w:rFonts w:ascii="Times New Roman" w:hAnsi="Times New Roman" w:cs="Times New Roman"/>
                <w:color w:val="000000"/>
              </w:rPr>
              <w:br/>
              <w:t>"terseret dengan hukum"</w:t>
            </w:r>
          </w:p>
        </w:tc>
        <w:tc>
          <w:tcPr>
            <w:tcW w:w="0" w:type="auto"/>
            <w:vMerge/>
            <w:hideMark/>
          </w:tcPr>
          <w:p w14:paraId="7184DE7C" w14:textId="77777777" w:rsidR="00C61434" w:rsidRPr="00A7575E" w:rsidRDefault="00C61434">
            <w:pPr>
              <w:spacing w:after="0" w:line="240" w:lineRule="auto"/>
              <w:rPr>
                <w:rFonts w:ascii="Times New Roman" w:hAnsi="Times New Roman" w:cs="Times New Roman"/>
                <w:color w:val="000000"/>
              </w:rPr>
            </w:pPr>
          </w:p>
        </w:tc>
      </w:tr>
      <w:tr w:rsidR="00C61434" w:rsidRPr="00A7575E" w14:paraId="2DB2905B" w14:textId="77777777" w:rsidTr="00350623">
        <w:tc>
          <w:tcPr>
            <w:tcW w:w="608" w:type="dxa"/>
            <w:hideMark/>
          </w:tcPr>
          <w:p w14:paraId="7E3F7684"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27</w:t>
            </w:r>
          </w:p>
        </w:tc>
        <w:tc>
          <w:tcPr>
            <w:tcW w:w="1329" w:type="dxa"/>
            <w:hideMark/>
          </w:tcPr>
          <w:p w14:paraId="63B293C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54DCDE0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Di pihak kelurahan ada bendahara. Bila sebagai ngontrol. Apabila kegiatan </w:t>
            </w:r>
            <w:r w:rsidRPr="00A7575E">
              <w:rPr>
                <w:rFonts w:ascii="Times New Roman" w:hAnsi="Times New Roman" w:cs="Times New Roman"/>
                <w:color w:val="000000"/>
              </w:rPr>
              <w:lastRenderedPageBreak/>
              <w:t>itu, laporan itu kok belum masuk, apa kendalanya?</w:t>
            </w:r>
          </w:p>
        </w:tc>
        <w:tc>
          <w:tcPr>
            <w:tcW w:w="2607" w:type="dxa"/>
            <w:hideMark/>
          </w:tcPr>
          <w:p w14:paraId="383EF2C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lastRenderedPageBreak/>
              <w:t>Sistem kontrol kelurahan</w:t>
            </w:r>
            <w:r w:rsidRPr="00A7575E">
              <w:rPr>
                <w:rFonts w:ascii="Times New Roman" w:hAnsi="Times New Roman" w:cs="Times New Roman"/>
                <w:color w:val="000000"/>
              </w:rPr>
              <w:br/>
              <w:t>"sebagai ngontrol"</w:t>
            </w:r>
          </w:p>
        </w:tc>
        <w:tc>
          <w:tcPr>
            <w:tcW w:w="0" w:type="auto"/>
            <w:vMerge/>
            <w:hideMark/>
          </w:tcPr>
          <w:p w14:paraId="61F5CC7C" w14:textId="77777777" w:rsidR="00C61434" w:rsidRPr="00A7575E" w:rsidRDefault="00C61434">
            <w:pPr>
              <w:spacing w:after="0" w:line="240" w:lineRule="auto"/>
              <w:rPr>
                <w:rFonts w:ascii="Times New Roman" w:hAnsi="Times New Roman" w:cs="Times New Roman"/>
                <w:color w:val="000000"/>
              </w:rPr>
            </w:pPr>
          </w:p>
        </w:tc>
      </w:tr>
      <w:tr w:rsidR="00C61434" w:rsidRPr="00A7575E" w14:paraId="57F4D3B0" w14:textId="77777777" w:rsidTr="00350623">
        <w:tc>
          <w:tcPr>
            <w:tcW w:w="608" w:type="dxa"/>
            <w:hideMark/>
          </w:tcPr>
          <w:p w14:paraId="3658CEB2"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28</w:t>
            </w:r>
          </w:p>
        </w:tc>
        <w:tc>
          <w:tcPr>
            <w:tcW w:w="1329" w:type="dxa"/>
            <w:hideMark/>
          </w:tcPr>
          <w:p w14:paraId="07FE622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450728D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Verifikasi ada. Kelurahan, kecamatan pasti ada semua. Sebelum data itu masuk ke kota, di kelurahan pasti verifikasi, kecamatan verifikasi, baru kota</w:t>
            </w:r>
          </w:p>
        </w:tc>
        <w:tc>
          <w:tcPr>
            <w:tcW w:w="2607" w:type="dxa"/>
            <w:hideMark/>
          </w:tcPr>
          <w:p w14:paraId="3EB670F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Tahapan verifikasi laporan</w:t>
            </w:r>
            <w:r w:rsidRPr="00A7575E">
              <w:rPr>
                <w:rFonts w:ascii="Times New Roman" w:hAnsi="Times New Roman" w:cs="Times New Roman"/>
                <w:color w:val="000000"/>
              </w:rPr>
              <w:br/>
              <w:t>"verifikasi"</w:t>
            </w:r>
          </w:p>
        </w:tc>
        <w:tc>
          <w:tcPr>
            <w:tcW w:w="0" w:type="auto"/>
            <w:vMerge/>
            <w:hideMark/>
          </w:tcPr>
          <w:p w14:paraId="78185153" w14:textId="77777777" w:rsidR="00C61434" w:rsidRPr="00A7575E" w:rsidRDefault="00C61434">
            <w:pPr>
              <w:spacing w:after="0" w:line="240" w:lineRule="auto"/>
              <w:rPr>
                <w:rFonts w:ascii="Times New Roman" w:hAnsi="Times New Roman" w:cs="Times New Roman"/>
                <w:color w:val="000000"/>
              </w:rPr>
            </w:pPr>
          </w:p>
        </w:tc>
      </w:tr>
      <w:tr w:rsidR="00C61434" w:rsidRPr="00A7575E" w14:paraId="46354805" w14:textId="77777777" w:rsidTr="00350623">
        <w:tc>
          <w:tcPr>
            <w:tcW w:w="608" w:type="dxa"/>
            <w:hideMark/>
          </w:tcPr>
          <w:p w14:paraId="6669EE90"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29</w:t>
            </w:r>
          </w:p>
        </w:tc>
        <w:tc>
          <w:tcPr>
            <w:tcW w:w="1329" w:type="dxa"/>
            <w:hideMark/>
          </w:tcPr>
          <w:p w14:paraId="08F1EC2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43FE100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Pelaporannya sudah. Alhamdulillah. Itu kan setiap hal ini harus dilaporkan melalui kelurahan itu lalu bertahap hingga pelaporan ke pemerintah kota</w:t>
            </w:r>
          </w:p>
        </w:tc>
        <w:tc>
          <w:tcPr>
            <w:tcW w:w="2607" w:type="dxa"/>
            <w:hideMark/>
          </w:tcPr>
          <w:p w14:paraId="04B8BCC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Sistem pelaporan berjenjang</w:t>
            </w:r>
            <w:r w:rsidRPr="00A7575E">
              <w:rPr>
                <w:rFonts w:ascii="Times New Roman" w:hAnsi="Times New Roman" w:cs="Times New Roman"/>
                <w:color w:val="000000"/>
              </w:rPr>
              <w:br/>
              <w:t>"melalui kelurahan lalu bertahap hingga pemerintah kota"</w:t>
            </w:r>
          </w:p>
        </w:tc>
        <w:tc>
          <w:tcPr>
            <w:tcW w:w="0" w:type="auto"/>
            <w:vMerge/>
            <w:hideMark/>
          </w:tcPr>
          <w:p w14:paraId="3E2FAE0F" w14:textId="77777777" w:rsidR="00C61434" w:rsidRPr="00A7575E" w:rsidRDefault="00C61434">
            <w:pPr>
              <w:spacing w:after="0" w:line="240" w:lineRule="auto"/>
              <w:rPr>
                <w:rFonts w:ascii="Times New Roman" w:hAnsi="Times New Roman" w:cs="Times New Roman"/>
                <w:color w:val="000000"/>
              </w:rPr>
            </w:pPr>
          </w:p>
        </w:tc>
      </w:tr>
      <w:tr w:rsidR="00C61434" w:rsidRPr="00A7575E" w14:paraId="5E0ED73B" w14:textId="77777777" w:rsidTr="00350623">
        <w:tc>
          <w:tcPr>
            <w:tcW w:w="608" w:type="dxa"/>
            <w:hideMark/>
          </w:tcPr>
          <w:p w14:paraId="0518C81A"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30</w:t>
            </w:r>
          </w:p>
        </w:tc>
        <w:tc>
          <w:tcPr>
            <w:tcW w:w="1329" w:type="dxa"/>
            <w:hideMark/>
          </w:tcPr>
          <w:p w14:paraId="22C1509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6D3D346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Iya, sudah sesuai. Setiap tahun kita harus, biasanya ada dari pemeriksaan dari inspektorat daerah yang mengawasi kita dari pelaksanaan di lapangan hingga laporan sesuai dengan peraturan yang berlaku di perwali no 22 tahun 2022.</w:t>
            </w:r>
          </w:p>
        </w:tc>
        <w:tc>
          <w:tcPr>
            <w:tcW w:w="2607" w:type="dxa"/>
            <w:hideMark/>
          </w:tcPr>
          <w:p w14:paraId="600F355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Kesesuaian dengan regulasi</w:t>
            </w:r>
            <w:r w:rsidRPr="00A7575E">
              <w:rPr>
                <w:rFonts w:ascii="Times New Roman" w:hAnsi="Times New Roman" w:cs="Times New Roman"/>
                <w:color w:val="000000"/>
              </w:rPr>
              <w:br/>
              <w:t>"sesuai dengan perwali no 22 tahun 2022"</w:t>
            </w:r>
          </w:p>
        </w:tc>
        <w:tc>
          <w:tcPr>
            <w:tcW w:w="0" w:type="auto"/>
            <w:vMerge/>
            <w:hideMark/>
          </w:tcPr>
          <w:p w14:paraId="427D5ABD" w14:textId="77777777" w:rsidR="00C61434" w:rsidRPr="00A7575E" w:rsidRDefault="00C61434">
            <w:pPr>
              <w:spacing w:after="0" w:line="240" w:lineRule="auto"/>
              <w:rPr>
                <w:rFonts w:ascii="Times New Roman" w:hAnsi="Times New Roman" w:cs="Times New Roman"/>
                <w:color w:val="000000"/>
              </w:rPr>
            </w:pPr>
          </w:p>
        </w:tc>
      </w:tr>
      <w:tr w:rsidR="00C61434" w:rsidRPr="00A7575E" w14:paraId="65B7B394" w14:textId="77777777" w:rsidTr="00350623">
        <w:tc>
          <w:tcPr>
            <w:tcW w:w="608" w:type="dxa"/>
            <w:hideMark/>
          </w:tcPr>
          <w:p w14:paraId="7A63D2B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31</w:t>
            </w:r>
          </w:p>
        </w:tc>
        <w:tc>
          <w:tcPr>
            <w:tcW w:w="1329" w:type="dxa"/>
            <w:hideMark/>
          </w:tcPr>
          <w:p w14:paraId="62979FF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6DE1306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Kalau pun tidak sesuai, pasti ada teguran dan catatan-catatan yang diberikan pada kami.</w:t>
            </w:r>
          </w:p>
        </w:tc>
        <w:tc>
          <w:tcPr>
            <w:tcW w:w="2607" w:type="dxa"/>
            <w:hideMark/>
          </w:tcPr>
          <w:p w14:paraId="730BDA6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Sistem teguran inspektorat</w:t>
            </w:r>
            <w:r w:rsidRPr="00A7575E">
              <w:rPr>
                <w:rFonts w:ascii="Times New Roman" w:hAnsi="Times New Roman" w:cs="Times New Roman"/>
                <w:color w:val="000000"/>
              </w:rPr>
              <w:br/>
              <w:t>"ada teguran dan catatan-catatan yang diberikan"</w:t>
            </w:r>
          </w:p>
        </w:tc>
        <w:tc>
          <w:tcPr>
            <w:tcW w:w="0" w:type="auto"/>
            <w:vMerge/>
            <w:hideMark/>
          </w:tcPr>
          <w:p w14:paraId="28C697BB" w14:textId="77777777" w:rsidR="00C61434" w:rsidRPr="00A7575E" w:rsidRDefault="00C61434">
            <w:pPr>
              <w:spacing w:after="0" w:line="240" w:lineRule="auto"/>
              <w:rPr>
                <w:rFonts w:ascii="Times New Roman" w:hAnsi="Times New Roman" w:cs="Times New Roman"/>
                <w:color w:val="000000"/>
              </w:rPr>
            </w:pPr>
          </w:p>
        </w:tc>
      </w:tr>
      <w:tr w:rsidR="00C61434" w:rsidRPr="00A7575E" w14:paraId="0B9B16C2" w14:textId="77777777" w:rsidTr="00350623">
        <w:tc>
          <w:tcPr>
            <w:tcW w:w="608" w:type="dxa"/>
            <w:hideMark/>
          </w:tcPr>
          <w:p w14:paraId="53711C04"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32</w:t>
            </w:r>
          </w:p>
        </w:tc>
        <w:tc>
          <w:tcPr>
            <w:tcW w:w="1329" w:type="dxa"/>
            <w:hideMark/>
          </w:tcPr>
          <w:p w14:paraId="354CAAD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59427E00" w14:textId="5008890B"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Kita biasanya dokumen itu, nota, kuitansi, ya kan,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percairan kan. Nota, kwitansi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percairan, terus dokumentasi kegiatan-</w:t>
            </w:r>
            <w:r w:rsidRPr="00A7575E">
              <w:rPr>
                <w:rFonts w:ascii="Times New Roman" w:hAnsi="Times New Roman" w:cs="Times New Roman"/>
                <w:color w:val="000000"/>
              </w:rPr>
              <w:lastRenderedPageBreak/>
              <w:t>kegiatan di lapangan, itu yang kita siapkan</w:t>
            </w:r>
          </w:p>
        </w:tc>
        <w:tc>
          <w:tcPr>
            <w:tcW w:w="2607" w:type="dxa"/>
            <w:hideMark/>
          </w:tcPr>
          <w:p w14:paraId="66E8B0E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lastRenderedPageBreak/>
              <w:t>Dokumen administrasi</w:t>
            </w:r>
            <w:r w:rsidRPr="00A7575E">
              <w:rPr>
                <w:rFonts w:ascii="Times New Roman" w:hAnsi="Times New Roman" w:cs="Times New Roman"/>
                <w:color w:val="000000"/>
              </w:rPr>
              <w:br/>
              <w:t>"nota, kuitansi", "dokumentasi kegiatan"</w:t>
            </w:r>
          </w:p>
        </w:tc>
        <w:tc>
          <w:tcPr>
            <w:tcW w:w="1706" w:type="dxa"/>
            <w:vMerge w:val="restart"/>
            <w:hideMark/>
          </w:tcPr>
          <w:p w14:paraId="07D82F4B" w14:textId="63BA1F3D"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Akuntabilitas Vertikal</w:t>
            </w:r>
            <w:r w:rsidR="008E49EA">
              <w:rPr>
                <w:rFonts w:ascii="Times New Roman" w:hAnsi="Times New Roman" w:cs="Times New Roman"/>
                <w:color w:val="000000"/>
              </w:rPr>
              <w:t xml:space="preserve"> </w:t>
            </w:r>
            <w:r w:rsidRPr="00A7575E">
              <w:rPr>
                <w:rFonts w:ascii="Times New Roman" w:hAnsi="Times New Roman" w:cs="Times New Roman"/>
                <w:color w:val="000000"/>
              </w:rPr>
              <w:t>Birokra</w:t>
            </w:r>
            <w:r w:rsidR="008E49EA">
              <w:rPr>
                <w:rFonts w:ascii="Times New Roman" w:hAnsi="Times New Roman" w:cs="Times New Roman"/>
                <w:color w:val="000000"/>
              </w:rPr>
              <w:t>si</w:t>
            </w:r>
          </w:p>
        </w:tc>
      </w:tr>
      <w:tr w:rsidR="00C61434" w:rsidRPr="00A7575E" w14:paraId="3AB05C8B" w14:textId="77777777" w:rsidTr="00350623">
        <w:tc>
          <w:tcPr>
            <w:tcW w:w="608" w:type="dxa"/>
            <w:hideMark/>
          </w:tcPr>
          <w:p w14:paraId="57C4C10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33</w:t>
            </w:r>
          </w:p>
        </w:tc>
        <w:tc>
          <w:tcPr>
            <w:tcW w:w="1329" w:type="dxa"/>
            <w:hideMark/>
          </w:tcPr>
          <w:p w14:paraId="322E1E5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2E4F69B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Alhamdulillah sudah. Semua tersimpan di kelurahan. Di kelurahan menumpuk gitu pokoknya Semua dokumentasi kegiatan Pokmas saya rasa masih tersimpan</w:t>
            </w:r>
          </w:p>
        </w:tc>
        <w:tc>
          <w:tcPr>
            <w:tcW w:w="2607" w:type="dxa"/>
            <w:hideMark/>
          </w:tcPr>
          <w:p w14:paraId="3797777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Penyimpanan dokumen</w:t>
            </w:r>
            <w:r w:rsidRPr="00A7575E">
              <w:rPr>
                <w:rFonts w:ascii="Times New Roman" w:hAnsi="Times New Roman" w:cs="Times New Roman"/>
                <w:color w:val="000000"/>
              </w:rPr>
              <w:br/>
              <w:t>"Semua tersimpan di kelurahan", "menumpuk gitu"</w:t>
            </w:r>
          </w:p>
        </w:tc>
        <w:tc>
          <w:tcPr>
            <w:tcW w:w="0" w:type="auto"/>
            <w:vMerge/>
            <w:hideMark/>
          </w:tcPr>
          <w:p w14:paraId="48CEA583" w14:textId="77777777" w:rsidR="00C61434" w:rsidRPr="00A7575E" w:rsidRDefault="00C61434">
            <w:pPr>
              <w:spacing w:after="0" w:line="240" w:lineRule="auto"/>
              <w:rPr>
                <w:rFonts w:ascii="Times New Roman" w:hAnsi="Times New Roman" w:cs="Times New Roman"/>
                <w:color w:val="000000"/>
              </w:rPr>
            </w:pPr>
          </w:p>
        </w:tc>
      </w:tr>
      <w:tr w:rsidR="00C61434" w:rsidRPr="00A7575E" w14:paraId="4F1DDE3E" w14:textId="77777777" w:rsidTr="00350623">
        <w:tc>
          <w:tcPr>
            <w:tcW w:w="608" w:type="dxa"/>
            <w:hideMark/>
          </w:tcPr>
          <w:p w14:paraId="1ADB250D"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34</w:t>
            </w:r>
          </w:p>
        </w:tc>
        <w:tc>
          <w:tcPr>
            <w:tcW w:w="1329" w:type="dxa"/>
            <w:hideMark/>
          </w:tcPr>
          <w:p w14:paraId="6429346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1BCCDEC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Prosesnya kita setiap kegiatan, pemakaian dana sekian, habisnya sekian itu kita laporkan. Semua kegiatan</w:t>
            </w:r>
          </w:p>
        </w:tc>
        <w:tc>
          <w:tcPr>
            <w:tcW w:w="2607" w:type="dxa"/>
            <w:hideMark/>
          </w:tcPr>
          <w:p w14:paraId="1D8ABC4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Mekanisme pelaporan keuangan</w:t>
            </w:r>
            <w:r w:rsidRPr="00A7575E">
              <w:rPr>
                <w:rFonts w:ascii="Times New Roman" w:hAnsi="Times New Roman" w:cs="Times New Roman"/>
                <w:color w:val="000000"/>
              </w:rPr>
              <w:br/>
              <w:t>"kita laporkan"</w:t>
            </w:r>
          </w:p>
        </w:tc>
        <w:tc>
          <w:tcPr>
            <w:tcW w:w="0" w:type="auto"/>
            <w:vMerge/>
            <w:hideMark/>
          </w:tcPr>
          <w:p w14:paraId="6E65B6AC" w14:textId="77777777" w:rsidR="00C61434" w:rsidRPr="00A7575E" w:rsidRDefault="00C61434">
            <w:pPr>
              <w:spacing w:after="0" w:line="240" w:lineRule="auto"/>
              <w:rPr>
                <w:rFonts w:ascii="Times New Roman" w:hAnsi="Times New Roman" w:cs="Times New Roman"/>
                <w:color w:val="000000"/>
              </w:rPr>
            </w:pPr>
          </w:p>
        </w:tc>
      </w:tr>
      <w:tr w:rsidR="00C61434" w:rsidRPr="00A7575E" w14:paraId="2E6B1322" w14:textId="77777777" w:rsidTr="00350623">
        <w:tc>
          <w:tcPr>
            <w:tcW w:w="608" w:type="dxa"/>
            <w:hideMark/>
          </w:tcPr>
          <w:p w14:paraId="47E3D0CE"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35</w:t>
            </w:r>
          </w:p>
        </w:tc>
        <w:tc>
          <w:tcPr>
            <w:tcW w:w="1329" w:type="dxa"/>
            <w:hideMark/>
          </w:tcPr>
          <w:p w14:paraId="09CE585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4C1FAB7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Yang terlampir sesuai dengan barang belanjaannya semua. Itu nota pembelanjaannya. Sesuai RAB</w:t>
            </w:r>
          </w:p>
        </w:tc>
        <w:tc>
          <w:tcPr>
            <w:tcW w:w="2607" w:type="dxa"/>
            <w:hideMark/>
          </w:tcPr>
          <w:p w14:paraId="7602C8D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Kelengkapan lampiran laporan</w:t>
            </w:r>
            <w:r w:rsidRPr="00A7575E">
              <w:rPr>
                <w:rFonts w:ascii="Times New Roman" w:hAnsi="Times New Roman" w:cs="Times New Roman"/>
                <w:color w:val="000000"/>
              </w:rPr>
              <w:br/>
              <w:t>"Sesuai"</w:t>
            </w:r>
          </w:p>
        </w:tc>
        <w:tc>
          <w:tcPr>
            <w:tcW w:w="0" w:type="auto"/>
            <w:vMerge/>
            <w:hideMark/>
          </w:tcPr>
          <w:p w14:paraId="63E0495B" w14:textId="77777777" w:rsidR="00C61434" w:rsidRPr="00A7575E" w:rsidRDefault="00C61434">
            <w:pPr>
              <w:spacing w:after="0" w:line="240" w:lineRule="auto"/>
              <w:rPr>
                <w:rFonts w:ascii="Times New Roman" w:hAnsi="Times New Roman" w:cs="Times New Roman"/>
                <w:color w:val="000000"/>
              </w:rPr>
            </w:pPr>
          </w:p>
        </w:tc>
      </w:tr>
      <w:tr w:rsidR="00C61434" w:rsidRPr="00A7575E" w14:paraId="7EF3BB3A" w14:textId="77777777" w:rsidTr="00350623">
        <w:tc>
          <w:tcPr>
            <w:tcW w:w="608" w:type="dxa"/>
            <w:hideMark/>
          </w:tcPr>
          <w:p w14:paraId="5CC9C87B"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36</w:t>
            </w:r>
          </w:p>
        </w:tc>
        <w:tc>
          <w:tcPr>
            <w:tcW w:w="1329" w:type="dxa"/>
            <w:hideMark/>
          </w:tcPr>
          <w:p w14:paraId="441CFB5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26E203BB" w14:textId="7049213D"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Dokumentasi, yang pertama SPJnya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pelaporan SPJ, nota-notanya, krutansi, pajak dan prosesnya di lapangan kami periksa semua Bahan-bahan yang digunakan kami dokumentasi semua Sesuaikan dengan RAB</w:t>
            </w:r>
          </w:p>
        </w:tc>
        <w:tc>
          <w:tcPr>
            <w:tcW w:w="2607" w:type="dxa"/>
            <w:hideMark/>
          </w:tcPr>
          <w:p w14:paraId="47B5E45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Dokumen pemeriksaan akuntabilitas</w:t>
            </w:r>
            <w:r w:rsidRPr="00A7575E">
              <w:rPr>
                <w:rFonts w:ascii="Times New Roman" w:hAnsi="Times New Roman" w:cs="Times New Roman"/>
                <w:color w:val="000000"/>
              </w:rPr>
              <w:br/>
              <w:t>"SPJ, nota, krutansi, pajak dan prosesnya di lapangan kami periksa"</w:t>
            </w:r>
          </w:p>
        </w:tc>
        <w:tc>
          <w:tcPr>
            <w:tcW w:w="0" w:type="auto"/>
            <w:vMerge/>
            <w:hideMark/>
          </w:tcPr>
          <w:p w14:paraId="2805BB6B" w14:textId="77777777" w:rsidR="00C61434" w:rsidRPr="00A7575E" w:rsidRDefault="00C61434">
            <w:pPr>
              <w:spacing w:after="0" w:line="240" w:lineRule="auto"/>
              <w:rPr>
                <w:rFonts w:ascii="Times New Roman" w:hAnsi="Times New Roman" w:cs="Times New Roman"/>
                <w:color w:val="000000"/>
              </w:rPr>
            </w:pPr>
          </w:p>
        </w:tc>
      </w:tr>
      <w:tr w:rsidR="00C61434" w:rsidRPr="00A7575E" w14:paraId="7884E36B" w14:textId="77777777" w:rsidTr="00350623">
        <w:tc>
          <w:tcPr>
            <w:tcW w:w="608" w:type="dxa"/>
            <w:hideMark/>
          </w:tcPr>
          <w:p w14:paraId="6762AB96"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37</w:t>
            </w:r>
          </w:p>
        </w:tc>
        <w:tc>
          <w:tcPr>
            <w:tcW w:w="1329" w:type="dxa"/>
            <w:hideMark/>
          </w:tcPr>
          <w:p w14:paraId="4F5D7BB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5060471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Setiap kali pencairan dana, pengusulan dana, mulai dari pengusulan dana, ini yang perlu diusulkan yang urgen, kita sudah komunikasi. Pelaksanaan begitu juga </w:t>
            </w:r>
            <w:r w:rsidRPr="00A7575E">
              <w:rPr>
                <w:rFonts w:ascii="Times New Roman" w:hAnsi="Times New Roman" w:cs="Times New Roman"/>
                <w:color w:val="000000"/>
              </w:rPr>
              <w:lastRenderedPageBreak/>
              <w:t>hingga selesai pelaporan begitu juga</w:t>
            </w:r>
          </w:p>
        </w:tc>
        <w:tc>
          <w:tcPr>
            <w:tcW w:w="2607" w:type="dxa"/>
            <w:hideMark/>
          </w:tcPr>
          <w:p w14:paraId="18932F5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lastRenderedPageBreak/>
              <w:t>Tahapan akuntabilitas pengelolaan dana</w:t>
            </w:r>
            <w:r w:rsidRPr="00A7575E">
              <w:rPr>
                <w:rFonts w:ascii="Times New Roman" w:hAnsi="Times New Roman" w:cs="Times New Roman"/>
                <w:color w:val="000000"/>
              </w:rPr>
              <w:br/>
              <w:t>"dari pengusulan hingga selesai pelaporan komunikasinya jalan"</w:t>
            </w:r>
          </w:p>
        </w:tc>
        <w:tc>
          <w:tcPr>
            <w:tcW w:w="0" w:type="auto"/>
            <w:vMerge/>
            <w:hideMark/>
          </w:tcPr>
          <w:p w14:paraId="618CFAF8" w14:textId="77777777" w:rsidR="00C61434" w:rsidRPr="00A7575E" w:rsidRDefault="00C61434">
            <w:pPr>
              <w:spacing w:after="0" w:line="240" w:lineRule="auto"/>
              <w:rPr>
                <w:rFonts w:ascii="Times New Roman" w:hAnsi="Times New Roman" w:cs="Times New Roman"/>
                <w:color w:val="000000"/>
              </w:rPr>
            </w:pPr>
          </w:p>
        </w:tc>
      </w:tr>
      <w:tr w:rsidR="00C61434" w:rsidRPr="00A7575E" w14:paraId="0FA1E721" w14:textId="77777777" w:rsidTr="00350623">
        <w:tc>
          <w:tcPr>
            <w:tcW w:w="608" w:type="dxa"/>
            <w:hideMark/>
          </w:tcPr>
          <w:p w14:paraId="1D156C38"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38</w:t>
            </w:r>
          </w:p>
        </w:tc>
        <w:tc>
          <w:tcPr>
            <w:tcW w:w="1329" w:type="dxa"/>
            <w:hideMark/>
          </w:tcPr>
          <w:p w14:paraId="59E56CF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51934582" w14:textId="022BB431"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Ada pengawasan teknisnya, karena itu tadi kita pakai konsultan. Kita tidak bisa bekerja asal-asalan, jangan sampai karena ini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lingkungan kita masing-masing</w:t>
            </w:r>
          </w:p>
        </w:tc>
        <w:tc>
          <w:tcPr>
            <w:tcW w:w="2607" w:type="dxa"/>
            <w:hideMark/>
          </w:tcPr>
          <w:p w14:paraId="19DE620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Pengawasan teknis pelaksanaan</w:t>
            </w:r>
            <w:r w:rsidRPr="00A7575E">
              <w:rPr>
                <w:rFonts w:ascii="Times New Roman" w:hAnsi="Times New Roman" w:cs="Times New Roman"/>
                <w:color w:val="000000"/>
              </w:rPr>
              <w:br/>
              <w:t>"kita pakai konsultan", "tidak bisa bekerja asal-asalan"</w:t>
            </w:r>
          </w:p>
        </w:tc>
        <w:tc>
          <w:tcPr>
            <w:tcW w:w="1706" w:type="dxa"/>
            <w:vMerge w:val="restart"/>
            <w:hideMark/>
          </w:tcPr>
          <w:p w14:paraId="036332D6"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Akuntabilitas Vertikal-Birokratis</w:t>
            </w:r>
          </w:p>
        </w:tc>
      </w:tr>
      <w:tr w:rsidR="00C61434" w:rsidRPr="00A7575E" w14:paraId="4057D409" w14:textId="77777777" w:rsidTr="00350623">
        <w:tc>
          <w:tcPr>
            <w:tcW w:w="608" w:type="dxa"/>
            <w:hideMark/>
          </w:tcPr>
          <w:p w14:paraId="512C96FB"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39</w:t>
            </w:r>
          </w:p>
        </w:tc>
        <w:tc>
          <w:tcPr>
            <w:tcW w:w="1329" w:type="dxa"/>
            <w:hideMark/>
          </w:tcPr>
          <w:p w14:paraId="36A90BA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0E30D1CC" w14:textId="55411356"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kebanyakan tugasnya ialah melakukan pengawasan baik administrasi maupun di lapangan dalam program pelaksanaan Probebaya kami siap u</w:t>
            </w:r>
            <w:r w:rsidR="00DD0F18" w:rsidRPr="00A7575E">
              <w:rPr>
                <w:rFonts w:ascii="Times New Roman" w:hAnsi="Times New Roman" w:cs="Times New Roman"/>
                <w:color w:val="000000"/>
              </w:rPr>
              <w:t>ntuk</w:t>
            </w:r>
            <w:r w:rsidRPr="00A7575E">
              <w:rPr>
                <w:rFonts w:ascii="Times New Roman" w:hAnsi="Times New Roman" w:cs="Times New Roman"/>
                <w:color w:val="000000"/>
              </w:rPr>
              <w:t xml:space="preserve"> turun..</w:t>
            </w:r>
          </w:p>
        </w:tc>
        <w:tc>
          <w:tcPr>
            <w:tcW w:w="2607" w:type="dxa"/>
            <w:hideMark/>
          </w:tcPr>
          <w:p w14:paraId="01ED479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Tugas pengawasan ganda Tim Fasilitasi</w:t>
            </w:r>
            <w:r w:rsidRPr="00A7575E">
              <w:rPr>
                <w:rFonts w:ascii="Times New Roman" w:hAnsi="Times New Roman" w:cs="Times New Roman"/>
                <w:color w:val="000000"/>
              </w:rPr>
              <w:br/>
              <w:t>"pengawasan baik administrasi maupun di lapangan"</w:t>
            </w:r>
          </w:p>
        </w:tc>
        <w:tc>
          <w:tcPr>
            <w:tcW w:w="0" w:type="auto"/>
            <w:vMerge/>
            <w:hideMark/>
          </w:tcPr>
          <w:p w14:paraId="06DF51F5" w14:textId="77777777" w:rsidR="00C61434" w:rsidRPr="00A7575E" w:rsidRDefault="00C61434">
            <w:pPr>
              <w:spacing w:after="0" w:line="240" w:lineRule="auto"/>
              <w:rPr>
                <w:rFonts w:ascii="Times New Roman" w:hAnsi="Times New Roman" w:cs="Times New Roman"/>
                <w:color w:val="000000"/>
              </w:rPr>
            </w:pPr>
          </w:p>
        </w:tc>
      </w:tr>
      <w:tr w:rsidR="00C61434" w:rsidRPr="00A7575E" w14:paraId="33C09F61" w14:textId="77777777" w:rsidTr="00350623">
        <w:tc>
          <w:tcPr>
            <w:tcW w:w="608" w:type="dxa"/>
            <w:hideMark/>
          </w:tcPr>
          <w:p w14:paraId="046E384D"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40</w:t>
            </w:r>
          </w:p>
        </w:tc>
        <w:tc>
          <w:tcPr>
            <w:tcW w:w="1329" w:type="dxa"/>
            <w:hideMark/>
          </w:tcPr>
          <w:p w14:paraId="1372A0C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2F8E3AE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Semuanya 52 RT pokoknya setiap kali ada kegiatan RT kami turun ikut mengawasi.</w:t>
            </w:r>
          </w:p>
        </w:tc>
        <w:tc>
          <w:tcPr>
            <w:tcW w:w="2607" w:type="dxa"/>
            <w:hideMark/>
          </w:tcPr>
          <w:p w14:paraId="7E7740A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Cakupan pengawasan Tim Fasilitasi</w:t>
            </w:r>
            <w:r w:rsidRPr="00A7575E">
              <w:rPr>
                <w:rFonts w:ascii="Times New Roman" w:hAnsi="Times New Roman" w:cs="Times New Roman"/>
                <w:color w:val="000000"/>
              </w:rPr>
              <w:br/>
              <w:t>"52 RT pokoknya setiap kali ada kegiatan kami turun"</w:t>
            </w:r>
          </w:p>
        </w:tc>
        <w:tc>
          <w:tcPr>
            <w:tcW w:w="0" w:type="auto"/>
            <w:vMerge/>
            <w:hideMark/>
          </w:tcPr>
          <w:p w14:paraId="3FF84D77" w14:textId="77777777" w:rsidR="00C61434" w:rsidRPr="00A7575E" w:rsidRDefault="00C61434">
            <w:pPr>
              <w:spacing w:after="0" w:line="240" w:lineRule="auto"/>
              <w:rPr>
                <w:rFonts w:ascii="Times New Roman" w:hAnsi="Times New Roman" w:cs="Times New Roman"/>
                <w:color w:val="000000"/>
              </w:rPr>
            </w:pPr>
          </w:p>
        </w:tc>
      </w:tr>
      <w:tr w:rsidR="00C61434" w:rsidRPr="00A7575E" w14:paraId="17B7BA2F" w14:textId="77777777" w:rsidTr="00350623">
        <w:tc>
          <w:tcPr>
            <w:tcW w:w="608" w:type="dxa"/>
            <w:hideMark/>
          </w:tcPr>
          <w:p w14:paraId="7FAF1B36"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41</w:t>
            </w:r>
          </w:p>
        </w:tc>
        <w:tc>
          <w:tcPr>
            <w:tcW w:w="1329" w:type="dxa"/>
            <w:hideMark/>
          </w:tcPr>
          <w:p w14:paraId="7BB3D1B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3C803C8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Oh iya. Setiap ada dana keluar, kami pantau terus hingga lapangan kami pantau. Mulai dari pelaksanaan, mulai dari perencanaan kita pantau, pelaksanaan, sampai selesai pelaksanaan kita pantau.</w:t>
            </w:r>
          </w:p>
        </w:tc>
        <w:tc>
          <w:tcPr>
            <w:tcW w:w="2607" w:type="dxa"/>
            <w:hideMark/>
          </w:tcPr>
          <w:p w14:paraId="1E9E0C8A" w14:textId="3C8FA954"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Be</w:t>
            </w:r>
            <w:r w:rsidR="00DD0F18" w:rsidRPr="00A7575E">
              <w:rPr>
                <w:rFonts w:ascii="Times New Roman" w:hAnsi="Times New Roman" w:cs="Times New Roman"/>
                <w:color w:val="000000"/>
              </w:rPr>
              <w:t>ntuk</w:t>
            </w:r>
            <w:r w:rsidRPr="00A7575E">
              <w:rPr>
                <w:rFonts w:ascii="Times New Roman" w:hAnsi="Times New Roman" w:cs="Times New Roman"/>
                <w:color w:val="000000"/>
              </w:rPr>
              <w:t xml:space="preserve"> pengawasan berkelanjutan</w:t>
            </w:r>
            <w:r w:rsidRPr="00A7575E">
              <w:rPr>
                <w:rFonts w:ascii="Times New Roman" w:hAnsi="Times New Roman" w:cs="Times New Roman"/>
                <w:color w:val="000000"/>
              </w:rPr>
              <w:br/>
              <w:t>"dari perencanaan sampai selesai pelaksanaan kita pantau"</w:t>
            </w:r>
          </w:p>
        </w:tc>
        <w:tc>
          <w:tcPr>
            <w:tcW w:w="0" w:type="auto"/>
            <w:vMerge/>
            <w:hideMark/>
          </w:tcPr>
          <w:p w14:paraId="3053BE49" w14:textId="77777777" w:rsidR="00C61434" w:rsidRPr="00A7575E" w:rsidRDefault="00C61434">
            <w:pPr>
              <w:spacing w:after="0" w:line="240" w:lineRule="auto"/>
              <w:rPr>
                <w:rFonts w:ascii="Times New Roman" w:hAnsi="Times New Roman" w:cs="Times New Roman"/>
                <w:color w:val="000000"/>
              </w:rPr>
            </w:pPr>
          </w:p>
        </w:tc>
      </w:tr>
      <w:tr w:rsidR="00C61434" w:rsidRPr="00A7575E" w14:paraId="192B43B7" w14:textId="77777777" w:rsidTr="00350623">
        <w:tc>
          <w:tcPr>
            <w:tcW w:w="608" w:type="dxa"/>
            <w:hideMark/>
          </w:tcPr>
          <w:p w14:paraId="7E6E515F"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42</w:t>
            </w:r>
          </w:p>
        </w:tc>
        <w:tc>
          <w:tcPr>
            <w:tcW w:w="1329" w:type="dxa"/>
            <w:hideMark/>
          </w:tcPr>
          <w:p w14:paraId="6934A17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2323717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kalau tidak sesuai kami tegur ketua pokmas dan ketua RT.</w:t>
            </w:r>
          </w:p>
        </w:tc>
        <w:tc>
          <w:tcPr>
            <w:tcW w:w="2607" w:type="dxa"/>
            <w:hideMark/>
          </w:tcPr>
          <w:p w14:paraId="21C4487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Tindakan korektif ketidaksesuaian</w:t>
            </w:r>
            <w:r w:rsidRPr="00A7575E">
              <w:rPr>
                <w:rFonts w:ascii="Times New Roman" w:hAnsi="Times New Roman" w:cs="Times New Roman"/>
                <w:color w:val="000000"/>
              </w:rPr>
              <w:br/>
              <w:t>"kalau tidak sesuai kami tegur"</w:t>
            </w:r>
          </w:p>
        </w:tc>
        <w:tc>
          <w:tcPr>
            <w:tcW w:w="0" w:type="auto"/>
            <w:vMerge/>
            <w:hideMark/>
          </w:tcPr>
          <w:p w14:paraId="021C77C4" w14:textId="77777777" w:rsidR="00C61434" w:rsidRPr="00A7575E" w:rsidRDefault="00C61434">
            <w:pPr>
              <w:spacing w:after="0" w:line="240" w:lineRule="auto"/>
              <w:rPr>
                <w:rFonts w:ascii="Times New Roman" w:hAnsi="Times New Roman" w:cs="Times New Roman"/>
                <w:color w:val="000000"/>
              </w:rPr>
            </w:pPr>
          </w:p>
        </w:tc>
      </w:tr>
      <w:tr w:rsidR="00C61434" w:rsidRPr="00A7575E" w14:paraId="54AB6FFA" w14:textId="77777777" w:rsidTr="00350623">
        <w:tc>
          <w:tcPr>
            <w:tcW w:w="608" w:type="dxa"/>
            <w:hideMark/>
          </w:tcPr>
          <w:p w14:paraId="2BD18F16"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43</w:t>
            </w:r>
          </w:p>
        </w:tc>
        <w:tc>
          <w:tcPr>
            <w:tcW w:w="1329" w:type="dxa"/>
            <w:hideMark/>
          </w:tcPr>
          <w:p w14:paraId="216B140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23EC7D5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Iya, sesuai. Alhamdulillah sesuai semua. Dalam kegiatan kita, kita dikasih waktu, dan pencairan di tanggal sekian paling lambat, data itu sudah masuk di kelurahan kecamatan</w:t>
            </w:r>
          </w:p>
        </w:tc>
        <w:tc>
          <w:tcPr>
            <w:tcW w:w="2607" w:type="dxa"/>
            <w:hideMark/>
          </w:tcPr>
          <w:p w14:paraId="4290D41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Kesesuaian pelaksanaan dengan rencana</w:t>
            </w:r>
            <w:r w:rsidRPr="00A7575E">
              <w:rPr>
                <w:rFonts w:ascii="Times New Roman" w:hAnsi="Times New Roman" w:cs="Times New Roman"/>
                <w:color w:val="000000"/>
              </w:rPr>
              <w:br/>
              <w:t>"sesuai semua"</w:t>
            </w:r>
          </w:p>
        </w:tc>
        <w:tc>
          <w:tcPr>
            <w:tcW w:w="1706" w:type="dxa"/>
            <w:vMerge w:val="restart"/>
            <w:hideMark/>
          </w:tcPr>
          <w:p w14:paraId="492612C8" w14:textId="515C6494"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Akuntabilitas Vertikal</w:t>
            </w:r>
            <w:r w:rsidR="008E49EA">
              <w:rPr>
                <w:rFonts w:ascii="Times New Roman" w:hAnsi="Times New Roman" w:cs="Times New Roman"/>
                <w:color w:val="000000"/>
              </w:rPr>
              <w:t xml:space="preserve"> </w:t>
            </w:r>
            <w:r w:rsidRPr="00A7575E">
              <w:rPr>
                <w:rFonts w:ascii="Times New Roman" w:hAnsi="Times New Roman" w:cs="Times New Roman"/>
                <w:color w:val="000000"/>
              </w:rPr>
              <w:t>Birokras</w:t>
            </w:r>
            <w:r w:rsidR="008E49EA">
              <w:rPr>
                <w:rFonts w:ascii="Times New Roman" w:hAnsi="Times New Roman" w:cs="Times New Roman"/>
                <w:color w:val="000000"/>
              </w:rPr>
              <w:t>i</w:t>
            </w:r>
          </w:p>
        </w:tc>
      </w:tr>
      <w:tr w:rsidR="00C61434" w:rsidRPr="00A7575E" w14:paraId="6EC468CE" w14:textId="77777777" w:rsidTr="00350623">
        <w:tc>
          <w:tcPr>
            <w:tcW w:w="608" w:type="dxa"/>
            <w:hideMark/>
          </w:tcPr>
          <w:p w14:paraId="4FF3A42F"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44</w:t>
            </w:r>
          </w:p>
        </w:tc>
        <w:tc>
          <w:tcPr>
            <w:tcW w:w="1329" w:type="dxa"/>
            <w:hideMark/>
          </w:tcPr>
          <w:p w14:paraId="50EE7B2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67F7B6CC" w14:textId="6FED87AE"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Kalau sudah direncanakan sesuai dengan </w:t>
            </w:r>
            <w:r w:rsidR="00DD0F18" w:rsidRPr="00A7575E">
              <w:rPr>
                <w:rFonts w:ascii="Times New Roman" w:hAnsi="Times New Roman" w:cs="Times New Roman"/>
                <w:color w:val="000000"/>
              </w:rPr>
              <w:t>bentuk</w:t>
            </w:r>
            <w:r w:rsidRPr="00A7575E">
              <w:rPr>
                <w:rFonts w:ascii="Times New Roman" w:hAnsi="Times New Roman" w:cs="Times New Roman"/>
                <w:color w:val="000000"/>
              </w:rPr>
              <w:t xml:space="preserve"> warga, program yang tahun ini misalnya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di jalan sini itu memang sesuai memang sesuai sih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rencana pembangunannya sesuai</w:t>
            </w:r>
          </w:p>
        </w:tc>
        <w:tc>
          <w:tcPr>
            <w:tcW w:w="2607" w:type="dxa"/>
            <w:hideMark/>
          </w:tcPr>
          <w:p w14:paraId="252CA752" w14:textId="3CE2F353"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Kesesuaian realisasi dengan rencana</w:t>
            </w:r>
            <w:r w:rsidRPr="00A7575E">
              <w:rPr>
                <w:rFonts w:ascii="Times New Roman" w:hAnsi="Times New Roman" w:cs="Times New Roman"/>
                <w:color w:val="000000"/>
              </w:rPr>
              <w:br/>
              <w:t xml:space="preserve">"sesuai dengan </w:t>
            </w:r>
            <w:r w:rsidR="00DD0F18" w:rsidRPr="00A7575E">
              <w:rPr>
                <w:rFonts w:ascii="Times New Roman" w:hAnsi="Times New Roman" w:cs="Times New Roman"/>
                <w:color w:val="000000"/>
              </w:rPr>
              <w:t>bentuk</w:t>
            </w:r>
            <w:r w:rsidRPr="00A7575E">
              <w:rPr>
                <w:rFonts w:ascii="Times New Roman" w:hAnsi="Times New Roman" w:cs="Times New Roman"/>
                <w:color w:val="000000"/>
              </w:rPr>
              <w:t xml:space="preserve"> warga"</w:t>
            </w:r>
          </w:p>
        </w:tc>
        <w:tc>
          <w:tcPr>
            <w:tcW w:w="0" w:type="auto"/>
            <w:vMerge/>
            <w:hideMark/>
          </w:tcPr>
          <w:p w14:paraId="3D1BCE41" w14:textId="77777777" w:rsidR="00C61434" w:rsidRPr="00A7575E" w:rsidRDefault="00C61434">
            <w:pPr>
              <w:spacing w:after="0" w:line="240" w:lineRule="auto"/>
              <w:rPr>
                <w:rFonts w:ascii="Times New Roman" w:hAnsi="Times New Roman" w:cs="Times New Roman"/>
                <w:color w:val="000000"/>
              </w:rPr>
            </w:pPr>
          </w:p>
        </w:tc>
      </w:tr>
      <w:tr w:rsidR="00C61434" w:rsidRPr="00A7575E" w14:paraId="1779BF34" w14:textId="77777777" w:rsidTr="00350623">
        <w:tc>
          <w:tcPr>
            <w:tcW w:w="608" w:type="dxa"/>
            <w:hideMark/>
          </w:tcPr>
          <w:p w14:paraId="7FF594D4"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45</w:t>
            </w:r>
          </w:p>
        </w:tc>
        <w:tc>
          <w:tcPr>
            <w:tcW w:w="1329" w:type="dxa"/>
            <w:hideMark/>
          </w:tcPr>
          <w:p w14:paraId="0B5B7BB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4FA6925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Sesuai sudah direncanakan dan sesuai dengan yang sudah diinformasikan, sesuai dengan yang sudah dilaksanakan</w:t>
            </w:r>
          </w:p>
        </w:tc>
        <w:tc>
          <w:tcPr>
            <w:tcW w:w="2607" w:type="dxa"/>
            <w:hideMark/>
          </w:tcPr>
          <w:p w14:paraId="444A0D6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Kesesuaian perencanaan-pelaksanaan</w:t>
            </w:r>
            <w:r w:rsidRPr="00A7575E">
              <w:rPr>
                <w:rFonts w:ascii="Times New Roman" w:hAnsi="Times New Roman" w:cs="Times New Roman"/>
                <w:color w:val="000000"/>
              </w:rPr>
              <w:br/>
              <w:t>"Sesuai"</w:t>
            </w:r>
          </w:p>
        </w:tc>
        <w:tc>
          <w:tcPr>
            <w:tcW w:w="0" w:type="auto"/>
            <w:vMerge/>
            <w:hideMark/>
          </w:tcPr>
          <w:p w14:paraId="67F0AF16" w14:textId="77777777" w:rsidR="00C61434" w:rsidRPr="00A7575E" w:rsidRDefault="00C61434">
            <w:pPr>
              <w:spacing w:after="0" w:line="240" w:lineRule="auto"/>
              <w:rPr>
                <w:rFonts w:ascii="Times New Roman" w:hAnsi="Times New Roman" w:cs="Times New Roman"/>
                <w:color w:val="000000"/>
              </w:rPr>
            </w:pPr>
          </w:p>
        </w:tc>
      </w:tr>
      <w:tr w:rsidR="00C61434" w:rsidRPr="00A7575E" w14:paraId="7D6FF23F" w14:textId="77777777" w:rsidTr="00350623">
        <w:tc>
          <w:tcPr>
            <w:tcW w:w="608" w:type="dxa"/>
            <w:hideMark/>
          </w:tcPr>
          <w:p w14:paraId="34A8EA0F"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46</w:t>
            </w:r>
          </w:p>
        </w:tc>
        <w:tc>
          <w:tcPr>
            <w:tcW w:w="1329" w:type="dxa"/>
            <w:hideMark/>
          </w:tcPr>
          <w:p w14:paraId="4F2815D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4FD9E0FF" w14:textId="6E5FC23F"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Nah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RAB ini, terus terang... ini memang sangat-sangat kekurangan kami di Pokmas, semua Pokmas... kekurangan kami itu di teknisnya</w:t>
            </w:r>
          </w:p>
        </w:tc>
        <w:tc>
          <w:tcPr>
            <w:tcW w:w="2607" w:type="dxa"/>
            <w:hideMark/>
          </w:tcPr>
          <w:p w14:paraId="749969F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Keterbatasan teknis RAB</w:t>
            </w:r>
            <w:r w:rsidRPr="00A7575E">
              <w:rPr>
                <w:rFonts w:ascii="Times New Roman" w:hAnsi="Times New Roman" w:cs="Times New Roman"/>
                <w:color w:val="000000"/>
              </w:rPr>
              <w:br/>
              <w:t>"sangat-sangat kekurangan kami di Pokmas", "di teknisnya"</w:t>
            </w:r>
          </w:p>
        </w:tc>
        <w:tc>
          <w:tcPr>
            <w:tcW w:w="0" w:type="auto"/>
            <w:vMerge/>
            <w:hideMark/>
          </w:tcPr>
          <w:p w14:paraId="3C82B53E" w14:textId="77777777" w:rsidR="00C61434" w:rsidRPr="00A7575E" w:rsidRDefault="00C61434">
            <w:pPr>
              <w:spacing w:after="0" w:line="240" w:lineRule="auto"/>
              <w:rPr>
                <w:rFonts w:ascii="Times New Roman" w:hAnsi="Times New Roman" w:cs="Times New Roman"/>
                <w:color w:val="000000"/>
              </w:rPr>
            </w:pPr>
          </w:p>
        </w:tc>
      </w:tr>
      <w:tr w:rsidR="00C61434" w:rsidRPr="00A7575E" w14:paraId="372C9B90" w14:textId="77777777" w:rsidTr="00350623">
        <w:tc>
          <w:tcPr>
            <w:tcW w:w="608" w:type="dxa"/>
            <w:hideMark/>
          </w:tcPr>
          <w:p w14:paraId="4AAD5C36"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47</w:t>
            </w:r>
          </w:p>
        </w:tc>
        <w:tc>
          <w:tcPr>
            <w:tcW w:w="1329" w:type="dxa"/>
            <w:hideMark/>
          </w:tcPr>
          <w:p w14:paraId="77B7713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53800108" w14:textId="25BE107B"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Otomatis kita Pokmas yang usahakan caranya bagaimana</w:t>
            </w:r>
            <w:r w:rsidR="00DD0F18" w:rsidRPr="00A7575E">
              <w:rPr>
                <w:rFonts w:ascii="Times New Roman" w:hAnsi="Times New Roman" w:cs="Times New Roman"/>
                <w:color w:val="000000"/>
              </w:rPr>
              <w:t xml:space="preserve"> untuk</w:t>
            </w:r>
            <w:r w:rsidRPr="00A7575E">
              <w:rPr>
                <w:rFonts w:ascii="Times New Roman" w:hAnsi="Times New Roman" w:cs="Times New Roman"/>
                <w:color w:val="000000"/>
              </w:rPr>
              <w:t xml:space="preserve"> konsultan itu, ya kita Pokmas yang menanggung, kita yang mengurusin</w:t>
            </w:r>
          </w:p>
        </w:tc>
        <w:tc>
          <w:tcPr>
            <w:tcW w:w="2607" w:type="dxa"/>
            <w:hideMark/>
          </w:tcPr>
          <w:p w14:paraId="70B4820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Inisiatif Pokmas dalam QC</w:t>
            </w:r>
            <w:r w:rsidRPr="00A7575E">
              <w:rPr>
                <w:rFonts w:ascii="Times New Roman" w:hAnsi="Times New Roman" w:cs="Times New Roman"/>
                <w:color w:val="000000"/>
              </w:rPr>
              <w:br/>
              <w:t>"kita Pokmas yang menanggung"</w:t>
            </w:r>
          </w:p>
        </w:tc>
        <w:tc>
          <w:tcPr>
            <w:tcW w:w="0" w:type="auto"/>
            <w:vMerge/>
            <w:hideMark/>
          </w:tcPr>
          <w:p w14:paraId="57ECEC28" w14:textId="77777777" w:rsidR="00C61434" w:rsidRPr="00A7575E" w:rsidRDefault="00C61434">
            <w:pPr>
              <w:spacing w:after="0" w:line="240" w:lineRule="auto"/>
              <w:rPr>
                <w:rFonts w:ascii="Times New Roman" w:hAnsi="Times New Roman" w:cs="Times New Roman"/>
                <w:color w:val="000000"/>
              </w:rPr>
            </w:pPr>
          </w:p>
        </w:tc>
      </w:tr>
      <w:tr w:rsidR="00C61434" w:rsidRPr="00A7575E" w14:paraId="38DDC45A" w14:textId="77777777" w:rsidTr="00350623">
        <w:tc>
          <w:tcPr>
            <w:tcW w:w="608" w:type="dxa"/>
            <w:hideMark/>
          </w:tcPr>
          <w:p w14:paraId="4558C5C5"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48</w:t>
            </w:r>
          </w:p>
        </w:tc>
        <w:tc>
          <w:tcPr>
            <w:tcW w:w="1329" w:type="dxa"/>
          </w:tcPr>
          <w:p w14:paraId="79A7E3F7" w14:textId="77777777" w:rsidR="00C61434" w:rsidRPr="00A7575E" w:rsidRDefault="00C61434">
            <w:pPr>
              <w:jc w:val="right"/>
              <w:rPr>
                <w:rFonts w:ascii="Times New Roman" w:hAnsi="Times New Roman" w:cs="Times New Roman"/>
                <w:color w:val="000000"/>
              </w:rPr>
            </w:pPr>
          </w:p>
        </w:tc>
        <w:tc>
          <w:tcPr>
            <w:tcW w:w="3094" w:type="dxa"/>
            <w:hideMark/>
          </w:tcPr>
          <w:p w14:paraId="38E16CE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Faktornya mungkin yang pertama dulu nih kan... Itu mungkin nggak baiknya dulu secara manual di dunia </w:t>
            </w:r>
            <w:r w:rsidRPr="00A7575E">
              <w:rPr>
                <w:rFonts w:ascii="Times New Roman" w:hAnsi="Times New Roman" w:cs="Times New Roman"/>
                <w:color w:val="000000"/>
              </w:rPr>
              <w:lastRenderedPageBreak/>
              <w:t>pengerjaannya. Jadi pasir, koral, dan semen itu disiapkan di lokasi dilakukan manual, pakai tenaga manusia</w:t>
            </w:r>
          </w:p>
        </w:tc>
        <w:tc>
          <w:tcPr>
            <w:tcW w:w="2607" w:type="dxa"/>
            <w:hideMark/>
          </w:tcPr>
          <w:p w14:paraId="3B1C6CA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lastRenderedPageBreak/>
              <w:t>Penyebab kualitas buruk periode awal</w:t>
            </w:r>
            <w:r w:rsidRPr="00A7575E">
              <w:rPr>
                <w:rFonts w:ascii="Times New Roman" w:hAnsi="Times New Roman" w:cs="Times New Roman"/>
                <w:color w:val="000000"/>
              </w:rPr>
              <w:br/>
            </w:r>
            <w:r w:rsidRPr="00A7575E">
              <w:rPr>
                <w:rFonts w:ascii="Times New Roman" w:hAnsi="Times New Roman" w:cs="Times New Roman"/>
                <w:color w:val="000000"/>
              </w:rPr>
              <w:lastRenderedPageBreak/>
              <w:t>"secara manual", "pakai tenaga manusia"</w:t>
            </w:r>
          </w:p>
        </w:tc>
        <w:tc>
          <w:tcPr>
            <w:tcW w:w="0" w:type="auto"/>
            <w:vMerge/>
            <w:hideMark/>
          </w:tcPr>
          <w:p w14:paraId="4C822BF9" w14:textId="77777777" w:rsidR="00C61434" w:rsidRPr="00A7575E" w:rsidRDefault="00C61434">
            <w:pPr>
              <w:spacing w:after="0" w:line="240" w:lineRule="auto"/>
              <w:rPr>
                <w:rFonts w:ascii="Times New Roman" w:hAnsi="Times New Roman" w:cs="Times New Roman"/>
                <w:color w:val="000000"/>
              </w:rPr>
            </w:pPr>
          </w:p>
        </w:tc>
      </w:tr>
      <w:tr w:rsidR="00C61434" w:rsidRPr="00A7575E" w14:paraId="32B8BA41" w14:textId="77777777" w:rsidTr="00350623">
        <w:tc>
          <w:tcPr>
            <w:tcW w:w="608" w:type="dxa"/>
            <w:hideMark/>
          </w:tcPr>
          <w:p w14:paraId="2EC282D1"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49</w:t>
            </w:r>
          </w:p>
        </w:tc>
        <w:tc>
          <w:tcPr>
            <w:tcW w:w="1329" w:type="dxa"/>
            <w:hideMark/>
          </w:tcPr>
          <w:p w14:paraId="772168C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57BCDCB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mungkin yang banyak tahu tuh ya masalah Pokmas kalau Tim Fasilitasi Kelurahan banyak di pengawasannya cuma sekali dua kali kan saat pelaksanaan itu kita turun ke lapangan.</w:t>
            </w:r>
          </w:p>
        </w:tc>
        <w:tc>
          <w:tcPr>
            <w:tcW w:w="2607" w:type="dxa"/>
            <w:hideMark/>
          </w:tcPr>
          <w:p w14:paraId="036BB38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Keterbatasan intensitas pengawasan</w:t>
            </w:r>
            <w:r w:rsidRPr="00A7575E">
              <w:rPr>
                <w:rFonts w:ascii="Times New Roman" w:hAnsi="Times New Roman" w:cs="Times New Roman"/>
                <w:color w:val="000000"/>
              </w:rPr>
              <w:br/>
              <w:t>"Tim Fasilitasi cuma sekali dua kali saat pelaksanaan"</w:t>
            </w:r>
          </w:p>
        </w:tc>
        <w:tc>
          <w:tcPr>
            <w:tcW w:w="1706" w:type="dxa"/>
            <w:vMerge w:val="restart"/>
            <w:hideMark/>
          </w:tcPr>
          <w:p w14:paraId="55D3A047" w14:textId="67E43AB8"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Akuntabilitas Vertikal</w:t>
            </w:r>
            <w:r w:rsidR="008E49EA">
              <w:rPr>
                <w:rFonts w:ascii="Times New Roman" w:hAnsi="Times New Roman" w:cs="Times New Roman"/>
                <w:color w:val="000000"/>
              </w:rPr>
              <w:t xml:space="preserve"> </w:t>
            </w:r>
            <w:r w:rsidRPr="00A7575E">
              <w:rPr>
                <w:rFonts w:ascii="Times New Roman" w:hAnsi="Times New Roman" w:cs="Times New Roman"/>
                <w:color w:val="000000"/>
              </w:rPr>
              <w:t>Birokra</w:t>
            </w:r>
            <w:r w:rsidR="008E49EA">
              <w:rPr>
                <w:rFonts w:ascii="Times New Roman" w:hAnsi="Times New Roman" w:cs="Times New Roman"/>
                <w:color w:val="000000"/>
              </w:rPr>
              <w:t>si</w:t>
            </w:r>
          </w:p>
        </w:tc>
      </w:tr>
      <w:tr w:rsidR="00C61434" w:rsidRPr="00A7575E" w14:paraId="4960D803" w14:textId="77777777" w:rsidTr="00350623">
        <w:tc>
          <w:tcPr>
            <w:tcW w:w="608" w:type="dxa"/>
            <w:hideMark/>
          </w:tcPr>
          <w:p w14:paraId="73CE301E"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50</w:t>
            </w:r>
          </w:p>
        </w:tc>
        <w:tc>
          <w:tcPr>
            <w:tcW w:w="1329" w:type="dxa"/>
            <w:hideMark/>
          </w:tcPr>
          <w:p w14:paraId="4818ED4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7F548D4B" w14:textId="4844DF32"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Kalau yang 2 tahun ini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probebaya khususnya semenisasi tahun 2025 dan 2024 kita masih anggap baik Tapi kalau yang 2022 dan 2023 itu saya anggap kurang baik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inisiasi</w:t>
            </w:r>
          </w:p>
        </w:tc>
        <w:tc>
          <w:tcPr>
            <w:tcW w:w="2607" w:type="dxa"/>
            <w:hideMark/>
          </w:tcPr>
          <w:p w14:paraId="69BD6CC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Evaluasi kualitas pekerjaan</w:t>
            </w:r>
            <w:r w:rsidRPr="00A7575E">
              <w:rPr>
                <w:rFonts w:ascii="Times New Roman" w:hAnsi="Times New Roman" w:cs="Times New Roman"/>
                <w:color w:val="000000"/>
              </w:rPr>
              <w:br/>
              <w:t>"masih anggap baik", "kurang baik"</w:t>
            </w:r>
          </w:p>
        </w:tc>
        <w:tc>
          <w:tcPr>
            <w:tcW w:w="0" w:type="auto"/>
            <w:vMerge/>
            <w:hideMark/>
          </w:tcPr>
          <w:p w14:paraId="23031C49" w14:textId="77777777" w:rsidR="00C61434" w:rsidRPr="00A7575E" w:rsidRDefault="00C61434">
            <w:pPr>
              <w:spacing w:after="0" w:line="240" w:lineRule="auto"/>
              <w:rPr>
                <w:rFonts w:ascii="Times New Roman" w:hAnsi="Times New Roman" w:cs="Times New Roman"/>
                <w:color w:val="000000"/>
              </w:rPr>
            </w:pPr>
          </w:p>
        </w:tc>
      </w:tr>
      <w:tr w:rsidR="00C61434" w:rsidRPr="00A7575E" w14:paraId="346DD8AD" w14:textId="77777777" w:rsidTr="00350623">
        <w:tc>
          <w:tcPr>
            <w:tcW w:w="608" w:type="dxa"/>
            <w:hideMark/>
          </w:tcPr>
          <w:p w14:paraId="234BCD79"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51</w:t>
            </w:r>
          </w:p>
        </w:tc>
        <w:tc>
          <w:tcPr>
            <w:tcW w:w="1329" w:type="dxa"/>
            <w:hideMark/>
          </w:tcPr>
          <w:p w14:paraId="2E166164"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2BA30947" w14:textId="6C2BDE92"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Karena mungkin begini, mungkin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hasil di jalannya itu banyak yang rusak sudah Artinya baru 1-2 tahun jalan sudah nyata rusak soalnya pakai manual</w:t>
            </w:r>
          </w:p>
        </w:tc>
        <w:tc>
          <w:tcPr>
            <w:tcW w:w="2607" w:type="dxa"/>
            <w:hideMark/>
          </w:tcPr>
          <w:p w14:paraId="28A7BB5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Masalah kualitas periode lama</w:t>
            </w:r>
            <w:r w:rsidRPr="00A7575E">
              <w:rPr>
                <w:rFonts w:ascii="Times New Roman" w:hAnsi="Times New Roman" w:cs="Times New Roman"/>
                <w:color w:val="000000"/>
              </w:rPr>
              <w:br/>
              <w:t>"baru 1-2 tahun jalan sudah nyata rusak"</w:t>
            </w:r>
          </w:p>
        </w:tc>
        <w:tc>
          <w:tcPr>
            <w:tcW w:w="0" w:type="auto"/>
            <w:vMerge/>
            <w:hideMark/>
          </w:tcPr>
          <w:p w14:paraId="45CBBF11" w14:textId="77777777" w:rsidR="00C61434" w:rsidRPr="00A7575E" w:rsidRDefault="00C61434">
            <w:pPr>
              <w:spacing w:after="0" w:line="240" w:lineRule="auto"/>
              <w:rPr>
                <w:rFonts w:ascii="Times New Roman" w:hAnsi="Times New Roman" w:cs="Times New Roman"/>
                <w:color w:val="000000"/>
              </w:rPr>
            </w:pPr>
          </w:p>
        </w:tc>
      </w:tr>
      <w:tr w:rsidR="00C61434" w:rsidRPr="00A7575E" w14:paraId="1F7C6A53" w14:textId="77777777" w:rsidTr="00350623">
        <w:tc>
          <w:tcPr>
            <w:tcW w:w="608" w:type="dxa"/>
            <w:hideMark/>
          </w:tcPr>
          <w:p w14:paraId="751E3518"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52</w:t>
            </w:r>
          </w:p>
        </w:tc>
        <w:tc>
          <w:tcPr>
            <w:tcW w:w="1329" w:type="dxa"/>
            <w:hideMark/>
          </w:tcPr>
          <w:p w14:paraId="22E7C82A"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30F6C33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itu pun juga mungkin pengerjaannya namanya pengerjaan orang lain yang ngerjakan bukan masyarakat sini mungkin kurang lah dia, kurang adukan atau gimana itu Tapi hasilnya kurang-kurang memuaskan</w:t>
            </w:r>
          </w:p>
        </w:tc>
        <w:tc>
          <w:tcPr>
            <w:tcW w:w="2607" w:type="dxa"/>
            <w:hideMark/>
          </w:tcPr>
          <w:p w14:paraId="05AB9AD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Penyebab kualitas buruk</w:t>
            </w:r>
            <w:r w:rsidRPr="00A7575E">
              <w:rPr>
                <w:rFonts w:ascii="Times New Roman" w:hAnsi="Times New Roman" w:cs="Times New Roman"/>
                <w:color w:val="000000"/>
              </w:rPr>
              <w:br/>
              <w:t>"kurang adukan", "kurang-kurang memuaskan"</w:t>
            </w:r>
          </w:p>
        </w:tc>
        <w:tc>
          <w:tcPr>
            <w:tcW w:w="0" w:type="auto"/>
            <w:vMerge/>
            <w:hideMark/>
          </w:tcPr>
          <w:p w14:paraId="235F70F0" w14:textId="77777777" w:rsidR="00C61434" w:rsidRPr="00A7575E" w:rsidRDefault="00C61434">
            <w:pPr>
              <w:spacing w:after="0" w:line="240" w:lineRule="auto"/>
              <w:rPr>
                <w:rFonts w:ascii="Times New Roman" w:hAnsi="Times New Roman" w:cs="Times New Roman"/>
                <w:color w:val="000000"/>
              </w:rPr>
            </w:pPr>
          </w:p>
        </w:tc>
      </w:tr>
      <w:tr w:rsidR="00C61434" w:rsidRPr="00A7575E" w14:paraId="1558BF70" w14:textId="77777777" w:rsidTr="00350623">
        <w:tc>
          <w:tcPr>
            <w:tcW w:w="608" w:type="dxa"/>
            <w:hideMark/>
          </w:tcPr>
          <w:p w14:paraId="0307C268"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53</w:t>
            </w:r>
          </w:p>
        </w:tc>
        <w:tc>
          <w:tcPr>
            <w:tcW w:w="1329" w:type="dxa"/>
            <w:hideMark/>
          </w:tcPr>
          <w:p w14:paraId="5BB9B17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7DDB4B4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Kalau yang 2 tahun kemarin mungkin nggak ada keluhan, yang keluhan itu yang 2022 dan 2023 Mungkin pekerjaannya yang kurang</w:t>
            </w:r>
          </w:p>
        </w:tc>
        <w:tc>
          <w:tcPr>
            <w:tcW w:w="2607" w:type="dxa"/>
            <w:hideMark/>
          </w:tcPr>
          <w:p w14:paraId="60E4A49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Keluhan warga per periode</w:t>
            </w:r>
            <w:r w:rsidRPr="00A7575E">
              <w:rPr>
                <w:rFonts w:ascii="Times New Roman" w:hAnsi="Times New Roman" w:cs="Times New Roman"/>
                <w:color w:val="000000"/>
              </w:rPr>
              <w:br/>
              <w:t>"pekerjaannya yang kurang masing-masing"</w:t>
            </w:r>
          </w:p>
        </w:tc>
        <w:tc>
          <w:tcPr>
            <w:tcW w:w="0" w:type="auto"/>
            <w:vMerge/>
            <w:hideMark/>
          </w:tcPr>
          <w:p w14:paraId="3E8BD435" w14:textId="77777777" w:rsidR="00C61434" w:rsidRPr="00A7575E" w:rsidRDefault="00C61434">
            <w:pPr>
              <w:spacing w:after="0" w:line="240" w:lineRule="auto"/>
              <w:rPr>
                <w:rFonts w:ascii="Times New Roman" w:hAnsi="Times New Roman" w:cs="Times New Roman"/>
                <w:color w:val="000000"/>
              </w:rPr>
            </w:pPr>
          </w:p>
        </w:tc>
      </w:tr>
      <w:tr w:rsidR="00C61434" w:rsidRPr="00A7575E" w14:paraId="2549E14F" w14:textId="77777777" w:rsidTr="00350623">
        <w:tc>
          <w:tcPr>
            <w:tcW w:w="608" w:type="dxa"/>
            <w:hideMark/>
          </w:tcPr>
          <w:p w14:paraId="08B4D86C"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54</w:t>
            </w:r>
          </w:p>
        </w:tc>
        <w:tc>
          <w:tcPr>
            <w:tcW w:w="1329" w:type="dxa"/>
            <w:hideMark/>
          </w:tcPr>
          <w:p w14:paraId="1CDF6B9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422E8CB1" w14:textId="14D8C5CB"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Kurang, kurang responnya, kalau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Pokmas jadi kita tanya itu, ya nggak sesuai pertanyaan kadang-kadang, ya mungkin dari segalanya segini-gini itu, mungkin penjelasannya yang kurang dari Pokmas yang dulu</w:t>
            </w:r>
          </w:p>
        </w:tc>
        <w:tc>
          <w:tcPr>
            <w:tcW w:w="2607" w:type="dxa"/>
            <w:hideMark/>
          </w:tcPr>
          <w:p w14:paraId="0ED8352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Respon Pokmas terhadap keluhan</w:t>
            </w:r>
            <w:r w:rsidRPr="00A7575E">
              <w:rPr>
                <w:rFonts w:ascii="Times New Roman" w:hAnsi="Times New Roman" w:cs="Times New Roman"/>
                <w:color w:val="000000"/>
              </w:rPr>
              <w:br/>
              <w:t>"Kurang responnya", "nggak sesuai pertanyaan", "penjelasannya yang kurang"</w:t>
            </w:r>
          </w:p>
        </w:tc>
        <w:tc>
          <w:tcPr>
            <w:tcW w:w="0" w:type="auto"/>
            <w:vMerge/>
            <w:hideMark/>
          </w:tcPr>
          <w:p w14:paraId="177CAEC8" w14:textId="77777777" w:rsidR="00C61434" w:rsidRPr="00A7575E" w:rsidRDefault="00C61434">
            <w:pPr>
              <w:spacing w:after="0" w:line="240" w:lineRule="auto"/>
              <w:rPr>
                <w:rFonts w:ascii="Times New Roman" w:hAnsi="Times New Roman" w:cs="Times New Roman"/>
                <w:color w:val="000000"/>
              </w:rPr>
            </w:pPr>
          </w:p>
        </w:tc>
      </w:tr>
      <w:tr w:rsidR="00C61434" w:rsidRPr="00A7575E" w14:paraId="218B7BDE" w14:textId="77777777" w:rsidTr="00350623">
        <w:tc>
          <w:tcPr>
            <w:tcW w:w="608" w:type="dxa"/>
            <w:hideMark/>
          </w:tcPr>
          <w:p w14:paraId="1E556573"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55</w:t>
            </w:r>
          </w:p>
        </w:tc>
        <w:tc>
          <w:tcPr>
            <w:tcW w:w="1329" w:type="dxa"/>
          </w:tcPr>
          <w:p w14:paraId="4D21A6C5" w14:textId="77777777" w:rsidR="00C61434" w:rsidRPr="00A7575E" w:rsidRDefault="00C61434">
            <w:pPr>
              <w:jc w:val="right"/>
              <w:rPr>
                <w:rFonts w:ascii="Times New Roman" w:hAnsi="Times New Roman" w:cs="Times New Roman"/>
                <w:color w:val="000000"/>
              </w:rPr>
            </w:pPr>
          </w:p>
        </w:tc>
        <w:tc>
          <w:tcPr>
            <w:tcW w:w="3094" w:type="dxa"/>
            <w:hideMark/>
          </w:tcPr>
          <w:p w14:paraId="1F07C40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Tidak pada bolong-bolong itu, kurang baik kualitasnya. Sudah bagus cuma kurang baiklah</w:t>
            </w:r>
          </w:p>
        </w:tc>
        <w:tc>
          <w:tcPr>
            <w:tcW w:w="2607" w:type="dxa"/>
            <w:hideMark/>
          </w:tcPr>
          <w:p w14:paraId="07F8596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Deskripsi kerusakan periode awal</w:t>
            </w:r>
            <w:r w:rsidRPr="00A7575E">
              <w:rPr>
                <w:rFonts w:ascii="Times New Roman" w:hAnsi="Times New Roman" w:cs="Times New Roman"/>
                <w:color w:val="000000"/>
              </w:rPr>
              <w:br/>
              <w:t>"bolong-bolong", "kurang baik kualitasnya"</w:t>
            </w:r>
          </w:p>
        </w:tc>
        <w:tc>
          <w:tcPr>
            <w:tcW w:w="0" w:type="auto"/>
            <w:vMerge/>
            <w:hideMark/>
          </w:tcPr>
          <w:p w14:paraId="5D8A6682" w14:textId="77777777" w:rsidR="00C61434" w:rsidRPr="00A7575E" w:rsidRDefault="00C61434">
            <w:pPr>
              <w:spacing w:after="0" w:line="240" w:lineRule="auto"/>
              <w:rPr>
                <w:rFonts w:ascii="Times New Roman" w:hAnsi="Times New Roman" w:cs="Times New Roman"/>
                <w:color w:val="000000"/>
              </w:rPr>
            </w:pPr>
          </w:p>
        </w:tc>
      </w:tr>
      <w:tr w:rsidR="00C61434" w:rsidRPr="00A7575E" w14:paraId="5A96F808" w14:textId="77777777" w:rsidTr="00350623">
        <w:tc>
          <w:tcPr>
            <w:tcW w:w="608" w:type="dxa"/>
            <w:hideMark/>
          </w:tcPr>
          <w:p w14:paraId="7F1BCA0A"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56</w:t>
            </w:r>
          </w:p>
        </w:tc>
        <w:tc>
          <w:tcPr>
            <w:tcW w:w="1329" w:type="dxa"/>
            <w:hideMark/>
          </w:tcPr>
          <w:p w14:paraId="6822CC0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19FA260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Mulai dari musyawarahnya, penerbitan SKnya sampai dari camat lurahnya dengan tetap harus bermusyawarah. Saya sama satu tim kan, kita cari satu tim yang bisa jadi kerjasama.</w:t>
            </w:r>
          </w:p>
        </w:tc>
        <w:tc>
          <w:tcPr>
            <w:tcW w:w="2607" w:type="dxa"/>
            <w:hideMark/>
          </w:tcPr>
          <w:p w14:paraId="2C927DB7" w14:textId="5E823E6A"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Proses pem</w:t>
            </w:r>
            <w:r w:rsidR="00DD0F18" w:rsidRPr="00A7575E">
              <w:rPr>
                <w:rFonts w:ascii="Times New Roman" w:hAnsi="Times New Roman" w:cs="Times New Roman"/>
                <w:color w:val="000000"/>
              </w:rPr>
              <w:t>bentuk</w:t>
            </w:r>
            <w:r w:rsidRPr="00A7575E">
              <w:rPr>
                <w:rFonts w:ascii="Times New Roman" w:hAnsi="Times New Roman" w:cs="Times New Roman"/>
                <w:color w:val="000000"/>
              </w:rPr>
              <w:t>an Pokmas</w:t>
            </w:r>
            <w:r w:rsidRPr="00A7575E">
              <w:rPr>
                <w:rFonts w:ascii="Times New Roman" w:hAnsi="Times New Roman" w:cs="Times New Roman"/>
                <w:color w:val="000000"/>
              </w:rPr>
              <w:br/>
              <w:t>"harus bermusyawarah"</w:t>
            </w:r>
          </w:p>
        </w:tc>
        <w:tc>
          <w:tcPr>
            <w:tcW w:w="1706" w:type="dxa"/>
            <w:vMerge w:val="restart"/>
            <w:hideMark/>
          </w:tcPr>
          <w:p w14:paraId="18E21326" w14:textId="77777777" w:rsidR="008E49EA" w:rsidRDefault="00C61434">
            <w:pPr>
              <w:jc w:val="center"/>
              <w:rPr>
                <w:rFonts w:ascii="Times New Roman" w:hAnsi="Times New Roman" w:cs="Times New Roman"/>
                <w:color w:val="000000"/>
              </w:rPr>
            </w:pPr>
            <w:r w:rsidRPr="00A7575E">
              <w:rPr>
                <w:rFonts w:ascii="Times New Roman" w:hAnsi="Times New Roman" w:cs="Times New Roman"/>
                <w:color w:val="000000"/>
              </w:rPr>
              <w:t>Partisipasi Prosedural</w:t>
            </w:r>
          </w:p>
          <w:p w14:paraId="0AEDA9C7" w14:textId="5290D256"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Konsultatif (Perencanaan)</w:t>
            </w:r>
          </w:p>
        </w:tc>
      </w:tr>
      <w:tr w:rsidR="00C61434" w:rsidRPr="00A7575E" w14:paraId="379A813B" w14:textId="77777777" w:rsidTr="00350623">
        <w:tc>
          <w:tcPr>
            <w:tcW w:w="608" w:type="dxa"/>
            <w:hideMark/>
          </w:tcPr>
          <w:p w14:paraId="6CB62258"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57</w:t>
            </w:r>
          </w:p>
        </w:tc>
        <w:tc>
          <w:tcPr>
            <w:tcW w:w="1329" w:type="dxa"/>
            <w:hideMark/>
          </w:tcPr>
          <w:p w14:paraId="2250893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06AC2D7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Kita sebelum melaksanakan kegiatan, jadi di akhir bulan, di bulan 12 kita sudah mengadakan rembug warga. Jadi di bulan 11-12 sudah mengadakan rembug warga, terus kita minta kesepakatan dari masyarakat</w:t>
            </w:r>
          </w:p>
        </w:tc>
        <w:tc>
          <w:tcPr>
            <w:tcW w:w="2607" w:type="dxa"/>
            <w:hideMark/>
          </w:tcPr>
          <w:p w14:paraId="1659E49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Mekanisme perencanaan partisipatif</w:t>
            </w:r>
            <w:r w:rsidRPr="00A7575E">
              <w:rPr>
                <w:rFonts w:ascii="Times New Roman" w:hAnsi="Times New Roman" w:cs="Times New Roman"/>
                <w:color w:val="000000"/>
              </w:rPr>
              <w:br/>
              <w:t>"rembug warga", "kesepakatan dari masyarakat"</w:t>
            </w:r>
          </w:p>
        </w:tc>
        <w:tc>
          <w:tcPr>
            <w:tcW w:w="0" w:type="auto"/>
            <w:vMerge/>
            <w:hideMark/>
          </w:tcPr>
          <w:p w14:paraId="11A30F9C" w14:textId="77777777" w:rsidR="00C61434" w:rsidRPr="00A7575E" w:rsidRDefault="00C61434">
            <w:pPr>
              <w:spacing w:after="0" w:line="240" w:lineRule="auto"/>
              <w:rPr>
                <w:rFonts w:ascii="Times New Roman" w:hAnsi="Times New Roman" w:cs="Times New Roman"/>
                <w:color w:val="000000"/>
              </w:rPr>
            </w:pPr>
          </w:p>
        </w:tc>
      </w:tr>
      <w:tr w:rsidR="00C61434" w:rsidRPr="00A7575E" w14:paraId="2B0FCEC2" w14:textId="77777777" w:rsidTr="00350623">
        <w:tc>
          <w:tcPr>
            <w:tcW w:w="608" w:type="dxa"/>
            <w:hideMark/>
          </w:tcPr>
          <w:p w14:paraId="3D5C78B2"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58</w:t>
            </w:r>
          </w:p>
        </w:tc>
        <w:tc>
          <w:tcPr>
            <w:tcW w:w="1329" w:type="dxa"/>
            <w:hideMark/>
          </w:tcPr>
          <w:p w14:paraId="1F8F0A5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4D8CCF5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Banyak, banyak bertanya, banyak pro kontranya, memang banyak. Karena itu tadi, pemahaman ini masyarakat kan kita harus maklumi</w:t>
            </w:r>
          </w:p>
        </w:tc>
        <w:tc>
          <w:tcPr>
            <w:tcW w:w="2607" w:type="dxa"/>
            <w:hideMark/>
          </w:tcPr>
          <w:p w14:paraId="2DFA789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Dinamika musyawarah</w:t>
            </w:r>
            <w:r w:rsidRPr="00A7575E">
              <w:rPr>
                <w:rFonts w:ascii="Times New Roman" w:hAnsi="Times New Roman" w:cs="Times New Roman"/>
                <w:color w:val="000000"/>
              </w:rPr>
              <w:br/>
              <w:t>"banyak pro kontranya"</w:t>
            </w:r>
          </w:p>
        </w:tc>
        <w:tc>
          <w:tcPr>
            <w:tcW w:w="0" w:type="auto"/>
            <w:vMerge/>
            <w:hideMark/>
          </w:tcPr>
          <w:p w14:paraId="7CF05592" w14:textId="77777777" w:rsidR="00C61434" w:rsidRPr="00A7575E" w:rsidRDefault="00C61434">
            <w:pPr>
              <w:spacing w:after="0" w:line="240" w:lineRule="auto"/>
              <w:rPr>
                <w:rFonts w:ascii="Times New Roman" w:hAnsi="Times New Roman" w:cs="Times New Roman"/>
                <w:color w:val="000000"/>
              </w:rPr>
            </w:pPr>
          </w:p>
        </w:tc>
      </w:tr>
      <w:tr w:rsidR="00C61434" w:rsidRPr="00A7575E" w14:paraId="5BBB56E9" w14:textId="77777777" w:rsidTr="00350623">
        <w:tc>
          <w:tcPr>
            <w:tcW w:w="608" w:type="dxa"/>
            <w:hideMark/>
          </w:tcPr>
          <w:p w14:paraId="187BA0C0"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59</w:t>
            </w:r>
          </w:p>
        </w:tc>
        <w:tc>
          <w:tcPr>
            <w:tcW w:w="1329" w:type="dxa"/>
            <w:hideMark/>
          </w:tcPr>
          <w:p w14:paraId="59D2A90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01AB9C7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Ya kita sih menampung aspirasi kita catat ya kan. Permintaan masyarakat apa gitu kalau sesuai kita jalankan kalau gak sesuai gak kita jalankan</w:t>
            </w:r>
          </w:p>
        </w:tc>
        <w:tc>
          <w:tcPr>
            <w:tcW w:w="2607" w:type="dxa"/>
            <w:hideMark/>
          </w:tcPr>
          <w:p w14:paraId="2F9DF45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Mekanisme penampungan aspirasi</w:t>
            </w:r>
            <w:r w:rsidRPr="00A7575E">
              <w:rPr>
                <w:rFonts w:ascii="Times New Roman" w:hAnsi="Times New Roman" w:cs="Times New Roman"/>
                <w:color w:val="000000"/>
              </w:rPr>
              <w:br/>
              <w:t>"menampung aspirasi kita catat"</w:t>
            </w:r>
          </w:p>
        </w:tc>
        <w:tc>
          <w:tcPr>
            <w:tcW w:w="0" w:type="auto"/>
            <w:vMerge/>
            <w:hideMark/>
          </w:tcPr>
          <w:p w14:paraId="59B3A485" w14:textId="77777777" w:rsidR="00C61434" w:rsidRPr="00A7575E" w:rsidRDefault="00C61434">
            <w:pPr>
              <w:spacing w:after="0" w:line="240" w:lineRule="auto"/>
              <w:rPr>
                <w:rFonts w:ascii="Times New Roman" w:hAnsi="Times New Roman" w:cs="Times New Roman"/>
                <w:color w:val="000000"/>
              </w:rPr>
            </w:pPr>
          </w:p>
        </w:tc>
      </w:tr>
      <w:tr w:rsidR="00C61434" w:rsidRPr="00A7575E" w14:paraId="751DDD48" w14:textId="77777777" w:rsidTr="00350623">
        <w:tc>
          <w:tcPr>
            <w:tcW w:w="608" w:type="dxa"/>
            <w:hideMark/>
          </w:tcPr>
          <w:p w14:paraId="3D020542"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60</w:t>
            </w:r>
          </w:p>
        </w:tc>
        <w:tc>
          <w:tcPr>
            <w:tcW w:w="1329" w:type="dxa"/>
            <w:hideMark/>
          </w:tcPr>
          <w:p w14:paraId="11907BF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6EEF5A2F" w14:textId="45FCC9D9"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Kadang-kadang ya masih ditampung tapi itu pun kan sesuai dengan hasil rapat Kalau memang suara terbanyak mungkin itu yang dipakai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rapat</w:t>
            </w:r>
          </w:p>
        </w:tc>
        <w:tc>
          <w:tcPr>
            <w:tcW w:w="2607" w:type="dxa"/>
            <w:hideMark/>
          </w:tcPr>
          <w:p w14:paraId="6F63BF8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Mekanisme penampungan usulan</w:t>
            </w:r>
            <w:r w:rsidRPr="00A7575E">
              <w:rPr>
                <w:rFonts w:ascii="Times New Roman" w:hAnsi="Times New Roman" w:cs="Times New Roman"/>
                <w:color w:val="000000"/>
              </w:rPr>
              <w:br/>
              <w:t>"Kadang-kadang ya masih ditampung", "suara terbanyak"</w:t>
            </w:r>
          </w:p>
        </w:tc>
        <w:tc>
          <w:tcPr>
            <w:tcW w:w="0" w:type="auto"/>
            <w:vMerge/>
            <w:hideMark/>
          </w:tcPr>
          <w:p w14:paraId="60B75AA9" w14:textId="77777777" w:rsidR="00C61434" w:rsidRPr="00A7575E" w:rsidRDefault="00C61434">
            <w:pPr>
              <w:spacing w:after="0" w:line="240" w:lineRule="auto"/>
              <w:rPr>
                <w:rFonts w:ascii="Times New Roman" w:hAnsi="Times New Roman" w:cs="Times New Roman"/>
                <w:color w:val="000000"/>
              </w:rPr>
            </w:pPr>
          </w:p>
        </w:tc>
      </w:tr>
      <w:tr w:rsidR="00C61434" w:rsidRPr="00A7575E" w14:paraId="2B31F0F6" w14:textId="77777777" w:rsidTr="00350623">
        <w:tc>
          <w:tcPr>
            <w:tcW w:w="608" w:type="dxa"/>
            <w:hideMark/>
          </w:tcPr>
          <w:p w14:paraId="15BF15D6"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61</w:t>
            </w:r>
          </w:p>
        </w:tc>
        <w:tc>
          <w:tcPr>
            <w:tcW w:w="1329" w:type="dxa"/>
            <w:hideMark/>
          </w:tcPr>
          <w:p w14:paraId="5EB55DD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6EDD527F" w14:textId="65D6BDCB"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namanya masyarakat itu pasti kan usulannya macem-macem tapi kan yang urgensi apa sih? Kan probaya ini kan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infrastruktur contohnya itu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urgensinya dulu</w:t>
            </w:r>
          </w:p>
        </w:tc>
        <w:tc>
          <w:tcPr>
            <w:tcW w:w="2607" w:type="dxa"/>
            <w:hideMark/>
          </w:tcPr>
          <w:p w14:paraId="3BB2D31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Seleksi usulan berdasarkan prioritas</w:t>
            </w:r>
            <w:r w:rsidRPr="00A7575E">
              <w:rPr>
                <w:rFonts w:ascii="Times New Roman" w:hAnsi="Times New Roman" w:cs="Times New Roman"/>
                <w:color w:val="000000"/>
              </w:rPr>
              <w:br/>
              <w:t>"usulannya macem-macem", "yang urgensi"</w:t>
            </w:r>
          </w:p>
        </w:tc>
        <w:tc>
          <w:tcPr>
            <w:tcW w:w="0" w:type="auto"/>
            <w:vMerge/>
            <w:hideMark/>
          </w:tcPr>
          <w:p w14:paraId="5658E40F" w14:textId="77777777" w:rsidR="00C61434" w:rsidRPr="00A7575E" w:rsidRDefault="00C61434">
            <w:pPr>
              <w:spacing w:after="0" w:line="240" w:lineRule="auto"/>
              <w:rPr>
                <w:rFonts w:ascii="Times New Roman" w:hAnsi="Times New Roman" w:cs="Times New Roman"/>
                <w:color w:val="000000"/>
              </w:rPr>
            </w:pPr>
          </w:p>
        </w:tc>
      </w:tr>
      <w:tr w:rsidR="00C61434" w:rsidRPr="00A7575E" w14:paraId="42EA1C1E" w14:textId="77777777" w:rsidTr="00350623">
        <w:tc>
          <w:tcPr>
            <w:tcW w:w="608" w:type="dxa"/>
            <w:hideMark/>
          </w:tcPr>
          <w:p w14:paraId="35F5DB38"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62</w:t>
            </w:r>
          </w:p>
        </w:tc>
        <w:tc>
          <w:tcPr>
            <w:tcW w:w="1329" w:type="dxa"/>
            <w:hideMark/>
          </w:tcPr>
          <w:p w14:paraId="33E7C29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5D2207F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Kita rembukan dulu sama warganya, ya kan. Oh ini yang perlu disemenisasi, daerah gang ini</w:t>
            </w:r>
          </w:p>
        </w:tc>
        <w:tc>
          <w:tcPr>
            <w:tcW w:w="2607" w:type="dxa"/>
            <w:hideMark/>
          </w:tcPr>
          <w:p w14:paraId="7D99073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Mekanisme musyawarah perencanaan</w:t>
            </w:r>
            <w:r w:rsidRPr="00A7575E">
              <w:rPr>
                <w:rFonts w:ascii="Times New Roman" w:hAnsi="Times New Roman" w:cs="Times New Roman"/>
                <w:color w:val="000000"/>
              </w:rPr>
              <w:br/>
              <w:t>"Kita rembukan dulu sama warganya"</w:t>
            </w:r>
          </w:p>
        </w:tc>
        <w:tc>
          <w:tcPr>
            <w:tcW w:w="0" w:type="auto"/>
            <w:vMerge/>
            <w:hideMark/>
          </w:tcPr>
          <w:p w14:paraId="72B5C8ED" w14:textId="77777777" w:rsidR="00C61434" w:rsidRPr="00A7575E" w:rsidRDefault="00C61434">
            <w:pPr>
              <w:spacing w:after="0" w:line="240" w:lineRule="auto"/>
              <w:rPr>
                <w:rFonts w:ascii="Times New Roman" w:hAnsi="Times New Roman" w:cs="Times New Roman"/>
                <w:color w:val="000000"/>
              </w:rPr>
            </w:pPr>
          </w:p>
        </w:tc>
      </w:tr>
      <w:tr w:rsidR="00C61434" w:rsidRPr="00A7575E" w14:paraId="47950D4F" w14:textId="77777777" w:rsidTr="00350623">
        <w:tc>
          <w:tcPr>
            <w:tcW w:w="608" w:type="dxa"/>
            <w:hideMark/>
          </w:tcPr>
          <w:p w14:paraId="2A4573A8"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63</w:t>
            </w:r>
          </w:p>
        </w:tc>
        <w:tc>
          <w:tcPr>
            <w:tcW w:w="1329" w:type="dxa"/>
            <w:hideMark/>
          </w:tcPr>
          <w:p w14:paraId="4572B5D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5CB5FF32" w14:textId="6981938C"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Kalau rembug warga,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probebaya pasti ada rembug warga</w:t>
            </w:r>
          </w:p>
        </w:tc>
        <w:tc>
          <w:tcPr>
            <w:tcW w:w="2607" w:type="dxa"/>
            <w:hideMark/>
          </w:tcPr>
          <w:p w14:paraId="4D0C0D0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Konsistensi rembug warga</w:t>
            </w:r>
            <w:r w:rsidRPr="00A7575E">
              <w:rPr>
                <w:rFonts w:ascii="Times New Roman" w:hAnsi="Times New Roman" w:cs="Times New Roman"/>
                <w:color w:val="000000"/>
              </w:rPr>
              <w:br/>
              <w:t>"pasti ada rembug warga"</w:t>
            </w:r>
          </w:p>
        </w:tc>
        <w:tc>
          <w:tcPr>
            <w:tcW w:w="0" w:type="auto"/>
            <w:vMerge/>
            <w:hideMark/>
          </w:tcPr>
          <w:p w14:paraId="625DE7DE" w14:textId="77777777" w:rsidR="00C61434" w:rsidRPr="00A7575E" w:rsidRDefault="00C61434">
            <w:pPr>
              <w:spacing w:after="0" w:line="240" w:lineRule="auto"/>
              <w:rPr>
                <w:rFonts w:ascii="Times New Roman" w:hAnsi="Times New Roman" w:cs="Times New Roman"/>
                <w:color w:val="000000"/>
              </w:rPr>
            </w:pPr>
          </w:p>
        </w:tc>
      </w:tr>
      <w:tr w:rsidR="00C61434" w:rsidRPr="00A7575E" w14:paraId="5029E455" w14:textId="77777777" w:rsidTr="00350623">
        <w:tc>
          <w:tcPr>
            <w:tcW w:w="608" w:type="dxa"/>
            <w:hideMark/>
          </w:tcPr>
          <w:p w14:paraId="3C2C6B7D"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64</w:t>
            </w:r>
          </w:p>
        </w:tc>
        <w:tc>
          <w:tcPr>
            <w:tcW w:w="1329" w:type="dxa"/>
            <w:hideMark/>
          </w:tcPr>
          <w:p w14:paraId="0F24617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01BB0D6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Ya namanya warga, walaupun enggak semua hadir yang kita undang datangnya segini, ya kita mau gimana? Kita enggak bisa juga... Banyak, Alhamdulillah</w:t>
            </w:r>
          </w:p>
        </w:tc>
        <w:tc>
          <w:tcPr>
            <w:tcW w:w="2607" w:type="dxa"/>
            <w:hideMark/>
          </w:tcPr>
          <w:p w14:paraId="7FFD409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Tingkat kehadiran rembug warga</w:t>
            </w:r>
            <w:r w:rsidRPr="00A7575E">
              <w:rPr>
                <w:rFonts w:ascii="Times New Roman" w:hAnsi="Times New Roman" w:cs="Times New Roman"/>
                <w:color w:val="000000"/>
              </w:rPr>
              <w:br/>
              <w:t>"enggak semua hadir", "Banyak"</w:t>
            </w:r>
          </w:p>
        </w:tc>
        <w:tc>
          <w:tcPr>
            <w:tcW w:w="1706" w:type="dxa"/>
            <w:vMerge w:val="restart"/>
            <w:hideMark/>
          </w:tcPr>
          <w:p w14:paraId="119CA23E" w14:textId="77777777" w:rsidR="008E49EA" w:rsidRDefault="00C61434" w:rsidP="008E49EA">
            <w:pPr>
              <w:jc w:val="center"/>
              <w:rPr>
                <w:rFonts w:ascii="Times New Roman" w:hAnsi="Times New Roman" w:cs="Times New Roman"/>
                <w:color w:val="000000"/>
              </w:rPr>
            </w:pPr>
            <w:r w:rsidRPr="00A7575E">
              <w:rPr>
                <w:rFonts w:ascii="Times New Roman" w:hAnsi="Times New Roman" w:cs="Times New Roman"/>
                <w:color w:val="000000"/>
              </w:rPr>
              <w:t>Partisipasi Prosedural</w:t>
            </w:r>
          </w:p>
          <w:p w14:paraId="31A2DDF6" w14:textId="11660363" w:rsidR="00C61434" w:rsidRPr="00A7575E" w:rsidRDefault="00C61434" w:rsidP="008E49EA">
            <w:pPr>
              <w:jc w:val="center"/>
              <w:rPr>
                <w:rFonts w:ascii="Times New Roman" w:hAnsi="Times New Roman" w:cs="Times New Roman"/>
                <w:color w:val="000000"/>
              </w:rPr>
            </w:pPr>
            <w:r w:rsidRPr="00A7575E">
              <w:rPr>
                <w:rFonts w:ascii="Times New Roman" w:hAnsi="Times New Roman" w:cs="Times New Roman"/>
                <w:color w:val="000000"/>
              </w:rPr>
              <w:t>Konsultatif (Perencanaan)</w:t>
            </w:r>
          </w:p>
        </w:tc>
      </w:tr>
      <w:tr w:rsidR="00C61434" w:rsidRPr="00A7575E" w14:paraId="20C6343E" w14:textId="77777777" w:rsidTr="00350623">
        <w:tc>
          <w:tcPr>
            <w:tcW w:w="608" w:type="dxa"/>
            <w:hideMark/>
          </w:tcPr>
          <w:p w14:paraId="72297308"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65</w:t>
            </w:r>
          </w:p>
        </w:tc>
        <w:tc>
          <w:tcPr>
            <w:tcW w:w="1329" w:type="dxa"/>
            <w:hideMark/>
          </w:tcPr>
          <w:p w14:paraId="3B2EF82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13F3194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Ya Alhamdulillah sih 50 persen diatas. Sisanya mungkin karena ada kesibukan kita juga gak bisa memaksa kan namanya masyarakat</w:t>
            </w:r>
          </w:p>
        </w:tc>
        <w:tc>
          <w:tcPr>
            <w:tcW w:w="2607" w:type="dxa"/>
            <w:hideMark/>
          </w:tcPr>
          <w:p w14:paraId="701DB79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Persentase kehadiran musyawarah</w:t>
            </w:r>
            <w:r w:rsidRPr="00A7575E">
              <w:rPr>
                <w:rFonts w:ascii="Times New Roman" w:hAnsi="Times New Roman" w:cs="Times New Roman"/>
                <w:color w:val="000000"/>
              </w:rPr>
              <w:br/>
              <w:t>"50 persen diatas", "gak bisa memaksa"</w:t>
            </w:r>
          </w:p>
        </w:tc>
        <w:tc>
          <w:tcPr>
            <w:tcW w:w="0" w:type="auto"/>
            <w:vMerge/>
            <w:hideMark/>
          </w:tcPr>
          <w:p w14:paraId="3F1842C4" w14:textId="77777777" w:rsidR="00C61434" w:rsidRPr="00A7575E" w:rsidRDefault="00C61434">
            <w:pPr>
              <w:spacing w:after="0" w:line="240" w:lineRule="auto"/>
              <w:rPr>
                <w:rFonts w:ascii="Times New Roman" w:hAnsi="Times New Roman" w:cs="Times New Roman"/>
                <w:color w:val="000000"/>
              </w:rPr>
            </w:pPr>
          </w:p>
        </w:tc>
      </w:tr>
      <w:tr w:rsidR="00C61434" w:rsidRPr="00A7575E" w14:paraId="65F64711" w14:textId="77777777" w:rsidTr="00350623">
        <w:tc>
          <w:tcPr>
            <w:tcW w:w="608" w:type="dxa"/>
            <w:hideMark/>
          </w:tcPr>
          <w:p w14:paraId="6ECEFC99"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66</w:t>
            </w:r>
          </w:p>
        </w:tc>
        <w:tc>
          <w:tcPr>
            <w:tcW w:w="1329" w:type="dxa"/>
            <w:hideMark/>
          </w:tcPr>
          <w:p w14:paraId="15BD5DC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1CC2D62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Pernah, pernah diundang saya setiap rapat pasti saya ada, kalau saya pas ada waktu setiap rembug warga saya selalu ada</w:t>
            </w:r>
          </w:p>
        </w:tc>
        <w:tc>
          <w:tcPr>
            <w:tcW w:w="2607" w:type="dxa"/>
            <w:hideMark/>
          </w:tcPr>
          <w:p w14:paraId="799DBD7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Kehadiran personal dalam musyawarah</w:t>
            </w:r>
            <w:r w:rsidRPr="00A7575E">
              <w:rPr>
                <w:rFonts w:ascii="Times New Roman" w:hAnsi="Times New Roman" w:cs="Times New Roman"/>
                <w:color w:val="000000"/>
              </w:rPr>
              <w:br/>
              <w:t>"setiap rembug warga saya selalu ada"</w:t>
            </w:r>
          </w:p>
        </w:tc>
        <w:tc>
          <w:tcPr>
            <w:tcW w:w="0" w:type="auto"/>
            <w:vMerge/>
            <w:hideMark/>
          </w:tcPr>
          <w:p w14:paraId="3379E295" w14:textId="77777777" w:rsidR="00C61434" w:rsidRPr="00A7575E" w:rsidRDefault="00C61434">
            <w:pPr>
              <w:spacing w:after="0" w:line="240" w:lineRule="auto"/>
              <w:rPr>
                <w:rFonts w:ascii="Times New Roman" w:hAnsi="Times New Roman" w:cs="Times New Roman"/>
                <w:color w:val="000000"/>
              </w:rPr>
            </w:pPr>
          </w:p>
        </w:tc>
      </w:tr>
      <w:tr w:rsidR="00C61434" w:rsidRPr="00A7575E" w14:paraId="7A388D9C" w14:textId="77777777" w:rsidTr="00350623">
        <w:tc>
          <w:tcPr>
            <w:tcW w:w="608" w:type="dxa"/>
            <w:hideMark/>
          </w:tcPr>
          <w:p w14:paraId="34114852"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67</w:t>
            </w:r>
          </w:p>
        </w:tc>
        <w:tc>
          <w:tcPr>
            <w:tcW w:w="1329" w:type="dxa"/>
            <w:hideMark/>
          </w:tcPr>
          <w:p w14:paraId="16102FE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060AA10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Ya lumayan, sekitar 20-30 orang</w:t>
            </w:r>
          </w:p>
        </w:tc>
        <w:tc>
          <w:tcPr>
            <w:tcW w:w="2607" w:type="dxa"/>
            <w:hideMark/>
          </w:tcPr>
          <w:p w14:paraId="60CFBFB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Jumlah peserta rembug warga</w:t>
            </w:r>
            <w:r w:rsidRPr="00A7575E">
              <w:rPr>
                <w:rFonts w:ascii="Times New Roman" w:hAnsi="Times New Roman" w:cs="Times New Roman"/>
                <w:color w:val="000000"/>
              </w:rPr>
              <w:br/>
              <w:t>"sekitar 20-30 orang"</w:t>
            </w:r>
          </w:p>
        </w:tc>
        <w:tc>
          <w:tcPr>
            <w:tcW w:w="0" w:type="auto"/>
            <w:vMerge/>
            <w:hideMark/>
          </w:tcPr>
          <w:p w14:paraId="1CFB92B9" w14:textId="77777777" w:rsidR="00C61434" w:rsidRPr="00A7575E" w:rsidRDefault="00C61434">
            <w:pPr>
              <w:spacing w:after="0" w:line="240" w:lineRule="auto"/>
              <w:rPr>
                <w:rFonts w:ascii="Times New Roman" w:hAnsi="Times New Roman" w:cs="Times New Roman"/>
                <w:color w:val="000000"/>
              </w:rPr>
            </w:pPr>
          </w:p>
        </w:tc>
      </w:tr>
      <w:tr w:rsidR="00C61434" w:rsidRPr="00A7575E" w14:paraId="377D7E9A" w14:textId="77777777" w:rsidTr="00350623">
        <w:tc>
          <w:tcPr>
            <w:tcW w:w="608" w:type="dxa"/>
            <w:hideMark/>
          </w:tcPr>
          <w:p w14:paraId="669D81AC"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68</w:t>
            </w:r>
          </w:p>
        </w:tc>
        <w:tc>
          <w:tcPr>
            <w:tcW w:w="1329" w:type="dxa"/>
            <w:hideMark/>
          </w:tcPr>
          <w:p w14:paraId="438481D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4D75231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Alhamdulillah ada di kegiatan semenisasi itu. Ada sih masyarakat yang support dengan memberikan air putihnya, kopinya ada</w:t>
            </w:r>
          </w:p>
        </w:tc>
        <w:tc>
          <w:tcPr>
            <w:tcW w:w="2607" w:type="dxa"/>
            <w:hideMark/>
          </w:tcPr>
          <w:p w14:paraId="21CF0B7C" w14:textId="5AE4CF2D" w:rsidR="00C61434" w:rsidRPr="00A7575E" w:rsidRDefault="00DD0F18">
            <w:pPr>
              <w:rPr>
                <w:rFonts w:ascii="Times New Roman" w:hAnsi="Times New Roman" w:cs="Times New Roman"/>
                <w:color w:val="000000"/>
              </w:rPr>
            </w:pPr>
            <w:r w:rsidRPr="00A7575E">
              <w:rPr>
                <w:rFonts w:ascii="Times New Roman" w:hAnsi="Times New Roman" w:cs="Times New Roman"/>
                <w:color w:val="000000"/>
              </w:rPr>
              <w:t>Bentuk</w:t>
            </w:r>
            <w:r w:rsidR="00C61434" w:rsidRPr="00A7575E">
              <w:rPr>
                <w:rFonts w:ascii="Times New Roman" w:hAnsi="Times New Roman" w:cs="Times New Roman"/>
                <w:color w:val="000000"/>
              </w:rPr>
              <w:t xml:space="preserve"> dukungan masyarakat</w:t>
            </w:r>
            <w:r w:rsidR="00C61434" w:rsidRPr="00A7575E">
              <w:rPr>
                <w:rFonts w:ascii="Times New Roman" w:hAnsi="Times New Roman" w:cs="Times New Roman"/>
                <w:color w:val="000000"/>
              </w:rPr>
              <w:br/>
              <w:t>"support dengan memberikan air putihnya, kopinya"</w:t>
            </w:r>
          </w:p>
        </w:tc>
        <w:tc>
          <w:tcPr>
            <w:tcW w:w="1706" w:type="dxa"/>
            <w:vMerge w:val="restart"/>
            <w:hideMark/>
          </w:tcPr>
          <w:p w14:paraId="1EF85264" w14:textId="0C2ADFFA"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Partisipasi Prosedural</w:t>
            </w:r>
            <w:r w:rsidR="008E49EA">
              <w:rPr>
                <w:rFonts w:ascii="Times New Roman" w:hAnsi="Times New Roman" w:cs="Times New Roman"/>
                <w:color w:val="000000"/>
              </w:rPr>
              <w:t xml:space="preserve"> </w:t>
            </w:r>
            <w:r w:rsidRPr="00A7575E">
              <w:rPr>
                <w:rFonts w:ascii="Times New Roman" w:hAnsi="Times New Roman" w:cs="Times New Roman"/>
                <w:color w:val="000000"/>
              </w:rPr>
              <w:t>Konsultatif (Perencanaan)</w:t>
            </w:r>
          </w:p>
        </w:tc>
      </w:tr>
      <w:tr w:rsidR="00C61434" w:rsidRPr="00A7575E" w14:paraId="42B3CF8C" w14:textId="77777777" w:rsidTr="00350623">
        <w:tc>
          <w:tcPr>
            <w:tcW w:w="608" w:type="dxa"/>
            <w:hideMark/>
          </w:tcPr>
          <w:p w14:paraId="646E9D3B"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69</w:t>
            </w:r>
          </w:p>
        </w:tc>
        <w:tc>
          <w:tcPr>
            <w:tcW w:w="1329" w:type="dxa"/>
            <w:hideMark/>
          </w:tcPr>
          <w:p w14:paraId="0292BE9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52A7999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Kita sampaikan terbuka saja. Ini kalau misalnya mau sekaligus bagus, kalau memangnya ada anggaran dari masyarakat bisa kita kerjakankan.</w:t>
            </w:r>
          </w:p>
        </w:tc>
        <w:tc>
          <w:tcPr>
            <w:tcW w:w="2607" w:type="dxa"/>
            <w:hideMark/>
          </w:tcPr>
          <w:p w14:paraId="02BC798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Dorongan partisipasi swadaya</w:t>
            </w:r>
            <w:r w:rsidRPr="00A7575E">
              <w:rPr>
                <w:rFonts w:ascii="Times New Roman" w:hAnsi="Times New Roman" w:cs="Times New Roman"/>
                <w:color w:val="000000"/>
              </w:rPr>
              <w:br/>
              <w:t>"kalau ada anggaran dari masyarakat bisa kita kerjakan"</w:t>
            </w:r>
          </w:p>
        </w:tc>
        <w:tc>
          <w:tcPr>
            <w:tcW w:w="0" w:type="auto"/>
            <w:vMerge/>
            <w:hideMark/>
          </w:tcPr>
          <w:p w14:paraId="138DD1BC" w14:textId="77777777" w:rsidR="00C61434" w:rsidRPr="00A7575E" w:rsidRDefault="00C61434">
            <w:pPr>
              <w:spacing w:after="0" w:line="240" w:lineRule="auto"/>
              <w:rPr>
                <w:rFonts w:ascii="Times New Roman" w:hAnsi="Times New Roman" w:cs="Times New Roman"/>
                <w:color w:val="000000"/>
              </w:rPr>
            </w:pPr>
          </w:p>
        </w:tc>
      </w:tr>
      <w:tr w:rsidR="00C61434" w:rsidRPr="00A7575E" w14:paraId="0D42E994" w14:textId="77777777" w:rsidTr="00350623">
        <w:tc>
          <w:tcPr>
            <w:tcW w:w="608" w:type="dxa"/>
            <w:hideMark/>
          </w:tcPr>
          <w:p w14:paraId="072E0BD3"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70</w:t>
            </w:r>
          </w:p>
        </w:tc>
        <w:tc>
          <w:tcPr>
            <w:tcW w:w="1329" w:type="dxa"/>
            <w:hideMark/>
          </w:tcPr>
          <w:p w14:paraId="0C88489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63557F6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biasanya partisipasi masyarakat bisa menyambung sampai 45 atau sampai 50 meter.</w:t>
            </w:r>
          </w:p>
        </w:tc>
        <w:tc>
          <w:tcPr>
            <w:tcW w:w="2607" w:type="dxa"/>
            <w:hideMark/>
          </w:tcPr>
          <w:p w14:paraId="6205753F" w14:textId="19AB2F07" w:rsidR="00C61434" w:rsidRPr="00A7575E" w:rsidRDefault="00DD0F18">
            <w:pPr>
              <w:rPr>
                <w:rFonts w:ascii="Times New Roman" w:hAnsi="Times New Roman" w:cs="Times New Roman"/>
                <w:color w:val="000000"/>
              </w:rPr>
            </w:pPr>
            <w:r w:rsidRPr="00A7575E">
              <w:rPr>
                <w:rFonts w:ascii="Times New Roman" w:hAnsi="Times New Roman" w:cs="Times New Roman"/>
                <w:color w:val="000000"/>
              </w:rPr>
              <w:t>Bentuk</w:t>
            </w:r>
            <w:r w:rsidR="00C61434" w:rsidRPr="00A7575E">
              <w:rPr>
                <w:rFonts w:ascii="Times New Roman" w:hAnsi="Times New Roman" w:cs="Times New Roman"/>
                <w:color w:val="000000"/>
              </w:rPr>
              <w:t xml:space="preserve"> kontribusi swadaya masyarakat</w:t>
            </w:r>
            <w:r w:rsidR="00C61434" w:rsidRPr="00A7575E">
              <w:rPr>
                <w:rFonts w:ascii="Times New Roman" w:hAnsi="Times New Roman" w:cs="Times New Roman"/>
                <w:color w:val="000000"/>
              </w:rPr>
              <w:br/>
              <w:t>"partisipasi masyarakat bisa menyambung sampai 50 meter"</w:t>
            </w:r>
          </w:p>
        </w:tc>
        <w:tc>
          <w:tcPr>
            <w:tcW w:w="0" w:type="auto"/>
            <w:vMerge/>
            <w:hideMark/>
          </w:tcPr>
          <w:p w14:paraId="066FE222" w14:textId="77777777" w:rsidR="00C61434" w:rsidRPr="00A7575E" w:rsidRDefault="00C61434">
            <w:pPr>
              <w:spacing w:after="0" w:line="240" w:lineRule="auto"/>
              <w:rPr>
                <w:rFonts w:ascii="Times New Roman" w:hAnsi="Times New Roman" w:cs="Times New Roman"/>
                <w:color w:val="000000"/>
              </w:rPr>
            </w:pPr>
          </w:p>
        </w:tc>
      </w:tr>
      <w:tr w:rsidR="00C61434" w:rsidRPr="00A7575E" w14:paraId="334941AC" w14:textId="77777777" w:rsidTr="00350623">
        <w:tc>
          <w:tcPr>
            <w:tcW w:w="608" w:type="dxa"/>
            <w:hideMark/>
          </w:tcPr>
          <w:p w14:paraId="5B078138"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71</w:t>
            </w:r>
          </w:p>
        </w:tc>
        <w:tc>
          <w:tcPr>
            <w:tcW w:w="1329" w:type="dxa"/>
            <w:hideMark/>
          </w:tcPr>
          <w:p w14:paraId="49F532D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5EAD02E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Iya, sudah sesuai dengan perwalinya. Masyarakat juga sudah terbukakan, sudah tahu, banyak yang tahu soal probebaya.</w:t>
            </w:r>
          </w:p>
        </w:tc>
        <w:tc>
          <w:tcPr>
            <w:tcW w:w="2607" w:type="dxa"/>
            <w:hideMark/>
          </w:tcPr>
          <w:p w14:paraId="2E544D3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Tingkat kesadaran masyarakat</w:t>
            </w:r>
            <w:r w:rsidRPr="00A7575E">
              <w:rPr>
                <w:rFonts w:ascii="Times New Roman" w:hAnsi="Times New Roman" w:cs="Times New Roman"/>
                <w:color w:val="000000"/>
              </w:rPr>
              <w:br/>
              <w:t>"Masyarakat sudah terbukakan, sudah tahu, banyak yang tahu"</w:t>
            </w:r>
          </w:p>
        </w:tc>
        <w:tc>
          <w:tcPr>
            <w:tcW w:w="1706" w:type="dxa"/>
            <w:vMerge w:val="restart"/>
            <w:hideMark/>
          </w:tcPr>
          <w:p w14:paraId="73237B97" w14:textId="7C446BD4" w:rsidR="00C61434" w:rsidRPr="00A7575E" w:rsidRDefault="00C61434" w:rsidP="008E49EA">
            <w:pPr>
              <w:jc w:val="center"/>
              <w:rPr>
                <w:rFonts w:ascii="Times New Roman" w:hAnsi="Times New Roman" w:cs="Times New Roman"/>
                <w:color w:val="000000"/>
              </w:rPr>
            </w:pPr>
            <w:r w:rsidRPr="00A7575E">
              <w:rPr>
                <w:rFonts w:ascii="Times New Roman" w:hAnsi="Times New Roman" w:cs="Times New Roman"/>
                <w:color w:val="000000"/>
              </w:rPr>
              <w:t>Partisipasi Prosedural</w:t>
            </w:r>
            <w:r w:rsidR="008E49EA">
              <w:rPr>
                <w:rFonts w:ascii="Times New Roman" w:hAnsi="Times New Roman" w:cs="Times New Roman"/>
                <w:color w:val="000000"/>
              </w:rPr>
              <w:t xml:space="preserve"> </w:t>
            </w:r>
            <w:r w:rsidRPr="00A7575E">
              <w:rPr>
                <w:rFonts w:ascii="Times New Roman" w:hAnsi="Times New Roman" w:cs="Times New Roman"/>
                <w:color w:val="000000"/>
              </w:rPr>
              <w:t>Konsultatif (Perencanaan)</w:t>
            </w:r>
          </w:p>
        </w:tc>
      </w:tr>
      <w:tr w:rsidR="00C61434" w:rsidRPr="00A7575E" w14:paraId="43A92F09" w14:textId="77777777" w:rsidTr="00350623">
        <w:tc>
          <w:tcPr>
            <w:tcW w:w="608" w:type="dxa"/>
            <w:hideMark/>
          </w:tcPr>
          <w:p w14:paraId="1C693A0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72</w:t>
            </w:r>
          </w:p>
        </w:tc>
        <w:tc>
          <w:tcPr>
            <w:tcW w:w="1329" w:type="dxa"/>
            <w:hideMark/>
          </w:tcPr>
          <w:p w14:paraId="0BE3F08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428EC6DA" w14:textId="2E125B51"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Kalau rendah sih tidak terlalu nampak. Kalau antusiasnya sih banyak, cukup tinggi antusiasnya masyarakat. Berlomba-lomba malah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mengerjakan yang memang urgen</w:t>
            </w:r>
          </w:p>
        </w:tc>
        <w:tc>
          <w:tcPr>
            <w:tcW w:w="2607" w:type="dxa"/>
            <w:hideMark/>
          </w:tcPr>
          <w:p w14:paraId="7A6F7D4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Tingkat antusiasme masyarakat</w:t>
            </w:r>
            <w:r w:rsidRPr="00A7575E">
              <w:rPr>
                <w:rFonts w:ascii="Times New Roman" w:hAnsi="Times New Roman" w:cs="Times New Roman"/>
                <w:color w:val="000000"/>
              </w:rPr>
              <w:br/>
              <w:t>"cukup tinggi antusiasnya. Berlomba-lomba malah"</w:t>
            </w:r>
          </w:p>
        </w:tc>
        <w:tc>
          <w:tcPr>
            <w:tcW w:w="0" w:type="auto"/>
            <w:vMerge/>
            <w:hideMark/>
          </w:tcPr>
          <w:p w14:paraId="2226C03A" w14:textId="77777777" w:rsidR="00C61434" w:rsidRPr="00A7575E" w:rsidRDefault="00C61434">
            <w:pPr>
              <w:spacing w:after="0" w:line="240" w:lineRule="auto"/>
              <w:rPr>
                <w:rFonts w:ascii="Times New Roman" w:hAnsi="Times New Roman" w:cs="Times New Roman"/>
                <w:color w:val="000000"/>
              </w:rPr>
            </w:pPr>
          </w:p>
        </w:tc>
      </w:tr>
      <w:tr w:rsidR="00C61434" w:rsidRPr="00A7575E" w14:paraId="111E6F8C" w14:textId="77777777" w:rsidTr="00350623">
        <w:tc>
          <w:tcPr>
            <w:tcW w:w="608" w:type="dxa"/>
            <w:hideMark/>
          </w:tcPr>
          <w:p w14:paraId="4C7E4E6D"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73</w:t>
            </w:r>
          </w:p>
        </w:tc>
        <w:tc>
          <w:tcPr>
            <w:tcW w:w="1329" w:type="dxa"/>
            <w:hideMark/>
          </w:tcPr>
          <w:p w14:paraId="2493837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4A282EB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partisipasi masyarakat khususnya di Sukomakemur itu apalagi RT46 sudah tinggi.</w:t>
            </w:r>
          </w:p>
        </w:tc>
        <w:tc>
          <w:tcPr>
            <w:tcW w:w="2607" w:type="dxa"/>
            <w:hideMark/>
          </w:tcPr>
          <w:p w14:paraId="029540A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Evaluasi partisipasi di RT 46</w:t>
            </w:r>
            <w:r w:rsidRPr="00A7575E">
              <w:rPr>
                <w:rFonts w:ascii="Times New Roman" w:hAnsi="Times New Roman" w:cs="Times New Roman"/>
                <w:color w:val="000000"/>
              </w:rPr>
              <w:br/>
              <w:t>"partisipasi masyarakat di RT46 sudah tinggi"</w:t>
            </w:r>
          </w:p>
        </w:tc>
        <w:tc>
          <w:tcPr>
            <w:tcW w:w="0" w:type="auto"/>
            <w:vMerge/>
            <w:hideMark/>
          </w:tcPr>
          <w:p w14:paraId="32DE3184" w14:textId="77777777" w:rsidR="00C61434" w:rsidRPr="00A7575E" w:rsidRDefault="00C61434">
            <w:pPr>
              <w:spacing w:after="0" w:line="240" w:lineRule="auto"/>
              <w:rPr>
                <w:rFonts w:ascii="Times New Roman" w:hAnsi="Times New Roman" w:cs="Times New Roman"/>
                <w:color w:val="000000"/>
              </w:rPr>
            </w:pPr>
          </w:p>
        </w:tc>
      </w:tr>
      <w:tr w:rsidR="00C61434" w:rsidRPr="00A7575E" w14:paraId="06B987E5" w14:textId="77777777" w:rsidTr="00350623">
        <w:tc>
          <w:tcPr>
            <w:tcW w:w="608" w:type="dxa"/>
            <w:hideMark/>
          </w:tcPr>
          <w:p w14:paraId="57AA0920"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74</w:t>
            </w:r>
          </w:p>
        </w:tc>
        <w:tc>
          <w:tcPr>
            <w:tcW w:w="1329" w:type="dxa"/>
            <w:hideMark/>
          </w:tcPr>
          <w:p w14:paraId="312D047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27111C0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Kekuatannya itu partisipasi masyarakatnya tinggi sebenarnya. Kompak gitu kan, saya tahu persis di tempatnya Pak Raga itu masyarakatnya kompak.</w:t>
            </w:r>
          </w:p>
        </w:tc>
        <w:tc>
          <w:tcPr>
            <w:tcW w:w="2607" w:type="dxa"/>
            <w:hideMark/>
          </w:tcPr>
          <w:p w14:paraId="566D075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Kekompakan sebagai kekuatan utama</w:t>
            </w:r>
            <w:r w:rsidRPr="00A7575E">
              <w:rPr>
                <w:rFonts w:ascii="Times New Roman" w:hAnsi="Times New Roman" w:cs="Times New Roman"/>
                <w:color w:val="000000"/>
              </w:rPr>
              <w:br/>
              <w:t>"partisipasi tinggi. Kompak gitu kan"</w:t>
            </w:r>
          </w:p>
        </w:tc>
        <w:tc>
          <w:tcPr>
            <w:tcW w:w="0" w:type="auto"/>
            <w:vMerge/>
            <w:hideMark/>
          </w:tcPr>
          <w:p w14:paraId="2FC07E49" w14:textId="77777777" w:rsidR="00C61434" w:rsidRPr="00A7575E" w:rsidRDefault="00C61434">
            <w:pPr>
              <w:spacing w:after="0" w:line="240" w:lineRule="auto"/>
              <w:rPr>
                <w:rFonts w:ascii="Times New Roman" w:hAnsi="Times New Roman" w:cs="Times New Roman"/>
                <w:color w:val="000000"/>
              </w:rPr>
            </w:pPr>
          </w:p>
        </w:tc>
      </w:tr>
      <w:tr w:rsidR="00C61434" w:rsidRPr="00A7575E" w14:paraId="032679AC" w14:textId="77777777" w:rsidTr="00350623">
        <w:tc>
          <w:tcPr>
            <w:tcW w:w="608" w:type="dxa"/>
            <w:hideMark/>
          </w:tcPr>
          <w:p w14:paraId="169F19B6"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75</w:t>
            </w:r>
          </w:p>
        </w:tc>
        <w:tc>
          <w:tcPr>
            <w:tcW w:w="1329" w:type="dxa"/>
            <w:hideMark/>
          </w:tcPr>
          <w:p w14:paraId="70AA137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47B9867C" w14:textId="4271D681"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yang penting dilaksanakan sebaiknya dilaksanakan di lingkungan RT itu sendir tenaga kerjaannya dari situ memang pemberdayaannya </w:t>
            </w:r>
            <w:r w:rsidR="00DD0F18" w:rsidRPr="00A7575E">
              <w:rPr>
                <w:rFonts w:ascii="Times New Roman" w:hAnsi="Times New Roman" w:cs="Times New Roman"/>
                <w:color w:val="000000"/>
              </w:rPr>
              <w:lastRenderedPageBreak/>
              <w:t>untuk</w:t>
            </w:r>
            <w:r w:rsidRPr="00A7575E">
              <w:rPr>
                <w:rFonts w:ascii="Times New Roman" w:hAnsi="Times New Roman" w:cs="Times New Roman"/>
                <w:color w:val="000000"/>
              </w:rPr>
              <w:t xml:space="preserve"> di masyarakat lingkunga</w:t>
            </w:r>
          </w:p>
        </w:tc>
        <w:tc>
          <w:tcPr>
            <w:tcW w:w="2607" w:type="dxa"/>
            <w:hideMark/>
          </w:tcPr>
          <w:p w14:paraId="33691D30" w14:textId="1ACCA0EE"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lastRenderedPageBreak/>
              <w:t>Prinsip pemberdayaan masyarakat lokal</w:t>
            </w:r>
            <w:r w:rsidRPr="00A7575E">
              <w:rPr>
                <w:rFonts w:ascii="Times New Roman" w:hAnsi="Times New Roman" w:cs="Times New Roman"/>
                <w:color w:val="000000"/>
              </w:rPr>
              <w:br/>
              <w:t xml:space="preserve">"tenaga kerjaannya dari situ pemberdayaannya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masyarakat"</w:t>
            </w:r>
          </w:p>
        </w:tc>
        <w:tc>
          <w:tcPr>
            <w:tcW w:w="1706" w:type="dxa"/>
            <w:vMerge w:val="restart"/>
            <w:hideMark/>
          </w:tcPr>
          <w:p w14:paraId="6291819E"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Penurunan Partisipasi pada Tahap Pelaksanaan</w:t>
            </w:r>
          </w:p>
        </w:tc>
      </w:tr>
      <w:tr w:rsidR="00C61434" w:rsidRPr="00A7575E" w14:paraId="51683CB3" w14:textId="77777777" w:rsidTr="00350623">
        <w:tc>
          <w:tcPr>
            <w:tcW w:w="608" w:type="dxa"/>
            <w:hideMark/>
          </w:tcPr>
          <w:p w14:paraId="761664D8"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76</w:t>
            </w:r>
          </w:p>
        </w:tc>
        <w:tc>
          <w:tcPr>
            <w:tcW w:w="1329" w:type="dxa"/>
            <w:hideMark/>
          </w:tcPr>
          <w:p w14:paraId="5427968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0DC589C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Waduh ganti-ganti. Yang paling-paling aktif ya masyarakat juga ya, Pokmas iya kami beri masukan pasti kita yang kasih juga kan</w:t>
            </w:r>
          </w:p>
        </w:tc>
        <w:tc>
          <w:tcPr>
            <w:tcW w:w="2607" w:type="dxa"/>
            <w:hideMark/>
          </w:tcPr>
          <w:p w14:paraId="6E43C35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Pihak aktif dalam musyawarah</w:t>
            </w:r>
            <w:r w:rsidRPr="00A7575E">
              <w:rPr>
                <w:rFonts w:ascii="Times New Roman" w:hAnsi="Times New Roman" w:cs="Times New Roman"/>
                <w:color w:val="000000"/>
              </w:rPr>
              <w:br/>
              <w:t>"ganti-ganti"</w:t>
            </w:r>
          </w:p>
        </w:tc>
        <w:tc>
          <w:tcPr>
            <w:tcW w:w="0" w:type="auto"/>
            <w:vMerge/>
            <w:hideMark/>
          </w:tcPr>
          <w:p w14:paraId="38A94927" w14:textId="77777777" w:rsidR="00C61434" w:rsidRPr="00A7575E" w:rsidRDefault="00C61434">
            <w:pPr>
              <w:spacing w:after="0" w:line="240" w:lineRule="auto"/>
              <w:rPr>
                <w:rFonts w:ascii="Times New Roman" w:hAnsi="Times New Roman" w:cs="Times New Roman"/>
                <w:color w:val="000000"/>
              </w:rPr>
            </w:pPr>
          </w:p>
        </w:tc>
      </w:tr>
      <w:tr w:rsidR="00C61434" w:rsidRPr="00A7575E" w14:paraId="05578B7B" w14:textId="77777777" w:rsidTr="00350623">
        <w:tc>
          <w:tcPr>
            <w:tcW w:w="608" w:type="dxa"/>
            <w:hideMark/>
          </w:tcPr>
          <w:p w14:paraId="26ED8F92"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77</w:t>
            </w:r>
          </w:p>
        </w:tc>
        <w:tc>
          <w:tcPr>
            <w:tcW w:w="1329" w:type="dxa"/>
            <w:hideMark/>
          </w:tcPr>
          <w:p w14:paraId="02A9A72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417DAE0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Ya, kalau seberapa aktif sih, masyarakat kan hanya melihat aja mereka ini. Setelah melihat kegiatan, oh ini jalannya, oh sudah, gitu</w:t>
            </w:r>
          </w:p>
        </w:tc>
        <w:tc>
          <w:tcPr>
            <w:tcW w:w="2607" w:type="dxa"/>
            <w:hideMark/>
          </w:tcPr>
          <w:p w14:paraId="0D8AF56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Level pengawasan masyarakat</w:t>
            </w:r>
            <w:r w:rsidRPr="00A7575E">
              <w:rPr>
                <w:rFonts w:ascii="Times New Roman" w:hAnsi="Times New Roman" w:cs="Times New Roman"/>
                <w:color w:val="000000"/>
              </w:rPr>
              <w:br/>
              <w:t>"hanya melihat aja"</w:t>
            </w:r>
          </w:p>
        </w:tc>
        <w:tc>
          <w:tcPr>
            <w:tcW w:w="0" w:type="auto"/>
            <w:vMerge/>
            <w:hideMark/>
          </w:tcPr>
          <w:p w14:paraId="26F44DC0" w14:textId="77777777" w:rsidR="00C61434" w:rsidRPr="00A7575E" w:rsidRDefault="00C61434">
            <w:pPr>
              <w:spacing w:after="0" w:line="240" w:lineRule="auto"/>
              <w:rPr>
                <w:rFonts w:ascii="Times New Roman" w:hAnsi="Times New Roman" w:cs="Times New Roman"/>
                <w:color w:val="000000"/>
              </w:rPr>
            </w:pPr>
          </w:p>
        </w:tc>
      </w:tr>
      <w:tr w:rsidR="00C61434" w:rsidRPr="00A7575E" w14:paraId="549F43F6" w14:textId="77777777" w:rsidTr="00350623">
        <w:tc>
          <w:tcPr>
            <w:tcW w:w="608" w:type="dxa"/>
            <w:hideMark/>
          </w:tcPr>
          <w:p w14:paraId="0A8EA12A"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78</w:t>
            </w:r>
          </w:p>
        </w:tc>
        <w:tc>
          <w:tcPr>
            <w:tcW w:w="1329" w:type="dxa"/>
            <w:hideMark/>
          </w:tcPr>
          <w:p w14:paraId="1CC9739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77635B1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tidak ada hanya evaluasi sih ada saat rembug itu kita bahas lagi</w:t>
            </w:r>
          </w:p>
        </w:tc>
        <w:tc>
          <w:tcPr>
            <w:tcW w:w="2607" w:type="dxa"/>
            <w:hideMark/>
          </w:tcPr>
          <w:p w14:paraId="39A9696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Forum evaluasi pasca pelaksanaan</w:t>
            </w:r>
            <w:r w:rsidRPr="00A7575E">
              <w:rPr>
                <w:rFonts w:ascii="Times New Roman" w:hAnsi="Times New Roman" w:cs="Times New Roman"/>
                <w:color w:val="000000"/>
              </w:rPr>
              <w:br/>
              <w:t>"evaluasi sih ada saat rembug"</w:t>
            </w:r>
          </w:p>
        </w:tc>
        <w:tc>
          <w:tcPr>
            <w:tcW w:w="0" w:type="auto"/>
            <w:vMerge/>
            <w:hideMark/>
          </w:tcPr>
          <w:p w14:paraId="333D602C" w14:textId="77777777" w:rsidR="00C61434" w:rsidRPr="00A7575E" w:rsidRDefault="00C61434">
            <w:pPr>
              <w:spacing w:after="0" w:line="240" w:lineRule="auto"/>
              <w:rPr>
                <w:rFonts w:ascii="Times New Roman" w:hAnsi="Times New Roman" w:cs="Times New Roman"/>
                <w:color w:val="000000"/>
              </w:rPr>
            </w:pPr>
          </w:p>
        </w:tc>
      </w:tr>
      <w:tr w:rsidR="00C61434" w:rsidRPr="00A7575E" w14:paraId="167D995B" w14:textId="77777777" w:rsidTr="00350623">
        <w:tc>
          <w:tcPr>
            <w:tcW w:w="608" w:type="dxa"/>
            <w:hideMark/>
          </w:tcPr>
          <w:p w14:paraId="7CFF153F"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79</w:t>
            </w:r>
          </w:p>
        </w:tc>
        <w:tc>
          <w:tcPr>
            <w:tcW w:w="1329" w:type="dxa"/>
            <w:hideMark/>
          </w:tcPr>
          <w:p w14:paraId="60DF0CC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67F9B73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Nggak pernah, saya terlibat hanya mengawasi yang 2025 tapi yang sebelumnya memang saya nggak ada sama sekali terlibat</w:t>
            </w:r>
          </w:p>
        </w:tc>
        <w:tc>
          <w:tcPr>
            <w:tcW w:w="2607" w:type="dxa"/>
            <w:hideMark/>
          </w:tcPr>
          <w:p w14:paraId="71F65DB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Keterlibatan dalam pelaksanaan</w:t>
            </w:r>
            <w:r w:rsidRPr="00A7575E">
              <w:rPr>
                <w:rFonts w:ascii="Times New Roman" w:hAnsi="Times New Roman" w:cs="Times New Roman"/>
                <w:color w:val="000000"/>
              </w:rPr>
              <w:br/>
              <w:t>"hanya mengawasi", "nggak ada sama sekali terlibat"</w:t>
            </w:r>
          </w:p>
        </w:tc>
        <w:tc>
          <w:tcPr>
            <w:tcW w:w="0" w:type="auto"/>
            <w:vMerge/>
            <w:hideMark/>
          </w:tcPr>
          <w:p w14:paraId="13754FA8" w14:textId="77777777" w:rsidR="00C61434" w:rsidRPr="00A7575E" w:rsidRDefault="00C61434">
            <w:pPr>
              <w:spacing w:after="0" w:line="240" w:lineRule="auto"/>
              <w:rPr>
                <w:rFonts w:ascii="Times New Roman" w:hAnsi="Times New Roman" w:cs="Times New Roman"/>
                <w:color w:val="000000"/>
              </w:rPr>
            </w:pPr>
          </w:p>
        </w:tc>
      </w:tr>
      <w:tr w:rsidR="00C61434" w:rsidRPr="00A7575E" w14:paraId="2418EC31" w14:textId="77777777" w:rsidTr="00350623">
        <w:tc>
          <w:tcPr>
            <w:tcW w:w="608" w:type="dxa"/>
            <w:hideMark/>
          </w:tcPr>
          <w:p w14:paraId="6B70E9CF"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80</w:t>
            </w:r>
          </w:p>
        </w:tc>
        <w:tc>
          <w:tcPr>
            <w:tcW w:w="1329" w:type="dxa"/>
            <w:hideMark/>
          </w:tcPr>
          <w:p w14:paraId="65C69B6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0F451D09" w14:textId="27E5025C"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keterlibatan masyarakat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Probebaya ini mungkin masih kurang karena masyarakat terlibatkan waktu dirembug warga aja jadi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pekerjaannya itu mungkin masyarakat RT46 nggak ada yang dilibatkan</w:t>
            </w:r>
          </w:p>
        </w:tc>
        <w:tc>
          <w:tcPr>
            <w:tcW w:w="2607" w:type="dxa"/>
            <w:hideMark/>
          </w:tcPr>
          <w:p w14:paraId="6977887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Level partisipasi keseluruhan</w:t>
            </w:r>
            <w:r w:rsidRPr="00A7575E">
              <w:rPr>
                <w:rFonts w:ascii="Times New Roman" w:hAnsi="Times New Roman" w:cs="Times New Roman"/>
                <w:color w:val="000000"/>
              </w:rPr>
              <w:br/>
              <w:t>"masih kurang", "nggak ada yang dilibatkan"</w:t>
            </w:r>
          </w:p>
        </w:tc>
        <w:tc>
          <w:tcPr>
            <w:tcW w:w="0" w:type="auto"/>
            <w:vMerge/>
            <w:hideMark/>
          </w:tcPr>
          <w:p w14:paraId="29BBC8F3" w14:textId="77777777" w:rsidR="00C61434" w:rsidRPr="00A7575E" w:rsidRDefault="00C61434">
            <w:pPr>
              <w:spacing w:after="0" w:line="240" w:lineRule="auto"/>
              <w:rPr>
                <w:rFonts w:ascii="Times New Roman" w:hAnsi="Times New Roman" w:cs="Times New Roman"/>
                <w:color w:val="000000"/>
              </w:rPr>
            </w:pPr>
          </w:p>
        </w:tc>
      </w:tr>
      <w:tr w:rsidR="00C61434" w:rsidRPr="00A7575E" w14:paraId="075DD7BD" w14:textId="77777777" w:rsidTr="00350623">
        <w:tc>
          <w:tcPr>
            <w:tcW w:w="608" w:type="dxa"/>
            <w:hideMark/>
          </w:tcPr>
          <w:p w14:paraId="6B29EC70"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81</w:t>
            </w:r>
          </w:p>
        </w:tc>
        <w:tc>
          <w:tcPr>
            <w:tcW w:w="1329" w:type="dxa"/>
            <w:hideMark/>
          </w:tcPr>
          <w:p w14:paraId="4260805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0B27988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Kalau terlibatnya sih enggak, Karena kita bukan ikut kerja disitu ya hanya melihati saja dan mengawasi, gitu aja lah</w:t>
            </w:r>
          </w:p>
        </w:tc>
        <w:tc>
          <w:tcPr>
            <w:tcW w:w="2607" w:type="dxa"/>
            <w:hideMark/>
          </w:tcPr>
          <w:p w14:paraId="0913BC4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Level keterlibatan dalam pelaksanaan</w:t>
            </w:r>
            <w:r w:rsidRPr="00A7575E">
              <w:rPr>
                <w:rFonts w:ascii="Times New Roman" w:hAnsi="Times New Roman" w:cs="Times New Roman"/>
                <w:color w:val="000000"/>
              </w:rPr>
              <w:br/>
              <w:t>"hanya melihati saja dan mengawasi"</w:t>
            </w:r>
          </w:p>
        </w:tc>
        <w:tc>
          <w:tcPr>
            <w:tcW w:w="0" w:type="auto"/>
            <w:vMerge/>
            <w:hideMark/>
          </w:tcPr>
          <w:p w14:paraId="552BAB77" w14:textId="77777777" w:rsidR="00C61434" w:rsidRPr="00A7575E" w:rsidRDefault="00C61434">
            <w:pPr>
              <w:spacing w:after="0" w:line="240" w:lineRule="auto"/>
              <w:rPr>
                <w:rFonts w:ascii="Times New Roman" w:hAnsi="Times New Roman" w:cs="Times New Roman"/>
                <w:color w:val="000000"/>
              </w:rPr>
            </w:pPr>
          </w:p>
        </w:tc>
      </w:tr>
      <w:tr w:rsidR="00C61434" w:rsidRPr="00A7575E" w14:paraId="08399BEF" w14:textId="77777777" w:rsidTr="00350623">
        <w:tc>
          <w:tcPr>
            <w:tcW w:w="608" w:type="dxa"/>
            <w:hideMark/>
          </w:tcPr>
          <w:p w14:paraId="362A298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82</w:t>
            </w:r>
          </w:p>
        </w:tc>
        <w:tc>
          <w:tcPr>
            <w:tcW w:w="1329" w:type="dxa"/>
            <w:hideMark/>
          </w:tcPr>
          <w:p w14:paraId="0A87FEE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1E4ABC1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Mengawasi batas masyarakat, mereka tahu ya ini sudah diseman, gitu aja</w:t>
            </w:r>
          </w:p>
        </w:tc>
        <w:tc>
          <w:tcPr>
            <w:tcW w:w="2607" w:type="dxa"/>
            <w:hideMark/>
          </w:tcPr>
          <w:p w14:paraId="341F4FFF" w14:textId="16DA73A2" w:rsidR="00C61434" w:rsidRPr="00A7575E" w:rsidRDefault="00DD0F18">
            <w:pPr>
              <w:rPr>
                <w:rFonts w:ascii="Times New Roman" w:hAnsi="Times New Roman" w:cs="Times New Roman"/>
                <w:color w:val="000000"/>
              </w:rPr>
            </w:pPr>
            <w:r w:rsidRPr="00A7575E">
              <w:rPr>
                <w:rFonts w:ascii="Times New Roman" w:hAnsi="Times New Roman" w:cs="Times New Roman"/>
                <w:color w:val="000000"/>
              </w:rPr>
              <w:t>Bentuk</w:t>
            </w:r>
            <w:r w:rsidR="00C61434" w:rsidRPr="00A7575E">
              <w:rPr>
                <w:rFonts w:ascii="Times New Roman" w:hAnsi="Times New Roman" w:cs="Times New Roman"/>
                <w:color w:val="000000"/>
              </w:rPr>
              <w:t xml:space="preserve"> pengawasan pasif</w:t>
            </w:r>
            <w:r w:rsidR="00C61434" w:rsidRPr="00A7575E">
              <w:rPr>
                <w:rFonts w:ascii="Times New Roman" w:hAnsi="Times New Roman" w:cs="Times New Roman"/>
                <w:color w:val="000000"/>
              </w:rPr>
              <w:br/>
              <w:t>"Mengawasi batas masyarakat"</w:t>
            </w:r>
          </w:p>
        </w:tc>
        <w:tc>
          <w:tcPr>
            <w:tcW w:w="0" w:type="auto"/>
            <w:vMerge/>
            <w:hideMark/>
          </w:tcPr>
          <w:p w14:paraId="304CAA9A" w14:textId="77777777" w:rsidR="00C61434" w:rsidRPr="00A7575E" w:rsidRDefault="00C61434">
            <w:pPr>
              <w:spacing w:after="0" w:line="240" w:lineRule="auto"/>
              <w:rPr>
                <w:rFonts w:ascii="Times New Roman" w:hAnsi="Times New Roman" w:cs="Times New Roman"/>
                <w:color w:val="000000"/>
              </w:rPr>
            </w:pPr>
          </w:p>
        </w:tc>
      </w:tr>
      <w:tr w:rsidR="00C61434" w:rsidRPr="00A7575E" w14:paraId="6F4059AF" w14:textId="77777777" w:rsidTr="00350623">
        <w:tc>
          <w:tcPr>
            <w:tcW w:w="608" w:type="dxa"/>
            <w:hideMark/>
          </w:tcPr>
          <w:p w14:paraId="251FC5F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83</w:t>
            </w:r>
          </w:p>
        </w:tc>
        <w:tc>
          <w:tcPr>
            <w:tcW w:w="1329" w:type="dxa"/>
            <w:hideMark/>
          </w:tcPr>
          <w:p w14:paraId="4EFA59A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754EACC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Jarang, jarang ada yang mau. Kenapa? Karena gak sesuai dengan upah yang diluaran... upahnya itu gak sesuai... Rata-rata seperti itu</w:t>
            </w:r>
          </w:p>
        </w:tc>
        <w:tc>
          <w:tcPr>
            <w:tcW w:w="2607" w:type="dxa"/>
            <w:hideMark/>
          </w:tcPr>
          <w:p w14:paraId="6647C00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Keterlibatan sebagai tenaga kerja</w:t>
            </w:r>
            <w:r w:rsidRPr="00A7575E">
              <w:rPr>
                <w:rFonts w:ascii="Times New Roman" w:hAnsi="Times New Roman" w:cs="Times New Roman"/>
                <w:color w:val="000000"/>
              </w:rPr>
              <w:br/>
              <w:t>"gak sesuai dengan upah yang diluaran"</w:t>
            </w:r>
          </w:p>
        </w:tc>
        <w:tc>
          <w:tcPr>
            <w:tcW w:w="1706" w:type="dxa"/>
            <w:vMerge w:val="restart"/>
            <w:hideMark/>
          </w:tcPr>
          <w:p w14:paraId="699E0C07"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Hambatan Struktural dalam Mobilisasi Tenaga Kerja; Partisipasi Berbasis Pemberdayaan Lokal</w:t>
            </w:r>
          </w:p>
        </w:tc>
      </w:tr>
      <w:tr w:rsidR="00C61434" w:rsidRPr="00A7575E" w14:paraId="60C96B5F" w14:textId="77777777" w:rsidTr="00350623">
        <w:tc>
          <w:tcPr>
            <w:tcW w:w="608" w:type="dxa"/>
            <w:hideMark/>
          </w:tcPr>
          <w:p w14:paraId="12BD730E"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84</w:t>
            </w:r>
          </w:p>
        </w:tc>
        <w:tc>
          <w:tcPr>
            <w:tcW w:w="1329" w:type="dxa"/>
            <w:hideMark/>
          </w:tcPr>
          <w:p w14:paraId="08F3A9E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06C9667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yang pekerjaannya itu yang dilakukan dari pekerjaan dari orang luar, di luar RT46 Kalau di dalam RT46 itu mungkin ya cuma RTnya aja yang dulu</w:t>
            </w:r>
          </w:p>
        </w:tc>
        <w:tc>
          <w:tcPr>
            <w:tcW w:w="2607" w:type="dxa"/>
            <w:hideMark/>
          </w:tcPr>
          <w:p w14:paraId="776BFC5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Eksklusi tenaga kerja lokal</w:t>
            </w:r>
            <w:r w:rsidRPr="00A7575E">
              <w:rPr>
                <w:rFonts w:ascii="Times New Roman" w:hAnsi="Times New Roman" w:cs="Times New Roman"/>
                <w:color w:val="000000"/>
              </w:rPr>
              <w:br/>
              <w:t>"orang luar, di luar RT46", "cuma RTnya aja"</w:t>
            </w:r>
          </w:p>
        </w:tc>
        <w:tc>
          <w:tcPr>
            <w:tcW w:w="0" w:type="auto"/>
            <w:vMerge/>
            <w:hideMark/>
          </w:tcPr>
          <w:p w14:paraId="04BCF9D7" w14:textId="77777777" w:rsidR="00C61434" w:rsidRPr="00A7575E" w:rsidRDefault="00C61434">
            <w:pPr>
              <w:spacing w:after="0" w:line="240" w:lineRule="auto"/>
              <w:rPr>
                <w:rFonts w:ascii="Times New Roman" w:hAnsi="Times New Roman" w:cs="Times New Roman"/>
                <w:color w:val="000000"/>
                <w:u w:val="single"/>
              </w:rPr>
            </w:pPr>
          </w:p>
        </w:tc>
      </w:tr>
      <w:tr w:rsidR="00C61434" w:rsidRPr="00A7575E" w14:paraId="651F651C" w14:textId="77777777" w:rsidTr="00350623">
        <w:tc>
          <w:tcPr>
            <w:tcW w:w="608" w:type="dxa"/>
            <w:hideMark/>
          </w:tcPr>
          <w:p w14:paraId="2A28F32E"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85</w:t>
            </w:r>
          </w:p>
        </w:tc>
        <w:tc>
          <w:tcPr>
            <w:tcW w:w="1329" w:type="dxa"/>
            <w:hideMark/>
          </w:tcPr>
          <w:p w14:paraId="0005F31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7F4CA3B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dulu kan ada pembukaan Pokmas itu mungkin ya Mungkin dari Pokmas yang lama itu sudah ada timnya sendiri Jadi dari masyarakat RT46 itu nggak ada yang masuk tim dari Pokmas yang terdahulu</w:t>
            </w:r>
          </w:p>
        </w:tc>
        <w:tc>
          <w:tcPr>
            <w:tcW w:w="2607" w:type="dxa"/>
            <w:hideMark/>
          </w:tcPr>
          <w:p w14:paraId="3A31407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Struktur Pokmas yang tertutup</w:t>
            </w:r>
            <w:r w:rsidRPr="00A7575E">
              <w:rPr>
                <w:rFonts w:ascii="Times New Roman" w:hAnsi="Times New Roman" w:cs="Times New Roman"/>
                <w:color w:val="000000"/>
              </w:rPr>
              <w:br/>
              <w:t>"sudah ada timnya sendiri", "nggak ada yang masuk tim"</w:t>
            </w:r>
          </w:p>
        </w:tc>
        <w:tc>
          <w:tcPr>
            <w:tcW w:w="0" w:type="auto"/>
            <w:vMerge/>
            <w:hideMark/>
          </w:tcPr>
          <w:p w14:paraId="0E837B57" w14:textId="77777777" w:rsidR="00C61434" w:rsidRPr="00A7575E" w:rsidRDefault="00C61434">
            <w:pPr>
              <w:spacing w:after="0" w:line="240" w:lineRule="auto"/>
              <w:rPr>
                <w:rFonts w:ascii="Times New Roman" w:hAnsi="Times New Roman" w:cs="Times New Roman"/>
                <w:color w:val="000000"/>
                <w:u w:val="single"/>
              </w:rPr>
            </w:pPr>
          </w:p>
        </w:tc>
      </w:tr>
      <w:tr w:rsidR="00C61434" w:rsidRPr="00A7575E" w14:paraId="04B6F4FD" w14:textId="77777777" w:rsidTr="00350623">
        <w:tc>
          <w:tcPr>
            <w:tcW w:w="608" w:type="dxa"/>
            <w:hideMark/>
          </w:tcPr>
          <w:p w14:paraId="0076DF55"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86</w:t>
            </w:r>
          </w:p>
        </w:tc>
        <w:tc>
          <w:tcPr>
            <w:tcW w:w="1329" w:type="dxa"/>
            <w:hideMark/>
          </w:tcPr>
          <w:p w14:paraId="6B62728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3AD09D28" w14:textId="47E60B8D"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Makanya dia ambil dari timnya dia sendiri, jadi pekerjanya sudah disiapkan sama tim Pokmas yang dulu Jadi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rancangannya itu ya dari timnya sendiri</w:t>
            </w:r>
          </w:p>
        </w:tc>
        <w:tc>
          <w:tcPr>
            <w:tcW w:w="2607" w:type="dxa"/>
            <w:hideMark/>
          </w:tcPr>
          <w:p w14:paraId="7029CD2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Pola rekrutmen tenaga kerja</w:t>
            </w:r>
            <w:r w:rsidRPr="00A7575E">
              <w:rPr>
                <w:rFonts w:ascii="Times New Roman" w:hAnsi="Times New Roman" w:cs="Times New Roman"/>
                <w:color w:val="000000"/>
              </w:rPr>
              <w:br/>
              <w:t>"dari timnya dia sendiri", "sudah disiapkan"</w:t>
            </w:r>
          </w:p>
        </w:tc>
        <w:tc>
          <w:tcPr>
            <w:tcW w:w="0" w:type="auto"/>
            <w:vMerge/>
            <w:hideMark/>
          </w:tcPr>
          <w:p w14:paraId="0EAFAE1B" w14:textId="77777777" w:rsidR="00C61434" w:rsidRPr="00A7575E" w:rsidRDefault="00C61434">
            <w:pPr>
              <w:spacing w:after="0" w:line="240" w:lineRule="auto"/>
              <w:rPr>
                <w:rFonts w:ascii="Times New Roman" w:hAnsi="Times New Roman" w:cs="Times New Roman"/>
                <w:color w:val="000000"/>
                <w:u w:val="single"/>
              </w:rPr>
            </w:pPr>
          </w:p>
        </w:tc>
      </w:tr>
      <w:tr w:rsidR="00C61434" w:rsidRPr="00A7575E" w14:paraId="7AE29BF5" w14:textId="77777777" w:rsidTr="00350623">
        <w:tc>
          <w:tcPr>
            <w:tcW w:w="608" w:type="dxa"/>
            <w:hideMark/>
          </w:tcPr>
          <w:p w14:paraId="79E143B5"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87</w:t>
            </w:r>
          </w:p>
        </w:tc>
        <w:tc>
          <w:tcPr>
            <w:tcW w:w="1329" w:type="dxa"/>
            <w:hideMark/>
          </w:tcPr>
          <w:p w14:paraId="51EF60A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675ACD4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Ya, masing-masing orang masing-masing pendapatnya sih itu faktornya... pemahaman awam itu kan gak bisa sepenuhnya 100%. </w:t>
            </w:r>
            <w:r w:rsidRPr="00A7575E">
              <w:rPr>
                <w:rFonts w:ascii="Times New Roman" w:hAnsi="Times New Roman" w:cs="Times New Roman"/>
                <w:color w:val="000000"/>
              </w:rPr>
              <w:lastRenderedPageBreak/>
              <w:t>Karena pemahaman mereka kan sesuai janji-janji kampanye</w:t>
            </w:r>
          </w:p>
        </w:tc>
        <w:tc>
          <w:tcPr>
            <w:tcW w:w="2607" w:type="dxa"/>
            <w:hideMark/>
          </w:tcPr>
          <w:p w14:paraId="218270B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lastRenderedPageBreak/>
              <w:t>Faktor partisipasi masyarakat</w:t>
            </w:r>
            <w:r w:rsidRPr="00A7575E">
              <w:rPr>
                <w:rFonts w:ascii="Times New Roman" w:hAnsi="Times New Roman" w:cs="Times New Roman"/>
                <w:color w:val="000000"/>
              </w:rPr>
              <w:br/>
              <w:t>"pemahaman awam", "janji-janji kampanye"</w:t>
            </w:r>
          </w:p>
        </w:tc>
        <w:tc>
          <w:tcPr>
            <w:tcW w:w="1706" w:type="dxa"/>
            <w:vMerge w:val="restart"/>
            <w:hideMark/>
          </w:tcPr>
          <w:p w14:paraId="242A03DB"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Penurunan Partisipasi pada Tahap Pelaksanaan</w:t>
            </w:r>
          </w:p>
        </w:tc>
      </w:tr>
      <w:tr w:rsidR="00C61434" w:rsidRPr="00A7575E" w14:paraId="12F4AC58" w14:textId="77777777" w:rsidTr="00350623">
        <w:tc>
          <w:tcPr>
            <w:tcW w:w="608" w:type="dxa"/>
            <w:hideMark/>
          </w:tcPr>
          <w:p w14:paraId="6285F712"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88</w:t>
            </w:r>
          </w:p>
        </w:tc>
        <w:tc>
          <w:tcPr>
            <w:tcW w:w="1329" w:type="dxa"/>
            <w:hideMark/>
          </w:tcPr>
          <w:p w14:paraId="48644B2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4AA2DF7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Masalahnya, mungkin pada masyarakat terkait Probebaya kalau yang nggak paham itu aja kali masalahnya itu.</w:t>
            </w:r>
          </w:p>
        </w:tc>
        <w:tc>
          <w:tcPr>
            <w:tcW w:w="2607" w:type="dxa"/>
            <w:hideMark/>
          </w:tcPr>
          <w:p w14:paraId="6562E39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Kelemahan pemahaman sebagian masyarakat</w:t>
            </w:r>
            <w:r w:rsidRPr="00A7575E">
              <w:rPr>
                <w:rFonts w:ascii="Times New Roman" w:hAnsi="Times New Roman" w:cs="Times New Roman"/>
                <w:color w:val="000000"/>
              </w:rPr>
              <w:br/>
              <w:t>"masyarakat yang nggak paham itu aja masalahnya"</w:t>
            </w:r>
          </w:p>
        </w:tc>
        <w:tc>
          <w:tcPr>
            <w:tcW w:w="0" w:type="auto"/>
            <w:vMerge/>
            <w:hideMark/>
          </w:tcPr>
          <w:p w14:paraId="1DC112A3" w14:textId="77777777" w:rsidR="00C61434" w:rsidRPr="00A7575E" w:rsidRDefault="00C61434">
            <w:pPr>
              <w:spacing w:after="0" w:line="240" w:lineRule="auto"/>
              <w:rPr>
                <w:rFonts w:ascii="Times New Roman" w:hAnsi="Times New Roman" w:cs="Times New Roman"/>
                <w:color w:val="000000"/>
              </w:rPr>
            </w:pPr>
          </w:p>
        </w:tc>
      </w:tr>
      <w:tr w:rsidR="00C61434" w:rsidRPr="00A7575E" w14:paraId="1E2506EE" w14:textId="77777777" w:rsidTr="00350623">
        <w:tc>
          <w:tcPr>
            <w:tcW w:w="608" w:type="dxa"/>
            <w:hideMark/>
          </w:tcPr>
          <w:p w14:paraId="4F845720"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89</w:t>
            </w:r>
          </w:p>
        </w:tc>
        <w:tc>
          <w:tcPr>
            <w:tcW w:w="1329" w:type="dxa"/>
            <w:hideMark/>
          </w:tcPr>
          <w:p w14:paraId="230F587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1EC0BD8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masalahnya mungkin yang nggak paham itu aja terkadang pikiran orang macam-macam kan kalau di pembangunan lingkungan tidak sesuai harapan</w:t>
            </w:r>
          </w:p>
        </w:tc>
        <w:tc>
          <w:tcPr>
            <w:tcW w:w="2607" w:type="dxa"/>
            <w:hideMark/>
          </w:tcPr>
          <w:p w14:paraId="6333625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Potensi mispersepsi masyarakat</w:t>
            </w:r>
            <w:r w:rsidRPr="00A7575E">
              <w:rPr>
                <w:rFonts w:ascii="Times New Roman" w:hAnsi="Times New Roman" w:cs="Times New Roman"/>
                <w:color w:val="000000"/>
              </w:rPr>
              <w:br/>
              <w:t>"pikiran orang macam-macam kalau tidak sesuai harapan"</w:t>
            </w:r>
          </w:p>
        </w:tc>
        <w:tc>
          <w:tcPr>
            <w:tcW w:w="0" w:type="auto"/>
            <w:vMerge/>
            <w:hideMark/>
          </w:tcPr>
          <w:p w14:paraId="454FB6CF" w14:textId="77777777" w:rsidR="00C61434" w:rsidRPr="00A7575E" w:rsidRDefault="00C61434">
            <w:pPr>
              <w:spacing w:after="0" w:line="240" w:lineRule="auto"/>
              <w:rPr>
                <w:rFonts w:ascii="Times New Roman" w:hAnsi="Times New Roman" w:cs="Times New Roman"/>
                <w:color w:val="000000"/>
              </w:rPr>
            </w:pPr>
          </w:p>
        </w:tc>
      </w:tr>
      <w:tr w:rsidR="00C61434" w:rsidRPr="00A7575E" w14:paraId="0FECF29D" w14:textId="77777777" w:rsidTr="00350623">
        <w:tc>
          <w:tcPr>
            <w:tcW w:w="608" w:type="dxa"/>
            <w:hideMark/>
          </w:tcPr>
          <w:p w14:paraId="0D87A93D"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90</w:t>
            </w:r>
          </w:p>
        </w:tc>
        <w:tc>
          <w:tcPr>
            <w:tcW w:w="1329" w:type="dxa"/>
            <w:hideMark/>
          </w:tcPr>
          <w:p w14:paraId="2874354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0D2D5790" w14:textId="0067097D"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Kalau program ini Probebaya memang sangat bagus yang dulunya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pembangunan lingkungan, kita harus bersusah payah menunggu aspirasi-aspirasi</w:t>
            </w:r>
          </w:p>
        </w:tc>
        <w:tc>
          <w:tcPr>
            <w:tcW w:w="2607" w:type="dxa"/>
            <w:hideMark/>
          </w:tcPr>
          <w:p w14:paraId="1F84F69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Persepsi dampak Probebaya</w:t>
            </w:r>
            <w:r w:rsidRPr="00A7575E">
              <w:rPr>
                <w:rFonts w:ascii="Times New Roman" w:hAnsi="Times New Roman" w:cs="Times New Roman"/>
                <w:color w:val="000000"/>
              </w:rPr>
              <w:br/>
              <w:t>"sangat bagus"</w:t>
            </w:r>
          </w:p>
        </w:tc>
        <w:tc>
          <w:tcPr>
            <w:tcW w:w="1706" w:type="dxa"/>
            <w:vMerge w:val="restart"/>
            <w:hideMark/>
          </w:tcPr>
          <w:p w14:paraId="4AF40EEA"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Keberlanjutan Output Fisik Terpenuhi</w:t>
            </w:r>
          </w:p>
        </w:tc>
      </w:tr>
      <w:tr w:rsidR="00C61434" w:rsidRPr="00A7575E" w14:paraId="4DFED017" w14:textId="77777777" w:rsidTr="00350623">
        <w:tc>
          <w:tcPr>
            <w:tcW w:w="608" w:type="dxa"/>
            <w:hideMark/>
          </w:tcPr>
          <w:p w14:paraId="10242F14"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91</w:t>
            </w:r>
          </w:p>
        </w:tc>
        <w:tc>
          <w:tcPr>
            <w:tcW w:w="1329" w:type="dxa"/>
            <w:hideMark/>
          </w:tcPr>
          <w:p w14:paraId="572ED50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3AAF415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Dulunya di tempat kita sini redup, jalan juga parah sekarang sudah mulai bagus. Tinggal ya sabar aja karena kegiatan yang baru berjalan, itu pun nggak sepenuhnya di lingkungan kita aja</w:t>
            </w:r>
          </w:p>
        </w:tc>
        <w:tc>
          <w:tcPr>
            <w:tcW w:w="2607" w:type="dxa"/>
            <w:hideMark/>
          </w:tcPr>
          <w:p w14:paraId="706976B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Perubahan kondisi infrastruktur</w:t>
            </w:r>
            <w:r w:rsidRPr="00A7575E">
              <w:rPr>
                <w:rFonts w:ascii="Times New Roman" w:hAnsi="Times New Roman" w:cs="Times New Roman"/>
                <w:color w:val="000000"/>
              </w:rPr>
              <w:br/>
              <w:t>"dulunya redup... sekarang sudah mulai bagus"</w:t>
            </w:r>
          </w:p>
        </w:tc>
        <w:tc>
          <w:tcPr>
            <w:tcW w:w="0" w:type="auto"/>
            <w:vMerge/>
            <w:hideMark/>
          </w:tcPr>
          <w:p w14:paraId="18FD71AE" w14:textId="77777777" w:rsidR="00C61434" w:rsidRPr="00A7575E" w:rsidRDefault="00C61434">
            <w:pPr>
              <w:spacing w:after="0" w:line="240" w:lineRule="auto"/>
              <w:rPr>
                <w:rFonts w:ascii="Times New Roman" w:hAnsi="Times New Roman" w:cs="Times New Roman"/>
                <w:color w:val="000000"/>
              </w:rPr>
            </w:pPr>
          </w:p>
        </w:tc>
      </w:tr>
      <w:tr w:rsidR="00C61434" w:rsidRPr="00A7575E" w14:paraId="7C40AD04" w14:textId="77777777" w:rsidTr="00350623">
        <w:tc>
          <w:tcPr>
            <w:tcW w:w="608" w:type="dxa"/>
            <w:hideMark/>
          </w:tcPr>
          <w:p w14:paraId="4381DED1"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92</w:t>
            </w:r>
          </w:p>
        </w:tc>
        <w:tc>
          <w:tcPr>
            <w:tcW w:w="1329" w:type="dxa"/>
            <w:hideMark/>
          </w:tcPr>
          <w:p w14:paraId="684DD74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0D49D44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Dulunya tertinggal semenisasi, tertinggal drainase, tertinggal kegiatan ibu-ibu di lingkungan PKK Dasawisma sekarang ada semua, alhamdulillah</w:t>
            </w:r>
          </w:p>
        </w:tc>
        <w:tc>
          <w:tcPr>
            <w:tcW w:w="2607" w:type="dxa"/>
            <w:hideMark/>
          </w:tcPr>
          <w:p w14:paraId="64628FA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Cakupan dampak program</w:t>
            </w:r>
            <w:r w:rsidRPr="00A7575E">
              <w:rPr>
                <w:rFonts w:ascii="Times New Roman" w:hAnsi="Times New Roman" w:cs="Times New Roman"/>
                <w:color w:val="000000"/>
              </w:rPr>
              <w:br/>
              <w:t>"sekarang ada semua"</w:t>
            </w:r>
          </w:p>
        </w:tc>
        <w:tc>
          <w:tcPr>
            <w:tcW w:w="0" w:type="auto"/>
            <w:vMerge/>
            <w:hideMark/>
          </w:tcPr>
          <w:p w14:paraId="342EA36F" w14:textId="77777777" w:rsidR="00C61434" w:rsidRPr="00A7575E" w:rsidRDefault="00C61434">
            <w:pPr>
              <w:spacing w:after="0" w:line="240" w:lineRule="auto"/>
              <w:rPr>
                <w:rFonts w:ascii="Times New Roman" w:hAnsi="Times New Roman" w:cs="Times New Roman"/>
                <w:color w:val="000000"/>
              </w:rPr>
            </w:pPr>
          </w:p>
        </w:tc>
      </w:tr>
      <w:tr w:rsidR="00C61434" w:rsidRPr="00A7575E" w14:paraId="7FE31AAE" w14:textId="77777777" w:rsidTr="00350623">
        <w:tc>
          <w:tcPr>
            <w:tcW w:w="608" w:type="dxa"/>
            <w:hideMark/>
          </w:tcPr>
          <w:p w14:paraId="583A6E89"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93</w:t>
            </w:r>
          </w:p>
        </w:tc>
        <w:tc>
          <w:tcPr>
            <w:tcW w:w="1329" w:type="dxa"/>
            <w:hideMark/>
          </w:tcPr>
          <w:p w14:paraId="54AF4FD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6495DACB" w14:textId="6517378A" w:rsidR="00C61434" w:rsidRPr="00A7575E" w:rsidRDefault="009A57AD">
            <w:pPr>
              <w:rPr>
                <w:rFonts w:ascii="Times New Roman" w:hAnsi="Times New Roman" w:cs="Times New Roman"/>
                <w:color w:val="000000"/>
              </w:rPr>
            </w:pPr>
            <w:r w:rsidRPr="00A7575E">
              <w:rPr>
                <w:rFonts w:ascii="Times New Roman" w:hAnsi="Times New Roman" w:cs="Times New Roman"/>
                <w:color w:val="000000"/>
              </w:rPr>
              <w:t>Masyarakat</w:t>
            </w:r>
            <w:r w:rsidR="00C61434" w:rsidRPr="00A7575E">
              <w:rPr>
                <w:rFonts w:ascii="Times New Roman" w:hAnsi="Times New Roman" w:cs="Times New Roman"/>
                <w:color w:val="000000"/>
              </w:rPr>
              <w:t xml:space="preserve"> senang karena jalan yang sebelumnya rusak dan becek menjadi bagus</w:t>
            </w:r>
          </w:p>
        </w:tc>
        <w:tc>
          <w:tcPr>
            <w:tcW w:w="2607" w:type="dxa"/>
            <w:hideMark/>
          </w:tcPr>
          <w:p w14:paraId="63F77DB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Manfaat bagi masyarakat</w:t>
            </w:r>
            <w:r w:rsidRPr="00A7575E">
              <w:rPr>
                <w:rFonts w:ascii="Times New Roman" w:hAnsi="Times New Roman" w:cs="Times New Roman"/>
                <w:color w:val="000000"/>
              </w:rPr>
              <w:br/>
              <w:t>"Masyarakat senang"</w:t>
            </w:r>
          </w:p>
        </w:tc>
        <w:tc>
          <w:tcPr>
            <w:tcW w:w="0" w:type="auto"/>
            <w:vMerge/>
            <w:hideMark/>
          </w:tcPr>
          <w:p w14:paraId="289F3C90" w14:textId="77777777" w:rsidR="00C61434" w:rsidRPr="00A7575E" w:rsidRDefault="00C61434">
            <w:pPr>
              <w:spacing w:after="0" w:line="240" w:lineRule="auto"/>
              <w:rPr>
                <w:rFonts w:ascii="Times New Roman" w:hAnsi="Times New Roman" w:cs="Times New Roman"/>
                <w:color w:val="000000"/>
              </w:rPr>
            </w:pPr>
          </w:p>
        </w:tc>
      </w:tr>
      <w:tr w:rsidR="00C61434" w:rsidRPr="00A7575E" w14:paraId="31BCD3EC" w14:textId="77777777" w:rsidTr="00350623">
        <w:tc>
          <w:tcPr>
            <w:tcW w:w="608" w:type="dxa"/>
            <w:hideMark/>
          </w:tcPr>
          <w:p w14:paraId="46837228"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94</w:t>
            </w:r>
          </w:p>
        </w:tc>
        <w:tc>
          <w:tcPr>
            <w:tcW w:w="1329" w:type="dxa"/>
            <w:hideMark/>
          </w:tcPr>
          <w:p w14:paraId="3BBF469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340300F1" w14:textId="2D29DC12"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Sebelumnya itu rusak memang, dulu pernah di aspal tapi sudah berapa tahun yang lalu sudah rusak, dengan adanya </w:t>
            </w:r>
            <w:r w:rsidR="00DD0F18" w:rsidRPr="00A7575E">
              <w:rPr>
                <w:rFonts w:ascii="Times New Roman" w:hAnsi="Times New Roman" w:cs="Times New Roman"/>
                <w:color w:val="000000"/>
              </w:rPr>
              <w:t>Probebaya</w:t>
            </w:r>
            <w:r w:rsidRPr="00A7575E">
              <w:rPr>
                <w:rFonts w:ascii="Times New Roman" w:hAnsi="Times New Roman" w:cs="Times New Roman"/>
                <w:color w:val="000000"/>
              </w:rPr>
              <w:t xml:space="preserve"> ini sudah Alhamdulillah sudah mulai bagus</w:t>
            </w:r>
          </w:p>
        </w:tc>
        <w:tc>
          <w:tcPr>
            <w:tcW w:w="2607" w:type="dxa"/>
            <w:hideMark/>
          </w:tcPr>
          <w:p w14:paraId="7247F65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Perubahan kondisi infrastruktur</w:t>
            </w:r>
            <w:r w:rsidRPr="00A7575E">
              <w:rPr>
                <w:rFonts w:ascii="Times New Roman" w:hAnsi="Times New Roman" w:cs="Times New Roman"/>
                <w:color w:val="000000"/>
              </w:rPr>
              <w:br/>
              <w:t>"dulu rusak... sekarang sudah mulai bagus"</w:t>
            </w:r>
          </w:p>
        </w:tc>
        <w:tc>
          <w:tcPr>
            <w:tcW w:w="0" w:type="auto"/>
            <w:vMerge/>
            <w:hideMark/>
          </w:tcPr>
          <w:p w14:paraId="4DC24ACF" w14:textId="77777777" w:rsidR="00C61434" w:rsidRPr="00A7575E" w:rsidRDefault="00C61434">
            <w:pPr>
              <w:spacing w:after="0" w:line="240" w:lineRule="auto"/>
              <w:rPr>
                <w:rFonts w:ascii="Times New Roman" w:hAnsi="Times New Roman" w:cs="Times New Roman"/>
                <w:color w:val="000000"/>
              </w:rPr>
            </w:pPr>
          </w:p>
        </w:tc>
      </w:tr>
      <w:tr w:rsidR="00C61434" w:rsidRPr="00A7575E" w14:paraId="522BA171" w14:textId="77777777" w:rsidTr="00350623">
        <w:tc>
          <w:tcPr>
            <w:tcW w:w="608" w:type="dxa"/>
            <w:hideMark/>
          </w:tcPr>
          <w:p w14:paraId="341ACDB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95</w:t>
            </w:r>
          </w:p>
        </w:tc>
        <w:tc>
          <w:tcPr>
            <w:tcW w:w="1329" w:type="dxa"/>
            <w:hideMark/>
          </w:tcPr>
          <w:p w14:paraId="0352BC2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1809C3E5" w14:textId="4C9FC0F9"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Ya Alhamdulillah dengan adanya probebaya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sakras terutama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semenisasi di RT 46 ini sudah ada perubahan, jalan-jalan yang dulu mungkin becek itu Alhamdulillah sekarang sudah bagus</w:t>
            </w:r>
          </w:p>
        </w:tc>
        <w:tc>
          <w:tcPr>
            <w:tcW w:w="2607" w:type="dxa"/>
            <w:hideMark/>
          </w:tcPr>
          <w:p w14:paraId="49ACEED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Dampak positif program</w:t>
            </w:r>
            <w:r w:rsidRPr="00A7575E">
              <w:rPr>
                <w:rFonts w:ascii="Times New Roman" w:hAnsi="Times New Roman" w:cs="Times New Roman"/>
                <w:color w:val="000000"/>
              </w:rPr>
              <w:br/>
              <w:t>"sudah ada perubahan", "yang dulu becek... sekarang sudah bagus"</w:t>
            </w:r>
          </w:p>
        </w:tc>
        <w:tc>
          <w:tcPr>
            <w:tcW w:w="0" w:type="auto"/>
            <w:vMerge/>
            <w:hideMark/>
          </w:tcPr>
          <w:p w14:paraId="0A53F6B1" w14:textId="77777777" w:rsidR="00C61434" w:rsidRPr="00A7575E" w:rsidRDefault="00C61434">
            <w:pPr>
              <w:spacing w:after="0" w:line="240" w:lineRule="auto"/>
              <w:rPr>
                <w:rFonts w:ascii="Times New Roman" w:hAnsi="Times New Roman" w:cs="Times New Roman"/>
                <w:color w:val="000000"/>
              </w:rPr>
            </w:pPr>
          </w:p>
        </w:tc>
      </w:tr>
      <w:tr w:rsidR="00C61434" w:rsidRPr="00A7575E" w14:paraId="17D6FF03" w14:textId="77777777" w:rsidTr="00350623">
        <w:tc>
          <w:tcPr>
            <w:tcW w:w="608" w:type="dxa"/>
            <w:hideMark/>
          </w:tcPr>
          <w:p w14:paraId="6EDD4E4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96</w:t>
            </w:r>
          </w:p>
        </w:tc>
        <w:tc>
          <w:tcPr>
            <w:tcW w:w="1329" w:type="dxa"/>
            <w:hideMark/>
          </w:tcPr>
          <w:p w14:paraId="3B10FF0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161414C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Ya sangat membantu bagi kita perubahannya itu, ya kan. Contohnya sekarang seperti jalan g ya sudah mulai, sedikit banyaknya sudah terdapat baik</w:t>
            </w:r>
          </w:p>
        </w:tc>
        <w:tc>
          <w:tcPr>
            <w:tcW w:w="2607" w:type="dxa"/>
            <w:hideMark/>
          </w:tcPr>
          <w:p w14:paraId="1B6E8F8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Dampak positif program</w:t>
            </w:r>
            <w:r w:rsidRPr="00A7575E">
              <w:rPr>
                <w:rFonts w:ascii="Times New Roman" w:hAnsi="Times New Roman" w:cs="Times New Roman"/>
                <w:color w:val="000000"/>
              </w:rPr>
              <w:br/>
              <w:t>"sangat membantu", "sudah terdapat baik"</w:t>
            </w:r>
          </w:p>
        </w:tc>
        <w:tc>
          <w:tcPr>
            <w:tcW w:w="0" w:type="auto"/>
            <w:vMerge/>
            <w:hideMark/>
          </w:tcPr>
          <w:p w14:paraId="7B8426F2" w14:textId="77777777" w:rsidR="00C61434" w:rsidRPr="00A7575E" w:rsidRDefault="00C61434">
            <w:pPr>
              <w:spacing w:after="0" w:line="240" w:lineRule="auto"/>
              <w:rPr>
                <w:rFonts w:ascii="Times New Roman" w:hAnsi="Times New Roman" w:cs="Times New Roman"/>
                <w:color w:val="000000"/>
              </w:rPr>
            </w:pPr>
          </w:p>
        </w:tc>
      </w:tr>
      <w:tr w:rsidR="00C61434" w:rsidRPr="00A7575E" w14:paraId="7676C5C9" w14:textId="77777777" w:rsidTr="00350623">
        <w:tc>
          <w:tcPr>
            <w:tcW w:w="608" w:type="dxa"/>
            <w:hideMark/>
          </w:tcPr>
          <w:p w14:paraId="2E01DB8D"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97</w:t>
            </w:r>
          </w:p>
        </w:tc>
        <w:tc>
          <w:tcPr>
            <w:tcW w:w="1329" w:type="dxa"/>
            <w:hideMark/>
          </w:tcPr>
          <w:p w14:paraId="1850725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613E227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Ya, bagus Sekarang lancar. Sudah terdampak bagus lah sekarang setelah mobilisasi</w:t>
            </w:r>
          </w:p>
        </w:tc>
        <w:tc>
          <w:tcPr>
            <w:tcW w:w="2607" w:type="dxa"/>
            <w:hideMark/>
          </w:tcPr>
          <w:p w14:paraId="27BDA41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Manfaat mobilitas</w:t>
            </w:r>
            <w:r w:rsidRPr="00A7575E">
              <w:rPr>
                <w:rFonts w:ascii="Times New Roman" w:hAnsi="Times New Roman" w:cs="Times New Roman"/>
                <w:color w:val="000000"/>
              </w:rPr>
              <w:br/>
              <w:t>"Sekarang lancar", "Sudah terdampak bagus"</w:t>
            </w:r>
          </w:p>
        </w:tc>
        <w:tc>
          <w:tcPr>
            <w:tcW w:w="0" w:type="auto"/>
            <w:vMerge/>
            <w:hideMark/>
          </w:tcPr>
          <w:p w14:paraId="314D1DA3" w14:textId="77777777" w:rsidR="00C61434" w:rsidRPr="00A7575E" w:rsidRDefault="00C61434">
            <w:pPr>
              <w:spacing w:after="0" w:line="240" w:lineRule="auto"/>
              <w:rPr>
                <w:rFonts w:ascii="Times New Roman" w:hAnsi="Times New Roman" w:cs="Times New Roman"/>
                <w:color w:val="000000"/>
              </w:rPr>
            </w:pPr>
          </w:p>
        </w:tc>
      </w:tr>
      <w:tr w:rsidR="00C61434" w:rsidRPr="00A7575E" w14:paraId="2E44BBD3" w14:textId="77777777" w:rsidTr="00350623">
        <w:tc>
          <w:tcPr>
            <w:tcW w:w="608" w:type="dxa"/>
            <w:hideMark/>
          </w:tcPr>
          <w:p w14:paraId="458EAC7A"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98</w:t>
            </w:r>
          </w:p>
        </w:tc>
        <w:tc>
          <w:tcPr>
            <w:tcW w:w="1329" w:type="dxa"/>
            <w:hideMark/>
          </w:tcPr>
          <w:p w14:paraId="0D7B92E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58C02FF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Alhamdulilah bagus... Alhamdulilah masih berfungsi semua</w:t>
            </w:r>
          </w:p>
        </w:tc>
        <w:tc>
          <w:tcPr>
            <w:tcW w:w="2607" w:type="dxa"/>
            <w:hideMark/>
          </w:tcPr>
          <w:p w14:paraId="5FFCF47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Kondisi hasil pembangunan</w:t>
            </w:r>
            <w:r w:rsidRPr="00A7575E">
              <w:rPr>
                <w:rFonts w:ascii="Times New Roman" w:hAnsi="Times New Roman" w:cs="Times New Roman"/>
                <w:color w:val="000000"/>
              </w:rPr>
              <w:br/>
              <w:t>"masih berfungsi semua"</w:t>
            </w:r>
          </w:p>
        </w:tc>
        <w:tc>
          <w:tcPr>
            <w:tcW w:w="1706" w:type="dxa"/>
            <w:vMerge w:val="restart"/>
            <w:hideMark/>
          </w:tcPr>
          <w:p w14:paraId="063B5BFD"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Keberlanjutan Output Fisik Terpenuhi</w:t>
            </w:r>
          </w:p>
        </w:tc>
      </w:tr>
      <w:tr w:rsidR="00C61434" w:rsidRPr="00A7575E" w14:paraId="7AB9EDBA" w14:textId="77777777" w:rsidTr="00350623">
        <w:tc>
          <w:tcPr>
            <w:tcW w:w="608" w:type="dxa"/>
            <w:hideMark/>
          </w:tcPr>
          <w:p w14:paraId="1DE648FF"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99</w:t>
            </w:r>
          </w:p>
        </w:tc>
        <w:tc>
          <w:tcPr>
            <w:tcW w:w="1329" w:type="dxa"/>
            <w:hideMark/>
          </w:tcPr>
          <w:p w14:paraId="268B331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45337B4E" w14:textId="5689A802"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Belum ada kerusakan sama sekali, di aturanya jika sudah 3 tahun </w:t>
            </w:r>
            <w:r w:rsidR="009A57AD" w:rsidRPr="00A7575E">
              <w:rPr>
                <w:rFonts w:ascii="Times New Roman" w:hAnsi="Times New Roman" w:cs="Times New Roman"/>
                <w:color w:val="000000"/>
              </w:rPr>
              <w:t>pengajuan</w:t>
            </w:r>
            <w:r w:rsidRPr="00A7575E">
              <w:rPr>
                <w:rFonts w:ascii="Times New Roman" w:hAnsi="Times New Roman" w:cs="Times New Roman"/>
                <w:color w:val="000000"/>
              </w:rPr>
              <w:t xml:space="preserve"> semenisasi ulang tapi di RT 46 belum ada</w:t>
            </w:r>
          </w:p>
        </w:tc>
        <w:tc>
          <w:tcPr>
            <w:tcW w:w="2607" w:type="dxa"/>
            <w:hideMark/>
          </w:tcPr>
          <w:p w14:paraId="630E2E8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Status kerusakan infrastruktur</w:t>
            </w:r>
            <w:r w:rsidRPr="00A7575E">
              <w:rPr>
                <w:rFonts w:ascii="Times New Roman" w:hAnsi="Times New Roman" w:cs="Times New Roman"/>
                <w:color w:val="000000"/>
              </w:rPr>
              <w:br/>
              <w:t>"Belum ada kerusakan sama sekali"</w:t>
            </w:r>
          </w:p>
        </w:tc>
        <w:tc>
          <w:tcPr>
            <w:tcW w:w="0" w:type="auto"/>
            <w:vMerge/>
            <w:hideMark/>
          </w:tcPr>
          <w:p w14:paraId="321C1763" w14:textId="77777777" w:rsidR="00C61434" w:rsidRPr="00A7575E" w:rsidRDefault="00C61434">
            <w:pPr>
              <w:spacing w:after="0" w:line="240" w:lineRule="auto"/>
              <w:rPr>
                <w:rFonts w:ascii="Times New Roman" w:hAnsi="Times New Roman" w:cs="Times New Roman"/>
                <w:color w:val="000000"/>
              </w:rPr>
            </w:pPr>
          </w:p>
        </w:tc>
      </w:tr>
      <w:tr w:rsidR="00C61434" w:rsidRPr="00A7575E" w14:paraId="7426BCF3" w14:textId="77777777" w:rsidTr="00350623">
        <w:tc>
          <w:tcPr>
            <w:tcW w:w="608" w:type="dxa"/>
            <w:hideMark/>
          </w:tcPr>
          <w:p w14:paraId="49E204B0"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100</w:t>
            </w:r>
          </w:p>
        </w:tc>
        <w:tc>
          <w:tcPr>
            <w:tcW w:w="1329" w:type="dxa"/>
            <w:hideMark/>
          </w:tcPr>
          <w:p w14:paraId="7EDAA12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246692B2" w14:textId="1A0586A2"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Pemeliharaan dilakukan oleh masyarakat di wilayah RT </w:t>
            </w:r>
            <w:r w:rsidR="009A57AD" w:rsidRPr="00A7575E">
              <w:rPr>
                <w:rFonts w:ascii="Times New Roman" w:hAnsi="Times New Roman" w:cs="Times New Roman"/>
                <w:color w:val="000000"/>
              </w:rPr>
              <w:t>seperti</w:t>
            </w:r>
            <w:r w:rsidRPr="00A7575E">
              <w:rPr>
                <w:rFonts w:ascii="Times New Roman" w:hAnsi="Times New Roman" w:cs="Times New Roman"/>
                <w:color w:val="000000"/>
              </w:rPr>
              <w:t xml:space="preserve"> Gotong Royong pasti ada... Lingkungan RT seperti Masyarakat yang bertanggung jawab</w:t>
            </w:r>
          </w:p>
        </w:tc>
        <w:tc>
          <w:tcPr>
            <w:tcW w:w="2607" w:type="dxa"/>
            <w:hideMark/>
          </w:tcPr>
          <w:p w14:paraId="0E166BA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Mekanisme pemeliharaan</w:t>
            </w:r>
            <w:r w:rsidRPr="00A7575E">
              <w:rPr>
                <w:rFonts w:ascii="Times New Roman" w:hAnsi="Times New Roman" w:cs="Times New Roman"/>
                <w:color w:val="000000"/>
              </w:rPr>
              <w:br/>
              <w:t>"Gotong Royong pasti ada"</w:t>
            </w:r>
          </w:p>
        </w:tc>
        <w:tc>
          <w:tcPr>
            <w:tcW w:w="0" w:type="auto"/>
            <w:vMerge/>
            <w:hideMark/>
          </w:tcPr>
          <w:p w14:paraId="0D2C362B" w14:textId="77777777" w:rsidR="00C61434" w:rsidRPr="00A7575E" w:rsidRDefault="00C61434">
            <w:pPr>
              <w:spacing w:after="0" w:line="240" w:lineRule="auto"/>
              <w:rPr>
                <w:rFonts w:ascii="Times New Roman" w:hAnsi="Times New Roman" w:cs="Times New Roman"/>
                <w:color w:val="000000"/>
              </w:rPr>
            </w:pPr>
          </w:p>
        </w:tc>
      </w:tr>
      <w:tr w:rsidR="00C61434" w:rsidRPr="00A7575E" w14:paraId="5D77D905" w14:textId="77777777" w:rsidTr="00350623">
        <w:tc>
          <w:tcPr>
            <w:tcW w:w="608" w:type="dxa"/>
            <w:hideMark/>
          </w:tcPr>
          <w:p w14:paraId="0D2BB25D"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101</w:t>
            </w:r>
          </w:p>
        </w:tc>
        <w:tc>
          <w:tcPr>
            <w:tcW w:w="1329" w:type="dxa"/>
            <w:hideMark/>
          </w:tcPr>
          <w:p w14:paraId="6066457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4E83E276" w14:textId="766972EE"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Mekanisme perbaikan jalan, saya sebagai ketua RT dan </w:t>
            </w:r>
            <w:r w:rsidR="009A57AD" w:rsidRPr="00A7575E">
              <w:rPr>
                <w:rFonts w:ascii="Times New Roman" w:hAnsi="Times New Roman" w:cs="Times New Roman"/>
                <w:color w:val="000000"/>
              </w:rPr>
              <w:t>masyarakat</w:t>
            </w:r>
            <w:r w:rsidRPr="00A7575E">
              <w:rPr>
                <w:rFonts w:ascii="Times New Roman" w:hAnsi="Times New Roman" w:cs="Times New Roman"/>
                <w:color w:val="000000"/>
              </w:rPr>
              <w:t xml:space="preserve"> gotong royong dan tidak menggunakan dana probebaya tapi menggunakan dana </w:t>
            </w:r>
            <w:r w:rsidR="009A57AD" w:rsidRPr="00A7575E">
              <w:rPr>
                <w:rFonts w:ascii="Times New Roman" w:hAnsi="Times New Roman" w:cs="Times New Roman"/>
                <w:color w:val="000000"/>
              </w:rPr>
              <w:t>lingkungan</w:t>
            </w:r>
          </w:p>
        </w:tc>
        <w:tc>
          <w:tcPr>
            <w:tcW w:w="2607" w:type="dxa"/>
            <w:hideMark/>
          </w:tcPr>
          <w:p w14:paraId="3493A8D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Prosedur perbaikan kerusakan</w:t>
            </w:r>
            <w:r w:rsidRPr="00A7575E">
              <w:rPr>
                <w:rFonts w:ascii="Times New Roman" w:hAnsi="Times New Roman" w:cs="Times New Roman"/>
                <w:color w:val="000000"/>
              </w:rPr>
              <w:br/>
              <w:t>"menggunakan dana lingkungan"</w:t>
            </w:r>
          </w:p>
        </w:tc>
        <w:tc>
          <w:tcPr>
            <w:tcW w:w="0" w:type="auto"/>
            <w:vMerge/>
            <w:hideMark/>
          </w:tcPr>
          <w:p w14:paraId="1FC180D3" w14:textId="77777777" w:rsidR="00C61434" w:rsidRPr="00A7575E" w:rsidRDefault="00C61434">
            <w:pPr>
              <w:spacing w:after="0" w:line="240" w:lineRule="auto"/>
              <w:rPr>
                <w:rFonts w:ascii="Times New Roman" w:hAnsi="Times New Roman" w:cs="Times New Roman"/>
                <w:color w:val="000000"/>
              </w:rPr>
            </w:pPr>
          </w:p>
        </w:tc>
      </w:tr>
      <w:tr w:rsidR="00C61434" w:rsidRPr="00A7575E" w14:paraId="59DB6BD4" w14:textId="77777777" w:rsidTr="00350623">
        <w:tc>
          <w:tcPr>
            <w:tcW w:w="608" w:type="dxa"/>
            <w:hideMark/>
          </w:tcPr>
          <w:p w14:paraId="59CD81C3"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102</w:t>
            </w:r>
          </w:p>
        </w:tc>
        <w:tc>
          <w:tcPr>
            <w:tcW w:w="1329" w:type="dxa"/>
            <w:hideMark/>
          </w:tcPr>
          <w:p w14:paraId="3BF7F3B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324DF0E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Tidak ada hambatan, semua menjaga hasil pembangunan dengan baik</w:t>
            </w:r>
          </w:p>
        </w:tc>
        <w:tc>
          <w:tcPr>
            <w:tcW w:w="2607" w:type="dxa"/>
            <w:hideMark/>
          </w:tcPr>
          <w:p w14:paraId="731F889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Hambatan keberlanjutan</w:t>
            </w:r>
            <w:r w:rsidRPr="00A7575E">
              <w:rPr>
                <w:rFonts w:ascii="Times New Roman" w:hAnsi="Times New Roman" w:cs="Times New Roman"/>
                <w:color w:val="000000"/>
              </w:rPr>
              <w:br/>
              <w:t>"semua menjaga hasil pembangunan"</w:t>
            </w:r>
          </w:p>
        </w:tc>
        <w:tc>
          <w:tcPr>
            <w:tcW w:w="0" w:type="auto"/>
            <w:vMerge/>
            <w:hideMark/>
          </w:tcPr>
          <w:p w14:paraId="1BC7C4F3" w14:textId="77777777" w:rsidR="00C61434" w:rsidRPr="00A7575E" w:rsidRDefault="00C61434">
            <w:pPr>
              <w:spacing w:after="0" w:line="240" w:lineRule="auto"/>
              <w:rPr>
                <w:rFonts w:ascii="Times New Roman" w:hAnsi="Times New Roman" w:cs="Times New Roman"/>
                <w:color w:val="000000"/>
              </w:rPr>
            </w:pPr>
          </w:p>
        </w:tc>
      </w:tr>
      <w:tr w:rsidR="00C61434" w:rsidRPr="00A7575E" w14:paraId="3A2509FF" w14:textId="77777777" w:rsidTr="00350623">
        <w:tc>
          <w:tcPr>
            <w:tcW w:w="608" w:type="dxa"/>
            <w:hideMark/>
          </w:tcPr>
          <w:p w14:paraId="51C47DC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103</w:t>
            </w:r>
          </w:p>
        </w:tc>
        <w:tc>
          <w:tcPr>
            <w:tcW w:w="1329" w:type="dxa"/>
            <w:hideMark/>
          </w:tcPr>
          <w:p w14:paraId="7A1A2C5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5924A2EE" w14:textId="4BA0D5EA"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Kalau pemeliharaan tetap kita lakukan Kalau memang ada kerusakan ya kita tetap kita baiki tapi sekarang kan dari uang kas kita sendiri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baiki</w:t>
            </w:r>
          </w:p>
        </w:tc>
        <w:tc>
          <w:tcPr>
            <w:tcW w:w="2607" w:type="dxa"/>
            <w:hideMark/>
          </w:tcPr>
          <w:p w14:paraId="6D8B78A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Mekanisme pemeliharaan mandiri</w:t>
            </w:r>
            <w:r w:rsidRPr="00A7575E">
              <w:rPr>
                <w:rFonts w:ascii="Times New Roman" w:hAnsi="Times New Roman" w:cs="Times New Roman"/>
                <w:color w:val="000000"/>
              </w:rPr>
              <w:br/>
              <w:t>"tetap kita lakukan", "dari uang kas kita sendiri"</w:t>
            </w:r>
          </w:p>
        </w:tc>
        <w:tc>
          <w:tcPr>
            <w:tcW w:w="0" w:type="auto"/>
            <w:vMerge/>
            <w:hideMark/>
          </w:tcPr>
          <w:p w14:paraId="1AA15420" w14:textId="77777777" w:rsidR="00C61434" w:rsidRPr="00A7575E" w:rsidRDefault="00C61434">
            <w:pPr>
              <w:spacing w:after="0" w:line="240" w:lineRule="auto"/>
              <w:rPr>
                <w:rFonts w:ascii="Times New Roman" w:hAnsi="Times New Roman" w:cs="Times New Roman"/>
                <w:color w:val="000000"/>
              </w:rPr>
            </w:pPr>
          </w:p>
        </w:tc>
      </w:tr>
      <w:tr w:rsidR="00C61434" w:rsidRPr="00A7575E" w14:paraId="7BEC83FE" w14:textId="77777777" w:rsidTr="00350623">
        <w:tc>
          <w:tcPr>
            <w:tcW w:w="608" w:type="dxa"/>
            <w:hideMark/>
          </w:tcPr>
          <w:p w14:paraId="39FD4238"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104</w:t>
            </w:r>
          </w:p>
        </w:tc>
        <w:tc>
          <w:tcPr>
            <w:tcW w:w="1329" w:type="dxa"/>
            <w:hideMark/>
          </w:tcPr>
          <w:p w14:paraId="43E23C3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592D6DC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Kas itu di RT46 kita setiap malam kan kita ambil jimpitan dari masyarakat Itu sudah berjalan mungkin kita 6 tahun, 5 tahun, 6 tahun yang lalu</w:t>
            </w:r>
          </w:p>
        </w:tc>
        <w:tc>
          <w:tcPr>
            <w:tcW w:w="2607" w:type="dxa"/>
            <w:hideMark/>
          </w:tcPr>
          <w:p w14:paraId="3ED8B2D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Sumber dana pemeliharaan</w:t>
            </w:r>
            <w:r w:rsidRPr="00A7575E">
              <w:rPr>
                <w:rFonts w:ascii="Times New Roman" w:hAnsi="Times New Roman" w:cs="Times New Roman"/>
                <w:color w:val="000000"/>
              </w:rPr>
              <w:br/>
              <w:t>"jimpitan dari masyarakat"</w:t>
            </w:r>
          </w:p>
        </w:tc>
        <w:tc>
          <w:tcPr>
            <w:tcW w:w="0" w:type="auto"/>
            <w:vMerge/>
            <w:hideMark/>
          </w:tcPr>
          <w:p w14:paraId="1A52F778" w14:textId="77777777" w:rsidR="00C61434" w:rsidRPr="00A7575E" w:rsidRDefault="00C61434">
            <w:pPr>
              <w:spacing w:after="0" w:line="240" w:lineRule="auto"/>
              <w:rPr>
                <w:rFonts w:ascii="Times New Roman" w:hAnsi="Times New Roman" w:cs="Times New Roman"/>
                <w:color w:val="000000"/>
              </w:rPr>
            </w:pPr>
          </w:p>
        </w:tc>
      </w:tr>
      <w:tr w:rsidR="00C61434" w:rsidRPr="00A7575E" w14:paraId="297DB972" w14:textId="77777777" w:rsidTr="00350623">
        <w:tc>
          <w:tcPr>
            <w:tcW w:w="608" w:type="dxa"/>
            <w:hideMark/>
          </w:tcPr>
          <w:p w14:paraId="3B90997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105</w:t>
            </w:r>
          </w:p>
        </w:tc>
        <w:tc>
          <w:tcPr>
            <w:tcW w:w="1329" w:type="dxa"/>
            <w:hideMark/>
          </w:tcPr>
          <w:p w14:paraId="355C3D2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2EA3C41C" w14:textId="236C0366"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Kalau ada kerusakan yang bertanggung jawab ya warga masyarakat di RT46 sendiri Artinya kita punya uang kas itu kan kita melakukan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baiki yang rusak itu mungkin ya kita sama-sama lah</w:t>
            </w:r>
          </w:p>
        </w:tc>
        <w:tc>
          <w:tcPr>
            <w:tcW w:w="2607" w:type="dxa"/>
            <w:hideMark/>
          </w:tcPr>
          <w:p w14:paraId="5BA73B1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Tanggung jawab kolektif pemeliharaan</w:t>
            </w:r>
            <w:r w:rsidRPr="00A7575E">
              <w:rPr>
                <w:rFonts w:ascii="Times New Roman" w:hAnsi="Times New Roman" w:cs="Times New Roman"/>
                <w:color w:val="000000"/>
              </w:rPr>
              <w:br/>
              <w:t>"warga masyarakat... sama-sama"</w:t>
            </w:r>
          </w:p>
        </w:tc>
        <w:tc>
          <w:tcPr>
            <w:tcW w:w="0" w:type="auto"/>
            <w:vMerge/>
            <w:hideMark/>
          </w:tcPr>
          <w:p w14:paraId="3991CD4C" w14:textId="77777777" w:rsidR="00C61434" w:rsidRPr="00A7575E" w:rsidRDefault="00C61434">
            <w:pPr>
              <w:spacing w:after="0" w:line="240" w:lineRule="auto"/>
              <w:rPr>
                <w:rFonts w:ascii="Times New Roman" w:hAnsi="Times New Roman" w:cs="Times New Roman"/>
                <w:color w:val="000000"/>
              </w:rPr>
            </w:pPr>
          </w:p>
        </w:tc>
      </w:tr>
      <w:tr w:rsidR="00C61434" w:rsidRPr="00A7575E" w14:paraId="06544FCF" w14:textId="77777777" w:rsidTr="00350623">
        <w:tc>
          <w:tcPr>
            <w:tcW w:w="608" w:type="dxa"/>
            <w:hideMark/>
          </w:tcPr>
          <w:p w14:paraId="57402646"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106</w:t>
            </w:r>
          </w:p>
        </w:tc>
        <w:tc>
          <w:tcPr>
            <w:tcW w:w="1329" w:type="dxa"/>
            <w:hideMark/>
          </w:tcPr>
          <w:p w14:paraId="53093FC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24E12BF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Selama ini kalau jalannya rusak, kita seberdaya masyarakat. Sumber daya masyarakat dengan ada yang menyumbang semen, ada yang menyumbang pasir</w:t>
            </w:r>
          </w:p>
        </w:tc>
        <w:tc>
          <w:tcPr>
            <w:tcW w:w="2607" w:type="dxa"/>
            <w:hideMark/>
          </w:tcPr>
          <w:p w14:paraId="6D602E5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Mekanisme pemeliharaan mandiri</w:t>
            </w:r>
            <w:r w:rsidRPr="00A7575E">
              <w:rPr>
                <w:rFonts w:ascii="Times New Roman" w:hAnsi="Times New Roman" w:cs="Times New Roman"/>
                <w:color w:val="000000"/>
              </w:rPr>
              <w:br/>
              <w:t>"kita seberdaya masyarakat", "ada yang menyumbang"</w:t>
            </w:r>
          </w:p>
        </w:tc>
        <w:tc>
          <w:tcPr>
            <w:tcW w:w="0" w:type="auto"/>
            <w:vMerge/>
            <w:hideMark/>
          </w:tcPr>
          <w:p w14:paraId="1DDEC5BB" w14:textId="77777777" w:rsidR="00C61434" w:rsidRPr="00A7575E" w:rsidRDefault="00C61434">
            <w:pPr>
              <w:spacing w:after="0" w:line="240" w:lineRule="auto"/>
              <w:rPr>
                <w:rFonts w:ascii="Times New Roman" w:hAnsi="Times New Roman" w:cs="Times New Roman"/>
                <w:color w:val="000000"/>
              </w:rPr>
            </w:pPr>
          </w:p>
        </w:tc>
      </w:tr>
      <w:tr w:rsidR="00C61434" w:rsidRPr="00A7575E" w14:paraId="3C32F7E6" w14:textId="77777777" w:rsidTr="00350623">
        <w:tc>
          <w:tcPr>
            <w:tcW w:w="608" w:type="dxa"/>
            <w:hideMark/>
          </w:tcPr>
          <w:p w14:paraId="6B866681"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107</w:t>
            </w:r>
          </w:p>
        </w:tc>
        <w:tc>
          <w:tcPr>
            <w:tcW w:w="1329" w:type="dxa"/>
            <w:hideMark/>
          </w:tcPr>
          <w:p w14:paraId="1E17467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7DF6465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Kemarin kita, sumber daya masyarakat, belikan semen, ya kan? Ada pasir, korah ditambah sulam, yang bolong-bolong kita tambahin</w:t>
            </w:r>
          </w:p>
        </w:tc>
        <w:tc>
          <w:tcPr>
            <w:tcW w:w="2607" w:type="dxa"/>
            <w:hideMark/>
          </w:tcPr>
          <w:p w14:paraId="6BF4BFD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Aksi perbaikan swadaya</w:t>
            </w:r>
            <w:r w:rsidRPr="00A7575E">
              <w:rPr>
                <w:rFonts w:ascii="Times New Roman" w:hAnsi="Times New Roman" w:cs="Times New Roman"/>
                <w:color w:val="000000"/>
              </w:rPr>
              <w:br/>
              <w:t>"yang bolong-bolong kita tambahin"</w:t>
            </w:r>
          </w:p>
        </w:tc>
        <w:tc>
          <w:tcPr>
            <w:tcW w:w="0" w:type="auto"/>
            <w:vMerge/>
            <w:hideMark/>
          </w:tcPr>
          <w:p w14:paraId="27712F5E" w14:textId="77777777" w:rsidR="00C61434" w:rsidRPr="00A7575E" w:rsidRDefault="00C61434">
            <w:pPr>
              <w:spacing w:after="0" w:line="240" w:lineRule="auto"/>
              <w:rPr>
                <w:rFonts w:ascii="Times New Roman" w:hAnsi="Times New Roman" w:cs="Times New Roman"/>
                <w:color w:val="000000"/>
              </w:rPr>
            </w:pPr>
          </w:p>
        </w:tc>
      </w:tr>
      <w:tr w:rsidR="00C61434" w:rsidRPr="00A7575E" w14:paraId="00ADCC19" w14:textId="77777777" w:rsidTr="00350623">
        <w:tc>
          <w:tcPr>
            <w:tcW w:w="608" w:type="dxa"/>
            <w:hideMark/>
          </w:tcPr>
          <w:p w14:paraId="0A5D08BA"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108</w:t>
            </w:r>
          </w:p>
        </w:tc>
        <w:tc>
          <w:tcPr>
            <w:tcW w:w="1329" w:type="dxa"/>
            <w:hideMark/>
          </w:tcPr>
          <w:p w14:paraId="2E2476B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47EA948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Jadi kita action sendirilah masyarakat. Dengan keterlibatan ketua lingkungan yang ngarahkan</w:t>
            </w:r>
          </w:p>
        </w:tc>
        <w:tc>
          <w:tcPr>
            <w:tcW w:w="2607" w:type="dxa"/>
            <w:hideMark/>
          </w:tcPr>
          <w:p w14:paraId="0D5107A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Inisiatif lokal pemeliharaan</w:t>
            </w:r>
            <w:r w:rsidRPr="00A7575E">
              <w:rPr>
                <w:rFonts w:ascii="Times New Roman" w:hAnsi="Times New Roman" w:cs="Times New Roman"/>
                <w:color w:val="000000"/>
              </w:rPr>
              <w:br/>
              <w:t>"kita action sendirilah masyarakat"</w:t>
            </w:r>
          </w:p>
        </w:tc>
        <w:tc>
          <w:tcPr>
            <w:tcW w:w="0" w:type="auto"/>
            <w:vMerge/>
            <w:hideMark/>
          </w:tcPr>
          <w:p w14:paraId="789ED712" w14:textId="77777777" w:rsidR="00C61434" w:rsidRPr="00A7575E" w:rsidRDefault="00C61434">
            <w:pPr>
              <w:spacing w:after="0" w:line="240" w:lineRule="auto"/>
              <w:rPr>
                <w:rFonts w:ascii="Times New Roman" w:hAnsi="Times New Roman" w:cs="Times New Roman"/>
                <w:color w:val="000000"/>
              </w:rPr>
            </w:pPr>
          </w:p>
        </w:tc>
      </w:tr>
      <w:tr w:rsidR="00C61434" w:rsidRPr="00A7575E" w14:paraId="53F5F56B" w14:textId="77777777" w:rsidTr="00350623">
        <w:tc>
          <w:tcPr>
            <w:tcW w:w="608" w:type="dxa"/>
            <w:hideMark/>
          </w:tcPr>
          <w:p w14:paraId="267B869E"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109</w:t>
            </w:r>
          </w:p>
        </w:tc>
        <w:tc>
          <w:tcPr>
            <w:tcW w:w="1329" w:type="dxa"/>
            <w:hideMark/>
          </w:tcPr>
          <w:p w14:paraId="6BE8235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43A0413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Dengan uang pribadi ada. Kayak uang, apa namanya? Uang sumbangan warga. Jelas uang pribadi kan, sumbangan warga yang kita gunakan</w:t>
            </w:r>
          </w:p>
        </w:tc>
        <w:tc>
          <w:tcPr>
            <w:tcW w:w="2607" w:type="dxa"/>
            <w:hideMark/>
          </w:tcPr>
          <w:p w14:paraId="75F3C32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Sumber dana pemeliharaan</w:t>
            </w:r>
            <w:r w:rsidRPr="00A7575E">
              <w:rPr>
                <w:rFonts w:ascii="Times New Roman" w:hAnsi="Times New Roman" w:cs="Times New Roman"/>
                <w:color w:val="000000"/>
              </w:rPr>
              <w:br/>
              <w:t>"Uang sumbangan warga"</w:t>
            </w:r>
          </w:p>
        </w:tc>
        <w:tc>
          <w:tcPr>
            <w:tcW w:w="0" w:type="auto"/>
            <w:vMerge/>
            <w:hideMark/>
          </w:tcPr>
          <w:p w14:paraId="2392DB5B" w14:textId="77777777" w:rsidR="00C61434" w:rsidRPr="00A7575E" w:rsidRDefault="00C61434">
            <w:pPr>
              <w:spacing w:after="0" w:line="240" w:lineRule="auto"/>
              <w:rPr>
                <w:rFonts w:ascii="Times New Roman" w:hAnsi="Times New Roman" w:cs="Times New Roman"/>
                <w:color w:val="000000"/>
              </w:rPr>
            </w:pPr>
          </w:p>
        </w:tc>
      </w:tr>
      <w:tr w:rsidR="00C61434" w:rsidRPr="00A7575E" w14:paraId="02B4C33E" w14:textId="77777777" w:rsidTr="00350623">
        <w:tc>
          <w:tcPr>
            <w:tcW w:w="608" w:type="dxa"/>
            <w:hideMark/>
          </w:tcPr>
          <w:p w14:paraId="1DD4EF0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110</w:t>
            </w:r>
          </w:p>
        </w:tc>
        <w:tc>
          <w:tcPr>
            <w:tcW w:w="1329" w:type="dxa"/>
            <w:hideMark/>
          </w:tcPr>
          <w:p w14:paraId="0CE29B4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6C6B2A4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Tentu ada, dengan RT dan Ketua Pokmas yang baru akan mengajukan kegiatan probebaya lanjutan</w:t>
            </w:r>
          </w:p>
        </w:tc>
        <w:tc>
          <w:tcPr>
            <w:tcW w:w="2607" w:type="dxa"/>
            <w:hideMark/>
          </w:tcPr>
          <w:p w14:paraId="66412CC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Kontinuitas program</w:t>
            </w:r>
            <w:r w:rsidRPr="00A7575E">
              <w:rPr>
                <w:rFonts w:ascii="Times New Roman" w:hAnsi="Times New Roman" w:cs="Times New Roman"/>
                <w:color w:val="000000"/>
              </w:rPr>
              <w:br/>
              <w:t>"probebaya lanjutan"</w:t>
            </w:r>
          </w:p>
        </w:tc>
        <w:tc>
          <w:tcPr>
            <w:tcW w:w="1706" w:type="dxa"/>
            <w:vMerge w:val="restart"/>
            <w:hideMark/>
          </w:tcPr>
          <w:p w14:paraId="6D5F7913"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Keberlanjutan Proses Belum Terpenuhi</w:t>
            </w:r>
          </w:p>
        </w:tc>
      </w:tr>
      <w:tr w:rsidR="00C61434" w:rsidRPr="00A7575E" w14:paraId="40D446C0" w14:textId="77777777" w:rsidTr="00350623">
        <w:tc>
          <w:tcPr>
            <w:tcW w:w="608" w:type="dxa"/>
            <w:hideMark/>
          </w:tcPr>
          <w:p w14:paraId="6BB2E661"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111</w:t>
            </w:r>
          </w:p>
        </w:tc>
        <w:tc>
          <w:tcPr>
            <w:tcW w:w="1329" w:type="dxa"/>
            <w:hideMark/>
          </w:tcPr>
          <w:p w14:paraId="493D14A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474ED79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Mudahan Probebaya ini tetap berjalan, lingkungan berkembang terus dan jangan sampai berhenti karena kurangnya ratanya pembangunan dari pemerintahan kota</w:t>
            </w:r>
          </w:p>
        </w:tc>
        <w:tc>
          <w:tcPr>
            <w:tcW w:w="2607" w:type="dxa"/>
            <w:hideMark/>
          </w:tcPr>
          <w:p w14:paraId="36B16BC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Harapan keberlanjutan program</w:t>
            </w:r>
            <w:r w:rsidRPr="00A7575E">
              <w:rPr>
                <w:rFonts w:ascii="Times New Roman" w:hAnsi="Times New Roman" w:cs="Times New Roman"/>
                <w:color w:val="000000"/>
              </w:rPr>
              <w:br/>
              <w:t>"jangan sampai berhenti"</w:t>
            </w:r>
          </w:p>
        </w:tc>
        <w:tc>
          <w:tcPr>
            <w:tcW w:w="0" w:type="auto"/>
            <w:vMerge/>
            <w:hideMark/>
          </w:tcPr>
          <w:p w14:paraId="4F81C7A1" w14:textId="77777777" w:rsidR="00C61434" w:rsidRPr="00A7575E" w:rsidRDefault="00C61434">
            <w:pPr>
              <w:spacing w:after="0" w:line="240" w:lineRule="auto"/>
              <w:rPr>
                <w:rFonts w:ascii="Times New Roman" w:hAnsi="Times New Roman" w:cs="Times New Roman"/>
                <w:color w:val="000000"/>
              </w:rPr>
            </w:pPr>
          </w:p>
        </w:tc>
      </w:tr>
      <w:tr w:rsidR="00C61434" w:rsidRPr="00A7575E" w14:paraId="11C81C9A" w14:textId="77777777" w:rsidTr="00350623">
        <w:tc>
          <w:tcPr>
            <w:tcW w:w="608" w:type="dxa"/>
            <w:hideMark/>
          </w:tcPr>
          <w:p w14:paraId="2AAB16BB"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112</w:t>
            </w:r>
          </w:p>
        </w:tc>
        <w:tc>
          <w:tcPr>
            <w:tcW w:w="1329" w:type="dxa"/>
            <w:hideMark/>
          </w:tcPr>
          <w:p w14:paraId="0093DBC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43622A1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Sebenarnya memang harus ada kelanjutannya, soalnya di lingkungan kita ini khususnya Rawa Makmur, khususnya di RT46 itu masih banyak yang memang perlu pembenahan.</w:t>
            </w:r>
          </w:p>
        </w:tc>
        <w:tc>
          <w:tcPr>
            <w:tcW w:w="2607" w:type="dxa"/>
            <w:hideMark/>
          </w:tcPr>
          <w:p w14:paraId="27F5B04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Kebutuhan keberlanjutan program</w:t>
            </w:r>
            <w:r w:rsidRPr="00A7575E">
              <w:rPr>
                <w:rFonts w:ascii="Times New Roman" w:hAnsi="Times New Roman" w:cs="Times New Roman"/>
                <w:color w:val="000000"/>
              </w:rPr>
              <w:br/>
              <w:t>"masih banyak yang perlu pembenahan"</w:t>
            </w:r>
          </w:p>
        </w:tc>
        <w:tc>
          <w:tcPr>
            <w:tcW w:w="0" w:type="auto"/>
            <w:vMerge/>
            <w:hideMark/>
          </w:tcPr>
          <w:p w14:paraId="1778D676" w14:textId="77777777" w:rsidR="00C61434" w:rsidRPr="00A7575E" w:rsidRDefault="00C61434">
            <w:pPr>
              <w:spacing w:after="0" w:line="240" w:lineRule="auto"/>
              <w:rPr>
                <w:rFonts w:ascii="Times New Roman" w:hAnsi="Times New Roman" w:cs="Times New Roman"/>
                <w:color w:val="000000"/>
              </w:rPr>
            </w:pPr>
          </w:p>
        </w:tc>
      </w:tr>
      <w:tr w:rsidR="00C61434" w:rsidRPr="00A7575E" w14:paraId="6650291D" w14:textId="77777777" w:rsidTr="00350623">
        <w:tc>
          <w:tcPr>
            <w:tcW w:w="608" w:type="dxa"/>
            <w:hideMark/>
          </w:tcPr>
          <w:p w14:paraId="44FDE81B"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113</w:t>
            </w:r>
          </w:p>
        </w:tc>
        <w:tc>
          <w:tcPr>
            <w:tcW w:w="1329" w:type="dxa"/>
            <w:hideMark/>
          </w:tcPr>
          <w:p w14:paraId="5BBE3B6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2BFAF32F" w14:textId="388570B0"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Khususnya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warga RT46 banyak mengharap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program </w:t>
            </w:r>
            <w:r w:rsidR="00DD0F18" w:rsidRPr="00A7575E">
              <w:rPr>
                <w:rFonts w:ascii="Times New Roman" w:hAnsi="Times New Roman" w:cs="Times New Roman"/>
                <w:color w:val="000000"/>
              </w:rPr>
              <w:t>Probebaya</w:t>
            </w:r>
            <w:r w:rsidRPr="00A7575E">
              <w:rPr>
                <w:rFonts w:ascii="Times New Roman" w:hAnsi="Times New Roman" w:cs="Times New Roman"/>
                <w:color w:val="000000"/>
              </w:rPr>
              <w:t xml:space="preserve"> ini masih berlanjut Artinya tempat kita itu masih banyak yang belum tersentuh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w:t>
            </w:r>
            <w:r w:rsidR="00DD0F18" w:rsidRPr="00A7575E">
              <w:rPr>
                <w:rFonts w:ascii="Times New Roman" w:hAnsi="Times New Roman" w:cs="Times New Roman"/>
                <w:color w:val="000000"/>
              </w:rPr>
              <w:t>semenisasi</w:t>
            </w:r>
          </w:p>
        </w:tc>
        <w:tc>
          <w:tcPr>
            <w:tcW w:w="2607" w:type="dxa"/>
            <w:hideMark/>
          </w:tcPr>
          <w:p w14:paraId="55500E1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Harapan kontinuitas program</w:t>
            </w:r>
            <w:r w:rsidRPr="00A7575E">
              <w:rPr>
                <w:rFonts w:ascii="Times New Roman" w:hAnsi="Times New Roman" w:cs="Times New Roman"/>
                <w:color w:val="000000"/>
              </w:rPr>
              <w:br/>
              <w:t>"banyak mengharap... masih berlanjut", "masih banyak yang belum tersentuh"</w:t>
            </w:r>
          </w:p>
        </w:tc>
        <w:tc>
          <w:tcPr>
            <w:tcW w:w="0" w:type="auto"/>
            <w:vMerge/>
            <w:hideMark/>
          </w:tcPr>
          <w:p w14:paraId="7B397526" w14:textId="77777777" w:rsidR="00C61434" w:rsidRPr="00A7575E" w:rsidRDefault="00C61434">
            <w:pPr>
              <w:spacing w:after="0" w:line="240" w:lineRule="auto"/>
              <w:rPr>
                <w:rFonts w:ascii="Times New Roman" w:hAnsi="Times New Roman" w:cs="Times New Roman"/>
                <w:color w:val="000000"/>
              </w:rPr>
            </w:pPr>
          </w:p>
        </w:tc>
      </w:tr>
      <w:tr w:rsidR="00C61434" w:rsidRPr="00A7575E" w14:paraId="3CD6D1F6" w14:textId="77777777" w:rsidTr="00350623">
        <w:tc>
          <w:tcPr>
            <w:tcW w:w="608" w:type="dxa"/>
            <w:hideMark/>
          </w:tcPr>
          <w:p w14:paraId="2C46368C"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114</w:t>
            </w:r>
          </w:p>
        </w:tc>
        <w:tc>
          <w:tcPr>
            <w:tcW w:w="1329" w:type="dxa"/>
            <w:hideMark/>
          </w:tcPr>
          <w:p w14:paraId="1CA759C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Masyarakat </w:t>
            </w:r>
          </w:p>
        </w:tc>
        <w:tc>
          <w:tcPr>
            <w:tcW w:w="3094" w:type="dxa"/>
            <w:hideMark/>
          </w:tcPr>
          <w:p w14:paraId="5B2AD9C3" w14:textId="3F63A852"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Karena ini program ini benar-benar bermanfaat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masyarakat RT46 khususnya</w:t>
            </w:r>
          </w:p>
        </w:tc>
        <w:tc>
          <w:tcPr>
            <w:tcW w:w="2607" w:type="dxa"/>
            <w:hideMark/>
          </w:tcPr>
          <w:p w14:paraId="15F104D4"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Apresiasi terhadap program</w:t>
            </w:r>
            <w:r w:rsidRPr="00A7575E">
              <w:rPr>
                <w:rFonts w:ascii="Times New Roman" w:hAnsi="Times New Roman" w:cs="Times New Roman"/>
                <w:color w:val="000000"/>
              </w:rPr>
              <w:br/>
              <w:t>"benar-benar bermanfaat"</w:t>
            </w:r>
          </w:p>
        </w:tc>
        <w:tc>
          <w:tcPr>
            <w:tcW w:w="0" w:type="auto"/>
            <w:vMerge/>
            <w:hideMark/>
          </w:tcPr>
          <w:p w14:paraId="5A52FD93" w14:textId="77777777" w:rsidR="00C61434" w:rsidRPr="00A7575E" w:rsidRDefault="00C61434">
            <w:pPr>
              <w:spacing w:after="0" w:line="240" w:lineRule="auto"/>
              <w:rPr>
                <w:rFonts w:ascii="Times New Roman" w:hAnsi="Times New Roman" w:cs="Times New Roman"/>
                <w:color w:val="000000"/>
              </w:rPr>
            </w:pPr>
          </w:p>
        </w:tc>
      </w:tr>
      <w:tr w:rsidR="00C61434" w:rsidRPr="00A7575E" w14:paraId="20AE7836" w14:textId="77777777" w:rsidTr="00350623">
        <w:tc>
          <w:tcPr>
            <w:tcW w:w="608" w:type="dxa"/>
            <w:hideMark/>
          </w:tcPr>
          <w:p w14:paraId="184190E1"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115</w:t>
            </w:r>
          </w:p>
        </w:tc>
        <w:tc>
          <w:tcPr>
            <w:tcW w:w="1329" w:type="dxa"/>
            <w:hideMark/>
          </w:tcPr>
          <w:p w14:paraId="265FB84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412DE3B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Tapi syukurlah kita memang ada anggaran yang diberikan walaupun sedikit tapi nyata kan.</w:t>
            </w:r>
          </w:p>
        </w:tc>
        <w:tc>
          <w:tcPr>
            <w:tcW w:w="2607" w:type="dxa"/>
            <w:hideMark/>
          </w:tcPr>
          <w:p w14:paraId="1885045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Apresiasi keberadaan program</w:t>
            </w:r>
            <w:r w:rsidRPr="00A7575E">
              <w:rPr>
                <w:rFonts w:ascii="Times New Roman" w:hAnsi="Times New Roman" w:cs="Times New Roman"/>
                <w:color w:val="000000"/>
              </w:rPr>
              <w:br/>
              <w:t>"ada anggaran walaupun sedikit tapi nyata"</w:t>
            </w:r>
          </w:p>
        </w:tc>
        <w:tc>
          <w:tcPr>
            <w:tcW w:w="1706" w:type="dxa"/>
            <w:vMerge w:val="restart"/>
            <w:hideMark/>
          </w:tcPr>
          <w:p w14:paraId="4203A3C4"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Keberlanjutan Output Fisik Terpenuhi; Persepsi Positif terhadap Dampak Program</w:t>
            </w:r>
          </w:p>
        </w:tc>
      </w:tr>
      <w:tr w:rsidR="00C61434" w:rsidRPr="00A7575E" w14:paraId="7971BA27" w14:textId="77777777" w:rsidTr="00350623">
        <w:tc>
          <w:tcPr>
            <w:tcW w:w="608" w:type="dxa"/>
            <w:hideMark/>
          </w:tcPr>
          <w:p w14:paraId="60467992"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116</w:t>
            </w:r>
          </w:p>
        </w:tc>
        <w:tc>
          <w:tcPr>
            <w:tcW w:w="1329" w:type="dxa"/>
            <w:hideMark/>
          </w:tcPr>
          <w:p w14:paraId="0AB2BA9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05AD29EC" w14:textId="5B9AB55F"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Artinya kalau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pembangunan sih sesuai karena masyarakat sini memang yang diharapkan itu infrastruktur karena di RT 46 </w:t>
            </w:r>
            <w:r w:rsidRPr="00A7575E">
              <w:rPr>
                <w:rFonts w:ascii="Times New Roman" w:hAnsi="Times New Roman" w:cs="Times New Roman"/>
                <w:color w:val="000000"/>
              </w:rPr>
              <w:lastRenderedPageBreak/>
              <w:t>khususnya itu banyak infrastruktur yang belum memadahi</w:t>
            </w:r>
          </w:p>
        </w:tc>
        <w:tc>
          <w:tcPr>
            <w:tcW w:w="2607" w:type="dxa"/>
            <w:hideMark/>
          </w:tcPr>
          <w:p w14:paraId="5F2DE7E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lastRenderedPageBreak/>
              <w:t>Relevansi dengan kebutuhan</w:t>
            </w:r>
            <w:r w:rsidRPr="00A7575E">
              <w:rPr>
                <w:rFonts w:ascii="Times New Roman" w:hAnsi="Times New Roman" w:cs="Times New Roman"/>
                <w:color w:val="000000"/>
              </w:rPr>
              <w:br/>
              <w:t>"banyak infrastruktur yang belum memadahi"</w:t>
            </w:r>
          </w:p>
        </w:tc>
        <w:tc>
          <w:tcPr>
            <w:tcW w:w="0" w:type="auto"/>
            <w:vMerge/>
            <w:hideMark/>
          </w:tcPr>
          <w:p w14:paraId="7F263FFD" w14:textId="77777777" w:rsidR="00C61434" w:rsidRPr="00A7575E" w:rsidRDefault="00C61434">
            <w:pPr>
              <w:spacing w:after="0" w:line="240" w:lineRule="auto"/>
              <w:rPr>
                <w:rFonts w:ascii="Times New Roman" w:hAnsi="Times New Roman" w:cs="Times New Roman"/>
                <w:color w:val="000000"/>
                <w:u w:val="single"/>
              </w:rPr>
            </w:pPr>
          </w:p>
        </w:tc>
      </w:tr>
      <w:tr w:rsidR="00C61434" w:rsidRPr="00A7575E" w14:paraId="1E94162F" w14:textId="77777777" w:rsidTr="00350623">
        <w:tc>
          <w:tcPr>
            <w:tcW w:w="608" w:type="dxa"/>
            <w:hideMark/>
          </w:tcPr>
          <w:p w14:paraId="1AFF6414"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117</w:t>
            </w:r>
          </w:p>
        </w:tc>
        <w:tc>
          <w:tcPr>
            <w:tcW w:w="1329" w:type="dxa"/>
            <w:hideMark/>
          </w:tcPr>
          <w:p w14:paraId="52AF1B1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22B05585" w14:textId="28B5E4B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Walaupun itu sedikit-sedikit sudah bagus lah artinya sudah dirasakan masyarakat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dampaknya dari probebaya ini</w:t>
            </w:r>
          </w:p>
        </w:tc>
        <w:tc>
          <w:tcPr>
            <w:tcW w:w="2607" w:type="dxa"/>
            <w:hideMark/>
          </w:tcPr>
          <w:p w14:paraId="61CDA05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Apresiasi bertahap</w:t>
            </w:r>
            <w:r w:rsidRPr="00A7575E">
              <w:rPr>
                <w:rFonts w:ascii="Times New Roman" w:hAnsi="Times New Roman" w:cs="Times New Roman"/>
                <w:color w:val="000000"/>
              </w:rPr>
              <w:br/>
              <w:t>"sedikit-sedikit sudah bagus", "sudah dirasakan masyarakat"</w:t>
            </w:r>
          </w:p>
        </w:tc>
        <w:tc>
          <w:tcPr>
            <w:tcW w:w="0" w:type="auto"/>
            <w:vMerge/>
            <w:hideMark/>
          </w:tcPr>
          <w:p w14:paraId="288C0477" w14:textId="77777777" w:rsidR="00C61434" w:rsidRPr="00A7575E" w:rsidRDefault="00C61434">
            <w:pPr>
              <w:spacing w:after="0" w:line="240" w:lineRule="auto"/>
              <w:rPr>
                <w:rFonts w:ascii="Times New Roman" w:hAnsi="Times New Roman" w:cs="Times New Roman"/>
                <w:color w:val="000000"/>
                <w:u w:val="single"/>
              </w:rPr>
            </w:pPr>
          </w:p>
        </w:tc>
      </w:tr>
      <w:tr w:rsidR="00C61434" w:rsidRPr="00A7575E" w14:paraId="6331FA6F" w14:textId="77777777" w:rsidTr="00350623">
        <w:tc>
          <w:tcPr>
            <w:tcW w:w="608" w:type="dxa"/>
            <w:hideMark/>
          </w:tcPr>
          <w:p w14:paraId="3223D175"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118</w:t>
            </w:r>
          </w:p>
        </w:tc>
        <w:tc>
          <w:tcPr>
            <w:tcW w:w="1329" w:type="dxa"/>
            <w:hideMark/>
          </w:tcPr>
          <w:p w14:paraId="23273AD1"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33081814" w14:textId="4192D3F5"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Ya manfaatnya itu terutama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semenisasi ya masyarakat lebih mudah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akses Terutama di jalan yang sudah bagus ini</w:t>
            </w:r>
          </w:p>
        </w:tc>
        <w:tc>
          <w:tcPr>
            <w:tcW w:w="2607" w:type="dxa"/>
            <w:hideMark/>
          </w:tcPr>
          <w:p w14:paraId="58907AED" w14:textId="264CAEC3"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Manfaat konkret bagi masyarakat</w:t>
            </w:r>
            <w:r w:rsidRPr="00A7575E">
              <w:rPr>
                <w:rFonts w:ascii="Times New Roman" w:hAnsi="Times New Roman" w:cs="Times New Roman"/>
                <w:color w:val="000000"/>
              </w:rPr>
              <w:br/>
              <w:t xml:space="preserve">"lebih mudah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akses"</w:t>
            </w:r>
          </w:p>
        </w:tc>
        <w:tc>
          <w:tcPr>
            <w:tcW w:w="0" w:type="auto"/>
            <w:vMerge/>
            <w:hideMark/>
          </w:tcPr>
          <w:p w14:paraId="39C8B0C3" w14:textId="77777777" w:rsidR="00C61434" w:rsidRPr="00A7575E" w:rsidRDefault="00C61434">
            <w:pPr>
              <w:spacing w:after="0" w:line="240" w:lineRule="auto"/>
              <w:rPr>
                <w:rFonts w:ascii="Times New Roman" w:hAnsi="Times New Roman" w:cs="Times New Roman"/>
                <w:color w:val="000000"/>
                <w:u w:val="single"/>
              </w:rPr>
            </w:pPr>
          </w:p>
        </w:tc>
      </w:tr>
      <w:tr w:rsidR="00C61434" w:rsidRPr="00A7575E" w14:paraId="275E1A40" w14:textId="77777777" w:rsidTr="00350623">
        <w:tc>
          <w:tcPr>
            <w:tcW w:w="608" w:type="dxa"/>
            <w:hideMark/>
          </w:tcPr>
          <w:p w14:paraId="0F616D1D"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119</w:t>
            </w:r>
          </w:p>
        </w:tc>
        <w:tc>
          <w:tcPr>
            <w:tcW w:w="1329" w:type="dxa"/>
            <w:hideMark/>
          </w:tcPr>
          <w:p w14:paraId="27A39D8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4ADEC2B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Sudah cukup membantu, sudah cukup baik lah perubahanya yang sudah kita perasakan sekarang</w:t>
            </w:r>
          </w:p>
        </w:tc>
        <w:tc>
          <w:tcPr>
            <w:tcW w:w="2607" w:type="dxa"/>
            <w:hideMark/>
          </w:tcPr>
          <w:p w14:paraId="5EDFF62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Apresiasi keseluruhan program</w:t>
            </w:r>
            <w:r w:rsidRPr="00A7575E">
              <w:rPr>
                <w:rFonts w:ascii="Times New Roman" w:hAnsi="Times New Roman" w:cs="Times New Roman"/>
                <w:color w:val="000000"/>
              </w:rPr>
              <w:br/>
              <w:t>"Sudah cukup membantu", "sudah kita perasakan"</w:t>
            </w:r>
          </w:p>
        </w:tc>
        <w:tc>
          <w:tcPr>
            <w:tcW w:w="0" w:type="auto"/>
            <w:vMerge/>
            <w:hideMark/>
          </w:tcPr>
          <w:p w14:paraId="50F37862" w14:textId="77777777" w:rsidR="00C61434" w:rsidRPr="00A7575E" w:rsidRDefault="00C61434">
            <w:pPr>
              <w:spacing w:after="0" w:line="240" w:lineRule="auto"/>
              <w:rPr>
                <w:rFonts w:ascii="Times New Roman" w:hAnsi="Times New Roman" w:cs="Times New Roman"/>
                <w:color w:val="000000"/>
                <w:u w:val="single"/>
              </w:rPr>
            </w:pPr>
          </w:p>
        </w:tc>
      </w:tr>
      <w:tr w:rsidR="00C61434" w:rsidRPr="00A7575E" w14:paraId="431D0D74" w14:textId="77777777" w:rsidTr="00350623">
        <w:tc>
          <w:tcPr>
            <w:tcW w:w="608" w:type="dxa"/>
            <w:hideMark/>
          </w:tcPr>
          <w:p w14:paraId="6021CA23"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120</w:t>
            </w:r>
          </w:p>
        </w:tc>
        <w:tc>
          <w:tcPr>
            <w:tcW w:w="1329" w:type="dxa"/>
          </w:tcPr>
          <w:p w14:paraId="0B548619" w14:textId="77777777" w:rsidR="00C61434" w:rsidRPr="00A7575E" w:rsidRDefault="00C61434">
            <w:pPr>
              <w:jc w:val="right"/>
              <w:rPr>
                <w:rFonts w:ascii="Times New Roman" w:hAnsi="Times New Roman" w:cs="Times New Roman"/>
                <w:color w:val="000000"/>
              </w:rPr>
            </w:pPr>
          </w:p>
        </w:tc>
        <w:tc>
          <w:tcPr>
            <w:tcW w:w="3094" w:type="dxa"/>
            <w:hideMark/>
          </w:tcPr>
          <w:p w14:paraId="44A91757" w14:textId="295B8048"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Kalau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lainnya, yang dana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kegiatan posyandu, ibu-ibu PKK, dan lainnya itu ya terdapat baik juga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lingkungan kita</w:t>
            </w:r>
          </w:p>
        </w:tc>
        <w:tc>
          <w:tcPr>
            <w:tcW w:w="2607" w:type="dxa"/>
            <w:hideMark/>
          </w:tcPr>
          <w:p w14:paraId="25F14F8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Dampak pada pemberdayaan</w:t>
            </w:r>
            <w:r w:rsidRPr="00A7575E">
              <w:rPr>
                <w:rFonts w:ascii="Times New Roman" w:hAnsi="Times New Roman" w:cs="Times New Roman"/>
                <w:color w:val="000000"/>
              </w:rPr>
              <w:br/>
              <w:t>"terdapat baik juga"</w:t>
            </w:r>
          </w:p>
        </w:tc>
        <w:tc>
          <w:tcPr>
            <w:tcW w:w="0" w:type="auto"/>
            <w:vMerge/>
            <w:hideMark/>
          </w:tcPr>
          <w:p w14:paraId="3584CF9A" w14:textId="77777777" w:rsidR="00C61434" w:rsidRPr="00A7575E" w:rsidRDefault="00C61434">
            <w:pPr>
              <w:spacing w:after="0" w:line="240" w:lineRule="auto"/>
              <w:rPr>
                <w:rFonts w:ascii="Times New Roman" w:hAnsi="Times New Roman" w:cs="Times New Roman"/>
                <w:color w:val="000000"/>
                <w:u w:val="single"/>
              </w:rPr>
            </w:pPr>
          </w:p>
        </w:tc>
      </w:tr>
      <w:tr w:rsidR="00C61434" w:rsidRPr="00A7575E" w14:paraId="0DD1E407" w14:textId="77777777" w:rsidTr="00350623">
        <w:tc>
          <w:tcPr>
            <w:tcW w:w="608" w:type="dxa"/>
            <w:hideMark/>
          </w:tcPr>
          <w:p w14:paraId="4C99F20F"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121</w:t>
            </w:r>
          </w:p>
        </w:tc>
        <w:tc>
          <w:tcPr>
            <w:tcW w:w="1329" w:type="dxa"/>
          </w:tcPr>
          <w:p w14:paraId="48E7F7E6" w14:textId="77777777" w:rsidR="00C61434" w:rsidRPr="00A7575E" w:rsidRDefault="00C61434">
            <w:pPr>
              <w:jc w:val="right"/>
              <w:rPr>
                <w:rFonts w:ascii="Times New Roman" w:hAnsi="Times New Roman" w:cs="Times New Roman"/>
                <w:color w:val="000000"/>
              </w:rPr>
            </w:pPr>
          </w:p>
        </w:tc>
        <w:tc>
          <w:tcPr>
            <w:tcW w:w="3094" w:type="dxa"/>
            <w:hideMark/>
          </w:tcPr>
          <w:p w14:paraId="061E1337"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Sekarang sudah ada, ya kan, ibu-ibu pertanian, ya kan, yang dikelola oleh ibu-ibu PKK. Sekarang sudah nanam sayur, sudah dipanen</w:t>
            </w:r>
          </w:p>
        </w:tc>
        <w:tc>
          <w:tcPr>
            <w:tcW w:w="2607" w:type="dxa"/>
            <w:hideMark/>
          </w:tcPr>
          <w:p w14:paraId="4AD3E49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Bukti konkret pemberdayaan</w:t>
            </w:r>
            <w:r w:rsidRPr="00A7575E">
              <w:rPr>
                <w:rFonts w:ascii="Times New Roman" w:hAnsi="Times New Roman" w:cs="Times New Roman"/>
                <w:color w:val="000000"/>
              </w:rPr>
              <w:br/>
              <w:t>"sudah nanam sayur, sudah dipanen"</w:t>
            </w:r>
          </w:p>
        </w:tc>
        <w:tc>
          <w:tcPr>
            <w:tcW w:w="0" w:type="auto"/>
            <w:vMerge/>
            <w:hideMark/>
          </w:tcPr>
          <w:p w14:paraId="3DF57D3A" w14:textId="77777777" w:rsidR="00C61434" w:rsidRPr="00A7575E" w:rsidRDefault="00C61434">
            <w:pPr>
              <w:spacing w:after="0" w:line="240" w:lineRule="auto"/>
              <w:rPr>
                <w:rFonts w:ascii="Times New Roman" w:hAnsi="Times New Roman" w:cs="Times New Roman"/>
                <w:color w:val="000000"/>
                <w:u w:val="single"/>
              </w:rPr>
            </w:pPr>
          </w:p>
        </w:tc>
      </w:tr>
      <w:tr w:rsidR="00C61434" w:rsidRPr="00A7575E" w14:paraId="125F0942" w14:textId="77777777" w:rsidTr="00350623">
        <w:tc>
          <w:tcPr>
            <w:tcW w:w="608" w:type="dxa"/>
            <w:hideMark/>
          </w:tcPr>
          <w:p w14:paraId="48259EBC"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122</w:t>
            </w:r>
          </w:p>
        </w:tc>
        <w:tc>
          <w:tcPr>
            <w:tcW w:w="1329" w:type="dxa"/>
          </w:tcPr>
          <w:p w14:paraId="664762FE" w14:textId="77777777" w:rsidR="00C61434" w:rsidRPr="00A7575E" w:rsidRDefault="00C61434">
            <w:pPr>
              <w:jc w:val="right"/>
              <w:rPr>
                <w:rFonts w:ascii="Times New Roman" w:hAnsi="Times New Roman" w:cs="Times New Roman"/>
                <w:color w:val="000000"/>
              </w:rPr>
            </w:pPr>
          </w:p>
        </w:tc>
        <w:tc>
          <w:tcPr>
            <w:tcW w:w="3094" w:type="dxa"/>
            <w:hideMark/>
          </w:tcPr>
          <w:p w14:paraId="5BAD9C2A" w14:textId="01A088C4"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Sudah lumayan ada dampaknya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jalan sudah bagus.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kegiatan ibu-ibu pKK juga bagus, Posyandu juga sudah bagus</w:t>
            </w:r>
          </w:p>
        </w:tc>
        <w:tc>
          <w:tcPr>
            <w:tcW w:w="2607" w:type="dxa"/>
            <w:hideMark/>
          </w:tcPr>
          <w:p w14:paraId="2E4CD4B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Apresiasi dampak holistik</w:t>
            </w:r>
            <w:r w:rsidRPr="00A7575E">
              <w:rPr>
                <w:rFonts w:ascii="Times New Roman" w:hAnsi="Times New Roman" w:cs="Times New Roman"/>
                <w:color w:val="000000"/>
              </w:rPr>
              <w:br/>
              <w:t>"Sudah lumayan ada dampaknya"</w:t>
            </w:r>
          </w:p>
        </w:tc>
        <w:tc>
          <w:tcPr>
            <w:tcW w:w="0" w:type="auto"/>
            <w:vMerge/>
            <w:hideMark/>
          </w:tcPr>
          <w:p w14:paraId="5488778C" w14:textId="77777777" w:rsidR="00C61434" w:rsidRPr="00A7575E" w:rsidRDefault="00C61434">
            <w:pPr>
              <w:spacing w:after="0" w:line="240" w:lineRule="auto"/>
              <w:rPr>
                <w:rFonts w:ascii="Times New Roman" w:hAnsi="Times New Roman" w:cs="Times New Roman"/>
                <w:color w:val="000000"/>
                <w:u w:val="single"/>
              </w:rPr>
            </w:pPr>
          </w:p>
        </w:tc>
      </w:tr>
      <w:tr w:rsidR="00C61434" w:rsidRPr="00A7575E" w14:paraId="26E37372" w14:textId="77777777" w:rsidTr="00350623">
        <w:tc>
          <w:tcPr>
            <w:tcW w:w="608" w:type="dxa"/>
            <w:hideMark/>
          </w:tcPr>
          <w:p w14:paraId="62F2E2D2"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123</w:t>
            </w:r>
          </w:p>
        </w:tc>
        <w:tc>
          <w:tcPr>
            <w:tcW w:w="1329" w:type="dxa"/>
            <w:hideMark/>
          </w:tcPr>
          <w:p w14:paraId="1AF474D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2F3270A9" w14:textId="7A43A5C1"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Kelebihannya sangat bermanfaat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masyarakat contohnya perubahannya itu kan kita di program </w:t>
            </w:r>
            <w:r w:rsidR="00DD0F18" w:rsidRPr="00A7575E">
              <w:rPr>
                <w:rFonts w:ascii="Times New Roman" w:hAnsi="Times New Roman" w:cs="Times New Roman"/>
                <w:color w:val="000000"/>
              </w:rPr>
              <w:t>Probebaya</w:t>
            </w:r>
            <w:r w:rsidRPr="00A7575E">
              <w:rPr>
                <w:rFonts w:ascii="Times New Roman" w:hAnsi="Times New Roman" w:cs="Times New Roman"/>
                <w:color w:val="000000"/>
              </w:rPr>
              <w:t xml:space="preserve"> itu gak satu titik saja</w:t>
            </w:r>
          </w:p>
        </w:tc>
        <w:tc>
          <w:tcPr>
            <w:tcW w:w="2607" w:type="dxa"/>
            <w:hideMark/>
          </w:tcPr>
          <w:p w14:paraId="3D18CB1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Kelebihan program</w:t>
            </w:r>
            <w:r w:rsidRPr="00A7575E">
              <w:rPr>
                <w:rFonts w:ascii="Times New Roman" w:hAnsi="Times New Roman" w:cs="Times New Roman"/>
                <w:color w:val="000000"/>
              </w:rPr>
              <w:br/>
              <w:t>"sangat bermanfaat", "gak satu titik saja"</w:t>
            </w:r>
          </w:p>
        </w:tc>
        <w:tc>
          <w:tcPr>
            <w:tcW w:w="0" w:type="auto"/>
            <w:vMerge/>
            <w:hideMark/>
          </w:tcPr>
          <w:p w14:paraId="7B3477C3" w14:textId="77777777" w:rsidR="00C61434" w:rsidRPr="00A7575E" w:rsidRDefault="00C61434">
            <w:pPr>
              <w:spacing w:after="0" w:line="240" w:lineRule="auto"/>
              <w:rPr>
                <w:rFonts w:ascii="Times New Roman" w:hAnsi="Times New Roman" w:cs="Times New Roman"/>
                <w:color w:val="000000"/>
                <w:u w:val="single"/>
              </w:rPr>
            </w:pPr>
          </w:p>
        </w:tc>
      </w:tr>
      <w:tr w:rsidR="00C61434" w:rsidRPr="00A7575E" w14:paraId="4A622F65" w14:textId="77777777" w:rsidTr="00350623">
        <w:tc>
          <w:tcPr>
            <w:tcW w:w="608" w:type="dxa"/>
            <w:hideMark/>
          </w:tcPr>
          <w:p w14:paraId="7ED09CC6"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124</w:t>
            </w:r>
          </w:p>
        </w:tc>
        <w:tc>
          <w:tcPr>
            <w:tcW w:w="1329" w:type="dxa"/>
            <w:hideMark/>
          </w:tcPr>
          <w:p w14:paraId="241B594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483C003C" w14:textId="3B3997DC"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kalau itu tergantung dari pemimpinnya atau RTnya kalau memang dia benar-benar memanfaatkan dari Probebaya itu membuat kampungnya lebih maju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infrastruktur dan pemberdayaan</w:t>
            </w:r>
          </w:p>
        </w:tc>
        <w:tc>
          <w:tcPr>
            <w:tcW w:w="2607" w:type="dxa"/>
            <w:hideMark/>
          </w:tcPr>
          <w:p w14:paraId="40E1CDA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Faktor keberhasilan program</w:t>
            </w:r>
            <w:r w:rsidRPr="00A7575E">
              <w:rPr>
                <w:rFonts w:ascii="Times New Roman" w:hAnsi="Times New Roman" w:cs="Times New Roman"/>
                <w:color w:val="000000"/>
              </w:rPr>
              <w:br/>
              <w:t>"tergantung dari pemimpinnya", "benar-benar memanfaatkan"</w:t>
            </w:r>
          </w:p>
        </w:tc>
        <w:tc>
          <w:tcPr>
            <w:tcW w:w="0" w:type="auto"/>
            <w:vMerge/>
            <w:hideMark/>
          </w:tcPr>
          <w:p w14:paraId="319C0B17" w14:textId="77777777" w:rsidR="00C61434" w:rsidRPr="00A7575E" w:rsidRDefault="00C61434">
            <w:pPr>
              <w:spacing w:after="0" w:line="240" w:lineRule="auto"/>
              <w:rPr>
                <w:rFonts w:ascii="Times New Roman" w:hAnsi="Times New Roman" w:cs="Times New Roman"/>
                <w:color w:val="000000"/>
                <w:u w:val="single"/>
              </w:rPr>
            </w:pPr>
          </w:p>
        </w:tc>
      </w:tr>
      <w:tr w:rsidR="00C61434" w:rsidRPr="00A7575E" w14:paraId="566C86E6" w14:textId="77777777" w:rsidTr="00350623">
        <w:tc>
          <w:tcPr>
            <w:tcW w:w="608" w:type="dxa"/>
            <w:hideMark/>
          </w:tcPr>
          <w:p w14:paraId="33C11ED1"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125</w:t>
            </w:r>
          </w:p>
        </w:tc>
        <w:tc>
          <w:tcPr>
            <w:tcW w:w="1329" w:type="dxa"/>
            <w:hideMark/>
          </w:tcPr>
          <w:p w14:paraId="12C80BB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1F75885A" w14:textId="770B950D"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Program ini harus benar-benar dipahami oleh masyarakat Jadi biarkan masyarakat itu tau, oh ini lho program dari pemerintah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masyarakat itu ini</w:t>
            </w:r>
          </w:p>
        </w:tc>
        <w:tc>
          <w:tcPr>
            <w:tcW w:w="2607" w:type="dxa"/>
            <w:hideMark/>
          </w:tcPr>
          <w:p w14:paraId="7AFCB29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Kebutuhan pemahaman masyarakat</w:t>
            </w:r>
            <w:r w:rsidRPr="00A7575E">
              <w:rPr>
                <w:rFonts w:ascii="Times New Roman" w:hAnsi="Times New Roman" w:cs="Times New Roman"/>
                <w:color w:val="000000"/>
              </w:rPr>
              <w:br/>
              <w:t>"harus benar-benar dipahami", "biarkan masyarakat itu tau"</w:t>
            </w:r>
          </w:p>
        </w:tc>
        <w:tc>
          <w:tcPr>
            <w:tcW w:w="1706" w:type="dxa"/>
            <w:vMerge w:val="restart"/>
            <w:hideMark/>
          </w:tcPr>
          <w:p w14:paraId="4B5D5401"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Penurunan Partisipasi pada Tahap Pelaksanaan</w:t>
            </w:r>
          </w:p>
        </w:tc>
      </w:tr>
      <w:tr w:rsidR="00C61434" w:rsidRPr="00A7575E" w14:paraId="35C536E3" w14:textId="77777777" w:rsidTr="00350623">
        <w:tc>
          <w:tcPr>
            <w:tcW w:w="608" w:type="dxa"/>
            <w:hideMark/>
          </w:tcPr>
          <w:p w14:paraId="1C800BE9"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126</w:t>
            </w:r>
          </w:p>
        </w:tc>
        <w:tc>
          <w:tcPr>
            <w:tcW w:w="1329" w:type="dxa"/>
            <w:hideMark/>
          </w:tcPr>
          <w:p w14:paraId="7755A1C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2B2BB7EB" w14:textId="54AF3EC8"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Jadi apa-apa itu harus melibatkan masyarakat Karena kita itu sebagai masyarakat, ayo kita sama-sama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membangun kampung kita</w:t>
            </w:r>
          </w:p>
        </w:tc>
        <w:tc>
          <w:tcPr>
            <w:tcW w:w="2607" w:type="dxa"/>
            <w:hideMark/>
          </w:tcPr>
          <w:p w14:paraId="473B726F" w14:textId="769961E6"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Harapan partisipasi inklusif</w:t>
            </w:r>
            <w:r w:rsidRPr="00A7575E">
              <w:rPr>
                <w:rFonts w:ascii="Times New Roman" w:hAnsi="Times New Roman" w:cs="Times New Roman"/>
                <w:color w:val="000000"/>
              </w:rPr>
              <w:br/>
              <w:t xml:space="preserve">"harus melibatkan masyarakat", "ayo kita sama-sama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membangun kampung kita"</w:t>
            </w:r>
          </w:p>
        </w:tc>
        <w:tc>
          <w:tcPr>
            <w:tcW w:w="0" w:type="auto"/>
            <w:vMerge/>
            <w:hideMark/>
          </w:tcPr>
          <w:p w14:paraId="4EA1F1C7" w14:textId="77777777" w:rsidR="00C61434" w:rsidRPr="00A7575E" w:rsidRDefault="00C61434">
            <w:pPr>
              <w:spacing w:after="0" w:line="240" w:lineRule="auto"/>
              <w:rPr>
                <w:rFonts w:ascii="Times New Roman" w:hAnsi="Times New Roman" w:cs="Times New Roman"/>
                <w:color w:val="000000"/>
              </w:rPr>
            </w:pPr>
          </w:p>
        </w:tc>
      </w:tr>
      <w:tr w:rsidR="00C61434" w:rsidRPr="00A7575E" w14:paraId="04BCB7F0" w14:textId="77777777" w:rsidTr="00350623">
        <w:tc>
          <w:tcPr>
            <w:tcW w:w="608" w:type="dxa"/>
            <w:hideMark/>
          </w:tcPr>
          <w:p w14:paraId="69D762E7"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127</w:t>
            </w:r>
          </w:p>
        </w:tc>
        <w:tc>
          <w:tcPr>
            <w:tcW w:w="1329" w:type="dxa"/>
            <w:hideMark/>
          </w:tcPr>
          <w:p w14:paraId="06FA19D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43BE832E" w14:textId="6E8A2BF0"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Dana khusus tidak ada tapi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kegiatan gotong royong sedang diajukan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pendanaan gotong royong dari kegiatan Probebaya</w:t>
            </w:r>
          </w:p>
        </w:tc>
        <w:tc>
          <w:tcPr>
            <w:tcW w:w="2607" w:type="dxa"/>
            <w:hideMark/>
          </w:tcPr>
          <w:p w14:paraId="7EBB646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Sumber dana pemeliharaan</w:t>
            </w:r>
            <w:r w:rsidRPr="00A7575E">
              <w:rPr>
                <w:rFonts w:ascii="Times New Roman" w:hAnsi="Times New Roman" w:cs="Times New Roman"/>
                <w:color w:val="000000"/>
              </w:rPr>
              <w:br/>
              <w:t>"sedang diajukan"</w:t>
            </w:r>
          </w:p>
        </w:tc>
        <w:tc>
          <w:tcPr>
            <w:tcW w:w="1706" w:type="dxa"/>
            <w:vMerge w:val="restart"/>
            <w:hideMark/>
          </w:tcPr>
          <w:p w14:paraId="7606FA49" w14:textId="77777777"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Keberlanjutan Proses Belum Terpenuhi</w:t>
            </w:r>
          </w:p>
        </w:tc>
      </w:tr>
      <w:tr w:rsidR="00C61434" w:rsidRPr="00A7575E" w14:paraId="234F88FB" w14:textId="77777777" w:rsidTr="00350623">
        <w:tc>
          <w:tcPr>
            <w:tcW w:w="608" w:type="dxa"/>
            <w:hideMark/>
          </w:tcPr>
          <w:p w14:paraId="56E91793"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128</w:t>
            </w:r>
          </w:p>
        </w:tc>
        <w:tc>
          <w:tcPr>
            <w:tcW w:w="1329" w:type="dxa"/>
            <w:hideMark/>
          </w:tcPr>
          <w:p w14:paraId="473A54B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23D1DDE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Setiap RT masih mengusulkan itu rata-rata infrastruktur-infrastruktur itu pun memerlukan biaya yang cukup lumayan terkadang tidak bisa sekaligus. Harus dua-tiga kali baru selesai membangun jalan gangnya</w:t>
            </w:r>
          </w:p>
        </w:tc>
        <w:tc>
          <w:tcPr>
            <w:tcW w:w="2607" w:type="dxa"/>
            <w:hideMark/>
          </w:tcPr>
          <w:p w14:paraId="453AE1C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Keterbatasan anggaran dan tahapan</w:t>
            </w:r>
            <w:r w:rsidRPr="00A7575E">
              <w:rPr>
                <w:rFonts w:ascii="Times New Roman" w:hAnsi="Times New Roman" w:cs="Times New Roman"/>
                <w:color w:val="000000"/>
              </w:rPr>
              <w:br/>
              <w:t>"tidak bisa sekaligus. Harus dua-tiga kali baru selesai"</w:t>
            </w:r>
          </w:p>
        </w:tc>
        <w:tc>
          <w:tcPr>
            <w:tcW w:w="0" w:type="auto"/>
            <w:vMerge/>
            <w:hideMark/>
          </w:tcPr>
          <w:p w14:paraId="7EF54B1D" w14:textId="77777777" w:rsidR="00C61434" w:rsidRPr="00A7575E" w:rsidRDefault="00C61434">
            <w:pPr>
              <w:spacing w:after="0" w:line="240" w:lineRule="auto"/>
              <w:rPr>
                <w:rFonts w:ascii="Times New Roman" w:hAnsi="Times New Roman" w:cs="Times New Roman"/>
                <w:color w:val="000000"/>
              </w:rPr>
            </w:pPr>
          </w:p>
        </w:tc>
      </w:tr>
      <w:tr w:rsidR="00C61434" w:rsidRPr="00A7575E" w14:paraId="14E8112A" w14:textId="77777777" w:rsidTr="00350623">
        <w:tc>
          <w:tcPr>
            <w:tcW w:w="608" w:type="dxa"/>
            <w:hideMark/>
          </w:tcPr>
          <w:p w14:paraId="3D46B8F6"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129</w:t>
            </w:r>
          </w:p>
        </w:tc>
        <w:tc>
          <w:tcPr>
            <w:tcW w:w="1329" w:type="dxa"/>
            <w:hideMark/>
          </w:tcPr>
          <w:p w14:paraId="5D327C8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74E0F62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Masih banyak usulan-usulannya itu masih banyak. RT46 itu masih banyak. Kalau sekali 2-3 tahun aja masih panjang gitu. Masih banyak jalan-jalan lingkungan yang perlu diperhatikan.</w:t>
            </w:r>
          </w:p>
        </w:tc>
        <w:tc>
          <w:tcPr>
            <w:tcW w:w="2607" w:type="dxa"/>
            <w:hideMark/>
          </w:tcPr>
          <w:p w14:paraId="754F1FB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Kebutuhan infrastruktur berkelanjutan</w:t>
            </w:r>
            <w:r w:rsidRPr="00A7575E">
              <w:rPr>
                <w:rFonts w:ascii="Times New Roman" w:hAnsi="Times New Roman" w:cs="Times New Roman"/>
                <w:color w:val="000000"/>
              </w:rPr>
              <w:br/>
              <w:t>"Masih banyak jalan-jalan yang perlu diperhatikan"</w:t>
            </w:r>
          </w:p>
        </w:tc>
        <w:tc>
          <w:tcPr>
            <w:tcW w:w="0" w:type="auto"/>
            <w:vMerge/>
            <w:hideMark/>
          </w:tcPr>
          <w:p w14:paraId="77806D25" w14:textId="77777777" w:rsidR="00C61434" w:rsidRPr="00A7575E" w:rsidRDefault="00C61434">
            <w:pPr>
              <w:spacing w:after="0" w:line="240" w:lineRule="auto"/>
              <w:rPr>
                <w:rFonts w:ascii="Times New Roman" w:hAnsi="Times New Roman" w:cs="Times New Roman"/>
                <w:color w:val="000000"/>
              </w:rPr>
            </w:pPr>
          </w:p>
        </w:tc>
      </w:tr>
      <w:tr w:rsidR="00C61434" w:rsidRPr="00A7575E" w14:paraId="2150C71C" w14:textId="77777777" w:rsidTr="00350623">
        <w:tc>
          <w:tcPr>
            <w:tcW w:w="608" w:type="dxa"/>
            <w:hideMark/>
          </w:tcPr>
          <w:p w14:paraId="25E74151"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130</w:t>
            </w:r>
          </w:p>
        </w:tc>
        <w:tc>
          <w:tcPr>
            <w:tcW w:w="1329" w:type="dxa"/>
            <w:hideMark/>
          </w:tcPr>
          <w:p w14:paraId="33C177B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201ACFFF" w14:textId="2248C663"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Yang perlu semenisasi lagi. Karena semenisasi yang ada ini, belum semuanya menyeluruh di lingkungan RT kita ini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semenisasi</w:t>
            </w:r>
          </w:p>
        </w:tc>
        <w:tc>
          <w:tcPr>
            <w:tcW w:w="2607" w:type="dxa"/>
            <w:hideMark/>
          </w:tcPr>
          <w:p w14:paraId="3FAA30A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Cakupan pembangunan belum menyeluruh</w:t>
            </w:r>
            <w:r w:rsidRPr="00A7575E">
              <w:rPr>
                <w:rFonts w:ascii="Times New Roman" w:hAnsi="Times New Roman" w:cs="Times New Roman"/>
                <w:color w:val="000000"/>
              </w:rPr>
              <w:br/>
              <w:t>"belum semuanya menyeluruh"</w:t>
            </w:r>
          </w:p>
        </w:tc>
        <w:tc>
          <w:tcPr>
            <w:tcW w:w="0" w:type="auto"/>
            <w:vMerge/>
            <w:hideMark/>
          </w:tcPr>
          <w:p w14:paraId="7F19F173" w14:textId="77777777" w:rsidR="00C61434" w:rsidRPr="00A7575E" w:rsidRDefault="00C61434">
            <w:pPr>
              <w:spacing w:after="0" w:line="240" w:lineRule="auto"/>
              <w:rPr>
                <w:rFonts w:ascii="Times New Roman" w:hAnsi="Times New Roman" w:cs="Times New Roman"/>
                <w:color w:val="000000"/>
              </w:rPr>
            </w:pPr>
          </w:p>
        </w:tc>
      </w:tr>
      <w:tr w:rsidR="00C61434" w:rsidRPr="00A7575E" w14:paraId="0A2F5AB6" w14:textId="77777777" w:rsidTr="00350623">
        <w:tc>
          <w:tcPr>
            <w:tcW w:w="608" w:type="dxa"/>
            <w:hideMark/>
          </w:tcPr>
          <w:p w14:paraId="32F33A3D"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131</w:t>
            </w:r>
          </w:p>
        </w:tc>
        <w:tc>
          <w:tcPr>
            <w:tcW w:w="1329" w:type="dxa"/>
            <w:hideMark/>
          </w:tcPr>
          <w:p w14:paraId="380E116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0EBF3F3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Kalau yang sekarang ini, ini masih di jalan kita ini, yang perlu disemen itu mungkin sekitar 50-60% yang perlu semenisasi lagi</w:t>
            </w:r>
          </w:p>
        </w:tc>
        <w:tc>
          <w:tcPr>
            <w:tcW w:w="2607" w:type="dxa"/>
            <w:hideMark/>
          </w:tcPr>
          <w:p w14:paraId="59E8F8CC"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Persentase area belum tersentuh</w:t>
            </w:r>
            <w:r w:rsidRPr="00A7575E">
              <w:rPr>
                <w:rFonts w:ascii="Times New Roman" w:hAnsi="Times New Roman" w:cs="Times New Roman"/>
                <w:color w:val="000000"/>
              </w:rPr>
              <w:br/>
              <w:t>"sekitar 50-60% yang perlu semenisasi lagi"</w:t>
            </w:r>
          </w:p>
        </w:tc>
        <w:tc>
          <w:tcPr>
            <w:tcW w:w="0" w:type="auto"/>
            <w:vMerge/>
            <w:hideMark/>
          </w:tcPr>
          <w:p w14:paraId="599D7F74" w14:textId="77777777" w:rsidR="00C61434" w:rsidRPr="00A7575E" w:rsidRDefault="00C61434">
            <w:pPr>
              <w:spacing w:after="0" w:line="240" w:lineRule="auto"/>
              <w:rPr>
                <w:rFonts w:ascii="Times New Roman" w:hAnsi="Times New Roman" w:cs="Times New Roman"/>
                <w:color w:val="000000"/>
              </w:rPr>
            </w:pPr>
          </w:p>
        </w:tc>
      </w:tr>
      <w:tr w:rsidR="00C61434" w:rsidRPr="00A7575E" w14:paraId="1C677608" w14:textId="77777777" w:rsidTr="00350623">
        <w:tc>
          <w:tcPr>
            <w:tcW w:w="608" w:type="dxa"/>
            <w:hideMark/>
          </w:tcPr>
          <w:p w14:paraId="55B7BC3A"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132</w:t>
            </w:r>
          </w:p>
        </w:tc>
        <w:tc>
          <w:tcPr>
            <w:tcW w:w="1329" w:type="dxa"/>
            <w:hideMark/>
          </w:tcPr>
          <w:p w14:paraId="04BCDB2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5C3152F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Jalan Sari 1 itu belum, di Telaga Wangi ini yang masih separuh. Di Gang Sari 3 itu malah kelilingan itu belum sama sekali semenisasi</w:t>
            </w:r>
          </w:p>
        </w:tc>
        <w:tc>
          <w:tcPr>
            <w:tcW w:w="2607" w:type="dxa"/>
            <w:hideMark/>
          </w:tcPr>
          <w:p w14:paraId="6B47E29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Identifikasi area belum ditangani</w:t>
            </w:r>
            <w:r w:rsidRPr="00A7575E">
              <w:rPr>
                <w:rFonts w:ascii="Times New Roman" w:hAnsi="Times New Roman" w:cs="Times New Roman"/>
                <w:color w:val="000000"/>
              </w:rPr>
              <w:br/>
              <w:t>"belum sama sekali semenisasi"</w:t>
            </w:r>
          </w:p>
        </w:tc>
        <w:tc>
          <w:tcPr>
            <w:tcW w:w="0" w:type="auto"/>
            <w:vMerge/>
            <w:hideMark/>
          </w:tcPr>
          <w:p w14:paraId="3FCC51B5" w14:textId="77777777" w:rsidR="00C61434" w:rsidRPr="00A7575E" w:rsidRDefault="00C61434">
            <w:pPr>
              <w:spacing w:after="0" w:line="240" w:lineRule="auto"/>
              <w:rPr>
                <w:rFonts w:ascii="Times New Roman" w:hAnsi="Times New Roman" w:cs="Times New Roman"/>
                <w:color w:val="000000"/>
              </w:rPr>
            </w:pPr>
          </w:p>
        </w:tc>
      </w:tr>
      <w:tr w:rsidR="00C61434" w:rsidRPr="00A7575E" w14:paraId="6CF243E8" w14:textId="77777777" w:rsidTr="00350623">
        <w:tc>
          <w:tcPr>
            <w:tcW w:w="608" w:type="dxa"/>
            <w:hideMark/>
          </w:tcPr>
          <w:p w14:paraId="4827CC40"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133</w:t>
            </w:r>
          </w:p>
        </w:tc>
        <w:tc>
          <w:tcPr>
            <w:tcW w:w="1329" w:type="dxa"/>
            <w:hideMark/>
          </w:tcPr>
          <w:p w14:paraId="39D387B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03098658"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Karena masih ada separuhnya ini belum kesentuh sama sekali sampai sekarang ini</w:t>
            </w:r>
          </w:p>
        </w:tc>
        <w:tc>
          <w:tcPr>
            <w:tcW w:w="2607" w:type="dxa"/>
            <w:hideMark/>
          </w:tcPr>
          <w:p w14:paraId="1F7386C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Realitas cakupan terbatas</w:t>
            </w:r>
            <w:r w:rsidRPr="00A7575E">
              <w:rPr>
                <w:rFonts w:ascii="Times New Roman" w:hAnsi="Times New Roman" w:cs="Times New Roman"/>
                <w:color w:val="000000"/>
              </w:rPr>
              <w:br/>
              <w:t>"separuhnya ini belum kesentuh sama sekali"</w:t>
            </w:r>
          </w:p>
        </w:tc>
        <w:tc>
          <w:tcPr>
            <w:tcW w:w="0" w:type="auto"/>
            <w:vMerge/>
            <w:hideMark/>
          </w:tcPr>
          <w:p w14:paraId="2E076674" w14:textId="77777777" w:rsidR="00C61434" w:rsidRPr="00A7575E" w:rsidRDefault="00C61434">
            <w:pPr>
              <w:spacing w:after="0" w:line="240" w:lineRule="auto"/>
              <w:rPr>
                <w:rFonts w:ascii="Times New Roman" w:hAnsi="Times New Roman" w:cs="Times New Roman"/>
                <w:color w:val="000000"/>
              </w:rPr>
            </w:pPr>
          </w:p>
        </w:tc>
      </w:tr>
      <w:tr w:rsidR="00C61434" w:rsidRPr="00A7575E" w14:paraId="34121C7D" w14:textId="77777777" w:rsidTr="00350623">
        <w:tc>
          <w:tcPr>
            <w:tcW w:w="608" w:type="dxa"/>
            <w:hideMark/>
          </w:tcPr>
          <w:p w14:paraId="25241E55"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134</w:t>
            </w:r>
          </w:p>
        </w:tc>
        <w:tc>
          <w:tcPr>
            <w:tcW w:w="1329" w:type="dxa"/>
            <w:hideMark/>
          </w:tcPr>
          <w:p w14:paraId="75AC70E0"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737344F2" w14:textId="779AB69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Dan kalau bisa digang-gang, kalau bisa disentuh semua oleh </w:t>
            </w:r>
            <w:r w:rsidR="00DD0F18" w:rsidRPr="00A7575E">
              <w:rPr>
                <w:rFonts w:ascii="Times New Roman" w:hAnsi="Times New Roman" w:cs="Times New Roman"/>
                <w:color w:val="000000"/>
              </w:rPr>
              <w:t>Probebaya</w:t>
            </w:r>
            <w:r w:rsidRPr="00A7575E">
              <w:rPr>
                <w:rFonts w:ascii="Times New Roman" w:hAnsi="Times New Roman" w:cs="Times New Roman"/>
                <w:color w:val="000000"/>
              </w:rPr>
              <w:t>. Jadi semua bisa, jalan kita sudah bagus</w:t>
            </w:r>
          </w:p>
        </w:tc>
        <w:tc>
          <w:tcPr>
            <w:tcW w:w="2607" w:type="dxa"/>
            <w:hideMark/>
          </w:tcPr>
          <w:p w14:paraId="2828F69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Harapan cakupan menyeluruh</w:t>
            </w:r>
            <w:r w:rsidRPr="00A7575E">
              <w:rPr>
                <w:rFonts w:ascii="Times New Roman" w:hAnsi="Times New Roman" w:cs="Times New Roman"/>
                <w:color w:val="000000"/>
              </w:rPr>
              <w:br/>
              <w:t>"kalau bisa disentuh semua"</w:t>
            </w:r>
          </w:p>
        </w:tc>
        <w:tc>
          <w:tcPr>
            <w:tcW w:w="0" w:type="auto"/>
            <w:vMerge/>
            <w:hideMark/>
          </w:tcPr>
          <w:p w14:paraId="4689EB3B" w14:textId="77777777" w:rsidR="00C61434" w:rsidRPr="00A7575E" w:rsidRDefault="00C61434">
            <w:pPr>
              <w:spacing w:after="0" w:line="240" w:lineRule="auto"/>
              <w:rPr>
                <w:rFonts w:ascii="Times New Roman" w:hAnsi="Times New Roman" w:cs="Times New Roman"/>
                <w:color w:val="000000"/>
              </w:rPr>
            </w:pPr>
          </w:p>
        </w:tc>
      </w:tr>
      <w:tr w:rsidR="00C61434" w:rsidRPr="00A7575E" w14:paraId="0963D843" w14:textId="77777777" w:rsidTr="00350623">
        <w:tc>
          <w:tcPr>
            <w:tcW w:w="608" w:type="dxa"/>
            <w:hideMark/>
          </w:tcPr>
          <w:p w14:paraId="35DBAA06"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135</w:t>
            </w:r>
          </w:p>
        </w:tc>
        <w:tc>
          <w:tcPr>
            <w:tcW w:w="1329" w:type="dxa"/>
            <w:hideMark/>
          </w:tcPr>
          <w:p w14:paraId="47166E0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42874E05" w14:textId="6C527E5D" w:rsidR="00C61434" w:rsidRPr="00A7575E" w:rsidRDefault="00DD0F18">
            <w:pPr>
              <w:rPr>
                <w:rFonts w:ascii="Times New Roman" w:hAnsi="Times New Roman" w:cs="Times New Roman"/>
                <w:color w:val="000000"/>
              </w:rPr>
            </w:pPr>
            <w:r w:rsidRPr="00A7575E">
              <w:rPr>
                <w:rFonts w:ascii="Times New Roman" w:hAnsi="Times New Roman" w:cs="Times New Roman"/>
                <w:color w:val="000000"/>
              </w:rPr>
              <w:t>Untuk</w:t>
            </w:r>
            <w:r w:rsidR="00C61434" w:rsidRPr="00A7575E">
              <w:rPr>
                <w:rFonts w:ascii="Times New Roman" w:hAnsi="Times New Roman" w:cs="Times New Roman"/>
                <w:color w:val="000000"/>
              </w:rPr>
              <w:t xml:space="preserve"> tahun ke depannya kalau bisa perubahan dananya ini ditambah dalamnya Bukan dikurangi. Sekarang sudah dikurangi nih</w:t>
            </w:r>
          </w:p>
        </w:tc>
        <w:tc>
          <w:tcPr>
            <w:tcW w:w="2607" w:type="dxa"/>
            <w:hideMark/>
          </w:tcPr>
          <w:p w14:paraId="5BC8E2FE"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Kritik pengurangan anggaran</w:t>
            </w:r>
            <w:r w:rsidRPr="00A7575E">
              <w:rPr>
                <w:rFonts w:ascii="Times New Roman" w:hAnsi="Times New Roman" w:cs="Times New Roman"/>
                <w:color w:val="000000"/>
              </w:rPr>
              <w:br/>
              <w:t>"ditambah dalamnya Bukan dikurangi", "Sekarang sudah dikurangi"</w:t>
            </w:r>
          </w:p>
        </w:tc>
        <w:tc>
          <w:tcPr>
            <w:tcW w:w="0" w:type="auto"/>
            <w:vMerge/>
            <w:hideMark/>
          </w:tcPr>
          <w:p w14:paraId="44B9078F" w14:textId="77777777" w:rsidR="00C61434" w:rsidRPr="00A7575E" w:rsidRDefault="00C61434">
            <w:pPr>
              <w:spacing w:after="0" w:line="240" w:lineRule="auto"/>
              <w:rPr>
                <w:rFonts w:ascii="Times New Roman" w:hAnsi="Times New Roman" w:cs="Times New Roman"/>
                <w:color w:val="000000"/>
              </w:rPr>
            </w:pPr>
          </w:p>
        </w:tc>
      </w:tr>
      <w:tr w:rsidR="00C61434" w:rsidRPr="00A7575E" w14:paraId="45B3893F" w14:textId="77777777" w:rsidTr="00350623">
        <w:tc>
          <w:tcPr>
            <w:tcW w:w="608" w:type="dxa"/>
            <w:hideMark/>
          </w:tcPr>
          <w:p w14:paraId="566C379D"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136</w:t>
            </w:r>
          </w:p>
        </w:tc>
        <w:tc>
          <w:tcPr>
            <w:tcW w:w="1329" w:type="dxa"/>
            <w:hideMark/>
          </w:tcPr>
          <w:p w14:paraId="109E617F"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270F085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Yang harusnya 100 persen menjadi 60-70 persen</w:t>
            </w:r>
          </w:p>
        </w:tc>
        <w:tc>
          <w:tcPr>
            <w:tcW w:w="2607" w:type="dxa"/>
            <w:hideMark/>
          </w:tcPr>
          <w:p w14:paraId="06C0158D"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Perubahan alokasi anggaran</w:t>
            </w:r>
            <w:r w:rsidRPr="00A7575E">
              <w:rPr>
                <w:rFonts w:ascii="Times New Roman" w:hAnsi="Times New Roman" w:cs="Times New Roman"/>
                <w:color w:val="000000"/>
              </w:rPr>
              <w:br/>
              <w:t>"Yang harusnya 100 persen menjadi 60-70 persen"</w:t>
            </w:r>
          </w:p>
        </w:tc>
        <w:tc>
          <w:tcPr>
            <w:tcW w:w="0" w:type="auto"/>
            <w:vMerge/>
            <w:hideMark/>
          </w:tcPr>
          <w:p w14:paraId="12078630" w14:textId="77777777" w:rsidR="00C61434" w:rsidRPr="00A7575E" w:rsidRDefault="00C61434">
            <w:pPr>
              <w:spacing w:after="0" w:line="240" w:lineRule="auto"/>
              <w:rPr>
                <w:rFonts w:ascii="Times New Roman" w:hAnsi="Times New Roman" w:cs="Times New Roman"/>
                <w:color w:val="000000"/>
              </w:rPr>
            </w:pPr>
          </w:p>
        </w:tc>
      </w:tr>
      <w:tr w:rsidR="00C61434" w:rsidRPr="00A7575E" w14:paraId="27D7AD2D" w14:textId="77777777" w:rsidTr="00350623">
        <w:tc>
          <w:tcPr>
            <w:tcW w:w="608" w:type="dxa"/>
            <w:hideMark/>
          </w:tcPr>
          <w:p w14:paraId="13A51D5E"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137</w:t>
            </w:r>
          </w:p>
        </w:tc>
        <w:tc>
          <w:tcPr>
            <w:tcW w:w="1329" w:type="dxa"/>
            <w:hideMark/>
          </w:tcPr>
          <w:p w14:paraId="40644CB5"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62DF800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Harapannya mungkin lebih ditingkatkan lagi mungkin anggaranya lebih ditambah lagi Karena khususnya di RT 46 itu kan wilayahnya luas, infrastrukturnya masih kurang</w:t>
            </w:r>
          </w:p>
        </w:tc>
        <w:tc>
          <w:tcPr>
            <w:tcW w:w="2607" w:type="dxa"/>
            <w:hideMark/>
          </w:tcPr>
          <w:p w14:paraId="333EDF2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Harapan peningkatan anggaran</w:t>
            </w:r>
            <w:r w:rsidRPr="00A7575E">
              <w:rPr>
                <w:rFonts w:ascii="Times New Roman" w:hAnsi="Times New Roman" w:cs="Times New Roman"/>
                <w:color w:val="000000"/>
              </w:rPr>
              <w:br/>
              <w:t>"anggaranya lebih ditambah lagi"</w:t>
            </w:r>
          </w:p>
        </w:tc>
        <w:tc>
          <w:tcPr>
            <w:tcW w:w="0" w:type="auto"/>
            <w:vMerge/>
            <w:hideMark/>
          </w:tcPr>
          <w:p w14:paraId="0E0318B6" w14:textId="77777777" w:rsidR="00C61434" w:rsidRPr="00A7575E" w:rsidRDefault="00C61434">
            <w:pPr>
              <w:spacing w:after="0" w:line="240" w:lineRule="auto"/>
              <w:rPr>
                <w:rFonts w:ascii="Times New Roman" w:hAnsi="Times New Roman" w:cs="Times New Roman"/>
                <w:color w:val="000000"/>
              </w:rPr>
            </w:pPr>
          </w:p>
        </w:tc>
      </w:tr>
      <w:tr w:rsidR="00C61434" w:rsidRPr="00A7575E" w14:paraId="565E96FA" w14:textId="77777777" w:rsidTr="00350623">
        <w:tc>
          <w:tcPr>
            <w:tcW w:w="608" w:type="dxa"/>
            <w:hideMark/>
          </w:tcPr>
          <w:p w14:paraId="181B4D86"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138</w:t>
            </w:r>
          </w:p>
        </w:tc>
        <w:tc>
          <w:tcPr>
            <w:tcW w:w="1329" w:type="dxa"/>
            <w:hideMark/>
          </w:tcPr>
          <w:p w14:paraId="6A79CDA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5DD3F79B"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Belum ada perawatannya dengan jangka waktu tiga tahun bisa direhat kembali kalau memang rusak parah lagi, yaa pengajuan perbaikan.</w:t>
            </w:r>
          </w:p>
        </w:tc>
        <w:tc>
          <w:tcPr>
            <w:tcW w:w="2607" w:type="dxa"/>
            <w:hideMark/>
          </w:tcPr>
          <w:p w14:paraId="27CED106"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Sistem pemeliharaan berkala</w:t>
            </w:r>
            <w:r w:rsidRPr="00A7575E">
              <w:rPr>
                <w:rFonts w:ascii="Times New Roman" w:hAnsi="Times New Roman" w:cs="Times New Roman"/>
                <w:color w:val="000000"/>
              </w:rPr>
              <w:br/>
              <w:t>"tiga tahun bisa direhat kalau rusak parah"</w:t>
            </w:r>
          </w:p>
        </w:tc>
        <w:tc>
          <w:tcPr>
            <w:tcW w:w="1706" w:type="dxa"/>
            <w:vMerge w:val="restart"/>
            <w:hideMark/>
          </w:tcPr>
          <w:p w14:paraId="4435933E" w14:textId="6754DE1C" w:rsidR="00C61434" w:rsidRPr="00A7575E" w:rsidRDefault="00C61434">
            <w:pPr>
              <w:jc w:val="center"/>
              <w:rPr>
                <w:rFonts w:ascii="Times New Roman" w:hAnsi="Times New Roman" w:cs="Times New Roman"/>
                <w:color w:val="000000"/>
              </w:rPr>
            </w:pPr>
            <w:r w:rsidRPr="00A7575E">
              <w:rPr>
                <w:rFonts w:ascii="Times New Roman" w:hAnsi="Times New Roman" w:cs="Times New Roman"/>
                <w:color w:val="000000"/>
              </w:rPr>
              <w:t xml:space="preserve">Keberlanjutan </w:t>
            </w:r>
            <w:r w:rsidR="00C92AB6">
              <w:rPr>
                <w:rFonts w:ascii="Times New Roman" w:hAnsi="Times New Roman" w:cs="Times New Roman"/>
                <w:color w:val="000000"/>
              </w:rPr>
              <w:t>Output fisik terpenuhi</w:t>
            </w:r>
          </w:p>
        </w:tc>
      </w:tr>
      <w:tr w:rsidR="00C61434" w:rsidRPr="00A7575E" w14:paraId="789E0491" w14:textId="77777777" w:rsidTr="00350623">
        <w:tc>
          <w:tcPr>
            <w:tcW w:w="608" w:type="dxa"/>
            <w:hideMark/>
          </w:tcPr>
          <w:p w14:paraId="05D2CC6A"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lastRenderedPageBreak/>
              <w:t>139</w:t>
            </w:r>
          </w:p>
        </w:tc>
        <w:tc>
          <w:tcPr>
            <w:tcW w:w="1329" w:type="dxa"/>
            <w:hideMark/>
          </w:tcPr>
          <w:p w14:paraId="02F8BEF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1BC22BD9"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Pemeliharaannya sih ada cuma kami dikasih deadline kalau misalnya dalam 3 tahun sudah dilaksanakan dan memang perlu lagi diadakan rehab atau peraikan jalan kembali.</w:t>
            </w:r>
          </w:p>
        </w:tc>
        <w:tc>
          <w:tcPr>
            <w:tcW w:w="2607" w:type="dxa"/>
            <w:hideMark/>
          </w:tcPr>
          <w:p w14:paraId="0318E6D3"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Kebijakan pemeliharaan 3 tahun</w:t>
            </w:r>
            <w:r w:rsidRPr="00A7575E">
              <w:rPr>
                <w:rFonts w:ascii="Times New Roman" w:hAnsi="Times New Roman" w:cs="Times New Roman"/>
                <w:color w:val="000000"/>
              </w:rPr>
              <w:br/>
              <w:t>"dalam 3 tahun sudah dilaksanakan perlu diadakan rehab"</w:t>
            </w:r>
          </w:p>
        </w:tc>
        <w:tc>
          <w:tcPr>
            <w:tcW w:w="0" w:type="auto"/>
            <w:vMerge/>
            <w:hideMark/>
          </w:tcPr>
          <w:p w14:paraId="6D5BDF9A" w14:textId="77777777" w:rsidR="00C61434" w:rsidRPr="00A7575E" w:rsidRDefault="00C61434">
            <w:pPr>
              <w:spacing w:after="0" w:line="240" w:lineRule="auto"/>
              <w:rPr>
                <w:rFonts w:ascii="Times New Roman" w:hAnsi="Times New Roman" w:cs="Times New Roman"/>
                <w:color w:val="000000"/>
              </w:rPr>
            </w:pPr>
          </w:p>
        </w:tc>
      </w:tr>
      <w:tr w:rsidR="00C61434" w:rsidRPr="00A7575E" w14:paraId="51F9184C" w14:textId="77777777" w:rsidTr="00350623">
        <w:tc>
          <w:tcPr>
            <w:tcW w:w="608" w:type="dxa"/>
            <w:hideMark/>
          </w:tcPr>
          <w:p w14:paraId="6122158D" w14:textId="77777777" w:rsidR="00C61434" w:rsidRPr="00A7575E" w:rsidRDefault="00C61434">
            <w:pPr>
              <w:jc w:val="right"/>
              <w:rPr>
                <w:rFonts w:ascii="Times New Roman" w:hAnsi="Times New Roman" w:cs="Times New Roman"/>
                <w:color w:val="000000"/>
              </w:rPr>
            </w:pPr>
            <w:r w:rsidRPr="00A7575E">
              <w:rPr>
                <w:rFonts w:ascii="Times New Roman" w:hAnsi="Times New Roman" w:cs="Times New Roman"/>
                <w:color w:val="000000"/>
              </w:rPr>
              <w:t>140</w:t>
            </w:r>
          </w:p>
        </w:tc>
        <w:tc>
          <w:tcPr>
            <w:tcW w:w="1329" w:type="dxa"/>
            <w:hideMark/>
          </w:tcPr>
          <w:p w14:paraId="73A1AB32"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Tim Fasilitasi Kelurahan (I2)</w:t>
            </w:r>
          </w:p>
        </w:tc>
        <w:tc>
          <w:tcPr>
            <w:tcW w:w="3094" w:type="dxa"/>
            <w:hideMark/>
          </w:tcPr>
          <w:p w14:paraId="1C31895D" w14:textId="66F8F6D5"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 xml:space="preserve">biasanya kendalanya kalau </w:t>
            </w:r>
            <w:r w:rsidR="00DD0F18" w:rsidRPr="00A7575E">
              <w:rPr>
                <w:rFonts w:ascii="Times New Roman" w:hAnsi="Times New Roman" w:cs="Times New Roman"/>
                <w:color w:val="000000"/>
              </w:rPr>
              <w:t>untuk</w:t>
            </w:r>
            <w:r w:rsidRPr="00A7575E">
              <w:rPr>
                <w:rFonts w:ascii="Times New Roman" w:hAnsi="Times New Roman" w:cs="Times New Roman"/>
                <w:color w:val="000000"/>
              </w:rPr>
              <w:t xml:space="preserve"> sapras, infrastruktur itu, dari faktor cuaca. jadi kadang kalau mau semenisasi kan kita sudah berjadwal ini. pas hujan, bahan sudah disiapkan jadi tidak bisa dilaksanakan</w:t>
            </w:r>
          </w:p>
        </w:tc>
        <w:tc>
          <w:tcPr>
            <w:tcW w:w="2607" w:type="dxa"/>
            <w:hideMark/>
          </w:tcPr>
          <w:p w14:paraId="336F735A" w14:textId="77777777" w:rsidR="00C61434" w:rsidRPr="00A7575E" w:rsidRDefault="00C61434">
            <w:pPr>
              <w:rPr>
                <w:rFonts w:ascii="Times New Roman" w:hAnsi="Times New Roman" w:cs="Times New Roman"/>
                <w:color w:val="000000"/>
              </w:rPr>
            </w:pPr>
            <w:r w:rsidRPr="00A7575E">
              <w:rPr>
                <w:rFonts w:ascii="Times New Roman" w:hAnsi="Times New Roman" w:cs="Times New Roman"/>
                <w:color w:val="000000"/>
              </w:rPr>
              <w:t>Kendala teknis pelaksanaan</w:t>
            </w:r>
            <w:r w:rsidRPr="00A7575E">
              <w:rPr>
                <w:rFonts w:ascii="Times New Roman" w:hAnsi="Times New Roman" w:cs="Times New Roman"/>
                <w:color w:val="000000"/>
              </w:rPr>
              <w:br/>
              <w:t>"kendalanya dari faktor cuaca pas hujan bahan sudah disiapkan"</w:t>
            </w:r>
          </w:p>
        </w:tc>
        <w:tc>
          <w:tcPr>
            <w:tcW w:w="0" w:type="auto"/>
            <w:vMerge/>
            <w:hideMark/>
          </w:tcPr>
          <w:p w14:paraId="55A910DF" w14:textId="77777777" w:rsidR="00C61434" w:rsidRPr="00A7575E" w:rsidRDefault="00C61434">
            <w:pPr>
              <w:spacing w:after="0" w:line="240" w:lineRule="auto"/>
              <w:rPr>
                <w:rFonts w:ascii="Times New Roman" w:hAnsi="Times New Roman" w:cs="Times New Roman"/>
                <w:color w:val="000000"/>
              </w:rPr>
            </w:pPr>
          </w:p>
        </w:tc>
      </w:tr>
      <w:tr w:rsidR="00DD0F18" w:rsidRPr="00A7575E" w14:paraId="3913B8A4" w14:textId="77777777" w:rsidTr="00350623">
        <w:tc>
          <w:tcPr>
            <w:tcW w:w="608" w:type="dxa"/>
            <w:hideMark/>
          </w:tcPr>
          <w:p w14:paraId="5C25FAEB" w14:textId="77777777" w:rsidR="00DD0F18" w:rsidRPr="00A7575E" w:rsidRDefault="00DD0F18" w:rsidP="00DD0F18">
            <w:pPr>
              <w:jc w:val="right"/>
              <w:rPr>
                <w:rFonts w:ascii="Times New Roman" w:hAnsi="Times New Roman" w:cs="Times New Roman"/>
                <w:color w:val="000000"/>
              </w:rPr>
            </w:pPr>
            <w:r w:rsidRPr="00A7575E">
              <w:rPr>
                <w:rFonts w:ascii="Times New Roman" w:hAnsi="Times New Roman" w:cs="Times New Roman"/>
                <w:color w:val="000000"/>
              </w:rPr>
              <w:t>141</w:t>
            </w:r>
          </w:p>
        </w:tc>
        <w:tc>
          <w:tcPr>
            <w:tcW w:w="1329" w:type="dxa"/>
          </w:tcPr>
          <w:p w14:paraId="3817E502" w14:textId="4DA0F189"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Masyarakat (I4)</w:t>
            </w:r>
          </w:p>
        </w:tc>
        <w:tc>
          <w:tcPr>
            <w:tcW w:w="3094" w:type="dxa"/>
            <w:hideMark/>
          </w:tcPr>
          <w:p w14:paraId="07B95D30" w14:textId="553FD861"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Untuk semenisasi yang 2023 dan 2022 itu yang ini, yang kurang. Kalau 2024-2025 itu bagus</w:t>
            </w:r>
          </w:p>
        </w:tc>
        <w:tc>
          <w:tcPr>
            <w:tcW w:w="2607" w:type="dxa"/>
            <w:hideMark/>
          </w:tcPr>
          <w:p w14:paraId="6D38BDA5"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Kondisi saat ini per periode</w:t>
            </w:r>
            <w:r w:rsidRPr="00A7575E">
              <w:rPr>
                <w:rFonts w:ascii="Times New Roman" w:hAnsi="Times New Roman" w:cs="Times New Roman"/>
                <w:color w:val="000000"/>
              </w:rPr>
              <w:br/>
              <w:t>"yang kurang", "bagus"</w:t>
            </w:r>
          </w:p>
        </w:tc>
        <w:tc>
          <w:tcPr>
            <w:tcW w:w="1706" w:type="dxa"/>
            <w:vMerge w:val="restart"/>
            <w:hideMark/>
          </w:tcPr>
          <w:p w14:paraId="34D06086" w14:textId="77777777" w:rsidR="00DD0F18" w:rsidRPr="008E49EA" w:rsidRDefault="00DD0F18" w:rsidP="00DD0F18">
            <w:pPr>
              <w:jc w:val="center"/>
              <w:rPr>
                <w:rFonts w:ascii="Times New Roman" w:hAnsi="Times New Roman" w:cs="Times New Roman"/>
                <w:color w:val="000000"/>
              </w:rPr>
            </w:pPr>
            <w:r w:rsidRPr="008E49EA">
              <w:rPr>
                <w:rFonts w:ascii="Times New Roman" w:hAnsi="Times New Roman" w:cs="Times New Roman"/>
                <w:color w:val="000000"/>
              </w:rPr>
              <w:t>Akuntabilitas Kualitas Output; Pengawasan Berlapis</w:t>
            </w:r>
          </w:p>
        </w:tc>
      </w:tr>
      <w:tr w:rsidR="00DD0F18" w:rsidRPr="00A7575E" w14:paraId="39FC1622" w14:textId="77777777" w:rsidTr="00350623">
        <w:tc>
          <w:tcPr>
            <w:tcW w:w="608" w:type="dxa"/>
            <w:hideMark/>
          </w:tcPr>
          <w:p w14:paraId="449F3BC0" w14:textId="77777777" w:rsidR="00DD0F18" w:rsidRPr="00A7575E" w:rsidRDefault="00DD0F18" w:rsidP="00DD0F18">
            <w:pPr>
              <w:jc w:val="right"/>
              <w:rPr>
                <w:rFonts w:ascii="Times New Roman" w:hAnsi="Times New Roman" w:cs="Times New Roman"/>
                <w:color w:val="000000"/>
              </w:rPr>
            </w:pPr>
            <w:r w:rsidRPr="00A7575E">
              <w:rPr>
                <w:rFonts w:ascii="Times New Roman" w:hAnsi="Times New Roman" w:cs="Times New Roman"/>
                <w:color w:val="000000"/>
              </w:rPr>
              <w:t>142</w:t>
            </w:r>
          </w:p>
        </w:tc>
        <w:tc>
          <w:tcPr>
            <w:tcW w:w="1329" w:type="dxa"/>
            <w:hideMark/>
          </w:tcPr>
          <w:p w14:paraId="2BC41C3A"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1D7BB0FE"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Harapan lebih bagus lagi kita sebagai masyarakat, kita di lingkungan tempatan ini, inginnya lebih bagus lagi</w:t>
            </w:r>
          </w:p>
        </w:tc>
        <w:tc>
          <w:tcPr>
            <w:tcW w:w="2607" w:type="dxa"/>
            <w:hideMark/>
          </w:tcPr>
          <w:p w14:paraId="2D41C489"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Harapan peningkatan program</w:t>
            </w:r>
            <w:r w:rsidRPr="00A7575E">
              <w:rPr>
                <w:rFonts w:ascii="Times New Roman" w:hAnsi="Times New Roman" w:cs="Times New Roman"/>
                <w:color w:val="000000"/>
              </w:rPr>
              <w:br/>
              <w:t>"inginnya lebih bagus lagi"</w:t>
            </w:r>
          </w:p>
        </w:tc>
        <w:tc>
          <w:tcPr>
            <w:tcW w:w="0" w:type="auto"/>
            <w:vMerge/>
            <w:hideMark/>
          </w:tcPr>
          <w:p w14:paraId="4F1D8174" w14:textId="77777777" w:rsidR="00DD0F18" w:rsidRPr="00A7575E" w:rsidRDefault="00DD0F18" w:rsidP="00DD0F18">
            <w:pPr>
              <w:spacing w:after="0" w:line="240" w:lineRule="auto"/>
              <w:rPr>
                <w:rFonts w:ascii="Times New Roman" w:hAnsi="Times New Roman" w:cs="Times New Roman"/>
                <w:color w:val="000000"/>
                <w:u w:val="single"/>
              </w:rPr>
            </w:pPr>
          </w:p>
        </w:tc>
      </w:tr>
      <w:tr w:rsidR="00DD0F18" w:rsidRPr="00A7575E" w14:paraId="630FE2E3" w14:textId="77777777" w:rsidTr="00350623">
        <w:tc>
          <w:tcPr>
            <w:tcW w:w="608" w:type="dxa"/>
            <w:hideMark/>
          </w:tcPr>
          <w:p w14:paraId="16E9EBC6" w14:textId="77777777" w:rsidR="00DD0F18" w:rsidRPr="00A7575E" w:rsidRDefault="00DD0F18" w:rsidP="00DD0F18">
            <w:pPr>
              <w:jc w:val="right"/>
              <w:rPr>
                <w:rFonts w:ascii="Times New Roman" w:hAnsi="Times New Roman" w:cs="Times New Roman"/>
                <w:color w:val="000000"/>
              </w:rPr>
            </w:pPr>
            <w:r w:rsidRPr="00A7575E">
              <w:rPr>
                <w:rFonts w:ascii="Times New Roman" w:hAnsi="Times New Roman" w:cs="Times New Roman"/>
                <w:color w:val="000000"/>
              </w:rPr>
              <w:t>143</w:t>
            </w:r>
          </w:p>
        </w:tc>
        <w:tc>
          <w:tcPr>
            <w:tcW w:w="1329" w:type="dxa"/>
            <w:hideMark/>
          </w:tcPr>
          <w:p w14:paraId="2706C11B"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492AE8CC" w14:textId="3FDA0E1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Untuk semanisasi jalan sudah bagus. Biarpun enggak semua. Karena baru berjalan 4 tahun ini ya</w:t>
            </w:r>
          </w:p>
        </w:tc>
        <w:tc>
          <w:tcPr>
            <w:tcW w:w="2607" w:type="dxa"/>
            <w:hideMark/>
          </w:tcPr>
          <w:p w14:paraId="0E31B899"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Kelebihan program</w:t>
            </w:r>
            <w:r w:rsidRPr="00A7575E">
              <w:rPr>
                <w:rFonts w:ascii="Times New Roman" w:hAnsi="Times New Roman" w:cs="Times New Roman"/>
                <w:color w:val="000000"/>
              </w:rPr>
              <w:br/>
              <w:t>"Biarpun enggak semua"</w:t>
            </w:r>
          </w:p>
        </w:tc>
        <w:tc>
          <w:tcPr>
            <w:tcW w:w="0" w:type="auto"/>
            <w:vMerge/>
            <w:hideMark/>
          </w:tcPr>
          <w:p w14:paraId="24837AEF" w14:textId="77777777" w:rsidR="00DD0F18" w:rsidRPr="00A7575E" w:rsidRDefault="00DD0F18" w:rsidP="00DD0F18">
            <w:pPr>
              <w:spacing w:after="0" w:line="240" w:lineRule="auto"/>
              <w:rPr>
                <w:rFonts w:ascii="Times New Roman" w:hAnsi="Times New Roman" w:cs="Times New Roman"/>
                <w:color w:val="000000"/>
                <w:u w:val="single"/>
              </w:rPr>
            </w:pPr>
          </w:p>
        </w:tc>
      </w:tr>
      <w:tr w:rsidR="00DD0F18" w:rsidRPr="00A7575E" w14:paraId="3168EFEB" w14:textId="77777777" w:rsidTr="00350623">
        <w:tc>
          <w:tcPr>
            <w:tcW w:w="608" w:type="dxa"/>
            <w:hideMark/>
          </w:tcPr>
          <w:p w14:paraId="738003EA" w14:textId="77777777" w:rsidR="00DD0F18" w:rsidRPr="00A7575E" w:rsidRDefault="00DD0F18" w:rsidP="00DD0F18">
            <w:pPr>
              <w:jc w:val="right"/>
              <w:rPr>
                <w:rFonts w:ascii="Times New Roman" w:hAnsi="Times New Roman" w:cs="Times New Roman"/>
                <w:color w:val="000000"/>
              </w:rPr>
            </w:pPr>
            <w:r w:rsidRPr="00A7575E">
              <w:rPr>
                <w:rFonts w:ascii="Times New Roman" w:hAnsi="Times New Roman" w:cs="Times New Roman"/>
                <w:color w:val="000000"/>
              </w:rPr>
              <w:t>144</w:t>
            </w:r>
          </w:p>
        </w:tc>
        <w:tc>
          <w:tcPr>
            <w:tcW w:w="1329" w:type="dxa"/>
            <w:hideMark/>
          </w:tcPr>
          <w:p w14:paraId="112325F7"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Ketua Pokmas (I1)</w:t>
            </w:r>
          </w:p>
        </w:tc>
        <w:tc>
          <w:tcPr>
            <w:tcW w:w="3094" w:type="dxa"/>
            <w:hideMark/>
          </w:tcPr>
          <w:p w14:paraId="0C74353F"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Dana yang kita terima itu bukan utuh. Cuma kita ini kan enggak bisa terima langsun dikelola oleh pihak kelolaan, LPM, OPNAS dan lain sebagainya</w:t>
            </w:r>
          </w:p>
        </w:tc>
        <w:tc>
          <w:tcPr>
            <w:tcW w:w="2607" w:type="dxa"/>
            <w:hideMark/>
          </w:tcPr>
          <w:p w14:paraId="612B746C"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Kekurangan: dana tidak utuh</w:t>
            </w:r>
            <w:r w:rsidRPr="00A7575E">
              <w:rPr>
                <w:rFonts w:ascii="Times New Roman" w:hAnsi="Times New Roman" w:cs="Times New Roman"/>
                <w:color w:val="000000"/>
              </w:rPr>
              <w:br/>
              <w:t>"Dana yang kita terima itu bukan utuh", "enggak bisa terima langsun"</w:t>
            </w:r>
          </w:p>
        </w:tc>
        <w:tc>
          <w:tcPr>
            <w:tcW w:w="1706" w:type="dxa"/>
            <w:vMerge w:val="restart"/>
            <w:hideMark/>
          </w:tcPr>
          <w:p w14:paraId="5B1E3876" w14:textId="77777777" w:rsidR="00DD0F18" w:rsidRPr="00A7575E" w:rsidRDefault="00DD0F18" w:rsidP="00DD0F18">
            <w:pPr>
              <w:jc w:val="center"/>
              <w:rPr>
                <w:rFonts w:ascii="Times New Roman" w:hAnsi="Times New Roman" w:cs="Times New Roman"/>
                <w:color w:val="000000"/>
              </w:rPr>
            </w:pPr>
            <w:r w:rsidRPr="00A7575E">
              <w:rPr>
                <w:rFonts w:ascii="Times New Roman" w:hAnsi="Times New Roman" w:cs="Times New Roman"/>
                <w:color w:val="000000"/>
              </w:rPr>
              <w:t>Defisit Akuntabilitas Horizontal ke Masyarakat</w:t>
            </w:r>
          </w:p>
        </w:tc>
      </w:tr>
      <w:tr w:rsidR="00DD0F18" w:rsidRPr="00A7575E" w14:paraId="49216947" w14:textId="77777777" w:rsidTr="00350623">
        <w:tc>
          <w:tcPr>
            <w:tcW w:w="608" w:type="dxa"/>
            <w:hideMark/>
          </w:tcPr>
          <w:p w14:paraId="21C8D72D" w14:textId="77777777" w:rsidR="00DD0F18" w:rsidRPr="00A7575E" w:rsidRDefault="00DD0F18" w:rsidP="00DD0F18">
            <w:pPr>
              <w:jc w:val="right"/>
              <w:rPr>
                <w:rFonts w:ascii="Times New Roman" w:hAnsi="Times New Roman" w:cs="Times New Roman"/>
                <w:color w:val="000000"/>
              </w:rPr>
            </w:pPr>
            <w:r w:rsidRPr="00A7575E">
              <w:rPr>
                <w:rFonts w:ascii="Times New Roman" w:hAnsi="Times New Roman" w:cs="Times New Roman"/>
                <w:color w:val="000000"/>
              </w:rPr>
              <w:lastRenderedPageBreak/>
              <w:t>145</w:t>
            </w:r>
          </w:p>
        </w:tc>
        <w:tc>
          <w:tcPr>
            <w:tcW w:w="1329" w:type="dxa"/>
            <w:hideMark/>
          </w:tcPr>
          <w:p w14:paraId="30F393CB"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0B79A04D"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Kita terimanya di lapangan ini berupa material saja. kelemahannya. Enggak langsung dikasihkan ke kita, di masyarakat umum</w:t>
            </w:r>
          </w:p>
        </w:tc>
        <w:tc>
          <w:tcPr>
            <w:tcW w:w="2607" w:type="dxa"/>
            <w:hideMark/>
          </w:tcPr>
          <w:p w14:paraId="54075D5F" w14:textId="7C348C7C"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Bentuk penerimaan dana</w:t>
            </w:r>
            <w:r w:rsidRPr="00A7575E">
              <w:rPr>
                <w:rFonts w:ascii="Times New Roman" w:hAnsi="Times New Roman" w:cs="Times New Roman"/>
                <w:color w:val="000000"/>
              </w:rPr>
              <w:br/>
              <w:t>"berupa material saja", "Enggak langsung dikasihkan ke kita"</w:t>
            </w:r>
          </w:p>
        </w:tc>
        <w:tc>
          <w:tcPr>
            <w:tcW w:w="0" w:type="auto"/>
            <w:vMerge/>
            <w:hideMark/>
          </w:tcPr>
          <w:p w14:paraId="3995F694" w14:textId="77777777" w:rsidR="00DD0F18" w:rsidRPr="00A7575E" w:rsidRDefault="00DD0F18" w:rsidP="00DD0F18">
            <w:pPr>
              <w:spacing w:after="0" w:line="240" w:lineRule="auto"/>
              <w:rPr>
                <w:rFonts w:ascii="Times New Roman" w:hAnsi="Times New Roman" w:cs="Times New Roman"/>
                <w:color w:val="000000"/>
              </w:rPr>
            </w:pPr>
          </w:p>
        </w:tc>
      </w:tr>
      <w:tr w:rsidR="00DD0F18" w:rsidRPr="00A7575E" w14:paraId="4F23ABF3" w14:textId="77777777" w:rsidTr="00350623">
        <w:tc>
          <w:tcPr>
            <w:tcW w:w="608" w:type="dxa"/>
            <w:hideMark/>
          </w:tcPr>
          <w:p w14:paraId="21D096A5" w14:textId="77777777" w:rsidR="00DD0F18" w:rsidRPr="00A7575E" w:rsidRDefault="00DD0F18" w:rsidP="00DD0F18">
            <w:pPr>
              <w:jc w:val="right"/>
              <w:rPr>
                <w:rFonts w:ascii="Times New Roman" w:hAnsi="Times New Roman" w:cs="Times New Roman"/>
                <w:color w:val="000000"/>
              </w:rPr>
            </w:pPr>
            <w:r w:rsidRPr="00A7575E">
              <w:rPr>
                <w:rFonts w:ascii="Times New Roman" w:hAnsi="Times New Roman" w:cs="Times New Roman"/>
                <w:color w:val="000000"/>
              </w:rPr>
              <w:t>146</w:t>
            </w:r>
          </w:p>
        </w:tc>
        <w:tc>
          <w:tcPr>
            <w:tcW w:w="1329" w:type="dxa"/>
            <w:hideMark/>
          </w:tcPr>
          <w:p w14:paraId="5A300737"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Masyarakat (I3)</w:t>
            </w:r>
          </w:p>
        </w:tc>
        <w:tc>
          <w:tcPr>
            <w:tcW w:w="3094" w:type="dxa"/>
            <w:hideMark/>
          </w:tcPr>
          <w:p w14:paraId="7F91A98F"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Kalau bisa dikasihkan ke kita itu enak lah kan udah ada sekian</w:t>
            </w:r>
          </w:p>
        </w:tc>
        <w:tc>
          <w:tcPr>
            <w:tcW w:w="2607" w:type="dxa"/>
            <w:hideMark/>
          </w:tcPr>
          <w:p w14:paraId="1222D853" w14:textId="77777777" w:rsidR="00DD0F18" w:rsidRPr="00A7575E" w:rsidRDefault="00DD0F18" w:rsidP="00DD0F18">
            <w:pPr>
              <w:rPr>
                <w:rFonts w:ascii="Times New Roman" w:hAnsi="Times New Roman" w:cs="Times New Roman"/>
                <w:color w:val="000000"/>
              </w:rPr>
            </w:pPr>
            <w:r w:rsidRPr="00A7575E">
              <w:rPr>
                <w:rFonts w:ascii="Times New Roman" w:hAnsi="Times New Roman" w:cs="Times New Roman"/>
                <w:color w:val="000000"/>
              </w:rPr>
              <w:t>Harapan pengelolaan langsung</w:t>
            </w:r>
            <w:r w:rsidRPr="00A7575E">
              <w:rPr>
                <w:rFonts w:ascii="Times New Roman" w:hAnsi="Times New Roman" w:cs="Times New Roman"/>
                <w:color w:val="000000"/>
              </w:rPr>
              <w:br/>
              <w:t>"Kalau bisa dikasihkan ke kita itu enak lah"</w:t>
            </w:r>
          </w:p>
        </w:tc>
        <w:tc>
          <w:tcPr>
            <w:tcW w:w="0" w:type="auto"/>
            <w:vMerge/>
            <w:hideMark/>
          </w:tcPr>
          <w:p w14:paraId="5DD1A7EA" w14:textId="77777777" w:rsidR="00DD0F18" w:rsidRPr="00A7575E" w:rsidRDefault="00DD0F18" w:rsidP="00DD0F18">
            <w:pPr>
              <w:spacing w:after="0" w:line="240" w:lineRule="auto"/>
              <w:rPr>
                <w:rFonts w:ascii="Times New Roman" w:hAnsi="Times New Roman" w:cs="Times New Roman"/>
                <w:color w:val="000000"/>
              </w:rPr>
            </w:pPr>
          </w:p>
        </w:tc>
      </w:tr>
    </w:tbl>
    <w:p w14:paraId="26D496AF" w14:textId="77777777" w:rsidR="0009474B" w:rsidRDefault="0009474B" w:rsidP="00764E46">
      <w:pPr>
        <w:spacing w:line="360" w:lineRule="auto"/>
        <w:jc w:val="both"/>
        <w:rPr>
          <w:rFonts w:ascii="Times New Roman" w:hAnsi="Times New Roman" w:cs="Times New Roman"/>
          <w:b/>
          <w:bCs/>
        </w:rPr>
      </w:pPr>
    </w:p>
    <w:p w14:paraId="05ED5260" w14:textId="77777777" w:rsidR="00350623" w:rsidRDefault="00350623" w:rsidP="00764E46">
      <w:pPr>
        <w:spacing w:line="360" w:lineRule="auto"/>
        <w:jc w:val="both"/>
        <w:rPr>
          <w:rFonts w:ascii="Times New Roman" w:hAnsi="Times New Roman" w:cs="Times New Roman"/>
          <w:b/>
          <w:bCs/>
        </w:rPr>
      </w:pPr>
    </w:p>
    <w:p w14:paraId="022364BF" w14:textId="77777777" w:rsidR="00350623" w:rsidRDefault="00350623" w:rsidP="00764E46">
      <w:pPr>
        <w:spacing w:line="360" w:lineRule="auto"/>
        <w:jc w:val="both"/>
        <w:rPr>
          <w:rFonts w:ascii="Times New Roman" w:hAnsi="Times New Roman" w:cs="Times New Roman"/>
          <w:b/>
          <w:bCs/>
        </w:rPr>
      </w:pPr>
    </w:p>
    <w:p w14:paraId="03879A28" w14:textId="77777777" w:rsidR="00350623" w:rsidRDefault="00350623" w:rsidP="00764E46">
      <w:pPr>
        <w:spacing w:line="360" w:lineRule="auto"/>
        <w:jc w:val="both"/>
        <w:rPr>
          <w:rFonts w:ascii="Times New Roman" w:hAnsi="Times New Roman" w:cs="Times New Roman"/>
          <w:b/>
          <w:bCs/>
        </w:rPr>
      </w:pPr>
    </w:p>
    <w:p w14:paraId="7F765202" w14:textId="77777777" w:rsidR="00350623" w:rsidRDefault="00350623" w:rsidP="00764E46">
      <w:pPr>
        <w:spacing w:line="360" w:lineRule="auto"/>
        <w:jc w:val="both"/>
        <w:rPr>
          <w:rFonts w:ascii="Times New Roman" w:hAnsi="Times New Roman" w:cs="Times New Roman"/>
          <w:b/>
          <w:bCs/>
        </w:rPr>
      </w:pPr>
    </w:p>
    <w:p w14:paraId="02D1F040" w14:textId="77777777" w:rsidR="00350623" w:rsidRDefault="00350623" w:rsidP="00764E46">
      <w:pPr>
        <w:spacing w:line="360" w:lineRule="auto"/>
        <w:jc w:val="both"/>
        <w:rPr>
          <w:rFonts w:ascii="Times New Roman" w:hAnsi="Times New Roman" w:cs="Times New Roman"/>
          <w:b/>
          <w:bCs/>
        </w:rPr>
      </w:pPr>
    </w:p>
    <w:p w14:paraId="0853EB74" w14:textId="77777777" w:rsidR="00350623" w:rsidRDefault="00350623" w:rsidP="00764E46">
      <w:pPr>
        <w:spacing w:line="360" w:lineRule="auto"/>
        <w:jc w:val="both"/>
        <w:rPr>
          <w:rFonts w:ascii="Times New Roman" w:hAnsi="Times New Roman" w:cs="Times New Roman"/>
          <w:b/>
          <w:bCs/>
        </w:rPr>
      </w:pPr>
    </w:p>
    <w:p w14:paraId="3E8D0ED7" w14:textId="77777777" w:rsidR="00350623" w:rsidRDefault="00350623" w:rsidP="00764E46">
      <w:pPr>
        <w:spacing w:line="360" w:lineRule="auto"/>
        <w:jc w:val="both"/>
        <w:rPr>
          <w:rFonts w:ascii="Times New Roman" w:hAnsi="Times New Roman" w:cs="Times New Roman"/>
          <w:b/>
          <w:bCs/>
        </w:rPr>
      </w:pPr>
    </w:p>
    <w:p w14:paraId="5BD0703C" w14:textId="77777777" w:rsidR="00350623" w:rsidRDefault="00350623" w:rsidP="00764E46">
      <w:pPr>
        <w:spacing w:line="360" w:lineRule="auto"/>
        <w:jc w:val="both"/>
        <w:rPr>
          <w:rFonts w:ascii="Times New Roman" w:hAnsi="Times New Roman" w:cs="Times New Roman"/>
          <w:b/>
          <w:bCs/>
        </w:rPr>
      </w:pPr>
    </w:p>
    <w:p w14:paraId="39422ACB" w14:textId="77777777" w:rsidR="00350623" w:rsidRDefault="00350623" w:rsidP="00764E46">
      <w:pPr>
        <w:spacing w:line="360" w:lineRule="auto"/>
        <w:jc w:val="both"/>
        <w:rPr>
          <w:rFonts w:ascii="Times New Roman" w:hAnsi="Times New Roman" w:cs="Times New Roman"/>
          <w:b/>
          <w:bCs/>
        </w:rPr>
      </w:pPr>
    </w:p>
    <w:p w14:paraId="0890085E" w14:textId="77777777" w:rsidR="00350623" w:rsidRDefault="00350623" w:rsidP="00764E46">
      <w:pPr>
        <w:spacing w:line="360" w:lineRule="auto"/>
        <w:jc w:val="both"/>
        <w:rPr>
          <w:rFonts w:ascii="Times New Roman" w:hAnsi="Times New Roman" w:cs="Times New Roman"/>
          <w:b/>
          <w:bCs/>
        </w:rPr>
      </w:pPr>
    </w:p>
    <w:p w14:paraId="7649668F" w14:textId="77777777" w:rsidR="00350623" w:rsidRDefault="00350623" w:rsidP="00764E46">
      <w:pPr>
        <w:spacing w:line="360" w:lineRule="auto"/>
        <w:jc w:val="both"/>
        <w:rPr>
          <w:rFonts w:ascii="Times New Roman" w:hAnsi="Times New Roman" w:cs="Times New Roman"/>
          <w:b/>
          <w:bCs/>
        </w:rPr>
      </w:pPr>
    </w:p>
    <w:p w14:paraId="3BEEE077" w14:textId="77777777" w:rsidR="00350623" w:rsidRDefault="00350623" w:rsidP="00764E46">
      <w:pPr>
        <w:spacing w:line="360" w:lineRule="auto"/>
        <w:jc w:val="both"/>
        <w:rPr>
          <w:rFonts w:ascii="Times New Roman" w:hAnsi="Times New Roman" w:cs="Times New Roman"/>
          <w:b/>
          <w:bCs/>
        </w:rPr>
      </w:pPr>
    </w:p>
    <w:p w14:paraId="0D6D7398" w14:textId="77777777" w:rsidR="00350623" w:rsidRDefault="00350623" w:rsidP="00764E46">
      <w:pPr>
        <w:spacing w:line="360" w:lineRule="auto"/>
        <w:jc w:val="both"/>
        <w:rPr>
          <w:rFonts w:ascii="Times New Roman" w:hAnsi="Times New Roman" w:cs="Times New Roman"/>
          <w:b/>
          <w:bCs/>
        </w:rPr>
      </w:pPr>
    </w:p>
    <w:p w14:paraId="60E05CA1" w14:textId="77777777" w:rsidR="00350623" w:rsidRDefault="00350623" w:rsidP="00764E46">
      <w:pPr>
        <w:spacing w:line="360" w:lineRule="auto"/>
        <w:jc w:val="both"/>
        <w:rPr>
          <w:rFonts w:ascii="Times New Roman" w:hAnsi="Times New Roman" w:cs="Times New Roman"/>
          <w:b/>
          <w:bCs/>
        </w:rPr>
      </w:pPr>
    </w:p>
    <w:p w14:paraId="4D14720C" w14:textId="4A6CE1BB" w:rsidR="00350623" w:rsidRDefault="00350623" w:rsidP="00764E46">
      <w:pPr>
        <w:spacing w:line="360" w:lineRule="auto"/>
        <w:jc w:val="both"/>
        <w:rPr>
          <w:rFonts w:ascii="Times New Roman" w:hAnsi="Times New Roman" w:cs="Times New Roman"/>
          <w:b/>
          <w:bCs/>
        </w:rPr>
      </w:pPr>
      <w:r>
        <w:rPr>
          <w:rFonts w:ascii="Times New Roman" w:hAnsi="Times New Roman" w:cs="Times New Roman"/>
          <w:b/>
          <w:bCs/>
        </w:rPr>
        <w:lastRenderedPageBreak/>
        <w:t>Lampiran 8 : Surat Kerja Pokmas</w:t>
      </w:r>
    </w:p>
    <w:p w14:paraId="13219A6C" w14:textId="799C2C65" w:rsidR="00575C30" w:rsidRDefault="00575C30"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drawing>
          <wp:inline distT="0" distB="0" distL="0" distR="0" wp14:anchorId="776026C2" wp14:editId="051045DE">
            <wp:extent cx="3927136" cy="5565698"/>
            <wp:effectExtent l="0" t="0" r="0" b="0"/>
            <wp:docPr id="132145095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50953" name="Picture 13214509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38497" cy="5581800"/>
                    </a:xfrm>
                    <a:prstGeom prst="rect">
                      <a:avLst/>
                    </a:prstGeom>
                  </pic:spPr>
                </pic:pic>
              </a:graphicData>
            </a:graphic>
          </wp:inline>
        </w:drawing>
      </w:r>
    </w:p>
    <w:p w14:paraId="156A06E2" w14:textId="77777777" w:rsidR="00575C30" w:rsidRDefault="00575C30" w:rsidP="00764E46">
      <w:pPr>
        <w:spacing w:line="360" w:lineRule="auto"/>
        <w:jc w:val="both"/>
        <w:rPr>
          <w:rFonts w:ascii="Times New Roman" w:hAnsi="Times New Roman" w:cs="Times New Roman"/>
          <w:b/>
          <w:bCs/>
        </w:rPr>
      </w:pPr>
    </w:p>
    <w:p w14:paraId="77E6C3EA" w14:textId="1B20896C" w:rsidR="00575C30" w:rsidRDefault="00575C30"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lastRenderedPageBreak/>
        <w:drawing>
          <wp:inline distT="0" distB="0" distL="0" distR="0" wp14:anchorId="4A44AD8E" wp14:editId="6053AC92">
            <wp:extent cx="4565530" cy="6374410"/>
            <wp:effectExtent l="0" t="0" r="6985" b="7620"/>
            <wp:docPr id="15598617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61732" name="Picture 15598617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3241" cy="6385176"/>
                    </a:xfrm>
                    <a:prstGeom prst="rect">
                      <a:avLst/>
                    </a:prstGeom>
                  </pic:spPr>
                </pic:pic>
              </a:graphicData>
            </a:graphic>
          </wp:inline>
        </w:drawing>
      </w:r>
    </w:p>
    <w:p w14:paraId="6ADD0F28" w14:textId="77777777" w:rsidR="00575C30" w:rsidRDefault="00575C30" w:rsidP="00764E46">
      <w:pPr>
        <w:spacing w:line="360" w:lineRule="auto"/>
        <w:jc w:val="both"/>
        <w:rPr>
          <w:rFonts w:ascii="Times New Roman" w:hAnsi="Times New Roman" w:cs="Times New Roman"/>
          <w:b/>
          <w:bCs/>
        </w:rPr>
      </w:pPr>
    </w:p>
    <w:p w14:paraId="0F7B4125" w14:textId="77777777" w:rsidR="00575C30" w:rsidRDefault="00575C30" w:rsidP="00764E46">
      <w:pPr>
        <w:spacing w:line="360" w:lineRule="auto"/>
        <w:jc w:val="both"/>
        <w:rPr>
          <w:rFonts w:ascii="Times New Roman" w:hAnsi="Times New Roman" w:cs="Times New Roman"/>
          <w:b/>
          <w:bCs/>
        </w:rPr>
      </w:pPr>
    </w:p>
    <w:p w14:paraId="4CD2EC04" w14:textId="77777777" w:rsidR="00575C30" w:rsidRDefault="00575C30" w:rsidP="00764E46">
      <w:pPr>
        <w:spacing w:line="360" w:lineRule="auto"/>
        <w:jc w:val="both"/>
        <w:rPr>
          <w:rFonts w:ascii="Times New Roman" w:hAnsi="Times New Roman" w:cs="Times New Roman"/>
          <w:b/>
          <w:bCs/>
        </w:rPr>
      </w:pPr>
    </w:p>
    <w:p w14:paraId="0BE1420D" w14:textId="4E1D70FE" w:rsidR="00575C30" w:rsidRDefault="00F57FBA"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lastRenderedPageBreak/>
        <w:drawing>
          <wp:inline distT="0" distB="0" distL="0" distR="0" wp14:anchorId="5A849876" wp14:editId="735A0A8D">
            <wp:extent cx="4295039" cy="6012327"/>
            <wp:effectExtent l="0" t="0" r="0" b="7620"/>
            <wp:docPr id="9607630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63077" name="Picture 96076307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00962" cy="6020618"/>
                    </a:xfrm>
                    <a:prstGeom prst="rect">
                      <a:avLst/>
                    </a:prstGeom>
                  </pic:spPr>
                </pic:pic>
              </a:graphicData>
            </a:graphic>
          </wp:inline>
        </w:drawing>
      </w:r>
    </w:p>
    <w:p w14:paraId="5ADFC542" w14:textId="77777777" w:rsidR="00F57FBA" w:rsidRDefault="00F57FBA" w:rsidP="00764E46">
      <w:pPr>
        <w:spacing w:line="360" w:lineRule="auto"/>
        <w:jc w:val="both"/>
        <w:rPr>
          <w:rFonts w:ascii="Times New Roman" w:hAnsi="Times New Roman" w:cs="Times New Roman"/>
          <w:b/>
          <w:bCs/>
        </w:rPr>
      </w:pPr>
    </w:p>
    <w:p w14:paraId="5FE98832" w14:textId="77777777" w:rsidR="00F57FBA" w:rsidRDefault="00F57FBA" w:rsidP="00764E46">
      <w:pPr>
        <w:spacing w:line="360" w:lineRule="auto"/>
        <w:jc w:val="both"/>
        <w:rPr>
          <w:rFonts w:ascii="Times New Roman" w:hAnsi="Times New Roman" w:cs="Times New Roman"/>
          <w:b/>
          <w:bCs/>
        </w:rPr>
      </w:pPr>
    </w:p>
    <w:p w14:paraId="25FFBB24" w14:textId="77777777" w:rsidR="00F57FBA" w:rsidRDefault="00F57FBA" w:rsidP="00764E46">
      <w:pPr>
        <w:spacing w:line="360" w:lineRule="auto"/>
        <w:jc w:val="both"/>
        <w:rPr>
          <w:rFonts w:ascii="Times New Roman" w:hAnsi="Times New Roman" w:cs="Times New Roman"/>
          <w:b/>
          <w:bCs/>
        </w:rPr>
      </w:pPr>
    </w:p>
    <w:p w14:paraId="4B5F3EC1" w14:textId="77777777" w:rsidR="00F57FBA" w:rsidRDefault="00F57FBA" w:rsidP="00764E46">
      <w:pPr>
        <w:spacing w:line="360" w:lineRule="auto"/>
        <w:jc w:val="both"/>
        <w:rPr>
          <w:rFonts w:ascii="Times New Roman" w:hAnsi="Times New Roman" w:cs="Times New Roman"/>
          <w:b/>
          <w:bCs/>
        </w:rPr>
      </w:pPr>
    </w:p>
    <w:p w14:paraId="6C382C2C" w14:textId="1E6A0669" w:rsidR="00F57FBA" w:rsidRDefault="00F57FBA"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lastRenderedPageBreak/>
        <w:drawing>
          <wp:inline distT="0" distB="0" distL="0" distR="0" wp14:anchorId="6484B1C6" wp14:editId="5EA8232B">
            <wp:extent cx="4128906" cy="5784761"/>
            <wp:effectExtent l="0" t="0" r="5080" b="6985"/>
            <wp:docPr id="17450841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84103" name="Picture 174508410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33692" cy="5791467"/>
                    </a:xfrm>
                    <a:prstGeom prst="rect">
                      <a:avLst/>
                    </a:prstGeom>
                  </pic:spPr>
                </pic:pic>
              </a:graphicData>
            </a:graphic>
          </wp:inline>
        </w:drawing>
      </w:r>
    </w:p>
    <w:p w14:paraId="1A379FA7" w14:textId="77777777" w:rsidR="00F57FBA" w:rsidRDefault="00F57FBA" w:rsidP="00764E46">
      <w:pPr>
        <w:spacing w:line="360" w:lineRule="auto"/>
        <w:jc w:val="both"/>
        <w:rPr>
          <w:rFonts w:ascii="Times New Roman" w:hAnsi="Times New Roman" w:cs="Times New Roman"/>
          <w:b/>
          <w:bCs/>
        </w:rPr>
      </w:pPr>
    </w:p>
    <w:p w14:paraId="57C54DDF" w14:textId="77777777" w:rsidR="00F57FBA" w:rsidRDefault="00F57FBA" w:rsidP="00764E46">
      <w:pPr>
        <w:spacing w:line="360" w:lineRule="auto"/>
        <w:jc w:val="both"/>
        <w:rPr>
          <w:rFonts w:ascii="Times New Roman" w:hAnsi="Times New Roman" w:cs="Times New Roman"/>
          <w:b/>
          <w:bCs/>
        </w:rPr>
      </w:pPr>
    </w:p>
    <w:p w14:paraId="6254C928" w14:textId="77777777" w:rsidR="00F57FBA" w:rsidRDefault="00F57FBA" w:rsidP="00764E46">
      <w:pPr>
        <w:spacing w:line="360" w:lineRule="auto"/>
        <w:jc w:val="both"/>
        <w:rPr>
          <w:rFonts w:ascii="Times New Roman" w:hAnsi="Times New Roman" w:cs="Times New Roman"/>
          <w:b/>
          <w:bCs/>
        </w:rPr>
      </w:pPr>
    </w:p>
    <w:p w14:paraId="01C94DE0" w14:textId="77777777" w:rsidR="00F57FBA" w:rsidRDefault="00F57FBA" w:rsidP="00764E46">
      <w:pPr>
        <w:spacing w:line="360" w:lineRule="auto"/>
        <w:jc w:val="both"/>
        <w:rPr>
          <w:rFonts w:ascii="Times New Roman" w:hAnsi="Times New Roman" w:cs="Times New Roman"/>
          <w:b/>
          <w:bCs/>
        </w:rPr>
      </w:pPr>
    </w:p>
    <w:p w14:paraId="3F12F384" w14:textId="664551B1" w:rsidR="00F57FBA" w:rsidRDefault="00F57FBA" w:rsidP="00764E46">
      <w:pPr>
        <w:spacing w:line="360" w:lineRule="auto"/>
        <w:jc w:val="both"/>
        <w:rPr>
          <w:rFonts w:ascii="Times New Roman" w:hAnsi="Times New Roman" w:cs="Times New Roman"/>
          <w:b/>
          <w:bCs/>
        </w:rPr>
      </w:pPr>
      <w:r>
        <w:rPr>
          <w:rFonts w:ascii="Times New Roman" w:hAnsi="Times New Roman" w:cs="Times New Roman"/>
          <w:b/>
          <w:bCs/>
        </w:rPr>
        <w:lastRenderedPageBreak/>
        <w:t>Lampiran 9 : Rencana Anggaran Biaya</w:t>
      </w:r>
    </w:p>
    <w:p w14:paraId="398907DD" w14:textId="5A1779AC" w:rsidR="00F57FBA" w:rsidRDefault="00F57FBA"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drawing>
          <wp:inline distT="0" distB="0" distL="0" distR="0" wp14:anchorId="51A39699" wp14:editId="07901667">
            <wp:extent cx="4622009" cy="6772138"/>
            <wp:effectExtent l="0" t="0" r="7620" b="0"/>
            <wp:docPr id="1590983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8393" name="Picture 159098393"/>
                    <pic:cNvPicPr/>
                  </pic:nvPicPr>
                  <pic:blipFill>
                    <a:blip r:embed="rId30">
                      <a:extLst>
                        <a:ext uri="{28A0092B-C50C-407E-A947-70E740481C1C}">
                          <a14:useLocalDpi xmlns:a14="http://schemas.microsoft.com/office/drawing/2010/main" val="0"/>
                        </a:ext>
                      </a:extLst>
                    </a:blip>
                    <a:stretch>
                      <a:fillRect/>
                    </a:stretch>
                  </pic:blipFill>
                  <pic:spPr>
                    <a:xfrm>
                      <a:off x="0" y="0"/>
                      <a:ext cx="4624066" cy="6775152"/>
                    </a:xfrm>
                    <a:prstGeom prst="rect">
                      <a:avLst/>
                    </a:prstGeom>
                  </pic:spPr>
                </pic:pic>
              </a:graphicData>
            </a:graphic>
          </wp:inline>
        </w:drawing>
      </w:r>
    </w:p>
    <w:p w14:paraId="5A5753EF" w14:textId="77777777" w:rsidR="00F57FBA" w:rsidRDefault="00F57FBA" w:rsidP="00764E46">
      <w:pPr>
        <w:spacing w:line="360" w:lineRule="auto"/>
        <w:jc w:val="both"/>
        <w:rPr>
          <w:rFonts w:ascii="Times New Roman" w:hAnsi="Times New Roman" w:cs="Times New Roman"/>
          <w:b/>
          <w:bCs/>
        </w:rPr>
      </w:pPr>
    </w:p>
    <w:p w14:paraId="64E6155B" w14:textId="279C6158" w:rsidR="00F57FBA" w:rsidRDefault="00F57FBA"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lastRenderedPageBreak/>
        <w:drawing>
          <wp:inline distT="0" distB="0" distL="0" distR="0" wp14:anchorId="354F2F22" wp14:editId="3F4BEBF6">
            <wp:extent cx="4819687" cy="6518319"/>
            <wp:effectExtent l="0" t="0" r="0" b="0"/>
            <wp:docPr id="6429628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62899" name="Picture 64296289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20063" cy="6518828"/>
                    </a:xfrm>
                    <a:prstGeom prst="rect">
                      <a:avLst/>
                    </a:prstGeom>
                  </pic:spPr>
                </pic:pic>
              </a:graphicData>
            </a:graphic>
          </wp:inline>
        </w:drawing>
      </w:r>
    </w:p>
    <w:p w14:paraId="74A390A5" w14:textId="77777777" w:rsidR="00F57FBA" w:rsidRDefault="00F57FBA" w:rsidP="00764E46">
      <w:pPr>
        <w:spacing w:line="360" w:lineRule="auto"/>
        <w:jc w:val="both"/>
        <w:rPr>
          <w:rFonts w:ascii="Times New Roman" w:hAnsi="Times New Roman" w:cs="Times New Roman"/>
          <w:b/>
          <w:bCs/>
        </w:rPr>
      </w:pPr>
    </w:p>
    <w:p w14:paraId="53E6043B" w14:textId="77777777" w:rsidR="00F57FBA" w:rsidRDefault="00F57FBA" w:rsidP="00764E46">
      <w:pPr>
        <w:spacing w:line="360" w:lineRule="auto"/>
        <w:jc w:val="both"/>
        <w:rPr>
          <w:rFonts w:ascii="Times New Roman" w:hAnsi="Times New Roman" w:cs="Times New Roman"/>
          <w:b/>
          <w:bCs/>
        </w:rPr>
      </w:pPr>
    </w:p>
    <w:p w14:paraId="55C06C21" w14:textId="0C76831D" w:rsidR="00F57FBA" w:rsidRDefault="00F57FBA"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lastRenderedPageBreak/>
        <w:drawing>
          <wp:inline distT="0" distB="0" distL="0" distR="0" wp14:anchorId="3990A988" wp14:editId="597381EB">
            <wp:extent cx="4299915" cy="5815359"/>
            <wp:effectExtent l="0" t="0" r="5715" b="0"/>
            <wp:docPr id="12996089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08914" name="Picture 12996089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05548" cy="5822978"/>
                    </a:xfrm>
                    <a:prstGeom prst="rect">
                      <a:avLst/>
                    </a:prstGeom>
                  </pic:spPr>
                </pic:pic>
              </a:graphicData>
            </a:graphic>
          </wp:inline>
        </w:drawing>
      </w:r>
    </w:p>
    <w:p w14:paraId="4EBEACE7" w14:textId="77777777" w:rsidR="00F57FBA" w:rsidRDefault="00F57FBA" w:rsidP="00764E46">
      <w:pPr>
        <w:spacing w:line="360" w:lineRule="auto"/>
        <w:jc w:val="both"/>
        <w:rPr>
          <w:rFonts w:ascii="Times New Roman" w:hAnsi="Times New Roman" w:cs="Times New Roman"/>
          <w:b/>
          <w:bCs/>
        </w:rPr>
      </w:pPr>
    </w:p>
    <w:p w14:paraId="74BD3FE5" w14:textId="77777777" w:rsidR="00F57FBA" w:rsidRDefault="00F57FBA" w:rsidP="00764E46">
      <w:pPr>
        <w:spacing w:line="360" w:lineRule="auto"/>
        <w:jc w:val="both"/>
        <w:rPr>
          <w:rFonts w:ascii="Times New Roman" w:hAnsi="Times New Roman" w:cs="Times New Roman"/>
          <w:b/>
          <w:bCs/>
        </w:rPr>
      </w:pPr>
    </w:p>
    <w:p w14:paraId="605DD007" w14:textId="77777777" w:rsidR="00F57FBA" w:rsidRDefault="00F57FBA" w:rsidP="00764E46">
      <w:pPr>
        <w:spacing w:line="360" w:lineRule="auto"/>
        <w:jc w:val="both"/>
        <w:rPr>
          <w:rFonts w:ascii="Times New Roman" w:hAnsi="Times New Roman" w:cs="Times New Roman"/>
          <w:b/>
          <w:bCs/>
        </w:rPr>
      </w:pPr>
    </w:p>
    <w:p w14:paraId="1F3BD478" w14:textId="77777777" w:rsidR="00F57FBA" w:rsidRDefault="00F57FBA" w:rsidP="00764E46">
      <w:pPr>
        <w:spacing w:line="360" w:lineRule="auto"/>
        <w:jc w:val="both"/>
        <w:rPr>
          <w:rFonts w:ascii="Times New Roman" w:hAnsi="Times New Roman" w:cs="Times New Roman"/>
          <w:b/>
          <w:bCs/>
        </w:rPr>
      </w:pPr>
    </w:p>
    <w:p w14:paraId="6327CEA1" w14:textId="656807C3" w:rsidR="00F57FBA" w:rsidRDefault="00F57FBA" w:rsidP="00764E46">
      <w:pPr>
        <w:spacing w:line="360" w:lineRule="auto"/>
        <w:jc w:val="both"/>
        <w:rPr>
          <w:rFonts w:ascii="Times New Roman" w:hAnsi="Times New Roman" w:cs="Times New Roman"/>
          <w:b/>
          <w:bCs/>
        </w:rPr>
      </w:pPr>
      <w:r>
        <w:rPr>
          <w:rFonts w:ascii="Times New Roman" w:hAnsi="Times New Roman" w:cs="Times New Roman"/>
          <w:b/>
          <w:bCs/>
          <w:noProof/>
          <w14:ligatures w14:val="none"/>
        </w:rPr>
        <w:lastRenderedPageBreak/>
        <w:drawing>
          <wp:inline distT="0" distB="0" distL="0" distR="0" wp14:anchorId="62FEAAF0" wp14:editId="66DD78E3">
            <wp:extent cx="4317009" cy="5838479"/>
            <wp:effectExtent l="0" t="0" r="7620" b="0"/>
            <wp:docPr id="111736190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61905" name="Picture 111736190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2410" cy="5845784"/>
                    </a:xfrm>
                    <a:prstGeom prst="rect">
                      <a:avLst/>
                    </a:prstGeom>
                  </pic:spPr>
                </pic:pic>
              </a:graphicData>
            </a:graphic>
          </wp:inline>
        </w:drawing>
      </w:r>
    </w:p>
    <w:p w14:paraId="4995F4E7" w14:textId="77777777" w:rsidR="001C78B8" w:rsidRDefault="001C78B8" w:rsidP="00764E46">
      <w:pPr>
        <w:spacing w:line="360" w:lineRule="auto"/>
        <w:jc w:val="both"/>
        <w:rPr>
          <w:rFonts w:ascii="Times New Roman" w:hAnsi="Times New Roman" w:cs="Times New Roman"/>
          <w:b/>
          <w:bCs/>
        </w:rPr>
      </w:pPr>
    </w:p>
    <w:p w14:paraId="0CFBA9C9" w14:textId="77777777" w:rsidR="001C78B8" w:rsidRDefault="001C78B8" w:rsidP="00764E46">
      <w:pPr>
        <w:spacing w:line="360" w:lineRule="auto"/>
        <w:jc w:val="both"/>
        <w:rPr>
          <w:rFonts w:ascii="Times New Roman" w:hAnsi="Times New Roman" w:cs="Times New Roman"/>
          <w:b/>
          <w:bCs/>
        </w:rPr>
      </w:pPr>
    </w:p>
    <w:p w14:paraId="67FD82E7" w14:textId="77777777" w:rsidR="001C78B8" w:rsidRDefault="001C78B8" w:rsidP="00764E46">
      <w:pPr>
        <w:spacing w:line="360" w:lineRule="auto"/>
        <w:jc w:val="both"/>
        <w:rPr>
          <w:rFonts w:ascii="Times New Roman" w:hAnsi="Times New Roman" w:cs="Times New Roman"/>
          <w:b/>
          <w:bCs/>
        </w:rPr>
      </w:pPr>
    </w:p>
    <w:p w14:paraId="581962FA" w14:textId="77777777" w:rsidR="001C78B8" w:rsidRDefault="001C78B8" w:rsidP="00764E46">
      <w:pPr>
        <w:spacing w:line="360" w:lineRule="auto"/>
        <w:jc w:val="both"/>
        <w:rPr>
          <w:rFonts w:ascii="Times New Roman" w:hAnsi="Times New Roman" w:cs="Times New Roman"/>
          <w:b/>
          <w:bCs/>
        </w:rPr>
      </w:pPr>
    </w:p>
    <w:p w14:paraId="00D91EBE" w14:textId="3235361C" w:rsidR="000B6AB8" w:rsidRDefault="001C78B8" w:rsidP="00277EFB">
      <w:pPr>
        <w:spacing w:line="360" w:lineRule="auto"/>
        <w:jc w:val="both"/>
        <w:rPr>
          <w:rFonts w:ascii="Times New Roman" w:hAnsi="Times New Roman" w:cs="Times New Roman"/>
          <w:b/>
          <w:bCs/>
        </w:rPr>
      </w:pPr>
      <w:r>
        <w:rPr>
          <w:rFonts w:ascii="Times New Roman" w:hAnsi="Times New Roman" w:cs="Times New Roman"/>
          <w:b/>
          <w:bCs/>
          <w:noProof/>
          <w14:ligatures w14:val="none"/>
        </w:rPr>
        <w:lastRenderedPageBreak/>
        <w:drawing>
          <wp:inline distT="0" distB="0" distL="0" distR="0" wp14:anchorId="66AF628B" wp14:editId="18C208EF">
            <wp:extent cx="4326611" cy="6453224"/>
            <wp:effectExtent l="0" t="0" r="0" b="5080"/>
            <wp:docPr id="144584833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48331" name="Picture 144584833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7929" cy="6455190"/>
                    </a:xfrm>
                    <a:prstGeom prst="rect">
                      <a:avLst/>
                    </a:prstGeom>
                  </pic:spPr>
                </pic:pic>
              </a:graphicData>
            </a:graphic>
          </wp:inline>
        </w:drawing>
      </w:r>
    </w:p>
    <w:p w14:paraId="67847F3B" w14:textId="77777777" w:rsidR="000B6AB8" w:rsidRPr="008312EF" w:rsidRDefault="000B6AB8" w:rsidP="000B6AB8">
      <w:pPr>
        <w:spacing w:line="360" w:lineRule="auto"/>
        <w:rPr>
          <w:rFonts w:ascii="Times New Roman" w:hAnsi="Times New Roman" w:cs="Times New Roman"/>
          <w:b/>
          <w:bCs/>
        </w:rPr>
      </w:pPr>
    </w:p>
    <w:sectPr w:rsidR="000B6AB8" w:rsidRPr="008312EF">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F79F0C" w14:textId="77777777" w:rsidR="00D63D87" w:rsidRDefault="00D63D87">
      <w:pPr>
        <w:spacing w:line="240" w:lineRule="auto"/>
      </w:pPr>
      <w:r>
        <w:separator/>
      </w:r>
    </w:p>
  </w:endnote>
  <w:endnote w:type="continuationSeparator" w:id="0">
    <w:p w14:paraId="30AB9D45" w14:textId="77777777" w:rsidR="00D63D87" w:rsidRDefault="00D63D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757C" w14:textId="77777777" w:rsidR="00DB2668" w:rsidRDefault="00DB2668">
    <w:pPr>
      <w:pStyle w:val="Footer"/>
      <w:jc w:val="center"/>
    </w:pPr>
  </w:p>
  <w:p w14:paraId="1133DDC2" w14:textId="77777777" w:rsidR="00DB2668" w:rsidRDefault="00DB2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36390" w14:textId="77777777" w:rsidR="00DB2668" w:rsidRDefault="00E15FB8">
    <w:pPr>
      <w:pStyle w:val="Footer"/>
      <w:jc w:val="center"/>
    </w:pPr>
    <w:r>
      <w:t>iii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1432356"/>
    </w:sdtPr>
    <w:sdtContent>
      <w:p w14:paraId="0313E4BB" w14:textId="77777777" w:rsidR="00DB2668" w:rsidRDefault="00E15FB8">
        <w:pPr>
          <w:pStyle w:val="Footer"/>
          <w:jc w:val="center"/>
        </w:pPr>
        <w:r>
          <w:fldChar w:fldCharType="begin"/>
        </w:r>
        <w:r>
          <w:instrText xml:space="preserve"> PAGE   \* MERGEFORMAT </w:instrText>
        </w:r>
        <w:r>
          <w:fldChar w:fldCharType="separate"/>
        </w:r>
        <w:r>
          <w:t>2</w:t>
        </w:r>
        <w:r>
          <w:fldChar w:fldCharType="end"/>
        </w:r>
      </w:p>
    </w:sdtContent>
  </w:sdt>
  <w:p w14:paraId="2D3A7EE0" w14:textId="77777777" w:rsidR="00DB2668" w:rsidRDefault="00DB26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657425"/>
    </w:sdtPr>
    <w:sdtContent>
      <w:p w14:paraId="102EF188" w14:textId="77777777" w:rsidR="00DB2668" w:rsidRDefault="00E15FB8">
        <w:pPr>
          <w:pStyle w:val="Footer"/>
          <w:jc w:val="center"/>
        </w:pPr>
        <w:r>
          <w:fldChar w:fldCharType="begin"/>
        </w:r>
        <w:r>
          <w:instrText xml:space="preserve"> PAGE   \* MERGEFORMAT </w:instrText>
        </w:r>
        <w:r>
          <w:fldChar w:fldCharType="separate"/>
        </w:r>
        <w:r>
          <w:t>2</w:t>
        </w:r>
        <w:r>
          <w:fldChar w:fldCharType="end"/>
        </w:r>
      </w:p>
    </w:sdtContent>
  </w:sdt>
  <w:p w14:paraId="73F4B79C" w14:textId="77777777" w:rsidR="00DB2668" w:rsidRDefault="00DB26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962C" w14:textId="77777777" w:rsidR="00DB2668" w:rsidRDefault="00DB26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573460"/>
    </w:sdtPr>
    <w:sdtContent>
      <w:p w14:paraId="73FE8088" w14:textId="77777777" w:rsidR="00DB2668" w:rsidRDefault="00E15FB8">
        <w:pPr>
          <w:pStyle w:val="Footer"/>
          <w:jc w:val="center"/>
        </w:pPr>
        <w:r>
          <w:fldChar w:fldCharType="begin"/>
        </w:r>
        <w:r>
          <w:instrText xml:space="preserve"> PAGE   \* MERGEFORMAT </w:instrText>
        </w:r>
        <w:r>
          <w:fldChar w:fldCharType="separate"/>
        </w:r>
        <w:r>
          <w:t>2</w:t>
        </w:r>
        <w:r>
          <w:fldChar w:fldCharType="end"/>
        </w:r>
      </w:p>
    </w:sdtContent>
  </w:sdt>
  <w:p w14:paraId="0595E522" w14:textId="77777777" w:rsidR="00DB2668" w:rsidRDefault="00DB2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F2256" w14:textId="77777777" w:rsidR="00D63D87" w:rsidRDefault="00D63D87">
      <w:pPr>
        <w:spacing w:after="0"/>
      </w:pPr>
      <w:r>
        <w:separator/>
      </w:r>
    </w:p>
  </w:footnote>
  <w:footnote w:type="continuationSeparator" w:id="0">
    <w:p w14:paraId="13D9F5FF" w14:textId="77777777" w:rsidR="00D63D87" w:rsidRDefault="00D63D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9919072"/>
    </w:sdtPr>
    <w:sdtContent>
      <w:p w14:paraId="19CD759D" w14:textId="77777777" w:rsidR="00DB2668" w:rsidRDefault="00E15FB8">
        <w:pPr>
          <w:pStyle w:val="Header"/>
          <w:jc w:val="right"/>
        </w:pPr>
        <w:r>
          <w:fldChar w:fldCharType="begin"/>
        </w:r>
        <w:r>
          <w:instrText xml:space="preserve"> PAGE   \* MERGEFORMAT </w:instrText>
        </w:r>
        <w:r>
          <w:fldChar w:fldCharType="separate"/>
        </w:r>
        <w:r>
          <w:t>2</w:t>
        </w:r>
        <w:r>
          <w:fldChar w:fldCharType="end"/>
        </w:r>
      </w:p>
    </w:sdtContent>
  </w:sdt>
  <w:p w14:paraId="7A25CFD0" w14:textId="77777777" w:rsidR="00DB2668" w:rsidRDefault="00DB26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488F"/>
    <w:multiLevelType w:val="multilevel"/>
    <w:tmpl w:val="0390488F"/>
    <w:lvl w:ilvl="0">
      <w:start w:val="1"/>
      <w:numFmt w:val="decimal"/>
      <w:pStyle w:val="SUBSUBBABB"/>
      <w:lvlText w:val="2.3.%1"/>
      <w:lvlJc w:val="left"/>
      <w:pPr>
        <w:ind w:left="1440" w:hanging="360"/>
      </w:pPr>
      <w:rPr>
        <w:rFonts w:hint="default"/>
        <w:b/>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8927C8D"/>
    <w:multiLevelType w:val="multilevel"/>
    <w:tmpl w:val="08927C8D"/>
    <w:lvl w:ilvl="0">
      <w:start w:val="1"/>
      <w:numFmt w:val="decimal"/>
      <w:pStyle w:val="SUBSUBBABBB"/>
      <w:lvlText w:val="2.4.%1"/>
      <w:lvlJc w:val="left"/>
      <w:pPr>
        <w:ind w:left="360" w:hanging="36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C76941"/>
    <w:multiLevelType w:val="multilevel"/>
    <w:tmpl w:val="08C7694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AD70DA6"/>
    <w:multiLevelType w:val="multilevel"/>
    <w:tmpl w:val="0AD70DA6"/>
    <w:lvl w:ilvl="0">
      <w:start w:val="1"/>
      <w:numFmt w:val="decimal"/>
      <w:pStyle w:val="SUBSUBBABBBBBBBB"/>
      <w:lvlText w:val="3.5.%1"/>
      <w:lvlJc w:val="left"/>
      <w:pPr>
        <w:ind w:left="360" w:hanging="360"/>
      </w:pPr>
      <w:rPr>
        <w:rFonts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FC233A9"/>
    <w:multiLevelType w:val="multilevel"/>
    <w:tmpl w:val="0FC233A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10F247B0"/>
    <w:multiLevelType w:val="multilevel"/>
    <w:tmpl w:val="10F247B0"/>
    <w:lvl w:ilvl="0">
      <w:start w:val="1"/>
      <w:numFmt w:val="decimal"/>
      <w:pStyle w:val="SUBSUBBABBBBBB"/>
      <w:lvlText w:val="3.4.%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3E977D4"/>
    <w:multiLevelType w:val="multilevel"/>
    <w:tmpl w:val="13E977D4"/>
    <w:lvl w:ilvl="0">
      <w:start w:val="1"/>
      <w:numFmt w:val="decimal"/>
      <w:pStyle w:val="SUBSUBBABBBBB"/>
      <w:lvlText w:val="3.3.%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5976496"/>
    <w:multiLevelType w:val="multilevel"/>
    <w:tmpl w:val="15976496"/>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1EA60914"/>
    <w:multiLevelType w:val="multilevel"/>
    <w:tmpl w:val="1EA60914"/>
    <w:lvl w:ilvl="0">
      <w:start w:val="1"/>
      <w:numFmt w:val="decimal"/>
      <w:pStyle w:val="SUBBAB2"/>
      <w:isLgl/>
      <w:lvlText w:val="2.%1"/>
      <w:lvlJc w:val="left"/>
      <w:pPr>
        <w:ind w:left="360" w:hanging="36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b w:val="0"/>
        <w:bCs w: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C7F3A1F"/>
    <w:multiLevelType w:val="multilevel"/>
    <w:tmpl w:val="2C7F3A1F"/>
    <w:lvl w:ilvl="0">
      <w:start w:val="1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2D5540D8"/>
    <w:multiLevelType w:val="multilevel"/>
    <w:tmpl w:val="2D5540D8"/>
    <w:lvl w:ilvl="0">
      <w:start w:val="1"/>
      <w:numFmt w:val="decimal"/>
      <w:pStyle w:val="SUBBABB"/>
      <w:lvlText w:val="3.%1"/>
      <w:lvlJc w:val="left"/>
      <w:pPr>
        <w:ind w:left="2628" w:hanging="360"/>
      </w:pPr>
      <w:rPr>
        <w:rFonts w:hint="default"/>
        <w:b/>
        <w:bCs/>
      </w:r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11" w15:restartNumberingAfterBreak="0">
    <w:nsid w:val="2E3E496E"/>
    <w:multiLevelType w:val="multilevel"/>
    <w:tmpl w:val="2E3E496E"/>
    <w:lvl w:ilvl="0">
      <w:start w:val="1"/>
      <w:numFmt w:val="decimal"/>
      <w:pStyle w:val="Heading2"/>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996940"/>
    <w:multiLevelType w:val="multilevel"/>
    <w:tmpl w:val="2E996940"/>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35A23E40"/>
    <w:multiLevelType w:val="multilevel"/>
    <w:tmpl w:val="35A23E40"/>
    <w:lvl w:ilvl="0">
      <w:start w:val="1"/>
      <w:numFmt w:val="decimal"/>
      <w:pStyle w:val="SUBSUBABB"/>
      <w:lvlText w:val="2.3.%1"/>
      <w:lvlJc w:val="left"/>
      <w:pPr>
        <w:ind w:left="360" w:hanging="36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C5F4D85"/>
    <w:multiLevelType w:val="multilevel"/>
    <w:tmpl w:val="3C5F4D85"/>
    <w:lvl w:ilvl="0">
      <w:start w:val="1"/>
      <w:numFmt w:val="decimal"/>
      <w:pStyle w:val="SUBSUBBAB"/>
      <w:lvlText w:val="2.2.%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E277087"/>
    <w:multiLevelType w:val="multilevel"/>
    <w:tmpl w:val="4E277087"/>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10F6820"/>
    <w:multiLevelType w:val="multilevel"/>
    <w:tmpl w:val="510F6820"/>
    <w:lvl w:ilvl="0">
      <w:start w:val="1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54272600"/>
    <w:multiLevelType w:val="multilevel"/>
    <w:tmpl w:val="54272600"/>
    <w:lvl w:ilvl="0">
      <w:start w:val="1"/>
      <w:numFmt w:val="decimal"/>
      <w:pStyle w:val="Heading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8D78A7"/>
    <w:multiLevelType w:val="multilevel"/>
    <w:tmpl w:val="5B8D78A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61D60D58"/>
    <w:multiLevelType w:val="multilevel"/>
    <w:tmpl w:val="61D60D58"/>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68C9464B"/>
    <w:multiLevelType w:val="multilevel"/>
    <w:tmpl w:val="68C9464B"/>
    <w:lvl w:ilvl="0">
      <w:start w:val="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69372401"/>
    <w:multiLevelType w:val="multilevel"/>
    <w:tmpl w:val="69372401"/>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6D051C10"/>
    <w:multiLevelType w:val="multilevel"/>
    <w:tmpl w:val="6D051C10"/>
    <w:lvl w:ilvl="0">
      <w:start w:val="1"/>
      <w:numFmt w:val="decimal"/>
      <w:lvlText w:val="%1."/>
      <w:lvlJc w:val="left"/>
      <w:pPr>
        <w:ind w:left="264" w:hanging="360"/>
      </w:pPr>
    </w:lvl>
    <w:lvl w:ilvl="1">
      <w:start w:val="1"/>
      <w:numFmt w:val="lowerLetter"/>
      <w:lvlText w:val="%2."/>
      <w:lvlJc w:val="left"/>
      <w:pPr>
        <w:ind w:left="984" w:hanging="360"/>
      </w:pPr>
    </w:lvl>
    <w:lvl w:ilvl="2">
      <w:start w:val="1"/>
      <w:numFmt w:val="lowerRoman"/>
      <w:lvlText w:val="%3."/>
      <w:lvlJc w:val="right"/>
      <w:pPr>
        <w:ind w:left="1704" w:hanging="180"/>
      </w:pPr>
    </w:lvl>
    <w:lvl w:ilvl="3">
      <w:start w:val="1"/>
      <w:numFmt w:val="decimal"/>
      <w:lvlText w:val="%4."/>
      <w:lvlJc w:val="left"/>
      <w:pPr>
        <w:ind w:left="2424" w:hanging="360"/>
      </w:pPr>
    </w:lvl>
    <w:lvl w:ilvl="4">
      <w:start w:val="1"/>
      <w:numFmt w:val="lowerLetter"/>
      <w:lvlText w:val="%5."/>
      <w:lvlJc w:val="left"/>
      <w:pPr>
        <w:ind w:left="3144" w:hanging="360"/>
      </w:pPr>
    </w:lvl>
    <w:lvl w:ilvl="5">
      <w:start w:val="1"/>
      <w:numFmt w:val="lowerRoman"/>
      <w:lvlText w:val="%6."/>
      <w:lvlJc w:val="right"/>
      <w:pPr>
        <w:ind w:left="3864" w:hanging="180"/>
      </w:pPr>
    </w:lvl>
    <w:lvl w:ilvl="6">
      <w:start w:val="1"/>
      <w:numFmt w:val="decimal"/>
      <w:lvlText w:val="%7."/>
      <w:lvlJc w:val="left"/>
      <w:pPr>
        <w:ind w:left="4584" w:hanging="360"/>
      </w:pPr>
    </w:lvl>
    <w:lvl w:ilvl="7">
      <w:start w:val="1"/>
      <w:numFmt w:val="lowerLetter"/>
      <w:lvlText w:val="%8."/>
      <w:lvlJc w:val="left"/>
      <w:pPr>
        <w:ind w:left="5304" w:hanging="360"/>
      </w:pPr>
    </w:lvl>
    <w:lvl w:ilvl="8">
      <w:start w:val="1"/>
      <w:numFmt w:val="lowerRoman"/>
      <w:lvlText w:val="%9."/>
      <w:lvlJc w:val="right"/>
      <w:pPr>
        <w:ind w:left="6024" w:hanging="180"/>
      </w:pPr>
    </w:lvl>
  </w:abstractNum>
  <w:abstractNum w:abstractNumId="23" w15:restartNumberingAfterBreak="0">
    <w:nsid w:val="6D4D7CC9"/>
    <w:multiLevelType w:val="multilevel"/>
    <w:tmpl w:val="6D4D7CC9"/>
    <w:lvl w:ilvl="0">
      <w:start w:val="1"/>
      <w:numFmt w:val="decimal"/>
      <w:pStyle w:val="SUBSUBBABBBB"/>
      <w:lvlText w:val="3.2.%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754E75E6"/>
    <w:multiLevelType w:val="multilevel"/>
    <w:tmpl w:val="754E75E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788E3167"/>
    <w:multiLevelType w:val="multilevel"/>
    <w:tmpl w:val="788E3167"/>
    <w:lvl w:ilvl="0">
      <w:start w:val="1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7AC06A64"/>
    <w:multiLevelType w:val="multilevel"/>
    <w:tmpl w:val="7AC06A64"/>
    <w:lvl w:ilvl="0">
      <w:start w:val="1"/>
      <w:numFmt w:val="decimal"/>
      <w:pStyle w:val="SUBSUBBABBBBBBBBB"/>
      <w:lvlText w:val="1.5.%1"/>
      <w:lvlJc w:val="left"/>
      <w:pPr>
        <w:ind w:left="1429" w:hanging="360"/>
      </w:pPr>
      <w:rPr>
        <w:rFonts w:hint="default"/>
        <w:b/>
        <w:bC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7F4C4896"/>
    <w:multiLevelType w:val="multilevel"/>
    <w:tmpl w:val="7F4C4896"/>
    <w:lvl w:ilvl="0">
      <w:start w:val="1"/>
      <w:numFmt w:val="decimal"/>
      <w:pStyle w:val="SUBSUBBABBBBBBB"/>
      <w:lvlText w:val="3.6.%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640890737">
    <w:abstractNumId w:val="11"/>
  </w:num>
  <w:num w:numId="2" w16cid:durableId="1040203612">
    <w:abstractNumId w:val="17"/>
  </w:num>
  <w:num w:numId="3" w16cid:durableId="1968857097">
    <w:abstractNumId w:val="8"/>
  </w:num>
  <w:num w:numId="4" w16cid:durableId="1355498825">
    <w:abstractNumId w:val="14"/>
  </w:num>
  <w:num w:numId="5" w16cid:durableId="1404252665">
    <w:abstractNumId w:val="0"/>
  </w:num>
  <w:num w:numId="6" w16cid:durableId="1865511745">
    <w:abstractNumId w:val="1"/>
  </w:num>
  <w:num w:numId="7" w16cid:durableId="1295674379">
    <w:abstractNumId w:val="13"/>
  </w:num>
  <w:num w:numId="8" w16cid:durableId="1236863464">
    <w:abstractNumId w:val="10"/>
  </w:num>
  <w:num w:numId="9" w16cid:durableId="787044946">
    <w:abstractNumId w:val="23"/>
  </w:num>
  <w:num w:numId="10" w16cid:durableId="1605769043">
    <w:abstractNumId w:val="6"/>
  </w:num>
  <w:num w:numId="11" w16cid:durableId="1272782537">
    <w:abstractNumId w:val="5"/>
  </w:num>
  <w:num w:numId="12" w16cid:durableId="390230233">
    <w:abstractNumId w:val="3"/>
  </w:num>
  <w:num w:numId="13" w16cid:durableId="2124642395">
    <w:abstractNumId w:val="27"/>
  </w:num>
  <w:num w:numId="14" w16cid:durableId="696077664">
    <w:abstractNumId w:val="26"/>
  </w:num>
  <w:num w:numId="15" w16cid:durableId="926422621">
    <w:abstractNumId w:val="22"/>
  </w:num>
  <w:num w:numId="16" w16cid:durableId="103306857">
    <w:abstractNumId w:val="18"/>
  </w:num>
  <w:num w:numId="17" w16cid:durableId="1952319281">
    <w:abstractNumId w:val="21"/>
  </w:num>
  <w:num w:numId="18" w16cid:durableId="800879115">
    <w:abstractNumId w:val="20"/>
  </w:num>
  <w:num w:numId="19" w16cid:durableId="103430186">
    <w:abstractNumId w:val="25"/>
  </w:num>
  <w:num w:numId="20" w16cid:durableId="963390811">
    <w:abstractNumId w:val="4"/>
  </w:num>
  <w:num w:numId="21" w16cid:durableId="836044283">
    <w:abstractNumId w:val="19"/>
  </w:num>
  <w:num w:numId="22" w16cid:durableId="2012640521">
    <w:abstractNumId w:val="15"/>
  </w:num>
  <w:num w:numId="23" w16cid:durableId="954403404">
    <w:abstractNumId w:val="16"/>
  </w:num>
  <w:num w:numId="24" w16cid:durableId="1025402893">
    <w:abstractNumId w:val="2"/>
  </w:num>
  <w:num w:numId="25" w16cid:durableId="725571787">
    <w:abstractNumId w:val="7"/>
  </w:num>
  <w:num w:numId="26" w16cid:durableId="1577473768">
    <w:abstractNumId w:val="12"/>
  </w:num>
  <w:num w:numId="27" w16cid:durableId="1586722391">
    <w:abstractNumId w:val="9"/>
  </w:num>
  <w:num w:numId="28" w16cid:durableId="4076581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C6B"/>
    <w:rsid w:val="00000DBF"/>
    <w:rsid w:val="00001A76"/>
    <w:rsid w:val="00002564"/>
    <w:rsid w:val="00003535"/>
    <w:rsid w:val="00004FF8"/>
    <w:rsid w:val="0000564D"/>
    <w:rsid w:val="00007070"/>
    <w:rsid w:val="00012AC0"/>
    <w:rsid w:val="000132DC"/>
    <w:rsid w:val="00013ABA"/>
    <w:rsid w:val="00015705"/>
    <w:rsid w:val="00015C98"/>
    <w:rsid w:val="00016276"/>
    <w:rsid w:val="00016868"/>
    <w:rsid w:val="0002028F"/>
    <w:rsid w:val="000227F3"/>
    <w:rsid w:val="00023051"/>
    <w:rsid w:val="000233F3"/>
    <w:rsid w:val="000258DB"/>
    <w:rsid w:val="00025C22"/>
    <w:rsid w:val="00030434"/>
    <w:rsid w:val="0003271E"/>
    <w:rsid w:val="00033C71"/>
    <w:rsid w:val="00034AD3"/>
    <w:rsid w:val="00036D67"/>
    <w:rsid w:val="00037101"/>
    <w:rsid w:val="000405DA"/>
    <w:rsid w:val="000424C1"/>
    <w:rsid w:val="000426FB"/>
    <w:rsid w:val="00042FA4"/>
    <w:rsid w:val="000435C9"/>
    <w:rsid w:val="00043E97"/>
    <w:rsid w:val="00044A0A"/>
    <w:rsid w:val="000453EE"/>
    <w:rsid w:val="000508F1"/>
    <w:rsid w:val="00052048"/>
    <w:rsid w:val="0005425F"/>
    <w:rsid w:val="000551B0"/>
    <w:rsid w:val="00056F1F"/>
    <w:rsid w:val="00057CF5"/>
    <w:rsid w:val="000607E8"/>
    <w:rsid w:val="00061F6E"/>
    <w:rsid w:val="00062EC8"/>
    <w:rsid w:val="000658F6"/>
    <w:rsid w:val="00066954"/>
    <w:rsid w:val="00067EF8"/>
    <w:rsid w:val="00070760"/>
    <w:rsid w:val="0007156C"/>
    <w:rsid w:val="00071FD7"/>
    <w:rsid w:val="000725D0"/>
    <w:rsid w:val="000733C6"/>
    <w:rsid w:val="000757BD"/>
    <w:rsid w:val="000767F1"/>
    <w:rsid w:val="00076C64"/>
    <w:rsid w:val="00080AB1"/>
    <w:rsid w:val="00083451"/>
    <w:rsid w:val="000834B0"/>
    <w:rsid w:val="0008591A"/>
    <w:rsid w:val="000862C8"/>
    <w:rsid w:val="0008646E"/>
    <w:rsid w:val="000864EA"/>
    <w:rsid w:val="0009013A"/>
    <w:rsid w:val="00091734"/>
    <w:rsid w:val="00093797"/>
    <w:rsid w:val="00093CCB"/>
    <w:rsid w:val="00094175"/>
    <w:rsid w:val="0009474B"/>
    <w:rsid w:val="00096B11"/>
    <w:rsid w:val="00097C49"/>
    <w:rsid w:val="000A070E"/>
    <w:rsid w:val="000A3399"/>
    <w:rsid w:val="000A3E7A"/>
    <w:rsid w:val="000A4048"/>
    <w:rsid w:val="000A751B"/>
    <w:rsid w:val="000A7882"/>
    <w:rsid w:val="000B0A95"/>
    <w:rsid w:val="000B3799"/>
    <w:rsid w:val="000B5BD9"/>
    <w:rsid w:val="000B5E20"/>
    <w:rsid w:val="000B6AB8"/>
    <w:rsid w:val="000B6B06"/>
    <w:rsid w:val="000B6CA9"/>
    <w:rsid w:val="000B7ADF"/>
    <w:rsid w:val="000C0965"/>
    <w:rsid w:val="000C0BD3"/>
    <w:rsid w:val="000C0D50"/>
    <w:rsid w:val="000C1584"/>
    <w:rsid w:val="000C1D54"/>
    <w:rsid w:val="000C2130"/>
    <w:rsid w:val="000C38BD"/>
    <w:rsid w:val="000C4C4C"/>
    <w:rsid w:val="000C4DBB"/>
    <w:rsid w:val="000C6023"/>
    <w:rsid w:val="000C6872"/>
    <w:rsid w:val="000C72B5"/>
    <w:rsid w:val="000D0887"/>
    <w:rsid w:val="000D0ED4"/>
    <w:rsid w:val="000D1CCF"/>
    <w:rsid w:val="000D311C"/>
    <w:rsid w:val="000E00FE"/>
    <w:rsid w:val="000E11CD"/>
    <w:rsid w:val="000E1A5E"/>
    <w:rsid w:val="000E1E5C"/>
    <w:rsid w:val="000E2328"/>
    <w:rsid w:val="000E2581"/>
    <w:rsid w:val="000E3C85"/>
    <w:rsid w:val="000E3E0E"/>
    <w:rsid w:val="000E45D9"/>
    <w:rsid w:val="000E4B56"/>
    <w:rsid w:val="000E540A"/>
    <w:rsid w:val="000E7BB9"/>
    <w:rsid w:val="000F04C4"/>
    <w:rsid w:val="000F1284"/>
    <w:rsid w:val="000F1F9E"/>
    <w:rsid w:val="000F2180"/>
    <w:rsid w:val="000F249B"/>
    <w:rsid w:val="000F2A45"/>
    <w:rsid w:val="000F3A52"/>
    <w:rsid w:val="000F4185"/>
    <w:rsid w:val="000F4B5B"/>
    <w:rsid w:val="000F4CC4"/>
    <w:rsid w:val="000F4F94"/>
    <w:rsid w:val="000F5CDC"/>
    <w:rsid w:val="000F5FDA"/>
    <w:rsid w:val="000F7C4F"/>
    <w:rsid w:val="00102265"/>
    <w:rsid w:val="001032AC"/>
    <w:rsid w:val="00103345"/>
    <w:rsid w:val="00103F99"/>
    <w:rsid w:val="001043F4"/>
    <w:rsid w:val="001048E2"/>
    <w:rsid w:val="00104FCD"/>
    <w:rsid w:val="0010645A"/>
    <w:rsid w:val="00106A95"/>
    <w:rsid w:val="00107CA2"/>
    <w:rsid w:val="00110080"/>
    <w:rsid w:val="00112414"/>
    <w:rsid w:val="001124D1"/>
    <w:rsid w:val="00112D5C"/>
    <w:rsid w:val="00113CFA"/>
    <w:rsid w:val="00114118"/>
    <w:rsid w:val="001143C7"/>
    <w:rsid w:val="001145AF"/>
    <w:rsid w:val="0011520D"/>
    <w:rsid w:val="00116670"/>
    <w:rsid w:val="001167AC"/>
    <w:rsid w:val="00117E69"/>
    <w:rsid w:val="001230DA"/>
    <w:rsid w:val="00123857"/>
    <w:rsid w:val="001253C4"/>
    <w:rsid w:val="00126273"/>
    <w:rsid w:val="0012725E"/>
    <w:rsid w:val="00127913"/>
    <w:rsid w:val="00130AA1"/>
    <w:rsid w:val="001322BE"/>
    <w:rsid w:val="00134345"/>
    <w:rsid w:val="00134B99"/>
    <w:rsid w:val="001363D2"/>
    <w:rsid w:val="001368F5"/>
    <w:rsid w:val="00137087"/>
    <w:rsid w:val="00141817"/>
    <w:rsid w:val="001421CF"/>
    <w:rsid w:val="0014316E"/>
    <w:rsid w:val="001436E4"/>
    <w:rsid w:val="00144343"/>
    <w:rsid w:val="00145049"/>
    <w:rsid w:val="0014556C"/>
    <w:rsid w:val="001464BB"/>
    <w:rsid w:val="00146542"/>
    <w:rsid w:val="00146E21"/>
    <w:rsid w:val="00147F60"/>
    <w:rsid w:val="00152C97"/>
    <w:rsid w:val="00154798"/>
    <w:rsid w:val="00157ACB"/>
    <w:rsid w:val="00157E33"/>
    <w:rsid w:val="00160512"/>
    <w:rsid w:val="00161529"/>
    <w:rsid w:val="001631C2"/>
    <w:rsid w:val="00164FC2"/>
    <w:rsid w:val="0016559C"/>
    <w:rsid w:val="00165880"/>
    <w:rsid w:val="00165F7C"/>
    <w:rsid w:val="00166201"/>
    <w:rsid w:val="00166FF7"/>
    <w:rsid w:val="001704F6"/>
    <w:rsid w:val="00170791"/>
    <w:rsid w:val="001707C0"/>
    <w:rsid w:val="00170E08"/>
    <w:rsid w:val="00171A9D"/>
    <w:rsid w:val="00174A62"/>
    <w:rsid w:val="00174E66"/>
    <w:rsid w:val="00174FB4"/>
    <w:rsid w:val="001762AD"/>
    <w:rsid w:val="00176D9B"/>
    <w:rsid w:val="0018040F"/>
    <w:rsid w:val="00181E6D"/>
    <w:rsid w:val="00182E2C"/>
    <w:rsid w:val="0018357C"/>
    <w:rsid w:val="001837BD"/>
    <w:rsid w:val="00183FC0"/>
    <w:rsid w:val="00186051"/>
    <w:rsid w:val="00186C74"/>
    <w:rsid w:val="00191E04"/>
    <w:rsid w:val="00193F5E"/>
    <w:rsid w:val="00194A51"/>
    <w:rsid w:val="00197BE0"/>
    <w:rsid w:val="001A0858"/>
    <w:rsid w:val="001A1019"/>
    <w:rsid w:val="001A1695"/>
    <w:rsid w:val="001A2DA2"/>
    <w:rsid w:val="001A3241"/>
    <w:rsid w:val="001A4420"/>
    <w:rsid w:val="001A4BB9"/>
    <w:rsid w:val="001A69B3"/>
    <w:rsid w:val="001A6BA4"/>
    <w:rsid w:val="001A71E2"/>
    <w:rsid w:val="001A74FD"/>
    <w:rsid w:val="001A7A69"/>
    <w:rsid w:val="001B0BF2"/>
    <w:rsid w:val="001B1224"/>
    <w:rsid w:val="001B2989"/>
    <w:rsid w:val="001B35ED"/>
    <w:rsid w:val="001B38FE"/>
    <w:rsid w:val="001B3A56"/>
    <w:rsid w:val="001B66D2"/>
    <w:rsid w:val="001B689A"/>
    <w:rsid w:val="001C0330"/>
    <w:rsid w:val="001C2EC1"/>
    <w:rsid w:val="001C32EC"/>
    <w:rsid w:val="001C4733"/>
    <w:rsid w:val="001C51CD"/>
    <w:rsid w:val="001C575C"/>
    <w:rsid w:val="001C59AC"/>
    <w:rsid w:val="001C78B8"/>
    <w:rsid w:val="001C7A53"/>
    <w:rsid w:val="001C7F53"/>
    <w:rsid w:val="001D258A"/>
    <w:rsid w:val="001D27AB"/>
    <w:rsid w:val="001D3C7A"/>
    <w:rsid w:val="001D3EE4"/>
    <w:rsid w:val="001D5146"/>
    <w:rsid w:val="001D6E58"/>
    <w:rsid w:val="001D6FF6"/>
    <w:rsid w:val="001D7043"/>
    <w:rsid w:val="001D7594"/>
    <w:rsid w:val="001D78C3"/>
    <w:rsid w:val="001E1DEB"/>
    <w:rsid w:val="001E232D"/>
    <w:rsid w:val="001E2C38"/>
    <w:rsid w:val="001E3849"/>
    <w:rsid w:val="001E4979"/>
    <w:rsid w:val="001E5B02"/>
    <w:rsid w:val="001E66E2"/>
    <w:rsid w:val="001E7316"/>
    <w:rsid w:val="001E7D56"/>
    <w:rsid w:val="001E7FCA"/>
    <w:rsid w:val="001F07F6"/>
    <w:rsid w:val="001F627C"/>
    <w:rsid w:val="00201B18"/>
    <w:rsid w:val="00203AD8"/>
    <w:rsid w:val="002041DD"/>
    <w:rsid w:val="0020577B"/>
    <w:rsid w:val="002068BC"/>
    <w:rsid w:val="0021069D"/>
    <w:rsid w:val="00211185"/>
    <w:rsid w:val="00211352"/>
    <w:rsid w:val="00212A48"/>
    <w:rsid w:val="0021307D"/>
    <w:rsid w:val="002177F0"/>
    <w:rsid w:val="002221FB"/>
    <w:rsid w:val="00222518"/>
    <w:rsid w:val="00223EDF"/>
    <w:rsid w:val="002256E0"/>
    <w:rsid w:val="00226003"/>
    <w:rsid w:val="002271AD"/>
    <w:rsid w:val="00227565"/>
    <w:rsid w:val="0023163F"/>
    <w:rsid w:val="002316AF"/>
    <w:rsid w:val="0023426A"/>
    <w:rsid w:val="002345D2"/>
    <w:rsid w:val="00236E10"/>
    <w:rsid w:val="00237D23"/>
    <w:rsid w:val="0024016A"/>
    <w:rsid w:val="002410F6"/>
    <w:rsid w:val="0024123B"/>
    <w:rsid w:val="002425B7"/>
    <w:rsid w:val="002430A5"/>
    <w:rsid w:val="00244BE1"/>
    <w:rsid w:val="00245AA5"/>
    <w:rsid w:val="002474FC"/>
    <w:rsid w:val="00247E3D"/>
    <w:rsid w:val="00250E01"/>
    <w:rsid w:val="00253629"/>
    <w:rsid w:val="00256231"/>
    <w:rsid w:val="002574A3"/>
    <w:rsid w:val="00260724"/>
    <w:rsid w:val="00262573"/>
    <w:rsid w:val="00263462"/>
    <w:rsid w:val="00265229"/>
    <w:rsid w:val="002653C5"/>
    <w:rsid w:val="00266EE2"/>
    <w:rsid w:val="002673BE"/>
    <w:rsid w:val="0026751D"/>
    <w:rsid w:val="00267C58"/>
    <w:rsid w:val="00267D54"/>
    <w:rsid w:val="00270237"/>
    <w:rsid w:val="002715A2"/>
    <w:rsid w:val="002756E3"/>
    <w:rsid w:val="00277EFB"/>
    <w:rsid w:val="002801AC"/>
    <w:rsid w:val="0028046E"/>
    <w:rsid w:val="002810C7"/>
    <w:rsid w:val="002811B6"/>
    <w:rsid w:val="00282676"/>
    <w:rsid w:val="002843F6"/>
    <w:rsid w:val="0028660E"/>
    <w:rsid w:val="002907AD"/>
    <w:rsid w:val="00291084"/>
    <w:rsid w:val="00291BD0"/>
    <w:rsid w:val="0029612F"/>
    <w:rsid w:val="00296B34"/>
    <w:rsid w:val="00297CE0"/>
    <w:rsid w:val="002A055D"/>
    <w:rsid w:val="002A1992"/>
    <w:rsid w:val="002A4145"/>
    <w:rsid w:val="002A43E6"/>
    <w:rsid w:val="002A5302"/>
    <w:rsid w:val="002A6D15"/>
    <w:rsid w:val="002A7F4D"/>
    <w:rsid w:val="002A7FEE"/>
    <w:rsid w:val="002B04C0"/>
    <w:rsid w:val="002B0B6D"/>
    <w:rsid w:val="002B1929"/>
    <w:rsid w:val="002B1EB8"/>
    <w:rsid w:val="002B4AB5"/>
    <w:rsid w:val="002B5583"/>
    <w:rsid w:val="002B5DC9"/>
    <w:rsid w:val="002B6495"/>
    <w:rsid w:val="002B6688"/>
    <w:rsid w:val="002B6898"/>
    <w:rsid w:val="002C1000"/>
    <w:rsid w:val="002C4C7C"/>
    <w:rsid w:val="002C4F06"/>
    <w:rsid w:val="002C51F6"/>
    <w:rsid w:val="002C552E"/>
    <w:rsid w:val="002C714F"/>
    <w:rsid w:val="002D0B62"/>
    <w:rsid w:val="002D1B06"/>
    <w:rsid w:val="002D2CBA"/>
    <w:rsid w:val="002D31DF"/>
    <w:rsid w:val="002D404E"/>
    <w:rsid w:val="002D585C"/>
    <w:rsid w:val="002D60CD"/>
    <w:rsid w:val="002D79E2"/>
    <w:rsid w:val="002D7D85"/>
    <w:rsid w:val="002E118E"/>
    <w:rsid w:val="002E296B"/>
    <w:rsid w:val="002E2B17"/>
    <w:rsid w:val="002E2FFE"/>
    <w:rsid w:val="002E4640"/>
    <w:rsid w:val="002E5DE5"/>
    <w:rsid w:val="002E5E07"/>
    <w:rsid w:val="002E6329"/>
    <w:rsid w:val="002E7049"/>
    <w:rsid w:val="002E732D"/>
    <w:rsid w:val="002F0D8A"/>
    <w:rsid w:val="002F2ABF"/>
    <w:rsid w:val="002F2DAB"/>
    <w:rsid w:val="002F7F53"/>
    <w:rsid w:val="00300261"/>
    <w:rsid w:val="003016EE"/>
    <w:rsid w:val="00302284"/>
    <w:rsid w:val="00302B0C"/>
    <w:rsid w:val="00303092"/>
    <w:rsid w:val="0030473A"/>
    <w:rsid w:val="00304DA0"/>
    <w:rsid w:val="00305B86"/>
    <w:rsid w:val="00305CD8"/>
    <w:rsid w:val="003069C5"/>
    <w:rsid w:val="00310314"/>
    <w:rsid w:val="003126E7"/>
    <w:rsid w:val="00314AF6"/>
    <w:rsid w:val="00316DF9"/>
    <w:rsid w:val="003176A1"/>
    <w:rsid w:val="00317DF7"/>
    <w:rsid w:val="0032207C"/>
    <w:rsid w:val="00322145"/>
    <w:rsid w:val="00322AAF"/>
    <w:rsid w:val="00322B3C"/>
    <w:rsid w:val="003231D1"/>
    <w:rsid w:val="00324E1E"/>
    <w:rsid w:val="0033001E"/>
    <w:rsid w:val="0033016F"/>
    <w:rsid w:val="00330DFF"/>
    <w:rsid w:val="00330F60"/>
    <w:rsid w:val="003347A2"/>
    <w:rsid w:val="00335575"/>
    <w:rsid w:val="003371F9"/>
    <w:rsid w:val="0033721B"/>
    <w:rsid w:val="00337AFB"/>
    <w:rsid w:val="00342C4D"/>
    <w:rsid w:val="00343B4A"/>
    <w:rsid w:val="00343C6C"/>
    <w:rsid w:val="00343DC1"/>
    <w:rsid w:val="00345839"/>
    <w:rsid w:val="003467B5"/>
    <w:rsid w:val="00350623"/>
    <w:rsid w:val="00351114"/>
    <w:rsid w:val="00351D12"/>
    <w:rsid w:val="0035235D"/>
    <w:rsid w:val="00353E0B"/>
    <w:rsid w:val="00354B9E"/>
    <w:rsid w:val="003555C8"/>
    <w:rsid w:val="00360B24"/>
    <w:rsid w:val="00362825"/>
    <w:rsid w:val="00362C93"/>
    <w:rsid w:val="00364F92"/>
    <w:rsid w:val="003659EC"/>
    <w:rsid w:val="00365E17"/>
    <w:rsid w:val="00366739"/>
    <w:rsid w:val="0036687A"/>
    <w:rsid w:val="00367274"/>
    <w:rsid w:val="00370AFF"/>
    <w:rsid w:val="00371B70"/>
    <w:rsid w:val="00372C62"/>
    <w:rsid w:val="0037388F"/>
    <w:rsid w:val="00373940"/>
    <w:rsid w:val="003746B4"/>
    <w:rsid w:val="00375574"/>
    <w:rsid w:val="00376566"/>
    <w:rsid w:val="0038023B"/>
    <w:rsid w:val="00380574"/>
    <w:rsid w:val="00380769"/>
    <w:rsid w:val="00382752"/>
    <w:rsid w:val="00383461"/>
    <w:rsid w:val="003836A0"/>
    <w:rsid w:val="003838A7"/>
    <w:rsid w:val="003839DE"/>
    <w:rsid w:val="00384D4A"/>
    <w:rsid w:val="00385CB9"/>
    <w:rsid w:val="0038667E"/>
    <w:rsid w:val="00386ED5"/>
    <w:rsid w:val="00392165"/>
    <w:rsid w:val="0039221A"/>
    <w:rsid w:val="00392C37"/>
    <w:rsid w:val="003930CF"/>
    <w:rsid w:val="0039325E"/>
    <w:rsid w:val="00393608"/>
    <w:rsid w:val="00393B0A"/>
    <w:rsid w:val="003948C7"/>
    <w:rsid w:val="00394ACF"/>
    <w:rsid w:val="00395FEF"/>
    <w:rsid w:val="003963D6"/>
    <w:rsid w:val="00396F97"/>
    <w:rsid w:val="0039789F"/>
    <w:rsid w:val="003A1855"/>
    <w:rsid w:val="003A1FD0"/>
    <w:rsid w:val="003A32D2"/>
    <w:rsid w:val="003A42A9"/>
    <w:rsid w:val="003A4E2D"/>
    <w:rsid w:val="003A70A4"/>
    <w:rsid w:val="003A73C9"/>
    <w:rsid w:val="003A73E4"/>
    <w:rsid w:val="003A7CDE"/>
    <w:rsid w:val="003B564C"/>
    <w:rsid w:val="003B785C"/>
    <w:rsid w:val="003C066C"/>
    <w:rsid w:val="003C0FF7"/>
    <w:rsid w:val="003C1267"/>
    <w:rsid w:val="003C1C05"/>
    <w:rsid w:val="003C465F"/>
    <w:rsid w:val="003C46B9"/>
    <w:rsid w:val="003C581F"/>
    <w:rsid w:val="003C72F9"/>
    <w:rsid w:val="003C7D93"/>
    <w:rsid w:val="003D0B4A"/>
    <w:rsid w:val="003D0E67"/>
    <w:rsid w:val="003D2544"/>
    <w:rsid w:val="003D619E"/>
    <w:rsid w:val="003D68F2"/>
    <w:rsid w:val="003E524A"/>
    <w:rsid w:val="003E54E8"/>
    <w:rsid w:val="003E5EEF"/>
    <w:rsid w:val="003E60A0"/>
    <w:rsid w:val="003E6FC1"/>
    <w:rsid w:val="003E73E2"/>
    <w:rsid w:val="003F00AE"/>
    <w:rsid w:val="003F09F6"/>
    <w:rsid w:val="003F4169"/>
    <w:rsid w:val="003F4919"/>
    <w:rsid w:val="003F4B50"/>
    <w:rsid w:val="003F56A2"/>
    <w:rsid w:val="00400149"/>
    <w:rsid w:val="00403017"/>
    <w:rsid w:val="00404B2C"/>
    <w:rsid w:val="00407DC1"/>
    <w:rsid w:val="00410E74"/>
    <w:rsid w:val="004120BB"/>
    <w:rsid w:val="00412F0F"/>
    <w:rsid w:val="00413B57"/>
    <w:rsid w:val="00415DED"/>
    <w:rsid w:val="004175E7"/>
    <w:rsid w:val="00417797"/>
    <w:rsid w:val="0042028D"/>
    <w:rsid w:val="00420673"/>
    <w:rsid w:val="00422993"/>
    <w:rsid w:val="00422B5A"/>
    <w:rsid w:val="0042379B"/>
    <w:rsid w:val="00424198"/>
    <w:rsid w:val="0042458E"/>
    <w:rsid w:val="00424BD4"/>
    <w:rsid w:val="00425170"/>
    <w:rsid w:val="0042717D"/>
    <w:rsid w:val="004272C1"/>
    <w:rsid w:val="004274E5"/>
    <w:rsid w:val="0043208A"/>
    <w:rsid w:val="004324B4"/>
    <w:rsid w:val="00433280"/>
    <w:rsid w:val="0043504A"/>
    <w:rsid w:val="00435719"/>
    <w:rsid w:val="00436652"/>
    <w:rsid w:val="004416B2"/>
    <w:rsid w:val="00442268"/>
    <w:rsid w:val="00442563"/>
    <w:rsid w:val="004433EE"/>
    <w:rsid w:val="00443FB2"/>
    <w:rsid w:val="004449E6"/>
    <w:rsid w:val="0044690F"/>
    <w:rsid w:val="00447A94"/>
    <w:rsid w:val="00450188"/>
    <w:rsid w:val="004502F7"/>
    <w:rsid w:val="004535BC"/>
    <w:rsid w:val="004572F2"/>
    <w:rsid w:val="004576D0"/>
    <w:rsid w:val="004618AF"/>
    <w:rsid w:val="00461BE3"/>
    <w:rsid w:val="00462112"/>
    <w:rsid w:val="004638D8"/>
    <w:rsid w:val="00463FBA"/>
    <w:rsid w:val="004640BA"/>
    <w:rsid w:val="0046419F"/>
    <w:rsid w:val="0046436B"/>
    <w:rsid w:val="00467D2D"/>
    <w:rsid w:val="004709A7"/>
    <w:rsid w:val="004720D6"/>
    <w:rsid w:val="00472264"/>
    <w:rsid w:val="0047249F"/>
    <w:rsid w:val="00475934"/>
    <w:rsid w:val="004759F9"/>
    <w:rsid w:val="0047738B"/>
    <w:rsid w:val="0047753B"/>
    <w:rsid w:val="0048012E"/>
    <w:rsid w:val="00484328"/>
    <w:rsid w:val="004846CE"/>
    <w:rsid w:val="00484C8F"/>
    <w:rsid w:val="004861D8"/>
    <w:rsid w:val="00487E5A"/>
    <w:rsid w:val="004907BE"/>
    <w:rsid w:val="00491D1A"/>
    <w:rsid w:val="00493513"/>
    <w:rsid w:val="00495519"/>
    <w:rsid w:val="004964D4"/>
    <w:rsid w:val="004A0EE5"/>
    <w:rsid w:val="004A172F"/>
    <w:rsid w:val="004A32CC"/>
    <w:rsid w:val="004A34B1"/>
    <w:rsid w:val="004A3B43"/>
    <w:rsid w:val="004A5394"/>
    <w:rsid w:val="004A6E6D"/>
    <w:rsid w:val="004A7369"/>
    <w:rsid w:val="004A7573"/>
    <w:rsid w:val="004A7EBD"/>
    <w:rsid w:val="004B0CE9"/>
    <w:rsid w:val="004B0E3B"/>
    <w:rsid w:val="004B30E0"/>
    <w:rsid w:val="004B3405"/>
    <w:rsid w:val="004B38B3"/>
    <w:rsid w:val="004B424A"/>
    <w:rsid w:val="004B4482"/>
    <w:rsid w:val="004B48E1"/>
    <w:rsid w:val="004B4C25"/>
    <w:rsid w:val="004B6379"/>
    <w:rsid w:val="004B6679"/>
    <w:rsid w:val="004B7375"/>
    <w:rsid w:val="004C3300"/>
    <w:rsid w:val="004C3B52"/>
    <w:rsid w:val="004C433D"/>
    <w:rsid w:val="004C54C8"/>
    <w:rsid w:val="004D0B71"/>
    <w:rsid w:val="004D0FEC"/>
    <w:rsid w:val="004D378A"/>
    <w:rsid w:val="004D4EB6"/>
    <w:rsid w:val="004D4FAA"/>
    <w:rsid w:val="004D6B60"/>
    <w:rsid w:val="004E08F3"/>
    <w:rsid w:val="004E18FF"/>
    <w:rsid w:val="004E3EA4"/>
    <w:rsid w:val="004E47BE"/>
    <w:rsid w:val="004E7351"/>
    <w:rsid w:val="004F06E6"/>
    <w:rsid w:val="004F1AEC"/>
    <w:rsid w:val="004F3060"/>
    <w:rsid w:val="004F3C9B"/>
    <w:rsid w:val="004F3CD7"/>
    <w:rsid w:val="004F46F1"/>
    <w:rsid w:val="004F47A6"/>
    <w:rsid w:val="004F5B2C"/>
    <w:rsid w:val="004F7A23"/>
    <w:rsid w:val="005016D3"/>
    <w:rsid w:val="00501F6E"/>
    <w:rsid w:val="00502B02"/>
    <w:rsid w:val="005046DE"/>
    <w:rsid w:val="0050634A"/>
    <w:rsid w:val="00510F69"/>
    <w:rsid w:val="00511CE1"/>
    <w:rsid w:val="005120F9"/>
    <w:rsid w:val="00512D35"/>
    <w:rsid w:val="005136F3"/>
    <w:rsid w:val="00515734"/>
    <w:rsid w:val="00515CE2"/>
    <w:rsid w:val="00516234"/>
    <w:rsid w:val="0051740D"/>
    <w:rsid w:val="00517B18"/>
    <w:rsid w:val="00517BAA"/>
    <w:rsid w:val="00520317"/>
    <w:rsid w:val="00520D79"/>
    <w:rsid w:val="005225E5"/>
    <w:rsid w:val="00522C41"/>
    <w:rsid w:val="0052561E"/>
    <w:rsid w:val="005266D0"/>
    <w:rsid w:val="0052743E"/>
    <w:rsid w:val="005279FA"/>
    <w:rsid w:val="00530E8A"/>
    <w:rsid w:val="005313D7"/>
    <w:rsid w:val="005336ED"/>
    <w:rsid w:val="00533D34"/>
    <w:rsid w:val="005344F0"/>
    <w:rsid w:val="00534F69"/>
    <w:rsid w:val="00535453"/>
    <w:rsid w:val="00535D4C"/>
    <w:rsid w:val="00535E79"/>
    <w:rsid w:val="005364E4"/>
    <w:rsid w:val="00536CAA"/>
    <w:rsid w:val="00536EBF"/>
    <w:rsid w:val="0053740D"/>
    <w:rsid w:val="0054023A"/>
    <w:rsid w:val="00541BDB"/>
    <w:rsid w:val="00542777"/>
    <w:rsid w:val="0054313E"/>
    <w:rsid w:val="00543791"/>
    <w:rsid w:val="00543D15"/>
    <w:rsid w:val="0054436D"/>
    <w:rsid w:val="00544F8A"/>
    <w:rsid w:val="00545299"/>
    <w:rsid w:val="00550AD4"/>
    <w:rsid w:val="00551254"/>
    <w:rsid w:val="00551E2F"/>
    <w:rsid w:val="00552742"/>
    <w:rsid w:val="005549E1"/>
    <w:rsid w:val="00554E13"/>
    <w:rsid w:val="00563E88"/>
    <w:rsid w:val="00563FE0"/>
    <w:rsid w:val="00564413"/>
    <w:rsid w:val="0056594D"/>
    <w:rsid w:val="00566AF3"/>
    <w:rsid w:val="005671CA"/>
    <w:rsid w:val="0056724C"/>
    <w:rsid w:val="00570EA3"/>
    <w:rsid w:val="005713D4"/>
    <w:rsid w:val="00571872"/>
    <w:rsid w:val="00573C1B"/>
    <w:rsid w:val="00575C30"/>
    <w:rsid w:val="00576083"/>
    <w:rsid w:val="00576F42"/>
    <w:rsid w:val="00580A95"/>
    <w:rsid w:val="00581155"/>
    <w:rsid w:val="005856BA"/>
    <w:rsid w:val="005859AE"/>
    <w:rsid w:val="00585A90"/>
    <w:rsid w:val="005861CE"/>
    <w:rsid w:val="00586AD9"/>
    <w:rsid w:val="0059073E"/>
    <w:rsid w:val="0059121A"/>
    <w:rsid w:val="005928E0"/>
    <w:rsid w:val="005947C6"/>
    <w:rsid w:val="005959C6"/>
    <w:rsid w:val="00595B38"/>
    <w:rsid w:val="005A196A"/>
    <w:rsid w:val="005A3E07"/>
    <w:rsid w:val="005A58B5"/>
    <w:rsid w:val="005A5F0F"/>
    <w:rsid w:val="005A6C3B"/>
    <w:rsid w:val="005A6D6F"/>
    <w:rsid w:val="005B0A2A"/>
    <w:rsid w:val="005B4D2B"/>
    <w:rsid w:val="005B5BC1"/>
    <w:rsid w:val="005B62AA"/>
    <w:rsid w:val="005B6366"/>
    <w:rsid w:val="005B779B"/>
    <w:rsid w:val="005B79D9"/>
    <w:rsid w:val="005C33C2"/>
    <w:rsid w:val="005C3BB3"/>
    <w:rsid w:val="005C45A4"/>
    <w:rsid w:val="005C566C"/>
    <w:rsid w:val="005D0CCA"/>
    <w:rsid w:val="005D2A56"/>
    <w:rsid w:val="005D3A20"/>
    <w:rsid w:val="005D4DA4"/>
    <w:rsid w:val="005D56D6"/>
    <w:rsid w:val="005E00AC"/>
    <w:rsid w:val="005E137E"/>
    <w:rsid w:val="005E1E36"/>
    <w:rsid w:val="005E322C"/>
    <w:rsid w:val="005E54AB"/>
    <w:rsid w:val="005E600D"/>
    <w:rsid w:val="005E6B03"/>
    <w:rsid w:val="005E6CFA"/>
    <w:rsid w:val="005E6D43"/>
    <w:rsid w:val="005E7EB1"/>
    <w:rsid w:val="005F26DE"/>
    <w:rsid w:val="005F3FFA"/>
    <w:rsid w:val="005F4119"/>
    <w:rsid w:val="005F57AD"/>
    <w:rsid w:val="005F689C"/>
    <w:rsid w:val="005F79A8"/>
    <w:rsid w:val="00600A78"/>
    <w:rsid w:val="00601576"/>
    <w:rsid w:val="00602658"/>
    <w:rsid w:val="0060462E"/>
    <w:rsid w:val="00604C4F"/>
    <w:rsid w:val="006058BB"/>
    <w:rsid w:val="006059D1"/>
    <w:rsid w:val="0060718F"/>
    <w:rsid w:val="006071B7"/>
    <w:rsid w:val="0060739E"/>
    <w:rsid w:val="0060750A"/>
    <w:rsid w:val="006108BE"/>
    <w:rsid w:val="00610F05"/>
    <w:rsid w:val="00611A51"/>
    <w:rsid w:val="00612A7D"/>
    <w:rsid w:val="00612D9C"/>
    <w:rsid w:val="00613289"/>
    <w:rsid w:val="006140A9"/>
    <w:rsid w:val="00615B89"/>
    <w:rsid w:val="00616C8D"/>
    <w:rsid w:val="00622AAD"/>
    <w:rsid w:val="0062403F"/>
    <w:rsid w:val="00624A16"/>
    <w:rsid w:val="006257AA"/>
    <w:rsid w:val="0063184E"/>
    <w:rsid w:val="0063197B"/>
    <w:rsid w:val="00632DB6"/>
    <w:rsid w:val="00633D0B"/>
    <w:rsid w:val="00634E7B"/>
    <w:rsid w:val="006350C7"/>
    <w:rsid w:val="00635326"/>
    <w:rsid w:val="00635CFE"/>
    <w:rsid w:val="00635FF0"/>
    <w:rsid w:val="006419D1"/>
    <w:rsid w:val="00644EF5"/>
    <w:rsid w:val="006451E8"/>
    <w:rsid w:val="00646712"/>
    <w:rsid w:val="00647095"/>
    <w:rsid w:val="00647326"/>
    <w:rsid w:val="00647A10"/>
    <w:rsid w:val="00655031"/>
    <w:rsid w:val="00655D61"/>
    <w:rsid w:val="00655D80"/>
    <w:rsid w:val="0066033D"/>
    <w:rsid w:val="00660FF5"/>
    <w:rsid w:val="0066178E"/>
    <w:rsid w:val="00661E79"/>
    <w:rsid w:val="006651A4"/>
    <w:rsid w:val="00665516"/>
    <w:rsid w:val="0066677C"/>
    <w:rsid w:val="006706E2"/>
    <w:rsid w:val="00671F97"/>
    <w:rsid w:val="006756DB"/>
    <w:rsid w:val="00676452"/>
    <w:rsid w:val="00677360"/>
    <w:rsid w:val="00680E1A"/>
    <w:rsid w:val="00681250"/>
    <w:rsid w:val="006836F7"/>
    <w:rsid w:val="00684DF4"/>
    <w:rsid w:val="00685B8D"/>
    <w:rsid w:val="0068600E"/>
    <w:rsid w:val="006860D9"/>
    <w:rsid w:val="00686143"/>
    <w:rsid w:val="006874F4"/>
    <w:rsid w:val="00690B17"/>
    <w:rsid w:val="00692550"/>
    <w:rsid w:val="00693013"/>
    <w:rsid w:val="00693210"/>
    <w:rsid w:val="00696A01"/>
    <w:rsid w:val="00697989"/>
    <w:rsid w:val="006A0344"/>
    <w:rsid w:val="006A1AA0"/>
    <w:rsid w:val="006A262B"/>
    <w:rsid w:val="006A2665"/>
    <w:rsid w:val="006A2FAD"/>
    <w:rsid w:val="006A3158"/>
    <w:rsid w:val="006A444C"/>
    <w:rsid w:val="006A4852"/>
    <w:rsid w:val="006A4D23"/>
    <w:rsid w:val="006A7237"/>
    <w:rsid w:val="006A76D7"/>
    <w:rsid w:val="006A77F8"/>
    <w:rsid w:val="006B05D3"/>
    <w:rsid w:val="006B0C14"/>
    <w:rsid w:val="006B0DA0"/>
    <w:rsid w:val="006B1423"/>
    <w:rsid w:val="006B18F5"/>
    <w:rsid w:val="006B3828"/>
    <w:rsid w:val="006B3E6E"/>
    <w:rsid w:val="006B6D46"/>
    <w:rsid w:val="006B784F"/>
    <w:rsid w:val="006B7FBE"/>
    <w:rsid w:val="006C37BF"/>
    <w:rsid w:val="006C3FE1"/>
    <w:rsid w:val="006C5660"/>
    <w:rsid w:val="006C674F"/>
    <w:rsid w:val="006C7218"/>
    <w:rsid w:val="006C7817"/>
    <w:rsid w:val="006D0110"/>
    <w:rsid w:val="006D0640"/>
    <w:rsid w:val="006D0846"/>
    <w:rsid w:val="006D0E28"/>
    <w:rsid w:val="006D2647"/>
    <w:rsid w:val="006D3685"/>
    <w:rsid w:val="006E038A"/>
    <w:rsid w:val="006E06CD"/>
    <w:rsid w:val="006E0B1B"/>
    <w:rsid w:val="006E0C51"/>
    <w:rsid w:val="006E1B06"/>
    <w:rsid w:val="006E1CA5"/>
    <w:rsid w:val="006E577E"/>
    <w:rsid w:val="006F12FE"/>
    <w:rsid w:val="006F408D"/>
    <w:rsid w:val="006F42E3"/>
    <w:rsid w:val="006F72FE"/>
    <w:rsid w:val="006F77E3"/>
    <w:rsid w:val="006F7845"/>
    <w:rsid w:val="006F79A2"/>
    <w:rsid w:val="007018C7"/>
    <w:rsid w:val="007026F8"/>
    <w:rsid w:val="0070467A"/>
    <w:rsid w:val="007072FF"/>
    <w:rsid w:val="0070767A"/>
    <w:rsid w:val="00711657"/>
    <w:rsid w:val="0071297C"/>
    <w:rsid w:val="00712DBD"/>
    <w:rsid w:val="00715BB7"/>
    <w:rsid w:val="00715D2B"/>
    <w:rsid w:val="00717371"/>
    <w:rsid w:val="00717484"/>
    <w:rsid w:val="00717BE3"/>
    <w:rsid w:val="007214F2"/>
    <w:rsid w:val="0072201A"/>
    <w:rsid w:val="00724124"/>
    <w:rsid w:val="007260AC"/>
    <w:rsid w:val="00726A77"/>
    <w:rsid w:val="00727F96"/>
    <w:rsid w:val="00730729"/>
    <w:rsid w:val="0073471B"/>
    <w:rsid w:val="00735BCA"/>
    <w:rsid w:val="00735DCC"/>
    <w:rsid w:val="00736784"/>
    <w:rsid w:val="00737720"/>
    <w:rsid w:val="00737941"/>
    <w:rsid w:val="00737EA5"/>
    <w:rsid w:val="00741B63"/>
    <w:rsid w:val="00742508"/>
    <w:rsid w:val="00742BC6"/>
    <w:rsid w:val="007445D5"/>
    <w:rsid w:val="00747087"/>
    <w:rsid w:val="0075086D"/>
    <w:rsid w:val="00751429"/>
    <w:rsid w:val="0075184C"/>
    <w:rsid w:val="007522B7"/>
    <w:rsid w:val="00753A26"/>
    <w:rsid w:val="007544AE"/>
    <w:rsid w:val="00754F20"/>
    <w:rsid w:val="00760180"/>
    <w:rsid w:val="00761273"/>
    <w:rsid w:val="007618AC"/>
    <w:rsid w:val="00761C44"/>
    <w:rsid w:val="00762FB5"/>
    <w:rsid w:val="007641F6"/>
    <w:rsid w:val="00764E46"/>
    <w:rsid w:val="00771251"/>
    <w:rsid w:val="00771F8C"/>
    <w:rsid w:val="00773CC5"/>
    <w:rsid w:val="00774696"/>
    <w:rsid w:val="00774878"/>
    <w:rsid w:val="00777777"/>
    <w:rsid w:val="00777E29"/>
    <w:rsid w:val="00780077"/>
    <w:rsid w:val="007802A0"/>
    <w:rsid w:val="00781672"/>
    <w:rsid w:val="007821A6"/>
    <w:rsid w:val="0078291F"/>
    <w:rsid w:val="00782EEC"/>
    <w:rsid w:val="007868D7"/>
    <w:rsid w:val="007874A7"/>
    <w:rsid w:val="00787806"/>
    <w:rsid w:val="0079173E"/>
    <w:rsid w:val="00792476"/>
    <w:rsid w:val="00794760"/>
    <w:rsid w:val="00795F4D"/>
    <w:rsid w:val="0079643C"/>
    <w:rsid w:val="00796A81"/>
    <w:rsid w:val="00797117"/>
    <w:rsid w:val="00797CAE"/>
    <w:rsid w:val="00797DB7"/>
    <w:rsid w:val="00797DDF"/>
    <w:rsid w:val="007A1FE3"/>
    <w:rsid w:val="007A27A0"/>
    <w:rsid w:val="007A380F"/>
    <w:rsid w:val="007A554E"/>
    <w:rsid w:val="007A6F6E"/>
    <w:rsid w:val="007A719C"/>
    <w:rsid w:val="007A7493"/>
    <w:rsid w:val="007B00A5"/>
    <w:rsid w:val="007B05FA"/>
    <w:rsid w:val="007B1E03"/>
    <w:rsid w:val="007B37C2"/>
    <w:rsid w:val="007B455D"/>
    <w:rsid w:val="007B5EE9"/>
    <w:rsid w:val="007B6FC5"/>
    <w:rsid w:val="007C0890"/>
    <w:rsid w:val="007C11F6"/>
    <w:rsid w:val="007C1513"/>
    <w:rsid w:val="007C208E"/>
    <w:rsid w:val="007C4F79"/>
    <w:rsid w:val="007D080D"/>
    <w:rsid w:val="007D10FE"/>
    <w:rsid w:val="007D18AC"/>
    <w:rsid w:val="007D2833"/>
    <w:rsid w:val="007D2C54"/>
    <w:rsid w:val="007D4094"/>
    <w:rsid w:val="007D4E4D"/>
    <w:rsid w:val="007D5B0E"/>
    <w:rsid w:val="007D60B9"/>
    <w:rsid w:val="007D638E"/>
    <w:rsid w:val="007D6B80"/>
    <w:rsid w:val="007E44D2"/>
    <w:rsid w:val="007E76EE"/>
    <w:rsid w:val="007E7AEA"/>
    <w:rsid w:val="007F066D"/>
    <w:rsid w:val="007F219A"/>
    <w:rsid w:val="007F2DB9"/>
    <w:rsid w:val="007F36B8"/>
    <w:rsid w:val="007F492C"/>
    <w:rsid w:val="007F5C68"/>
    <w:rsid w:val="007F75EB"/>
    <w:rsid w:val="007F7A02"/>
    <w:rsid w:val="007F7B15"/>
    <w:rsid w:val="007F7E0E"/>
    <w:rsid w:val="008046A4"/>
    <w:rsid w:val="00805D17"/>
    <w:rsid w:val="0080745F"/>
    <w:rsid w:val="0081067B"/>
    <w:rsid w:val="008109A3"/>
    <w:rsid w:val="00811A3D"/>
    <w:rsid w:val="0081338B"/>
    <w:rsid w:val="00814078"/>
    <w:rsid w:val="00820BC8"/>
    <w:rsid w:val="00820E7E"/>
    <w:rsid w:val="008211D5"/>
    <w:rsid w:val="00824897"/>
    <w:rsid w:val="00830CA9"/>
    <w:rsid w:val="00830F71"/>
    <w:rsid w:val="008312EF"/>
    <w:rsid w:val="008316CC"/>
    <w:rsid w:val="00831C13"/>
    <w:rsid w:val="008320B7"/>
    <w:rsid w:val="008320EB"/>
    <w:rsid w:val="00832E6A"/>
    <w:rsid w:val="00833D07"/>
    <w:rsid w:val="008347DC"/>
    <w:rsid w:val="00834B47"/>
    <w:rsid w:val="00835159"/>
    <w:rsid w:val="00835BA8"/>
    <w:rsid w:val="00835E11"/>
    <w:rsid w:val="008378E0"/>
    <w:rsid w:val="0084070E"/>
    <w:rsid w:val="00841CCB"/>
    <w:rsid w:val="00841E1B"/>
    <w:rsid w:val="00844CCC"/>
    <w:rsid w:val="008454E0"/>
    <w:rsid w:val="008457A3"/>
    <w:rsid w:val="00846163"/>
    <w:rsid w:val="008470C8"/>
    <w:rsid w:val="0084757B"/>
    <w:rsid w:val="00851455"/>
    <w:rsid w:val="00853971"/>
    <w:rsid w:val="008575D3"/>
    <w:rsid w:val="0086091A"/>
    <w:rsid w:val="00862391"/>
    <w:rsid w:val="00862B00"/>
    <w:rsid w:val="00866E86"/>
    <w:rsid w:val="008678D3"/>
    <w:rsid w:val="00870F77"/>
    <w:rsid w:val="008716AC"/>
    <w:rsid w:val="00876100"/>
    <w:rsid w:val="00876672"/>
    <w:rsid w:val="00880B80"/>
    <w:rsid w:val="00881464"/>
    <w:rsid w:val="0088256B"/>
    <w:rsid w:val="008828B6"/>
    <w:rsid w:val="00882FF3"/>
    <w:rsid w:val="00883678"/>
    <w:rsid w:val="00884D45"/>
    <w:rsid w:val="00885344"/>
    <w:rsid w:val="00887635"/>
    <w:rsid w:val="00887DB6"/>
    <w:rsid w:val="00890CB4"/>
    <w:rsid w:val="00890DD7"/>
    <w:rsid w:val="00891D6D"/>
    <w:rsid w:val="00892E5D"/>
    <w:rsid w:val="00893686"/>
    <w:rsid w:val="008949A9"/>
    <w:rsid w:val="00894DE5"/>
    <w:rsid w:val="00895CD6"/>
    <w:rsid w:val="0089626B"/>
    <w:rsid w:val="008979C3"/>
    <w:rsid w:val="008A0D84"/>
    <w:rsid w:val="008A11DC"/>
    <w:rsid w:val="008A27AF"/>
    <w:rsid w:val="008A37A2"/>
    <w:rsid w:val="008B0992"/>
    <w:rsid w:val="008B17EF"/>
    <w:rsid w:val="008B1BDF"/>
    <w:rsid w:val="008B31F2"/>
    <w:rsid w:val="008B52EC"/>
    <w:rsid w:val="008B5A17"/>
    <w:rsid w:val="008B67C5"/>
    <w:rsid w:val="008B6CB0"/>
    <w:rsid w:val="008B6F2F"/>
    <w:rsid w:val="008B734E"/>
    <w:rsid w:val="008C177E"/>
    <w:rsid w:val="008C18B1"/>
    <w:rsid w:val="008C225C"/>
    <w:rsid w:val="008C5840"/>
    <w:rsid w:val="008C6340"/>
    <w:rsid w:val="008C66A4"/>
    <w:rsid w:val="008C7E2B"/>
    <w:rsid w:val="008D0F53"/>
    <w:rsid w:val="008D1515"/>
    <w:rsid w:val="008D1C21"/>
    <w:rsid w:val="008D1F86"/>
    <w:rsid w:val="008D28B6"/>
    <w:rsid w:val="008D36A4"/>
    <w:rsid w:val="008D4536"/>
    <w:rsid w:val="008D6438"/>
    <w:rsid w:val="008D6C1D"/>
    <w:rsid w:val="008D6CC2"/>
    <w:rsid w:val="008D77A9"/>
    <w:rsid w:val="008E022E"/>
    <w:rsid w:val="008E0814"/>
    <w:rsid w:val="008E0C32"/>
    <w:rsid w:val="008E0D94"/>
    <w:rsid w:val="008E3DF0"/>
    <w:rsid w:val="008E45C3"/>
    <w:rsid w:val="008E49EA"/>
    <w:rsid w:val="008E580B"/>
    <w:rsid w:val="008E6BFF"/>
    <w:rsid w:val="008E7AD5"/>
    <w:rsid w:val="008F0FF3"/>
    <w:rsid w:val="008F1BCA"/>
    <w:rsid w:val="008F3006"/>
    <w:rsid w:val="008F3EB6"/>
    <w:rsid w:val="008F691B"/>
    <w:rsid w:val="008F73A8"/>
    <w:rsid w:val="008F7D30"/>
    <w:rsid w:val="00901BD5"/>
    <w:rsid w:val="00901F06"/>
    <w:rsid w:val="00905901"/>
    <w:rsid w:val="009063CB"/>
    <w:rsid w:val="00907143"/>
    <w:rsid w:val="009102F7"/>
    <w:rsid w:val="00912495"/>
    <w:rsid w:val="0091258E"/>
    <w:rsid w:val="009144D2"/>
    <w:rsid w:val="00920D68"/>
    <w:rsid w:val="00921927"/>
    <w:rsid w:val="00924C5A"/>
    <w:rsid w:val="00924C9D"/>
    <w:rsid w:val="00925CDD"/>
    <w:rsid w:val="00927D87"/>
    <w:rsid w:val="00931DF3"/>
    <w:rsid w:val="00932E9D"/>
    <w:rsid w:val="009349B6"/>
    <w:rsid w:val="00934AFA"/>
    <w:rsid w:val="009354A8"/>
    <w:rsid w:val="00935BAA"/>
    <w:rsid w:val="009363A4"/>
    <w:rsid w:val="00941A69"/>
    <w:rsid w:val="0094232D"/>
    <w:rsid w:val="00943F3F"/>
    <w:rsid w:val="00944C79"/>
    <w:rsid w:val="009463F1"/>
    <w:rsid w:val="00946781"/>
    <w:rsid w:val="00950878"/>
    <w:rsid w:val="00950E05"/>
    <w:rsid w:val="009517AA"/>
    <w:rsid w:val="00951C4A"/>
    <w:rsid w:val="00954C8D"/>
    <w:rsid w:val="00957332"/>
    <w:rsid w:val="009607F6"/>
    <w:rsid w:val="00961079"/>
    <w:rsid w:val="00962766"/>
    <w:rsid w:val="0096283C"/>
    <w:rsid w:val="00965B47"/>
    <w:rsid w:val="00965F9D"/>
    <w:rsid w:val="009668CF"/>
    <w:rsid w:val="00971CFB"/>
    <w:rsid w:val="0097338A"/>
    <w:rsid w:val="009753A9"/>
    <w:rsid w:val="00975A93"/>
    <w:rsid w:val="00975BD6"/>
    <w:rsid w:val="009760C0"/>
    <w:rsid w:val="009762ED"/>
    <w:rsid w:val="009772D4"/>
    <w:rsid w:val="00980C2B"/>
    <w:rsid w:val="00980EF0"/>
    <w:rsid w:val="0098191E"/>
    <w:rsid w:val="009822B3"/>
    <w:rsid w:val="0098489C"/>
    <w:rsid w:val="00986C25"/>
    <w:rsid w:val="00987360"/>
    <w:rsid w:val="00987948"/>
    <w:rsid w:val="009901D2"/>
    <w:rsid w:val="00990433"/>
    <w:rsid w:val="009916D6"/>
    <w:rsid w:val="009943FC"/>
    <w:rsid w:val="009951F7"/>
    <w:rsid w:val="00997737"/>
    <w:rsid w:val="009A12EE"/>
    <w:rsid w:val="009A1B98"/>
    <w:rsid w:val="009A31EA"/>
    <w:rsid w:val="009A3E56"/>
    <w:rsid w:val="009A4DDA"/>
    <w:rsid w:val="009A57AD"/>
    <w:rsid w:val="009A612E"/>
    <w:rsid w:val="009B0D32"/>
    <w:rsid w:val="009B2479"/>
    <w:rsid w:val="009B24CB"/>
    <w:rsid w:val="009B2A4F"/>
    <w:rsid w:val="009B43D3"/>
    <w:rsid w:val="009B47E6"/>
    <w:rsid w:val="009B65F3"/>
    <w:rsid w:val="009B692D"/>
    <w:rsid w:val="009C052C"/>
    <w:rsid w:val="009C1A73"/>
    <w:rsid w:val="009C27C5"/>
    <w:rsid w:val="009C2F2C"/>
    <w:rsid w:val="009C3146"/>
    <w:rsid w:val="009C3225"/>
    <w:rsid w:val="009C3A3D"/>
    <w:rsid w:val="009C4E9A"/>
    <w:rsid w:val="009D124A"/>
    <w:rsid w:val="009D1A69"/>
    <w:rsid w:val="009D1D80"/>
    <w:rsid w:val="009D263B"/>
    <w:rsid w:val="009D68CF"/>
    <w:rsid w:val="009E06C7"/>
    <w:rsid w:val="009E09B0"/>
    <w:rsid w:val="009E2885"/>
    <w:rsid w:val="009E3B39"/>
    <w:rsid w:val="009E56B4"/>
    <w:rsid w:val="009E7979"/>
    <w:rsid w:val="009E7B29"/>
    <w:rsid w:val="009F1645"/>
    <w:rsid w:val="009F36DD"/>
    <w:rsid w:val="009F4DC7"/>
    <w:rsid w:val="009F5465"/>
    <w:rsid w:val="009F546C"/>
    <w:rsid w:val="009F5F9D"/>
    <w:rsid w:val="00A00337"/>
    <w:rsid w:val="00A005D4"/>
    <w:rsid w:val="00A0317F"/>
    <w:rsid w:val="00A034AA"/>
    <w:rsid w:val="00A05027"/>
    <w:rsid w:val="00A06E94"/>
    <w:rsid w:val="00A06F1C"/>
    <w:rsid w:val="00A06FF7"/>
    <w:rsid w:val="00A072CE"/>
    <w:rsid w:val="00A106B9"/>
    <w:rsid w:val="00A1100D"/>
    <w:rsid w:val="00A1138C"/>
    <w:rsid w:val="00A124E1"/>
    <w:rsid w:val="00A1399B"/>
    <w:rsid w:val="00A140F6"/>
    <w:rsid w:val="00A14EE2"/>
    <w:rsid w:val="00A1520A"/>
    <w:rsid w:val="00A15257"/>
    <w:rsid w:val="00A153D2"/>
    <w:rsid w:val="00A15B4D"/>
    <w:rsid w:val="00A16173"/>
    <w:rsid w:val="00A17781"/>
    <w:rsid w:val="00A267D2"/>
    <w:rsid w:val="00A276DA"/>
    <w:rsid w:val="00A3036F"/>
    <w:rsid w:val="00A31323"/>
    <w:rsid w:val="00A32372"/>
    <w:rsid w:val="00A328A2"/>
    <w:rsid w:val="00A33515"/>
    <w:rsid w:val="00A33E82"/>
    <w:rsid w:val="00A34035"/>
    <w:rsid w:val="00A34358"/>
    <w:rsid w:val="00A356F2"/>
    <w:rsid w:val="00A3667D"/>
    <w:rsid w:val="00A3733C"/>
    <w:rsid w:val="00A40159"/>
    <w:rsid w:val="00A416C9"/>
    <w:rsid w:val="00A418B9"/>
    <w:rsid w:val="00A426FE"/>
    <w:rsid w:val="00A42C8C"/>
    <w:rsid w:val="00A437F2"/>
    <w:rsid w:val="00A4694B"/>
    <w:rsid w:val="00A46F14"/>
    <w:rsid w:val="00A47B9F"/>
    <w:rsid w:val="00A517DE"/>
    <w:rsid w:val="00A51DB0"/>
    <w:rsid w:val="00A53EE8"/>
    <w:rsid w:val="00A53F08"/>
    <w:rsid w:val="00A56501"/>
    <w:rsid w:val="00A5735B"/>
    <w:rsid w:val="00A600DE"/>
    <w:rsid w:val="00A6073D"/>
    <w:rsid w:val="00A60A0F"/>
    <w:rsid w:val="00A6169D"/>
    <w:rsid w:val="00A6330F"/>
    <w:rsid w:val="00A633DB"/>
    <w:rsid w:val="00A64D9E"/>
    <w:rsid w:val="00A657F9"/>
    <w:rsid w:val="00A66E33"/>
    <w:rsid w:val="00A70442"/>
    <w:rsid w:val="00A7114B"/>
    <w:rsid w:val="00A7168E"/>
    <w:rsid w:val="00A72DD1"/>
    <w:rsid w:val="00A73E8B"/>
    <w:rsid w:val="00A750FF"/>
    <w:rsid w:val="00A7575E"/>
    <w:rsid w:val="00A75AB0"/>
    <w:rsid w:val="00A76367"/>
    <w:rsid w:val="00A76B9F"/>
    <w:rsid w:val="00A76C5B"/>
    <w:rsid w:val="00A76C86"/>
    <w:rsid w:val="00A84C78"/>
    <w:rsid w:val="00A85D80"/>
    <w:rsid w:val="00A91511"/>
    <w:rsid w:val="00A92B0B"/>
    <w:rsid w:val="00A9326E"/>
    <w:rsid w:val="00A93FFA"/>
    <w:rsid w:val="00A94C6B"/>
    <w:rsid w:val="00A95C8C"/>
    <w:rsid w:val="00A964DD"/>
    <w:rsid w:val="00A97596"/>
    <w:rsid w:val="00A975D0"/>
    <w:rsid w:val="00AA1241"/>
    <w:rsid w:val="00AA28D3"/>
    <w:rsid w:val="00AA632F"/>
    <w:rsid w:val="00AA6353"/>
    <w:rsid w:val="00AA6FB7"/>
    <w:rsid w:val="00AA7C6B"/>
    <w:rsid w:val="00AB08C2"/>
    <w:rsid w:val="00AB2DBF"/>
    <w:rsid w:val="00AB30B5"/>
    <w:rsid w:val="00AB4600"/>
    <w:rsid w:val="00AB4DD9"/>
    <w:rsid w:val="00AB516B"/>
    <w:rsid w:val="00AB65E4"/>
    <w:rsid w:val="00AB6B9B"/>
    <w:rsid w:val="00AB7E33"/>
    <w:rsid w:val="00AC13F2"/>
    <w:rsid w:val="00AC1B75"/>
    <w:rsid w:val="00AC22DD"/>
    <w:rsid w:val="00AD50A3"/>
    <w:rsid w:val="00AD598F"/>
    <w:rsid w:val="00AD6636"/>
    <w:rsid w:val="00AD6C32"/>
    <w:rsid w:val="00AE07BD"/>
    <w:rsid w:val="00AE3528"/>
    <w:rsid w:val="00AE613B"/>
    <w:rsid w:val="00AE61CB"/>
    <w:rsid w:val="00AE685F"/>
    <w:rsid w:val="00AE7B3E"/>
    <w:rsid w:val="00AF3450"/>
    <w:rsid w:val="00AF375B"/>
    <w:rsid w:val="00AF4720"/>
    <w:rsid w:val="00AF4DBB"/>
    <w:rsid w:val="00AF5016"/>
    <w:rsid w:val="00AF5C6B"/>
    <w:rsid w:val="00AF639F"/>
    <w:rsid w:val="00AF642C"/>
    <w:rsid w:val="00AF6749"/>
    <w:rsid w:val="00AF6D3E"/>
    <w:rsid w:val="00B00FC4"/>
    <w:rsid w:val="00B04B95"/>
    <w:rsid w:val="00B0500D"/>
    <w:rsid w:val="00B0561B"/>
    <w:rsid w:val="00B05A0C"/>
    <w:rsid w:val="00B05C26"/>
    <w:rsid w:val="00B14129"/>
    <w:rsid w:val="00B150A0"/>
    <w:rsid w:val="00B15AAF"/>
    <w:rsid w:val="00B15B57"/>
    <w:rsid w:val="00B15CBF"/>
    <w:rsid w:val="00B1609C"/>
    <w:rsid w:val="00B1651D"/>
    <w:rsid w:val="00B169B4"/>
    <w:rsid w:val="00B16EB2"/>
    <w:rsid w:val="00B20A00"/>
    <w:rsid w:val="00B2110A"/>
    <w:rsid w:val="00B23240"/>
    <w:rsid w:val="00B24F4C"/>
    <w:rsid w:val="00B25DD4"/>
    <w:rsid w:val="00B272A8"/>
    <w:rsid w:val="00B2751A"/>
    <w:rsid w:val="00B27577"/>
    <w:rsid w:val="00B27775"/>
    <w:rsid w:val="00B33879"/>
    <w:rsid w:val="00B35C7C"/>
    <w:rsid w:val="00B376B3"/>
    <w:rsid w:val="00B403E3"/>
    <w:rsid w:val="00B418C4"/>
    <w:rsid w:val="00B41FBD"/>
    <w:rsid w:val="00B44332"/>
    <w:rsid w:val="00B446F8"/>
    <w:rsid w:val="00B459AD"/>
    <w:rsid w:val="00B46520"/>
    <w:rsid w:val="00B46885"/>
    <w:rsid w:val="00B47011"/>
    <w:rsid w:val="00B505A8"/>
    <w:rsid w:val="00B51FD2"/>
    <w:rsid w:val="00B5280C"/>
    <w:rsid w:val="00B544E7"/>
    <w:rsid w:val="00B558DE"/>
    <w:rsid w:val="00B56554"/>
    <w:rsid w:val="00B56FE0"/>
    <w:rsid w:val="00B61FFC"/>
    <w:rsid w:val="00B64052"/>
    <w:rsid w:val="00B64257"/>
    <w:rsid w:val="00B64F6D"/>
    <w:rsid w:val="00B675B4"/>
    <w:rsid w:val="00B70D5F"/>
    <w:rsid w:val="00B70EC6"/>
    <w:rsid w:val="00B715BC"/>
    <w:rsid w:val="00B74378"/>
    <w:rsid w:val="00B7489A"/>
    <w:rsid w:val="00B74F39"/>
    <w:rsid w:val="00B75E0F"/>
    <w:rsid w:val="00B761CF"/>
    <w:rsid w:val="00B777F5"/>
    <w:rsid w:val="00B805AD"/>
    <w:rsid w:val="00B8147B"/>
    <w:rsid w:val="00B81F38"/>
    <w:rsid w:val="00B83350"/>
    <w:rsid w:val="00B83944"/>
    <w:rsid w:val="00B83F95"/>
    <w:rsid w:val="00B901FD"/>
    <w:rsid w:val="00B91414"/>
    <w:rsid w:val="00B91433"/>
    <w:rsid w:val="00B92378"/>
    <w:rsid w:val="00B9319F"/>
    <w:rsid w:val="00B93F70"/>
    <w:rsid w:val="00BA1B39"/>
    <w:rsid w:val="00BA1EF8"/>
    <w:rsid w:val="00BA282B"/>
    <w:rsid w:val="00BA2FCC"/>
    <w:rsid w:val="00BB0C85"/>
    <w:rsid w:val="00BB243E"/>
    <w:rsid w:val="00BB481D"/>
    <w:rsid w:val="00BB5212"/>
    <w:rsid w:val="00BB6A1C"/>
    <w:rsid w:val="00BB6BCA"/>
    <w:rsid w:val="00BB6DB5"/>
    <w:rsid w:val="00BC0402"/>
    <w:rsid w:val="00BC1DE3"/>
    <w:rsid w:val="00BC1E9E"/>
    <w:rsid w:val="00BC567D"/>
    <w:rsid w:val="00BC6F20"/>
    <w:rsid w:val="00BD0CFE"/>
    <w:rsid w:val="00BD11AD"/>
    <w:rsid w:val="00BD1363"/>
    <w:rsid w:val="00BD3832"/>
    <w:rsid w:val="00BD3BAE"/>
    <w:rsid w:val="00BD4622"/>
    <w:rsid w:val="00BD5126"/>
    <w:rsid w:val="00BD61F1"/>
    <w:rsid w:val="00BE0203"/>
    <w:rsid w:val="00BE0282"/>
    <w:rsid w:val="00BE3650"/>
    <w:rsid w:val="00BE4772"/>
    <w:rsid w:val="00BE4C05"/>
    <w:rsid w:val="00BE6C0B"/>
    <w:rsid w:val="00BE76F3"/>
    <w:rsid w:val="00BF1051"/>
    <w:rsid w:val="00BF2698"/>
    <w:rsid w:val="00BF28EB"/>
    <w:rsid w:val="00BF2CBA"/>
    <w:rsid w:val="00BF3618"/>
    <w:rsid w:val="00BF4690"/>
    <w:rsid w:val="00BF4B52"/>
    <w:rsid w:val="00BF4D69"/>
    <w:rsid w:val="00BF57F2"/>
    <w:rsid w:val="00BF6D10"/>
    <w:rsid w:val="00C00851"/>
    <w:rsid w:val="00C041A5"/>
    <w:rsid w:val="00C06866"/>
    <w:rsid w:val="00C074B1"/>
    <w:rsid w:val="00C07DAD"/>
    <w:rsid w:val="00C106D9"/>
    <w:rsid w:val="00C1149D"/>
    <w:rsid w:val="00C125E3"/>
    <w:rsid w:val="00C12820"/>
    <w:rsid w:val="00C15B9D"/>
    <w:rsid w:val="00C215F3"/>
    <w:rsid w:val="00C21A0A"/>
    <w:rsid w:val="00C24B61"/>
    <w:rsid w:val="00C26B56"/>
    <w:rsid w:val="00C40116"/>
    <w:rsid w:val="00C41585"/>
    <w:rsid w:val="00C41922"/>
    <w:rsid w:val="00C432BA"/>
    <w:rsid w:val="00C47822"/>
    <w:rsid w:val="00C47857"/>
    <w:rsid w:val="00C47934"/>
    <w:rsid w:val="00C51AA0"/>
    <w:rsid w:val="00C539A9"/>
    <w:rsid w:val="00C53B15"/>
    <w:rsid w:val="00C549C6"/>
    <w:rsid w:val="00C56D5D"/>
    <w:rsid w:val="00C5749B"/>
    <w:rsid w:val="00C57724"/>
    <w:rsid w:val="00C61434"/>
    <w:rsid w:val="00C62C6D"/>
    <w:rsid w:val="00C73FA8"/>
    <w:rsid w:val="00C74061"/>
    <w:rsid w:val="00C74098"/>
    <w:rsid w:val="00C74A15"/>
    <w:rsid w:val="00C74A96"/>
    <w:rsid w:val="00C74EF9"/>
    <w:rsid w:val="00C75728"/>
    <w:rsid w:val="00C76226"/>
    <w:rsid w:val="00C77570"/>
    <w:rsid w:val="00C818E5"/>
    <w:rsid w:val="00C81EAA"/>
    <w:rsid w:val="00C839D4"/>
    <w:rsid w:val="00C83C27"/>
    <w:rsid w:val="00C84151"/>
    <w:rsid w:val="00C85BB4"/>
    <w:rsid w:val="00C873C6"/>
    <w:rsid w:val="00C87833"/>
    <w:rsid w:val="00C90852"/>
    <w:rsid w:val="00C9166B"/>
    <w:rsid w:val="00C92437"/>
    <w:rsid w:val="00C924D2"/>
    <w:rsid w:val="00C92AB6"/>
    <w:rsid w:val="00C9650E"/>
    <w:rsid w:val="00C97713"/>
    <w:rsid w:val="00CA099E"/>
    <w:rsid w:val="00CA09EA"/>
    <w:rsid w:val="00CA09F5"/>
    <w:rsid w:val="00CA21DD"/>
    <w:rsid w:val="00CA2966"/>
    <w:rsid w:val="00CA3D3E"/>
    <w:rsid w:val="00CA5C41"/>
    <w:rsid w:val="00CB10DD"/>
    <w:rsid w:val="00CB1701"/>
    <w:rsid w:val="00CB17E9"/>
    <w:rsid w:val="00CB1CAB"/>
    <w:rsid w:val="00CB2CE8"/>
    <w:rsid w:val="00CB652F"/>
    <w:rsid w:val="00CB6684"/>
    <w:rsid w:val="00CB7404"/>
    <w:rsid w:val="00CB7A18"/>
    <w:rsid w:val="00CB7C3C"/>
    <w:rsid w:val="00CC16D6"/>
    <w:rsid w:val="00CC1C15"/>
    <w:rsid w:val="00CC213B"/>
    <w:rsid w:val="00CC48A1"/>
    <w:rsid w:val="00CC4A03"/>
    <w:rsid w:val="00CC4D79"/>
    <w:rsid w:val="00CC5E50"/>
    <w:rsid w:val="00CC753F"/>
    <w:rsid w:val="00CC76D4"/>
    <w:rsid w:val="00CC7854"/>
    <w:rsid w:val="00CD16A3"/>
    <w:rsid w:val="00CD5FE1"/>
    <w:rsid w:val="00CD7116"/>
    <w:rsid w:val="00CD7767"/>
    <w:rsid w:val="00CE09C0"/>
    <w:rsid w:val="00CE113D"/>
    <w:rsid w:val="00CE22B5"/>
    <w:rsid w:val="00CE35BF"/>
    <w:rsid w:val="00CE394B"/>
    <w:rsid w:val="00CE401A"/>
    <w:rsid w:val="00CE5D40"/>
    <w:rsid w:val="00CE7C8C"/>
    <w:rsid w:val="00CE7D35"/>
    <w:rsid w:val="00CE7DD2"/>
    <w:rsid w:val="00CF03A4"/>
    <w:rsid w:val="00CF0B21"/>
    <w:rsid w:val="00CF2245"/>
    <w:rsid w:val="00CF5ED0"/>
    <w:rsid w:val="00CF6744"/>
    <w:rsid w:val="00CF7909"/>
    <w:rsid w:val="00D000B3"/>
    <w:rsid w:val="00D009AF"/>
    <w:rsid w:val="00D01D4B"/>
    <w:rsid w:val="00D03A18"/>
    <w:rsid w:val="00D0420B"/>
    <w:rsid w:val="00D04A37"/>
    <w:rsid w:val="00D05B4D"/>
    <w:rsid w:val="00D1022C"/>
    <w:rsid w:val="00D11C7D"/>
    <w:rsid w:val="00D125BE"/>
    <w:rsid w:val="00D12D9C"/>
    <w:rsid w:val="00D13D1D"/>
    <w:rsid w:val="00D16016"/>
    <w:rsid w:val="00D16CFE"/>
    <w:rsid w:val="00D16E10"/>
    <w:rsid w:val="00D20FF4"/>
    <w:rsid w:val="00D22691"/>
    <w:rsid w:val="00D22A22"/>
    <w:rsid w:val="00D231D5"/>
    <w:rsid w:val="00D264E5"/>
    <w:rsid w:val="00D26B9D"/>
    <w:rsid w:val="00D30767"/>
    <w:rsid w:val="00D31A4D"/>
    <w:rsid w:val="00D31D94"/>
    <w:rsid w:val="00D324E9"/>
    <w:rsid w:val="00D33405"/>
    <w:rsid w:val="00D36D89"/>
    <w:rsid w:val="00D36DEA"/>
    <w:rsid w:val="00D37377"/>
    <w:rsid w:val="00D409BF"/>
    <w:rsid w:val="00D40D61"/>
    <w:rsid w:val="00D434AD"/>
    <w:rsid w:val="00D43BD6"/>
    <w:rsid w:val="00D46EE7"/>
    <w:rsid w:val="00D4724C"/>
    <w:rsid w:val="00D51ABB"/>
    <w:rsid w:val="00D52AF4"/>
    <w:rsid w:val="00D54687"/>
    <w:rsid w:val="00D550C1"/>
    <w:rsid w:val="00D55596"/>
    <w:rsid w:val="00D55A6B"/>
    <w:rsid w:val="00D60DF7"/>
    <w:rsid w:val="00D6174A"/>
    <w:rsid w:val="00D63502"/>
    <w:rsid w:val="00D63D87"/>
    <w:rsid w:val="00D6453E"/>
    <w:rsid w:val="00D6475D"/>
    <w:rsid w:val="00D65354"/>
    <w:rsid w:val="00D65510"/>
    <w:rsid w:val="00D660AA"/>
    <w:rsid w:val="00D70429"/>
    <w:rsid w:val="00D7105A"/>
    <w:rsid w:val="00D71D05"/>
    <w:rsid w:val="00D71ED9"/>
    <w:rsid w:val="00D76B19"/>
    <w:rsid w:val="00D80D24"/>
    <w:rsid w:val="00D827BD"/>
    <w:rsid w:val="00D8434C"/>
    <w:rsid w:val="00D85E9B"/>
    <w:rsid w:val="00D91F91"/>
    <w:rsid w:val="00D94135"/>
    <w:rsid w:val="00D94936"/>
    <w:rsid w:val="00D963F4"/>
    <w:rsid w:val="00D97A00"/>
    <w:rsid w:val="00DA003F"/>
    <w:rsid w:val="00DA0273"/>
    <w:rsid w:val="00DA1A19"/>
    <w:rsid w:val="00DA20DF"/>
    <w:rsid w:val="00DA24DA"/>
    <w:rsid w:val="00DA25C6"/>
    <w:rsid w:val="00DA26D2"/>
    <w:rsid w:val="00DA3418"/>
    <w:rsid w:val="00DA4580"/>
    <w:rsid w:val="00DA55BB"/>
    <w:rsid w:val="00DA66A1"/>
    <w:rsid w:val="00DA7033"/>
    <w:rsid w:val="00DA7E24"/>
    <w:rsid w:val="00DB07D3"/>
    <w:rsid w:val="00DB2668"/>
    <w:rsid w:val="00DB36C7"/>
    <w:rsid w:val="00DB3EDA"/>
    <w:rsid w:val="00DB538A"/>
    <w:rsid w:val="00DB5FC9"/>
    <w:rsid w:val="00DC32DD"/>
    <w:rsid w:val="00DC3E44"/>
    <w:rsid w:val="00DC5BCF"/>
    <w:rsid w:val="00DC5C42"/>
    <w:rsid w:val="00DC66C1"/>
    <w:rsid w:val="00DC7A61"/>
    <w:rsid w:val="00DD05ED"/>
    <w:rsid w:val="00DD0F18"/>
    <w:rsid w:val="00DD156D"/>
    <w:rsid w:val="00DD33F0"/>
    <w:rsid w:val="00DD525A"/>
    <w:rsid w:val="00DD6089"/>
    <w:rsid w:val="00DD628B"/>
    <w:rsid w:val="00DD63BE"/>
    <w:rsid w:val="00DD752E"/>
    <w:rsid w:val="00DD7D24"/>
    <w:rsid w:val="00DE0232"/>
    <w:rsid w:val="00DE1B8B"/>
    <w:rsid w:val="00DE2A4B"/>
    <w:rsid w:val="00DE3040"/>
    <w:rsid w:val="00DE3F1B"/>
    <w:rsid w:val="00DE6957"/>
    <w:rsid w:val="00DE7BF5"/>
    <w:rsid w:val="00DF07B0"/>
    <w:rsid w:val="00DF122B"/>
    <w:rsid w:val="00DF14DA"/>
    <w:rsid w:val="00DF5C55"/>
    <w:rsid w:val="00DF5EF7"/>
    <w:rsid w:val="00DF65C0"/>
    <w:rsid w:val="00DF749E"/>
    <w:rsid w:val="00E0072B"/>
    <w:rsid w:val="00E00B69"/>
    <w:rsid w:val="00E01092"/>
    <w:rsid w:val="00E010A8"/>
    <w:rsid w:val="00E07089"/>
    <w:rsid w:val="00E07186"/>
    <w:rsid w:val="00E07FA1"/>
    <w:rsid w:val="00E1053E"/>
    <w:rsid w:val="00E113FA"/>
    <w:rsid w:val="00E115B5"/>
    <w:rsid w:val="00E126E5"/>
    <w:rsid w:val="00E13438"/>
    <w:rsid w:val="00E15F89"/>
    <w:rsid w:val="00E15FB8"/>
    <w:rsid w:val="00E160B7"/>
    <w:rsid w:val="00E175FB"/>
    <w:rsid w:val="00E17C2D"/>
    <w:rsid w:val="00E17F50"/>
    <w:rsid w:val="00E20DE3"/>
    <w:rsid w:val="00E233AE"/>
    <w:rsid w:val="00E24271"/>
    <w:rsid w:val="00E249C7"/>
    <w:rsid w:val="00E24FD2"/>
    <w:rsid w:val="00E24FEF"/>
    <w:rsid w:val="00E2724E"/>
    <w:rsid w:val="00E307D9"/>
    <w:rsid w:val="00E40C7A"/>
    <w:rsid w:val="00E417B1"/>
    <w:rsid w:val="00E42665"/>
    <w:rsid w:val="00E42FBD"/>
    <w:rsid w:val="00E43E67"/>
    <w:rsid w:val="00E445A8"/>
    <w:rsid w:val="00E45762"/>
    <w:rsid w:val="00E45A97"/>
    <w:rsid w:val="00E463AF"/>
    <w:rsid w:val="00E46C50"/>
    <w:rsid w:val="00E5088A"/>
    <w:rsid w:val="00E5348D"/>
    <w:rsid w:val="00E53B62"/>
    <w:rsid w:val="00E5638F"/>
    <w:rsid w:val="00E567A6"/>
    <w:rsid w:val="00E5719A"/>
    <w:rsid w:val="00E5794B"/>
    <w:rsid w:val="00E602ED"/>
    <w:rsid w:val="00E60B7A"/>
    <w:rsid w:val="00E61A92"/>
    <w:rsid w:val="00E61D90"/>
    <w:rsid w:val="00E62CF6"/>
    <w:rsid w:val="00E63962"/>
    <w:rsid w:val="00E64071"/>
    <w:rsid w:val="00E67143"/>
    <w:rsid w:val="00E71EAF"/>
    <w:rsid w:val="00E7263C"/>
    <w:rsid w:val="00E73FC7"/>
    <w:rsid w:val="00E747B9"/>
    <w:rsid w:val="00E74A83"/>
    <w:rsid w:val="00E74C3C"/>
    <w:rsid w:val="00E80E16"/>
    <w:rsid w:val="00E8174C"/>
    <w:rsid w:val="00E82669"/>
    <w:rsid w:val="00E82A96"/>
    <w:rsid w:val="00E82AEF"/>
    <w:rsid w:val="00E8347A"/>
    <w:rsid w:val="00E83C4A"/>
    <w:rsid w:val="00E841CF"/>
    <w:rsid w:val="00E84B61"/>
    <w:rsid w:val="00E855BD"/>
    <w:rsid w:val="00E859F2"/>
    <w:rsid w:val="00E868F9"/>
    <w:rsid w:val="00E87593"/>
    <w:rsid w:val="00E90655"/>
    <w:rsid w:val="00E91156"/>
    <w:rsid w:val="00E91FA8"/>
    <w:rsid w:val="00E92E0E"/>
    <w:rsid w:val="00E931BF"/>
    <w:rsid w:val="00E93371"/>
    <w:rsid w:val="00E941FF"/>
    <w:rsid w:val="00E95027"/>
    <w:rsid w:val="00E952F2"/>
    <w:rsid w:val="00E95FF9"/>
    <w:rsid w:val="00EA0645"/>
    <w:rsid w:val="00EA1675"/>
    <w:rsid w:val="00EA186E"/>
    <w:rsid w:val="00EA224B"/>
    <w:rsid w:val="00EA2C04"/>
    <w:rsid w:val="00EA334B"/>
    <w:rsid w:val="00EA3DF5"/>
    <w:rsid w:val="00EA4939"/>
    <w:rsid w:val="00EA56FA"/>
    <w:rsid w:val="00EA6D97"/>
    <w:rsid w:val="00EA7212"/>
    <w:rsid w:val="00EB047E"/>
    <w:rsid w:val="00EB0F0D"/>
    <w:rsid w:val="00EB1B3F"/>
    <w:rsid w:val="00EB1C6D"/>
    <w:rsid w:val="00EB31C2"/>
    <w:rsid w:val="00EB5927"/>
    <w:rsid w:val="00EB600B"/>
    <w:rsid w:val="00EC179F"/>
    <w:rsid w:val="00EC2523"/>
    <w:rsid w:val="00EC2BF0"/>
    <w:rsid w:val="00EC3707"/>
    <w:rsid w:val="00EC3CCC"/>
    <w:rsid w:val="00EC4825"/>
    <w:rsid w:val="00EC4831"/>
    <w:rsid w:val="00EC58FB"/>
    <w:rsid w:val="00EC5A8A"/>
    <w:rsid w:val="00ED1C53"/>
    <w:rsid w:val="00ED47B3"/>
    <w:rsid w:val="00ED4CE1"/>
    <w:rsid w:val="00EE28A5"/>
    <w:rsid w:val="00EE298E"/>
    <w:rsid w:val="00EE32B2"/>
    <w:rsid w:val="00EE62DC"/>
    <w:rsid w:val="00EE7A08"/>
    <w:rsid w:val="00EF125F"/>
    <w:rsid w:val="00EF3102"/>
    <w:rsid w:val="00EF41DF"/>
    <w:rsid w:val="00EF5ABC"/>
    <w:rsid w:val="00EF64E6"/>
    <w:rsid w:val="00EF6B00"/>
    <w:rsid w:val="00F036FE"/>
    <w:rsid w:val="00F03EBA"/>
    <w:rsid w:val="00F03EFC"/>
    <w:rsid w:val="00F04F98"/>
    <w:rsid w:val="00F06AA5"/>
    <w:rsid w:val="00F0704A"/>
    <w:rsid w:val="00F075B1"/>
    <w:rsid w:val="00F07A36"/>
    <w:rsid w:val="00F100F2"/>
    <w:rsid w:val="00F10BDE"/>
    <w:rsid w:val="00F11E2A"/>
    <w:rsid w:val="00F121F4"/>
    <w:rsid w:val="00F156AF"/>
    <w:rsid w:val="00F15919"/>
    <w:rsid w:val="00F179C2"/>
    <w:rsid w:val="00F17CA3"/>
    <w:rsid w:val="00F23309"/>
    <w:rsid w:val="00F23BD6"/>
    <w:rsid w:val="00F300C2"/>
    <w:rsid w:val="00F30DD2"/>
    <w:rsid w:val="00F31688"/>
    <w:rsid w:val="00F31A5B"/>
    <w:rsid w:val="00F33570"/>
    <w:rsid w:val="00F347DB"/>
    <w:rsid w:val="00F352A4"/>
    <w:rsid w:val="00F36E0E"/>
    <w:rsid w:val="00F37792"/>
    <w:rsid w:val="00F37E3D"/>
    <w:rsid w:val="00F40A6F"/>
    <w:rsid w:val="00F41F13"/>
    <w:rsid w:val="00F437A0"/>
    <w:rsid w:val="00F447C0"/>
    <w:rsid w:val="00F4485F"/>
    <w:rsid w:val="00F4679D"/>
    <w:rsid w:val="00F4757C"/>
    <w:rsid w:val="00F503C8"/>
    <w:rsid w:val="00F508F0"/>
    <w:rsid w:val="00F52518"/>
    <w:rsid w:val="00F52B9E"/>
    <w:rsid w:val="00F52F51"/>
    <w:rsid w:val="00F530A7"/>
    <w:rsid w:val="00F54DBD"/>
    <w:rsid w:val="00F5538D"/>
    <w:rsid w:val="00F56F0D"/>
    <w:rsid w:val="00F579DC"/>
    <w:rsid w:val="00F57FBA"/>
    <w:rsid w:val="00F614B3"/>
    <w:rsid w:val="00F61D41"/>
    <w:rsid w:val="00F63DB7"/>
    <w:rsid w:val="00F64026"/>
    <w:rsid w:val="00F705F9"/>
    <w:rsid w:val="00F705FD"/>
    <w:rsid w:val="00F71DE8"/>
    <w:rsid w:val="00F7264A"/>
    <w:rsid w:val="00F744E6"/>
    <w:rsid w:val="00F74E28"/>
    <w:rsid w:val="00F7535D"/>
    <w:rsid w:val="00F753E1"/>
    <w:rsid w:val="00F75ABC"/>
    <w:rsid w:val="00F75B15"/>
    <w:rsid w:val="00F762CD"/>
    <w:rsid w:val="00F77B9C"/>
    <w:rsid w:val="00F81091"/>
    <w:rsid w:val="00F8153E"/>
    <w:rsid w:val="00F81662"/>
    <w:rsid w:val="00F833FA"/>
    <w:rsid w:val="00F8362F"/>
    <w:rsid w:val="00F84114"/>
    <w:rsid w:val="00F85215"/>
    <w:rsid w:val="00F86124"/>
    <w:rsid w:val="00F867C6"/>
    <w:rsid w:val="00F875DB"/>
    <w:rsid w:val="00F878A0"/>
    <w:rsid w:val="00F87DFA"/>
    <w:rsid w:val="00F91BA8"/>
    <w:rsid w:val="00F94F59"/>
    <w:rsid w:val="00F94FFE"/>
    <w:rsid w:val="00F954EA"/>
    <w:rsid w:val="00F96397"/>
    <w:rsid w:val="00F96E9B"/>
    <w:rsid w:val="00FA1A7B"/>
    <w:rsid w:val="00FA39AF"/>
    <w:rsid w:val="00FA5CE8"/>
    <w:rsid w:val="00FB0B7E"/>
    <w:rsid w:val="00FB0BC5"/>
    <w:rsid w:val="00FB2F94"/>
    <w:rsid w:val="00FB412F"/>
    <w:rsid w:val="00FB52B6"/>
    <w:rsid w:val="00FB538B"/>
    <w:rsid w:val="00FC2436"/>
    <w:rsid w:val="00FC258F"/>
    <w:rsid w:val="00FC26BD"/>
    <w:rsid w:val="00FC283B"/>
    <w:rsid w:val="00FC28A7"/>
    <w:rsid w:val="00FC2D3E"/>
    <w:rsid w:val="00FC338B"/>
    <w:rsid w:val="00FC3864"/>
    <w:rsid w:val="00FC3B3A"/>
    <w:rsid w:val="00FC59B9"/>
    <w:rsid w:val="00FC6258"/>
    <w:rsid w:val="00FC66DA"/>
    <w:rsid w:val="00FD1953"/>
    <w:rsid w:val="00FD2E34"/>
    <w:rsid w:val="00FD3D8B"/>
    <w:rsid w:val="00FD505E"/>
    <w:rsid w:val="00FD539E"/>
    <w:rsid w:val="00FD6F24"/>
    <w:rsid w:val="00FE0701"/>
    <w:rsid w:val="00FE0AE4"/>
    <w:rsid w:val="00FE0D00"/>
    <w:rsid w:val="00FE2410"/>
    <w:rsid w:val="00FE2D5D"/>
    <w:rsid w:val="00FE38E9"/>
    <w:rsid w:val="00FE40C2"/>
    <w:rsid w:val="00FE429B"/>
    <w:rsid w:val="00FE476C"/>
    <w:rsid w:val="00FE5639"/>
    <w:rsid w:val="00FE6AAE"/>
    <w:rsid w:val="00FE72A6"/>
    <w:rsid w:val="00FE72DA"/>
    <w:rsid w:val="00FF107F"/>
    <w:rsid w:val="00FF24AE"/>
    <w:rsid w:val="00FF2F18"/>
    <w:rsid w:val="00FF3466"/>
    <w:rsid w:val="00FF48B9"/>
    <w:rsid w:val="00FF4985"/>
    <w:rsid w:val="00FF4CCF"/>
    <w:rsid w:val="00FF56D8"/>
    <w:rsid w:val="6E377B8E"/>
    <w:rsid w:val="7AB76706"/>
    <w:rsid w:val="7EAC6C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F806005"/>
  <w15:docId w15:val="{8C607FDB-1AE0-4AEC-BC61-5CE6CB055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id-ID"/>
      <w14:ligatures w14:val="standardContextual"/>
    </w:rPr>
  </w:style>
  <w:style w:type="paragraph" w:styleId="Heading1">
    <w:name w:val="heading 1"/>
    <w:basedOn w:val="Normal"/>
    <w:next w:val="Normal"/>
    <w:link w:val="Heading1Char"/>
    <w:autoRedefine/>
    <w:uiPriority w:val="9"/>
    <w:qFormat/>
    <w:rsid w:val="00AD50A3"/>
    <w:pPr>
      <w:keepNext/>
      <w:keepLines/>
      <w:spacing w:after="80" w:line="360" w:lineRule="auto"/>
      <w:jc w:val="center"/>
      <w:outlineLvl w:val="0"/>
    </w:pPr>
    <w:rPr>
      <w:rFonts w:ascii="Times New Roman" w:hAnsi="Times New Roman" w:cs="Times New Roman"/>
      <w:b/>
      <w:bCs/>
      <w:color w:val="000000" w:themeColor="text1"/>
      <w:sz w:val="28"/>
      <w:szCs w:val="28"/>
    </w:rPr>
  </w:style>
  <w:style w:type="paragraph" w:styleId="Heading2">
    <w:name w:val="heading 2"/>
    <w:basedOn w:val="Normal"/>
    <w:next w:val="Normal"/>
    <w:link w:val="Heading2Char"/>
    <w:autoRedefine/>
    <w:uiPriority w:val="9"/>
    <w:unhideWhenUsed/>
    <w:qFormat/>
    <w:pPr>
      <w:keepNext/>
      <w:keepLines/>
      <w:numPr>
        <w:numId w:val="1"/>
      </w:numPr>
      <w:spacing w:before="160" w:after="80" w:line="360" w:lineRule="auto"/>
      <w:ind w:hanging="720"/>
      <w:outlineLvl w:val="1"/>
    </w:pPr>
    <w:rPr>
      <w:rFonts w:ascii="Times New Roman" w:eastAsiaTheme="majorEastAsia" w:hAnsi="Times New Roman" w:cstheme="majorBidi"/>
      <w:b/>
      <w:color w:val="000000" w:themeColor="text1"/>
      <w:szCs w:val="32"/>
    </w:rPr>
  </w:style>
  <w:style w:type="paragraph" w:styleId="Heading3">
    <w:name w:val="heading 3"/>
    <w:basedOn w:val="ListParagraph"/>
    <w:next w:val="Normal"/>
    <w:link w:val="Heading3Char"/>
    <w:autoRedefine/>
    <w:uiPriority w:val="9"/>
    <w:unhideWhenUsed/>
    <w:qFormat/>
    <w:pPr>
      <w:tabs>
        <w:tab w:val="left" w:pos="709"/>
      </w:tabs>
      <w:spacing w:after="0" w:line="480" w:lineRule="auto"/>
      <w:ind w:left="0"/>
      <w:outlineLvl w:val="2"/>
    </w:pPr>
    <w:rPr>
      <w:rFonts w:ascii="Times New Roman" w:hAnsi="Times New Roman" w:cs="Times New Roman"/>
      <w:b/>
      <w:bCs/>
    </w:rPr>
  </w:style>
  <w:style w:type="paragraph" w:styleId="Heading4">
    <w:name w:val="heading 4"/>
    <w:basedOn w:val="Normal"/>
    <w:next w:val="Normal"/>
    <w:link w:val="Heading4Char"/>
    <w:uiPriority w:val="9"/>
    <w:semiHidden/>
    <w:unhideWhenUsed/>
    <w:qFormat/>
    <w:pPr>
      <w:keepNext/>
      <w:keepLines/>
      <w:numPr>
        <w:numId w:val="2"/>
      </w:numPr>
      <w:spacing w:before="80" w:after="40" w:line="480" w:lineRule="auto"/>
      <w:jc w:val="both"/>
      <w:outlineLvl w:val="3"/>
    </w:pPr>
    <w:rPr>
      <w:rFonts w:ascii="Times New Roman" w:eastAsiaTheme="majorEastAsia" w:hAnsi="Times New Roman" w:cstheme="majorBidi"/>
      <w:b/>
      <w:iCs/>
      <w:color w:val="000000" w:themeColor="text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rPr>
      <w:rFonts w:ascii="Times New Roman" w:hAnsi="Times New Roman"/>
      <w:sz w:val="22"/>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tabs>
        <w:tab w:val="right" w:leader="dot" w:pos="8261"/>
      </w:tabs>
      <w:spacing w:after="100"/>
    </w:pPr>
    <w:rPr>
      <w:rFonts w:ascii="Times New Roman" w:hAnsi="Times New Roman" w:cs="Times New Roman"/>
      <w:b/>
      <w:bCs/>
    </w:rPr>
  </w:style>
  <w:style w:type="paragraph" w:styleId="TOC2">
    <w:name w:val="toc 2"/>
    <w:basedOn w:val="Normal"/>
    <w:next w:val="Normal"/>
    <w:autoRedefine/>
    <w:uiPriority w:val="39"/>
    <w:unhideWhenUsed/>
    <w:qFormat/>
    <w:rsid w:val="00BE0203"/>
    <w:pPr>
      <w:tabs>
        <w:tab w:val="left" w:pos="720"/>
        <w:tab w:val="right" w:leader="dot" w:pos="8261"/>
      </w:tabs>
      <w:spacing w:after="100" w:line="360" w:lineRule="auto"/>
      <w:ind w:left="1560" w:hanging="1320"/>
      <w:jc w:val="both"/>
    </w:pPr>
    <w:rPr>
      <w:rFonts w:ascii="Times New Roman" w:hAnsi="Times New Roman" w:cs="Times New Roman"/>
    </w:rPr>
  </w:style>
  <w:style w:type="paragraph" w:styleId="TOC3">
    <w:name w:val="toc 3"/>
    <w:basedOn w:val="Normal"/>
    <w:next w:val="Normal"/>
    <w:autoRedefine/>
    <w:uiPriority w:val="39"/>
    <w:unhideWhenUsed/>
    <w:qFormat/>
    <w:pPr>
      <w:tabs>
        <w:tab w:val="left" w:pos="1440"/>
        <w:tab w:val="right" w:leader="dot" w:pos="8261"/>
      </w:tabs>
      <w:spacing w:after="100" w:line="240" w:lineRule="auto"/>
      <w:ind w:left="720"/>
    </w:pPr>
    <w:rPr>
      <w:rFonts w:ascii="Times New Roman" w:hAnsi="Times New Roman" w:cs="Times New Roman"/>
    </w:rPr>
  </w:style>
  <w:style w:type="character" w:customStyle="1" w:styleId="Heading1Char">
    <w:name w:val="Heading 1 Char"/>
    <w:basedOn w:val="DefaultParagraphFont"/>
    <w:link w:val="Heading1"/>
    <w:uiPriority w:val="9"/>
    <w:qFormat/>
    <w:rsid w:val="00AD50A3"/>
    <w:rPr>
      <w:rFonts w:ascii="Times New Roman" w:hAnsi="Times New Roman" w:cs="Times New Roman"/>
      <w:b/>
      <w:bCs/>
      <w:color w:val="000000" w:themeColor="text1"/>
      <w:kern w:val="2"/>
      <w:sz w:val="28"/>
      <w:szCs w:val="28"/>
      <w:lang w:val="id-ID"/>
      <w14:ligatures w14:val="standardContextual"/>
    </w:rPr>
  </w:style>
  <w:style w:type="character" w:customStyle="1" w:styleId="Heading2Char">
    <w:name w:val="Heading 2 Char"/>
    <w:basedOn w:val="DefaultParagraphFont"/>
    <w:link w:val="Heading2"/>
    <w:uiPriority w:val="9"/>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qFormat/>
    <w:rPr>
      <w:rFonts w:ascii="Times New Roman" w:hAnsi="Times New Roman" w:cs="Times New Roman"/>
      <w:b/>
      <w:bCs/>
    </w:rPr>
  </w:style>
  <w:style w:type="character" w:customStyle="1" w:styleId="Heading4Char">
    <w:name w:val="Heading 4 Char"/>
    <w:basedOn w:val="DefaultParagraphFont"/>
    <w:link w:val="Heading4"/>
    <w:uiPriority w:val="9"/>
    <w:semiHidden/>
    <w:qFormat/>
    <w:rPr>
      <w:rFonts w:ascii="Times New Roman" w:eastAsiaTheme="majorEastAsia" w:hAnsi="Times New Roman" w:cstheme="majorBidi"/>
      <w:b/>
      <w:iCs/>
      <w:color w:val="000000" w:themeColor="text1"/>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styleId="PlaceholderText">
    <w:name w:val="Placeholder Text"/>
    <w:basedOn w:val="DefaultParagraphFont"/>
    <w:uiPriority w:val="99"/>
    <w:semiHidden/>
    <w:qFormat/>
    <w:rPr>
      <w:color w:val="666666"/>
    </w:rPr>
  </w:style>
  <w:style w:type="paragraph" w:customStyle="1" w:styleId="SUBBAB2">
    <w:name w:val="SUB BAB 2"/>
    <w:basedOn w:val="Heading2"/>
    <w:link w:val="SUBBAB2Char"/>
    <w:qFormat/>
    <w:pPr>
      <w:numPr>
        <w:numId w:val="3"/>
      </w:numPr>
      <w:spacing w:line="480" w:lineRule="auto"/>
      <w:ind w:left="720" w:hanging="720"/>
      <w:jc w:val="both"/>
    </w:pPr>
    <w:rPr>
      <w:rFonts w:cs="Times New Roman"/>
      <w:bCs/>
    </w:rPr>
  </w:style>
  <w:style w:type="character" w:customStyle="1" w:styleId="ListParagraphChar">
    <w:name w:val="List Paragraph Char"/>
    <w:basedOn w:val="DefaultParagraphFont"/>
    <w:link w:val="ListParagraph"/>
    <w:uiPriority w:val="34"/>
  </w:style>
  <w:style w:type="character" w:customStyle="1" w:styleId="SUBBAB2Char">
    <w:name w:val="SUB BAB 2 Char"/>
    <w:basedOn w:val="ListParagraphChar"/>
    <w:link w:val="SUBBAB2"/>
    <w:rPr>
      <w:rFonts w:ascii="Times New Roman" w:eastAsiaTheme="majorEastAsia" w:hAnsi="Times New Roman" w:cs="Times New Roman"/>
      <w:b/>
      <w:bCs/>
      <w:color w:val="000000" w:themeColor="text1"/>
      <w:szCs w:val="32"/>
    </w:rPr>
  </w:style>
  <w:style w:type="paragraph" w:customStyle="1" w:styleId="SUBSUBBAB">
    <w:name w:val="SUB SUBBAB"/>
    <w:basedOn w:val="Heading3"/>
    <w:link w:val="SUBSUBBABChar"/>
    <w:qFormat/>
    <w:pPr>
      <w:numPr>
        <w:numId w:val="4"/>
      </w:numPr>
      <w:jc w:val="both"/>
    </w:pPr>
  </w:style>
  <w:style w:type="character" w:customStyle="1" w:styleId="SUBSUBBABChar">
    <w:name w:val="SUB SUBBAB Char"/>
    <w:basedOn w:val="Heading3Char"/>
    <w:link w:val="SUBSUBBAB"/>
    <w:rPr>
      <w:rFonts w:ascii="Times New Roman" w:hAnsi="Times New Roman" w:cs="Times New Roman"/>
      <w:b/>
      <w:bCs/>
    </w:rPr>
  </w:style>
  <w:style w:type="paragraph" w:customStyle="1" w:styleId="SUBSUBBABB">
    <w:name w:val="SUB SUBBABB"/>
    <w:basedOn w:val="ListParagraph"/>
    <w:link w:val="SUBSUBBABBChar"/>
    <w:pPr>
      <w:numPr>
        <w:numId w:val="5"/>
      </w:numPr>
      <w:tabs>
        <w:tab w:val="left" w:pos="1710"/>
        <w:tab w:val="left" w:pos="1800"/>
        <w:tab w:val="left" w:pos="1890"/>
      </w:tabs>
      <w:spacing w:line="480" w:lineRule="auto"/>
      <w:ind w:left="720" w:hanging="720"/>
    </w:pPr>
    <w:rPr>
      <w:rFonts w:ascii="Times New Roman" w:hAnsi="Times New Roman" w:cs="Times New Roman"/>
      <w:b/>
      <w:bCs/>
    </w:rPr>
  </w:style>
  <w:style w:type="character" w:customStyle="1" w:styleId="SUBSUBBABBChar">
    <w:name w:val="SUB SUBBABB Char"/>
    <w:basedOn w:val="ListParagraphChar"/>
    <w:link w:val="SUBSUBBABB"/>
    <w:rPr>
      <w:rFonts w:ascii="Times New Roman" w:hAnsi="Times New Roman" w:cs="Times New Roman"/>
      <w:b/>
      <w:bCs/>
    </w:rPr>
  </w:style>
  <w:style w:type="paragraph" w:customStyle="1" w:styleId="SUBSUBBABBB">
    <w:name w:val="SUB SUBBABBB"/>
    <w:basedOn w:val="Heading3"/>
    <w:link w:val="SUBSUBBABBBChar"/>
    <w:qFormat/>
    <w:pPr>
      <w:numPr>
        <w:numId w:val="6"/>
      </w:numPr>
    </w:pPr>
    <w:rPr>
      <w:b w:val="0"/>
      <w:bCs w:val="0"/>
    </w:rPr>
  </w:style>
  <w:style w:type="character" w:customStyle="1" w:styleId="SUBSUBBABBBChar">
    <w:name w:val="SUB SUBBABBB Char"/>
    <w:basedOn w:val="ListParagraphChar"/>
    <w:link w:val="SUBSUBBABBB"/>
    <w:rPr>
      <w:rFonts w:ascii="Times New Roman" w:hAnsi="Times New Roman" w:cs="Times New Roman"/>
    </w:rPr>
  </w:style>
  <w:style w:type="paragraph" w:customStyle="1" w:styleId="SUBSUBABB">
    <w:name w:val="SUB SUBABB"/>
    <w:basedOn w:val="Heading3"/>
    <w:link w:val="SUBSUBABBChar"/>
    <w:qFormat/>
    <w:pPr>
      <w:numPr>
        <w:numId w:val="7"/>
      </w:numPr>
      <w:jc w:val="both"/>
    </w:pPr>
  </w:style>
  <w:style w:type="character" w:customStyle="1" w:styleId="SUBSUBABBChar">
    <w:name w:val="SUB SUBABB Char"/>
    <w:basedOn w:val="SUBSUBBABBChar"/>
    <w:link w:val="SUBSUBABB"/>
    <w:rPr>
      <w:rFonts w:ascii="Times New Roman" w:hAnsi="Times New Roman" w:cs="Times New Roman"/>
      <w:b/>
      <w:bCs/>
    </w:rPr>
  </w:style>
  <w:style w:type="paragraph" w:customStyle="1" w:styleId="SUBBABB">
    <w:name w:val="SUB BABB"/>
    <w:basedOn w:val="Heading2"/>
    <w:link w:val="SUBBABBChar"/>
    <w:qFormat/>
    <w:pPr>
      <w:numPr>
        <w:numId w:val="8"/>
      </w:numPr>
      <w:spacing w:line="480" w:lineRule="auto"/>
      <w:ind w:left="540" w:hanging="540"/>
      <w:jc w:val="both"/>
    </w:pPr>
    <w:rPr>
      <w:rFonts w:cs="Times New Roman"/>
      <w:bCs/>
    </w:rPr>
  </w:style>
  <w:style w:type="character" w:customStyle="1" w:styleId="SUBBABBChar">
    <w:name w:val="SUB BABB Char"/>
    <w:basedOn w:val="ListParagraphChar"/>
    <w:link w:val="SUBBABB"/>
    <w:rPr>
      <w:rFonts w:ascii="Times New Roman" w:eastAsiaTheme="majorEastAsia" w:hAnsi="Times New Roman" w:cs="Times New Roman"/>
      <w:b/>
      <w:bCs/>
      <w:color w:val="000000" w:themeColor="text1"/>
      <w:szCs w:val="32"/>
    </w:rPr>
  </w:style>
  <w:style w:type="paragraph" w:customStyle="1" w:styleId="SUBSUBBABBBB">
    <w:name w:val="SUB SUBBABBBB"/>
    <w:basedOn w:val="Heading3"/>
    <w:link w:val="SUBSUBBABBBBChar"/>
    <w:qFormat/>
    <w:pPr>
      <w:numPr>
        <w:numId w:val="9"/>
      </w:numPr>
      <w:tabs>
        <w:tab w:val="left" w:pos="1620"/>
        <w:tab w:val="left" w:pos="1710"/>
        <w:tab w:val="left" w:pos="1800"/>
      </w:tabs>
      <w:ind w:left="360"/>
      <w:jc w:val="both"/>
    </w:pPr>
    <w:rPr>
      <w:bCs w:val="0"/>
    </w:rPr>
  </w:style>
  <w:style w:type="character" w:customStyle="1" w:styleId="SUBSUBBABBBBChar">
    <w:name w:val="SUB SUBBABBBB Char"/>
    <w:basedOn w:val="ListParagraphChar"/>
    <w:link w:val="SUBSUBBABBBB"/>
    <w:rPr>
      <w:rFonts w:ascii="Times New Roman" w:hAnsi="Times New Roman" w:cs="Times New Roman"/>
      <w:b/>
    </w:rPr>
  </w:style>
  <w:style w:type="paragraph" w:customStyle="1" w:styleId="SUBSUBBABBBBB">
    <w:name w:val="SUB SUBBABBBBB"/>
    <w:basedOn w:val="Heading3"/>
    <w:link w:val="SUBSUBBABBBBBChar"/>
    <w:qFormat/>
    <w:pPr>
      <w:numPr>
        <w:numId w:val="10"/>
      </w:numPr>
      <w:tabs>
        <w:tab w:val="left" w:pos="1620"/>
        <w:tab w:val="left" w:pos="1710"/>
        <w:tab w:val="left" w:pos="1800"/>
      </w:tabs>
      <w:ind w:left="360"/>
    </w:pPr>
    <w:rPr>
      <w:bCs w:val="0"/>
    </w:rPr>
  </w:style>
  <w:style w:type="character" w:customStyle="1" w:styleId="SUBSUBBABBBBBChar">
    <w:name w:val="SUB SUBBABBBBB Char"/>
    <w:basedOn w:val="ListParagraphChar"/>
    <w:link w:val="SUBSUBBABBBBB"/>
    <w:rPr>
      <w:rFonts w:ascii="Times New Roman" w:hAnsi="Times New Roman" w:cs="Times New Roman"/>
      <w:b/>
    </w:rPr>
  </w:style>
  <w:style w:type="paragraph" w:customStyle="1" w:styleId="SUBSUBBABBBBBB">
    <w:name w:val="SUB SUBBABBBBBB"/>
    <w:basedOn w:val="Heading3"/>
    <w:link w:val="SUBSUBBABBBBBBChar"/>
    <w:qFormat/>
    <w:pPr>
      <w:numPr>
        <w:numId w:val="11"/>
      </w:numPr>
      <w:ind w:left="360"/>
      <w:jc w:val="both"/>
    </w:pPr>
  </w:style>
  <w:style w:type="character" w:customStyle="1" w:styleId="SUBSUBBABBBBBBChar">
    <w:name w:val="SUB SUBBABBBBBB Char"/>
    <w:basedOn w:val="SUBBABBChar"/>
    <w:link w:val="SUBSUBBABBBBBB"/>
    <w:rPr>
      <w:rFonts w:ascii="Times New Roman" w:eastAsiaTheme="majorEastAsia" w:hAnsi="Times New Roman" w:cs="Times New Roman"/>
      <w:b/>
      <w:bCs/>
      <w:color w:val="000000" w:themeColor="text1"/>
      <w:szCs w:val="32"/>
    </w:rPr>
  </w:style>
  <w:style w:type="paragraph" w:customStyle="1" w:styleId="SUBSUBBABBBBBBBB">
    <w:name w:val="SUB SUBBABBBBBBBB"/>
    <w:basedOn w:val="Heading3"/>
    <w:link w:val="SUBSUBBABBBBBBBBChar"/>
    <w:qFormat/>
    <w:pPr>
      <w:numPr>
        <w:numId w:val="12"/>
      </w:numPr>
      <w:tabs>
        <w:tab w:val="left" w:pos="1620"/>
        <w:tab w:val="left" w:pos="1710"/>
        <w:tab w:val="left" w:pos="1800"/>
      </w:tabs>
      <w:jc w:val="both"/>
    </w:pPr>
    <w:rPr>
      <w:bCs w:val="0"/>
    </w:rPr>
  </w:style>
  <w:style w:type="character" w:customStyle="1" w:styleId="SUBSUBBABBBBBBBBChar">
    <w:name w:val="SUB SUBBABBBBBBBB Char"/>
    <w:basedOn w:val="ListParagraphChar"/>
    <w:link w:val="SUBSUBBABBBBBBBB"/>
    <w:rPr>
      <w:rFonts w:ascii="Times New Roman" w:hAnsi="Times New Roman" w:cs="Times New Roman"/>
      <w:b/>
    </w:rPr>
  </w:style>
  <w:style w:type="paragraph" w:customStyle="1" w:styleId="SUBSUBBABBBBBBB">
    <w:name w:val="SUB SUBBABBBBBBB"/>
    <w:basedOn w:val="Heading3"/>
    <w:link w:val="SUBSUBBABBBBBBBChar"/>
    <w:qFormat/>
    <w:pPr>
      <w:numPr>
        <w:numId w:val="13"/>
      </w:numPr>
      <w:tabs>
        <w:tab w:val="left" w:pos="1620"/>
        <w:tab w:val="left" w:pos="1710"/>
        <w:tab w:val="left" w:pos="1800"/>
      </w:tabs>
      <w:ind w:left="360"/>
      <w:jc w:val="both"/>
    </w:pPr>
    <w:rPr>
      <w:bCs w:val="0"/>
    </w:rPr>
  </w:style>
  <w:style w:type="character" w:customStyle="1" w:styleId="SUBSUBBABBBBBBBChar">
    <w:name w:val="SUB SUBBABBBBBBB Char"/>
    <w:basedOn w:val="ListParagraphChar"/>
    <w:link w:val="SUBSUBBABBBBBBB"/>
    <w:rPr>
      <w:rFonts w:ascii="Times New Roman" w:hAnsi="Times New Roman" w:cs="Times New Roman"/>
      <w:b/>
    </w:rPr>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hAnsiTheme="majorHAnsi" w:cstheme="majorBidi"/>
      <w:b w:val="0"/>
      <w:bCs w:val="0"/>
      <w:color w:val="2F5496" w:themeColor="accent1" w:themeShade="BF"/>
      <w:kern w:val="0"/>
      <w:sz w:val="32"/>
      <w:szCs w:val="32"/>
      <w14:ligatures w14:val="none"/>
    </w:rPr>
  </w:style>
  <w:style w:type="paragraph" w:customStyle="1" w:styleId="SUBSUBBABBBBBBBBB">
    <w:name w:val="SUB SUBBABBBBBBBBB"/>
    <w:basedOn w:val="Heading3"/>
    <w:link w:val="SUBSUBBABBBBBBBBBChar"/>
    <w:qFormat/>
    <w:pPr>
      <w:numPr>
        <w:numId w:val="14"/>
      </w:numPr>
      <w:ind w:left="360"/>
      <w:jc w:val="both"/>
    </w:pPr>
  </w:style>
  <w:style w:type="character" w:customStyle="1" w:styleId="SUBSUBBABBBBBBBBBChar">
    <w:name w:val="SUB SUBBABBBBBBBBB Char"/>
    <w:basedOn w:val="ListParagraphChar"/>
    <w:link w:val="SUBSUBBABBBBBBBBB"/>
    <w:rPr>
      <w:rFonts w:ascii="Times New Roman" w:hAnsi="Times New Roman" w:cs="Times New Roman"/>
      <w:b/>
      <w:bC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JUDUL">
    <w:name w:val="JUDUL"/>
    <w:basedOn w:val="Heading1"/>
    <w:link w:val="JUDULChar"/>
    <w:qFormat/>
    <w:pPr>
      <w:spacing w:after="0" w:line="240" w:lineRule="auto"/>
    </w:pPr>
    <w:rPr>
      <w:bCs w:val="0"/>
      <w:sz w:val="32"/>
      <w:szCs w:val="32"/>
    </w:rPr>
  </w:style>
  <w:style w:type="character" w:customStyle="1" w:styleId="JUDULChar">
    <w:name w:val="JUDUL Char"/>
    <w:basedOn w:val="Heading1Char"/>
    <w:link w:val="JUDUL"/>
    <w:qFormat/>
    <w:rPr>
      <w:rFonts w:ascii="Times New Roman" w:hAnsi="Times New Roman" w:cs="Times New Roman"/>
      <w:b/>
      <w:bCs w:val="0"/>
      <w:color w:val="000000" w:themeColor="text1"/>
      <w:kern w:val="2"/>
      <w:sz w:val="32"/>
      <w:szCs w:val="32"/>
      <w:lang w:val="id-ID"/>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EndnoteTextChar">
    <w:name w:val="Endnote Text Char"/>
    <w:basedOn w:val="DefaultParagraphFont"/>
    <w:link w:val="EndnoteText"/>
    <w:uiPriority w:val="99"/>
    <w:semiHidden/>
    <w:qFormat/>
    <w:rPr>
      <w:sz w:val="20"/>
      <w:szCs w:val="20"/>
    </w:rPr>
  </w:style>
  <w:style w:type="paragraph" w:customStyle="1" w:styleId="my-0">
    <w:name w:val="my-0"/>
    <w:basedOn w:val="Normal"/>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kern w:val="0"/>
      <w14:ligatures w14:val="none"/>
    </w:rPr>
  </w:style>
  <w:style w:type="character" w:styleId="UnresolvedMention">
    <w:name w:val="Unresolved Mention"/>
    <w:basedOn w:val="DefaultParagraphFont"/>
    <w:uiPriority w:val="99"/>
    <w:semiHidden/>
    <w:unhideWhenUsed/>
    <w:rsid w:val="00BE0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1233">
      <w:marLeft w:val="480"/>
      <w:marRight w:val="0"/>
      <w:marTop w:val="0"/>
      <w:marBottom w:val="0"/>
      <w:divBdr>
        <w:top w:val="none" w:sz="0" w:space="0" w:color="auto"/>
        <w:left w:val="none" w:sz="0" w:space="0" w:color="auto"/>
        <w:bottom w:val="none" w:sz="0" w:space="0" w:color="auto"/>
        <w:right w:val="none" w:sz="0" w:space="0" w:color="auto"/>
      </w:divBdr>
    </w:div>
    <w:div w:id="57872763">
      <w:marLeft w:val="480"/>
      <w:marRight w:val="0"/>
      <w:marTop w:val="0"/>
      <w:marBottom w:val="0"/>
      <w:divBdr>
        <w:top w:val="none" w:sz="0" w:space="0" w:color="auto"/>
        <w:left w:val="none" w:sz="0" w:space="0" w:color="auto"/>
        <w:bottom w:val="none" w:sz="0" w:space="0" w:color="auto"/>
        <w:right w:val="none" w:sz="0" w:space="0" w:color="auto"/>
      </w:divBdr>
    </w:div>
    <w:div w:id="83035258">
      <w:marLeft w:val="480"/>
      <w:marRight w:val="0"/>
      <w:marTop w:val="0"/>
      <w:marBottom w:val="0"/>
      <w:divBdr>
        <w:top w:val="none" w:sz="0" w:space="0" w:color="auto"/>
        <w:left w:val="none" w:sz="0" w:space="0" w:color="auto"/>
        <w:bottom w:val="none" w:sz="0" w:space="0" w:color="auto"/>
        <w:right w:val="none" w:sz="0" w:space="0" w:color="auto"/>
      </w:divBdr>
    </w:div>
    <w:div w:id="141313738">
      <w:marLeft w:val="480"/>
      <w:marRight w:val="0"/>
      <w:marTop w:val="0"/>
      <w:marBottom w:val="0"/>
      <w:divBdr>
        <w:top w:val="none" w:sz="0" w:space="0" w:color="auto"/>
        <w:left w:val="none" w:sz="0" w:space="0" w:color="auto"/>
        <w:bottom w:val="none" w:sz="0" w:space="0" w:color="auto"/>
        <w:right w:val="none" w:sz="0" w:space="0" w:color="auto"/>
      </w:divBdr>
    </w:div>
    <w:div w:id="718820124">
      <w:marLeft w:val="480"/>
      <w:marRight w:val="0"/>
      <w:marTop w:val="0"/>
      <w:marBottom w:val="0"/>
      <w:divBdr>
        <w:top w:val="none" w:sz="0" w:space="0" w:color="auto"/>
        <w:left w:val="none" w:sz="0" w:space="0" w:color="auto"/>
        <w:bottom w:val="none" w:sz="0" w:space="0" w:color="auto"/>
        <w:right w:val="none" w:sz="0" w:space="0" w:color="auto"/>
      </w:divBdr>
    </w:div>
    <w:div w:id="820082408">
      <w:marLeft w:val="480"/>
      <w:marRight w:val="0"/>
      <w:marTop w:val="0"/>
      <w:marBottom w:val="0"/>
      <w:divBdr>
        <w:top w:val="none" w:sz="0" w:space="0" w:color="auto"/>
        <w:left w:val="none" w:sz="0" w:space="0" w:color="auto"/>
        <w:bottom w:val="none" w:sz="0" w:space="0" w:color="auto"/>
        <w:right w:val="none" w:sz="0" w:space="0" w:color="auto"/>
      </w:divBdr>
    </w:div>
    <w:div w:id="880285455">
      <w:marLeft w:val="480"/>
      <w:marRight w:val="0"/>
      <w:marTop w:val="0"/>
      <w:marBottom w:val="0"/>
      <w:divBdr>
        <w:top w:val="none" w:sz="0" w:space="0" w:color="auto"/>
        <w:left w:val="none" w:sz="0" w:space="0" w:color="auto"/>
        <w:bottom w:val="none" w:sz="0" w:space="0" w:color="auto"/>
        <w:right w:val="none" w:sz="0" w:space="0" w:color="auto"/>
      </w:divBdr>
    </w:div>
    <w:div w:id="1060590183">
      <w:marLeft w:val="480"/>
      <w:marRight w:val="0"/>
      <w:marTop w:val="0"/>
      <w:marBottom w:val="0"/>
      <w:divBdr>
        <w:top w:val="none" w:sz="0" w:space="0" w:color="auto"/>
        <w:left w:val="none" w:sz="0" w:space="0" w:color="auto"/>
        <w:bottom w:val="none" w:sz="0" w:space="0" w:color="auto"/>
        <w:right w:val="none" w:sz="0" w:space="0" w:color="auto"/>
      </w:divBdr>
    </w:div>
    <w:div w:id="1241327262">
      <w:marLeft w:val="480"/>
      <w:marRight w:val="0"/>
      <w:marTop w:val="0"/>
      <w:marBottom w:val="0"/>
      <w:divBdr>
        <w:top w:val="none" w:sz="0" w:space="0" w:color="auto"/>
        <w:left w:val="none" w:sz="0" w:space="0" w:color="auto"/>
        <w:bottom w:val="none" w:sz="0" w:space="0" w:color="auto"/>
        <w:right w:val="none" w:sz="0" w:space="0" w:color="auto"/>
      </w:divBdr>
    </w:div>
    <w:div w:id="1277059351">
      <w:marLeft w:val="480"/>
      <w:marRight w:val="0"/>
      <w:marTop w:val="0"/>
      <w:marBottom w:val="0"/>
      <w:divBdr>
        <w:top w:val="none" w:sz="0" w:space="0" w:color="auto"/>
        <w:left w:val="none" w:sz="0" w:space="0" w:color="auto"/>
        <w:bottom w:val="none" w:sz="0" w:space="0" w:color="auto"/>
        <w:right w:val="none" w:sz="0" w:space="0" w:color="auto"/>
      </w:divBdr>
    </w:div>
    <w:div w:id="1316714456">
      <w:marLeft w:val="480"/>
      <w:marRight w:val="0"/>
      <w:marTop w:val="0"/>
      <w:marBottom w:val="0"/>
      <w:divBdr>
        <w:top w:val="none" w:sz="0" w:space="0" w:color="auto"/>
        <w:left w:val="none" w:sz="0" w:space="0" w:color="auto"/>
        <w:bottom w:val="none" w:sz="0" w:space="0" w:color="auto"/>
        <w:right w:val="none" w:sz="0" w:space="0" w:color="auto"/>
      </w:divBdr>
    </w:div>
    <w:div w:id="1565676731">
      <w:marLeft w:val="480"/>
      <w:marRight w:val="0"/>
      <w:marTop w:val="0"/>
      <w:marBottom w:val="0"/>
      <w:divBdr>
        <w:top w:val="none" w:sz="0" w:space="0" w:color="auto"/>
        <w:left w:val="none" w:sz="0" w:space="0" w:color="auto"/>
        <w:bottom w:val="none" w:sz="0" w:space="0" w:color="auto"/>
        <w:right w:val="none" w:sz="0" w:space="0" w:color="auto"/>
      </w:divBdr>
    </w:div>
    <w:div w:id="1574513430">
      <w:marLeft w:val="480"/>
      <w:marRight w:val="0"/>
      <w:marTop w:val="0"/>
      <w:marBottom w:val="0"/>
      <w:divBdr>
        <w:top w:val="none" w:sz="0" w:space="0" w:color="auto"/>
        <w:left w:val="none" w:sz="0" w:space="0" w:color="auto"/>
        <w:bottom w:val="none" w:sz="0" w:space="0" w:color="auto"/>
        <w:right w:val="none" w:sz="0" w:space="0" w:color="auto"/>
      </w:divBdr>
    </w:div>
    <w:div w:id="1652099722">
      <w:marLeft w:val="480"/>
      <w:marRight w:val="0"/>
      <w:marTop w:val="0"/>
      <w:marBottom w:val="0"/>
      <w:divBdr>
        <w:top w:val="none" w:sz="0" w:space="0" w:color="auto"/>
        <w:left w:val="none" w:sz="0" w:space="0" w:color="auto"/>
        <w:bottom w:val="none" w:sz="0" w:space="0" w:color="auto"/>
        <w:right w:val="none" w:sz="0" w:space="0" w:color="auto"/>
      </w:divBdr>
    </w:div>
    <w:div w:id="1723602281">
      <w:marLeft w:val="480"/>
      <w:marRight w:val="0"/>
      <w:marTop w:val="0"/>
      <w:marBottom w:val="0"/>
      <w:divBdr>
        <w:top w:val="none" w:sz="0" w:space="0" w:color="auto"/>
        <w:left w:val="none" w:sz="0" w:space="0" w:color="auto"/>
        <w:bottom w:val="none" w:sz="0" w:space="0" w:color="auto"/>
        <w:right w:val="none" w:sz="0" w:space="0" w:color="auto"/>
      </w:divBdr>
    </w:div>
    <w:div w:id="1742634266">
      <w:marLeft w:val="480"/>
      <w:marRight w:val="0"/>
      <w:marTop w:val="0"/>
      <w:marBottom w:val="0"/>
      <w:divBdr>
        <w:top w:val="none" w:sz="0" w:space="0" w:color="auto"/>
        <w:left w:val="none" w:sz="0" w:space="0" w:color="auto"/>
        <w:bottom w:val="none" w:sz="0" w:space="0" w:color="auto"/>
        <w:right w:val="none" w:sz="0" w:space="0" w:color="auto"/>
      </w:divBdr>
    </w:div>
    <w:div w:id="1803502148">
      <w:marLeft w:val="480"/>
      <w:marRight w:val="0"/>
      <w:marTop w:val="0"/>
      <w:marBottom w:val="0"/>
      <w:divBdr>
        <w:top w:val="none" w:sz="0" w:space="0" w:color="auto"/>
        <w:left w:val="none" w:sz="0" w:space="0" w:color="auto"/>
        <w:bottom w:val="none" w:sz="0" w:space="0" w:color="auto"/>
        <w:right w:val="none" w:sz="0" w:space="0" w:color="auto"/>
      </w:divBdr>
    </w:div>
    <w:div w:id="1948463674">
      <w:marLeft w:val="480"/>
      <w:marRight w:val="0"/>
      <w:marTop w:val="0"/>
      <w:marBottom w:val="0"/>
      <w:divBdr>
        <w:top w:val="none" w:sz="0" w:space="0" w:color="auto"/>
        <w:left w:val="none" w:sz="0" w:space="0" w:color="auto"/>
        <w:bottom w:val="none" w:sz="0" w:space="0" w:color="auto"/>
        <w:right w:val="none" w:sz="0" w:space="0" w:color="auto"/>
      </w:divBdr>
    </w:div>
    <w:div w:id="1951274490">
      <w:marLeft w:val="48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691DA8D-AE1C-485F-910D-692AF5C8AF05}"/>
      </w:docPartPr>
      <w:docPartBody>
        <w:p w:rsidR="00434CBC" w:rsidRDefault="0070103A">
          <w:r>
            <w:rPr>
              <w:rStyle w:val="PlaceholderText"/>
            </w:rPr>
            <w:t>Click or tap here to enter text.</w:t>
          </w:r>
        </w:p>
      </w:docPartBody>
    </w:docPart>
    <w:docPart>
      <w:docPartPr>
        <w:name w:val="886A3D50F38349259B4C4195101BDD1F"/>
        <w:category>
          <w:name w:val="General"/>
          <w:gallery w:val="placeholder"/>
        </w:category>
        <w:types>
          <w:type w:val="bbPlcHdr"/>
        </w:types>
        <w:behaviors>
          <w:behavior w:val="content"/>
        </w:behaviors>
        <w:guid w:val="{6A06C5C0-9BBB-4E5A-8397-9BB7F59A84C0}"/>
      </w:docPartPr>
      <w:docPartBody>
        <w:p w:rsidR="00434CBC" w:rsidRDefault="0070103A">
          <w:pPr>
            <w:pStyle w:val="886A3D50F38349259B4C4195101BDD1F"/>
          </w:pPr>
          <w:r>
            <w:rPr>
              <w:rStyle w:val="PlaceholderText"/>
            </w:rPr>
            <w:t>Click or tap here to enter text.</w:t>
          </w:r>
        </w:p>
      </w:docPartBody>
    </w:docPart>
    <w:docPart>
      <w:docPartPr>
        <w:name w:val="F291342B9CA44C1BAA1D0730C3E36EE8"/>
        <w:category>
          <w:name w:val="General"/>
          <w:gallery w:val="placeholder"/>
        </w:category>
        <w:types>
          <w:type w:val="bbPlcHdr"/>
        </w:types>
        <w:behaviors>
          <w:behavior w:val="content"/>
        </w:behaviors>
        <w:guid w:val="{ADE3E324-6D33-45C7-8AC0-1CE6BBDC7E28}"/>
      </w:docPartPr>
      <w:docPartBody>
        <w:p w:rsidR="00434CBC" w:rsidRDefault="0070103A">
          <w:pPr>
            <w:pStyle w:val="F291342B9CA44C1BAA1D0730C3E36EE8"/>
          </w:pPr>
          <w:r>
            <w:rPr>
              <w:rStyle w:val="PlaceholderText"/>
            </w:rPr>
            <w:t>Click or tap here to enter text.</w:t>
          </w:r>
        </w:p>
      </w:docPartBody>
    </w:docPart>
    <w:docPart>
      <w:docPartPr>
        <w:name w:val="E740F4986BED412AB4BF50D8BBCB022F"/>
        <w:category>
          <w:name w:val="General"/>
          <w:gallery w:val="placeholder"/>
        </w:category>
        <w:types>
          <w:type w:val="bbPlcHdr"/>
        </w:types>
        <w:behaviors>
          <w:behavior w:val="content"/>
        </w:behaviors>
        <w:guid w:val="{67DFF408-9C1E-4945-8911-71F945634B0F}"/>
      </w:docPartPr>
      <w:docPartBody>
        <w:p w:rsidR="00434CBC" w:rsidRDefault="0070103A">
          <w:pPr>
            <w:pStyle w:val="E740F4986BED412AB4BF50D8BBCB022F"/>
          </w:pPr>
          <w:r>
            <w:rPr>
              <w:rStyle w:val="PlaceholderText"/>
            </w:rPr>
            <w:t>Click or tap here to enter text.</w:t>
          </w:r>
        </w:p>
      </w:docPartBody>
    </w:docPart>
    <w:docPart>
      <w:docPartPr>
        <w:name w:val="800626F70C6B439B9C6981E451BE581E"/>
        <w:category>
          <w:name w:val="General"/>
          <w:gallery w:val="placeholder"/>
        </w:category>
        <w:types>
          <w:type w:val="bbPlcHdr"/>
        </w:types>
        <w:behaviors>
          <w:behavior w:val="content"/>
        </w:behaviors>
        <w:guid w:val="{32E511BD-EFF5-42DA-BBF6-38A5AD06FEBE}"/>
      </w:docPartPr>
      <w:docPartBody>
        <w:p w:rsidR="00434CBC" w:rsidRDefault="0070103A">
          <w:pPr>
            <w:pStyle w:val="800626F70C6B439B9C6981E451BE581E"/>
          </w:pPr>
          <w:r>
            <w:rPr>
              <w:rStyle w:val="PlaceholderText"/>
            </w:rPr>
            <w:t>Click or tap here to enter text.</w:t>
          </w:r>
        </w:p>
      </w:docPartBody>
    </w:docPart>
    <w:docPart>
      <w:docPartPr>
        <w:name w:val="388F2A6B86E143E48182D478B2F16FFF"/>
        <w:category>
          <w:name w:val="General"/>
          <w:gallery w:val="placeholder"/>
        </w:category>
        <w:types>
          <w:type w:val="bbPlcHdr"/>
        </w:types>
        <w:behaviors>
          <w:behavior w:val="content"/>
        </w:behaviors>
        <w:guid w:val="{FF680CDB-DC1A-455D-BA1B-4626A27DDF09}"/>
      </w:docPartPr>
      <w:docPartBody>
        <w:p w:rsidR="00434CBC" w:rsidRDefault="0070103A">
          <w:pPr>
            <w:pStyle w:val="388F2A6B86E143E48182D478B2F16FFF"/>
          </w:pPr>
          <w:r>
            <w:rPr>
              <w:rStyle w:val="PlaceholderText"/>
            </w:rPr>
            <w:t>Click or tap here to enter text.</w:t>
          </w:r>
        </w:p>
      </w:docPartBody>
    </w:docPart>
    <w:docPart>
      <w:docPartPr>
        <w:name w:val="134CCD7B6EAB4BCAA37B73AF19E2DDAD"/>
        <w:category>
          <w:name w:val="General"/>
          <w:gallery w:val="placeholder"/>
        </w:category>
        <w:types>
          <w:type w:val="bbPlcHdr"/>
        </w:types>
        <w:behaviors>
          <w:behavior w:val="content"/>
        </w:behaviors>
        <w:guid w:val="{4B8BA3EE-979F-4F2B-9110-1E0E8F53DCFA}"/>
      </w:docPartPr>
      <w:docPartBody>
        <w:p w:rsidR="00434CBC" w:rsidRDefault="0070103A">
          <w:pPr>
            <w:pStyle w:val="134CCD7B6EAB4BCAA37B73AF19E2DDAD"/>
          </w:pPr>
          <w:r>
            <w:rPr>
              <w:rStyle w:val="PlaceholderText"/>
            </w:rPr>
            <w:t>Click or tap here to enter text.</w:t>
          </w:r>
        </w:p>
      </w:docPartBody>
    </w:docPart>
    <w:docPart>
      <w:docPartPr>
        <w:name w:val="9B7E9389C83B4650834B61AB921E04BB"/>
        <w:category>
          <w:name w:val="General"/>
          <w:gallery w:val="placeholder"/>
        </w:category>
        <w:types>
          <w:type w:val="bbPlcHdr"/>
        </w:types>
        <w:behaviors>
          <w:behavior w:val="content"/>
        </w:behaviors>
        <w:guid w:val="{1C817555-74A8-4FA1-879A-F88EDD44D6F9}"/>
      </w:docPartPr>
      <w:docPartBody>
        <w:p w:rsidR="009473CD" w:rsidRDefault="002910F2" w:rsidP="002910F2">
          <w:pPr>
            <w:pStyle w:val="9B7E9389C83B4650834B61AB921E04BB"/>
          </w:pPr>
          <w:r>
            <w:rPr>
              <w:rStyle w:val="PlaceholderText"/>
            </w:rPr>
            <w:t>Click or tap here to enter text.</w:t>
          </w:r>
        </w:p>
      </w:docPartBody>
    </w:docPart>
    <w:docPart>
      <w:docPartPr>
        <w:name w:val="5D8DB0EB9EF24F468F75C0FE8CAF3F17"/>
        <w:category>
          <w:name w:val="General"/>
          <w:gallery w:val="placeholder"/>
        </w:category>
        <w:types>
          <w:type w:val="bbPlcHdr"/>
        </w:types>
        <w:behaviors>
          <w:behavior w:val="content"/>
        </w:behaviors>
        <w:guid w:val="{1BBA97D1-F987-4360-AEE8-10FFD2AFA3A9}"/>
      </w:docPartPr>
      <w:docPartBody>
        <w:p w:rsidR="009473CD" w:rsidRDefault="002910F2" w:rsidP="002910F2">
          <w:pPr>
            <w:pStyle w:val="5D8DB0EB9EF24F468F75C0FE8CAF3F17"/>
          </w:pPr>
          <w:r>
            <w:rPr>
              <w:rStyle w:val="PlaceholderText"/>
            </w:rPr>
            <w:t>Click or tap here to enter text.</w:t>
          </w:r>
        </w:p>
      </w:docPartBody>
    </w:docPart>
    <w:docPart>
      <w:docPartPr>
        <w:name w:val="43F69D508B9D4F1EAB91D7B8B73DE8E0"/>
        <w:category>
          <w:name w:val="General"/>
          <w:gallery w:val="placeholder"/>
        </w:category>
        <w:types>
          <w:type w:val="bbPlcHdr"/>
        </w:types>
        <w:behaviors>
          <w:behavior w:val="content"/>
        </w:behaviors>
        <w:guid w:val="{A5CE3331-3F1F-4414-A95D-1C84BB77E458}"/>
      </w:docPartPr>
      <w:docPartBody>
        <w:p w:rsidR="00C72822" w:rsidRDefault="003E5D91" w:rsidP="003E5D91">
          <w:pPr>
            <w:pStyle w:val="43F69D508B9D4F1EAB91D7B8B73DE8E0"/>
          </w:pPr>
          <w:r>
            <w:rPr>
              <w:rStyle w:val="PlaceholderText"/>
            </w:rPr>
            <w:t>Click or tap here to enter text.</w:t>
          </w:r>
        </w:p>
      </w:docPartBody>
    </w:docPart>
    <w:docPart>
      <w:docPartPr>
        <w:name w:val="351ADAA839FE4D9C8E88EC4424A6BC21"/>
        <w:category>
          <w:name w:val="General"/>
          <w:gallery w:val="placeholder"/>
        </w:category>
        <w:types>
          <w:type w:val="bbPlcHdr"/>
        </w:types>
        <w:behaviors>
          <w:behavior w:val="content"/>
        </w:behaviors>
        <w:guid w:val="{861FBA9C-773C-4FA5-A9B7-E4E5E0192DB7}"/>
      </w:docPartPr>
      <w:docPartBody>
        <w:p w:rsidR="00C72822" w:rsidRDefault="003E5D91" w:rsidP="003E5D91">
          <w:pPr>
            <w:pStyle w:val="351ADAA839FE4D9C8E88EC4424A6BC21"/>
          </w:pPr>
          <w:r>
            <w:rPr>
              <w:rStyle w:val="PlaceholderText"/>
            </w:rPr>
            <w:t>Click or tap here to enter text.</w:t>
          </w:r>
        </w:p>
      </w:docPartBody>
    </w:docPart>
    <w:docPart>
      <w:docPartPr>
        <w:name w:val="31F0666FE9FE44658261210B1737258E"/>
        <w:category>
          <w:name w:val="General"/>
          <w:gallery w:val="placeholder"/>
        </w:category>
        <w:types>
          <w:type w:val="bbPlcHdr"/>
        </w:types>
        <w:behaviors>
          <w:behavior w:val="content"/>
        </w:behaviors>
        <w:guid w:val="{4EB7201A-F29C-44CA-8381-8B65A8F6FDC2}"/>
      </w:docPartPr>
      <w:docPartBody>
        <w:p w:rsidR="00C72822" w:rsidRDefault="003E5D91" w:rsidP="003E5D91">
          <w:pPr>
            <w:pStyle w:val="31F0666FE9FE44658261210B1737258E"/>
          </w:pPr>
          <w:r>
            <w:rPr>
              <w:rStyle w:val="PlaceholderText"/>
            </w:rPr>
            <w:t>Click or tap here to enter text.</w:t>
          </w:r>
        </w:p>
      </w:docPartBody>
    </w:docPart>
    <w:docPart>
      <w:docPartPr>
        <w:name w:val="9DF926614E224C9CA164786A61825CCB"/>
        <w:category>
          <w:name w:val="General"/>
          <w:gallery w:val="placeholder"/>
        </w:category>
        <w:types>
          <w:type w:val="bbPlcHdr"/>
        </w:types>
        <w:behaviors>
          <w:behavior w:val="content"/>
        </w:behaviors>
        <w:guid w:val="{42CD5E4D-505D-4923-B088-8A9E7C37D4FB}"/>
      </w:docPartPr>
      <w:docPartBody>
        <w:p w:rsidR="00C72822" w:rsidRDefault="003E5D91" w:rsidP="003E5D91">
          <w:pPr>
            <w:pStyle w:val="9DF926614E224C9CA164786A61825CCB"/>
          </w:pPr>
          <w:r>
            <w:rPr>
              <w:rStyle w:val="PlaceholderText"/>
            </w:rPr>
            <w:t>Click or tap here to enter text.</w:t>
          </w:r>
        </w:p>
      </w:docPartBody>
    </w:docPart>
    <w:docPart>
      <w:docPartPr>
        <w:name w:val="A7653DCAA3BA475CBDE35E7AE39E2CAC"/>
        <w:category>
          <w:name w:val="General"/>
          <w:gallery w:val="placeholder"/>
        </w:category>
        <w:types>
          <w:type w:val="bbPlcHdr"/>
        </w:types>
        <w:behaviors>
          <w:behavior w:val="content"/>
        </w:behaviors>
        <w:guid w:val="{8A2863E0-8A01-4231-99AD-ADDF2AC8E688}"/>
      </w:docPartPr>
      <w:docPartBody>
        <w:p w:rsidR="0070103A" w:rsidRDefault="00380681" w:rsidP="00380681">
          <w:pPr>
            <w:pStyle w:val="A7653DCAA3BA475CBDE35E7AE39E2CAC"/>
          </w:pPr>
          <w:r>
            <w:rPr>
              <w:rStyle w:val="PlaceholderText"/>
            </w:rPr>
            <w:t>Click or tap here to enter text.</w:t>
          </w:r>
        </w:p>
      </w:docPartBody>
    </w:docPart>
    <w:docPart>
      <w:docPartPr>
        <w:name w:val="BAAFE5050EFA44E6A0CB65757EF65FC1"/>
        <w:category>
          <w:name w:val="General"/>
          <w:gallery w:val="placeholder"/>
        </w:category>
        <w:types>
          <w:type w:val="bbPlcHdr"/>
        </w:types>
        <w:behaviors>
          <w:behavior w:val="content"/>
        </w:behaviors>
        <w:guid w:val="{AA054606-3FB9-4DE2-8CCC-87D76D4D1A98}"/>
      </w:docPartPr>
      <w:docPartBody>
        <w:p w:rsidR="0070103A" w:rsidRDefault="00380681" w:rsidP="00380681">
          <w:pPr>
            <w:pStyle w:val="BAAFE5050EFA44E6A0CB65757EF65FC1"/>
          </w:pPr>
          <w:r>
            <w:rPr>
              <w:rStyle w:val="PlaceholderText"/>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0631B" w:rsidRDefault="00E0631B">
      <w:pPr>
        <w:spacing w:line="240" w:lineRule="auto"/>
      </w:pPr>
      <w:r>
        <w:separator/>
      </w:r>
    </w:p>
  </w:endnote>
  <w:endnote w:type="continuationSeparator" w:id="0">
    <w:p w:rsidR="00E0631B" w:rsidRDefault="00E0631B">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0631B" w:rsidRDefault="00E0631B">
      <w:pPr>
        <w:spacing w:after="0"/>
      </w:pPr>
      <w:r>
        <w:separator/>
      </w:r>
    </w:p>
  </w:footnote>
  <w:footnote w:type="continuationSeparator" w:id="0">
    <w:p w:rsidR="00E0631B" w:rsidRDefault="00E0631B">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B42"/>
    <w:rsid w:val="00001353"/>
    <w:rsid w:val="0000408C"/>
    <w:rsid w:val="00015C98"/>
    <w:rsid w:val="00037101"/>
    <w:rsid w:val="00042195"/>
    <w:rsid w:val="0008646E"/>
    <w:rsid w:val="00087F0A"/>
    <w:rsid w:val="000B35A1"/>
    <w:rsid w:val="000B7ADF"/>
    <w:rsid w:val="000C0D50"/>
    <w:rsid w:val="000D4677"/>
    <w:rsid w:val="001265A7"/>
    <w:rsid w:val="00157ACB"/>
    <w:rsid w:val="001759A2"/>
    <w:rsid w:val="001B3A56"/>
    <w:rsid w:val="001C6FFC"/>
    <w:rsid w:val="0020064D"/>
    <w:rsid w:val="0021069D"/>
    <w:rsid w:val="00211AD1"/>
    <w:rsid w:val="00212A48"/>
    <w:rsid w:val="0021307D"/>
    <w:rsid w:val="00213136"/>
    <w:rsid w:val="00213A6B"/>
    <w:rsid w:val="00230DE7"/>
    <w:rsid w:val="00237D23"/>
    <w:rsid w:val="002658E9"/>
    <w:rsid w:val="002910F2"/>
    <w:rsid w:val="002B1EB8"/>
    <w:rsid w:val="002E5DE5"/>
    <w:rsid w:val="002F2ABF"/>
    <w:rsid w:val="003050F8"/>
    <w:rsid w:val="00305B86"/>
    <w:rsid w:val="00342B42"/>
    <w:rsid w:val="00362F46"/>
    <w:rsid w:val="003640A3"/>
    <w:rsid w:val="00364C95"/>
    <w:rsid w:val="00380681"/>
    <w:rsid w:val="00394327"/>
    <w:rsid w:val="003B5297"/>
    <w:rsid w:val="003E5D91"/>
    <w:rsid w:val="003F56A2"/>
    <w:rsid w:val="00420638"/>
    <w:rsid w:val="00434CBC"/>
    <w:rsid w:val="004433EE"/>
    <w:rsid w:val="00453913"/>
    <w:rsid w:val="00467D13"/>
    <w:rsid w:val="004778B0"/>
    <w:rsid w:val="00493CF9"/>
    <w:rsid w:val="004B7375"/>
    <w:rsid w:val="004D3BF7"/>
    <w:rsid w:val="004E08F3"/>
    <w:rsid w:val="005136F3"/>
    <w:rsid w:val="00541BDB"/>
    <w:rsid w:val="00543D15"/>
    <w:rsid w:val="005672B3"/>
    <w:rsid w:val="005B3E90"/>
    <w:rsid w:val="005E6B03"/>
    <w:rsid w:val="006305E6"/>
    <w:rsid w:val="0063197B"/>
    <w:rsid w:val="00635C5A"/>
    <w:rsid w:val="006636BD"/>
    <w:rsid w:val="00665516"/>
    <w:rsid w:val="00665B69"/>
    <w:rsid w:val="006C3A4A"/>
    <w:rsid w:val="006C5660"/>
    <w:rsid w:val="006C6B42"/>
    <w:rsid w:val="006D0110"/>
    <w:rsid w:val="006E3D79"/>
    <w:rsid w:val="006E4539"/>
    <w:rsid w:val="0070103A"/>
    <w:rsid w:val="00721778"/>
    <w:rsid w:val="007226EA"/>
    <w:rsid w:val="00723B70"/>
    <w:rsid w:val="0074069E"/>
    <w:rsid w:val="00747087"/>
    <w:rsid w:val="00752648"/>
    <w:rsid w:val="007A7493"/>
    <w:rsid w:val="007D2C54"/>
    <w:rsid w:val="007E2AE0"/>
    <w:rsid w:val="00800A46"/>
    <w:rsid w:val="00827ACD"/>
    <w:rsid w:val="00853D51"/>
    <w:rsid w:val="008843B7"/>
    <w:rsid w:val="00893686"/>
    <w:rsid w:val="008A4AA7"/>
    <w:rsid w:val="008A6513"/>
    <w:rsid w:val="008B7B92"/>
    <w:rsid w:val="008D4536"/>
    <w:rsid w:val="008F0156"/>
    <w:rsid w:val="008F27FA"/>
    <w:rsid w:val="00903FF2"/>
    <w:rsid w:val="009473CD"/>
    <w:rsid w:val="00951C4A"/>
    <w:rsid w:val="00973F54"/>
    <w:rsid w:val="009802AF"/>
    <w:rsid w:val="009A5525"/>
    <w:rsid w:val="009B7F74"/>
    <w:rsid w:val="009C7A39"/>
    <w:rsid w:val="009D7D80"/>
    <w:rsid w:val="009E3B39"/>
    <w:rsid w:val="00A30826"/>
    <w:rsid w:val="00A30B68"/>
    <w:rsid w:val="00A33C22"/>
    <w:rsid w:val="00A34035"/>
    <w:rsid w:val="00A356F2"/>
    <w:rsid w:val="00A426FE"/>
    <w:rsid w:val="00A47B9F"/>
    <w:rsid w:val="00A6330F"/>
    <w:rsid w:val="00A636C0"/>
    <w:rsid w:val="00A67589"/>
    <w:rsid w:val="00A70ED3"/>
    <w:rsid w:val="00A93C95"/>
    <w:rsid w:val="00AA28D3"/>
    <w:rsid w:val="00AA4135"/>
    <w:rsid w:val="00AB08C2"/>
    <w:rsid w:val="00AB3CFF"/>
    <w:rsid w:val="00AB7A58"/>
    <w:rsid w:val="00AC1389"/>
    <w:rsid w:val="00AD660B"/>
    <w:rsid w:val="00B14129"/>
    <w:rsid w:val="00B20A00"/>
    <w:rsid w:val="00B272A8"/>
    <w:rsid w:val="00B3059A"/>
    <w:rsid w:val="00B403E3"/>
    <w:rsid w:val="00B47011"/>
    <w:rsid w:val="00B5280C"/>
    <w:rsid w:val="00B64052"/>
    <w:rsid w:val="00B8079C"/>
    <w:rsid w:val="00B93A69"/>
    <w:rsid w:val="00BB4B1B"/>
    <w:rsid w:val="00BC1808"/>
    <w:rsid w:val="00C473EC"/>
    <w:rsid w:val="00C53B15"/>
    <w:rsid w:val="00C56D5D"/>
    <w:rsid w:val="00C56D61"/>
    <w:rsid w:val="00C72822"/>
    <w:rsid w:val="00CE023A"/>
    <w:rsid w:val="00CE510C"/>
    <w:rsid w:val="00CE67A4"/>
    <w:rsid w:val="00CF7909"/>
    <w:rsid w:val="00D16E10"/>
    <w:rsid w:val="00D21C08"/>
    <w:rsid w:val="00D34289"/>
    <w:rsid w:val="00D80D24"/>
    <w:rsid w:val="00D82EA7"/>
    <w:rsid w:val="00D91B87"/>
    <w:rsid w:val="00DA224E"/>
    <w:rsid w:val="00DC113E"/>
    <w:rsid w:val="00DE2654"/>
    <w:rsid w:val="00DF122B"/>
    <w:rsid w:val="00E00EFF"/>
    <w:rsid w:val="00E0631B"/>
    <w:rsid w:val="00E13438"/>
    <w:rsid w:val="00E17C2D"/>
    <w:rsid w:val="00E20DE3"/>
    <w:rsid w:val="00E63962"/>
    <w:rsid w:val="00E821C3"/>
    <w:rsid w:val="00EA4499"/>
    <w:rsid w:val="00EA7471"/>
    <w:rsid w:val="00EC3AD1"/>
    <w:rsid w:val="00EF125F"/>
    <w:rsid w:val="00F00BED"/>
    <w:rsid w:val="00F036FE"/>
    <w:rsid w:val="00F23062"/>
    <w:rsid w:val="00F33773"/>
    <w:rsid w:val="00F613F1"/>
    <w:rsid w:val="00F804F2"/>
    <w:rsid w:val="00F948B0"/>
    <w:rsid w:val="00FD35E6"/>
    <w:rsid w:val="00FD3D8B"/>
    <w:rsid w:val="00FE38E9"/>
    <w:rsid w:val="00FF10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380681"/>
    <w:rPr>
      <w:color w:val="666666"/>
    </w:rPr>
  </w:style>
  <w:style w:type="paragraph" w:customStyle="1" w:styleId="886A3D50F38349259B4C4195101BDD1F">
    <w:name w:val="886A3D50F38349259B4C4195101BDD1F"/>
    <w:qFormat/>
    <w:pPr>
      <w:spacing w:after="160" w:line="278" w:lineRule="auto"/>
    </w:pPr>
    <w:rPr>
      <w:kern w:val="2"/>
      <w:sz w:val="24"/>
      <w:szCs w:val="24"/>
      <w14:ligatures w14:val="standardContextual"/>
    </w:rPr>
  </w:style>
  <w:style w:type="paragraph" w:customStyle="1" w:styleId="F291342B9CA44C1BAA1D0730C3E36EE8">
    <w:name w:val="F291342B9CA44C1BAA1D0730C3E36EE8"/>
    <w:qFormat/>
    <w:pPr>
      <w:spacing w:after="160" w:line="278" w:lineRule="auto"/>
    </w:pPr>
    <w:rPr>
      <w:kern w:val="2"/>
      <w:sz w:val="24"/>
      <w:szCs w:val="24"/>
      <w14:ligatures w14:val="standardContextual"/>
    </w:rPr>
  </w:style>
  <w:style w:type="paragraph" w:customStyle="1" w:styleId="E740F4986BED412AB4BF50D8BBCB022F">
    <w:name w:val="E740F4986BED412AB4BF50D8BBCB022F"/>
    <w:qFormat/>
    <w:pPr>
      <w:spacing w:after="160" w:line="278" w:lineRule="auto"/>
    </w:pPr>
    <w:rPr>
      <w:kern w:val="2"/>
      <w:sz w:val="24"/>
      <w:szCs w:val="24"/>
      <w14:ligatures w14:val="standardContextual"/>
    </w:rPr>
  </w:style>
  <w:style w:type="paragraph" w:customStyle="1" w:styleId="800626F70C6B439B9C6981E451BE581E">
    <w:name w:val="800626F70C6B439B9C6981E451BE581E"/>
    <w:qFormat/>
    <w:pPr>
      <w:spacing w:after="160" w:line="278" w:lineRule="auto"/>
    </w:pPr>
    <w:rPr>
      <w:kern w:val="2"/>
      <w:sz w:val="24"/>
      <w:szCs w:val="24"/>
      <w14:ligatures w14:val="standardContextual"/>
    </w:rPr>
  </w:style>
  <w:style w:type="paragraph" w:customStyle="1" w:styleId="388F2A6B86E143E48182D478B2F16FFF">
    <w:name w:val="388F2A6B86E143E48182D478B2F16FFF"/>
    <w:qFormat/>
    <w:pPr>
      <w:spacing w:after="160" w:line="278" w:lineRule="auto"/>
    </w:pPr>
    <w:rPr>
      <w:kern w:val="2"/>
      <w:sz w:val="24"/>
      <w:szCs w:val="24"/>
      <w14:ligatures w14:val="standardContextual"/>
    </w:rPr>
  </w:style>
  <w:style w:type="paragraph" w:customStyle="1" w:styleId="134CCD7B6EAB4BCAA37B73AF19E2DDAD">
    <w:name w:val="134CCD7B6EAB4BCAA37B73AF19E2DDAD"/>
    <w:qFormat/>
    <w:pPr>
      <w:spacing w:after="160" w:line="278" w:lineRule="auto"/>
    </w:pPr>
    <w:rPr>
      <w:kern w:val="2"/>
      <w:sz w:val="24"/>
      <w:szCs w:val="24"/>
      <w14:ligatures w14:val="standardContextual"/>
    </w:rPr>
  </w:style>
  <w:style w:type="paragraph" w:customStyle="1" w:styleId="9B7E9389C83B4650834B61AB921E04BB">
    <w:name w:val="9B7E9389C83B4650834B61AB921E04BB"/>
    <w:rsid w:val="002910F2"/>
    <w:pPr>
      <w:spacing w:after="160" w:line="278" w:lineRule="auto"/>
    </w:pPr>
    <w:rPr>
      <w:kern w:val="2"/>
      <w:sz w:val="24"/>
      <w:szCs w:val="24"/>
      <w14:ligatures w14:val="standardContextual"/>
    </w:rPr>
  </w:style>
  <w:style w:type="paragraph" w:customStyle="1" w:styleId="5D8DB0EB9EF24F468F75C0FE8CAF3F17">
    <w:name w:val="5D8DB0EB9EF24F468F75C0FE8CAF3F17"/>
    <w:rsid w:val="002910F2"/>
    <w:pPr>
      <w:spacing w:after="160" w:line="278" w:lineRule="auto"/>
    </w:pPr>
    <w:rPr>
      <w:kern w:val="2"/>
      <w:sz w:val="24"/>
      <w:szCs w:val="24"/>
      <w14:ligatures w14:val="standardContextual"/>
    </w:rPr>
  </w:style>
  <w:style w:type="paragraph" w:customStyle="1" w:styleId="43F69D508B9D4F1EAB91D7B8B73DE8E0">
    <w:name w:val="43F69D508B9D4F1EAB91D7B8B73DE8E0"/>
    <w:rsid w:val="003E5D91"/>
    <w:pPr>
      <w:spacing w:after="160" w:line="278" w:lineRule="auto"/>
    </w:pPr>
    <w:rPr>
      <w:kern w:val="2"/>
      <w:sz w:val="24"/>
      <w:szCs w:val="24"/>
      <w14:ligatures w14:val="standardContextual"/>
    </w:rPr>
  </w:style>
  <w:style w:type="paragraph" w:customStyle="1" w:styleId="351ADAA839FE4D9C8E88EC4424A6BC21">
    <w:name w:val="351ADAA839FE4D9C8E88EC4424A6BC21"/>
    <w:rsid w:val="003E5D91"/>
    <w:pPr>
      <w:spacing w:after="160" w:line="278" w:lineRule="auto"/>
    </w:pPr>
    <w:rPr>
      <w:kern w:val="2"/>
      <w:sz w:val="24"/>
      <w:szCs w:val="24"/>
      <w14:ligatures w14:val="standardContextual"/>
    </w:rPr>
  </w:style>
  <w:style w:type="paragraph" w:customStyle="1" w:styleId="31F0666FE9FE44658261210B1737258E">
    <w:name w:val="31F0666FE9FE44658261210B1737258E"/>
    <w:rsid w:val="003E5D91"/>
    <w:pPr>
      <w:spacing w:after="160" w:line="278" w:lineRule="auto"/>
    </w:pPr>
    <w:rPr>
      <w:kern w:val="2"/>
      <w:sz w:val="24"/>
      <w:szCs w:val="24"/>
      <w14:ligatures w14:val="standardContextual"/>
    </w:rPr>
  </w:style>
  <w:style w:type="paragraph" w:customStyle="1" w:styleId="9DF926614E224C9CA164786A61825CCB">
    <w:name w:val="9DF926614E224C9CA164786A61825CCB"/>
    <w:rsid w:val="003E5D91"/>
    <w:pPr>
      <w:spacing w:after="160" w:line="278" w:lineRule="auto"/>
    </w:pPr>
    <w:rPr>
      <w:kern w:val="2"/>
      <w:sz w:val="24"/>
      <w:szCs w:val="24"/>
      <w14:ligatures w14:val="standardContextual"/>
    </w:rPr>
  </w:style>
  <w:style w:type="paragraph" w:customStyle="1" w:styleId="35B42B7ECB644442BA7FC5E3CBF530EF">
    <w:name w:val="35B42B7ECB644442BA7FC5E3CBF530EF"/>
    <w:rsid w:val="00380681"/>
    <w:pPr>
      <w:spacing w:after="160" w:line="278" w:lineRule="auto"/>
    </w:pPr>
    <w:rPr>
      <w:kern w:val="2"/>
      <w:sz w:val="24"/>
      <w:szCs w:val="24"/>
      <w14:ligatures w14:val="standardContextual"/>
    </w:rPr>
  </w:style>
  <w:style w:type="paragraph" w:customStyle="1" w:styleId="A7653DCAA3BA475CBDE35E7AE39E2CAC">
    <w:name w:val="A7653DCAA3BA475CBDE35E7AE39E2CAC"/>
    <w:rsid w:val="00380681"/>
    <w:pPr>
      <w:spacing w:after="160" w:line="278" w:lineRule="auto"/>
    </w:pPr>
    <w:rPr>
      <w:kern w:val="2"/>
      <w:sz w:val="24"/>
      <w:szCs w:val="24"/>
      <w14:ligatures w14:val="standardContextual"/>
    </w:rPr>
  </w:style>
  <w:style w:type="paragraph" w:customStyle="1" w:styleId="BAAFE5050EFA44E6A0CB65757EF65FC1">
    <w:name w:val="BAAFE5050EFA44E6A0CB65757EF65FC1"/>
    <w:rsid w:val="00380681"/>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0E4750-E848-4E87-AC49-8A4C5F1A046E}">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1528237474"/>
    <we:property name="MENDELEY_CITATIONS" value="[{&quot;citationID&quot;:&quot;MENDELEY_CITATION_3ece226b-23df-4d4d-ad1a-1f27f9d70f51&quot;,&quot;properties&quot;:{&quot;noteIndex&quot;:0,&quot;mode&quot;:&quot;composite&quot;},&quot;isEdited&quot;:false,&quot;manualOverride&quot;:{&quot;isManuallyOverridden&quot;:true,&quot;citeprocText&quot;:&quot;Rizki (2022)&quot;,&quot;manualOverrideText&quot;:&quot;(Rizki, 2022).&quot;},&quot;citationTag&quot;:&quot;MENDELEY_CITATION_v3_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&quot;,&quot;citationItems&quot;:[{&quot;displayAs&quot;:&quot;composite&quot;,&quot;label&quot;:&quot;page&quot;,&quot;id&quot;:&quot;6aefdf02-d057-3295-a5c6-65a7f89b0f7a&quot;,&quot;itemData&quot;:{&quot;type&quot;:&quot;article-newspaper&quot;,&quot;id&quot;:&quot;6aefdf02-d057-3295-a5c6-65a7f89b0f7a&quot;,&quot;title&quot;:&quot;Sejumlah Titik Rawan Korupsi yang Harus Dihindari Penjabat Kepala Daerah&quot;,&quot;author&quot;:[{&quot;family&quot;:&quot;Rizki&quot;,&quot;given&quot;:&quot;Mochmad&quot;,&quot;parse-names&quot;:false,&quot;dropping-particle&quot;:&quot;&quot;,&quot;non-dropping-particle&quot;:&quot;&quot;}],&quot;container-title&quot;:&quot;Hukum Online.com&quot;,&quot;accessed&quot;:{&quot;date-parts&quot;:[[2025,12,5]]},&quot;URL&quot;:&quot;https://www.hukumonline.com/berita/a/sejumlah-titik-rawan-korupsi-yang-harus-dihindari-penjabat-kepala-daerah-lt62ac63a10c66c/&quot;,&quot;issued&quot;:{&quot;date-parts&quot;:[[2022,6,17]]},&quot;container-title-short&quot;:&quot;&quot;},&quot;isTemporary&quot;:false,&quot;suppress-author&quot;:false,&quot;composite&quot;:true,&quot;author-only&quot;:false}]},{&quot;citationID&quot;:&quot;MENDELEY_CITATION_b931d8c4-b759-4951-8f9a-a42ccfae5a2a&quot;,&quot;properties&quot;:{&quot;noteIndex&quot;:0},&quot;isEdited&quot;:false,&quot;manualOverride&quot;:{&quot;isManuallyOverridden&quot;:true,&quot;citeprocText&quot;:&quot;(Peraturan Wali Kota Samarinda Nomor 11 Tentang Pedoman Teknis Pelaksanaan Program Pembangunan Dan Pemberdayaan Masyarakat, 2022)&quot;,&quot;manualOverrideText&quot;:&quot;(Peraturan Wali Kota Samarinda Nomor 11 Tentang Pedoman Teknis Pelaksanaan Program Pembangunan dan Pemberdayaan Masyarakat, 2022)&quot;},&quot;citationTag&quot;:&quot;MENDELEY_CITATION_v3_eyJjaXRhdGlvbklEIjoiTUVOREVMRVlfQ0lUQVRJT05fYjkzMWQ4YzQtYjc1OS00OTUxLThmOWEtYTQyY2NmYWU1YTJh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9tb3IgMTEgVGVudGFuZyBQZWRvbWFuIFRla25pcyBQZWxha3NhbmFhbiBQcm9ncmFtIFBlbWJhbmd1bmFuIGRhbiBQZW1iZXJkYXlhYW4gTWFzeWFyYWthdCwgMjAyMikifSwiY2l0YXRpb25JdGVtcyI6W3s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mYWxzZSwiYXV0aG9yLW9ubHkiOmZhbHNlfV19&quot;,&quot;citationItems&quot;:[{&quot;id&quot;:&quot;d5d95400-f110-34b1-9395-3cf6d75a27ba&quot;,&quot;itemData&quot;:{&quot;type&quot;:&quot;legislation&quot;,&quot;id&quot;:&quot;d5d95400-f110-34b1-9395-3cf6d75a27ba&quot;,&quot;title&quot;:&quot;Peraturan Wali Kota Samarinda Nomor 11 Tentang Pedoman Teknis Pelaksanaan Program Pembangunan dan Pemberdayaan Masyarakat&quot;,&quot;author&quot;:[{&quot;family&quot;:&quot;Wali Kota Samarinda&quot;,&quot;given&quot;:&quot;&quot;,&quot;parse-names&quot;:false,&quot;dropping-particle&quot;:&quot;&quot;,&quot;non-dropping-particle&quot;:&quot;&quot;}],&quot;number&quot;:&quot;11&quot;,&quot;container-title&quot;:&quot;Peraturan Walikota Samarinda&quot;,&quot;accessed&quot;:{&quot;date-parts&quot;:[[2025,12,6]]},&quot;URL&quot;:&quot;https://peraturan.bpk.go.id/Details/244025/perwali-kota-samarinda-no-11-tahun-2022&quot;,&quot;issued&quot;:{&quot;date-parts&quot;:[[2022]]},&quot;publisher-place&quot;:&quot;Indonesia &quot;,&quot;abstract&quot;:&quot;Dalam rangka menumbuhkembangkan, menggerakkan prakarsa dan mendorong partisipasi masyarakat dalam pembangunan daerah, perlu adanya program pemberdayaan masyarakat. Untuk memberikan arah pelaksanaan program pemberdayaan masyarakat khususnya dalam bidang pembangunan infrastruktur, peningkatan ekonomi masyarakat, dan pembangunan sosial kemasyarakatan, perlu adanya pedoman teknis pelaksanaan. Peraturan Wali Kota Samarinda Nomor 12 Tahun 2021 tentang Pedoman Teknis Pelaksanaan Program Pembangunan dan Pemberdayaan Masyarakat sebagaimana telah diubah dengan Peraturan Wali Kota Samarinda Nomor 46 Tahun 2021 sudah tidak sesuai dengan kondisi saat ini sehingga perlu diganti. Oleh karena itu, perlu menetapkan Peraturan Wali Kota tentang Pedoman Teknis Pelaksanaan Program Pembangunan dan Pemberdayaan Masyarakat.\nPasal 18 ayat (6) UUD NRI Tahun 1945; UU No. 27 Tahun 1959 sebagaimana telah diubah beberapa kali terakhir dengan UU No. 8 Tahun 1965; UU No. 23 Tahun 2014 sebagaimana telah diubah beberapa kali terakhir dengan UU No. 11 Tahun 2020; PP No. 17 Tahun 2018; PP No. 12 Tahun 2019; Perpres No. 16 Tahun 2018 sebagaimana telah diubah dengan Perpres No. 12 Tahun 2021; Permendagri No. 130 Tahun 2018; Permendagri No. 77 Tahun 2020; Peraturan LKPP No. 3 Tahun 2021; dan Perda Kota Samarinda No. 2 Tahun 2021.\nPeraturan Wali Kota berisi tentang : Ketentuan Umum; Sasaran dan Pelaksana; Penganggaran; Bentuk Kegiatan; Pengelolaan Anggaran dan Kegiatan; Mekanisme Pelaksanaan Kegiatan; Penatausahaan dan Pelaporan; Pembinaan; Monitoring dan Evalausi; dan Ketentuan Penutup.&quot;,&quot;publisher&quot;:&quot;DataBase Peraturan JDIH Samarinda&quot;,&quot;container-title-short&quot;:&quot;&quot;},&quot;isTemporary&quot;:false,&quot;suppress-author&quot;:false,&quot;composite&quot;:false,&quot;author-only&quot;:false}]},{&quot;citationID&quot;:&quot;MENDELEY_CITATION_c1934af4-ccf6-4f4d-8042-ee43c338c0b8&quot;,&quot;properties&quot;:{&quot;noteIndex&quot;:0,&quot;mode&quot;:&quot;composite&quot;},&quot;isEdited&quot;:false,&quot;manualOverride&quot;:{&quot;isManuallyOverridden&quot;:false,&quot;citeprocText&quot;:&quot;Beri (2024)&quot;,&quot;manualOverrideText&quot;:&quot;&quot;},&quot;citationTag&quot;:&quot;MENDELEY_CITATION_v3_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&quot;,&quot;citationItems&quot;:[{&quot;displayAs&quot;:&quot;composite&quot;,&quot;label&quot;:&quot;page&quot;,&quot;id&quot;:&quot;391606ba-a990-343f-8c0d-be9f13694bf6&quot;,&quot;itemData&quot;:{&quot;type&quot;:&quot;article-newspaper&quot;,&quot;id&quot;:&quot;391606ba-a990-343f-8c0d-be9f13694bf6&quot;,&quot;title&quot;:&quot;Abdul Rohim Desak Pemkot Samarinda Perbaiki Program Probebaya&quot;,&quot;author&quot;:[{&quot;family&quot;:&quot;Beri&quot;,&quot;given&quot;:&quot;Lisa&quot;,&quot;parse-names&quot;:false,&quot;dropping-particle&quot;:&quot;&quot;,&quot;non-dropping-particle&quot;:&quot;&quot;}],&quot;container-title&quot;:&quot;PT Inspirasi Cyber Multimedia&quot;,&quot;accessed&quot;:{&quot;date-parts&quot;:[[2025,11,5]]},&quot;URL&quot;:&quot;https://beri.id/abdul-rohim-desak-pemkot-samarinda-perbaiki-program-probebaya/03/05/2024/&quot;,&quot;issued&quot;:{&quot;date-parts&quot;:[[2024,3,4]]},&quot;publisher-place&quot;:&quot;Samarinda&quot;,&quot;container-title-short&quot;:&quot;&quot;},&quot;isTemporary&quot;:false,&quot;suppress-author&quot;:false,&quot;composite&quot;:true,&quot;author-only&quot;:false}]},{&quot;citationID&quot;:&quot;MENDELEY_CITATION_99322beb-073f-47b4-a521-80068e020edf&quot;,&quot;properties&quot;:{&quot;noteIndex&quot;:0},&quot;isEdited&quot;:false,&quot;manualOverride&quot;:{&quot;isManuallyOverridden&quot;:true,&quot;citeprocText&quot;:&quot;(Peraturan Wali Kota Samarinda Nomor 11 Tentang Pedoman Teknis Pelaksanaan Program Pembangunan Dan Pemberdayaan Masyarakat, 2022)&quot;,&quot;manualOverrideText&quot;:&quot;(Peraturan Wali Kota Samarinda Nomor 11 Tentang Pedoman Teknis Pelaksanaan Program Pembangunan dan Pemberdayaan Masyarakat, 2022)&quot;},&quot;citationTag&quot;:&quot;MENDELEY_CITATION_v3_eyJjaXRhdGlvbklEIjoiTUVOREVMRVlfQ0lUQVRJT05fOTkzMjJiZWItMDczZi00N2I0LWE1MjEtODAwNjhlMDIwZWRm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9tb3IgMTEgVGVudGFuZyBQZWRvbWFuIFRla25pcyBQZWxha3NhbmFhbiBQcm9ncmFtIFBlbWJhbmd1bmFuIGRhbiBQZW1iZXJkYXlhYW4gTWFzeWFyYWthdCwgMjAyMikifSwiY2l0YXRpb25JdGVtcyI6W3s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mYWxzZSwiYXV0aG9yLW9ubHkiOmZhbHNlfV19&quot;,&quot;citationItems&quot;:[{&quot;id&quot;:&quot;d5d95400-f110-34b1-9395-3cf6d75a27ba&quot;,&quot;itemData&quot;:{&quot;type&quot;:&quot;legislation&quot;,&quot;id&quot;:&quot;d5d95400-f110-34b1-9395-3cf6d75a27ba&quot;,&quot;title&quot;:&quot;Peraturan Wali Kota Samarinda Nomor 11 Tentang Pedoman Teknis Pelaksanaan Program Pembangunan dan Pemberdayaan Masyarakat&quot;,&quot;author&quot;:[{&quot;family&quot;:&quot;Wali Kota Samarinda&quot;,&quot;given&quot;:&quot;&quot;,&quot;parse-names&quot;:false,&quot;dropping-particle&quot;:&quot;&quot;,&quot;non-dropping-particle&quot;:&quot;&quot;}],&quot;number&quot;:&quot;11&quot;,&quot;container-title&quot;:&quot;Peraturan Walikota Samarinda&quot;,&quot;accessed&quot;:{&quot;date-parts&quot;:[[2025,12,6]]},&quot;URL&quot;:&quot;https://peraturan.bpk.go.id/Details/244025/perwali-kota-samarinda-no-11-tahun-2022&quot;,&quot;issued&quot;:{&quot;date-parts&quot;:[[2022]]},&quot;publisher-place&quot;:&quot;Indonesia &quot;,&quot;abstract&quot;:&quot;Dalam rangka menumbuhkembangkan, menggerakkan prakarsa dan mendorong partisipasi masyarakat dalam pembangunan daerah, perlu adanya program pemberdayaan masyarakat. Untuk memberikan arah pelaksanaan program pemberdayaan masyarakat khususnya dalam bidang pembangunan infrastruktur, peningkatan ekonomi masyarakat, dan pembangunan sosial kemasyarakatan, perlu adanya pedoman teknis pelaksanaan. Peraturan Wali Kota Samarinda Nomor 12 Tahun 2021 tentang Pedoman Teknis Pelaksanaan Program Pembangunan dan Pemberdayaan Masyarakat sebagaimana telah diubah dengan Peraturan Wali Kota Samarinda Nomor 46 Tahun 2021 sudah tidak sesuai dengan kondisi saat ini sehingga perlu diganti. Oleh karena itu, perlu menetapkan Peraturan Wali Kota tentang Pedoman Teknis Pelaksanaan Program Pembangunan dan Pemberdayaan Masyarakat.\nPasal 18 ayat (6) UUD NRI Tahun 1945; UU No. 27 Tahun 1959 sebagaimana telah diubah beberapa kali terakhir dengan UU No. 8 Tahun 1965; UU No. 23 Tahun 2014 sebagaimana telah diubah beberapa kali terakhir dengan UU No. 11 Tahun 2020; PP No. 17 Tahun 2018; PP No. 12 Tahun 2019; Perpres No. 16 Tahun 2018 sebagaimana telah diubah dengan Perpres No. 12 Tahun 2021; Permendagri No. 130 Tahun 2018; Permendagri No. 77 Tahun 2020; Peraturan LKPP No. 3 Tahun 2021; dan Perda Kota Samarinda No. 2 Tahun 2021.\nPeraturan Wali Kota berisi tentang : Ketentuan Umum; Sasaran dan Pelaksana; Penganggaran; Bentuk Kegiatan; Pengelolaan Anggaran dan Kegiatan; Mekanisme Pelaksanaan Kegiatan; Penatausahaan dan Pelaporan; Pembinaan; Monitoring dan Evalausi; dan Ketentuan Penutup.&quot;,&quot;publisher&quot;:&quot;DataBase Peraturan JDIH Samarinda&quot;,&quot;container-title-short&quot;:&quot;&quot;},&quot;isTemporary&quot;:false,&quot;suppress-author&quot;:false,&quot;composite&quot;:false,&quot;author-only&quot;:false}]},{&quot;citationID&quot;:&quot;MENDELEY_CITATION_de827d49-858f-4b2d-a701-84ab6f06919b&quot;,&quot;properties&quot;:{&quot;noteIndex&quot;:0},&quot;isEdited&quot;:false,&quot;manualOverride&quot;:{&quot;isManuallyOverridden&quot;:true,&quot;citeprocText&quot;:&quot;(Peraturan Wali Kota Samarinda Nomor 11 Tentang Pedoman Teknis Pelaksanaan Program Pembangunan Dan Pemberdayaan Masyarakat, 2022)&quot;,&quot;manualOverrideText&quot;:&quot;(Peraturan Wali Kota Samarinda Nomor 11 Tentang Pedoman Teknis Pelaksanaan Program Pembangunan dan Pemberdayaan Masyarakat, 2022)&quot;},&quot;citationTag&quot;:&quot;MENDELEY_CITATION_v3_eyJjaXRhdGlvbklEIjoiTUVOREVMRVlfQ0lUQVRJT05fZGU4MjdkNDktODU4Zi00YjJkLWE3MDEtODRhYjZmMDY5MTli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9tb3IgMTEgVGVudGFuZyBQZWRvbWFuIFRla25pcyBQZWxha3NhbmFhbiBQcm9ncmFtIFBlbWJhbmd1bmFuIGRhbiBQZW1iZXJkYXlhYW4gTWFzeWFyYWthdCwgMjAyMikifSwiY2l0YXRpb25JdGVtcyI6W3s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mYWxzZSwiYXV0aG9yLW9ubHkiOmZhbHNlfV19&quot;,&quot;citationItems&quot;:[{&quot;id&quot;:&quot;d5d95400-f110-34b1-9395-3cf6d75a27ba&quot;,&quot;itemData&quot;:{&quot;type&quot;:&quot;legislation&quot;,&quot;id&quot;:&quot;d5d95400-f110-34b1-9395-3cf6d75a27ba&quot;,&quot;title&quot;:&quot;Peraturan Wali Kota Samarinda Nomor 11 Tentang Pedoman Teknis Pelaksanaan Program Pembangunan dan Pemberdayaan Masyarakat&quot;,&quot;author&quot;:[{&quot;family&quot;:&quot;Wali Kota Samarinda&quot;,&quot;given&quot;:&quot;&quot;,&quot;parse-names&quot;:false,&quot;dropping-particle&quot;:&quot;&quot;,&quot;non-dropping-particle&quot;:&quot;&quot;}],&quot;number&quot;:&quot;11&quot;,&quot;container-title&quot;:&quot;Peraturan Walikota Samarinda&quot;,&quot;accessed&quot;:{&quot;date-parts&quot;:[[2025,12,6]]},&quot;URL&quot;:&quot;https://peraturan.bpk.go.id/Details/244025/perwali-kota-samarinda-no-11-tahun-2022&quot;,&quot;issued&quot;:{&quot;date-parts&quot;:[[2022]]},&quot;publisher-place&quot;:&quot;Indonesia &quot;,&quot;abstract&quot;:&quot;Dalam rangka menumbuhkembangkan, menggerakkan prakarsa dan mendorong partisipasi masyarakat dalam pembangunan daerah, perlu adanya program pemberdayaan masyarakat. Untuk memberikan arah pelaksanaan program pemberdayaan masyarakat khususnya dalam bidang pembangunan infrastruktur, peningkatan ekonomi masyarakat, dan pembangunan sosial kemasyarakatan, perlu adanya pedoman teknis pelaksanaan. Peraturan Wali Kota Samarinda Nomor 12 Tahun 2021 tentang Pedoman Teknis Pelaksanaan Program Pembangunan dan Pemberdayaan Masyarakat sebagaimana telah diubah dengan Peraturan Wali Kota Samarinda Nomor 46 Tahun 2021 sudah tidak sesuai dengan kondisi saat ini sehingga perlu diganti. Oleh karena itu, perlu menetapkan Peraturan Wali Kota tentang Pedoman Teknis Pelaksanaan Program Pembangunan dan Pemberdayaan Masyarakat.\nPasal 18 ayat (6) UUD NRI Tahun 1945; UU No. 27 Tahun 1959 sebagaimana telah diubah beberapa kali terakhir dengan UU No. 8 Tahun 1965; UU No. 23 Tahun 2014 sebagaimana telah diubah beberapa kali terakhir dengan UU No. 11 Tahun 2020; PP No. 17 Tahun 2018; PP No. 12 Tahun 2019; Perpres No. 16 Tahun 2018 sebagaimana telah diubah dengan Perpres No. 12 Tahun 2021; Permendagri No. 130 Tahun 2018; Permendagri No. 77 Tahun 2020; Peraturan LKPP No. 3 Tahun 2021; dan Perda Kota Samarinda No. 2 Tahun 2021.\nPeraturan Wali Kota berisi tentang : Ketentuan Umum; Sasaran dan Pelaksana; Penganggaran; Bentuk Kegiatan; Pengelolaan Anggaran dan Kegiatan; Mekanisme Pelaksanaan Kegiatan; Penatausahaan dan Pelaporan; Pembinaan; Monitoring dan Evalausi; dan Ketentuan Penutup.&quot;,&quot;publisher&quot;:&quot;DataBase Peraturan JDIH Samarinda&quot;,&quot;container-title-short&quot;:&quot;&quot;},&quot;isTemporary&quot;:false,&quot;suppress-author&quot;:false,&quot;composite&quot;:false,&quot;author-only&quot;:false}]},{&quot;citationID&quot;:&quot;MENDELEY_CITATION_5d324cf4-2449-482b-94d9-c38182a22e0b&quot;,&quot;properties&quot;:{&quot;noteIndex&quot;:0},&quot;isEdited&quot;:false,&quot;manualOverride&quot;:{&quot;isManuallyOverridden&quot;:false,&quot;citeprocText&quot;:&quot;(Krisnawati &amp;#38; Prakasa, 2025)&quot;,&quot;manualOverrideText&quot;:&quot;&quot;},&quot;citationTag&quot;:&quot;MENDELEY_CITATION_v3_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&quot;,&quot;citationItems&quot;:[{&quot;id&quot;:&quot;38c6a87f-b7b0-3500-898c-5df542014e31&quot;,&quot;itemData&quot;:{&quot;type&quot;:&quot;article-journal&quot;,&quot;id&quot;:&quot;38c6a87f-b7b0-3500-898c-5df542014e31&quot;,&quot;title&quot;:&quot;Audit Sosial Dalam Pencegahan Korupsi PBJ pada Sektor Kontruksi di Indonesia&quot;,&quot;author&quot;:[{&quot;family&quot;:&quot;Krisnawati&quot;,&quot;given&quot;:&quot;Natsya&quot;,&quot;parse-names&quot;:false,&quot;dropping-particle&quot;:&quot;&quot;,&quot;non-dropping-particle&quot;:&quot;&quot;},{&quot;family&quot;:&quot;Prakasa&quot;,&quot;given&quot;:&quot;Satria&quot;,&quot;parse-names&quot;:false,&quot;dropping-particle&quot;:&quot;&quot;,&quot;non-dropping-particle&quot;:&quot;&quot;}],&quot;container-title&quot;:&quot;Indonesian Journal of Criminal Law and Criminology (IJCLC)&quot;,&quot;issued&quot;:{&quot;date-parts&quot;:[[2025,7]]},&quot;abstract&quot;:&quot;AbstractCorruption in the procurement of goods and services (PBJ) in the Indonesian construction sector is the second largest corruption  case  after  bribery  in  Indonesia.  This  corruption  is  carried  out  by  involving  the  government  and  private contractors,  thus  damaging  the  quality  of  infrastructure  and  misusing  public  funds.  Many  studies  have  discussed corruption in PBJ, none have specifically highlighted the relationship between contractor compliance, the role of the community, and the effectiveness of social audits. This study uses a socio-legal method with a political economy of law approach  to  determine  contractor  compliance  and  the  role  of  the  community  in  preventing  corruption  in  PBJ  in  the Indonesian construction sector, as well as the effectiveness of social audits in preventing corruption in the construction sector. The results show that contractor compliance with procurement regulations reduces the potential for corruption in construction projects. Community participation in public monitoring is important to detect violations. Social audits are effective in increasing transparency and accountability, but require government support and access to information. Collaboration between the community and the government is crucial to improving the accountability of construction projects and building public trust. This collaboration allows the community to be involved in the oversight process and ensure  that  projects  are  implemented  in  accordance  with  applicable  regulations.  With  community  involvement, potential violations can be detected early, so that preventive measures can be taken before the problem develops into corruption.&quot;,&quot;issue&quot;:&quot;2&quot;,&quot;volume&quot;:&quot;6&quot;,&quot;container-title-short&quot;:&quot;&quot;},&quot;isTemporary&quot;:false,&quot;suppress-author&quot;:false,&quot;composite&quot;:false,&quot;author-only&quot;:false}]},{&quot;citationID&quot;:&quot;MENDELEY_CITATION_9c4fde52-fcf8-4a31-aa27-6197fcf9840b&quot;,&quot;properties&quot;:{&quot;noteIndex&quot;:0,&quot;mode&quot;:&quot;composite&quot;},&quot;isEdited&quot;:false,&quot;manualOverride&quot;:{&quot;isManuallyOverridden&quot;:false,&quot;citeprocText&quot;:&quot;Grigorescu &amp;#38; Hațegan (2016)&quot;,&quot;manualOverrideText&quot;:&quot;&quot;},&quot;citationTag&quot;:&quot;MENDELEY_CITATION_v3_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&quot;,&quot;citationItems&quot;:[{&quot;displayAs&quot;:&quot;composite&quot;,&quot;label&quot;:&quot;page&quot;,&quot;id&quot;:&quot;3d7d327c-b956-3c5c-af0d-f24ea48e4cad&quot;,&quot;itemData&quot;:{&quot;type&quot;:&quot;article-journal&quot;,&quot;id&quot;:&quot;3d7d327c-b956-3c5c-af0d-f24ea48e4cad&quot;,&quot;title&quot;:&quot;The Development of the Social Audit Concept in Romania&quot;,&quot;author&quot;:[{&quot;family&quot;:&quot;Grigorescu&quot;,&quot;given&quot;:&quot;Ioana&quot;,&quot;parse-names&quot;:false,&quot;dropping-particle&quot;:&quot;&quot;,&quot;non-dropping-particle&quot;:&quot;&quot;},{&quot;family&quot;:&quot;Hațegan&quot;,&quot;given&quot;:&quot;Camelia&quot;,&quot;parse-names&quot;:false,&quot;dropping-particle&quot;:&quot;&quot;,&quot;non-dropping-particle&quot;:&quot;&quot;}],&quot;container-title&quot;:&quot;Audit Financiar&quot;,&quot;issued&quot;:{&quot;date-parts&quot;:[[2016]]},&quot;page&quot;:&quot;1101-1103&quot;,&quot;abstract&quot;:&quot;The paper mainly approaches the social audit, an \ninsufficiently developed field in our country. The social \naudit concept is defined in Romania by the Social \nAssistance Law no. 292/2011 and its application is \nlimited to this scope. At international level, the concept \nhas a much wider application area. \nThe research methodology is a qualitative one. The \nobjectives of the paper consist in the theoretical \ndevelopment of the social audit concept: the definition of \nthe social audit, the description of the stages and the \ngoals of this process, the identification of the \nconnections between sustainable development, \ncorporate social responsibility and social audit, the \nperformance of a comparative analysis between the \nsocial audit, the financial audit and the internal audit, the \nexplanation of the advantages of applying the social \naudit in the business environment, in social institutions \nand in the public administration, the illustration of \nqualitative and quantitative indicators that can be\nemployed in social audit engagements, as well as the \nproposal of an application model of the social audit in \nRomania.&quot;,&quot;issue&quot;:&quot;10(142)&quot;,&quot;volume&quot;:&quot;XIV&quot;,&quot;container-title-short&quot;:&quot;&quot;},&quot;isTemporary&quot;:false,&quot;suppress-author&quot;:false,&quot;composite&quot;:true,&quot;author-only&quot;:false}]},{&quot;citationID&quot;:&quot;MENDELEY_CITATION_2d10a9e6-3c4a-48ac-ab7c-3d322d50a798&quot;,&quot;properties&quot;:{&quot;noteIndex&quot;:0,&quot;mode&quot;:&quot;composite&quot;},&quot;isEdited&quot;:false,&quot;manualOverride&quot;:{&quot;isManuallyOverridden&quot;:false,&quot;citeprocText&quot;:&quot;J et al. (2020)&quot;,&quot;manualOverrideText&quot;:&quot;&quot;},&quot;citationTag&quot;:&quot;MENDELEY_CITATION_v3_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&quot;,&quot;citationItems&quot;:[{&quot;displayAs&quot;:&quot;composite&quot;,&quot;label&quot;:&quot;page&quot;,&quot;id&quot;:&quot;3d9d948a-1985-3568-8d45-364f029c08b5&quot;,&quot;itemData&quot;:{&quot;type&quot;:&quot;chapter&quot;,&quot;id&quot;:&quot;3d9d948a-1985-3568-8d45-364f029c08b5&quot;,&quot;title&quot;:&quot;Social Auditing and Its Applicability to Maltese Co-operatives&quot;,&quot;author&quot;:[{&quot;family&quot;:&quot;J&quot;,&quot;given&quot;:&quot;Peter&quot;,&quot;parse-names&quot;:false,&quot;dropping-particle&quot;:&quot;&quot;,&quot;non-dropping-particle&quot;:&quot;&quot;},{&quot;family&quot;:&quot;Baldacchino&quot;,&quot;given&quot;:&quot;&quot;,&quot;parse-names&quot;:false,&quot;dropping-particle&quot;:&quot;&quot;,&quot;non-dropping-particle&quot;:&quot;&quot;},{&quot;family&quot;:&quot;Bugeja&quot;,&quot;given&quot;:&quot;Shana&quot;,&quot;parse-names&quot;:false,&quot;dropping-particle&quot;:&quot;&quot;,&quot;non-dropping-particle&quot;:&quot;&quot;},{&quot;family&quot;:&quot;Grima&quot;,&quot;given&quot;:&quot;Simon&quot;,&quot;parse-names&quot;:false,&quot;dropping-particle&quot;:&quot;&quot;,&quot;non-dropping-particle&quot;:&quot;&quot;}],&quot;container-title&quot;:&quot;Contemporary Issues in Audit Management and Forensic Accounting&quot;,&quot;chapter-number&quot;:&quot;17&quot;,&quot;editor&quot;:[{&quot;family&quot;:&quot;Ozen Ercan and Boztepe&quot;,&quot;given&quot;:&quot;Engine&quot;,&quot;parse-names&quot;:false,&quot;dropping-particle&quot;:&quot;&quot;,&quot;non-dropping-particle&quot;:&quot;&quot;}],&quot;issued&quot;:{&quot;date-parts&quot;:[[2020]]},&quot;page&quot;:&quot;273-301&quot;,&quot;abstract&quot;:&quot;The main objective of this chapter is to evaluate whether social auditing is \napplicable to Maltese co-operatives and, if so, to lay out the possible char\u0002acteristics of such an exercise. The chapter adopts a mixed research method\u0002ology with semi-structured interviews being conducted with 14 local experts, \nand a questionnaire being addressed to 11 Maltese co-operative managers. \nThe findings indicate that the Maltese co-operative identity is as yet emer\u0002gent and that, consequently, if a social audit is introduced now, controversies \nwould easily arise on the audit’s frequency, publication, scope and composi\u0002tion of the audit team. Nonetheless, a social audit may ultimately be modelled \non the Beechwood process and on the reporting indicators of the Euro Co-op \nSocial Reporting Working Party. It would involve the examination of both the \nqualitative and quantitative aspects of a co-operative, concluding with recom\u0002mendations for improvement. Furthermore, the exercise would need to be moni\u0002tored by the Maltese regulator, the Co-operatives Board, and best be conducted \nregularly, say, every 3 years, by an inter-disciplinary audit team. Therefore, \nthe chapter concludes that the introduction of such a regulatory exercise as \npart of the Maltese co-operative framework would ultimately be beneficial, \nameliorating the co-operative movement.&quot;,&quot;publisher&quot;:&quot;Emerald Publishing Limited&quot;,&quot;volume&quot;:&quot;102&quot;,&quot;container-title-short&quot;:&quot;&quot;},&quot;isTemporary&quot;:false,&quot;suppress-author&quot;:false,&quot;composite&quot;:true,&quot;author-only&quot;:false}]},{&quot;citationID&quot;:&quot;MENDELEY_CITATION_e58e4088-46aa-4c07-b5cf-f78463e8cbd5&quot;,&quot;properties&quot;:{&quot;noteIndex&quot;:0,&quot;mode&quot;:&quot;composite&quot;},&quot;isEdited&quot;:false,&quot;manualOverride&quot;:{&quot;isManuallyOverridden&quot;:false,&quot;citeprocText&quot;:&quot;Kumar (2024)&quot;,&quot;manualOverrideText&quot;:&quot;&quot;},&quot;citationTag&quot;:&quot;MENDELEY_CITATION_v3_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&quot;,&quot;citationItems&quot;:[{&quot;displayAs&quot;:&quot;composite&quot;,&quot;label&quot;:&quot;page&quot;,&quot;id&quot;:&quot;cd3f3094-45dd-3cc5-9c2f-7af6a15edacd&quot;,&quot;itemData&quot;:{&quot;type&quot;:&quot;article-journal&quot;,&quot;id&quot;:&quot;cd3f3094-45dd-3cc5-9c2f-7af6a15edacd&quot;,&quot;title&quot;:&quot;Role of Social Audit in Decentralized Democracy&quot;,&quot;author&quot;:[{&quot;family&quot;:&quot;Kumar&quot;,&quot;given&quot;:&quot;Rajiv&quot;,&quot;parse-names&quot;:false,&quot;dropping-particle&quot;:&quot;&quot;,&quot;non-dropping-particle&quot;:&quot;&quot;}],&quot;container-title&quot;:&quot;International Research Journal of Commerce Arts and Science&quot;,&quot;issued&quot;:{&quot;date-parts&quot;:[[2024]]},&quot;language&quot;:&quot;English&quot;,&quot;abstract&quot;:&quot;Social audit plays a critical role in enhancing transparency, accountability, and citizen \nparticipation in decentralized democracy. It ensures that local authorities are held accountable for \ntheir actions, empowers local communities to actively participate in the decision-making process, \nstrengthens accountability mechanisms, and builds trust and legitimacy in local governance. By \nimplementing social audit, governments can contribute to more transparent and accountable local \ngovernance systems, leading to better outcomes for the local community and the overall success \nof decentralized democracy. This research paper explores the role of social audit in the context of \ndecentralized democracy in India. It delves into the concept of social audit and its relevance in \npromoting transparency, accountability, and citizen participation in local governance. The study \nalso analyzes the challenges and opportunities in implementing social audits in India's \ndecentralized democratic framework. The paper concludes by offering recommendations for \nimproving the effectiveness and sustainability of social audit initiatives in India.&quot;,&quot;issue&quot;:&quot;1&quot;,&quot;volume&quot;:&quot;15&quot;,&quot;container-title-short&quot;:&quot;&quot;},&quot;isTemporary&quot;:false,&quot;suppress-author&quot;:false,&quot;composite&quot;:true,&quot;author-only&quot;:false}]},{&quot;citationID&quot;:&quot;MENDELEY_CITATION_3c092113-1408-4e38-bf70-1310d29c384f&quot;,&quot;properties&quot;:{&quot;noteIndex&quot;:0},&quot;isEdited&quot;:false,&quot;manualOverride&quot;:{&quot;isManuallyOverridden&quot;:false,&quot;citeprocText&quot;:&quot;(Nicola &amp;#38; Sarwono, 2023)&quot;,&quot;manualOverrideText&quot;:&quot;&quot;},&quot;citationTag&quot;:&quot;MENDELEY_CITATION_v3_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&quot;,&quot;citationItems&quot;:[{&quot;id&quot;:&quot;cdb731c3-af8f-3227-923b-1b0ffe6a5cba&quot;,&quot;itemData&quot;:{&quot;type&quot;:&quot;book&quot;,&quot;id&quot;:&quot;cdb731c3-af8f-3227-923b-1b0ffe6a5cba&quot;,&quot;title&quot;:&quot;Audit Sosial dalam 3 Langkah&quot;,&quot;author&quot;:[{&quot;family&quot;:&quot;Nicola&quot;,&quot;given&quot;:&quot;Alvin&quot;,&quot;parse-names&quot;:false,&quot;dropping-particle&quot;:&quot;&quot;,&quot;non-dropping-particle&quot;:&quot;&quot;},{&quot;family&quot;:&quot;Sarwono&quot;,&quot;given&quot;:&quot;Agus&quot;,&quot;parse-names&quot;:false,&quot;dropping-particle&quot;:&quot;&quot;,&quot;non-dropping-particle&quot;:&quot;&quot;}],&quot;editor&quot;:[{&quot;family&quot;:&quot;Taqi&quot;,&quot;given&quot;:&quot;&quot;,&quot;parse-names&quot;:false,&quot;dropping-particle&quot;:&quot;&quot;,&quot;non-dropping-particle&quot;:&quot;&quot;}],&quot;issued&quot;:{&quot;date-parts&quot;:[[2023,6]]},&quot;publisher&quot;:&quot;Transparency International Indonesia&quot;,&quot;container-title-short&quot;:&quot;&quot;},&quot;isTemporary&quot;:false,&quot;suppress-author&quot;:false,&quot;composite&quot;:false,&quot;author-only&quot;:false}]},{&quot;citationID&quot;:&quot;MENDELEY_CITATION_215fb717-bd8c-4932-9f0f-43389d7d91d8&quot;,&quot;properties&quot;:{&quot;noteIndex&quot;:0,&quot;mode&quot;:&quot;composite&quot;},&quot;isEdited&quot;:false,&quot;manualOverride&quot;:{&quot;isManuallyOverridden&quot;:true,&quot;citeprocText&quot;:&quot;Priyanto &amp;#38; Bandiyono (2024)&quot;,&quot;manualOverrideText&quot;:&quot;Priyanto &amp; Budiyono (2024)&quot;},&quot;citationTag&quot;:&quot;MENDELEY_CITATION_v3_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&quot;,&quot;citationItems&quot;:[{&quot;displayAs&quot;:&quot;composite&quot;,&quot;label&quot;:&quot;page&quot;,&quot;id&quot;:&quot;2657a430-b464-325f-a070-b3c057d2dbaf&quot;,&quot;itemData&quot;:{&quot;type&quot;:&quot;article-journal&quot;,&quot;id&quot;:&quot;2657a430-b464-325f-a070-b3c057d2dbaf&quot;,&quot;title&quot;:&quot;Dampak Greenwashing Terhadap Investasi Keberlanjutan Serta Peran Audit Sosial dalam Implementasi Tanggung Jawab Sosial&quot;,&quot;author&quot;:[{&quot;family&quot;:&quot;Priyanto&quot;,&quot;given&quot;:&quot;Andri&quot;,&quot;parse-names&quot;:false,&quot;dropping-particle&quot;:&quot;&quot;,&quot;non-dropping-particle&quot;:&quot;&quot;},{&quot;family&quot;:&quot;Bandiyono&quot;,&quot;given&quot;:&quot;Agus&quot;,&quot;parse-names&quot;:false,&quot;dropping-particle&quot;:&quot;&quot;,&quot;non-dropping-particle&quot;:&quot;&quot;}],&quot;container-title&quot;:&quot;Jurnal Akuntansi dan Ekonomi  Akreditasi&quot;,&quot;issued&quot;:{&quot;date-parts&quot;:[[2024,11,14]]},&quot;abstract&quot;:&quot;Berkembangnya praktik greenwashing yang dilakukan perusahaan bedampak pada investasi \nkeberlanjutan dan masyarakat. Penelitian ini bertujuan untuk mengulas dampak greenwashing\nterhadap minat investor dan pertumbuhan investasi keberlanjutan. Selain itu, penelitian ini \njuga mengulas tentang peran audit sosial eksternal dalam implementasi dan pengungkapan \ntanggung jawab sosial oleh perusahaan. Metode penelitian yang digunakan dalam penelitian \nini adalah literature review dan analisis konten. Literature review dilakukan dengan cara \nmelakukan identifikasi dan mensintesa hasil literatur dari berbagai sumber informasi yang \nberkaitan dengan greenwashing dan pengungkapan laporan keberlanjutan. Sementara itu, \nanalisis konten digunakan untuk menambahkan informasi pengungkapan yang diperlukan \ndalam ulasan pembahasan. Hasil penelitian ini menyimpulkan bahwa praktik greenwashing \nmenurunkan minat investor dalam investasi keberlanjutan dan audit sosial eksternal memiliki \nperan penting dalam pencegahan greenwashingi. Penelitian ini juga memberikan beberapa \nusulan terkait peran audit sosial eksternal untuk mendukung penurunan praktik greenwashing\noleh perusahaan. Hasil penelitian ini diharapkan bermanfaat untuk para pemangku \nkepentingan untuk masing-masing berperan dalam implementasi tanggung jawab sosial dan \nmendorong investasi keberlanjutan.&quot;,&quot;volume&quot;:&quot;9&quot;,&quot;container-title-short&quot;:&quot;&quot;},&quot;isTemporary&quot;:false,&quot;suppress-author&quot;:false,&quot;composite&quot;:true,&quot;author-only&quot;:false}]},{&quot;citationID&quot;:&quot;MENDELEY_CITATION_2183671e-c557-46de-ac34-fb8f4bf4ac4b&quot;,&quot;properties&quot;:{&quot;noteIndex&quot;:0,&quot;mode&quot;:&quot;composite&quot;},&quot;isEdited&quot;:false,&quot;manualOverride&quot;:{&quot;isManuallyOverridden&quot;:false,&quot;citeprocText&quot;:&quot;Kumar (2024)&quot;,&quot;manualOverrideText&quot;:&quot;&quot;},&quot;citationTag&quot;:&quot;MENDELEY_CITATION_v3_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&quot;,&quot;citationItems&quot;:[{&quot;displayAs&quot;:&quot;composite&quot;,&quot;label&quot;:&quot;page&quot;,&quot;id&quot;:&quot;cd3f3094-45dd-3cc5-9c2f-7af6a15edacd&quot;,&quot;itemData&quot;:{&quot;type&quot;:&quot;article-journal&quot;,&quot;id&quot;:&quot;cd3f3094-45dd-3cc5-9c2f-7af6a15edacd&quot;,&quot;title&quot;:&quot;Role of Social Audit in Decentralized Democracy&quot;,&quot;author&quot;:[{&quot;family&quot;:&quot;Kumar&quot;,&quot;given&quot;:&quot;Rajiv&quot;,&quot;parse-names&quot;:false,&quot;dropping-particle&quot;:&quot;&quot;,&quot;non-dropping-particle&quot;:&quot;&quot;}],&quot;container-title&quot;:&quot;International Research Journal of Commerce Arts and Science&quot;,&quot;issued&quot;:{&quot;date-parts&quot;:[[2024]]},&quot;language&quot;:&quot;English&quot;,&quot;abstract&quot;:&quot;Social audit plays a critical role in enhancing transparency, accountability, and citizen \nparticipation in decentralized democracy. It ensures that local authorities are held accountable for \ntheir actions, empowers local communities to actively participate in the decision-making process, \nstrengthens accountability mechanisms, and builds trust and legitimacy in local governance. By \nimplementing social audit, governments can contribute to more transparent and accountable local \ngovernance systems, leading to better outcomes for the local community and the overall success \nof decentralized democracy. This research paper explores the role of social audit in the context of \ndecentralized democracy in India. It delves into the concept of social audit and its relevance in \npromoting transparency, accountability, and citizen participation in local governance. The study \nalso analyzes the challenges and opportunities in implementing social audits in India's \ndecentralized democratic framework. The paper concludes by offering recommendations for \nimproving the effectiveness and sustainability of social audit initiatives in India.&quot;,&quot;issue&quot;:&quot;1&quot;,&quot;volume&quot;:&quot;15&quot;,&quot;container-title-short&quot;:&quot;&quot;},&quot;isTemporary&quot;:false,&quot;suppress-author&quot;:false,&quot;composite&quot;:true,&quot;author-only&quot;:false}]},{&quot;citationID&quot;:&quot;MENDELEY_CITATION_9ff6c232-513a-4bd2-9f14-2dacf61a39d9&quot;,&quot;properties&quot;:{&quot;noteIndex&quot;:0,&quot;mode&quot;:&quot;composite&quot;},&quot;isEdited&quot;:false,&quot;manualOverride&quot;:{&quot;isManuallyOverridden&quot;:false,&quot;citeprocText&quot;:&quot;Nicola &amp;#38; Sarwono (2023)&quot;,&quot;manualOverrideText&quot;:&quot;&quot;},&quot;citationTag&quot;:&quot;MENDELEY_CITATION_v3_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&quot;,&quot;citationItems&quot;:[{&quot;displayAs&quot;:&quot;composite&quot;,&quot;label&quot;:&quot;page&quot;,&quot;id&quot;:&quot;cdb731c3-af8f-3227-923b-1b0ffe6a5cba&quot;,&quot;itemData&quot;:{&quot;type&quot;:&quot;book&quot;,&quot;id&quot;:&quot;cdb731c3-af8f-3227-923b-1b0ffe6a5cba&quot;,&quot;title&quot;:&quot;Audit Sosial dalam 3 Langkah&quot;,&quot;author&quot;:[{&quot;family&quot;:&quot;Nicola&quot;,&quot;given&quot;:&quot;Alvin&quot;,&quot;parse-names&quot;:false,&quot;dropping-particle&quot;:&quot;&quot;,&quot;non-dropping-particle&quot;:&quot;&quot;},{&quot;family&quot;:&quot;Sarwono&quot;,&quot;given&quot;:&quot;Agus&quot;,&quot;parse-names&quot;:false,&quot;dropping-particle&quot;:&quot;&quot;,&quot;non-dropping-particle&quot;:&quot;&quot;}],&quot;editor&quot;:[{&quot;family&quot;:&quot;Taqi&quot;,&quot;given&quot;:&quot;&quot;,&quot;parse-names&quot;:false,&quot;dropping-particle&quot;:&quot;&quot;,&quot;non-dropping-particle&quot;:&quot;&quot;}],&quot;issued&quot;:{&quot;date-parts&quot;:[[2023,6]]},&quot;publisher&quot;:&quot;Transparency International Indonesia&quot;,&quot;container-title-short&quot;:&quot;&quot;},&quot;isTemporary&quot;:false,&quot;suppress-author&quot;:false,&quot;composite&quot;:true,&quot;author-only&quot;:false}]},{&quot;citationID&quot;:&quot;MENDELEY_CITATION_9feb4ed6-3ab9-4698-921b-2e78a13a7740&quot;,&quot;properties&quot;:{&quot;noteIndex&quot;:0},&quot;isEdited&quot;:false,&quot;manualOverride&quot;:{&quot;isManuallyOverridden&quot;:false,&quot;citeprocText&quot;:&quot;(Kumar, 2024)&quot;,&quot;manualOverrideText&quot;:&quot;&quot;},&quot;citationTag&quot;:&quot;MENDELEY_CITATION_v3_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&quot;,&quot;citationItems&quot;:[{&quot;id&quot;:&quot;cd3f3094-45dd-3cc5-9c2f-7af6a15edacd&quot;,&quot;itemData&quot;:{&quot;type&quot;:&quot;article-journal&quot;,&quot;id&quot;:&quot;cd3f3094-45dd-3cc5-9c2f-7af6a15edacd&quot;,&quot;title&quot;:&quot;Role of Social Audit in Decentralized Democracy&quot;,&quot;author&quot;:[{&quot;family&quot;:&quot;Kumar&quot;,&quot;given&quot;:&quot;Rajiv&quot;,&quot;parse-names&quot;:false,&quot;dropping-particle&quot;:&quot;&quot;,&quot;non-dropping-particle&quot;:&quot;&quot;}],&quot;container-title&quot;:&quot;International Research Journal of Commerce Arts and Science&quot;,&quot;issued&quot;:{&quot;date-parts&quot;:[[2024]]},&quot;language&quot;:&quot;English&quot;,&quot;abstract&quot;:&quot;Social audit plays a critical role in enhancing transparency, accountability, and citizen \nparticipation in decentralized democracy. It ensures that local authorities are held accountable for \ntheir actions, empowers local communities to actively participate in the decision-making process, \nstrengthens accountability mechanisms, and builds trust and legitimacy in local governance. By \nimplementing social audit, governments can contribute to more transparent and accountable local \ngovernance systems, leading to better outcomes for the local community and the overall success \nof decentralized democracy. This research paper explores the role of social audit in the context of \ndecentralized democracy in India. It delves into the concept of social audit and its relevance in \npromoting transparency, accountability, and citizen participation in local governance. The study \nalso analyzes the challenges and opportunities in implementing social audits in India's \ndecentralized democratic framework. The paper concludes by offering recommendations for \nimproving the effectiveness and sustainability of social audit initiatives in India.&quot;,&quot;issue&quot;:&quot;1&quot;,&quot;volume&quot;:&quot;15&quot;,&quot;container-title-short&quot;:&quot;&quot;},&quot;isTemporary&quot;:false,&quot;suppress-author&quot;:false,&quot;composite&quot;:false,&quot;author-only&quot;:false}]},{&quot;citationID&quot;:&quot;MENDELEY_CITATION_5ef8ee41-9b20-4370-b899-0413fade4052&quot;,&quot;properties&quot;:{&quot;noteIndex&quot;:0,&quot;mode&quot;:&quot;composite&quot;},&quot;isEdited&quot;:false,&quot;manualOverride&quot;:{&quot;isManuallyOverridden&quot;:false,&quot;citeprocText&quot;:&quot;Nicola &amp;#38; Sarwono (2023)&quot;,&quot;manualOverrideText&quot;:&quot;&quot;},&quot;citationTag&quot;:&quot;MENDELEY_CITATION_v3_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&quot;,&quot;citationItems&quot;:[{&quot;displayAs&quot;:&quot;composite&quot;,&quot;label&quot;:&quot;page&quot;,&quot;id&quot;:&quot;cdb731c3-af8f-3227-923b-1b0ffe6a5cba&quot;,&quot;itemData&quot;:{&quot;type&quot;:&quot;book&quot;,&quot;id&quot;:&quot;cdb731c3-af8f-3227-923b-1b0ffe6a5cba&quot;,&quot;title&quot;:&quot;Audit Sosial dalam 3 Langkah&quot;,&quot;author&quot;:[{&quot;family&quot;:&quot;Nicola&quot;,&quot;given&quot;:&quot;Alvin&quot;,&quot;parse-names&quot;:false,&quot;dropping-particle&quot;:&quot;&quot;,&quot;non-dropping-particle&quot;:&quot;&quot;},{&quot;family&quot;:&quot;Sarwono&quot;,&quot;given&quot;:&quot;Agus&quot;,&quot;parse-names&quot;:false,&quot;dropping-particle&quot;:&quot;&quot;,&quot;non-dropping-particle&quot;:&quot;&quot;}],&quot;editor&quot;:[{&quot;family&quot;:&quot;Taqi&quot;,&quot;given&quot;:&quot;&quot;,&quot;parse-names&quot;:false,&quot;dropping-particle&quot;:&quot;&quot;,&quot;non-dropping-particle&quot;:&quot;&quot;}],&quot;issued&quot;:{&quot;date-parts&quot;:[[2023,6]]},&quot;publisher&quot;:&quot;Transparency International Indonesia&quot;,&quot;container-title-short&quot;:&quot;&quot;},&quot;isTemporary&quot;:false,&quot;suppress-author&quot;:false,&quot;composite&quot;:true,&quot;author-only&quot;:false}]},{&quot;citationID&quot;:&quot;MENDELEY_CITATION_b0a993c3-4c0a-41f8-bb89-d1bbec4dc3b9&quot;,&quot;properties&quot;:{&quot;noteIndex&quot;:0,&quot;mode&quot;:&quot;composite&quot;},&quot;isEdited&quot;:false,&quot;manualOverride&quot;:{&quot;isManuallyOverridden&quot;:false,&quot;citeprocText&quot;:&quot;Kumar (2024)&quot;,&quot;manualOverrideText&quot;:&quot;&quot;},&quot;citationTag&quot;:&quot;MENDELEY_CITATION_v3_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&quot;,&quot;citationItems&quot;:[{&quot;displayAs&quot;:&quot;composite&quot;,&quot;label&quot;:&quot;page&quot;,&quot;id&quot;:&quot;cd3f3094-45dd-3cc5-9c2f-7af6a15edacd&quot;,&quot;itemData&quot;:{&quot;type&quot;:&quot;article-journal&quot;,&quot;id&quot;:&quot;cd3f3094-45dd-3cc5-9c2f-7af6a15edacd&quot;,&quot;title&quot;:&quot;Role of Social Audit in Decentralized Democracy&quot;,&quot;author&quot;:[{&quot;family&quot;:&quot;Kumar&quot;,&quot;given&quot;:&quot;Rajiv&quot;,&quot;parse-names&quot;:false,&quot;dropping-particle&quot;:&quot;&quot;,&quot;non-dropping-particle&quot;:&quot;&quot;}],&quot;container-title&quot;:&quot;International Research Journal of Commerce Arts and Science&quot;,&quot;issued&quot;:{&quot;date-parts&quot;:[[2024]]},&quot;language&quot;:&quot;English&quot;,&quot;abstract&quot;:&quot;Social audit plays a critical role in enhancing transparency, accountability, and citizen \nparticipation in decentralized democracy. It ensures that local authorities are held accountable for \ntheir actions, empowers local communities to actively participate in the decision-making process, \nstrengthens accountability mechanisms, and builds trust and legitimacy in local governance. By \nimplementing social audit, governments can contribute to more transparent and accountable local \ngovernance systems, leading to better outcomes for the local community and the overall success \nof decentralized democracy. This research paper explores the role of social audit in the context of \ndecentralized democracy in India. It delves into the concept of social audit and its relevance in \npromoting transparency, accountability, and citizen participation in local governance. The study \nalso analyzes the challenges and opportunities in implementing social audits in India's \ndecentralized democratic framework. The paper concludes by offering recommendations for \nimproving the effectiveness and sustainability of social audit initiatives in India.&quot;,&quot;issue&quot;:&quot;1&quot;,&quot;volume&quot;:&quot;15&quot;,&quot;container-title-short&quot;:&quot;&quot;},&quot;isTemporary&quot;:false,&quot;suppress-author&quot;:false,&quot;composite&quot;:true,&quot;author-only&quot;:false}]},{&quot;citationID&quot;:&quot;MENDELEY_CITATION_c2bcc66d-3425-4bee-a8bb-d9b99d665dad&quot;,&quot;properties&quot;:{&quot;noteIndex&quot;:0},&quot;isEdited&quot;:false,&quot;manualOverride&quot;:{&quot;isManuallyOverridden&quot;:true,&quot;citeprocText&quot;:&quot;(Peraturan Wali Kota Samarinda Nomor 11 Tentang Pedoman Teknis Pelaksanaan Program Pembangunan Dan Pemberdayaan Masyarakat, 2022)&quot;,&quot;manualOverrideText&quot;:&quot;Peraturan Wali Kota Samarinda No 11 Tentang Pedoman Teknis Pelaksanaan Program Pembangunan dan Pemberdayaan Masyarakat (2022)&quot;},&quot;citationItems&quot;:[{&quot;id&quot;:&quot;d5d95400-f110-34b1-9395-3cf6d75a27ba&quot;,&quot;itemData&quot;:{&quot;type&quot;:&quot;legislation&quot;,&quot;id&quot;:&quot;d5d95400-f110-34b1-9395-3cf6d75a27ba&quot;,&quot;title&quot;:&quot;Peraturan Wali Kota Samarinda Nomor 11 Tentang Pedoman Teknis Pelaksanaan Program Pembangunan dan Pemberdayaan Masyarakat&quot;,&quot;author&quot;:[{&quot;family&quot;:&quot;Wali Kota Samarinda&quot;,&quot;given&quot;:&quot;&quot;,&quot;parse-names&quot;:false,&quot;dropping-particle&quot;:&quot;&quot;,&quot;non-dropping-particle&quot;:&quot;&quot;}],&quot;number&quot;:&quot;11&quot;,&quot;container-title&quot;:&quot;Peraturan Walikota Samarinda&quot;,&quot;accessed&quot;:{&quot;date-parts&quot;:[[2025,12,6]]},&quot;URL&quot;:&quot;https://peraturan.bpk.go.id/Details/244025/perwali-kota-samarinda-no-11-tahun-2022&quot;,&quot;issued&quot;:{&quot;date-parts&quot;:[[2022]]},&quot;publisher-place&quot;:&quot;Indonesia &quot;,&quot;abstract&quot;:&quot;Dalam rangka menumbuhkembangkan, menggerakkan prakarsa dan mendorong partisipasi masyarakat dalam pembangunan daerah, perlu adanya program pemberdayaan masyarakat. Untuk memberikan arah pelaksanaan program pemberdayaan masyarakat khususnya dalam bidang pembangunan infrastruktur, peningkatan ekonomi masyarakat, dan pembangunan sosial kemasyarakatan, perlu adanya pedoman teknis pelaksanaan. Peraturan Wali Kota Samarinda Nomor 12 Tahun 2021 tentang Pedoman Teknis Pelaksanaan Program Pembangunan dan Pemberdayaan Masyarakat sebagaimana telah diubah dengan Peraturan Wali Kota Samarinda Nomor 46 Tahun 2021 sudah tidak sesuai dengan kondisi saat ini sehingga perlu diganti. Oleh karena itu, perlu menetapkan Peraturan Wali Kota tentang Pedoman Teknis Pelaksanaan Program Pembangunan dan Pemberdayaan Masyarakat.\nPasal 18 ayat (6) UUD NRI Tahun 1945; UU No. 27 Tahun 1959 sebagaimana telah diubah beberapa kali terakhir dengan UU No. 8 Tahun 1965; UU No. 23 Tahun 2014 sebagaimana telah diubah beberapa kali terakhir dengan UU No. 11 Tahun 2020; PP No. 17 Tahun 2018; PP No. 12 Tahun 2019; Perpres No. 16 Tahun 2018 sebagaimana telah diubah dengan Perpres No. 12 Tahun 2021; Permendagri No. 130 Tahun 2018; Permendagri No. 77 Tahun 2020; Peraturan LKPP No. 3 Tahun 2021; dan Perda Kota Samarinda No. 2 Tahun 2021.\nPeraturan Wali Kota berisi tentang : Ketentuan Umum; Sasaran dan Pelaksana; Penganggaran; Bentuk Kegiatan; Pengelolaan Anggaran dan Kegiatan; Mekanisme Pelaksanaan Kegiatan; Penatausahaan dan Pelaporan; Pembinaan; Monitoring dan Evalausi; dan Ketentuan Penutup.&quot;,&quot;publisher&quot;:&quot;DataBase Peraturan JDIH Samarinda&quot;,&quot;container-title-short&quot;:&quot;&quot;},&quot;isTemporary&quot;:false,&quot;suppress-author&quot;:false,&quot;composite&quot;:false,&quot;author-only&quot;:false}],&quot;citationTag&quot;:&quot;MENDELEY_CITATION_v3_eyJjaXRhdGlvbklEIjoiTUVOREVMRVlfQ0lUQVRJT05fYzJiY2M2NmQtMzQyNS00YmVlLWE4YmItZDliOTlkNjY1ZGFk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&quot;},{&quot;citationID&quot;:&quot;MENDELEY_CITATION_1ea91478-6be9-46c5-94e6-630cc1edf43d&quot;,&quot;properties&quot;:{&quot;noteIndex&quot;:0,&quot;mode&quot;:&quot;composite&quot;},&quot;isEdited&quot;:false,&quot;manualOverride&quot;:{&quot;isManuallyOverridden&quot;:false,&quot;citeprocText&quot;:&quot;Silvia &amp;#38; Myrna (2023)&quot;,&quot;manualOverrideText&quot;:&quot;&quot;},&quot;citationItems&quot;:[{&quot;displayAs&quot;:&quot;composite&quot;,&quot;label&quot;:&quot;page&quot;,&quot;id&quot;:&quot;2361db26-dddf-39d6-91e4-8908cb6a7ee6&quot;,&quot;itemData&quot;:{&quot;type&quot;:&quot;article-journal&quot;,&quot;id&quot;:&quot;2361db26-dddf-39d6-91e4-8908cb6a7ee6&quot;,&quot;title&quot;:&quot;Peran Masyarakat Dalam Proses Perencanaan Anggaran Publik untuk Mneingkatkan Akuntabilitas dan Efektivitas Penggunaan Dana Publik&quot;,&quot;author&quot;:[{&quot;family&quot;:&quot;Silvia&quot;,&quot;given&quot;:&quot;Anissa&quot;,&quot;parse-names&quot;:false,&quot;dropping-particle&quot;:&quot;&quot;,&quot;non-dropping-particle&quot;:&quot;&quot;},{&quot;family&quot;:&quot;Myrna&quot;,&quot;given&quot;:&quot;Rita&quot;,&quot;parse-names&quot;:false,&quot;dropping-particle&quot;:&quot;&quot;,&quot;non-dropping-particle&quot;:&quot;&quot;}],&quot;container-title&quot;:&quot;Edunomika&quot;,&quot;issued&quot;:{&quot;date-parts&quot;:[[2023]]},&quot;abstract&quot;:&quot;This article explores the crucial role played by the public in the public budget planning process, focusing  on  how  public  participation  can  be enhanced  to  improve  accountability  and  effective use of public funds. Public participation is not only an aspect of democratization, but also a key element in ensuring that  public funds are allocated wisely and in accordance with the needs of the  people.  This  research  underscores  the  need  to  continue  to  encourage  greater  public participation  in  public  budget  planning,  while  addressing  existing  barriers.  In  conclusion,  this article will highlight how an actively engaged public in the public budget planning process can strengthen accountability and effectiveness in the use of public funds, supporting the realization of a government that is more responsive to the needs of the people.&quot;,&quot;volume&quot;:&quot;8&quot;,&quot;container-title-short&quot;:&quot;&quot;},&quot;isTemporary&quot;:false,&quot;suppress-author&quot;:false,&quot;composite&quot;:true,&quot;author-only&quot;:false}],&quot;citationTag&quot;:&quot;MENDELEY_CITATION_v3_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&quot;},{&quot;citationID&quot;:&quot;MENDELEY_CITATION_c29d9d5f-efec-4d1a-9289-c2b73059796d&quot;,&quot;properties&quot;:{&quot;noteIndex&quot;:0,&quot;mode&quot;:&quot;composite&quot;},&quot;isEdited&quot;:false,&quot;manualOverride&quot;:{&quot;isManuallyOverridden&quot;:false,&quot;citeprocText&quot;:&quot;Erlangga (2025)&quot;,&quot;manualOverrideText&quot;:&quot;&quot;},&quot;citationTag&quot;:&quot;MENDELEY_CITATION_v3_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&quot;,&quot;citationItems&quot;:[{&quot;displayAs&quot;:&quot;composite&quot;,&quot;label&quot;:&quot;page&quot;,&quot;id&quot;:&quot;e150c3a8-c1d8-3ed4-a3a2-11f0f48b4953&quot;,&quot;itemData&quot;:{&quot;type&quot;:&quot;article-journal&quot;,&quot;id&quot;:&quot;e150c3a8-c1d8-3ed4-a3a2-11f0f48b4953&quot;,&quot;title&quot;:&quot;Inovasi dan Efektivitas Manajemen Pelayanan Publik Dalam Mewujudkan Pemerintahan yang Responsif dan Berorientasi Pada Kepuasan Masyarakat&quot;,&quot;author&quot;:[{&quot;family&quot;:&quot;Erlangga&quot;,&quot;given&quot;:&quot;Dhevrans&quot;,&quot;parse-names&quot;:false,&quot;dropping-particle&quot;:&quot;&quot;,&quot;non-dropping-particle&quot;:&quot;&quot;}],&quot;container-title&quot;:&quot;Integrative Perspectives of Social and Science Journal&quot;,&quot;issued&quot;:{&quot;date-parts&quot;:[[2025]]},&quot;abstract&quot;:&quot;Pelayanan publik merupakan aspek fundamental dalam penyelenggaraan pemerintahan yang \nberorientasi pada kepuasan masyarakat. Namun, masih banyak instansi pemerintah yang menghadapi tantangan \ndalam menciptakan sistem pelayanan yang efektif, responsif, dan transparan. Latar belakang penelitian ini \nberangkat dari kebutuhan untuk memahami bagaimana inovasi dan efektivitas manajemen pelayanan publik dapat \nmendorong terwujudnya pemerintahan yang adaptif terhadap perubahan dan mampu memberikan layanan \nberkualitas kepada masyarakat. Rumusan masalah dalam penelitian ini meliputi: (1) bagaimana bentuk dan \npenerapan inovasi dalam manajemen pelayanan publik, (2) sejauh mana efektivitas manajemen pelayanan publik \nberpengaruh terhadap kepuasan masyarakat, dan (3) apa saja faktor pendukung serta penghambat dalam \npelaksanaan inovasi dan efektivitas manajemen pelayanan publik. Tujuan penelitian ini adalah untuk menganalisis \nbentuk penerapan inovasi pelayanan publik, mengukur pengaruh efektivitas manajemen terhadap kepuasan \nmasyarakat, serta mengidentifikasi faktor-faktor yang memengaruhi keberhasilan dan kendala dalam proses \ntersebut. Penelitian ini menggunakan metode studi literatur, yaitu dengan menelaah berbagai sumber ilmiah seperti \nbuku, jurnal, dan laporan penelitian terdahulu yang relevan dengan tema inovasi dan efektivitas manajemen \npelayanan publik. Analisis dilakukan secara deskriptif kualitatif dengan mengkaji teori dan praktik yang telah \nditerapkan dalam konteks pelayanan publik di Indonesia maupun di negara lain. Hasil penelitian menunjukkan \nbahwa inovasi yang diterapkan melalui digitalisasi layanan, penyederhanaan birokrasi, dan peningkatan \nkompetensi aparatur terbukti mampu meningkatkan efektivitas manajemen pelayanan publik. Selain itu, \nkomitmen pimpinan, dukungan teknologi, regulasi adaptif, serta partisipasi masyarakat menjadi faktor kunci \nkeberhasilan dalam menciptakan pelayanan yang berkualitas. Sebaliknya, hambatan seperti resistensi terhadap \nperubahan, keterbatasan sumber daya, dan lemahnya koordinasi antarinstansi menjadi tantangan yang perlu segera \ndiatasi. Dengan demikian, penelitian ini menegaskan bahwa inovasi dan efektivitas manajemen pelayanan publik \nmerupakan dua aspek yang saling berkaitan dan harus berjalan secara sinergis untuk mewujudkan pemerintahan \nyang adaptif, transparan, dan berorientasi pada kepuasan masyarakat.&quot;,&quot;volume&quot;:&quot;2&quot;,&quot;container-title-short&quot;:&quot;&quot;},&quot;isTemporary&quot;:false,&quot;suppress-author&quot;:false,&quot;composite&quot;:true,&quot;author-only&quot;:false}]},{&quot;citationID&quot;:&quot;MENDELEY_CITATION_a3a6e89e-22ff-471d-ab6c-892b45e43ca0&quot;,&quot;properties&quot;:{&quot;noteIndex&quot;:0,&quot;mode&quot;:&quot;composite&quot;},&quot;isEdited&quot;:false,&quot;manualOverride&quot;:{&quot;isManuallyOverridden&quot;:true,&quot;citeprocText&quot;:&quot;[NO_PRINTED_FORM] (Peraturan Wali Kota Samarinda Nomor 11 Tentang Pedoman Teknis Pelaksanaan Program Pembangunan Dan Pemberdayaan Masyarakat, 2022)&quot;,&quot;manualOverrideText&quot;:&quot;Peraturan Wali Kota Samarinda Nomor 11 Tentang Pedoman Teknis Pelaksanaan Program Pembangunan dan Pemberdayaan Masyarakat (2022)&quot;},&quot;citationItems&quot;:[{&quot;displayAs&quot;:&quot;composite&quot;,&quot;label&quot;:&quot;page&quot;,&quot;id&quot;:&quot;d5d95400-f110-34b1-9395-3cf6d75a27ba&quot;,&quot;itemData&quot;:{&quot;type&quot;:&quot;legislation&quot;,&quot;id&quot;:&quot;d5d95400-f110-34b1-9395-3cf6d75a27ba&quot;,&quot;title&quot;:&quot;Peraturan Wali Kota Samarinda Nomor 11 Tentang Pedoman Teknis Pelaksanaan Program Pembangunan dan Pemberdayaan Masyarakat&quot;,&quot;author&quot;:[{&quot;family&quot;:&quot;Wali Kota Samarinda&quot;,&quot;given&quot;:&quot;&quot;,&quot;parse-names&quot;:false,&quot;dropping-particle&quot;:&quot;&quot;,&quot;non-dropping-particle&quot;:&quot;&quot;}],&quot;number&quot;:&quot;11&quot;,&quot;container-title&quot;:&quot;Peraturan Walikota Samarinda&quot;,&quot;accessed&quot;:{&quot;date-parts&quot;:[[2025,12,6]]},&quot;URL&quot;:&quot;https://peraturan.bpk.go.id/Details/244025/perwali-kota-samarinda-no-11-tahun-2022&quot;,&quot;issued&quot;:{&quot;date-parts&quot;:[[2022]]},&quot;publisher-place&quot;:&quot;Indonesia &quot;,&quot;abstract&quot;:&quot;Dalam rangka menumbuhkembangkan, menggerakkan prakarsa dan mendorong partisipasi masyarakat dalam pembangunan daerah, perlu adanya program pemberdayaan masyarakat. Untuk memberikan arah pelaksanaan program pemberdayaan masyarakat khususnya dalam bidang pembangunan infrastruktur, peningkatan ekonomi masyarakat, dan pembangunan sosial kemasyarakatan, perlu adanya pedoman teknis pelaksanaan. Peraturan Wali Kota Samarinda Nomor 12 Tahun 2021 tentang Pedoman Teknis Pelaksanaan Program Pembangunan dan Pemberdayaan Masyarakat sebagaimana telah diubah dengan Peraturan Wali Kota Samarinda Nomor 46 Tahun 2021 sudah tidak sesuai dengan kondisi saat ini sehingga perlu diganti. Oleh karena itu, perlu menetapkan Peraturan Wali Kota tentang Pedoman Teknis Pelaksanaan Program Pembangunan dan Pemberdayaan Masyarakat.\nPasal 18 ayat (6) UUD NRI Tahun 1945; UU No. 27 Tahun 1959 sebagaimana telah diubah beberapa kali terakhir dengan UU No. 8 Tahun 1965; UU No. 23 Tahun 2014 sebagaimana telah diubah beberapa kali terakhir dengan UU No. 11 Tahun 2020; PP No. 17 Tahun 2018; PP No. 12 Tahun 2019; Perpres No. 16 Tahun 2018 sebagaimana telah diubah dengan Perpres No. 12 Tahun 2021; Permendagri No. 130 Tahun 2018; Permendagri No. 77 Tahun 2020; Peraturan LKPP No. 3 Tahun 2021; dan Perda Kota Samarinda No. 2 Tahun 2021.\nPeraturan Wali Kota berisi tentang : Ketentuan Umum; Sasaran dan Pelaksana; Penganggaran; Bentuk Kegiatan; Pengelolaan Anggaran dan Kegiatan; Mekanisme Pelaksanaan Kegiatan; Penatausahaan dan Pelaporan; Pembinaan; Monitoring dan Evalausi; dan Ketentuan Penutup.&quot;,&quot;publisher&quot;:&quot;DataBase Peraturan JDIH Samarinda&quot;,&quot;container-title-short&quot;:&quot;&quot;},&quot;isTemporary&quot;:false,&quot;suppress-author&quot;:false,&quot;composite&quot;:true,&quot;author-only&quot;:false}],&quot;citationTag&quot;:&quot;MENDELEY_CITATION_v3_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0cnVlLCJhdXRob3Itb25seSI6ZmFsc2V9XX0=&quot;},{&quot;citationID&quot;:&quot;MENDELEY_CITATION_29b08f7a-92f4-4d05-85a6-ab02deac5746&quot;,&quot;properties&quot;:{&quot;noteIndex&quot;:0},&quot;isEdited&quot;:false,&quot;manualOverride&quot;:{&quot;isManuallyOverridden&quot;:true,&quot;citeprocText&quot;:&quot;(Peraturan Wali Kota Samarinda Nomor 11 Tentang Pedoman Teknis Pelaksanaan Program Pembangunan Dan Pemberdayaan Masyarakat, 2022)&quot;,&quot;manualOverrideText&quot;:&quot;(Peraturan Wali Kota Samarinda No 11 Tentang Pedoman Teknis Pelaksanaan Program Pembangunan dan Pemberdayaan Masyarakat, 2022)&quot;},&quot;citationTag&quot;:&quot;MENDELEY_CITATION_v3_eyJjaXRhdGlvbklEIjoiTUVOREVMRVlfQ0lUQVRJT05fMjliMDhmN2EtOTJmNC00ZDA1LTg1YTYtYWIwMmRlYWM1NzQ2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8gMTEgVGVudGFuZyBQZWRvbWFuIFRla25pcyBQZWxha3NhbmFhbiBQcm9ncmFtIFBlbWJhbmd1bmFuIGRhbiBQZW1iZXJkYXlhYW4gTWFzeWFyYWthdCwgMjAyMikifSwiY2l0YXRpb25JdGVtcyI6W3s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mYWxzZSwiYXV0aG9yLW9ubHkiOmZhbHNlfV19&quot;,&quot;citationItems&quot;:[{&quot;id&quot;:&quot;d5d95400-f110-34b1-9395-3cf6d75a27ba&quot;,&quot;itemData&quot;:{&quot;type&quot;:&quot;legislation&quot;,&quot;id&quot;:&quot;d5d95400-f110-34b1-9395-3cf6d75a27ba&quot;,&quot;title&quot;:&quot;Peraturan Wali Kota Samarinda Nomor 11 Tentang Pedoman Teknis Pelaksanaan Program Pembangunan dan Pemberdayaan Masyarakat&quot;,&quot;author&quot;:[{&quot;family&quot;:&quot;Wali Kota Samarinda&quot;,&quot;given&quot;:&quot;&quot;,&quot;parse-names&quot;:false,&quot;dropping-particle&quot;:&quot;&quot;,&quot;non-dropping-particle&quot;:&quot;&quot;}],&quot;number&quot;:&quot;11&quot;,&quot;container-title&quot;:&quot;Peraturan Walikota Samarinda&quot;,&quot;accessed&quot;:{&quot;date-parts&quot;:[[2025,12,6]]},&quot;URL&quot;:&quot;https://peraturan.bpk.go.id/Details/244025/perwali-kota-samarinda-no-11-tahun-2022&quot;,&quot;issued&quot;:{&quot;date-parts&quot;:[[2022]]},&quot;publisher-place&quot;:&quot;Indonesia &quot;,&quot;abstract&quot;:&quot;Dalam rangka menumbuhkembangkan, menggerakkan prakarsa dan mendorong partisipasi masyarakat dalam pembangunan daerah, perlu adanya program pemberdayaan masyarakat. Untuk memberikan arah pelaksanaan program pemberdayaan masyarakat khususnya dalam bidang pembangunan infrastruktur, peningkatan ekonomi masyarakat, dan pembangunan sosial kemasyarakatan, perlu adanya pedoman teknis pelaksanaan. Peraturan Wali Kota Samarinda Nomor 12 Tahun 2021 tentang Pedoman Teknis Pelaksanaan Program Pembangunan dan Pemberdayaan Masyarakat sebagaimana telah diubah dengan Peraturan Wali Kota Samarinda Nomor 46 Tahun 2021 sudah tidak sesuai dengan kondisi saat ini sehingga perlu diganti. Oleh karena itu, perlu menetapkan Peraturan Wali Kota tentang Pedoman Teknis Pelaksanaan Program Pembangunan dan Pemberdayaan Masyarakat.\nPasal 18 ayat (6) UUD NRI Tahun 1945; UU No. 27 Tahun 1959 sebagaimana telah diubah beberapa kali terakhir dengan UU No. 8 Tahun 1965; UU No. 23 Tahun 2014 sebagaimana telah diubah beberapa kali terakhir dengan UU No. 11 Tahun 2020; PP No. 17 Tahun 2018; PP No. 12 Tahun 2019; Perpres No. 16 Tahun 2018 sebagaimana telah diubah dengan Perpres No. 12 Tahun 2021; Permendagri No. 130 Tahun 2018; Permendagri No. 77 Tahun 2020; Peraturan LKPP No. 3 Tahun 2021; dan Perda Kota Samarinda No. 2 Tahun 2021.\nPeraturan Wali Kota berisi tentang : Ketentuan Umum; Sasaran dan Pelaksana; Penganggaran; Bentuk Kegiatan; Pengelolaan Anggaran dan Kegiatan; Mekanisme Pelaksanaan Kegiatan; Penatausahaan dan Pelaporan; Pembinaan; Monitoring dan Evalausi; dan Ketentuan Penutup.&quot;,&quot;publisher&quot;:&quot;DataBase Peraturan JDIH Samarinda&quot;,&quot;container-title-short&quot;:&quot;&quot;},&quot;isTemporary&quot;:false,&quot;suppress-author&quot;:false,&quot;composite&quot;:false,&quot;author-only&quot;:false}]},{&quot;citationID&quot;:&quot;MENDELEY_CITATION_324f8ad8-e40f-47ef-8e0a-3cf3dbcb8472&quot;,&quot;properties&quot;:{&quot;noteIndex&quot;:0},&quot;isEdited&quot;:false,&quot;manualOverride&quot;:{&quot;isManuallyOverridden&quot;:true,&quot;citeprocText&quot;:&quot;(Peraturan Wali Kota Samarinda Nomor 11 Tentang Pedoman Teknis Pelaksanaan Program Pembangunan Dan Pemberdayaan Masyarakat, 2022)&quot;,&quot;manualOverrideText&quot;:&quot;(Peraturan Wali Kota Samarinda No 11 Tentang Pedoman Teknis Pelaksanaan Program Pembangunan dan  Pemberdayaan Masyarakat , 2022)&quot;},&quot;citationTag&quot;:&quot;MENDELEY_CITATION_v3_eyJjaXRhdGlvbklEIjoiTUVOREVMRVlfQ0lUQVRJT05fMzI0ZjhhZDgtZTQwZi00N2VmLThlMGEtM2NmM2RiY2I4NDcy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&quot;,&quot;citationItems&quot;:[{&quot;id&quot;:&quot;d5d95400-f110-34b1-9395-3cf6d75a27ba&quot;,&quot;itemData&quot;:{&quot;type&quot;:&quot;legislation&quot;,&quot;id&quot;:&quot;d5d95400-f110-34b1-9395-3cf6d75a27ba&quot;,&quot;title&quot;:&quot;Peraturan Wali Kota Samarinda Nomor 11 Tentang Pedoman Teknis Pelaksanaan Program Pembangunan dan Pemberdayaan Masyarakat&quot;,&quot;author&quot;:[{&quot;family&quot;:&quot;Wali Kota Samarinda&quot;,&quot;given&quot;:&quot;&quot;,&quot;parse-names&quot;:false,&quot;dropping-particle&quot;:&quot;&quot;,&quot;non-dropping-particle&quot;:&quot;&quot;}],&quot;number&quot;:&quot;11&quot;,&quot;container-title&quot;:&quot;Peraturan Walikota Samarinda&quot;,&quot;accessed&quot;:{&quot;date-parts&quot;:[[2025,12,6]]},&quot;URL&quot;:&quot;https://peraturan.bpk.go.id/Details/244025/perwali-kota-samarinda-no-11-tahun-2022&quot;,&quot;issued&quot;:{&quot;date-parts&quot;:[[2022]]},&quot;publisher-place&quot;:&quot;Indonesia &quot;,&quot;abstract&quot;:&quot;Dalam rangka menumbuhkembangkan, menggerakkan prakarsa dan mendorong partisipasi masyarakat dalam pembangunan daerah, perlu adanya program pemberdayaan masyarakat. Untuk memberikan arah pelaksanaan program pemberdayaan masyarakat khususnya dalam bidang pembangunan infrastruktur, peningkatan ekonomi masyarakat, dan pembangunan sosial kemasyarakatan, perlu adanya pedoman teknis pelaksanaan. Peraturan Wali Kota Samarinda Nomor 12 Tahun 2021 tentang Pedoman Teknis Pelaksanaan Program Pembangunan dan Pemberdayaan Masyarakat sebagaimana telah diubah dengan Peraturan Wali Kota Samarinda Nomor 46 Tahun 2021 sudah tidak sesuai dengan kondisi saat ini sehingga perlu diganti. Oleh karena itu, perlu menetapkan Peraturan Wali Kota tentang Pedoman Teknis Pelaksanaan Program Pembangunan dan Pemberdayaan Masyarakat.\nPasal 18 ayat (6) UUD NRI Tahun 1945; UU No. 27 Tahun 1959 sebagaimana telah diubah beberapa kali terakhir dengan UU No. 8 Tahun 1965; UU No. 23 Tahun 2014 sebagaimana telah diubah beberapa kali terakhir dengan UU No. 11 Tahun 2020; PP No. 17 Tahun 2018; PP No. 12 Tahun 2019; Perpres No. 16 Tahun 2018 sebagaimana telah diubah dengan Perpres No. 12 Tahun 2021; Permendagri No. 130 Tahun 2018; Permendagri No. 77 Tahun 2020; Peraturan LKPP No. 3 Tahun 2021; dan Perda Kota Samarinda No. 2 Tahun 2021.\nPeraturan Wali Kota berisi tentang : Ketentuan Umum; Sasaran dan Pelaksana; Penganggaran; Bentuk Kegiatan; Pengelolaan Anggaran dan Kegiatan; Mekanisme Pelaksanaan Kegiatan; Penatausahaan dan Pelaporan; Pembinaan; Monitoring dan Evalausi; dan Ketentuan Penutup.&quot;,&quot;publisher&quot;:&quot;DataBase Peraturan JDIH Samarinda&quot;,&quot;container-title-short&quot;:&quot;&quot;},&quot;isTemporary&quot;:false,&quot;suppress-author&quot;:false,&quot;composite&quot;:false,&quot;author-only&quot;:false}]},{&quot;citationID&quot;:&quot;MENDELEY_CITATION_a304de13-960c-45f2-b27f-6dfed082c68c&quot;,&quot;properties&quot;:{&quot;noteIndex&quot;:0},&quot;isEdited&quot;:false,&quot;manualOverride&quot;:{&quot;isManuallyOverridden&quot;:true,&quot;citeprocText&quot;:&quot;(Peraturan Wali Kota Samarinda Nomor 11 Tentang Pedoman Teknis Pelaksanaan Program Pembangunan Dan Pemberdayaan Masyarakat, 2022)&quot;,&quot;manualOverrideText&quot;:&quot;(Peraturan Wali Kota Samarinda Nomor 11 Tentang Pedoman Teknis Pelaksanaan Program Pembangunan dan Pemberdayaan Masyarakat, 2022)&quot;},&quot;citationTag&quot;:&quot;MENDELEY_CITATION_v3_eyJjaXRhdGlvbklEIjoiTUVOREVMRVlfQ0lUQVRJT05fYTMwNGRlMTMtOTYwYy00NWYyLWIyN2YtNmRmZWQwODJjNjhj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9tb3IgMTEgVGVudGFuZyBQZWRvbWFuIFRla25pcyBQZWxha3NhbmFhbiBQcm9ncmFtIFBlbWJhbmd1bmFuIGRhbiBQZW1iZXJkYXlhYW4gTWFzeWFyYWthdCwgMjAyMikifSwiY2l0YXRpb25JdGVtcyI6W3s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mYWxzZSwiYXV0aG9yLW9ubHkiOmZhbHNlfV19&quot;,&quot;citationItems&quot;:[{&quot;id&quot;:&quot;d5d95400-f110-34b1-9395-3cf6d75a27ba&quot;,&quot;itemData&quot;:{&quot;type&quot;:&quot;legislation&quot;,&quot;id&quot;:&quot;d5d95400-f110-34b1-9395-3cf6d75a27ba&quot;,&quot;title&quot;:&quot;Peraturan Wali Kota Samarinda Nomor 11 Tentang Pedoman Teknis Pelaksanaan Program Pembangunan dan Pemberdayaan Masyarakat&quot;,&quot;author&quot;:[{&quot;family&quot;:&quot;Wali Kota Samarinda&quot;,&quot;given&quot;:&quot;&quot;,&quot;parse-names&quot;:false,&quot;dropping-particle&quot;:&quot;&quot;,&quot;non-dropping-particle&quot;:&quot;&quot;}],&quot;number&quot;:&quot;11&quot;,&quot;container-title&quot;:&quot;Peraturan Walikota Samarinda&quot;,&quot;accessed&quot;:{&quot;date-parts&quot;:[[2025,12,6]]},&quot;URL&quot;:&quot;https://peraturan.bpk.go.id/Details/244025/perwali-kota-samarinda-no-11-tahun-2022&quot;,&quot;issued&quot;:{&quot;date-parts&quot;:[[2022]]},&quot;publisher-place&quot;:&quot;Indonesia &quot;,&quot;abstract&quot;:&quot;Dalam rangka menumbuhkembangkan, menggerakkan prakarsa dan mendorong partisipasi masyarakat dalam pembangunan daerah, perlu adanya program pemberdayaan masyarakat. Untuk memberikan arah pelaksanaan program pemberdayaan masyarakat khususnya dalam bidang pembangunan infrastruktur, peningkatan ekonomi masyarakat, dan pembangunan sosial kemasyarakatan, perlu adanya pedoman teknis pelaksanaan. Peraturan Wali Kota Samarinda Nomor 12 Tahun 2021 tentang Pedoman Teknis Pelaksanaan Program Pembangunan dan Pemberdayaan Masyarakat sebagaimana telah diubah dengan Peraturan Wali Kota Samarinda Nomor 46 Tahun 2021 sudah tidak sesuai dengan kondisi saat ini sehingga perlu diganti. Oleh karena itu, perlu menetapkan Peraturan Wali Kota tentang Pedoman Teknis Pelaksanaan Program Pembangunan dan Pemberdayaan Masyarakat.\nPasal 18 ayat (6) UUD NRI Tahun 1945; UU No. 27 Tahun 1959 sebagaimana telah diubah beberapa kali terakhir dengan UU No. 8 Tahun 1965; UU No. 23 Tahun 2014 sebagaimana telah diubah beberapa kali terakhir dengan UU No. 11 Tahun 2020; PP No. 17 Tahun 2018; PP No. 12 Tahun 2019; Perpres No. 16 Tahun 2018 sebagaimana telah diubah dengan Perpres No. 12 Tahun 2021; Permendagri No. 130 Tahun 2018; Permendagri No. 77 Tahun 2020; Peraturan LKPP No. 3 Tahun 2021; dan Perda Kota Samarinda No. 2 Tahun 2021.\nPeraturan Wali Kota berisi tentang : Ketentuan Umum; Sasaran dan Pelaksana; Penganggaran; Bentuk Kegiatan; Pengelolaan Anggaran dan Kegiatan; Mekanisme Pelaksanaan Kegiatan; Penatausahaan dan Pelaporan; Pembinaan; Monitoring dan Evalausi; dan Ketentuan Penutup.&quot;,&quot;publisher&quot;:&quot;DataBase Peraturan JDIH Samarinda&quot;,&quot;container-title-short&quot;:&quot;&quot;},&quot;isTemporary&quot;:false,&quot;suppress-author&quot;:false,&quot;composite&quot;:false,&quot;author-only&quot;:false}]},{&quot;citationID&quot;:&quot;MENDELEY_CITATION_ac40f352-4603-4749-81d0-b5e05f3b5c65&quot;,&quot;properties&quot;:{&quot;noteIndex&quot;:0},&quot;isEdited&quot;:false,&quot;manualOverride&quot;:{&quot;isManuallyOverridden&quot;:true,&quot;citeprocText&quot;:&quot;(Peraturan Wali Kota Samarinda Nomor 11 Tentang Pedoman Teknis Pelaksanaan Program Pembangunan Dan Pemberdayaan Masyarakat, 2022)&quot;,&quot;manualOverrideText&quot;:&quot;(Peraturan Wali Kota Samarinda Nomor 11 Tentang Pedoman Teknis Pelaksanaan Program Pembangunan dan Pemberdayaan Masyarakat, 2022)&quot;},&quot;citationTag&quot;:&quot;MENDELEY_CITATION_v3_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&quot;,&quot;citationItems&quot;:[{&quot;id&quot;:&quot;d5d95400-f110-34b1-9395-3cf6d75a27ba&quot;,&quot;itemData&quot;:{&quot;type&quot;:&quot;legislation&quot;,&quot;id&quot;:&quot;d5d95400-f110-34b1-9395-3cf6d75a27ba&quot;,&quot;title&quot;:&quot;Peraturan Wali Kota Samarinda Nomor 11 Tentang Pedoman Teknis Pelaksanaan Program Pembangunan dan Pemberdayaan Masyarakat&quot;,&quot;author&quot;:[{&quot;family&quot;:&quot;Wali Kota Samarinda&quot;,&quot;given&quot;:&quot;&quot;,&quot;parse-names&quot;:false,&quot;dropping-particle&quot;:&quot;&quot;,&quot;non-dropping-particle&quot;:&quot;&quot;}],&quot;number&quot;:&quot;11&quot;,&quot;container-title&quot;:&quot;Peraturan Walikota Samarinda&quot;,&quot;accessed&quot;:{&quot;date-parts&quot;:[[2025,12,6]]},&quot;URL&quot;:&quot;https://peraturan.bpk.go.id/Details/244025/perwali-kota-samarinda-no-11-tahun-2022&quot;,&quot;issued&quot;:{&quot;date-parts&quot;:[[2022]]},&quot;publisher-place&quot;:&quot;Indonesia &quot;,&quot;abstract&quot;:&quot;Dalam rangka menumbuhkembangkan, menggerakkan prakarsa dan mendorong partisipasi masyarakat dalam pembangunan daerah, perlu adanya program pemberdayaan masyarakat. Untuk memberikan arah pelaksanaan program pemberdayaan masyarakat khususnya dalam bidang pembangunan infrastruktur, peningkatan ekonomi masyarakat, dan pembangunan sosial kemasyarakatan, perlu adanya pedoman teknis pelaksanaan. Peraturan Wali Kota Samarinda Nomor 12 Tahun 2021 tentang Pedoman Teknis Pelaksanaan Program Pembangunan dan Pemberdayaan Masyarakat sebagaimana telah diubah dengan Peraturan Wali Kota Samarinda Nomor 46 Tahun 2021 sudah tidak sesuai dengan kondisi saat ini sehingga perlu diganti. Oleh karena itu, perlu menetapkan Peraturan Wali Kota tentang Pedoman Teknis Pelaksanaan Program Pembangunan dan Pemberdayaan Masyarakat.\nPasal 18 ayat (6) UUD NRI Tahun 1945; UU No. 27 Tahun 1959 sebagaimana telah diubah beberapa kali terakhir dengan UU No. 8 Tahun 1965; UU No. 23 Tahun 2014 sebagaimana telah diubah beberapa kali terakhir dengan UU No. 11 Tahun 2020; PP No. 17 Tahun 2018; PP No. 12 Tahun 2019; Perpres No. 16 Tahun 2018 sebagaimana telah diubah dengan Perpres No. 12 Tahun 2021; Permendagri No. 130 Tahun 2018; Permendagri No. 77 Tahun 2020; Peraturan LKPP No. 3 Tahun 2021; dan Perda Kota Samarinda No. 2 Tahun 2021.\nPeraturan Wali Kota berisi tentang : Ketentuan Umum; Sasaran dan Pelaksana; Penganggaran; Bentuk Kegiatan; Pengelolaan Anggaran dan Kegiatan; Mekanisme Pelaksanaan Kegiatan; Penatausahaan dan Pelaporan; Pembinaan; Monitoring dan Evalausi; dan Ketentuan Penutup.&quot;,&quot;publisher&quot;:&quot;DataBase Peraturan JDIH Samarinda&quot;,&quot;container-title-short&quot;:&quot;&quot;},&quot;isTemporary&quot;:false,&quot;suppress-author&quot;:false,&quot;composite&quot;:false,&quot;author-only&quot;:false}]},{&quot;citationID&quot;:&quot;MENDELEY_CITATION_b1c12bda-f5d8-480e-ac6c-32c33b87b9f8&quot;,&quot;properties&quot;:{&quot;noteIndex&quot;:0,&quot;mode&quot;:&quot;composite&quot;},&quot;isEdited&quot;:false,&quot;manualOverride&quot;:{&quot;isManuallyOverridden&quot;:true,&quot;citeprocText&quot;:&quot;Priyanto &amp;#38; Bandiyono (2024)&quot;,&quot;manualOverrideText&quot;:&quot;Priyanto &amp; Budiyono (2024)&quot;},&quot;citationTag&quot;:&quot;MENDELEY_CITATION_v3_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&quot;,&quot;citationItems&quot;:[{&quot;displayAs&quot;:&quot;composite&quot;,&quot;label&quot;:&quot;page&quot;,&quot;id&quot;:&quot;2657a430-b464-325f-a070-b3c057d2dbaf&quot;,&quot;itemData&quot;:{&quot;type&quot;:&quot;article-journal&quot;,&quot;id&quot;:&quot;2657a430-b464-325f-a070-b3c057d2dbaf&quot;,&quot;title&quot;:&quot;Dampak Greenwashing Terhadap Investasi Keberlanjutan Serta Peran Audit Sosial dalam Implementasi Tanggung Jawab Sosial&quot;,&quot;author&quot;:[{&quot;family&quot;:&quot;Priyanto&quot;,&quot;given&quot;:&quot;Andri&quot;,&quot;parse-names&quot;:false,&quot;dropping-particle&quot;:&quot;&quot;,&quot;non-dropping-particle&quot;:&quot;&quot;},{&quot;family&quot;:&quot;Bandiyono&quot;,&quot;given&quot;:&quot;Agus&quot;,&quot;parse-names&quot;:false,&quot;dropping-particle&quot;:&quot;&quot;,&quot;non-dropping-particle&quot;:&quot;&quot;}],&quot;container-title&quot;:&quot;Jurnal Akuntansi dan Ekonomi  Akreditasi&quot;,&quot;issued&quot;:{&quot;date-parts&quot;:[[2024,11,14]]},&quot;abstract&quot;:&quot;Berkembangnya praktik greenwashing yang dilakukan perusahaan bedampak pada investasi \nkeberlanjutan dan masyarakat. Penelitian ini bertujuan untuk mengulas dampak greenwashing\nterhadap minat investor dan pertumbuhan investasi keberlanjutan. Selain itu, penelitian ini \njuga mengulas tentang peran audit sosial eksternal dalam implementasi dan pengungkapan \ntanggung jawab sosial oleh perusahaan. Metode penelitian yang digunakan dalam penelitian \nini adalah literature review dan analisis konten. Literature review dilakukan dengan cara \nmelakukan identifikasi dan mensintesa hasil literatur dari berbagai sumber informasi yang \nberkaitan dengan greenwashing dan pengungkapan laporan keberlanjutan. Sementara itu, \nanalisis konten digunakan untuk menambahkan informasi pengungkapan yang diperlukan \ndalam ulasan pembahasan. Hasil penelitian ini menyimpulkan bahwa praktik greenwashing \nmenurunkan minat investor dalam investasi keberlanjutan dan audit sosial eksternal memiliki \nperan penting dalam pencegahan greenwashingi. Penelitian ini juga memberikan beberapa \nusulan terkait peran audit sosial eksternal untuk mendukung penurunan praktik greenwashing\noleh perusahaan. Hasil penelitian ini diharapkan bermanfaat untuk para pemangku \nkepentingan untuk masing-masing berperan dalam implementasi tanggung jawab sosial dan \nmendorong investasi keberlanjutan.&quot;,&quot;volume&quot;:&quot;9&quot;,&quot;container-title-short&quot;:&quot;&quot;},&quot;isTemporary&quot;:false,&quot;suppress-author&quot;:false,&quot;composite&quot;:true,&quot;author-only&quot;:false}]},{&quot;citationID&quot;:&quot;MENDELEY_CITATION_940474ee-7a18-46c8-b9b4-60a79843f0dc&quot;,&quot;properties&quot;:{&quot;noteIndex&quot;:0,&quot;mode&quot;:&quot;composite&quot;},&quot;isEdited&quot;:false,&quot;manualOverride&quot;:{&quot;isManuallyOverridden&quot;:false,&quot;citeprocText&quot;:&quot;Kumar (2024)&quot;,&quot;manualOverrideText&quot;:&quot;&quot;},&quot;citationTag&quot;:&quot;MENDELEY_CITATION_v3_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&quot;,&quot;citationItems&quot;:[{&quot;displayAs&quot;:&quot;composite&quot;,&quot;label&quot;:&quot;page&quot;,&quot;id&quot;:&quot;cd3f3094-45dd-3cc5-9c2f-7af6a15edacd&quot;,&quot;itemData&quot;:{&quot;type&quot;:&quot;article-journal&quot;,&quot;id&quot;:&quot;cd3f3094-45dd-3cc5-9c2f-7af6a15edacd&quot;,&quot;title&quot;:&quot;Role of Social Audit in Decentralized Democracy&quot;,&quot;author&quot;:[{&quot;family&quot;:&quot;Kumar&quot;,&quot;given&quot;:&quot;Rajiv&quot;,&quot;parse-names&quot;:false,&quot;dropping-particle&quot;:&quot;&quot;,&quot;non-dropping-particle&quot;:&quot;&quot;}],&quot;container-title&quot;:&quot;International Research Journal of Commerce Arts and Science&quot;,&quot;issued&quot;:{&quot;date-parts&quot;:[[2024]]},&quot;language&quot;:&quot;English&quot;,&quot;abstract&quot;:&quot;Social audit plays a critical role in enhancing transparency, accountability, and citizen \nparticipation in decentralized democracy. It ensures that local authorities are held accountable for \ntheir actions, empowers local communities to actively participate in the decision-making process, \nstrengthens accountability mechanisms, and builds trust and legitimacy in local governance. By \nimplementing social audit, governments can contribute to more transparent and accountable local \ngovernance systems, leading to better outcomes for the local community and the overall success \nof decentralized democracy. This research paper explores the role of social audit in the context of \ndecentralized democracy in India. It delves into the concept of social audit and its relevance in \npromoting transparency, accountability, and citizen participation in local governance. The study \nalso analyzes the challenges and opportunities in implementing social audits in India's \ndecentralized democratic framework. The paper concludes by offering recommendations for \nimproving the effectiveness and sustainability of social audit initiatives in India.&quot;,&quot;issue&quot;:&quot;1&quot;,&quot;volume&quot;:&quot;15&quot;,&quot;container-title-short&quot;:&quot;&quot;},&quot;isTemporary&quot;:false,&quot;suppress-author&quot;:false,&quot;composite&quot;:true,&quot;author-only&quot;:false}]},{&quot;citationID&quot;:&quot;MENDELEY_CITATION_ec91281d-6843-44dd-9346-3cbd0a8a46f5&quot;,&quot;properties&quot;:{&quot;noteIndex&quot;:0,&quot;mode&quot;:&quot;composite&quot;},&quot;isEdited&quot;:false,&quot;manualOverride&quot;:{&quot;isManuallyOverridden&quot;:false,&quot;citeprocText&quot;:&quot;J et al. (2020)&quot;,&quot;manualOverrideText&quot;:&quot;&quot;},&quot;citationTag&quot;:&quot;MENDELEY_CITATION_v3_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&quot;,&quot;citationItems&quot;:[{&quot;displayAs&quot;:&quot;composite&quot;,&quot;label&quot;:&quot;page&quot;,&quot;id&quot;:&quot;3d9d948a-1985-3568-8d45-364f029c08b5&quot;,&quot;itemData&quot;:{&quot;type&quot;:&quot;chapter&quot;,&quot;id&quot;:&quot;3d9d948a-1985-3568-8d45-364f029c08b5&quot;,&quot;title&quot;:&quot;Social Auditing and Its Applicability to Maltese Co-operatives&quot;,&quot;author&quot;:[{&quot;family&quot;:&quot;J&quot;,&quot;given&quot;:&quot;Peter&quot;,&quot;parse-names&quot;:false,&quot;dropping-particle&quot;:&quot;&quot;,&quot;non-dropping-particle&quot;:&quot;&quot;},{&quot;family&quot;:&quot;Baldacchino&quot;,&quot;given&quot;:&quot;&quot;,&quot;parse-names&quot;:false,&quot;dropping-particle&quot;:&quot;&quot;,&quot;non-dropping-particle&quot;:&quot;&quot;},{&quot;family&quot;:&quot;Bugeja&quot;,&quot;given&quot;:&quot;Shana&quot;,&quot;parse-names&quot;:false,&quot;dropping-particle&quot;:&quot;&quot;,&quot;non-dropping-particle&quot;:&quot;&quot;},{&quot;family&quot;:&quot;Grima&quot;,&quot;given&quot;:&quot;Simon&quot;,&quot;parse-names&quot;:false,&quot;dropping-particle&quot;:&quot;&quot;,&quot;non-dropping-particle&quot;:&quot;&quot;}],&quot;container-title&quot;:&quot;Contemporary Issues in Audit Management and Forensic Accounting&quot;,&quot;chapter-number&quot;:&quot;17&quot;,&quot;editor&quot;:[{&quot;family&quot;:&quot;Ozen Ercan and Boztepe&quot;,&quot;given&quot;:&quot;Engine&quot;,&quot;parse-names&quot;:false,&quot;dropping-particle&quot;:&quot;&quot;,&quot;non-dropping-particle&quot;:&quot;&quot;}],&quot;issued&quot;:{&quot;date-parts&quot;:[[2020]]},&quot;page&quot;:&quot;273-301&quot;,&quot;abstract&quot;:&quot;The main objective of this chapter is to evaluate whether social auditing is \napplicable to Maltese co-operatives and, if so, to lay out the possible char\u0002acteristics of such an exercise. The chapter adopts a mixed research method\u0002ology with semi-structured interviews being conducted with 14 local experts, \nand a questionnaire being addressed to 11 Maltese co-operative managers. \nThe findings indicate that the Maltese co-operative identity is as yet emer\u0002gent and that, consequently, if a social audit is introduced now, controversies \nwould easily arise on the audit’s frequency, publication, scope and composi\u0002tion of the audit team. Nonetheless, a social audit may ultimately be modelled \non the Beechwood process and on the reporting indicators of the Euro Co-op \nSocial Reporting Working Party. It would involve the examination of both the \nqualitative and quantitative aspects of a co-operative, concluding with recom\u0002mendations for improvement. Furthermore, the exercise would need to be moni\u0002tored by the Maltese regulator, the Co-operatives Board, and best be conducted \nregularly, say, every 3 years, by an inter-disciplinary audit team. Therefore, \nthe chapter concludes that the introduction of such a regulatory exercise as \npart of the Maltese co-operative framework would ultimately be beneficial, \nameliorating the co-operative movement.&quot;,&quot;publisher&quot;:&quot;Emerald Publishing Limited&quot;,&quot;volume&quot;:&quot;102&quot;,&quot;container-title-short&quot;:&quot;&quot;},&quot;isTemporary&quot;:false,&quot;suppress-author&quot;:false,&quot;composite&quot;:true,&quot;author-only&quot;:false}]},{&quot;citationID&quot;:&quot;MENDELEY_CITATION_cfb41f6e-6f32-4343-ba7d-bdc6483c6b03&quot;,&quot;properties&quot;:{&quot;noteIndex&quot;:0,&quot;mode&quot;:&quot;composite&quot;},&quot;isEdited&quot;:false,&quot;manualOverride&quot;:{&quot;isManuallyOverridden&quot;:false,&quot;citeprocText&quot;:&quot;Grigorescu &amp;#38; Hațegan (2016)&quot;,&quot;manualOverrideText&quot;:&quot;&quot;},&quot;citationTag&quot;:&quot;MENDELEY_CITATION_v3_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&quot;,&quot;citationItems&quot;:[{&quot;displayAs&quot;:&quot;composite&quot;,&quot;label&quot;:&quot;page&quot;,&quot;id&quot;:&quot;3d7d327c-b956-3c5c-af0d-f24ea48e4cad&quot;,&quot;itemData&quot;:{&quot;type&quot;:&quot;article-journal&quot;,&quot;id&quot;:&quot;3d7d327c-b956-3c5c-af0d-f24ea48e4cad&quot;,&quot;title&quot;:&quot;The Development of the Social Audit Concept in Romania&quot;,&quot;author&quot;:[{&quot;family&quot;:&quot;Grigorescu&quot;,&quot;given&quot;:&quot;Ioana&quot;,&quot;parse-names&quot;:false,&quot;dropping-particle&quot;:&quot;&quot;,&quot;non-dropping-particle&quot;:&quot;&quot;},{&quot;family&quot;:&quot;Hațegan&quot;,&quot;given&quot;:&quot;Camelia&quot;,&quot;parse-names&quot;:false,&quot;dropping-particle&quot;:&quot;&quot;,&quot;non-dropping-particle&quot;:&quot;&quot;}],&quot;container-title&quot;:&quot;Audit Financiar&quot;,&quot;issued&quot;:{&quot;date-parts&quot;:[[2016]]},&quot;page&quot;:&quot;1101-1103&quot;,&quot;abstract&quot;:&quot;The paper mainly approaches the social audit, an \ninsufficiently developed field in our country. The social \naudit concept is defined in Romania by the Social \nAssistance Law no. 292/2011 and its application is \nlimited to this scope. At international level, the concept \nhas a much wider application area. \nThe research methodology is a qualitative one. The \nobjectives of the paper consist in the theoretical \ndevelopment of the social audit concept: the definition of \nthe social audit, the description of the stages and the \ngoals of this process, the identification of the \nconnections between sustainable development, \ncorporate social responsibility and social audit, the \nperformance of a comparative analysis between the \nsocial audit, the financial audit and the internal audit, the \nexplanation of the advantages of applying the social \naudit in the business environment, in social institutions \nand in the public administration, the illustration of \nqualitative and quantitative indicators that can be\nemployed in social audit engagements, as well as the \nproposal of an application model of the social audit in \nRomania.&quot;,&quot;issue&quot;:&quot;10(142)&quot;,&quot;volume&quot;:&quot;XIV&quot;,&quot;container-title-short&quot;:&quot;&quot;},&quot;isTemporary&quot;:false,&quot;suppress-author&quot;:false,&quot;composite&quot;:true,&quot;author-only&quot;:false}]},{&quot;citationID&quot;:&quot;MENDELEY_CITATION_f9b85e7e-1308-4720-8206-cd3998f801e0&quot;,&quot;properties&quot;:{&quot;noteIndex&quot;:0,&quot;mode&quot;:&quot;composite&quot;},&quot;isEdited&quot;:false,&quot;manualOverride&quot;:{&quot;isManuallyOverridden&quot;:false,&quot;citeprocText&quot;:&quot;Santoso &amp;#38; Aprillianto (2019)&quot;,&quot;manualOverrideText&quot;:&quot;&quot;},&quot;citationTag&quot;:&quot;MENDELEY_CITATION_v3_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&quot;,&quot;citationItems&quot;:[{&quot;displayAs&quot;:&quot;composite&quot;,&quot;label&quot;:&quot;page&quot;,&quot;id&quot;:&quot;b34a9e97-a59b-394d-912a-c05321e53da8&quot;,&quot;itemData&quot;:{&quot;type&quot;:&quot;article-journal&quot;,&quot;id&quot;:&quot;b34a9e97-a59b-394d-912a-c05321e53da8&quot;,&quot;title&quot;:&quot;The Needs and Readines Analysis of Social Audit Implementation in Indonesia&quot;,&quot;author&quot;:[{&quot;family&quot;:&quot;Santoso&quot;,&quot;given&quot;:&quot;Budi&quot;,&quot;parse-names&quot;:false,&quot;dropping-particle&quot;:&quot;&quot;,&quot;non-dropping-particle&quot;:&quot;&quot;},{&quot;family&quot;:&quot;Aprillianto&quot;,&quot;given&quot;:&quot;Bayu&quot;,&quot;parse-names&quot;:false,&quot;dropping-particle&quot;:&quot;&quot;,&quot;non-dropping-particle&quot;:&quot;&quot;}],&quot;container-title&quot;:&quot;Jurnal Akuntansi dan Pendidikan&quot;,&quot;issued&quot;:{&quot;date-parts&quot;:[[2019,4]]},&quot;page&quot;:&quot;35-46&quot;,&quot;abstract&quot;:&quot;Penelitian ini bertujuan untuk menganalisa pentingnya audit \nsosial di Indonesia melalui studi literatur. Hasil riset \nmengindikasikan : 1) Indonesia sangat membutuhkan audit sosial \nuntuk menjelaskan dan proses kontrol isu laporan CSR di \nperusahaan supaya kredibel dan konsisten. 2) Beberapa negara \ntelah menjalankan audit sosial dan Indonesia bisa mengadopsi \naudit tersebut, namun disesuaikan dengan kondisi riil program \naudit yang ada di Indonesia. Kontribusi dari riset ini munculnya \nkesadaran para stakeholder lebih tinggi terhadap evaluasi dan \nmonitoring pelaksanaan CSR melalui audit sosial, karena audit \nsosial sangat diperlukan bagi kita, pemerintah pada umumnya \ndan perusahaan secara khusus. Kemudian kita harus concern \nterhadap audit sosial ini&quot;,&quot;volume&quot;:&quot;8&quot;,&quot;container-title-short&quot;:&quot;&quot;},&quot;isTemporary&quot;:false,&quot;suppress-author&quot;:false,&quot;composite&quot;:true,&quot;author-only&quot;:false}]},{&quot;citationID&quot;:&quot;MENDELEY_CITATION_20fb495a-1b4e-4eb3-b5a2-5fb95b969973&quot;,&quot;properties&quot;:{&quot;noteIndex&quot;:0},&quot;isEdited&quot;:false,&quot;manualOverride&quot;:{&quot;isManuallyOverridden&quot;:false,&quot;citeprocText&quot;:&quot;(Alaslan et al., 2023)&quot;,&quot;manualOverrideText&quot;:&quot;&quot;},&quot;citationTag&quot;:&quot;MENDELEY_CITATION_v3_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&quot;,&quot;citationItems&quot;:[{&quot;id&quot;:&quot;6b5d4e11-e1f2-36b9-a9a1-ddd32a2ae9b8&quot;,&quot;itemData&quot;:{&quot;type&quot;:&quot;book&quot;,&quot;id&quot;:&quot;6b5d4e11-e1f2-36b9-a9a1-ddd32a2ae9b8&quot;,&quot;title&quot;:&quot;Metode Penelitian Kualitatif&quot;,&quot;author&quot;:[{&quot;family&quot;:&quot;Alaslan&quot;,&quot;given&quot;:&quot;Amtai&quot;,&quot;parse-names&quot;:false,&quot;dropping-particle&quot;:&quot;&quot;,&quot;non-dropping-particle&quot;:&quot;&quot;},{&quot;family&quot;:&quot;Amane&quot;,&quot;given&quot;:&quot;Ade&quot;,&quot;parse-names&quot;:false,&quot;dropping-particle&quot;:&quot;&quot;,&quot;non-dropping-particle&quot;:&quot;&quot;},{&quot;family&quot;:&quot;Suharti&quot;,&quot;given&quot;:&quot;Bangun&quot;,&quot;parse-names&quot;:false,&quot;dropping-particle&quot;:&quot;&quot;,&quot;non-dropping-particle&quot;:&quot;&quot;},{&quot;family&quot;:&quot;Laxmi&quot;,&quot;given&quot;:&quot;&quot;,&quot;parse-names&quot;:false,&quot;dropping-particle&quot;:&quot;&quot;,&quot;non-dropping-particle&quot;:&quot;&quot;},{&quot;family&quot;:&quot;Rustandi&quot;,&quot;given&quot;:&quot;Nanang&quot;,&quot;parse-names&quot;:false,&quot;dropping-particle&quot;:&quot;&quot;,&quot;non-dropping-particle&quot;:&quot;&quot;},{&quot;family&quot;:&quot;Sutrisno&quot;,&quot;given&quot;:&quot;Eko&quot;,&quot;parse-names&quot;:false,&quot;dropping-particle&quot;:&quot;&quot;,&quot;non-dropping-particle&quot;:&quot;&quot;},{&quot;family&quot;:&quot;Rustandi&quot;,&quot;given&quot;:&quot;&quot;,&quot;parse-names&quot;:false,&quot;dropping-particle&quot;:&quot;&quot;,&quot;non-dropping-particle&quot;:&quot;&quot;},{&quot;family&quot;:&quot;Rahmi&quot;,&quot;given&quot;:&quot;Siti&quot;,&quot;parse-names&quot;:false,&quot;dropping-particle&quot;:&quot;&quot;,&quot;non-dropping-particle&quot;:&quot;&quot;},{&quot;family&quot;:&quot;Darmadi&quot;,&quot;given&quot;:&quot;&quot;,&quot;parse-names&quot;:false,&quot;dropping-particle&quot;:&quot;&quot;,&quot;non-dropping-particle&quot;:&quot;&quot;},{&quot;family&quot;:&quot;Richway&quot;,&quot;given&quot;:&quot;&quot;,&quot;parse-names&quot;:false,&quot;dropping-particle&quot;:&quot;&quot;,&quot;non-dropping-particle&quot;:&quot;&quot;}],&quot;editor&quot;:[{&quot;family&quot;:&quot;Hidir&quot;,&quot;given&quot;:&quot;Achamad&quot;,&quot;parse-names&quot;:false,&quot;dropping-particle&quot;:&quot;&quot;,&quot;non-dropping-particle&quot;:&quot;&quot;}],&quot;issued&quot;:{&quot;date-parts&quot;:[[2023,10]]},&quot;publisher-place&quot;:&quot;Tasikmalaya&quot;,&quot;edition&quot;:&quot;1&quot;,&quot;publisher&quot;:&quot;Perkumpulan Rumah Cemerlang Indonesia Anggota IKAPI Jawa Barat&quot;,&quot;container-title-short&quot;:&quot;&quot;},&quot;isTemporary&quot;:false,&quot;suppress-author&quot;:false,&quot;composite&quot;:false,&quot;author-only&quot;:false}]},{&quot;citationID&quot;:&quot;MENDELEY_CITATION_f495b55b-7e93-406f-9f13-f39c1a990429&quot;,&quot;properties&quot;:{&quot;noteIndex&quot;:0,&quot;mode&quot;:&quot;composite&quot;},&quot;isEdited&quot;:false,&quot;manualOverride&quot;:{&quot;isManuallyOverridden&quot;:false,&quot;citeprocText&quot;:&quot;Dameria Sinaga (2025)&quot;,&quot;manualOverrideText&quot;:&quot;&quot;},&quot;citationItems&quot;:[{&quot;displayAs&quot;:&quot;composite&quot;,&quot;label&quot;:&quot;page&quot;,&quot;id&quot;:&quot;583ae942-2fb1-3da1-9da5-dff5e2e73d1e&quot;,&quot;itemData&quot;:{&quot;type&quot;:&quot;book&quot;,&quot;id&quot;:&quot;583ae942-2fb1-3da1-9da5-dff5e2e73d1e&quot;,&quot;title&quot;:&quot;Buku Ajar Metode Penelitian: Penelitian Studi Kasus&quot;,&quot;author&quot;:[{&quot;family&quot;:&quot;Dameria Sinaga&quot;,&quot;given&quot;:&quot;&quot;,&quot;parse-names&quot;:false,&quot;dropping-particle&quot;:&quot;&quot;,&quot;non-dropping-particle&quot;:&quot;&quot;}],&quot;editor&quot;:[{&quot;family&quot;:&quot;Aliwar&quot;,&quot;given&quot;:&quot;&quot;,&quot;parse-names&quot;:false,&quot;dropping-particle&quot;:&quot;&quot;,&quot;non-dropping-particle&quot;:&quot;&quot;}],&quot;issued&quot;:{&quot;date-parts&quot;:[[2025]]},&quot;publisher-place&quot;:&quot;Jakarta&quot;,&quot;publisher&quot;:&quot;UKI Press&quot;,&quot;volume&quot;:&quot;1&quot;,&quot;container-title-short&quot;:&quot;&quot;},&quot;isTemporary&quot;:false,&quot;suppress-author&quot;:false,&quot;composite&quot;:true,&quot;author-only&quot;:false}],&quot;citationTag&quot;:&quot;MENDELEY_CITATION_v3_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&quot;},{&quot;citationID&quot;:&quot;MENDELEY_CITATION_16332123-92b9-4f26-b33b-b9473b18184f&quot;,&quot;properties&quot;:{&quot;noteIndex&quot;:0},&quot;isEdited&quot;:false,&quot;manualOverride&quot;:{&quot;isManuallyOverridden&quot;:false,&quot;citeprocText&quot;:&quot;(Hardani et al., 2020)&quot;,&quot;manualOverrideText&quot;:&quot;&quot;},&quot;citationTag&quot;:&quot;MENDELEY_CITATION_v3_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&quot;,&quot;citationItems&quot;:[{&quot;id&quot;:&quot;5b10d0e0-55d9-3b6d-a511-f56e824b2b74&quot;,&quot;itemData&quot;:{&quot;type&quot;:&quot;book&quot;,&quot;id&quot;:&quot;5b10d0e0-55d9-3b6d-a511-f56e824b2b74&quot;,&quot;title&quot;:&quot;Metode Penelitian Kualitatif &amp; Kualitatif&quot;,&quot;author&quot;:[{&quot;family&quot;:&quot;Hardani&quot;,&quot;given&quot;:&quot;&quot;,&quot;parse-names&quot;:false,&quot;dropping-particle&quot;:&quot;&quot;,&quot;non-dropping-particle&quot;:&quot;&quot;},{&quot;family&quot;:&quot;Auliya&quot;,&quot;given&quot;:&quot;Hikmatul&quot;,&quot;parse-names&quot;:false,&quot;dropping-particle&quot;:&quot;&quot;,&quot;non-dropping-particle&quot;:&quot;&quot;},{&quot;family&quot;:&quot;Andriani&quot;,&quot;given&quot;:&quot;Helmina&quot;,&quot;parse-names&quot;:false,&quot;dropping-particle&quot;:&quot;&quot;,&quot;non-dropping-particle&quot;:&quot;&quot;},{&quot;family&quot;:&quot;Fardani&quot;,&quot;given&quot;:&quot;Roushandy&quot;,&quot;parse-names&quot;:false,&quot;dropping-particle&quot;:&quot;&quot;,&quot;non-dropping-particle&quot;:&quot;&quot;},{&quot;family&quot;:&quot;Ustiawaty&quot;,&quot;given&quot;:&quot;Jumari&quot;,&quot;parse-names&quot;:false,&quot;dropping-particle&quot;:&quot;&quot;,&quot;non-dropping-particle&quot;:&quot;&quot;},{&quot;family&quot;:&quot;Utami&quot;,&quot;given&quot;:&quot;Evi&quot;,&quot;parse-names&quot;:false,&quot;dropping-particle&quot;:&quot;&quot;,&quot;non-dropping-particle&quot;:&quot;&quot;},{&quot;family&quot;:&quot;Sukmana&quot;,&quot;given&quot;:&quot;Dhika&quot;,&quot;parse-names&quot;:false,&quot;dropping-particle&quot;:&quot;&quot;,&quot;non-dropping-particle&quot;:&quot;&quot;},{&quot;family&quot;:&quot;Istiqomah&quot;,&quot;given&quot;:&quot;Ria&quot;,&quot;parse-names&quot;:false,&quot;dropping-particle&quot;:&quot;&quot;,&quot;non-dropping-particle&quot;:&quot;&quot;}],&quot;editor&quot;:[{&quot;family&quot;:&quot;Abadi&quot;,&quot;given&quot;:&quot;Husnu&quot;,&quot;parse-names&quot;:false,&quot;dropping-particle&quot;:&quot;&quot;,&quot;non-dropping-particle&quot;:&quot;&quot;}],&quot;issued&quot;:{&quot;date-parts&quot;:[[2020,3]]},&quot;publisher-place&quot;:&quot;Yogyakarta&quot;,&quot;publisher&quot;:&quot;CV. Pustaka Ilmu Group Yogyakarta&quot;,&quot;container-title-short&quot;:&quot;&quot;},&quot;isTemporary&quot;:false,&quot;suppress-author&quot;:false,&quot;composite&quot;:false,&quot;author-only&quot;:false}]},{&quot;citationID&quot;:&quot;MENDELEY_CITATION_18cf8ac5-0274-4109-afa7-7971d21f7ad0&quot;,&quot;properties&quot;:{&quot;noteIndex&quot;:0,&quot;mode&quot;:&quot;composite&quot;},&quot;isEdited&quot;:false,&quot;manualOverride&quot;:{&quot;isManuallyOverridden&quot;:false,&quot;citeprocText&quot;:&quot;Abdussamad (2021)&quot;,&quot;manualOverrideText&quot;:&quot;&quot;},&quot;citationTag&quot;:&quot;MENDELEY_CITATION_v3_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&quot;,&quot;citationItems&quot;:[{&quot;displayAs&quot;:&quot;composite&quot;,&quot;label&quot;:&quot;page&quot;,&quot;id&quot;:&quot;bfb67a9d-27f3-3262-bb3b-f604632cf82b&quot;,&quot;itemData&quot;:{&quot;type&quot;:&quot;book&quot;,&quot;id&quot;:&quot;bfb67a9d-27f3-3262-bb3b-f604632cf82b&quot;,&quot;title&quot;:&quot;Metode Penelitian Kualitatif&quot;,&quot;author&quot;:[{&quot;family&quot;:&quot;Abdussamad&quot;,&quot;given&quot;:&quot;Zuchri&quot;,&quot;parse-names&quot;:false,&quot;dropping-particle&quot;:&quot;&quot;,&quot;non-dropping-particle&quot;:&quot;&quot;}],&quot;editor&quot;:[{&quot;family&quot;:&quot;Rapanna&quot;,&quot;given&quot;:&quot;Patta&quot;,&quot;parse-names&quot;:false,&quot;dropping-particle&quot;:&quot;&quot;,&quot;non-dropping-particle&quot;:&quot;&quot;}],&quot;issued&quot;:{&quot;date-parts&quot;:[[2021,12]]},&quot;edition&quot;:&quot;1&quot;,&quot;publisher&quot;:&quot;CV Syakir Media Press&quot;,&quot;container-title-short&quot;:&quot;&quot;},&quot;isTemporary&quot;:false,&quot;suppress-author&quot;:false,&quot;composite&quot;:true,&quot;author-only&quot;:false}]},{&quot;citationID&quot;:&quot;MENDELEY_CITATION_6c6323bf-8c44-4b16-868d-4eafee700cb5&quot;,&quot;properties&quot;:{&quot;noteIndex&quot;:0,&quot;mode&quot;:&quot;composite&quot;},&quot;isEdited&quot;:false,&quot;manualOverride&quot;:{&quot;isManuallyOverridden&quot;:false,&quot;citeprocText&quot;:&quot;Sugiyono (2014)&quot;,&quot;manualOverrideText&quot;:&quot;&quot;},&quot;citationTag&quot;:&quot;MENDELEY_CITATION_v3_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&quot;,&quot;citationItems&quot;:[{&quot;displayAs&quot;:&quot;composite&quot;,&quot;label&quot;:&quot;page&quot;,&quot;id&quot;:&quot;4943cc11-3058-328e-bb36-a9d75620cda3&quot;,&quot;itemData&quot;:{&quot;type&quot;:&quot;book&quot;,&quot;id&quot;:&quot;4943cc11-3058-328e-bb36-a9d75620cda3&quot;,&quot;title&quot;:&quot;Memahami Penelitian Kualitatif&quot;,&quot;author&quot;:[{&quot;family&quot;:&quot;Sugiyono&quot;,&quot;given&quot;:&quot;&quot;,&quot;parse-names&quot;:false,&quot;dropping-particle&quot;:&quot;&quot;,&quot;non-dropping-particle&quot;:&quot;&quot;}],&quot;issued&quot;:{&quot;date-parts&quot;:[[2014,12]]},&quot;publisher-place&quot;:&quot;Bandung&quot;,&quot;publisher&quot;:&quot;Alfabeta cv&quot;,&quot;container-title-short&quot;:&quot;&quot;},&quot;isTemporary&quot;:false,&quot;suppress-author&quot;:false,&quot;composite&quot;:true,&quot;author-only&quot;:false}]},{&quot;citationID&quot;:&quot;MENDELEY_CITATION_0d08e273-546c-46c1-8af8-604ac7818111&quot;,&quot;properties&quot;:{&quot;noteIndex&quot;:0,&quot;mode&quot;:&quot;composite&quot;},&quot;isEdited&quot;:false,&quot;manualOverride&quot;:{&quot;isManuallyOverridden&quot;:false,&quot;citeprocText&quot;:&quot;Abdussamad (2021)&quot;,&quot;manualOverrideText&quot;:&quot;&quot;},&quot;citationTag&quot;:&quot;MENDELEY_CITATION_v3_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&quot;,&quot;citationItems&quot;:[{&quot;displayAs&quot;:&quot;composite&quot;,&quot;label&quot;:&quot;page&quot;,&quot;id&quot;:&quot;bfb67a9d-27f3-3262-bb3b-f604632cf82b&quot;,&quot;itemData&quot;:{&quot;type&quot;:&quot;book&quot;,&quot;id&quot;:&quot;bfb67a9d-27f3-3262-bb3b-f604632cf82b&quot;,&quot;title&quot;:&quot;Metode Penelitian Kualitatif&quot;,&quot;author&quot;:[{&quot;family&quot;:&quot;Abdussamad&quot;,&quot;given&quot;:&quot;Zuchri&quot;,&quot;parse-names&quot;:false,&quot;dropping-particle&quot;:&quot;&quot;,&quot;non-dropping-particle&quot;:&quot;&quot;}],&quot;editor&quot;:[{&quot;family&quot;:&quot;Rapanna&quot;,&quot;given&quot;:&quot;Patta&quot;,&quot;parse-names&quot;:false,&quot;dropping-particle&quot;:&quot;&quot;,&quot;non-dropping-particle&quot;:&quot;&quot;}],&quot;issued&quot;:{&quot;date-parts&quot;:[[2021,12]]},&quot;edition&quot;:&quot;1&quot;,&quot;publisher&quot;:&quot;CV Syakir Media Press&quot;,&quot;container-title-short&quot;:&quot;&quot;},&quot;isTemporary&quot;:false,&quot;suppress-author&quot;:false,&quot;composite&quot;:true,&quot;author-only&quot;:false}]},{&quot;citationID&quot;:&quot;MENDELEY_CITATION_c65e50b6-9484-45e0-a86e-9308ca8e5399&quot;,&quot;properties&quot;:{&quot;noteIndex&quot;:0,&quot;mode&quot;:&quot;composite&quot;},&quot;isEdited&quot;:false,&quot;manualOverride&quot;:{&quot;isManuallyOverridden&quot;:false,&quot;citeprocText&quot;:&quot;Rukin (2019)&quot;,&quot;manualOverrideText&quot;:&quot;&quot;},&quot;citationTag&quot;:&quot;MENDELEY_CITATION_v3_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&quot;,&quot;citationItems&quot;:[{&quot;displayAs&quot;:&quot;composite&quot;,&quot;label&quot;:&quot;page&quot;,&quot;id&quot;:&quot;426e4c2c-975a-36d6-ac26-bcde526697f6&quot;,&quot;itemData&quot;:{&quot;type&quot;:&quot;book&quot;,&quot;id&quot;:&quot;426e4c2c-975a-36d6-ac26-bcde526697f6&quot;,&quot;title&quot;:&quot;Metodologi Penelitian Kualitatif&quot;,&quot;author&quot;:[{&quot;family&quot;:&quot;Rukin&quot;,&quot;given&quot;:&quot;&quot;,&quot;parse-names&quot;:false,&quot;dropping-particle&quot;:&quot;&quot;,&quot;non-dropping-particle&quot;:&quot;&quot;}],&quot;issued&quot;:{&quot;date-parts&quot;:[[2019]]},&quot;publisher-place&quot;:&quot;Takalar&quot;,&quot;edition&quot;:&quot;1&quot;,&quot;publisher&quot;:&quot;Yayasan Ahmar Cendikia Indonesia&quot;,&quot;container-title-short&quot;:&quot;&quot;},&quot;isTemporary&quot;:false,&quot;suppress-author&quot;:false,&quot;composite&quot;:true,&quot;author-only&quot;:false}]},{&quot;citationID&quot;:&quot;MENDELEY_CITATION_90347a6c-a312-46cd-a709-0b567d289be6&quot;,&quot;properties&quot;:{&quot;noteIndex&quot;:0,&quot;mode&quot;:&quot;composite&quot;},&quot;isEdited&quot;:false,&quot;manualOverride&quot;:{&quot;isManuallyOverridden&quot;:false,&quot;citeprocText&quot;:&quot;Sugiyono (2014)&quot;,&quot;manualOverrideText&quot;:&quot;&quot;},&quot;citationTag&quot;:&quot;MENDELEY_CITATION_v3_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&quot;,&quot;citationItems&quot;:[{&quot;displayAs&quot;:&quot;composite&quot;,&quot;label&quot;:&quot;page&quot;,&quot;id&quot;:&quot;4943cc11-3058-328e-bb36-a9d75620cda3&quot;,&quot;itemData&quot;:{&quot;type&quot;:&quot;book&quot;,&quot;id&quot;:&quot;4943cc11-3058-328e-bb36-a9d75620cda3&quot;,&quot;title&quot;:&quot;Memahami Penelitian Kualitatif&quot;,&quot;author&quot;:[{&quot;family&quot;:&quot;Sugiyono&quot;,&quot;given&quot;:&quot;&quot;,&quot;parse-names&quot;:false,&quot;dropping-particle&quot;:&quot;&quot;,&quot;non-dropping-particle&quot;:&quot;&quot;}],&quot;issued&quot;:{&quot;date-parts&quot;:[[2014,12]]},&quot;publisher-place&quot;:&quot;Bandung&quot;,&quot;publisher&quot;:&quot;Alfabeta cv&quot;,&quot;container-title-short&quot;:&quot;&quot;},&quot;isTemporary&quot;:false,&quot;suppress-author&quot;:false,&quot;composite&quot;:true,&quot;author-only&quot;:false}]},{&quot;citationID&quot;:&quot;MENDELEY_CITATION_6aec91a5-c9d6-4b13-aac5-cb9da3cea42d&quot;,&quot;properties&quot;:{&quot;noteIndex&quot;:0,&quot;mode&quot;:&quot;composite&quot;},&quot;isEdited&quot;:false,&quot;manualOverride&quot;:{&quot;isManuallyOverridden&quot;:false,&quot;citeprocText&quot;:&quot;Sugiyono (2014)&quot;,&quot;manualOverrideText&quot;:&quot;&quot;},&quot;citationTag&quot;:&quot;MENDELEY_CITATION_v3_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&quot;,&quot;citationItems&quot;:[{&quot;displayAs&quot;:&quot;composite&quot;,&quot;label&quot;:&quot;page&quot;,&quot;id&quot;:&quot;4943cc11-3058-328e-bb36-a9d75620cda3&quot;,&quot;itemData&quot;:{&quot;type&quot;:&quot;book&quot;,&quot;id&quot;:&quot;4943cc11-3058-328e-bb36-a9d75620cda3&quot;,&quot;title&quot;:&quot;Memahami Penelitian Kualitatif&quot;,&quot;author&quot;:[{&quot;family&quot;:&quot;Sugiyono&quot;,&quot;given&quot;:&quot;&quot;,&quot;parse-names&quot;:false,&quot;dropping-particle&quot;:&quot;&quot;,&quot;non-dropping-particle&quot;:&quot;&quot;}],&quot;issued&quot;:{&quot;date-parts&quot;:[[2014,12]]},&quot;publisher-place&quot;:&quot;Bandung&quot;,&quot;publisher&quot;:&quot;Alfabeta cv&quot;,&quot;container-title-short&quot;:&quot;&quot;},&quot;isTemporary&quot;:false,&quot;suppress-author&quot;:false,&quot;composite&quot;:true,&quot;author-only&quot;:false}]},{&quot;citationID&quot;:&quot;MENDELEY_CITATION_0b6df9fe-64ff-4880-b2f9-2a250aae0d58&quot;,&quot;properties&quot;:{&quot;noteIndex&quot;:0,&quot;mode&quot;:&quot;composite&quot;},&quot;isEdited&quot;:false,&quot;manualOverride&quot;:{&quot;isManuallyOverridden&quot;:false,&quot;citeprocText&quot;:&quot;Sugiyono (2014)&quot;,&quot;manualOverrideText&quot;:&quot;&quot;},&quot;citationTag&quot;:&quot;MENDELEY_CITATION_v3_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&quot;,&quot;citationItems&quot;:[{&quot;displayAs&quot;:&quot;composite&quot;,&quot;label&quot;:&quot;page&quot;,&quot;id&quot;:&quot;4943cc11-3058-328e-bb36-a9d75620cda3&quot;,&quot;itemData&quot;:{&quot;type&quot;:&quot;book&quot;,&quot;id&quot;:&quot;4943cc11-3058-328e-bb36-a9d75620cda3&quot;,&quot;title&quot;:&quot;Memahami Penelitian Kualitatif&quot;,&quot;author&quot;:[{&quot;family&quot;:&quot;Sugiyono&quot;,&quot;given&quot;:&quot;&quot;,&quot;parse-names&quot;:false,&quot;dropping-particle&quot;:&quot;&quot;,&quot;non-dropping-particle&quot;:&quot;&quot;}],&quot;issued&quot;:{&quot;date-parts&quot;:[[2014,12]]},&quot;publisher-place&quot;:&quot;Bandung&quot;,&quot;publisher&quot;:&quot;Alfabeta cv&quot;,&quot;container-title-short&quot;:&quot;&quot;},&quot;isTemporary&quot;:false,&quot;suppress-author&quot;:false,&quot;composite&quot;:true,&quot;author-only&quot;:false}]},{&quot;citationID&quot;:&quot;MENDELEY_CITATION_bf1a18d8-4a75-4874-83de-ee17dea00303&quot;,&quot;properties&quot;:{&quot;noteIndex&quot;:0,&quot;mode&quot;:&quot;composite&quot;},&quot;isEdited&quot;:false,&quot;manualOverride&quot;:{&quot;isManuallyOverridden&quot;:false,&quot;citeprocText&quot;:&quot;Milles et al. (2014)&quot;,&quot;manualOverrideText&quot;:&quot;&quot;},&quot;citationTag&quot;:&quot;MENDELEY_CITATION_v3_eyJjaXRhdGlvbklEIjoiTUVOREVMRVlfQ0lUQVRJT05fYmYxYTE4ZDgtNGE3NS00ODc0LTgzZGUtZWUxN2RlYTAwMzAzIiwicHJvcGVydGllcyI6eyJub3RlSW5kZXgiOjAsIm1vZGUiOiJjb21wb3NpdGUifSwiaXNFZGl0ZWQiOmZhbHNlLCJtYW51YWxPdmVycmlkZSI6eyJpc01hbnVhbGx5T3ZlcnJpZGRlbiI6ZmFsc2UsImNpdGVwcm9jVGV4dCI6Ik1pbGxlcyBldCBhbC4gKDIwMTQpIiwibWFudWFsT3ZlcnJpZGVUZXh0IjoiIn0sImNpdGF0aW9uSXRlbXMiOlt7ImRpc3BsYXlBcyI6ImNvbXBvc2l0ZSIsImxhYmVsIjoicGFnZSIs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nRydWUsImF1dGhvci1vbmx5IjpmYWxzZX1dfQ==&quot;,&quot;citationItems&quot;:[{&quot;displayAs&quot;:&quot;composite&quot;,&quot;label&quot;:&quot;page&quot;,&quot;id&quot;:&quot;52586fe4-85f9-3931-996f-f6a8467b6b68&quot;,&quot;itemData&quot;:{&quot;type&quot;:&quot;book&quot;,&quot;id&quot;:&quot;52586fe4-85f9-3931-996f-f6a8467b6b68&quot;,&quot;title&quot;:&quot;Qualitative Data Analytics A Methods Sourcebook&quot;,&quot;author&quot;:[{&quot;family&quot;:&quot;Milles&quot;,&quot;given&quot;:&quot;Matthew&quot;,&quot;parse-names&quot;:false,&quot;dropping-particle&quot;:&quot;&quot;,&quot;non-dropping-particle&quot;:&quot;&quot;},{&quot;family&quot;:&quot;Huberman&quot;,&quot;given&quot;:&quot;A&quot;,&quot;parse-names&quot;:false,&quot;dropping-particle&quot;:&quot;&quot;,&quot;non-dropping-particle&quot;:&quot;&quot;},{&quot;family&quot;:&quot;Saldana&quot;,&quot;given&quot;:&quot;Johnny&quot;,&quot;parse-names&quot;:false,&quot;dropping-particle&quot;:&quot;&quot;,&quot;non-dropping-particle&quot;:&quot;&quot;}],&quot;issued&quot;:{&quot;date-parts&quot;:[[2014]]},&quot;publisher-place&quot;:&quot;California&quot;,&quot;edition&quot;:&quot;3&quot;,&quot;publisher&quot;:&quot;SAGE Publications, Inc.&quot;,&quot;container-title-short&quot;:&quot;&quot;},&quot;isTemporary&quot;:false,&quot;suppress-author&quot;:false,&quot;composite&quot;:true,&quot;author-only&quot;:false}]},{&quot;citationID&quot;:&quot;MENDELEY_CITATION_b859e601-1218-43a0-a47c-a8669dfa3f01&quot;,&quot;properties&quot;:{&quot;noteIndex&quot;:0},&quot;isEdited&quot;:false,&quot;manualOverride&quot;:{&quot;isManuallyOverridden&quot;:true,&quot;citeprocText&quot;:&quot;(Milles et al., 2014)&quot;,&quot;manualOverrideText&quot;:&quot;(Milles et al., 2014).&quot;},&quot;citationTag&quot;:&quot;MENDELEY_CITATION_v3_eyJjaXRhdGlvbklEIjoiTUVOREVMRVlfQ0lUQVRJT05fYjg1OWU2MDEtMTIxOC00M2EwLWE0N2MtYTg2NjlkZmEzZjAxIiwicHJvcGVydGllcyI6eyJub3RlSW5kZXgiOjB9LCJpc0VkaXRlZCI6ZmFsc2UsIm1hbnVhbE92ZXJyaWRlIjp7ImlzTWFudWFsbHlPdmVycmlkZGVuIjp0cnVlLCJjaXRlcHJvY1RleHQiOiIoTWlsbGVzIGV0IGFsLiwgMjAxNCkiLCJtYW51YWxPdmVycmlkZVRleHQiOiIoTWlsbGVzIGV0IGFsLiwgMjAxNCku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quot;,&quot;citationItems&quot;:[{&quot;id&quot;:&quot;52586fe4-85f9-3931-996f-f6a8467b6b68&quot;,&quot;itemData&quot;:{&quot;type&quot;:&quot;book&quot;,&quot;id&quot;:&quot;52586fe4-85f9-3931-996f-f6a8467b6b68&quot;,&quot;title&quot;:&quot;Qualitative Data Analytics A Methods Sourcebook&quot;,&quot;author&quot;:[{&quot;family&quot;:&quot;Milles&quot;,&quot;given&quot;:&quot;Matthew&quot;,&quot;parse-names&quot;:false,&quot;dropping-particle&quot;:&quot;&quot;,&quot;non-dropping-particle&quot;:&quot;&quot;},{&quot;family&quot;:&quot;Huberman&quot;,&quot;given&quot;:&quot;A&quot;,&quot;parse-names&quot;:false,&quot;dropping-particle&quot;:&quot;&quot;,&quot;non-dropping-particle&quot;:&quot;&quot;},{&quot;family&quot;:&quot;Saldana&quot;,&quot;given&quot;:&quot;Johnny&quot;,&quot;parse-names&quot;:false,&quot;dropping-particle&quot;:&quot;&quot;,&quot;non-dropping-particle&quot;:&quot;&quot;}],&quot;issued&quot;:{&quot;date-parts&quot;:[[2014]]},&quot;publisher-place&quot;:&quot;California&quot;,&quot;edition&quot;:&quot;3&quot;,&quot;publisher&quot;:&quot;SAGE Publications, Inc.&quot;,&quot;container-title-short&quot;:&quot;&quot;},&quot;isTemporary&quot;:false,&quot;suppress-author&quot;:false,&quot;composite&quot;:false,&quot;author-only&quot;:false}]},{&quot;citationID&quot;:&quot;MENDELEY_CITATION_07aa65b0-7019-48cd-aac9-48038b7343a8&quot;,&quot;properties&quot;:{&quot;noteIndex&quot;:0},&quot;isEdited&quot;:false,&quot;manualOverride&quot;:{&quot;isManuallyOverridden&quot;:false,&quot;citeprocText&quot;:&quot;(Milles et al., 2014)&quot;,&quot;manualOverrideText&quot;:&quot;&quot;},&quot;citationTag&quot;:&quot;MENDELEY_CITATION_v3_eyJjaXRhdGlvbklEIjoiTUVOREVMRVlfQ0lUQVRJT05fMDdhYTY1YjAtNzAxOS00OGNkLWFhYzktNDgwMzhiNzM0M2E4IiwicHJvcGVydGllcyI6eyJub3RlSW5kZXgiOjB9LCJpc0VkaXRlZCI6ZmFsc2UsIm1hbnVhbE92ZXJyaWRlIjp7ImlzTWFudWFsbHlPdmVycmlkZGVuIjpmYWxzZSwiY2l0ZXByb2NUZXh0IjoiKE1pbGxlcyBldCBhbC4sIDIwMTQpIiwibWFudWFsT3ZlcnJpZGVUZXh0Ijoi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quot;,&quot;citationItems&quot;:[{&quot;id&quot;:&quot;52586fe4-85f9-3931-996f-f6a8467b6b68&quot;,&quot;itemData&quot;:{&quot;type&quot;:&quot;book&quot;,&quot;id&quot;:&quot;52586fe4-85f9-3931-996f-f6a8467b6b68&quot;,&quot;title&quot;:&quot;Qualitative Data Analytics A Methods Sourcebook&quot;,&quot;author&quot;:[{&quot;family&quot;:&quot;Milles&quot;,&quot;given&quot;:&quot;Matthew&quot;,&quot;parse-names&quot;:false,&quot;dropping-particle&quot;:&quot;&quot;,&quot;non-dropping-particle&quot;:&quot;&quot;},{&quot;family&quot;:&quot;Huberman&quot;,&quot;given&quot;:&quot;A&quot;,&quot;parse-names&quot;:false,&quot;dropping-particle&quot;:&quot;&quot;,&quot;non-dropping-particle&quot;:&quot;&quot;},{&quot;family&quot;:&quot;Saldana&quot;,&quot;given&quot;:&quot;Johnny&quot;,&quot;parse-names&quot;:false,&quot;dropping-particle&quot;:&quot;&quot;,&quot;non-dropping-particle&quot;:&quot;&quot;}],&quot;issued&quot;:{&quot;date-parts&quot;:[[2014]]},&quot;publisher-place&quot;:&quot;California&quot;,&quot;edition&quot;:&quot;3&quot;,&quot;publisher&quot;:&quot;SAGE Publications, Inc.&quot;,&quot;container-title-short&quot;:&quot;&quot;},&quot;isTemporary&quot;:false,&quot;suppress-author&quot;:false,&quot;composite&quot;:false,&quot;author-only&quot;:false}]},{&quot;citationID&quot;:&quot;MENDELEY_CITATION_a721b2fc-e0c8-4615-ac4f-ae64596347ae&quot;,&quot;properties&quot;:{&quot;noteIndex&quot;:0},&quot;isEdited&quot;:false,&quot;manualOverride&quot;:{&quot;isManuallyOverridden&quot;:true,&quot;citeprocText&quot;:&quot;(Milles et al., 2014)&quot;,&quot;manualOverrideText&quot;:&quot;(Milles et al., 2014).&quot;},&quot;citationTag&quot;:&quot;MENDELEY_CITATION_v3_eyJjaXRhdGlvbklEIjoiTUVOREVMRVlfQ0lUQVRJT05fYTcyMWIyZmMtZTBjOC00NjE1LWFjNGYtYWU2NDU5NjM0N2FlIiwicHJvcGVydGllcyI6eyJub3RlSW5kZXgiOjB9LCJpc0VkaXRlZCI6ZmFsc2UsIm1hbnVhbE92ZXJyaWRlIjp7ImlzTWFudWFsbHlPdmVycmlkZGVuIjp0cnVlLCJjaXRlcHJvY1RleHQiOiIoTWlsbGVzIGV0IGFsLiwgMjAxNCkiLCJtYW51YWxPdmVycmlkZVRleHQiOiIoTWlsbGVzIGV0IGFsLiwgMjAxNCku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quot;,&quot;citationItems&quot;:[{&quot;id&quot;:&quot;52586fe4-85f9-3931-996f-f6a8467b6b68&quot;,&quot;itemData&quot;:{&quot;type&quot;:&quot;book&quot;,&quot;id&quot;:&quot;52586fe4-85f9-3931-996f-f6a8467b6b68&quot;,&quot;title&quot;:&quot;Qualitative Data Analytics A Methods Sourcebook&quot;,&quot;author&quot;:[{&quot;family&quot;:&quot;Milles&quot;,&quot;given&quot;:&quot;Matthew&quot;,&quot;parse-names&quot;:false,&quot;dropping-particle&quot;:&quot;&quot;,&quot;non-dropping-particle&quot;:&quot;&quot;},{&quot;family&quot;:&quot;Huberman&quot;,&quot;given&quot;:&quot;A&quot;,&quot;parse-names&quot;:false,&quot;dropping-particle&quot;:&quot;&quot;,&quot;non-dropping-particle&quot;:&quot;&quot;},{&quot;family&quot;:&quot;Saldana&quot;,&quot;given&quot;:&quot;Johnny&quot;,&quot;parse-names&quot;:false,&quot;dropping-particle&quot;:&quot;&quot;,&quot;non-dropping-particle&quot;:&quot;&quot;}],&quot;issued&quot;:{&quot;date-parts&quot;:[[2014]]},&quot;publisher-place&quot;:&quot;California&quot;,&quot;edition&quot;:&quot;3&quot;,&quot;publisher&quot;:&quot;SAGE Publications, Inc.&quot;,&quot;container-title-short&quot;:&quot;&quot;},&quot;isTemporary&quot;:false,&quot;suppress-author&quot;:false,&quot;composite&quot;:false,&quot;author-only&quot;:false}]},{&quot;citationID&quot;:&quot;MENDELEY_CITATION_924e9941-41a4-4975-ac17-3f338d60fe5b&quot;,&quot;properties&quot;:{&quot;noteIndex&quot;:0},&quot;isEdited&quot;:false,&quot;manualOverride&quot;:{&quot;isManuallyOverridden&quot;:true,&quot;citeprocText&quot;:&quot;(Milles et al., 2014)&quot;,&quot;manualOverrideText&quot;:&quot;(Milles et al., 2014).&quot;},&quot;citationTag&quot;:&quot;MENDELEY_CITATION_v3_eyJjaXRhdGlvbklEIjoiTUVOREVMRVlfQ0lUQVRJT05fOTI0ZTk5NDEtNDFhNC00OTc1LWFjMTctM2YzMzhkNjBmZTViIiwicHJvcGVydGllcyI6eyJub3RlSW5kZXgiOjB9LCJpc0VkaXRlZCI6ZmFsc2UsIm1hbnVhbE92ZXJyaWRlIjp7ImlzTWFudWFsbHlPdmVycmlkZGVuIjp0cnVlLCJjaXRlcHJvY1RleHQiOiIoTWlsbGVzIGV0IGFsLiwgMjAxNCkiLCJtYW51YWxPdmVycmlkZVRleHQiOiIoTWlsbGVzIGV0IGFsLiwgMjAxNCku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quot;,&quot;citationItems&quot;:[{&quot;id&quot;:&quot;52586fe4-85f9-3931-996f-f6a8467b6b68&quot;,&quot;itemData&quot;:{&quot;type&quot;:&quot;book&quot;,&quot;id&quot;:&quot;52586fe4-85f9-3931-996f-f6a8467b6b68&quot;,&quot;title&quot;:&quot;Qualitative Data Analytics A Methods Sourcebook&quot;,&quot;author&quot;:[{&quot;family&quot;:&quot;Milles&quot;,&quot;given&quot;:&quot;Matthew&quot;,&quot;parse-names&quot;:false,&quot;dropping-particle&quot;:&quot;&quot;,&quot;non-dropping-particle&quot;:&quot;&quot;},{&quot;family&quot;:&quot;Huberman&quot;,&quot;given&quot;:&quot;A&quot;,&quot;parse-names&quot;:false,&quot;dropping-particle&quot;:&quot;&quot;,&quot;non-dropping-particle&quot;:&quot;&quot;},{&quot;family&quot;:&quot;Saldana&quot;,&quot;given&quot;:&quot;Johnny&quot;,&quot;parse-names&quot;:false,&quot;dropping-particle&quot;:&quot;&quot;,&quot;non-dropping-particle&quot;:&quot;&quot;}],&quot;issued&quot;:{&quot;date-parts&quot;:[[2014]]},&quot;publisher-place&quot;:&quot;California&quot;,&quot;edition&quot;:&quot;3&quot;,&quot;publisher&quot;:&quot;SAGE Publications, Inc.&quot;,&quot;container-title-short&quot;:&quot;&quot;},&quot;isTemporary&quot;:false,&quot;suppress-author&quot;:false,&quot;composite&quot;:false,&quot;author-only&quot;:false}]},{&quot;citationID&quot;:&quot;MENDELEY_CITATION_ce6724bf-98f9-4373-8214-bdba8e0b7f79&quot;,&quot;properties&quot;:{&quot;noteIndex&quot;:0,&quot;mode&quot;:&quot;composite&quot;},&quot;isEdited&quot;:false,&quot;manualOverride&quot;:{&quot;isManuallyOverridden&quot;:false,&quot;citeprocText&quot;:&quot;Milles et al. (2014)&quot;,&quot;manualOverrideText&quot;:&quot;&quot;},&quot;citationTag&quot;:&quot;MENDELEY_CITATION_v3_eyJjaXRhdGlvbklEIjoiTUVOREVMRVlfQ0lUQVRJT05fY2U2NzI0YmYtOThmOS00MzczLTgyMTQtYmRiYThlMGI3Zjc5IiwicHJvcGVydGllcyI6eyJub3RlSW5kZXgiOjAsIm1vZGUiOiJjb21wb3NpdGUifSwiaXNFZGl0ZWQiOmZhbHNlLCJtYW51YWxPdmVycmlkZSI6eyJpc01hbnVhbGx5T3ZlcnJpZGRlbiI6ZmFsc2UsImNpdGVwcm9jVGV4dCI6Ik1pbGxlcyBldCBhbC4gKDIwMTQpIiwibWFudWFsT3ZlcnJpZGVUZXh0IjoiIn0sImNpdGF0aW9uSXRlbXMiOlt7ImRpc3BsYXlBcyI6ImNvbXBvc2l0ZSIsImxhYmVsIjoicGFnZSIs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nRydWUsImF1dGhvci1vbmx5IjpmYWxzZX1dfQ==&quot;,&quot;citationItems&quot;:[{&quot;displayAs&quot;:&quot;composite&quot;,&quot;label&quot;:&quot;page&quot;,&quot;id&quot;:&quot;52586fe4-85f9-3931-996f-f6a8467b6b68&quot;,&quot;itemData&quot;:{&quot;type&quot;:&quot;book&quot;,&quot;id&quot;:&quot;52586fe4-85f9-3931-996f-f6a8467b6b68&quot;,&quot;title&quot;:&quot;Qualitative Data Analytics A Methods Sourcebook&quot;,&quot;author&quot;:[{&quot;family&quot;:&quot;Milles&quot;,&quot;given&quot;:&quot;Matthew&quot;,&quot;parse-names&quot;:false,&quot;dropping-particle&quot;:&quot;&quot;,&quot;non-dropping-particle&quot;:&quot;&quot;},{&quot;family&quot;:&quot;Huberman&quot;,&quot;given&quot;:&quot;A&quot;,&quot;parse-names&quot;:false,&quot;dropping-particle&quot;:&quot;&quot;,&quot;non-dropping-particle&quot;:&quot;&quot;},{&quot;family&quot;:&quot;Saldana&quot;,&quot;given&quot;:&quot;Johnny&quot;,&quot;parse-names&quot;:false,&quot;dropping-particle&quot;:&quot;&quot;,&quot;non-dropping-particle&quot;:&quot;&quot;}],&quot;issued&quot;:{&quot;date-parts&quot;:[[2014]]},&quot;publisher-place&quot;:&quot;California&quot;,&quot;edition&quot;:&quot;3&quot;,&quot;publisher&quot;:&quot;SAGE Publications, Inc.&quot;,&quot;container-title-short&quot;:&quot;&quot;},&quot;isTemporary&quot;:false,&quot;suppress-author&quot;:false,&quot;composite&quot;:true,&quot;author-only&quot;:false}]},{&quot;citationID&quot;:&quot;MENDELEY_CITATION_28499de4-c122-4993-8600-192dfc80dfa5&quot;,&quot;properties&quot;:{&quot;noteIndex&quot;:0},&quot;isEdited&quot;:false,&quot;manualOverride&quot;:{&quot;isManuallyOverridden&quot;:false,&quot;citeprocText&quot;:&quot;(Milles et al., 2014)&quot;,&quot;manualOverrideText&quot;:&quot;&quot;},&quot;citationTag&quot;:&quot;MENDELEY_CITATION_v3_eyJjaXRhdGlvbklEIjoiTUVOREVMRVlfQ0lUQVRJT05fMjg0OTlkZTQtYzEyMi00OTkzLTg2MDAtMTkyZGZjODBkZmE1IiwicHJvcGVydGllcyI6eyJub3RlSW5kZXgiOjB9LCJpc0VkaXRlZCI6ZmFsc2UsIm1hbnVhbE92ZXJyaWRlIjp7ImlzTWFudWFsbHlPdmVycmlkZGVuIjpmYWxzZSwiY2l0ZXByb2NUZXh0IjoiKE1pbGxlcyBldCBhbC4sIDIwMTQpIiwibWFudWFsT3ZlcnJpZGVUZXh0Ijoi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quot;,&quot;citationItems&quot;:[{&quot;id&quot;:&quot;52586fe4-85f9-3931-996f-f6a8467b6b68&quot;,&quot;itemData&quot;:{&quot;type&quot;:&quot;book&quot;,&quot;id&quot;:&quot;52586fe4-85f9-3931-996f-f6a8467b6b68&quot;,&quot;title&quot;:&quot;Qualitative Data Analytics A Methods Sourcebook&quot;,&quot;author&quot;:[{&quot;family&quot;:&quot;Milles&quot;,&quot;given&quot;:&quot;Matthew&quot;,&quot;parse-names&quot;:false,&quot;dropping-particle&quot;:&quot;&quot;,&quot;non-dropping-particle&quot;:&quot;&quot;},{&quot;family&quot;:&quot;Huberman&quot;,&quot;given&quot;:&quot;A&quot;,&quot;parse-names&quot;:false,&quot;dropping-particle&quot;:&quot;&quot;,&quot;non-dropping-particle&quot;:&quot;&quot;},{&quot;family&quot;:&quot;Saldana&quot;,&quot;given&quot;:&quot;Johnny&quot;,&quot;parse-names&quot;:false,&quot;dropping-particle&quot;:&quot;&quot;,&quot;non-dropping-particle&quot;:&quot;&quot;}],&quot;issued&quot;:{&quot;date-parts&quot;:[[2014]]},&quot;publisher-place&quot;:&quot;California&quot;,&quot;edition&quot;:&quot;3&quot;,&quot;publisher&quot;:&quot;SAGE Publications, Inc.&quot;,&quot;container-title-short&quot;:&quot;&quot;},&quot;isTemporary&quot;:false,&quot;suppress-author&quot;:false,&quot;composite&quot;:false,&quot;author-only&quot;:false}]},{&quot;citationID&quot;:&quot;MENDELEY_CITATION_6c434093-3984-4944-b68d-9d358a0615f7&quot;,&quot;properties&quot;:{&quot;noteIndex&quot;:0},&quot;isEdited&quot;:false,&quot;manualOverride&quot;:{&quot;isManuallyOverridden&quot;:true,&quot;citeprocText&quot;:&quot;(Milles et al., 2014)&quot;,&quot;manualOverrideText&quot;:&quot;(Milles et al., 2014).&quot;},&quot;citationTag&quot;:&quot;MENDELEY_CITATION_v3_eyJjaXRhdGlvbklEIjoiTUVOREVMRVlfQ0lUQVRJT05fNmM0MzQwOTMtMzk4NC00OTQ0LWI2OGQtOWQzNThhMDYxNWY3IiwicHJvcGVydGllcyI6eyJub3RlSW5kZXgiOjB9LCJpc0VkaXRlZCI6ZmFsc2UsIm1hbnVhbE92ZXJyaWRlIjp7ImlzTWFudWFsbHlPdmVycmlkZGVuIjp0cnVlLCJjaXRlcHJvY1RleHQiOiIoTWlsbGVzIGV0IGFsLiwgMjAxNCkiLCJtYW51YWxPdmVycmlkZVRleHQiOiIoTWlsbGVzIGV0IGFsLiwgMjAxNCkuIn0sImNpdGF0aW9uSXRlbXMiOlt7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mZhbHNlLCJhdXRob3Itb25seSI6ZmFsc2V9XX0=&quot;,&quot;citationItems&quot;:[{&quot;id&quot;:&quot;52586fe4-85f9-3931-996f-f6a8467b6b68&quot;,&quot;itemData&quot;:{&quot;type&quot;:&quot;book&quot;,&quot;id&quot;:&quot;52586fe4-85f9-3931-996f-f6a8467b6b68&quot;,&quot;title&quot;:&quot;Qualitative Data Analytics A Methods Sourcebook&quot;,&quot;author&quot;:[{&quot;family&quot;:&quot;Milles&quot;,&quot;given&quot;:&quot;Matthew&quot;,&quot;parse-names&quot;:false,&quot;dropping-particle&quot;:&quot;&quot;,&quot;non-dropping-particle&quot;:&quot;&quot;},{&quot;family&quot;:&quot;Huberman&quot;,&quot;given&quot;:&quot;A&quot;,&quot;parse-names&quot;:false,&quot;dropping-particle&quot;:&quot;&quot;,&quot;non-dropping-particle&quot;:&quot;&quot;},{&quot;family&quot;:&quot;Saldana&quot;,&quot;given&quot;:&quot;Johnny&quot;,&quot;parse-names&quot;:false,&quot;dropping-particle&quot;:&quot;&quot;,&quot;non-dropping-particle&quot;:&quot;&quot;}],&quot;issued&quot;:{&quot;date-parts&quot;:[[2014]]},&quot;publisher-place&quot;:&quot;California&quot;,&quot;edition&quot;:&quot;3&quot;,&quot;publisher&quot;:&quot;SAGE Publications, Inc.&quot;,&quot;container-title-short&quot;:&quot;&quot;},&quot;isTemporary&quot;:false,&quot;suppress-author&quot;:false,&quot;composite&quot;:false,&quot;author-only&quot;:false}]},{&quot;citationID&quot;:&quot;MENDELEY_CITATION_da24e2cf-7c02-48f1-9bbd-f64368da1b5c&quot;,&quot;properties&quot;:{&quot;noteIndex&quot;:0,&quot;mode&quot;:&quot;composite&quot;},&quot;isEdited&quot;:false,&quot;manualOverride&quot;:{&quot;isManuallyOverridden&quot;:false,&quot;citeprocText&quot;:&quot;Milles et al. (2014)&quot;,&quot;manualOverrideText&quot;:&quot;&quot;},&quot;citationTag&quot;:&quot;MENDELEY_CITATION_v3_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&quot;,&quot;citationItems&quot;:[{&quot;displayAs&quot;:&quot;composite&quot;,&quot;label&quot;:&quot;page&quot;,&quot;id&quot;:&quot;52586fe4-85f9-3931-996f-f6a8467b6b68&quot;,&quot;itemData&quot;:{&quot;type&quot;:&quot;book&quot;,&quot;id&quot;:&quot;52586fe4-85f9-3931-996f-f6a8467b6b68&quot;,&quot;title&quot;:&quot;Qualitative Data Analytics A Methods Sourcebook&quot;,&quot;author&quot;:[{&quot;family&quot;:&quot;Milles&quot;,&quot;given&quot;:&quot;Matthew&quot;,&quot;parse-names&quot;:false,&quot;dropping-particle&quot;:&quot;&quot;,&quot;non-dropping-particle&quot;:&quot;&quot;},{&quot;family&quot;:&quot;Huberman&quot;,&quot;given&quot;:&quot;A&quot;,&quot;parse-names&quot;:false,&quot;dropping-particle&quot;:&quot;&quot;,&quot;non-dropping-particle&quot;:&quot;&quot;},{&quot;family&quot;:&quot;Saldana&quot;,&quot;given&quot;:&quot;Johnny&quot;,&quot;parse-names&quot;:false,&quot;dropping-particle&quot;:&quot;&quot;,&quot;non-dropping-particle&quot;:&quot;&quot;}],&quot;issued&quot;:{&quot;date-parts&quot;:[[2014]]},&quot;publisher-place&quot;:&quot;California&quot;,&quot;edition&quot;:&quot;3&quot;,&quot;publisher&quot;:&quot;SAGE Publications, Inc.&quot;,&quot;container-title-short&quot;:&quot;&quot;},&quot;isTemporary&quot;:false,&quot;suppress-author&quot;:false,&quot;composite&quot;:tru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A61C471-F23F-4788-9223-5496FB059EF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8642</TotalTime>
  <Pages>196</Pages>
  <Words>37332</Words>
  <Characters>212794</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Caesaria .</dc:creator>
  <cp:keywords/>
  <dc:description/>
  <cp:lastModifiedBy>yusnia amalia putri</cp:lastModifiedBy>
  <cp:revision>1</cp:revision>
  <cp:lastPrinted>2026-02-26T09:04:00Z</cp:lastPrinted>
  <dcterms:created xsi:type="dcterms:W3CDTF">2025-11-25T01:28:00Z</dcterms:created>
  <dcterms:modified xsi:type="dcterms:W3CDTF">2026-02-26T12:59:00Z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177D0B20041246CD85FD0073F2CBC617_12</vt:lpwstr>
  </property>
</Properties>
</file>