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2B9CD" w14:textId="1E94E427" w:rsidR="00F90AFF" w:rsidRDefault="00B23AA4">
      <w:pPr>
        <w:spacing w:before="240"/>
        <w:ind w:left="720" w:firstLine="0"/>
        <w:jc w:val="center"/>
        <w:rPr>
          <w:rFonts w:ascii="Times New Roman" w:hAnsi="Times New Roman" w:cs="Times New Roman"/>
          <w:b/>
          <w:bCs/>
          <w:sz w:val="32"/>
          <w:szCs w:val="32"/>
        </w:rPr>
      </w:pPr>
      <w:r>
        <w:rPr>
          <w:rFonts w:ascii="Times New Roman" w:hAnsi="Times New Roman" w:cs="Times New Roman"/>
          <w:b/>
          <w:bCs/>
          <w:sz w:val="32"/>
          <w:szCs w:val="32"/>
        </w:rPr>
        <w:t xml:space="preserve"> </w:t>
      </w:r>
      <w:r>
        <w:rPr>
          <w:rFonts w:ascii="Times New Roman" w:hAnsi="Times New Roman" w:cs="Times New Roman"/>
          <w:b/>
          <w:bCs/>
          <w:sz w:val="32"/>
          <w:szCs w:val="32"/>
        </w:rPr>
        <w:tab/>
      </w:r>
      <w:r w:rsidR="00655034">
        <w:rPr>
          <w:rFonts w:ascii="Times New Roman" w:hAnsi="Times New Roman" w:cs="Times New Roman"/>
          <w:b/>
          <w:bCs/>
          <w:sz w:val="32"/>
          <w:szCs w:val="32"/>
        </w:rPr>
        <w:t xml:space="preserve">  </w:t>
      </w:r>
      <w:r w:rsidR="004B05C0">
        <w:rPr>
          <w:rFonts w:ascii="Times New Roman" w:hAnsi="Times New Roman" w:cs="Times New Roman"/>
          <w:b/>
          <w:bCs/>
          <w:sz w:val="32"/>
          <w:szCs w:val="32"/>
        </w:rPr>
        <w:t xml:space="preserve">Pengaruh </w:t>
      </w:r>
      <w:r w:rsidR="004B4D01" w:rsidRPr="004B4D01">
        <w:rPr>
          <w:rFonts w:ascii="Times New Roman" w:hAnsi="Times New Roman" w:cs="Times New Roman"/>
          <w:b/>
          <w:bCs/>
          <w:i/>
          <w:iCs/>
          <w:sz w:val="32"/>
          <w:szCs w:val="32"/>
        </w:rPr>
        <w:t>Firm</w:t>
      </w:r>
      <w:r w:rsidR="0057604C">
        <w:rPr>
          <w:rFonts w:ascii="Times New Roman" w:hAnsi="Times New Roman" w:cs="Times New Roman"/>
          <w:b/>
          <w:bCs/>
          <w:i/>
          <w:iCs/>
          <w:sz w:val="32"/>
          <w:szCs w:val="32"/>
        </w:rPr>
        <w:t xml:space="preserve"> </w:t>
      </w:r>
      <w:r w:rsidR="004B4D01" w:rsidRPr="004B4D01">
        <w:rPr>
          <w:rFonts w:ascii="Times New Roman" w:hAnsi="Times New Roman" w:cs="Times New Roman"/>
          <w:b/>
          <w:bCs/>
          <w:i/>
          <w:iCs/>
          <w:sz w:val="32"/>
          <w:szCs w:val="32"/>
        </w:rPr>
        <w:t>Size</w:t>
      </w:r>
      <w:r w:rsidR="004B05C0">
        <w:rPr>
          <w:rFonts w:ascii="Times New Roman" w:hAnsi="Times New Roman" w:cs="Times New Roman"/>
          <w:b/>
          <w:bCs/>
          <w:i/>
          <w:iCs/>
          <w:sz w:val="32"/>
          <w:szCs w:val="32"/>
        </w:rPr>
        <w:t xml:space="preserve">, </w:t>
      </w:r>
      <w:r w:rsidR="004B4D01" w:rsidRPr="004B4D01">
        <w:rPr>
          <w:rFonts w:ascii="Times New Roman" w:hAnsi="Times New Roman" w:cs="Times New Roman"/>
          <w:b/>
          <w:bCs/>
          <w:i/>
          <w:iCs/>
          <w:sz w:val="32"/>
          <w:szCs w:val="32"/>
        </w:rPr>
        <w:t>Leverage</w:t>
      </w:r>
      <w:r w:rsidR="004B05C0">
        <w:rPr>
          <w:rFonts w:ascii="Times New Roman" w:hAnsi="Times New Roman" w:cs="Times New Roman"/>
          <w:b/>
          <w:bCs/>
          <w:i/>
          <w:iCs/>
          <w:sz w:val="32"/>
          <w:szCs w:val="32"/>
        </w:rPr>
        <w:t xml:space="preserve">, </w:t>
      </w:r>
      <w:r w:rsidR="004B05C0">
        <w:rPr>
          <w:rFonts w:ascii="Times New Roman" w:hAnsi="Times New Roman" w:cs="Times New Roman"/>
          <w:b/>
          <w:bCs/>
          <w:sz w:val="32"/>
          <w:szCs w:val="32"/>
        </w:rPr>
        <w:t xml:space="preserve">dan Kompleksitas Operasi Terhadap </w:t>
      </w:r>
      <w:r w:rsidR="004B4D01" w:rsidRPr="004B4D01">
        <w:rPr>
          <w:rFonts w:ascii="Times New Roman" w:hAnsi="Times New Roman" w:cs="Times New Roman"/>
          <w:b/>
          <w:bCs/>
          <w:i/>
          <w:iCs/>
          <w:sz w:val="32"/>
          <w:szCs w:val="32"/>
        </w:rPr>
        <w:t>Audit Delay</w:t>
      </w:r>
      <w:r w:rsidR="004B05C0">
        <w:rPr>
          <w:rFonts w:ascii="Times New Roman" w:hAnsi="Times New Roman" w:cs="Times New Roman"/>
          <w:b/>
          <w:bCs/>
          <w:i/>
          <w:iCs/>
          <w:sz w:val="32"/>
          <w:szCs w:val="32"/>
        </w:rPr>
        <w:t xml:space="preserve"> </w:t>
      </w:r>
    </w:p>
    <w:p w14:paraId="132EB4F5" w14:textId="77777777" w:rsidR="00F90AFF" w:rsidRDefault="004B05C0">
      <w:pPr>
        <w:spacing w:before="240" w:line="240" w:lineRule="auto"/>
        <w:jc w:val="center"/>
        <w:rPr>
          <w:rFonts w:ascii="Times New Roman" w:hAnsi="Times New Roman" w:cs="Times New Roman"/>
          <w:b/>
          <w:sz w:val="28"/>
          <w:szCs w:val="28"/>
        </w:rPr>
      </w:pPr>
      <w:r>
        <w:rPr>
          <w:rFonts w:ascii="Times New Roman" w:hAnsi="Times New Roman" w:cs="Times New Roman"/>
          <w:b/>
          <w:sz w:val="28"/>
          <w:szCs w:val="28"/>
        </w:rPr>
        <w:t>SKRIPSI</w:t>
      </w:r>
    </w:p>
    <w:p w14:paraId="01E0D96C" w14:textId="77777777" w:rsidR="00F90AFF" w:rsidRDefault="004B05C0">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UNTUK SEMINAR HASIL</w:t>
      </w:r>
    </w:p>
    <w:p w14:paraId="2A01C37A" w14:textId="77777777" w:rsidR="00F90AFF" w:rsidRDefault="004B05C0">
      <w:pPr>
        <w:spacing w:before="240" w:line="240" w:lineRule="auto"/>
        <w:jc w:val="center"/>
        <w:rPr>
          <w:rFonts w:ascii="Times New Roman" w:hAnsi="Times New Roman" w:cs="Times New Roman"/>
          <w:sz w:val="24"/>
          <w:szCs w:val="24"/>
        </w:rPr>
      </w:pPr>
      <w:r>
        <w:rPr>
          <w:noProof/>
          <w:lang w:val="en-US"/>
        </w:rPr>
        <w:drawing>
          <wp:inline distT="0" distB="0" distL="0" distR="0" wp14:anchorId="3BF89320" wp14:editId="4A310E7D">
            <wp:extent cx="2406650" cy="1800225"/>
            <wp:effectExtent l="0" t="0" r="0" b="0"/>
            <wp:docPr id="1" name="Picture 182050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20507168"/>
                    <pic:cNvPicPr>
                      <a:picLocks noChangeAspect="1"/>
                      <a:extLst>
                        <a:ext uri="sm">
                          <sm:smNativeData xmlns="" xmlns:o="urn:schemas-microsoft-com:office:office" xmlns:v="urn:schemas-microsoft-com:vml" xmlns:w10="urn:schemas-microsoft-com:office:word" xmlns:w="http://schemas.openxmlformats.org/wordprocessingml/2006/main" xmlns:sm="sm" val="SMDATA_17_ZoSY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DAAAAB6AAAAAAAAAAAAAAAAAAAAAAAAAAAAAAAAAAAAAAAAAAAAAAzg4AABMLAAAAAAAAAAAAAAAAAAAoAAAACAAAAAEAAAABAAAAMAAAABQAAAAAAAAAAAD//wAAAQAAAP//AAABAA=="/>
                        </a:ext>
                      </a:extLst>
                    </pic:cNvPicPr>
                  </pic:nvPicPr>
                  <pic:blipFill>
                    <a:blip r:embed="rId8"/>
                    <a:stretch>
                      <a:fillRect/>
                    </a:stretch>
                  </pic:blipFill>
                  <pic:spPr>
                    <a:xfrm>
                      <a:off x="0" y="0"/>
                      <a:ext cx="2406650" cy="1800225"/>
                    </a:xfrm>
                    <a:prstGeom prst="rect">
                      <a:avLst/>
                    </a:prstGeom>
                    <a:noFill/>
                    <a:ln w="12700">
                      <a:noFill/>
                    </a:ln>
                  </pic:spPr>
                </pic:pic>
              </a:graphicData>
            </a:graphic>
          </wp:inline>
        </w:drawing>
      </w:r>
    </w:p>
    <w:p w14:paraId="20B4DE7D" w14:textId="77777777" w:rsidR="00F90AFF" w:rsidRDefault="004B05C0">
      <w:pPr>
        <w:spacing w:before="240" w:line="240" w:lineRule="auto"/>
        <w:jc w:val="center"/>
        <w:rPr>
          <w:rFonts w:ascii="Times New Roman" w:hAnsi="Times New Roman" w:cs="Times New Roman"/>
          <w:bCs/>
          <w:sz w:val="24"/>
          <w:szCs w:val="24"/>
        </w:rPr>
      </w:pPr>
      <w:r>
        <w:rPr>
          <w:rFonts w:ascii="Times New Roman" w:hAnsi="Times New Roman" w:cs="Times New Roman"/>
          <w:bCs/>
          <w:sz w:val="24"/>
          <w:szCs w:val="24"/>
        </w:rPr>
        <w:t>Oleh:</w:t>
      </w:r>
    </w:p>
    <w:p w14:paraId="55C8309C" w14:textId="77777777" w:rsidR="00F90AFF" w:rsidRDefault="00F90AFF">
      <w:pPr>
        <w:spacing w:before="240" w:line="240" w:lineRule="auto"/>
        <w:ind w:firstLine="0"/>
        <w:rPr>
          <w:rFonts w:ascii="Times New Roman" w:hAnsi="Times New Roman" w:cs="Times New Roman"/>
          <w:bCs/>
          <w:sz w:val="24"/>
          <w:szCs w:val="24"/>
        </w:rPr>
      </w:pPr>
    </w:p>
    <w:p w14:paraId="7BFDAA48" w14:textId="77777777" w:rsidR="00F90AFF" w:rsidRDefault="004B05C0">
      <w:pPr>
        <w:spacing w:before="240" w:line="240" w:lineRule="auto"/>
        <w:jc w:val="center"/>
        <w:rPr>
          <w:rFonts w:ascii="Times New Roman" w:hAnsi="Times New Roman" w:cs="Times New Roman"/>
          <w:b/>
          <w:sz w:val="28"/>
          <w:szCs w:val="28"/>
        </w:rPr>
      </w:pPr>
      <w:r>
        <w:rPr>
          <w:rFonts w:ascii="Times New Roman" w:hAnsi="Times New Roman" w:cs="Times New Roman"/>
          <w:b/>
          <w:sz w:val="28"/>
          <w:szCs w:val="28"/>
        </w:rPr>
        <w:t>RISKI SAPUTRA</w:t>
      </w:r>
    </w:p>
    <w:p w14:paraId="4D7A95A6" w14:textId="77777777" w:rsidR="00F90AFF" w:rsidRDefault="004B05C0">
      <w:pPr>
        <w:spacing w:before="240" w:line="240" w:lineRule="auto"/>
        <w:jc w:val="center"/>
        <w:rPr>
          <w:rFonts w:ascii="Times New Roman" w:hAnsi="Times New Roman" w:cs="Times New Roman"/>
          <w:b/>
          <w:sz w:val="28"/>
          <w:szCs w:val="28"/>
        </w:rPr>
      </w:pPr>
      <w:r>
        <w:rPr>
          <w:rFonts w:ascii="Times New Roman" w:hAnsi="Times New Roman" w:cs="Times New Roman"/>
          <w:b/>
          <w:sz w:val="28"/>
          <w:szCs w:val="28"/>
        </w:rPr>
        <w:t>2101036144</w:t>
      </w:r>
    </w:p>
    <w:p w14:paraId="72CBE721" w14:textId="77777777" w:rsidR="00F90AFF" w:rsidRDefault="004B05C0">
      <w:pPr>
        <w:spacing w:before="240" w:line="240" w:lineRule="auto"/>
        <w:jc w:val="center"/>
        <w:rPr>
          <w:rFonts w:ascii="Times New Roman" w:hAnsi="Times New Roman" w:cs="Times New Roman"/>
          <w:b/>
          <w:sz w:val="28"/>
          <w:szCs w:val="28"/>
        </w:rPr>
      </w:pPr>
      <w:r>
        <w:rPr>
          <w:rFonts w:ascii="Times New Roman" w:hAnsi="Times New Roman" w:cs="Times New Roman"/>
          <w:b/>
          <w:sz w:val="28"/>
          <w:szCs w:val="28"/>
        </w:rPr>
        <w:t>S1 AKUNTANSI</w:t>
      </w:r>
    </w:p>
    <w:p w14:paraId="136ED76D" w14:textId="77777777" w:rsidR="00F90AFF" w:rsidRDefault="00F90AFF">
      <w:pPr>
        <w:spacing w:before="240" w:line="240" w:lineRule="auto"/>
        <w:rPr>
          <w:rFonts w:ascii="Times New Roman" w:hAnsi="Times New Roman" w:cs="Times New Roman"/>
          <w:b/>
          <w:sz w:val="28"/>
          <w:szCs w:val="28"/>
        </w:rPr>
      </w:pPr>
    </w:p>
    <w:p w14:paraId="1E4B1C95" w14:textId="77777777" w:rsidR="00F90AFF" w:rsidRDefault="004B05C0">
      <w:pPr>
        <w:spacing w:before="240" w:line="240" w:lineRule="auto"/>
        <w:jc w:val="center"/>
        <w:rPr>
          <w:rFonts w:ascii="Times New Roman" w:hAnsi="Times New Roman" w:cs="Times New Roman"/>
          <w:b/>
          <w:sz w:val="32"/>
          <w:szCs w:val="32"/>
        </w:rPr>
      </w:pPr>
      <w:r>
        <w:rPr>
          <w:rFonts w:ascii="Times New Roman" w:hAnsi="Times New Roman" w:cs="Times New Roman"/>
          <w:b/>
          <w:sz w:val="32"/>
          <w:szCs w:val="32"/>
        </w:rPr>
        <w:t>FAKULTAS EKONOMI DAN BISNIS</w:t>
      </w:r>
    </w:p>
    <w:p w14:paraId="42944B82" w14:textId="77777777" w:rsidR="00F90AFF" w:rsidRDefault="004B05C0">
      <w:pPr>
        <w:spacing w:before="240" w:line="240" w:lineRule="auto"/>
        <w:jc w:val="center"/>
        <w:rPr>
          <w:rFonts w:ascii="Times New Roman" w:hAnsi="Times New Roman" w:cs="Times New Roman"/>
          <w:b/>
          <w:sz w:val="32"/>
          <w:szCs w:val="32"/>
        </w:rPr>
      </w:pPr>
      <w:r>
        <w:rPr>
          <w:rFonts w:ascii="Times New Roman" w:hAnsi="Times New Roman" w:cs="Times New Roman"/>
          <w:b/>
          <w:sz w:val="32"/>
          <w:szCs w:val="32"/>
        </w:rPr>
        <w:t>UNIVERSITAS MULAWARMAN</w:t>
      </w:r>
    </w:p>
    <w:p w14:paraId="4E2189BA" w14:textId="77777777" w:rsidR="00F90AFF" w:rsidRDefault="004B05C0">
      <w:pPr>
        <w:spacing w:before="240" w:line="240" w:lineRule="auto"/>
        <w:jc w:val="center"/>
        <w:rPr>
          <w:rFonts w:ascii="Times New Roman" w:hAnsi="Times New Roman" w:cs="Times New Roman"/>
          <w:b/>
          <w:sz w:val="32"/>
          <w:szCs w:val="32"/>
        </w:rPr>
      </w:pPr>
      <w:r>
        <w:rPr>
          <w:rFonts w:ascii="Times New Roman" w:hAnsi="Times New Roman" w:cs="Times New Roman"/>
          <w:b/>
          <w:sz w:val="32"/>
          <w:szCs w:val="32"/>
        </w:rPr>
        <w:t>SAMARINDA</w:t>
      </w:r>
    </w:p>
    <w:p w14:paraId="77AD73B1" w14:textId="77777777" w:rsidR="00F90AFF" w:rsidRDefault="004B05C0">
      <w:pPr>
        <w:spacing w:before="240" w:line="240" w:lineRule="auto"/>
        <w:jc w:val="center"/>
        <w:rPr>
          <w:rFonts w:ascii="Times New Roman" w:hAnsi="Times New Roman" w:cs="Times New Roman"/>
          <w:b/>
          <w:sz w:val="32"/>
          <w:szCs w:val="32"/>
        </w:rPr>
      </w:pPr>
      <w:r>
        <w:rPr>
          <w:rFonts w:ascii="Times New Roman" w:hAnsi="Times New Roman" w:cs="Times New Roman"/>
          <w:b/>
          <w:sz w:val="32"/>
          <w:szCs w:val="32"/>
        </w:rPr>
        <w:t>2025</w:t>
      </w:r>
    </w:p>
    <w:p w14:paraId="543C464F" w14:textId="77777777" w:rsidR="00F90AFF" w:rsidRDefault="00F90AFF">
      <w:pPr>
        <w:spacing w:line="276" w:lineRule="auto"/>
        <w:ind w:left="2977" w:hanging="2407"/>
        <w:rPr>
          <w:rFonts w:ascii="Times New Roman" w:hAnsi="Times New Roman" w:cs="Times New Roman"/>
          <w:sz w:val="24"/>
          <w:szCs w:val="24"/>
        </w:rPr>
      </w:pPr>
    </w:p>
    <w:p w14:paraId="27622C07" w14:textId="77777777" w:rsidR="00F90AFF" w:rsidRDefault="00F90AFF">
      <w:pPr>
        <w:sectPr w:rsidR="00F90AFF">
          <w:footerReference w:type="default" r:id="rId9"/>
          <w:pgSz w:w="11906" w:h="16838"/>
          <w:pgMar w:top="2268" w:right="1701" w:bottom="1701" w:left="2268" w:header="0" w:footer="720" w:gutter="0"/>
          <w:cols w:space="720"/>
          <w:titlePg/>
        </w:sectPr>
      </w:pPr>
    </w:p>
    <w:p w14:paraId="7C3FCE86" w14:textId="77777777" w:rsidR="00F90AFF" w:rsidRDefault="004B05C0">
      <w:pPr>
        <w:pStyle w:val="Heading1"/>
      </w:pPr>
      <w:bookmarkStart w:id="0" w:name="_Toc219362159"/>
      <w:r>
        <w:lastRenderedPageBreak/>
        <w:t>HALAMAN PENGESAHAN</w:t>
      </w:r>
      <w:bookmarkEnd w:id="0"/>
    </w:p>
    <w:p w14:paraId="36E2DD8C" w14:textId="77777777" w:rsidR="00F90AFF" w:rsidRDefault="00F90AFF">
      <w:pPr>
        <w:spacing w:line="276" w:lineRule="auto"/>
        <w:ind w:left="2977" w:hanging="2407"/>
        <w:rPr>
          <w:rFonts w:ascii="Times New Roman" w:hAnsi="Times New Roman" w:cs="Times New Roman"/>
          <w:sz w:val="24"/>
          <w:szCs w:val="24"/>
        </w:rPr>
      </w:pPr>
    </w:p>
    <w:p w14:paraId="385A08DE" w14:textId="18D9E69B" w:rsidR="00F90AFF" w:rsidRDefault="004B05C0">
      <w:pPr>
        <w:spacing w:line="276" w:lineRule="auto"/>
        <w:ind w:left="2977" w:hanging="2407"/>
        <w:rPr>
          <w:rFonts w:ascii="Times New Roman" w:hAnsi="Times New Roman" w:cs="Times New Roman"/>
          <w:sz w:val="24"/>
          <w:szCs w:val="24"/>
        </w:rPr>
      </w:pPr>
      <w:r>
        <w:rPr>
          <w:rFonts w:ascii="Times New Roman" w:hAnsi="Times New Roman" w:cs="Times New Roman"/>
          <w:sz w:val="24"/>
          <w:szCs w:val="24"/>
        </w:rPr>
        <w:t>Judul Penelitian</w:t>
      </w:r>
      <w:r>
        <w:rPr>
          <w:rFonts w:ascii="Times New Roman" w:hAnsi="Times New Roman" w:cs="Times New Roman"/>
          <w:sz w:val="24"/>
          <w:szCs w:val="24"/>
        </w:rPr>
        <w:tab/>
        <w:t xml:space="preserve">: Pengaruh </w:t>
      </w:r>
      <w:r w:rsidR="004B4D01" w:rsidRPr="004B4D01">
        <w:rPr>
          <w:rFonts w:ascii="Times New Roman" w:hAnsi="Times New Roman" w:cs="Times New Roman"/>
          <w:i/>
          <w:iCs/>
          <w:sz w:val="24"/>
          <w:szCs w:val="24"/>
        </w:rPr>
        <w:t>Firm Size</w:t>
      </w:r>
      <w:r>
        <w:rPr>
          <w:rFonts w:ascii="Times New Roman" w:hAnsi="Times New Roman" w:cs="Times New Roman"/>
          <w:sz w:val="24"/>
          <w:szCs w:val="24"/>
        </w:rPr>
        <w:t xml:space="preserve">, </w:t>
      </w:r>
      <w:r w:rsidR="004B4D01" w:rsidRPr="004B4D01">
        <w:rPr>
          <w:rFonts w:ascii="Times New Roman" w:hAnsi="Times New Roman" w:cs="Times New Roman"/>
          <w:i/>
          <w:iCs/>
          <w:sz w:val="24"/>
          <w:szCs w:val="24"/>
        </w:rPr>
        <w:t>Leverage</w:t>
      </w:r>
      <w:r>
        <w:rPr>
          <w:rFonts w:ascii="Times New Roman" w:hAnsi="Times New Roman" w:cs="Times New Roman"/>
          <w:sz w:val="24"/>
          <w:szCs w:val="24"/>
        </w:rPr>
        <w:t xml:space="preserve">, dan Kompleksitas Operasi Terhadap </w:t>
      </w:r>
      <w:r w:rsidR="004B4D01" w:rsidRPr="004B4D01">
        <w:rPr>
          <w:rFonts w:ascii="Times New Roman" w:hAnsi="Times New Roman" w:cs="Times New Roman"/>
          <w:i/>
          <w:iCs/>
          <w:sz w:val="24"/>
          <w:szCs w:val="24"/>
        </w:rPr>
        <w:t>Audit Delay</w:t>
      </w:r>
      <w:r>
        <w:rPr>
          <w:rFonts w:ascii="Times New Roman" w:hAnsi="Times New Roman" w:cs="Times New Roman"/>
          <w:sz w:val="24"/>
          <w:szCs w:val="24"/>
        </w:rPr>
        <w:t xml:space="preserve"> </w:t>
      </w:r>
    </w:p>
    <w:p w14:paraId="711311A6" w14:textId="77777777" w:rsidR="00F90AFF" w:rsidRDefault="004B05C0">
      <w:pPr>
        <w:spacing w:line="276" w:lineRule="auto"/>
        <w:ind w:left="2977" w:hanging="2407"/>
        <w:rPr>
          <w:rFonts w:ascii="Times New Roman" w:hAnsi="Times New Roman" w:cs="Times New Roman"/>
          <w:sz w:val="24"/>
          <w:szCs w:val="24"/>
        </w:rPr>
      </w:pPr>
      <w:r>
        <w:rPr>
          <w:rFonts w:ascii="Times New Roman" w:hAnsi="Times New Roman" w:cs="Times New Roman"/>
          <w:sz w:val="24"/>
          <w:szCs w:val="24"/>
        </w:rPr>
        <w:t>Nama Mahasiswa</w:t>
      </w:r>
      <w:r>
        <w:rPr>
          <w:rFonts w:ascii="Times New Roman" w:hAnsi="Times New Roman" w:cs="Times New Roman"/>
          <w:sz w:val="24"/>
          <w:szCs w:val="24"/>
        </w:rPr>
        <w:tab/>
        <w:t>: Riski Saputra</w:t>
      </w:r>
    </w:p>
    <w:p w14:paraId="039907D1" w14:textId="77777777" w:rsidR="00F90AFF" w:rsidRDefault="004B05C0">
      <w:pPr>
        <w:spacing w:line="276" w:lineRule="auto"/>
        <w:ind w:left="2977" w:hanging="2407"/>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t>: 2101036144</w:t>
      </w:r>
    </w:p>
    <w:p w14:paraId="20CD8FCE" w14:textId="77777777" w:rsidR="00F90AFF" w:rsidRDefault="004B05C0">
      <w:pPr>
        <w:spacing w:line="276" w:lineRule="auto"/>
        <w:ind w:left="2977" w:hanging="2407"/>
        <w:rPr>
          <w:rFonts w:ascii="Times New Roman" w:hAnsi="Times New Roman" w:cs="Times New Roman"/>
          <w:sz w:val="24"/>
          <w:szCs w:val="24"/>
        </w:rPr>
      </w:pPr>
      <w:r>
        <w:rPr>
          <w:rFonts w:ascii="Times New Roman" w:hAnsi="Times New Roman" w:cs="Times New Roman"/>
          <w:sz w:val="24"/>
          <w:szCs w:val="24"/>
        </w:rPr>
        <w:t>Fakultas</w:t>
      </w:r>
      <w:r>
        <w:rPr>
          <w:rFonts w:ascii="Times New Roman" w:hAnsi="Times New Roman" w:cs="Times New Roman"/>
          <w:sz w:val="24"/>
          <w:szCs w:val="24"/>
        </w:rPr>
        <w:tab/>
        <w:t>: Ekonomi dan Bisnis</w:t>
      </w:r>
    </w:p>
    <w:p w14:paraId="09129221" w14:textId="77777777" w:rsidR="00F90AFF" w:rsidRDefault="004B05C0">
      <w:pPr>
        <w:spacing w:line="276" w:lineRule="auto"/>
        <w:ind w:left="2977" w:hanging="2407"/>
        <w:rPr>
          <w:rFonts w:ascii="Times New Roman" w:hAnsi="Times New Roman" w:cs="Times New Roman"/>
          <w:sz w:val="24"/>
          <w:szCs w:val="24"/>
        </w:rPr>
      </w:pPr>
      <w:r>
        <w:rPr>
          <w:rFonts w:ascii="Times New Roman" w:hAnsi="Times New Roman" w:cs="Times New Roman"/>
          <w:sz w:val="24"/>
          <w:szCs w:val="24"/>
        </w:rPr>
        <w:t>Program Studi</w:t>
      </w:r>
      <w:r>
        <w:rPr>
          <w:rFonts w:ascii="Times New Roman" w:hAnsi="Times New Roman" w:cs="Times New Roman"/>
          <w:sz w:val="24"/>
          <w:szCs w:val="24"/>
        </w:rPr>
        <w:tab/>
        <w:t>: S1- Akuntansi</w:t>
      </w:r>
    </w:p>
    <w:p w14:paraId="287CA99F" w14:textId="77777777" w:rsidR="00F90AFF" w:rsidRDefault="00F90AFF">
      <w:pPr>
        <w:spacing w:line="360" w:lineRule="auto"/>
        <w:ind w:left="2977" w:hanging="2407"/>
        <w:rPr>
          <w:rFonts w:ascii="Times New Roman" w:hAnsi="Times New Roman" w:cs="Times New Roman"/>
          <w:sz w:val="24"/>
          <w:szCs w:val="24"/>
        </w:rPr>
      </w:pPr>
    </w:p>
    <w:p w14:paraId="518403FD" w14:textId="77777777" w:rsidR="00F90AFF" w:rsidRDefault="004B05C0">
      <w:pPr>
        <w:spacing w:line="240" w:lineRule="auto"/>
        <w:jc w:val="center"/>
        <w:rPr>
          <w:rFonts w:ascii="Times New Roman" w:hAnsi="Times New Roman" w:cs="Times New Roman"/>
          <w:sz w:val="24"/>
          <w:szCs w:val="24"/>
        </w:rPr>
      </w:pPr>
      <w:r>
        <w:rPr>
          <w:rFonts w:ascii="Times New Roman" w:hAnsi="Times New Roman" w:cs="Times New Roman"/>
          <w:sz w:val="24"/>
          <w:szCs w:val="24"/>
        </w:rPr>
        <w:t>Diajukan Untuk Seminar Hasil</w:t>
      </w:r>
    </w:p>
    <w:p w14:paraId="5099E8D6" w14:textId="77777777" w:rsidR="00F90AFF" w:rsidRDefault="00F90AFF">
      <w:pPr>
        <w:spacing w:line="240" w:lineRule="auto"/>
        <w:jc w:val="center"/>
        <w:rPr>
          <w:rFonts w:ascii="Times New Roman" w:hAnsi="Times New Roman" w:cs="Times New Roman"/>
          <w:sz w:val="24"/>
          <w:szCs w:val="24"/>
        </w:rPr>
      </w:pPr>
    </w:p>
    <w:p w14:paraId="3B86311C" w14:textId="77777777" w:rsidR="00F90AFF" w:rsidRDefault="004B05C0">
      <w:pPr>
        <w:spacing w:line="240" w:lineRule="auto"/>
        <w:jc w:val="center"/>
        <w:rPr>
          <w:rFonts w:ascii="Times New Roman" w:hAnsi="Times New Roman" w:cs="Times New Roman"/>
          <w:sz w:val="24"/>
          <w:szCs w:val="24"/>
        </w:rPr>
      </w:pPr>
      <w:r>
        <w:rPr>
          <w:rFonts w:ascii="Times New Roman" w:hAnsi="Times New Roman" w:cs="Times New Roman"/>
          <w:sz w:val="24"/>
          <w:szCs w:val="24"/>
        </w:rPr>
        <w:t>Menyetujui,</w:t>
      </w:r>
    </w:p>
    <w:p w14:paraId="2616D112" w14:textId="513CAFCD" w:rsidR="00F90AFF" w:rsidRDefault="004B05C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Samarinda, </w:t>
      </w:r>
      <w:r w:rsidR="001D3399">
        <w:rPr>
          <w:rFonts w:ascii="Times New Roman" w:hAnsi="Times New Roman" w:cs="Times New Roman"/>
          <w:sz w:val="24"/>
          <w:szCs w:val="24"/>
        </w:rPr>
        <w:t>1</w:t>
      </w:r>
      <w:r w:rsidR="001F50BA">
        <w:rPr>
          <w:rFonts w:ascii="Times New Roman" w:hAnsi="Times New Roman" w:cs="Times New Roman"/>
          <w:sz w:val="24"/>
          <w:szCs w:val="24"/>
        </w:rPr>
        <w:t>6</w:t>
      </w:r>
      <w:r w:rsidR="001D3399">
        <w:rPr>
          <w:rFonts w:ascii="Times New Roman" w:hAnsi="Times New Roman" w:cs="Times New Roman"/>
          <w:sz w:val="24"/>
          <w:szCs w:val="24"/>
        </w:rPr>
        <w:t xml:space="preserve"> </w:t>
      </w:r>
      <w:r w:rsidR="001F50BA">
        <w:rPr>
          <w:rFonts w:ascii="Times New Roman" w:hAnsi="Times New Roman" w:cs="Times New Roman"/>
          <w:sz w:val="24"/>
          <w:szCs w:val="24"/>
        </w:rPr>
        <w:t xml:space="preserve">Februari </w:t>
      </w:r>
      <w:r w:rsidR="001D3399">
        <w:rPr>
          <w:rFonts w:ascii="Times New Roman" w:hAnsi="Times New Roman" w:cs="Times New Roman"/>
          <w:sz w:val="24"/>
          <w:szCs w:val="24"/>
        </w:rPr>
        <w:t>2026</w:t>
      </w:r>
    </w:p>
    <w:p w14:paraId="545F6778" w14:textId="77777777" w:rsidR="00F90AFF" w:rsidRDefault="004B05C0">
      <w:pPr>
        <w:spacing w:line="240" w:lineRule="auto"/>
        <w:jc w:val="center"/>
        <w:rPr>
          <w:rFonts w:ascii="Times New Roman" w:hAnsi="Times New Roman" w:cs="Times New Roman"/>
          <w:sz w:val="24"/>
          <w:szCs w:val="24"/>
        </w:rPr>
      </w:pPr>
      <w:r>
        <w:rPr>
          <w:rFonts w:ascii="Times New Roman" w:hAnsi="Times New Roman" w:cs="Times New Roman"/>
          <w:sz w:val="24"/>
          <w:szCs w:val="24"/>
        </w:rPr>
        <w:t>Pembimbing,</w:t>
      </w:r>
    </w:p>
    <w:p w14:paraId="6B114ED1" w14:textId="77777777" w:rsidR="00F90AFF" w:rsidRDefault="00F90AFF">
      <w:pPr>
        <w:spacing w:line="240" w:lineRule="auto"/>
        <w:jc w:val="center"/>
        <w:rPr>
          <w:rFonts w:ascii="Times New Roman" w:hAnsi="Times New Roman" w:cs="Times New Roman"/>
          <w:sz w:val="24"/>
          <w:szCs w:val="24"/>
        </w:rPr>
      </w:pPr>
    </w:p>
    <w:p w14:paraId="12099B2B" w14:textId="77777777" w:rsidR="00F90AFF" w:rsidRDefault="00F90AFF">
      <w:pPr>
        <w:spacing w:line="240" w:lineRule="auto"/>
        <w:rPr>
          <w:rFonts w:ascii="Times New Roman" w:hAnsi="Times New Roman" w:cs="Times New Roman"/>
          <w:sz w:val="24"/>
          <w:szCs w:val="24"/>
        </w:rPr>
      </w:pPr>
    </w:p>
    <w:p w14:paraId="15928230" w14:textId="77777777" w:rsidR="00F90AFF" w:rsidRDefault="00F90AFF">
      <w:pPr>
        <w:spacing w:line="240" w:lineRule="auto"/>
        <w:rPr>
          <w:rFonts w:ascii="Times New Roman" w:hAnsi="Times New Roman" w:cs="Times New Roman"/>
          <w:sz w:val="24"/>
          <w:szCs w:val="24"/>
        </w:rPr>
      </w:pPr>
    </w:p>
    <w:p w14:paraId="30991C71" w14:textId="77777777" w:rsidR="00F90AFF" w:rsidRDefault="00F90AFF">
      <w:pPr>
        <w:spacing w:line="240" w:lineRule="auto"/>
        <w:rPr>
          <w:rFonts w:ascii="Times New Roman" w:hAnsi="Times New Roman" w:cs="Times New Roman"/>
          <w:sz w:val="24"/>
          <w:szCs w:val="24"/>
        </w:rPr>
      </w:pPr>
    </w:p>
    <w:p w14:paraId="7CE4ECF2" w14:textId="77777777" w:rsidR="00F90AFF" w:rsidRDefault="00F90AFF">
      <w:pPr>
        <w:spacing w:line="240" w:lineRule="auto"/>
        <w:rPr>
          <w:rFonts w:ascii="Times New Roman" w:hAnsi="Times New Roman" w:cs="Times New Roman"/>
          <w:sz w:val="24"/>
          <w:szCs w:val="24"/>
        </w:rPr>
      </w:pPr>
    </w:p>
    <w:p w14:paraId="7562EE35" w14:textId="77777777" w:rsidR="00F90AFF" w:rsidRDefault="00F90AFF">
      <w:pPr>
        <w:spacing w:line="240" w:lineRule="auto"/>
        <w:rPr>
          <w:rFonts w:ascii="Times New Roman" w:hAnsi="Times New Roman" w:cs="Times New Roman"/>
          <w:sz w:val="24"/>
          <w:szCs w:val="24"/>
        </w:rPr>
      </w:pPr>
    </w:p>
    <w:p w14:paraId="6F594F7A" w14:textId="77777777" w:rsidR="00F90AFF" w:rsidRDefault="004B05C0">
      <w:pPr>
        <w:spacing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Yunita Fitria, S.E.,M.Sc.,CSRS</w:t>
      </w:r>
    </w:p>
    <w:p w14:paraId="504AEEA2" w14:textId="77777777" w:rsidR="00F90AFF" w:rsidRDefault="004B05C0">
      <w:pPr>
        <w:spacing w:line="240" w:lineRule="auto"/>
        <w:jc w:val="center"/>
        <w:rPr>
          <w:rFonts w:ascii="Times New Roman" w:hAnsi="Times New Roman" w:cs="Times New Roman"/>
          <w:sz w:val="24"/>
          <w:szCs w:val="24"/>
        </w:rPr>
      </w:pPr>
      <w:r>
        <w:rPr>
          <w:rFonts w:ascii="Times New Roman" w:hAnsi="Times New Roman" w:cs="Times New Roman"/>
          <w:sz w:val="24"/>
          <w:szCs w:val="24"/>
        </w:rPr>
        <w:t>NIP. 19860606 201504 2 001</w:t>
      </w:r>
    </w:p>
    <w:p w14:paraId="65B1ABAB" w14:textId="77777777" w:rsidR="00F90AFF" w:rsidRDefault="00F90AFF">
      <w:pPr>
        <w:spacing w:line="240" w:lineRule="auto"/>
        <w:jc w:val="center"/>
        <w:rPr>
          <w:rFonts w:ascii="Times New Roman" w:hAnsi="Times New Roman" w:cs="Times New Roman"/>
          <w:sz w:val="24"/>
          <w:szCs w:val="24"/>
        </w:rPr>
      </w:pPr>
    </w:p>
    <w:p w14:paraId="6C13B1C2" w14:textId="77777777" w:rsidR="00F90AFF" w:rsidRDefault="00F90AFF">
      <w:pPr>
        <w:spacing w:line="240" w:lineRule="auto"/>
        <w:jc w:val="center"/>
        <w:rPr>
          <w:rFonts w:ascii="Times New Roman" w:hAnsi="Times New Roman" w:cs="Times New Roman"/>
          <w:sz w:val="24"/>
          <w:szCs w:val="24"/>
        </w:rPr>
      </w:pPr>
    </w:p>
    <w:p w14:paraId="4A975C3B" w14:textId="77777777" w:rsidR="00F90AFF" w:rsidRDefault="004B05C0">
      <w:pPr>
        <w:spacing w:line="240" w:lineRule="auto"/>
        <w:jc w:val="center"/>
        <w:rPr>
          <w:rFonts w:ascii="Times New Roman" w:hAnsi="Times New Roman" w:cs="Times New Roman"/>
          <w:sz w:val="24"/>
          <w:szCs w:val="24"/>
        </w:rPr>
      </w:pPr>
      <w:r>
        <w:rPr>
          <w:rFonts w:ascii="Times New Roman" w:hAnsi="Times New Roman" w:cs="Times New Roman"/>
          <w:sz w:val="24"/>
          <w:szCs w:val="24"/>
        </w:rPr>
        <w:t>Mengetahui,</w:t>
      </w:r>
    </w:p>
    <w:p w14:paraId="2BBA2DE9" w14:textId="77777777" w:rsidR="00F90AFF" w:rsidRDefault="004B05C0">
      <w:pPr>
        <w:spacing w:line="240" w:lineRule="auto"/>
        <w:jc w:val="center"/>
        <w:rPr>
          <w:rFonts w:ascii="Times New Roman" w:hAnsi="Times New Roman" w:cs="Times New Roman"/>
          <w:sz w:val="24"/>
          <w:szCs w:val="24"/>
        </w:rPr>
      </w:pPr>
      <w:r>
        <w:rPr>
          <w:rFonts w:ascii="Times New Roman" w:hAnsi="Times New Roman" w:cs="Times New Roman"/>
          <w:sz w:val="24"/>
          <w:szCs w:val="24"/>
        </w:rPr>
        <w:t>Koordinator Program Studi S1-Akuntansi</w:t>
      </w:r>
    </w:p>
    <w:p w14:paraId="207FFB65" w14:textId="77777777" w:rsidR="00F90AFF" w:rsidRDefault="004B05C0">
      <w:pPr>
        <w:spacing w:line="240" w:lineRule="auto"/>
        <w:jc w:val="center"/>
        <w:rPr>
          <w:rFonts w:ascii="Times New Roman" w:hAnsi="Times New Roman" w:cs="Times New Roman"/>
          <w:sz w:val="24"/>
          <w:szCs w:val="24"/>
        </w:rPr>
      </w:pPr>
      <w:r>
        <w:rPr>
          <w:rFonts w:ascii="Times New Roman" w:hAnsi="Times New Roman" w:cs="Times New Roman"/>
          <w:sz w:val="24"/>
          <w:szCs w:val="24"/>
        </w:rPr>
        <w:t>Fakultas Ekonomi dan Bisnis</w:t>
      </w:r>
    </w:p>
    <w:p w14:paraId="68DC0A8F" w14:textId="77777777" w:rsidR="00F90AFF" w:rsidRDefault="004B05C0">
      <w:pPr>
        <w:spacing w:line="240" w:lineRule="auto"/>
        <w:jc w:val="center"/>
        <w:rPr>
          <w:rFonts w:ascii="Times New Roman" w:hAnsi="Times New Roman" w:cs="Times New Roman"/>
          <w:sz w:val="24"/>
          <w:szCs w:val="24"/>
        </w:rPr>
      </w:pPr>
      <w:r>
        <w:rPr>
          <w:rFonts w:ascii="Times New Roman" w:hAnsi="Times New Roman" w:cs="Times New Roman"/>
          <w:sz w:val="24"/>
          <w:szCs w:val="24"/>
        </w:rPr>
        <w:t>Universitas Mulawarman</w:t>
      </w:r>
    </w:p>
    <w:p w14:paraId="5C8E0AFB" w14:textId="77777777" w:rsidR="00F90AFF" w:rsidRDefault="00F90AFF">
      <w:pPr>
        <w:spacing w:line="240" w:lineRule="auto"/>
        <w:jc w:val="center"/>
        <w:rPr>
          <w:rFonts w:ascii="Times New Roman" w:hAnsi="Times New Roman" w:cs="Times New Roman"/>
          <w:sz w:val="24"/>
          <w:szCs w:val="24"/>
        </w:rPr>
      </w:pPr>
    </w:p>
    <w:p w14:paraId="504822C3" w14:textId="77777777" w:rsidR="00F90AFF" w:rsidRDefault="00F90AFF">
      <w:pPr>
        <w:spacing w:line="240" w:lineRule="auto"/>
        <w:rPr>
          <w:rFonts w:ascii="Times New Roman" w:hAnsi="Times New Roman" w:cs="Times New Roman"/>
          <w:sz w:val="24"/>
          <w:szCs w:val="24"/>
        </w:rPr>
      </w:pPr>
    </w:p>
    <w:p w14:paraId="7A6A7C09" w14:textId="77777777" w:rsidR="00F90AFF" w:rsidRDefault="00F90AFF">
      <w:pPr>
        <w:spacing w:line="240" w:lineRule="auto"/>
        <w:rPr>
          <w:rFonts w:ascii="Times New Roman" w:hAnsi="Times New Roman" w:cs="Times New Roman"/>
          <w:sz w:val="24"/>
          <w:szCs w:val="24"/>
        </w:rPr>
      </w:pPr>
    </w:p>
    <w:p w14:paraId="6225665F" w14:textId="77777777" w:rsidR="00F90AFF" w:rsidRDefault="00F90AFF">
      <w:pPr>
        <w:spacing w:line="240" w:lineRule="auto"/>
        <w:rPr>
          <w:rFonts w:ascii="Times New Roman" w:hAnsi="Times New Roman" w:cs="Times New Roman"/>
          <w:sz w:val="24"/>
          <w:szCs w:val="24"/>
        </w:rPr>
      </w:pPr>
    </w:p>
    <w:p w14:paraId="4FD52327" w14:textId="77777777" w:rsidR="00F90AFF" w:rsidRDefault="00F90AFF">
      <w:pPr>
        <w:spacing w:line="240" w:lineRule="auto"/>
        <w:rPr>
          <w:rFonts w:ascii="Times New Roman" w:hAnsi="Times New Roman" w:cs="Times New Roman"/>
          <w:sz w:val="24"/>
          <w:szCs w:val="24"/>
        </w:rPr>
      </w:pPr>
    </w:p>
    <w:p w14:paraId="3EB26470" w14:textId="77777777" w:rsidR="00F90AFF" w:rsidRDefault="00F90AFF">
      <w:pPr>
        <w:spacing w:line="240" w:lineRule="auto"/>
        <w:rPr>
          <w:rFonts w:ascii="Times New Roman" w:hAnsi="Times New Roman" w:cs="Times New Roman"/>
          <w:sz w:val="24"/>
          <w:szCs w:val="24"/>
        </w:rPr>
      </w:pPr>
    </w:p>
    <w:p w14:paraId="5CC3EB49" w14:textId="77777777" w:rsidR="00F90AFF" w:rsidRDefault="004B05C0">
      <w:pPr>
        <w:spacing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Dr. Fibriyani Nur Khairin, S.E.,M.S.A.,Ak.,CA.,CSP.,CIQaR</w:t>
      </w:r>
    </w:p>
    <w:p w14:paraId="63263E1D" w14:textId="77777777" w:rsidR="00F90AFF" w:rsidRDefault="004B05C0">
      <w:pPr>
        <w:spacing w:line="240" w:lineRule="auto"/>
        <w:jc w:val="center"/>
        <w:rPr>
          <w:rFonts w:ascii="Times New Roman" w:hAnsi="Times New Roman" w:cs="Times New Roman"/>
          <w:sz w:val="24"/>
          <w:szCs w:val="24"/>
        </w:rPr>
      </w:pPr>
      <w:r>
        <w:rPr>
          <w:rFonts w:ascii="Times New Roman" w:hAnsi="Times New Roman" w:cs="Times New Roman"/>
          <w:sz w:val="24"/>
          <w:szCs w:val="24"/>
        </w:rPr>
        <w:t>NIP. 19850204 200912 2 007</w:t>
      </w:r>
      <w:bookmarkStart w:id="1" w:name="_Toc191952789"/>
      <w:bookmarkEnd w:id="1"/>
    </w:p>
    <w:p w14:paraId="552885D2" w14:textId="0CE7FEB3" w:rsidR="00F90AFF" w:rsidRPr="00DF1D2F" w:rsidRDefault="004B05C0" w:rsidP="00DF1D2F">
      <w:pPr>
        <w:pStyle w:val="Heading1"/>
        <w:rPr>
          <w:rFonts w:asciiTheme="majorHAnsi" w:hAnsiTheme="majorHAnsi" w:cstheme="majorHAnsi"/>
          <w:szCs w:val="24"/>
        </w:rPr>
      </w:pPr>
      <w:r>
        <w:br w:type="page"/>
      </w:r>
      <w:bookmarkStart w:id="2" w:name="_Toc219362160"/>
      <w:r>
        <w:lastRenderedPageBreak/>
        <w:t>DAFTAR ISI</w:t>
      </w:r>
      <w:bookmarkEnd w:id="2"/>
    </w:p>
    <w:p w14:paraId="1000CADD" w14:textId="1C10EA02" w:rsidR="00A36FA1" w:rsidRPr="00A36FA1" w:rsidRDefault="004B05C0">
      <w:pPr>
        <w:pStyle w:val="TOC1"/>
        <w:tabs>
          <w:tab w:val="right" w:leader="dot" w:pos="7927"/>
        </w:tabs>
        <w:rPr>
          <w:rFonts w:asciiTheme="majorHAnsi" w:eastAsiaTheme="minorEastAsia" w:hAnsiTheme="majorHAnsi" w:cstheme="majorHAnsi"/>
          <w:kern w:val="2"/>
          <w:sz w:val="24"/>
          <w:szCs w:val="24"/>
          <w14:ligatures w14:val="standardContextual"/>
        </w:rPr>
      </w:pPr>
      <w:r w:rsidRPr="00A36FA1">
        <w:rPr>
          <w:rFonts w:asciiTheme="majorHAnsi" w:hAnsiTheme="majorHAnsi" w:cstheme="majorHAnsi"/>
          <w:sz w:val="24"/>
          <w:szCs w:val="24"/>
        </w:rPr>
        <w:fldChar w:fldCharType="begin"/>
      </w:r>
      <w:r w:rsidRPr="00A36FA1">
        <w:rPr>
          <w:rFonts w:asciiTheme="majorHAnsi" w:hAnsiTheme="majorHAnsi" w:cstheme="majorHAnsi"/>
          <w:sz w:val="24"/>
          <w:szCs w:val="24"/>
        </w:rPr>
        <w:instrText xml:space="preserve"> TOC \o \z \h </w:instrText>
      </w:r>
      <w:r w:rsidRPr="00A36FA1">
        <w:rPr>
          <w:rFonts w:asciiTheme="majorHAnsi" w:hAnsiTheme="majorHAnsi" w:cstheme="majorHAnsi"/>
          <w:sz w:val="24"/>
          <w:szCs w:val="24"/>
        </w:rPr>
        <w:fldChar w:fldCharType="separate"/>
      </w:r>
      <w:hyperlink w:anchor="_Toc219362159" w:history="1">
        <w:r w:rsidR="00A36FA1" w:rsidRPr="00A36FA1">
          <w:rPr>
            <w:rStyle w:val="Hyperlink"/>
            <w:rFonts w:asciiTheme="majorHAnsi" w:hAnsiTheme="majorHAnsi" w:cstheme="majorHAnsi"/>
            <w:b/>
            <w:bCs/>
            <w:sz w:val="24"/>
            <w:szCs w:val="24"/>
          </w:rPr>
          <w:t>HALAMAN PENGESAHAN</w:t>
        </w:r>
        <w:r w:rsidR="00A36FA1" w:rsidRPr="00A36FA1">
          <w:rPr>
            <w:rFonts w:asciiTheme="majorHAnsi" w:hAnsiTheme="majorHAnsi" w:cstheme="majorHAnsi"/>
            <w:webHidden/>
            <w:sz w:val="24"/>
            <w:szCs w:val="24"/>
          </w:rPr>
          <w:tab/>
        </w:r>
        <w:r w:rsidR="00A36FA1" w:rsidRPr="00A36FA1">
          <w:rPr>
            <w:rFonts w:asciiTheme="majorHAnsi" w:hAnsiTheme="majorHAnsi" w:cstheme="majorHAnsi"/>
            <w:webHidden/>
            <w:sz w:val="24"/>
            <w:szCs w:val="24"/>
          </w:rPr>
          <w:fldChar w:fldCharType="begin"/>
        </w:r>
        <w:r w:rsidR="00A36FA1" w:rsidRPr="00A36FA1">
          <w:rPr>
            <w:rFonts w:asciiTheme="majorHAnsi" w:hAnsiTheme="majorHAnsi" w:cstheme="majorHAnsi"/>
            <w:webHidden/>
            <w:sz w:val="24"/>
            <w:szCs w:val="24"/>
          </w:rPr>
          <w:instrText xml:space="preserve"> PAGEREF _Toc219362159 \h </w:instrText>
        </w:r>
        <w:r w:rsidR="00A36FA1" w:rsidRPr="00A36FA1">
          <w:rPr>
            <w:rFonts w:asciiTheme="majorHAnsi" w:hAnsiTheme="majorHAnsi" w:cstheme="majorHAnsi"/>
            <w:webHidden/>
            <w:sz w:val="24"/>
            <w:szCs w:val="24"/>
          </w:rPr>
        </w:r>
        <w:r w:rsidR="00A36FA1"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ii</w:t>
        </w:r>
        <w:r w:rsidR="00A36FA1" w:rsidRPr="00A36FA1">
          <w:rPr>
            <w:rFonts w:asciiTheme="majorHAnsi" w:hAnsiTheme="majorHAnsi" w:cstheme="majorHAnsi"/>
            <w:webHidden/>
            <w:sz w:val="24"/>
            <w:szCs w:val="24"/>
          </w:rPr>
          <w:fldChar w:fldCharType="end"/>
        </w:r>
      </w:hyperlink>
    </w:p>
    <w:p w14:paraId="09733DF4" w14:textId="3AA37889" w:rsidR="00A36FA1" w:rsidRPr="00A36FA1" w:rsidRDefault="00A36FA1">
      <w:pPr>
        <w:pStyle w:val="TOC1"/>
        <w:tabs>
          <w:tab w:val="right" w:leader="dot" w:pos="7927"/>
        </w:tabs>
        <w:rPr>
          <w:rFonts w:asciiTheme="majorHAnsi" w:eastAsiaTheme="minorEastAsia" w:hAnsiTheme="majorHAnsi" w:cstheme="majorHAnsi"/>
          <w:b/>
          <w:bCs/>
          <w:kern w:val="2"/>
          <w:sz w:val="24"/>
          <w:szCs w:val="24"/>
          <w14:ligatures w14:val="standardContextual"/>
        </w:rPr>
      </w:pPr>
      <w:hyperlink w:anchor="_Toc219362160" w:history="1">
        <w:r w:rsidRPr="00A36FA1">
          <w:rPr>
            <w:rStyle w:val="Hyperlink"/>
            <w:rFonts w:asciiTheme="majorHAnsi" w:hAnsiTheme="majorHAnsi" w:cstheme="majorHAnsi"/>
            <w:b/>
            <w:bCs/>
            <w:sz w:val="24"/>
            <w:szCs w:val="24"/>
          </w:rPr>
          <w:t>DAFTAR ISI</w:t>
        </w:r>
        <w:r w:rsidRPr="00A36FA1">
          <w:rPr>
            <w:rFonts w:asciiTheme="majorHAnsi" w:hAnsiTheme="majorHAnsi" w:cstheme="majorHAnsi"/>
            <w:b/>
            <w:bCs/>
            <w:webHidden/>
            <w:sz w:val="24"/>
            <w:szCs w:val="24"/>
          </w:rPr>
          <w:tab/>
        </w:r>
        <w:r w:rsidRPr="00A36FA1">
          <w:rPr>
            <w:rFonts w:asciiTheme="majorHAnsi" w:hAnsiTheme="majorHAnsi" w:cstheme="majorHAnsi"/>
            <w:b/>
            <w:bCs/>
            <w:webHidden/>
            <w:sz w:val="24"/>
            <w:szCs w:val="24"/>
          </w:rPr>
          <w:fldChar w:fldCharType="begin"/>
        </w:r>
        <w:r w:rsidRPr="00A36FA1">
          <w:rPr>
            <w:rFonts w:asciiTheme="majorHAnsi" w:hAnsiTheme="majorHAnsi" w:cstheme="majorHAnsi"/>
            <w:b/>
            <w:bCs/>
            <w:webHidden/>
            <w:sz w:val="24"/>
            <w:szCs w:val="24"/>
          </w:rPr>
          <w:instrText xml:space="preserve"> PAGEREF _Toc219362160 \h </w:instrText>
        </w:r>
        <w:r w:rsidRPr="00A36FA1">
          <w:rPr>
            <w:rFonts w:asciiTheme="majorHAnsi" w:hAnsiTheme="majorHAnsi" w:cstheme="majorHAnsi"/>
            <w:b/>
            <w:bCs/>
            <w:webHidden/>
            <w:sz w:val="24"/>
            <w:szCs w:val="24"/>
          </w:rPr>
        </w:r>
        <w:r w:rsidRPr="00A36FA1">
          <w:rPr>
            <w:rFonts w:asciiTheme="majorHAnsi" w:hAnsiTheme="majorHAnsi" w:cstheme="majorHAnsi"/>
            <w:b/>
            <w:bCs/>
            <w:webHidden/>
            <w:sz w:val="24"/>
            <w:szCs w:val="24"/>
          </w:rPr>
          <w:fldChar w:fldCharType="separate"/>
        </w:r>
        <w:r w:rsidR="003A72D7">
          <w:rPr>
            <w:rFonts w:asciiTheme="majorHAnsi" w:hAnsiTheme="majorHAnsi" w:cstheme="majorHAnsi"/>
            <w:b/>
            <w:bCs/>
            <w:webHidden/>
            <w:sz w:val="24"/>
            <w:szCs w:val="24"/>
          </w:rPr>
          <w:t>iii</w:t>
        </w:r>
        <w:r w:rsidRPr="00A36FA1">
          <w:rPr>
            <w:rFonts w:asciiTheme="majorHAnsi" w:hAnsiTheme="majorHAnsi" w:cstheme="majorHAnsi"/>
            <w:b/>
            <w:bCs/>
            <w:webHidden/>
            <w:sz w:val="24"/>
            <w:szCs w:val="24"/>
          </w:rPr>
          <w:fldChar w:fldCharType="end"/>
        </w:r>
      </w:hyperlink>
    </w:p>
    <w:p w14:paraId="251C7FED" w14:textId="1D28B047" w:rsidR="00A36FA1" w:rsidRPr="00A36FA1" w:rsidRDefault="00A36FA1">
      <w:pPr>
        <w:pStyle w:val="TOC1"/>
        <w:tabs>
          <w:tab w:val="right" w:leader="dot" w:pos="7927"/>
        </w:tabs>
        <w:rPr>
          <w:rFonts w:asciiTheme="majorHAnsi" w:eastAsiaTheme="minorEastAsia" w:hAnsiTheme="majorHAnsi" w:cstheme="majorHAnsi"/>
          <w:b/>
          <w:bCs/>
          <w:kern w:val="2"/>
          <w:sz w:val="24"/>
          <w:szCs w:val="24"/>
          <w14:ligatures w14:val="standardContextual"/>
        </w:rPr>
      </w:pPr>
      <w:hyperlink w:anchor="_Toc219362161" w:history="1">
        <w:r w:rsidRPr="00A36FA1">
          <w:rPr>
            <w:rStyle w:val="Hyperlink"/>
            <w:rFonts w:asciiTheme="majorHAnsi" w:hAnsiTheme="majorHAnsi" w:cstheme="majorHAnsi"/>
            <w:b/>
            <w:bCs/>
            <w:sz w:val="24"/>
            <w:szCs w:val="24"/>
          </w:rPr>
          <w:t>BAB I</w:t>
        </w:r>
        <w:r w:rsidRPr="00A36FA1">
          <w:rPr>
            <w:rFonts w:asciiTheme="majorHAnsi" w:hAnsiTheme="majorHAnsi" w:cstheme="majorHAnsi"/>
            <w:b/>
            <w:bCs/>
            <w:webHidden/>
            <w:sz w:val="24"/>
            <w:szCs w:val="24"/>
          </w:rPr>
          <w:tab/>
        </w:r>
        <w:r w:rsidRPr="00A36FA1">
          <w:rPr>
            <w:rFonts w:asciiTheme="majorHAnsi" w:hAnsiTheme="majorHAnsi" w:cstheme="majorHAnsi"/>
            <w:b/>
            <w:bCs/>
            <w:webHidden/>
            <w:sz w:val="24"/>
            <w:szCs w:val="24"/>
          </w:rPr>
          <w:fldChar w:fldCharType="begin"/>
        </w:r>
        <w:r w:rsidRPr="00A36FA1">
          <w:rPr>
            <w:rFonts w:asciiTheme="majorHAnsi" w:hAnsiTheme="majorHAnsi" w:cstheme="majorHAnsi"/>
            <w:b/>
            <w:bCs/>
            <w:webHidden/>
            <w:sz w:val="24"/>
            <w:szCs w:val="24"/>
          </w:rPr>
          <w:instrText xml:space="preserve"> PAGEREF _Toc219362161 \h </w:instrText>
        </w:r>
        <w:r w:rsidRPr="00A36FA1">
          <w:rPr>
            <w:rFonts w:asciiTheme="majorHAnsi" w:hAnsiTheme="majorHAnsi" w:cstheme="majorHAnsi"/>
            <w:b/>
            <w:bCs/>
            <w:webHidden/>
            <w:sz w:val="24"/>
            <w:szCs w:val="24"/>
          </w:rPr>
        </w:r>
        <w:r w:rsidRPr="00A36FA1">
          <w:rPr>
            <w:rFonts w:asciiTheme="majorHAnsi" w:hAnsiTheme="majorHAnsi" w:cstheme="majorHAnsi"/>
            <w:b/>
            <w:bCs/>
            <w:webHidden/>
            <w:sz w:val="24"/>
            <w:szCs w:val="24"/>
          </w:rPr>
          <w:fldChar w:fldCharType="separate"/>
        </w:r>
        <w:r w:rsidR="003A72D7">
          <w:rPr>
            <w:rFonts w:asciiTheme="majorHAnsi" w:hAnsiTheme="majorHAnsi" w:cstheme="majorHAnsi"/>
            <w:b/>
            <w:bCs/>
            <w:webHidden/>
            <w:sz w:val="24"/>
            <w:szCs w:val="24"/>
          </w:rPr>
          <w:t>1</w:t>
        </w:r>
        <w:r w:rsidRPr="00A36FA1">
          <w:rPr>
            <w:rFonts w:asciiTheme="majorHAnsi" w:hAnsiTheme="majorHAnsi" w:cstheme="majorHAnsi"/>
            <w:b/>
            <w:bCs/>
            <w:webHidden/>
            <w:sz w:val="24"/>
            <w:szCs w:val="24"/>
          </w:rPr>
          <w:fldChar w:fldCharType="end"/>
        </w:r>
      </w:hyperlink>
    </w:p>
    <w:p w14:paraId="5164691C" w14:textId="1B969A96" w:rsidR="00A36FA1" w:rsidRPr="00A36FA1" w:rsidRDefault="00A36FA1">
      <w:pPr>
        <w:pStyle w:val="TOC1"/>
        <w:tabs>
          <w:tab w:val="right" w:leader="dot" w:pos="7927"/>
        </w:tabs>
        <w:rPr>
          <w:rFonts w:asciiTheme="majorHAnsi" w:eastAsiaTheme="minorEastAsia" w:hAnsiTheme="majorHAnsi" w:cstheme="majorHAnsi"/>
          <w:b/>
          <w:bCs/>
          <w:kern w:val="2"/>
          <w:sz w:val="24"/>
          <w:szCs w:val="24"/>
          <w14:ligatures w14:val="standardContextual"/>
        </w:rPr>
      </w:pPr>
      <w:hyperlink w:anchor="_Toc219362162" w:history="1">
        <w:r w:rsidRPr="00A36FA1">
          <w:rPr>
            <w:rStyle w:val="Hyperlink"/>
            <w:rFonts w:asciiTheme="majorHAnsi" w:hAnsiTheme="majorHAnsi" w:cstheme="majorHAnsi"/>
            <w:b/>
            <w:bCs/>
            <w:sz w:val="24"/>
            <w:szCs w:val="24"/>
          </w:rPr>
          <w:t>PENDAHULUAN</w:t>
        </w:r>
        <w:r w:rsidRPr="00A36FA1">
          <w:rPr>
            <w:rFonts w:asciiTheme="majorHAnsi" w:hAnsiTheme="majorHAnsi" w:cstheme="majorHAnsi"/>
            <w:b/>
            <w:bCs/>
            <w:webHidden/>
            <w:sz w:val="24"/>
            <w:szCs w:val="24"/>
          </w:rPr>
          <w:tab/>
        </w:r>
        <w:r w:rsidRPr="00A36FA1">
          <w:rPr>
            <w:rFonts w:asciiTheme="majorHAnsi" w:hAnsiTheme="majorHAnsi" w:cstheme="majorHAnsi"/>
            <w:b/>
            <w:bCs/>
            <w:webHidden/>
            <w:sz w:val="24"/>
            <w:szCs w:val="24"/>
          </w:rPr>
          <w:fldChar w:fldCharType="begin"/>
        </w:r>
        <w:r w:rsidRPr="00A36FA1">
          <w:rPr>
            <w:rFonts w:asciiTheme="majorHAnsi" w:hAnsiTheme="majorHAnsi" w:cstheme="majorHAnsi"/>
            <w:b/>
            <w:bCs/>
            <w:webHidden/>
            <w:sz w:val="24"/>
            <w:szCs w:val="24"/>
          </w:rPr>
          <w:instrText xml:space="preserve"> PAGEREF _Toc219362162 \h </w:instrText>
        </w:r>
        <w:r w:rsidRPr="00A36FA1">
          <w:rPr>
            <w:rFonts w:asciiTheme="majorHAnsi" w:hAnsiTheme="majorHAnsi" w:cstheme="majorHAnsi"/>
            <w:b/>
            <w:bCs/>
            <w:webHidden/>
            <w:sz w:val="24"/>
            <w:szCs w:val="24"/>
          </w:rPr>
        </w:r>
        <w:r w:rsidRPr="00A36FA1">
          <w:rPr>
            <w:rFonts w:asciiTheme="majorHAnsi" w:hAnsiTheme="majorHAnsi" w:cstheme="majorHAnsi"/>
            <w:b/>
            <w:bCs/>
            <w:webHidden/>
            <w:sz w:val="24"/>
            <w:szCs w:val="24"/>
          </w:rPr>
          <w:fldChar w:fldCharType="separate"/>
        </w:r>
        <w:r w:rsidR="003A72D7">
          <w:rPr>
            <w:rFonts w:asciiTheme="majorHAnsi" w:hAnsiTheme="majorHAnsi" w:cstheme="majorHAnsi"/>
            <w:b/>
            <w:bCs/>
            <w:webHidden/>
            <w:sz w:val="24"/>
            <w:szCs w:val="24"/>
          </w:rPr>
          <w:t>1</w:t>
        </w:r>
        <w:r w:rsidRPr="00A36FA1">
          <w:rPr>
            <w:rFonts w:asciiTheme="majorHAnsi" w:hAnsiTheme="majorHAnsi" w:cstheme="majorHAnsi"/>
            <w:b/>
            <w:bCs/>
            <w:webHidden/>
            <w:sz w:val="24"/>
            <w:szCs w:val="24"/>
          </w:rPr>
          <w:fldChar w:fldCharType="end"/>
        </w:r>
      </w:hyperlink>
    </w:p>
    <w:p w14:paraId="142131FD" w14:textId="212DF904" w:rsidR="00A36FA1" w:rsidRPr="00A36FA1" w:rsidRDefault="00A36FA1">
      <w:pPr>
        <w:pStyle w:val="TOC2"/>
        <w:tabs>
          <w:tab w:val="left" w:pos="960"/>
          <w:tab w:val="right" w:leader="dot" w:pos="7927"/>
        </w:tabs>
        <w:rPr>
          <w:rFonts w:asciiTheme="majorHAnsi" w:eastAsiaTheme="minorEastAsia" w:hAnsiTheme="majorHAnsi" w:cstheme="majorHAnsi"/>
          <w:kern w:val="2"/>
          <w:sz w:val="24"/>
          <w:szCs w:val="24"/>
          <w14:ligatures w14:val="standardContextual"/>
        </w:rPr>
      </w:pPr>
      <w:hyperlink w:anchor="_Toc219362163" w:history="1">
        <w:r w:rsidRPr="00A36FA1">
          <w:rPr>
            <w:rStyle w:val="Hyperlink"/>
            <w:rFonts w:asciiTheme="majorHAnsi" w:hAnsiTheme="majorHAnsi" w:cstheme="majorHAnsi"/>
            <w:sz w:val="24"/>
            <w:szCs w:val="24"/>
          </w:rPr>
          <w:t>1.1.</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rPr>
          <w:t>Latar Belakang</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_Toc219362163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1</w:t>
        </w:r>
        <w:r w:rsidRPr="00A36FA1">
          <w:rPr>
            <w:rFonts w:asciiTheme="majorHAnsi" w:hAnsiTheme="majorHAnsi" w:cstheme="majorHAnsi"/>
            <w:webHidden/>
            <w:sz w:val="24"/>
            <w:szCs w:val="24"/>
          </w:rPr>
          <w:fldChar w:fldCharType="end"/>
        </w:r>
      </w:hyperlink>
    </w:p>
    <w:p w14:paraId="58877014" w14:textId="607A4A98" w:rsidR="00A36FA1" w:rsidRPr="00A36FA1" w:rsidRDefault="00A36FA1">
      <w:pPr>
        <w:pStyle w:val="TOC2"/>
        <w:tabs>
          <w:tab w:val="left" w:pos="960"/>
          <w:tab w:val="right" w:leader="dot" w:pos="7927"/>
        </w:tabs>
        <w:rPr>
          <w:rFonts w:asciiTheme="majorHAnsi" w:eastAsiaTheme="minorEastAsia" w:hAnsiTheme="majorHAnsi" w:cstheme="majorHAnsi"/>
          <w:kern w:val="2"/>
          <w:sz w:val="24"/>
          <w:szCs w:val="24"/>
          <w14:ligatures w14:val="standardContextual"/>
        </w:rPr>
      </w:pPr>
      <w:hyperlink w:anchor="_Toc219362164" w:history="1">
        <w:r w:rsidRPr="00A36FA1">
          <w:rPr>
            <w:rStyle w:val="Hyperlink"/>
            <w:rFonts w:asciiTheme="majorHAnsi" w:hAnsiTheme="majorHAnsi" w:cstheme="majorHAnsi"/>
            <w:sz w:val="24"/>
            <w:szCs w:val="24"/>
          </w:rPr>
          <w:t>1.2.</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rPr>
          <w:t>Rumusan Masalah</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_Toc219362164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4</w:t>
        </w:r>
        <w:r w:rsidRPr="00A36FA1">
          <w:rPr>
            <w:rFonts w:asciiTheme="majorHAnsi" w:hAnsiTheme="majorHAnsi" w:cstheme="majorHAnsi"/>
            <w:webHidden/>
            <w:sz w:val="24"/>
            <w:szCs w:val="24"/>
          </w:rPr>
          <w:fldChar w:fldCharType="end"/>
        </w:r>
      </w:hyperlink>
    </w:p>
    <w:p w14:paraId="5EE39FCE" w14:textId="2DD407D6" w:rsidR="00A36FA1" w:rsidRPr="00A36FA1" w:rsidRDefault="00A36FA1">
      <w:pPr>
        <w:pStyle w:val="TOC2"/>
        <w:tabs>
          <w:tab w:val="left" w:pos="960"/>
          <w:tab w:val="right" w:leader="dot" w:pos="7927"/>
        </w:tabs>
        <w:rPr>
          <w:rFonts w:asciiTheme="majorHAnsi" w:eastAsiaTheme="minorEastAsia" w:hAnsiTheme="majorHAnsi" w:cstheme="majorHAnsi"/>
          <w:kern w:val="2"/>
          <w:sz w:val="24"/>
          <w:szCs w:val="24"/>
          <w14:ligatures w14:val="standardContextual"/>
        </w:rPr>
      </w:pPr>
      <w:hyperlink w:anchor="_Toc219362165" w:history="1">
        <w:r w:rsidRPr="00A36FA1">
          <w:rPr>
            <w:rStyle w:val="Hyperlink"/>
            <w:rFonts w:asciiTheme="majorHAnsi" w:hAnsiTheme="majorHAnsi" w:cstheme="majorHAnsi"/>
            <w:sz w:val="24"/>
            <w:szCs w:val="24"/>
          </w:rPr>
          <w:t>1.3.</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rPr>
          <w:t>Tujuan Penelitian</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_Toc219362165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5</w:t>
        </w:r>
        <w:r w:rsidRPr="00A36FA1">
          <w:rPr>
            <w:rFonts w:asciiTheme="majorHAnsi" w:hAnsiTheme="majorHAnsi" w:cstheme="majorHAnsi"/>
            <w:webHidden/>
            <w:sz w:val="24"/>
            <w:szCs w:val="24"/>
          </w:rPr>
          <w:fldChar w:fldCharType="end"/>
        </w:r>
      </w:hyperlink>
    </w:p>
    <w:p w14:paraId="5D769B4B" w14:textId="26819C29" w:rsidR="00A36FA1" w:rsidRPr="00A36FA1" w:rsidRDefault="00A36FA1">
      <w:pPr>
        <w:pStyle w:val="TOC2"/>
        <w:tabs>
          <w:tab w:val="left" w:pos="960"/>
          <w:tab w:val="right" w:leader="dot" w:pos="7927"/>
        </w:tabs>
        <w:rPr>
          <w:rFonts w:asciiTheme="majorHAnsi" w:eastAsiaTheme="minorEastAsia" w:hAnsiTheme="majorHAnsi" w:cstheme="majorHAnsi"/>
          <w:kern w:val="2"/>
          <w:sz w:val="24"/>
          <w:szCs w:val="24"/>
          <w14:ligatures w14:val="standardContextual"/>
        </w:rPr>
      </w:pPr>
      <w:hyperlink w:anchor="_Toc219362166" w:history="1">
        <w:r w:rsidRPr="00A36FA1">
          <w:rPr>
            <w:rStyle w:val="Hyperlink"/>
            <w:rFonts w:asciiTheme="majorHAnsi" w:hAnsiTheme="majorHAnsi" w:cstheme="majorHAnsi"/>
            <w:sz w:val="24"/>
            <w:szCs w:val="24"/>
          </w:rPr>
          <w:t>1.4.</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rPr>
          <w:t>Manfaat Penelitian</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_Toc219362166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5</w:t>
        </w:r>
        <w:r w:rsidRPr="00A36FA1">
          <w:rPr>
            <w:rFonts w:asciiTheme="majorHAnsi" w:hAnsiTheme="majorHAnsi" w:cstheme="majorHAnsi"/>
            <w:webHidden/>
            <w:sz w:val="24"/>
            <w:szCs w:val="24"/>
          </w:rPr>
          <w:fldChar w:fldCharType="end"/>
        </w:r>
      </w:hyperlink>
    </w:p>
    <w:p w14:paraId="2A3076F2" w14:textId="66E376EE" w:rsidR="00A36FA1" w:rsidRPr="00A36FA1" w:rsidRDefault="00A36FA1">
      <w:pPr>
        <w:pStyle w:val="TOC1"/>
        <w:tabs>
          <w:tab w:val="right" w:leader="dot" w:pos="7927"/>
        </w:tabs>
        <w:rPr>
          <w:rFonts w:asciiTheme="majorHAnsi" w:eastAsiaTheme="minorEastAsia" w:hAnsiTheme="majorHAnsi" w:cstheme="majorHAnsi"/>
          <w:b/>
          <w:bCs/>
          <w:kern w:val="2"/>
          <w:sz w:val="24"/>
          <w:szCs w:val="24"/>
          <w14:ligatures w14:val="standardContextual"/>
        </w:rPr>
      </w:pPr>
      <w:hyperlink w:anchor="_Toc219362167" w:history="1">
        <w:r w:rsidRPr="00A36FA1">
          <w:rPr>
            <w:rStyle w:val="Hyperlink"/>
            <w:rFonts w:asciiTheme="majorHAnsi" w:hAnsiTheme="majorHAnsi" w:cstheme="majorHAnsi"/>
            <w:b/>
            <w:bCs/>
            <w:sz w:val="24"/>
            <w:szCs w:val="24"/>
          </w:rPr>
          <w:t>BAB II</w:t>
        </w:r>
        <w:r w:rsidRPr="00A36FA1">
          <w:rPr>
            <w:rFonts w:asciiTheme="majorHAnsi" w:hAnsiTheme="majorHAnsi" w:cstheme="majorHAnsi"/>
            <w:b/>
            <w:bCs/>
            <w:webHidden/>
            <w:sz w:val="24"/>
            <w:szCs w:val="24"/>
          </w:rPr>
          <w:tab/>
        </w:r>
        <w:r w:rsidRPr="00A36FA1">
          <w:rPr>
            <w:rFonts w:asciiTheme="majorHAnsi" w:hAnsiTheme="majorHAnsi" w:cstheme="majorHAnsi"/>
            <w:b/>
            <w:bCs/>
            <w:webHidden/>
            <w:sz w:val="24"/>
            <w:szCs w:val="24"/>
          </w:rPr>
          <w:fldChar w:fldCharType="begin"/>
        </w:r>
        <w:r w:rsidRPr="00A36FA1">
          <w:rPr>
            <w:rFonts w:asciiTheme="majorHAnsi" w:hAnsiTheme="majorHAnsi" w:cstheme="majorHAnsi"/>
            <w:b/>
            <w:bCs/>
            <w:webHidden/>
            <w:sz w:val="24"/>
            <w:szCs w:val="24"/>
          </w:rPr>
          <w:instrText xml:space="preserve"> PAGEREF _Toc219362167 \h </w:instrText>
        </w:r>
        <w:r w:rsidRPr="00A36FA1">
          <w:rPr>
            <w:rFonts w:asciiTheme="majorHAnsi" w:hAnsiTheme="majorHAnsi" w:cstheme="majorHAnsi"/>
            <w:b/>
            <w:bCs/>
            <w:webHidden/>
            <w:sz w:val="24"/>
            <w:szCs w:val="24"/>
          </w:rPr>
        </w:r>
        <w:r w:rsidRPr="00A36FA1">
          <w:rPr>
            <w:rFonts w:asciiTheme="majorHAnsi" w:hAnsiTheme="majorHAnsi" w:cstheme="majorHAnsi"/>
            <w:b/>
            <w:bCs/>
            <w:webHidden/>
            <w:sz w:val="24"/>
            <w:szCs w:val="24"/>
          </w:rPr>
          <w:fldChar w:fldCharType="separate"/>
        </w:r>
        <w:r w:rsidR="003A72D7">
          <w:rPr>
            <w:rFonts w:asciiTheme="majorHAnsi" w:hAnsiTheme="majorHAnsi" w:cstheme="majorHAnsi"/>
            <w:b/>
            <w:bCs/>
            <w:webHidden/>
            <w:sz w:val="24"/>
            <w:szCs w:val="24"/>
          </w:rPr>
          <w:t>7</w:t>
        </w:r>
        <w:r w:rsidRPr="00A36FA1">
          <w:rPr>
            <w:rFonts w:asciiTheme="majorHAnsi" w:hAnsiTheme="majorHAnsi" w:cstheme="majorHAnsi"/>
            <w:b/>
            <w:bCs/>
            <w:webHidden/>
            <w:sz w:val="24"/>
            <w:szCs w:val="24"/>
          </w:rPr>
          <w:fldChar w:fldCharType="end"/>
        </w:r>
      </w:hyperlink>
    </w:p>
    <w:p w14:paraId="204FEE91" w14:textId="476B1007" w:rsidR="00A36FA1" w:rsidRPr="00A36FA1" w:rsidRDefault="00A36FA1">
      <w:pPr>
        <w:pStyle w:val="TOC1"/>
        <w:tabs>
          <w:tab w:val="right" w:leader="dot" w:pos="7927"/>
        </w:tabs>
        <w:rPr>
          <w:rFonts w:asciiTheme="majorHAnsi" w:eastAsiaTheme="minorEastAsia" w:hAnsiTheme="majorHAnsi" w:cstheme="majorHAnsi"/>
          <w:b/>
          <w:bCs/>
          <w:kern w:val="2"/>
          <w:sz w:val="24"/>
          <w:szCs w:val="24"/>
          <w14:ligatures w14:val="standardContextual"/>
        </w:rPr>
      </w:pPr>
      <w:hyperlink w:anchor="_Toc219362168" w:history="1">
        <w:r w:rsidRPr="00A36FA1">
          <w:rPr>
            <w:rStyle w:val="Hyperlink"/>
            <w:rFonts w:asciiTheme="majorHAnsi" w:hAnsiTheme="majorHAnsi" w:cstheme="majorHAnsi"/>
            <w:b/>
            <w:bCs/>
            <w:sz w:val="24"/>
            <w:szCs w:val="24"/>
          </w:rPr>
          <w:t>KAJIAN PUSTAKA</w:t>
        </w:r>
        <w:r w:rsidRPr="00A36FA1">
          <w:rPr>
            <w:rFonts w:asciiTheme="majorHAnsi" w:hAnsiTheme="majorHAnsi" w:cstheme="majorHAnsi"/>
            <w:b/>
            <w:bCs/>
            <w:webHidden/>
            <w:sz w:val="24"/>
            <w:szCs w:val="24"/>
          </w:rPr>
          <w:tab/>
        </w:r>
        <w:r w:rsidRPr="00A36FA1">
          <w:rPr>
            <w:rFonts w:asciiTheme="majorHAnsi" w:hAnsiTheme="majorHAnsi" w:cstheme="majorHAnsi"/>
            <w:b/>
            <w:bCs/>
            <w:webHidden/>
            <w:sz w:val="24"/>
            <w:szCs w:val="24"/>
          </w:rPr>
          <w:fldChar w:fldCharType="begin"/>
        </w:r>
        <w:r w:rsidRPr="00A36FA1">
          <w:rPr>
            <w:rFonts w:asciiTheme="majorHAnsi" w:hAnsiTheme="majorHAnsi" w:cstheme="majorHAnsi"/>
            <w:b/>
            <w:bCs/>
            <w:webHidden/>
            <w:sz w:val="24"/>
            <w:szCs w:val="24"/>
          </w:rPr>
          <w:instrText xml:space="preserve"> PAGEREF _Toc219362168 \h </w:instrText>
        </w:r>
        <w:r w:rsidRPr="00A36FA1">
          <w:rPr>
            <w:rFonts w:asciiTheme="majorHAnsi" w:hAnsiTheme="majorHAnsi" w:cstheme="majorHAnsi"/>
            <w:b/>
            <w:bCs/>
            <w:webHidden/>
            <w:sz w:val="24"/>
            <w:szCs w:val="24"/>
          </w:rPr>
        </w:r>
        <w:r w:rsidRPr="00A36FA1">
          <w:rPr>
            <w:rFonts w:asciiTheme="majorHAnsi" w:hAnsiTheme="majorHAnsi" w:cstheme="majorHAnsi"/>
            <w:b/>
            <w:bCs/>
            <w:webHidden/>
            <w:sz w:val="24"/>
            <w:szCs w:val="24"/>
          </w:rPr>
          <w:fldChar w:fldCharType="separate"/>
        </w:r>
        <w:r w:rsidR="003A72D7">
          <w:rPr>
            <w:rFonts w:asciiTheme="majorHAnsi" w:hAnsiTheme="majorHAnsi" w:cstheme="majorHAnsi"/>
            <w:b/>
            <w:bCs/>
            <w:webHidden/>
            <w:sz w:val="24"/>
            <w:szCs w:val="24"/>
          </w:rPr>
          <w:t>7</w:t>
        </w:r>
        <w:r w:rsidRPr="00A36FA1">
          <w:rPr>
            <w:rFonts w:asciiTheme="majorHAnsi" w:hAnsiTheme="majorHAnsi" w:cstheme="majorHAnsi"/>
            <w:b/>
            <w:bCs/>
            <w:webHidden/>
            <w:sz w:val="24"/>
            <w:szCs w:val="24"/>
          </w:rPr>
          <w:fldChar w:fldCharType="end"/>
        </w:r>
      </w:hyperlink>
    </w:p>
    <w:p w14:paraId="3580038C" w14:textId="39BA5594" w:rsidR="00A36FA1" w:rsidRPr="00A36FA1" w:rsidRDefault="00A36FA1">
      <w:pPr>
        <w:pStyle w:val="TOC2"/>
        <w:tabs>
          <w:tab w:val="left" w:pos="960"/>
          <w:tab w:val="right" w:leader="dot" w:pos="7927"/>
        </w:tabs>
        <w:rPr>
          <w:rFonts w:asciiTheme="majorHAnsi" w:eastAsiaTheme="minorEastAsia" w:hAnsiTheme="majorHAnsi" w:cstheme="majorHAnsi"/>
          <w:kern w:val="2"/>
          <w:sz w:val="24"/>
          <w:szCs w:val="24"/>
          <w14:ligatures w14:val="standardContextual"/>
        </w:rPr>
      </w:pPr>
      <w:hyperlink w:anchor="_Toc219362169" w:history="1">
        <w:r w:rsidRPr="00A36FA1">
          <w:rPr>
            <w:rStyle w:val="Hyperlink"/>
            <w:rFonts w:asciiTheme="majorHAnsi" w:hAnsiTheme="majorHAnsi" w:cstheme="majorHAnsi"/>
            <w:sz w:val="24"/>
            <w:szCs w:val="24"/>
          </w:rPr>
          <w:t>2.1.</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rPr>
          <w:t>Landasan Teori</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_Toc219362169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7</w:t>
        </w:r>
        <w:r w:rsidRPr="00A36FA1">
          <w:rPr>
            <w:rFonts w:asciiTheme="majorHAnsi" w:hAnsiTheme="majorHAnsi" w:cstheme="majorHAnsi"/>
            <w:webHidden/>
            <w:sz w:val="24"/>
            <w:szCs w:val="24"/>
          </w:rPr>
          <w:fldChar w:fldCharType="end"/>
        </w:r>
      </w:hyperlink>
    </w:p>
    <w:p w14:paraId="0B14E7A8" w14:textId="6A16FD7C" w:rsidR="00A36FA1" w:rsidRPr="00A36FA1" w:rsidRDefault="00A36FA1">
      <w:pPr>
        <w:pStyle w:val="TOC3"/>
        <w:tabs>
          <w:tab w:val="left" w:pos="1200"/>
          <w:tab w:val="right" w:leader="dot" w:pos="7927"/>
        </w:tabs>
        <w:rPr>
          <w:rFonts w:asciiTheme="majorHAnsi" w:eastAsiaTheme="minorEastAsia" w:hAnsiTheme="majorHAnsi" w:cstheme="majorHAnsi"/>
          <w:kern w:val="2"/>
          <w:sz w:val="24"/>
          <w:szCs w:val="24"/>
          <w14:ligatures w14:val="standardContextual"/>
        </w:rPr>
      </w:pPr>
      <w:hyperlink w:anchor="_Toc219362170" w:history="1">
        <w:r w:rsidRPr="00A36FA1">
          <w:rPr>
            <w:rStyle w:val="Hyperlink"/>
            <w:rFonts w:asciiTheme="majorHAnsi" w:hAnsiTheme="majorHAnsi" w:cstheme="majorHAnsi"/>
            <w:sz w:val="24"/>
            <w:szCs w:val="24"/>
          </w:rPr>
          <w:t>2.1.1.</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rPr>
          <w:t>Teori Agensi</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_Toc219362170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7</w:t>
        </w:r>
        <w:r w:rsidRPr="00A36FA1">
          <w:rPr>
            <w:rFonts w:asciiTheme="majorHAnsi" w:hAnsiTheme="majorHAnsi" w:cstheme="majorHAnsi"/>
            <w:webHidden/>
            <w:sz w:val="24"/>
            <w:szCs w:val="24"/>
          </w:rPr>
          <w:fldChar w:fldCharType="end"/>
        </w:r>
      </w:hyperlink>
    </w:p>
    <w:p w14:paraId="3C07CAAF" w14:textId="5AD2E0F3" w:rsidR="00A36FA1" w:rsidRPr="00A36FA1" w:rsidRDefault="00A36FA1">
      <w:pPr>
        <w:pStyle w:val="TOC3"/>
        <w:tabs>
          <w:tab w:val="left" w:pos="1200"/>
          <w:tab w:val="right" w:leader="dot" w:pos="7927"/>
        </w:tabs>
        <w:rPr>
          <w:rFonts w:asciiTheme="majorHAnsi" w:eastAsiaTheme="minorEastAsia" w:hAnsiTheme="majorHAnsi" w:cstheme="majorHAnsi"/>
          <w:kern w:val="2"/>
          <w:sz w:val="24"/>
          <w:szCs w:val="24"/>
          <w14:ligatures w14:val="standardContextual"/>
        </w:rPr>
      </w:pPr>
      <w:hyperlink w:anchor="_Toc219362171" w:history="1">
        <w:r w:rsidRPr="00A36FA1">
          <w:rPr>
            <w:rStyle w:val="Hyperlink"/>
            <w:rFonts w:asciiTheme="majorHAnsi" w:hAnsiTheme="majorHAnsi" w:cstheme="majorHAnsi"/>
            <w:sz w:val="24"/>
            <w:szCs w:val="24"/>
          </w:rPr>
          <w:t>2.1.2.</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i/>
            <w:iCs/>
            <w:sz w:val="24"/>
            <w:szCs w:val="24"/>
          </w:rPr>
          <w:t>Audit Delay</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_Toc219362171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8</w:t>
        </w:r>
        <w:r w:rsidRPr="00A36FA1">
          <w:rPr>
            <w:rFonts w:asciiTheme="majorHAnsi" w:hAnsiTheme="majorHAnsi" w:cstheme="majorHAnsi"/>
            <w:webHidden/>
            <w:sz w:val="24"/>
            <w:szCs w:val="24"/>
          </w:rPr>
          <w:fldChar w:fldCharType="end"/>
        </w:r>
      </w:hyperlink>
    </w:p>
    <w:p w14:paraId="11F76D53" w14:textId="7A9CC0A5" w:rsidR="00A36FA1" w:rsidRPr="00A36FA1" w:rsidRDefault="00A36FA1">
      <w:pPr>
        <w:pStyle w:val="TOC3"/>
        <w:tabs>
          <w:tab w:val="left" w:pos="1200"/>
          <w:tab w:val="right" w:leader="dot" w:pos="7927"/>
        </w:tabs>
        <w:rPr>
          <w:rFonts w:asciiTheme="majorHAnsi" w:eastAsiaTheme="minorEastAsia" w:hAnsiTheme="majorHAnsi" w:cstheme="majorHAnsi"/>
          <w:kern w:val="2"/>
          <w:sz w:val="24"/>
          <w:szCs w:val="24"/>
          <w14:ligatures w14:val="standardContextual"/>
        </w:rPr>
      </w:pPr>
      <w:hyperlink w:anchor="_Toc219362172" w:history="1">
        <w:r w:rsidRPr="00A36FA1">
          <w:rPr>
            <w:rStyle w:val="Hyperlink"/>
            <w:rFonts w:asciiTheme="majorHAnsi" w:hAnsiTheme="majorHAnsi" w:cstheme="majorHAnsi"/>
            <w:sz w:val="24"/>
            <w:szCs w:val="24"/>
          </w:rPr>
          <w:t>2.1.3.</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i/>
            <w:iCs/>
            <w:sz w:val="24"/>
            <w:szCs w:val="24"/>
          </w:rPr>
          <w:t>Firm Size (Ukuran Perusahaan)</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_Toc219362172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9</w:t>
        </w:r>
        <w:r w:rsidRPr="00A36FA1">
          <w:rPr>
            <w:rFonts w:asciiTheme="majorHAnsi" w:hAnsiTheme="majorHAnsi" w:cstheme="majorHAnsi"/>
            <w:webHidden/>
            <w:sz w:val="24"/>
            <w:szCs w:val="24"/>
          </w:rPr>
          <w:fldChar w:fldCharType="end"/>
        </w:r>
      </w:hyperlink>
    </w:p>
    <w:p w14:paraId="5C29C325" w14:textId="01CE2A46" w:rsidR="00A36FA1" w:rsidRPr="00A36FA1" w:rsidRDefault="00A36FA1">
      <w:pPr>
        <w:pStyle w:val="TOC3"/>
        <w:tabs>
          <w:tab w:val="left" w:pos="1200"/>
          <w:tab w:val="right" w:leader="dot" w:pos="7927"/>
        </w:tabs>
        <w:rPr>
          <w:rFonts w:asciiTheme="majorHAnsi" w:eastAsiaTheme="minorEastAsia" w:hAnsiTheme="majorHAnsi" w:cstheme="majorHAnsi"/>
          <w:kern w:val="2"/>
          <w:sz w:val="24"/>
          <w:szCs w:val="24"/>
          <w14:ligatures w14:val="standardContextual"/>
        </w:rPr>
      </w:pPr>
      <w:hyperlink w:anchor="_Toc219362173" w:history="1">
        <w:r w:rsidRPr="00A36FA1">
          <w:rPr>
            <w:rStyle w:val="Hyperlink"/>
            <w:rFonts w:asciiTheme="majorHAnsi" w:hAnsiTheme="majorHAnsi" w:cstheme="majorHAnsi"/>
            <w:sz w:val="24"/>
            <w:szCs w:val="24"/>
          </w:rPr>
          <w:t>2.1.4.</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i/>
            <w:iCs/>
            <w:sz w:val="24"/>
            <w:szCs w:val="24"/>
          </w:rPr>
          <w:t>Leverage</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_Toc219362173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10</w:t>
        </w:r>
        <w:r w:rsidRPr="00A36FA1">
          <w:rPr>
            <w:rFonts w:asciiTheme="majorHAnsi" w:hAnsiTheme="majorHAnsi" w:cstheme="majorHAnsi"/>
            <w:webHidden/>
            <w:sz w:val="24"/>
            <w:szCs w:val="24"/>
          </w:rPr>
          <w:fldChar w:fldCharType="end"/>
        </w:r>
      </w:hyperlink>
    </w:p>
    <w:p w14:paraId="493052E9" w14:textId="478D891F" w:rsidR="00A36FA1" w:rsidRPr="00A36FA1" w:rsidRDefault="00A36FA1">
      <w:pPr>
        <w:pStyle w:val="TOC3"/>
        <w:tabs>
          <w:tab w:val="left" w:pos="1200"/>
          <w:tab w:val="right" w:leader="dot" w:pos="7927"/>
        </w:tabs>
        <w:rPr>
          <w:rFonts w:asciiTheme="majorHAnsi" w:eastAsiaTheme="minorEastAsia" w:hAnsiTheme="majorHAnsi" w:cstheme="majorHAnsi"/>
          <w:kern w:val="2"/>
          <w:sz w:val="24"/>
          <w:szCs w:val="24"/>
          <w14:ligatures w14:val="standardContextual"/>
        </w:rPr>
      </w:pPr>
      <w:hyperlink w:anchor="_Toc219362174" w:history="1">
        <w:r w:rsidRPr="00A36FA1">
          <w:rPr>
            <w:rStyle w:val="Hyperlink"/>
            <w:rFonts w:asciiTheme="majorHAnsi" w:hAnsiTheme="majorHAnsi" w:cstheme="majorHAnsi"/>
            <w:sz w:val="24"/>
            <w:szCs w:val="24"/>
          </w:rPr>
          <w:t>2.1.5.</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rPr>
          <w:t>Kompleksitas Operasi</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_Toc219362174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11</w:t>
        </w:r>
        <w:r w:rsidRPr="00A36FA1">
          <w:rPr>
            <w:rFonts w:asciiTheme="majorHAnsi" w:hAnsiTheme="majorHAnsi" w:cstheme="majorHAnsi"/>
            <w:webHidden/>
            <w:sz w:val="24"/>
            <w:szCs w:val="24"/>
          </w:rPr>
          <w:fldChar w:fldCharType="end"/>
        </w:r>
      </w:hyperlink>
    </w:p>
    <w:p w14:paraId="5DE980C5" w14:textId="06AEB92E" w:rsidR="00A36FA1" w:rsidRPr="00A36FA1" w:rsidRDefault="00A36FA1">
      <w:pPr>
        <w:pStyle w:val="TOC2"/>
        <w:tabs>
          <w:tab w:val="left" w:pos="960"/>
          <w:tab w:val="right" w:leader="dot" w:pos="7927"/>
        </w:tabs>
        <w:rPr>
          <w:rFonts w:asciiTheme="majorHAnsi" w:eastAsiaTheme="minorEastAsia" w:hAnsiTheme="majorHAnsi" w:cstheme="majorHAnsi"/>
          <w:kern w:val="2"/>
          <w:sz w:val="24"/>
          <w:szCs w:val="24"/>
          <w14:ligatures w14:val="standardContextual"/>
        </w:rPr>
      </w:pPr>
      <w:hyperlink w:anchor="_Toc219362175" w:history="1">
        <w:r w:rsidRPr="00A36FA1">
          <w:rPr>
            <w:rStyle w:val="Hyperlink"/>
            <w:rFonts w:asciiTheme="majorHAnsi" w:hAnsiTheme="majorHAnsi" w:cstheme="majorHAnsi"/>
            <w:sz w:val="24"/>
            <w:szCs w:val="24"/>
          </w:rPr>
          <w:t>2.2.</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rPr>
          <w:t>Penelitian Terdahulu</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_Toc219362175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12</w:t>
        </w:r>
        <w:r w:rsidRPr="00A36FA1">
          <w:rPr>
            <w:rFonts w:asciiTheme="majorHAnsi" w:hAnsiTheme="majorHAnsi" w:cstheme="majorHAnsi"/>
            <w:webHidden/>
            <w:sz w:val="24"/>
            <w:szCs w:val="24"/>
          </w:rPr>
          <w:fldChar w:fldCharType="end"/>
        </w:r>
      </w:hyperlink>
    </w:p>
    <w:p w14:paraId="61FDF462" w14:textId="7077D80B" w:rsidR="00A36FA1" w:rsidRPr="00A36FA1" w:rsidRDefault="00A36FA1">
      <w:pPr>
        <w:pStyle w:val="TOC2"/>
        <w:tabs>
          <w:tab w:val="left" w:pos="960"/>
          <w:tab w:val="right" w:leader="dot" w:pos="7927"/>
        </w:tabs>
        <w:rPr>
          <w:rFonts w:asciiTheme="majorHAnsi" w:eastAsiaTheme="minorEastAsia" w:hAnsiTheme="majorHAnsi" w:cstheme="majorHAnsi"/>
          <w:kern w:val="2"/>
          <w:sz w:val="24"/>
          <w:szCs w:val="24"/>
          <w14:ligatures w14:val="standardContextual"/>
        </w:rPr>
      </w:pPr>
      <w:hyperlink w:anchor="_Toc219362176" w:history="1">
        <w:r w:rsidRPr="00A36FA1">
          <w:rPr>
            <w:rStyle w:val="Hyperlink"/>
            <w:rFonts w:asciiTheme="majorHAnsi" w:hAnsiTheme="majorHAnsi" w:cstheme="majorHAnsi"/>
            <w:sz w:val="24"/>
            <w:szCs w:val="24"/>
          </w:rPr>
          <w:t>2.3.</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rPr>
          <w:t>Kerangka Konsep</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_Toc219362176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14</w:t>
        </w:r>
        <w:r w:rsidRPr="00A36FA1">
          <w:rPr>
            <w:rFonts w:asciiTheme="majorHAnsi" w:hAnsiTheme="majorHAnsi" w:cstheme="majorHAnsi"/>
            <w:webHidden/>
            <w:sz w:val="24"/>
            <w:szCs w:val="24"/>
          </w:rPr>
          <w:fldChar w:fldCharType="end"/>
        </w:r>
      </w:hyperlink>
    </w:p>
    <w:p w14:paraId="6695463D" w14:textId="0AA4EBE6" w:rsidR="00A36FA1" w:rsidRPr="00A36FA1" w:rsidRDefault="00A36FA1">
      <w:pPr>
        <w:pStyle w:val="TOC2"/>
        <w:tabs>
          <w:tab w:val="left" w:pos="960"/>
          <w:tab w:val="right" w:leader="dot" w:pos="7927"/>
        </w:tabs>
        <w:rPr>
          <w:rFonts w:asciiTheme="majorHAnsi" w:eastAsiaTheme="minorEastAsia" w:hAnsiTheme="majorHAnsi" w:cstheme="majorHAnsi"/>
          <w:kern w:val="2"/>
          <w:sz w:val="24"/>
          <w:szCs w:val="24"/>
          <w14:ligatures w14:val="standardContextual"/>
        </w:rPr>
      </w:pPr>
      <w:hyperlink w:anchor="_Toc219362177" w:history="1">
        <w:r w:rsidRPr="00A36FA1">
          <w:rPr>
            <w:rStyle w:val="Hyperlink"/>
            <w:rFonts w:asciiTheme="majorHAnsi" w:hAnsiTheme="majorHAnsi" w:cstheme="majorHAnsi"/>
            <w:sz w:val="24"/>
            <w:szCs w:val="24"/>
          </w:rPr>
          <w:t>2.4.</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rPr>
          <w:t>Pengembangan Hipotesis</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_Toc219362177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14</w:t>
        </w:r>
        <w:r w:rsidRPr="00A36FA1">
          <w:rPr>
            <w:rFonts w:asciiTheme="majorHAnsi" w:hAnsiTheme="majorHAnsi" w:cstheme="majorHAnsi"/>
            <w:webHidden/>
            <w:sz w:val="24"/>
            <w:szCs w:val="24"/>
          </w:rPr>
          <w:fldChar w:fldCharType="end"/>
        </w:r>
      </w:hyperlink>
    </w:p>
    <w:p w14:paraId="07B48EEB" w14:textId="50B83238" w:rsidR="00A36FA1" w:rsidRPr="00A36FA1" w:rsidRDefault="00A36FA1">
      <w:pPr>
        <w:pStyle w:val="TOC3"/>
        <w:tabs>
          <w:tab w:val="left" w:pos="1200"/>
          <w:tab w:val="right" w:leader="dot" w:pos="7927"/>
        </w:tabs>
        <w:rPr>
          <w:rFonts w:asciiTheme="majorHAnsi" w:eastAsiaTheme="minorEastAsia" w:hAnsiTheme="majorHAnsi" w:cstheme="majorHAnsi"/>
          <w:kern w:val="2"/>
          <w:sz w:val="24"/>
          <w:szCs w:val="24"/>
          <w14:ligatures w14:val="standardContextual"/>
        </w:rPr>
      </w:pPr>
      <w:hyperlink w:anchor="_Toc219362178" w:history="1">
        <w:r w:rsidRPr="00A36FA1">
          <w:rPr>
            <w:rStyle w:val="Hyperlink"/>
            <w:rFonts w:asciiTheme="majorHAnsi" w:hAnsiTheme="majorHAnsi" w:cstheme="majorHAnsi"/>
            <w:sz w:val="24"/>
            <w:szCs w:val="24"/>
          </w:rPr>
          <w:t>2.4.1.</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rPr>
          <w:t xml:space="preserve">Pengaruh </w:t>
        </w:r>
        <w:r w:rsidRPr="00A36FA1">
          <w:rPr>
            <w:rStyle w:val="Hyperlink"/>
            <w:rFonts w:asciiTheme="majorHAnsi" w:hAnsiTheme="majorHAnsi" w:cstheme="majorHAnsi"/>
            <w:i/>
            <w:iCs/>
            <w:sz w:val="24"/>
            <w:szCs w:val="24"/>
          </w:rPr>
          <w:t>Firm Size</w:t>
        </w:r>
        <w:r w:rsidRPr="00A36FA1">
          <w:rPr>
            <w:rStyle w:val="Hyperlink"/>
            <w:rFonts w:asciiTheme="majorHAnsi" w:hAnsiTheme="majorHAnsi" w:cstheme="majorHAnsi"/>
            <w:sz w:val="24"/>
            <w:szCs w:val="24"/>
          </w:rPr>
          <w:t xml:space="preserve"> terhadap </w:t>
        </w:r>
        <w:r w:rsidRPr="00A36FA1">
          <w:rPr>
            <w:rStyle w:val="Hyperlink"/>
            <w:rFonts w:asciiTheme="majorHAnsi" w:hAnsiTheme="majorHAnsi" w:cstheme="majorHAnsi"/>
            <w:i/>
            <w:iCs/>
            <w:sz w:val="24"/>
            <w:szCs w:val="24"/>
          </w:rPr>
          <w:t>Audit Delay</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_Toc219362178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14</w:t>
        </w:r>
        <w:r w:rsidRPr="00A36FA1">
          <w:rPr>
            <w:rFonts w:asciiTheme="majorHAnsi" w:hAnsiTheme="majorHAnsi" w:cstheme="majorHAnsi"/>
            <w:webHidden/>
            <w:sz w:val="24"/>
            <w:szCs w:val="24"/>
          </w:rPr>
          <w:fldChar w:fldCharType="end"/>
        </w:r>
      </w:hyperlink>
    </w:p>
    <w:p w14:paraId="34DB9168" w14:textId="39F9056C" w:rsidR="00A36FA1" w:rsidRPr="00A36FA1" w:rsidRDefault="00A36FA1">
      <w:pPr>
        <w:pStyle w:val="TOC3"/>
        <w:tabs>
          <w:tab w:val="left" w:pos="1200"/>
          <w:tab w:val="right" w:leader="dot" w:pos="7927"/>
        </w:tabs>
        <w:rPr>
          <w:rFonts w:asciiTheme="majorHAnsi" w:eastAsiaTheme="minorEastAsia" w:hAnsiTheme="majorHAnsi" w:cstheme="majorHAnsi"/>
          <w:kern w:val="2"/>
          <w:sz w:val="24"/>
          <w:szCs w:val="24"/>
          <w14:ligatures w14:val="standardContextual"/>
        </w:rPr>
      </w:pPr>
      <w:hyperlink w:anchor="_Toc219362179" w:history="1">
        <w:r w:rsidRPr="00A36FA1">
          <w:rPr>
            <w:rStyle w:val="Hyperlink"/>
            <w:rFonts w:asciiTheme="majorHAnsi" w:hAnsiTheme="majorHAnsi" w:cstheme="majorHAnsi"/>
            <w:sz w:val="24"/>
            <w:szCs w:val="24"/>
          </w:rPr>
          <w:t>2.4.2.</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rPr>
          <w:t xml:space="preserve">Pengaruh </w:t>
        </w:r>
        <w:r w:rsidRPr="00A36FA1">
          <w:rPr>
            <w:rStyle w:val="Hyperlink"/>
            <w:rFonts w:asciiTheme="majorHAnsi" w:hAnsiTheme="majorHAnsi" w:cstheme="majorHAnsi"/>
            <w:i/>
            <w:iCs/>
            <w:sz w:val="24"/>
            <w:szCs w:val="24"/>
          </w:rPr>
          <w:t>Leverage</w:t>
        </w:r>
        <w:r w:rsidRPr="00A36FA1">
          <w:rPr>
            <w:rStyle w:val="Hyperlink"/>
            <w:rFonts w:asciiTheme="majorHAnsi" w:hAnsiTheme="majorHAnsi" w:cstheme="majorHAnsi"/>
            <w:sz w:val="24"/>
            <w:szCs w:val="24"/>
          </w:rPr>
          <w:t xml:space="preserve"> terhadap </w:t>
        </w:r>
        <w:r w:rsidRPr="00A36FA1">
          <w:rPr>
            <w:rStyle w:val="Hyperlink"/>
            <w:rFonts w:asciiTheme="majorHAnsi" w:hAnsiTheme="majorHAnsi" w:cstheme="majorHAnsi"/>
            <w:i/>
            <w:iCs/>
            <w:sz w:val="24"/>
            <w:szCs w:val="24"/>
          </w:rPr>
          <w:t>Audit Delay</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_Toc219362179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15</w:t>
        </w:r>
        <w:r w:rsidRPr="00A36FA1">
          <w:rPr>
            <w:rFonts w:asciiTheme="majorHAnsi" w:hAnsiTheme="majorHAnsi" w:cstheme="majorHAnsi"/>
            <w:webHidden/>
            <w:sz w:val="24"/>
            <w:szCs w:val="24"/>
          </w:rPr>
          <w:fldChar w:fldCharType="end"/>
        </w:r>
      </w:hyperlink>
    </w:p>
    <w:p w14:paraId="666619EC" w14:textId="0C4195F5" w:rsidR="00A36FA1" w:rsidRPr="00A36FA1" w:rsidRDefault="00A36FA1">
      <w:pPr>
        <w:pStyle w:val="TOC3"/>
        <w:tabs>
          <w:tab w:val="left" w:pos="1200"/>
          <w:tab w:val="right" w:leader="dot" w:pos="7927"/>
        </w:tabs>
        <w:rPr>
          <w:rFonts w:asciiTheme="majorHAnsi" w:eastAsiaTheme="minorEastAsia" w:hAnsiTheme="majorHAnsi" w:cstheme="majorHAnsi"/>
          <w:kern w:val="2"/>
          <w:sz w:val="24"/>
          <w:szCs w:val="24"/>
          <w14:ligatures w14:val="standardContextual"/>
        </w:rPr>
      </w:pPr>
      <w:hyperlink w:anchor="_Toc219362180" w:history="1">
        <w:r w:rsidRPr="00A36FA1">
          <w:rPr>
            <w:rStyle w:val="Hyperlink"/>
            <w:rFonts w:asciiTheme="majorHAnsi" w:hAnsiTheme="majorHAnsi" w:cstheme="majorHAnsi"/>
            <w:sz w:val="24"/>
            <w:szCs w:val="24"/>
          </w:rPr>
          <w:t>2.4.3.</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rPr>
          <w:t xml:space="preserve">Pengaruh Kompleksitas Operasi terhadap </w:t>
        </w:r>
        <w:r w:rsidRPr="00A36FA1">
          <w:rPr>
            <w:rStyle w:val="Hyperlink"/>
            <w:rFonts w:asciiTheme="majorHAnsi" w:hAnsiTheme="majorHAnsi" w:cstheme="majorHAnsi"/>
            <w:i/>
            <w:iCs/>
            <w:sz w:val="24"/>
            <w:szCs w:val="24"/>
          </w:rPr>
          <w:t>Audit Delay</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_Toc219362180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16</w:t>
        </w:r>
        <w:r w:rsidRPr="00A36FA1">
          <w:rPr>
            <w:rFonts w:asciiTheme="majorHAnsi" w:hAnsiTheme="majorHAnsi" w:cstheme="majorHAnsi"/>
            <w:webHidden/>
            <w:sz w:val="24"/>
            <w:szCs w:val="24"/>
          </w:rPr>
          <w:fldChar w:fldCharType="end"/>
        </w:r>
      </w:hyperlink>
    </w:p>
    <w:p w14:paraId="75FD5616" w14:textId="45E8E13E" w:rsidR="00A36FA1" w:rsidRPr="00A36FA1" w:rsidRDefault="00A36FA1">
      <w:pPr>
        <w:pStyle w:val="TOC2"/>
        <w:tabs>
          <w:tab w:val="left" w:pos="960"/>
          <w:tab w:val="right" w:leader="dot" w:pos="7927"/>
        </w:tabs>
        <w:rPr>
          <w:rFonts w:asciiTheme="majorHAnsi" w:eastAsiaTheme="minorEastAsia" w:hAnsiTheme="majorHAnsi" w:cstheme="majorHAnsi"/>
          <w:kern w:val="2"/>
          <w:sz w:val="24"/>
          <w:szCs w:val="24"/>
          <w14:ligatures w14:val="standardContextual"/>
        </w:rPr>
      </w:pPr>
      <w:hyperlink w:anchor="_Toc219362181" w:history="1">
        <w:r w:rsidRPr="00A36FA1">
          <w:rPr>
            <w:rStyle w:val="Hyperlink"/>
            <w:rFonts w:asciiTheme="majorHAnsi" w:hAnsiTheme="majorHAnsi" w:cstheme="majorHAnsi"/>
            <w:sz w:val="24"/>
            <w:szCs w:val="24"/>
          </w:rPr>
          <w:t>2.5.</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rPr>
          <w:t>Model Penelitian</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_Toc219362181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18</w:t>
        </w:r>
        <w:r w:rsidRPr="00A36FA1">
          <w:rPr>
            <w:rFonts w:asciiTheme="majorHAnsi" w:hAnsiTheme="majorHAnsi" w:cstheme="majorHAnsi"/>
            <w:webHidden/>
            <w:sz w:val="24"/>
            <w:szCs w:val="24"/>
          </w:rPr>
          <w:fldChar w:fldCharType="end"/>
        </w:r>
      </w:hyperlink>
    </w:p>
    <w:p w14:paraId="12DC84A7" w14:textId="1BC36608" w:rsidR="00A36FA1" w:rsidRPr="00A36FA1" w:rsidRDefault="00A36FA1">
      <w:pPr>
        <w:pStyle w:val="TOC1"/>
        <w:tabs>
          <w:tab w:val="right" w:leader="dot" w:pos="7927"/>
        </w:tabs>
        <w:rPr>
          <w:rFonts w:asciiTheme="majorHAnsi" w:eastAsiaTheme="minorEastAsia" w:hAnsiTheme="majorHAnsi" w:cstheme="majorHAnsi"/>
          <w:b/>
          <w:bCs/>
          <w:kern w:val="2"/>
          <w:sz w:val="24"/>
          <w:szCs w:val="24"/>
          <w14:ligatures w14:val="standardContextual"/>
        </w:rPr>
      </w:pPr>
      <w:hyperlink w:anchor="_Toc219362182" w:history="1">
        <w:r w:rsidRPr="00A36FA1">
          <w:rPr>
            <w:rStyle w:val="Hyperlink"/>
            <w:rFonts w:asciiTheme="majorHAnsi" w:hAnsiTheme="majorHAnsi" w:cstheme="majorHAnsi"/>
            <w:b/>
            <w:bCs/>
            <w:sz w:val="24"/>
            <w:szCs w:val="24"/>
          </w:rPr>
          <w:t>BAB III</w:t>
        </w:r>
        <w:r w:rsidRPr="00A36FA1">
          <w:rPr>
            <w:rFonts w:asciiTheme="majorHAnsi" w:hAnsiTheme="majorHAnsi" w:cstheme="majorHAnsi"/>
            <w:b/>
            <w:bCs/>
            <w:webHidden/>
            <w:sz w:val="24"/>
            <w:szCs w:val="24"/>
          </w:rPr>
          <w:tab/>
        </w:r>
        <w:r w:rsidRPr="00A36FA1">
          <w:rPr>
            <w:rFonts w:asciiTheme="majorHAnsi" w:hAnsiTheme="majorHAnsi" w:cstheme="majorHAnsi"/>
            <w:b/>
            <w:bCs/>
            <w:webHidden/>
            <w:sz w:val="24"/>
            <w:szCs w:val="24"/>
          </w:rPr>
          <w:fldChar w:fldCharType="begin"/>
        </w:r>
        <w:r w:rsidRPr="00A36FA1">
          <w:rPr>
            <w:rFonts w:asciiTheme="majorHAnsi" w:hAnsiTheme="majorHAnsi" w:cstheme="majorHAnsi"/>
            <w:b/>
            <w:bCs/>
            <w:webHidden/>
            <w:sz w:val="24"/>
            <w:szCs w:val="24"/>
          </w:rPr>
          <w:instrText xml:space="preserve"> PAGEREF _Toc219362182 \h </w:instrText>
        </w:r>
        <w:r w:rsidRPr="00A36FA1">
          <w:rPr>
            <w:rFonts w:asciiTheme="majorHAnsi" w:hAnsiTheme="majorHAnsi" w:cstheme="majorHAnsi"/>
            <w:b/>
            <w:bCs/>
            <w:webHidden/>
            <w:sz w:val="24"/>
            <w:szCs w:val="24"/>
          </w:rPr>
        </w:r>
        <w:r w:rsidRPr="00A36FA1">
          <w:rPr>
            <w:rFonts w:asciiTheme="majorHAnsi" w:hAnsiTheme="majorHAnsi" w:cstheme="majorHAnsi"/>
            <w:b/>
            <w:bCs/>
            <w:webHidden/>
            <w:sz w:val="24"/>
            <w:szCs w:val="24"/>
          </w:rPr>
          <w:fldChar w:fldCharType="separate"/>
        </w:r>
        <w:r w:rsidR="003A72D7">
          <w:rPr>
            <w:rFonts w:asciiTheme="majorHAnsi" w:hAnsiTheme="majorHAnsi" w:cstheme="majorHAnsi"/>
            <w:b/>
            <w:bCs/>
            <w:webHidden/>
            <w:sz w:val="24"/>
            <w:szCs w:val="24"/>
          </w:rPr>
          <w:t>19</w:t>
        </w:r>
        <w:r w:rsidRPr="00A36FA1">
          <w:rPr>
            <w:rFonts w:asciiTheme="majorHAnsi" w:hAnsiTheme="majorHAnsi" w:cstheme="majorHAnsi"/>
            <w:b/>
            <w:bCs/>
            <w:webHidden/>
            <w:sz w:val="24"/>
            <w:szCs w:val="24"/>
          </w:rPr>
          <w:fldChar w:fldCharType="end"/>
        </w:r>
      </w:hyperlink>
    </w:p>
    <w:p w14:paraId="30D9BB7B" w14:textId="3D0F5819" w:rsidR="00A36FA1" w:rsidRPr="00A36FA1" w:rsidRDefault="00A36FA1">
      <w:pPr>
        <w:pStyle w:val="TOC1"/>
        <w:tabs>
          <w:tab w:val="right" w:leader="dot" w:pos="7927"/>
        </w:tabs>
        <w:rPr>
          <w:rFonts w:asciiTheme="majorHAnsi" w:eastAsiaTheme="minorEastAsia" w:hAnsiTheme="majorHAnsi" w:cstheme="majorHAnsi"/>
          <w:b/>
          <w:bCs/>
          <w:kern w:val="2"/>
          <w:sz w:val="24"/>
          <w:szCs w:val="24"/>
          <w14:ligatures w14:val="standardContextual"/>
        </w:rPr>
      </w:pPr>
      <w:hyperlink w:anchor="_Toc219362183" w:history="1">
        <w:r w:rsidRPr="00A36FA1">
          <w:rPr>
            <w:rStyle w:val="Hyperlink"/>
            <w:rFonts w:asciiTheme="majorHAnsi" w:hAnsiTheme="majorHAnsi" w:cstheme="majorHAnsi"/>
            <w:b/>
            <w:bCs/>
            <w:sz w:val="24"/>
            <w:szCs w:val="24"/>
          </w:rPr>
          <w:t>METODE PENELITIAN</w:t>
        </w:r>
        <w:r w:rsidRPr="00A36FA1">
          <w:rPr>
            <w:rFonts w:asciiTheme="majorHAnsi" w:hAnsiTheme="majorHAnsi" w:cstheme="majorHAnsi"/>
            <w:b/>
            <w:bCs/>
            <w:webHidden/>
            <w:sz w:val="24"/>
            <w:szCs w:val="24"/>
          </w:rPr>
          <w:tab/>
        </w:r>
        <w:r w:rsidRPr="00A36FA1">
          <w:rPr>
            <w:rFonts w:asciiTheme="majorHAnsi" w:hAnsiTheme="majorHAnsi" w:cstheme="majorHAnsi"/>
            <w:b/>
            <w:bCs/>
            <w:webHidden/>
            <w:sz w:val="24"/>
            <w:szCs w:val="24"/>
          </w:rPr>
          <w:fldChar w:fldCharType="begin"/>
        </w:r>
        <w:r w:rsidRPr="00A36FA1">
          <w:rPr>
            <w:rFonts w:asciiTheme="majorHAnsi" w:hAnsiTheme="majorHAnsi" w:cstheme="majorHAnsi"/>
            <w:b/>
            <w:bCs/>
            <w:webHidden/>
            <w:sz w:val="24"/>
            <w:szCs w:val="24"/>
          </w:rPr>
          <w:instrText xml:space="preserve"> PAGEREF _Toc219362183 \h </w:instrText>
        </w:r>
        <w:r w:rsidRPr="00A36FA1">
          <w:rPr>
            <w:rFonts w:asciiTheme="majorHAnsi" w:hAnsiTheme="majorHAnsi" w:cstheme="majorHAnsi"/>
            <w:b/>
            <w:bCs/>
            <w:webHidden/>
            <w:sz w:val="24"/>
            <w:szCs w:val="24"/>
          </w:rPr>
        </w:r>
        <w:r w:rsidRPr="00A36FA1">
          <w:rPr>
            <w:rFonts w:asciiTheme="majorHAnsi" w:hAnsiTheme="majorHAnsi" w:cstheme="majorHAnsi"/>
            <w:b/>
            <w:bCs/>
            <w:webHidden/>
            <w:sz w:val="24"/>
            <w:szCs w:val="24"/>
          </w:rPr>
          <w:fldChar w:fldCharType="separate"/>
        </w:r>
        <w:r w:rsidR="003A72D7">
          <w:rPr>
            <w:rFonts w:asciiTheme="majorHAnsi" w:hAnsiTheme="majorHAnsi" w:cstheme="majorHAnsi"/>
            <w:b/>
            <w:bCs/>
            <w:webHidden/>
            <w:sz w:val="24"/>
            <w:szCs w:val="24"/>
          </w:rPr>
          <w:t>19</w:t>
        </w:r>
        <w:r w:rsidRPr="00A36FA1">
          <w:rPr>
            <w:rFonts w:asciiTheme="majorHAnsi" w:hAnsiTheme="majorHAnsi" w:cstheme="majorHAnsi"/>
            <w:b/>
            <w:bCs/>
            <w:webHidden/>
            <w:sz w:val="24"/>
            <w:szCs w:val="24"/>
          </w:rPr>
          <w:fldChar w:fldCharType="end"/>
        </w:r>
      </w:hyperlink>
    </w:p>
    <w:p w14:paraId="2BFA3C18" w14:textId="3C44E59C" w:rsidR="00A36FA1" w:rsidRPr="00A36FA1" w:rsidRDefault="00A36FA1">
      <w:pPr>
        <w:pStyle w:val="TOC2"/>
        <w:tabs>
          <w:tab w:val="left" w:pos="960"/>
          <w:tab w:val="right" w:leader="dot" w:pos="7927"/>
        </w:tabs>
        <w:rPr>
          <w:rFonts w:asciiTheme="majorHAnsi" w:eastAsiaTheme="minorEastAsia" w:hAnsiTheme="majorHAnsi" w:cstheme="majorHAnsi"/>
          <w:kern w:val="2"/>
          <w:sz w:val="24"/>
          <w:szCs w:val="24"/>
          <w14:ligatures w14:val="standardContextual"/>
        </w:rPr>
      </w:pPr>
      <w:hyperlink w:anchor="_Toc219362184" w:history="1">
        <w:r w:rsidRPr="00A36FA1">
          <w:rPr>
            <w:rStyle w:val="Hyperlink"/>
            <w:rFonts w:asciiTheme="majorHAnsi" w:hAnsiTheme="majorHAnsi" w:cstheme="majorHAnsi"/>
            <w:sz w:val="24"/>
            <w:szCs w:val="24"/>
          </w:rPr>
          <w:t>3.1</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rPr>
          <w:t>Metode Penelitian</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_Toc219362184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19</w:t>
        </w:r>
        <w:r w:rsidRPr="00A36FA1">
          <w:rPr>
            <w:rFonts w:asciiTheme="majorHAnsi" w:hAnsiTheme="majorHAnsi" w:cstheme="majorHAnsi"/>
            <w:webHidden/>
            <w:sz w:val="24"/>
            <w:szCs w:val="24"/>
          </w:rPr>
          <w:fldChar w:fldCharType="end"/>
        </w:r>
      </w:hyperlink>
    </w:p>
    <w:p w14:paraId="39E03977" w14:textId="27B1ADFD" w:rsidR="00A36FA1" w:rsidRPr="00A36FA1" w:rsidRDefault="00A36FA1">
      <w:pPr>
        <w:pStyle w:val="TOC3"/>
        <w:tabs>
          <w:tab w:val="left" w:pos="1200"/>
          <w:tab w:val="right" w:leader="dot" w:pos="7927"/>
        </w:tabs>
        <w:rPr>
          <w:rFonts w:asciiTheme="majorHAnsi" w:eastAsiaTheme="minorEastAsia" w:hAnsiTheme="majorHAnsi" w:cstheme="majorHAnsi"/>
          <w:kern w:val="2"/>
          <w:sz w:val="24"/>
          <w:szCs w:val="24"/>
          <w14:ligatures w14:val="standardContextual"/>
        </w:rPr>
      </w:pPr>
      <w:hyperlink w:anchor="_Toc219362185" w:history="1">
        <w:r w:rsidRPr="00A36FA1">
          <w:rPr>
            <w:rStyle w:val="Hyperlink"/>
            <w:rFonts w:asciiTheme="majorHAnsi" w:hAnsiTheme="majorHAnsi" w:cstheme="majorHAnsi"/>
            <w:sz w:val="24"/>
            <w:szCs w:val="24"/>
          </w:rPr>
          <w:t>3.1.1</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rPr>
          <w:t>Variabel Dependen atau Variabel Terikat (Y)</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_Toc219362185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19</w:t>
        </w:r>
        <w:r w:rsidRPr="00A36FA1">
          <w:rPr>
            <w:rFonts w:asciiTheme="majorHAnsi" w:hAnsiTheme="majorHAnsi" w:cstheme="majorHAnsi"/>
            <w:webHidden/>
            <w:sz w:val="24"/>
            <w:szCs w:val="24"/>
          </w:rPr>
          <w:fldChar w:fldCharType="end"/>
        </w:r>
      </w:hyperlink>
    </w:p>
    <w:p w14:paraId="6A094E6A" w14:textId="7A187CC4" w:rsidR="00A36FA1" w:rsidRPr="00A36FA1" w:rsidRDefault="00A36FA1">
      <w:pPr>
        <w:pStyle w:val="TOC3"/>
        <w:tabs>
          <w:tab w:val="left" w:pos="1200"/>
          <w:tab w:val="right" w:leader="dot" w:pos="7927"/>
        </w:tabs>
        <w:rPr>
          <w:rFonts w:asciiTheme="majorHAnsi" w:eastAsiaTheme="minorEastAsia" w:hAnsiTheme="majorHAnsi" w:cstheme="majorHAnsi"/>
          <w:kern w:val="2"/>
          <w:sz w:val="24"/>
          <w:szCs w:val="24"/>
          <w14:ligatures w14:val="standardContextual"/>
        </w:rPr>
      </w:pPr>
      <w:hyperlink w:anchor="_Toc219362186" w:history="1">
        <w:r w:rsidRPr="00A36FA1">
          <w:rPr>
            <w:rStyle w:val="Hyperlink"/>
            <w:rFonts w:asciiTheme="majorHAnsi" w:hAnsiTheme="majorHAnsi" w:cstheme="majorHAnsi"/>
            <w:sz w:val="24"/>
            <w:szCs w:val="24"/>
          </w:rPr>
          <w:t>3.1.2</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rPr>
          <w:t>Variabel Independen atau Variabel Bebas (X)</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_Toc219362186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19</w:t>
        </w:r>
        <w:r w:rsidRPr="00A36FA1">
          <w:rPr>
            <w:rFonts w:asciiTheme="majorHAnsi" w:hAnsiTheme="majorHAnsi" w:cstheme="majorHAnsi"/>
            <w:webHidden/>
            <w:sz w:val="24"/>
            <w:szCs w:val="24"/>
          </w:rPr>
          <w:fldChar w:fldCharType="end"/>
        </w:r>
      </w:hyperlink>
    </w:p>
    <w:p w14:paraId="02121D97" w14:textId="4F32D766" w:rsidR="00A36FA1" w:rsidRPr="00A36FA1" w:rsidRDefault="00A36FA1">
      <w:pPr>
        <w:pStyle w:val="TOC2"/>
        <w:tabs>
          <w:tab w:val="left" w:pos="960"/>
          <w:tab w:val="right" w:leader="dot" w:pos="7927"/>
        </w:tabs>
        <w:rPr>
          <w:rFonts w:asciiTheme="majorHAnsi" w:eastAsiaTheme="minorEastAsia" w:hAnsiTheme="majorHAnsi" w:cstheme="majorHAnsi"/>
          <w:kern w:val="2"/>
          <w:sz w:val="24"/>
          <w:szCs w:val="24"/>
          <w14:ligatures w14:val="standardContextual"/>
        </w:rPr>
      </w:pPr>
      <w:hyperlink w:anchor="_Toc219362187" w:history="1">
        <w:r w:rsidRPr="00A36FA1">
          <w:rPr>
            <w:rStyle w:val="Hyperlink"/>
            <w:rFonts w:asciiTheme="majorHAnsi" w:hAnsiTheme="majorHAnsi" w:cstheme="majorHAnsi"/>
            <w:sz w:val="24"/>
            <w:szCs w:val="24"/>
          </w:rPr>
          <w:t>3.2</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rPr>
          <w:t>Populasi dan Sampel</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_Toc219362187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21</w:t>
        </w:r>
        <w:r w:rsidRPr="00A36FA1">
          <w:rPr>
            <w:rFonts w:asciiTheme="majorHAnsi" w:hAnsiTheme="majorHAnsi" w:cstheme="majorHAnsi"/>
            <w:webHidden/>
            <w:sz w:val="24"/>
            <w:szCs w:val="24"/>
          </w:rPr>
          <w:fldChar w:fldCharType="end"/>
        </w:r>
      </w:hyperlink>
    </w:p>
    <w:p w14:paraId="0C05DE9C" w14:textId="10BF1481" w:rsidR="00A36FA1" w:rsidRPr="00A36FA1" w:rsidRDefault="00A36FA1">
      <w:pPr>
        <w:pStyle w:val="TOC3"/>
        <w:tabs>
          <w:tab w:val="right" w:leader="dot" w:pos="7927"/>
        </w:tabs>
        <w:rPr>
          <w:rFonts w:asciiTheme="majorHAnsi" w:eastAsiaTheme="minorEastAsia" w:hAnsiTheme="majorHAnsi" w:cstheme="majorHAnsi"/>
          <w:kern w:val="2"/>
          <w:sz w:val="24"/>
          <w:szCs w:val="24"/>
          <w14:ligatures w14:val="standardContextual"/>
        </w:rPr>
      </w:pPr>
      <w:hyperlink w:anchor="_Toc219362188" w:history="1">
        <w:r w:rsidRPr="00A36FA1">
          <w:rPr>
            <w:rStyle w:val="Hyperlink"/>
            <w:rFonts w:asciiTheme="majorHAnsi" w:hAnsiTheme="majorHAnsi" w:cstheme="majorHAnsi"/>
            <w:sz w:val="24"/>
            <w:szCs w:val="24"/>
          </w:rPr>
          <w:t>3.2.1. Populasi</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_Toc219362188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21</w:t>
        </w:r>
        <w:r w:rsidRPr="00A36FA1">
          <w:rPr>
            <w:rFonts w:asciiTheme="majorHAnsi" w:hAnsiTheme="majorHAnsi" w:cstheme="majorHAnsi"/>
            <w:webHidden/>
            <w:sz w:val="24"/>
            <w:szCs w:val="24"/>
          </w:rPr>
          <w:fldChar w:fldCharType="end"/>
        </w:r>
      </w:hyperlink>
    </w:p>
    <w:p w14:paraId="5839B55A" w14:textId="5A61501E" w:rsidR="00A36FA1" w:rsidRPr="00A36FA1" w:rsidRDefault="00A36FA1">
      <w:pPr>
        <w:pStyle w:val="TOC3"/>
        <w:tabs>
          <w:tab w:val="right" w:leader="dot" w:pos="7927"/>
        </w:tabs>
        <w:rPr>
          <w:rFonts w:asciiTheme="majorHAnsi" w:eastAsiaTheme="minorEastAsia" w:hAnsiTheme="majorHAnsi" w:cstheme="majorHAnsi"/>
          <w:kern w:val="2"/>
          <w:sz w:val="24"/>
          <w:szCs w:val="24"/>
          <w14:ligatures w14:val="standardContextual"/>
        </w:rPr>
      </w:pPr>
      <w:hyperlink w:anchor="_Toc219362189" w:history="1">
        <w:r w:rsidRPr="00A36FA1">
          <w:rPr>
            <w:rStyle w:val="Hyperlink"/>
            <w:rFonts w:asciiTheme="majorHAnsi" w:hAnsiTheme="majorHAnsi" w:cstheme="majorHAnsi"/>
            <w:sz w:val="24"/>
            <w:szCs w:val="24"/>
          </w:rPr>
          <w:t>3.2.2. Sampel</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_Toc219362189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22</w:t>
        </w:r>
        <w:r w:rsidRPr="00A36FA1">
          <w:rPr>
            <w:rFonts w:asciiTheme="majorHAnsi" w:hAnsiTheme="majorHAnsi" w:cstheme="majorHAnsi"/>
            <w:webHidden/>
            <w:sz w:val="24"/>
            <w:szCs w:val="24"/>
          </w:rPr>
          <w:fldChar w:fldCharType="end"/>
        </w:r>
      </w:hyperlink>
    </w:p>
    <w:p w14:paraId="38EF34BF" w14:textId="56FDF5DA" w:rsidR="00A36FA1" w:rsidRPr="00A36FA1" w:rsidRDefault="00A36FA1">
      <w:pPr>
        <w:pStyle w:val="TOC2"/>
        <w:tabs>
          <w:tab w:val="left" w:pos="960"/>
          <w:tab w:val="right" w:leader="dot" w:pos="7927"/>
        </w:tabs>
        <w:rPr>
          <w:rFonts w:asciiTheme="majorHAnsi" w:eastAsiaTheme="minorEastAsia" w:hAnsiTheme="majorHAnsi" w:cstheme="majorHAnsi"/>
          <w:kern w:val="2"/>
          <w:sz w:val="24"/>
          <w:szCs w:val="24"/>
          <w14:ligatures w14:val="standardContextual"/>
        </w:rPr>
      </w:pPr>
      <w:hyperlink w:anchor="_Toc219362190" w:history="1">
        <w:r w:rsidRPr="00A36FA1">
          <w:rPr>
            <w:rStyle w:val="Hyperlink"/>
            <w:rFonts w:asciiTheme="majorHAnsi" w:hAnsiTheme="majorHAnsi" w:cstheme="majorHAnsi"/>
            <w:sz w:val="24"/>
            <w:szCs w:val="24"/>
          </w:rPr>
          <w:t>3.3</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rPr>
          <w:t>Jenis dan Sumber Data</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_Toc219362190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22</w:t>
        </w:r>
        <w:r w:rsidRPr="00A36FA1">
          <w:rPr>
            <w:rFonts w:asciiTheme="majorHAnsi" w:hAnsiTheme="majorHAnsi" w:cstheme="majorHAnsi"/>
            <w:webHidden/>
            <w:sz w:val="24"/>
            <w:szCs w:val="24"/>
          </w:rPr>
          <w:fldChar w:fldCharType="end"/>
        </w:r>
      </w:hyperlink>
    </w:p>
    <w:p w14:paraId="4BC765FE" w14:textId="5C412926" w:rsidR="00A36FA1" w:rsidRPr="00A36FA1" w:rsidRDefault="00A36FA1">
      <w:pPr>
        <w:pStyle w:val="TOC2"/>
        <w:tabs>
          <w:tab w:val="left" w:pos="960"/>
          <w:tab w:val="right" w:leader="dot" w:pos="7927"/>
        </w:tabs>
        <w:rPr>
          <w:rFonts w:asciiTheme="majorHAnsi" w:eastAsiaTheme="minorEastAsia" w:hAnsiTheme="majorHAnsi" w:cstheme="majorHAnsi"/>
          <w:kern w:val="2"/>
          <w:sz w:val="24"/>
          <w:szCs w:val="24"/>
          <w14:ligatures w14:val="standardContextual"/>
        </w:rPr>
      </w:pPr>
      <w:hyperlink w:anchor="_Toc219362191" w:history="1">
        <w:r w:rsidRPr="00A36FA1">
          <w:rPr>
            <w:rStyle w:val="Hyperlink"/>
            <w:rFonts w:asciiTheme="majorHAnsi" w:hAnsiTheme="majorHAnsi" w:cstheme="majorHAnsi"/>
            <w:sz w:val="24"/>
            <w:szCs w:val="24"/>
          </w:rPr>
          <w:t>3.4</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rPr>
          <w:t>Metode Pengumpulan Data</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_Toc219362191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23</w:t>
        </w:r>
        <w:r w:rsidRPr="00A36FA1">
          <w:rPr>
            <w:rFonts w:asciiTheme="majorHAnsi" w:hAnsiTheme="majorHAnsi" w:cstheme="majorHAnsi"/>
            <w:webHidden/>
            <w:sz w:val="24"/>
            <w:szCs w:val="24"/>
          </w:rPr>
          <w:fldChar w:fldCharType="end"/>
        </w:r>
      </w:hyperlink>
    </w:p>
    <w:p w14:paraId="3BA09C9D" w14:textId="7536B813" w:rsidR="00A36FA1" w:rsidRPr="00A36FA1" w:rsidRDefault="00A36FA1">
      <w:pPr>
        <w:pStyle w:val="TOC2"/>
        <w:tabs>
          <w:tab w:val="left" w:pos="960"/>
          <w:tab w:val="right" w:leader="dot" w:pos="7927"/>
        </w:tabs>
        <w:rPr>
          <w:rFonts w:asciiTheme="majorHAnsi" w:eastAsiaTheme="minorEastAsia" w:hAnsiTheme="majorHAnsi" w:cstheme="majorHAnsi"/>
          <w:kern w:val="2"/>
          <w:sz w:val="24"/>
          <w:szCs w:val="24"/>
          <w14:ligatures w14:val="standardContextual"/>
        </w:rPr>
      </w:pPr>
      <w:hyperlink w:anchor="_Toc219362192" w:history="1">
        <w:r w:rsidRPr="00A36FA1">
          <w:rPr>
            <w:rStyle w:val="Hyperlink"/>
            <w:rFonts w:asciiTheme="majorHAnsi" w:hAnsiTheme="majorHAnsi" w:cstheme="majorHAnsi"/>
            <w:sz w:val="24"/>
            <w:szCs w:val="24"/>
          </w:rPr>
          <w:t>3.5</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rPr>
          <w:t>Analisis Data</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_Toc219362192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23</w:t>
        </w:r>
        <w:r w:rsidRPr="00A36FA1">
          <w:rPr>
            <w:rFonts w:asciiTheme="majorHAnsi" w:hAnsiTheme="majorHAnsi" w:cstheme="majorHAnsi"/>
            <w:webHidden/>
            <w:sz w:val="24"/>
            <w:szCs w:val="24"/>
          </w:rPr>
          <w:fldChar w:fldCharType="end"/>
        </w:r>
      </w:hyperlink>
    </w:p>
    <w:p w14:paraId="1BA4F69F" w14:textId="4FF1875F" w:rsidR="00A36FA1" w:rsidRPr="00A36FA1" w:rsidRDefault="00A36FA1">
      <w:pPr>
        <w:pStyle w:val="TOC3"/>
        <w:tabs>
          <w:tab w:val="right" w:leader="dot" w:pos="7927"/>
        </w:tabs>
        <w:rPr>
          <w:rFonts w:asciiTheme="majorHAnsi" w:eastAsiaTheme="minorEastAsia" w:hAnsiTheme="majorHAnsi" w:cstheme="majorHAnsi"/>
          <w:kern w:val="2"/>
          <w:sz w:val="24"/>
          <w:szCs w:val="24"/>
          <w14:ligatures w14:val="standardContextual"/>
        </w:rPr>
      </w:pPr>
      <w:hyperlink w:anchor="_Toc219362193" w:history="1">
        <w:r w:rsidRPr="00A36FA1">
          <w:rPr>
            <w:rStyle w:val="Hyperlink"/>
            <w:rFonts w:asciiTheme="majorHAnsi" w:hAnsiTheme="majorHAnsi" w:cstheme="majorHAnsi"/>
            <w:sz w:val="24"/>
            <w:szCs w:val="24"/>
          </w:rPr>
          <w:t>3.5.1. Stastik Deskriptif</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_Toc219362193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24</w:t>
        </w:r>
        <w:r w:rsidRPr="00A36FA1">
          <w:rPr>
            <w:rFonts w:asciiTheme="majorHAnsi" w:hAnsiTheme="majorHAnsi" w:cstheme="majorHAnsi"/>
            <w:webHidden/>
            <w:sz w:val="24"/>
            <w:szCs w:val="24"/>
          </w:rPr>
          <w:fldChar w:fldCharType="end"/>
        </w:r>
      </w:hyperlink>
    </w:p>
    <w:p w14:paraId="22960575" w14:textId="67D4A111" w:rsidR="00A36FA1" w:rsidRPr="00A36FA1" w:rsidRDefault="00A36FA1">
      <w:pPr>
        <w:pStyle w:val="TOC3"/>
        <w:tabs>
          <w:tab w:val="right" w:leader="dot" w:pos="7927"/>
        </w:tabs>
        <w:rPr>
          <w:rFonts w:asciiTheme="majorHAnsi" w:eastAsiaTheme="minorEastAsia" w:hAnsiTheme="majorHAnsi" w:cstheme="majorHAnsi"/>
          <w:kern w:val="2"/>
          <w:sz w:val="24"/>
          <w:szCs w:val="24"/>
          <w14:ligatures w14:val="standardContextual"/>
        </w:rPr>
      </w:pPr>
      <w:hyperlink w:anchor="_Toc219362194" w:history="1">
        <w:r w:rsidRPr="00A36FA1">
          <w:rPr>
            <w:rStyle w:val="Hyperlink"/>
            <w:rFonts w:asciiTheme="majorHAnsi" w:hAnsiTheme="majorHAnsi" w:cstheme="majorHAnsi"/>
            <w:sz w:val="24"/>
            <w:szCs w:val="24"/>
          </w:rPr>
          <w:t>3.5.2. Uji Normalitas</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_Toc219362194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24</w:t>
        </w:r>
        <w:r w:rsidRPr="00A36FA1">
          <w:rPr>
            <w:rFonts w:asciiTheme="majorHAnsi" w:hAnsiTheme="majorHAnsi" w:cstheme="majorHAnsi"/>
            <w:webHidden/>
            <w:sz w:val="24"/>
            <w:szCs w:val="24"/>
          </w:rPr>
          <w:fldChar w:fldCharType="end"/>
        </w:r>
      </w:hyperlink>
    </w:p>
    <w:p w14:paraId="705C2F38" w14:textId="7584780F" w:rsidR="00A36FA1" w:rsidRPr="00A36FA1" w:rsidRDefault="00A36FA1">
      <w:pPr>
        <w:pStyle w:val="TOC3"/>
        <w:tabs>
          <w:tab w:val="right" w:leader="dot" w:pos="7927"/>
        </w:tabs>
        <w:rPr>
          <w:rFonts w:asciiTheme="majorHAnsi" w:eastAsiaTheme="minorEastAsia" w:hAnsiTheme="majorHAnsi" w:cstheme="majorHAnsi"/>
          <w:kern w:val="2"/>
          <w:sz w:val="24"/>
          <w:szCs w:val="24"/>
          <w14:ligatures w14:val="standardContextual"/>
        </w:rPr>
      </w:pPr>
      <w:hyperlink w:anchor="_Toc219362195" w:history="1">
        <w:r w:rsidRPr="00A36FA1">
          <w:rPr>
            <w:rStyle w:val="Hyperlink"/>
            <w:rFonts w:asciiTheme="majorHAnsi" w:hAnsiTheme="majorHAnsi" w:cstheme="majorHAnsi"/>
            <w:sz w:val="24"/>
            <w:szCs w:val="24"/>
          </w:rPr>
          <w:t>3.5.3. Uji Heteroskedastisitas</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_Toc219362195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24</w:t>
        </w:r>
        <w:r w:rsidRPr="00A36FA1">
          <w:rPr>
            <w:rFonts w:asciiTheme="majorHAnsi" w:hAnsiTheme="majorHAnsi" w:cstheme="majorHAnsi"/>
            <w:webHidden/>
            <w:sz w:val="24"/>
            <w:szCs w:val="24"/>
          </w:rPr>
          <w:fldChar w:fldCharType="end"/>
        </w:r>
      </w:hyperlink>
    </w:p>
    <w:p w14:paraId="1B8C6FC2" w14:textId="6E93E76B" w:rsidR="00A36FA1" w:rsidRPr="00A36FA1" w:rsidRDefault="00A36FA1">
      <w:pPr>
        <w:pStyle w:val="TOC3"/>
        <w:tabs>
          <w:tab w:val="right" w:leader="dot" w:pos="7927"/>
        </w:tabs>
        <w:rPr>
          <w:rFonts w:asciiTheme="majorHAnsi" w:eastAsiaTheme="minorEastAsia" w:hAnsiTheme="majorHAnsi" w:cstheme="majorHAnsi"/>
          <w:kern w:val="2"/>
          <w:sz w:val="24"/>
          <w:szCs w:val="24"/>
          <w14:ligatures w14:val="standardContextual"/>
        </w:rPr>
      </w:pPr>
      <w:hyperlink w:anchor="_Toc219362196" w:history="1">
        <w:r w:rsidRPr="00A36FA1">
          <w:rPr>
            <w:rStyle w:val="Hyperlink"/>
            <w:rFonts w:asciiTheme="majorHAnsi" w:hAnsiTheme="majorHAnsi" w:cstheme="majorHAnsi"/>
            <w:sz w:val="24"/>
            <w:szCs w:val="24"/>
          </w:rPr>
          <w:t>3.5.4. Uji Multikolinieritas</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_Toc219362196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25</w:t>
        </w:r>
        <w:r w:rsidRPr="00A36FA1">
          <w:rPr>
            <w:rFonts w:asciiTheme="majorHAnsi" w:hAnsiTheme="majorHAnsi" w:cstheme="majorHAnsi"/>
            <w:webHidden/>
            <w:sz w:val="24"/>
            <w:szCs w:val="24"/>
          </w:rPr>
          <w:fldChar w:fldCharType="end"/>
        </w:r>
      </w:hyperlink>
    </w:p>
    <w:p w14:paraId="75A8150E" w14:textId="054C92D3" w:rsidR="00A36FA1" w:rsidRPr="00A36FA1" w:rsidRDefault="00A36FA1">
      <w:pPr>
        <w:pStyle w:val="TOC3"/>
        <w:tabs>
          <w:tab w:val="right" w:leader="dot" w:pos="7927"/>
        </w:tabs>
        <w:rPr>
          <w:rFonts w:asciiTheme="majorHAnsi" w:eastAsiaTheme="minorEastAsia" w:hAnsiTheme="majorHAnsi" w:cstheme="majorHAnsi"/>
          <w:kern w:val="2"/>
          <w:sz w:val="24"/>
          <w:szCs w:val="24"/>
          <w14:ligatures w14:val="standardContextual"/>
        </w:rPr>
      </w:pPr>
      <w:hyperlink w:anchor="_Toc219362197" w:history="1">
        <w:r w:rsidRPr="00A36FA1">
          <w:rPr>
            <w:rStyle w:val="Hyperlink"/>
            <w:rFonts w:asciiTheme="majorHAnsi" w:hAnsiTheme="majorHAnsi" w:cstheme="majorHAnsi"/>
            <w:sz w:val="24"/>
            <w:szCs w:val="24"/>
          </w:rPr>
          <w:t>3.5.5. Uji Autokorelasi</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_Toc219362197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25</w:t>
        </w:r>
        <w:r w:rsidRPr="00A36FA1">
          <w:rPr>
            <w:rFonts w:asciiTheme="majorHAnsi" w:hAnsiTheme="majorHAnsi" w:cstheme="majorHAnsi"/>
            <w:webHidden/>
            <w:sz w:val="24"/>
            <w:szCs w:val="24"/>
          </w:rPr>
          <w:fldChar w:fldCharType="end"/>
        </w:r>
      </w:hyperlink>
    </w:p>
    <w:p w14:paraId="4C3CA109" w14:textId="376B19F6" w:rsidR="00A36FA1" w:rsidRPr="00A36FA1" w:rsidRDefault="00A36FA1">
      <w:pPr>
        <w:pStyle w:val="TOC3"/>
        <w:tabs>
          <w:tab w:val="right" w:leader="dot" w:pos="7927"/>
        </w:tabs>
        <w:rPr>
          <w:rFonts w:asciiTheme="majorHAnsi" w:eastAsiaTheme="minorEastAsia" w:hAnsiTheme="majorHAnsi" w:cstheme="majorHAnsi"/>
          <w:kern w:val="2"/>
          <w:sz w:val="24"/>
          <w:szCs w:val="24"/>
          <w14:ligatures w14:val="standardContextual"/>
        </w:rPr>
      </w:pPr>
      <w:hyperlink w:anchor="_Toc219362198" w:history="1">
        <w:r w:rsidRPr="00A36FA1">
          <w:rPr>
            <w:rStyle w:val="Hyperlink"/>
            <w:rFonts w:asciiTheme="majorHAnsi" w:hAnsiTheme="majorHAnsi" w:cstheme="majorHAnsi"/>
            <w:sz w:val="24"/>
            <w:szCs w:val="24"/>
          </w:rPr>
          <w:t>3.5.6. Analisis Regresi Linier Berganda</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_Toc219362198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25</w:t>
        </w:r>
        <w:r w:rsidRPr="00A36FA1">
          <w:rPr>
            <w:rFonts w:asciiTheme="majorHAnsi" w:hAnsiTheme="majorHAnsi" w:cstheme="majorHAnsi"/>
            <w:webHidden/>
            <w:sz w:val="24"/>
            <w:szCs w:val="24"/>
          </w:rPr>
          <w:fldChar w:fldCharType="end"/>
        </w:r>
      </w:hyperlink>
    </w:p>
    <w:p w14:paraId="4CFAC649" w14:textId="36DCFA7F" w:rsidR="00A36FA1" w:rsidRPr="00A36FA1" w:rsidRDefault="00A36FA1">
      <w:pPr>
        <w:pStyle w:val="TOC3"/>
        <w:tabs>
          <w:tab w:val="right" w:leader="dot" w:pos="7927"/>
        </w:tabs>
        <w:rPr>
          <w:rFonts w:asciiTheme="majorHAnsi" w:eastAsiaTheme="minorEastAsia" w:hAnsiTheme="majorHAnsi" w:cstheme="majorHAnsi"/>
          <w:kern w:val="2"/>
          <w:sz w:val="24"/>
          <w:szCs w:val="24"/>
          <w14:ligatures w14:val="standardContextual"/>
        </w:rPr>
      </w:pPr>
      <w:hyperlink w:anchor="_Toc219362199" w:history="1">
        <w:r w:rsidRPr="00A36FA1">
          <w:rPr>
            <w:rStyle w:val="Hyperlink"/>
            <w:rFonts w:asciiTheme="majorHAnsi" w:hAnsiTheme="majorHAnsi" w:cstheme="majorHAnsi"/>
            <w:sz w:val="24"/>
            <w:szCs w:val="24"/>
          </w:rPr>
          <w:t>3.5.7. Uji Koefisiensi Determinasi (Adjusted R2)</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_Toc219362199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25</w:t>
        </w:r>
        <w:r w:rsidRPr="00A36FA1">
          <w:rPr>
            <w:rFonts w:asciiTheme="majorHAnsi" w:hAnsiTheme="majorHAnsi" w:cstheme="majorHAnsi"/>
            <w:webHidden/>
            <w:sz w:val="24"/>
            <w:szCs w:val="24"/>
          </w:rPr>
          <w:fldChar w:fldCharType="end"/>
        </w:r>
      </w:hyperlink>
    </w:p>
    <w:p w14:paraId="4B95CD90" w14:textId="26733E91" w:rsidR="00A36FA1" w:rsidRPr="00A36FA1" w:rsidRDefault="00A36FA1">
      <w:pPr>
        <w:pStyle w:val="TOC3"/>
        <w:tabs>
          <w:tab w:val="right" w:leader="dot" w:pos="7927"/>
        </w:tabs>
        <w:rPr>
          <w:rFonts w:asciiTheme="majorHAnsi" w:eastAsiaTheme="minorEastAsia" w:hAnsiTheme="majorHAnsi" w:cstheme="majorHAnsi"/>
          <w:kern w:val="2"/>
          <w:sz w:val="24"/>
          <w:szCs w:val="24"/>
          <w14:ligatures w14:val="standardContextual"/>
        </w:rPr>
      </w:pPr>
      <w:hyperlink w:anchor="_Toc219362200" w:history="1">
        <w:r w:rsidRPr="00A36FA1">
          <w:rPr>
            <w:rStyle w:val="Hyperlink"/>
            <w:rFonts w:asciiTheme="majorHAnsi" w:hAnsiTheme="majorHAnsi" w:cstheme="majorHAnsi"/>
            <w:sz w:val="24"/>
            <w:szCs w:val="24"/>
          </w:rPr>
          <w:t>3.5.8. Uji Signifikansi Parsial (Uji t)</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_Toc219362200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26</w:t>
        </w:r>
        <w:r w:rsidRPr="00A36FA1">
          <w:rPr>
            <w:rFonts w:asciiTheme="majorHAnsi" w:hAnsiTheme="majorHAnsi" w:cstheme="majorHAnsi"/>
            <w:webHidden/>
            <w:sz w:val="24"/>
            <w:szCs w:val="24"/>
          </w:rPr>
          <w:fldChar w:fldCharType="end"/>
        </w:r>
      </w:hyperlink>
    </w:p>
    <w:p w14:paraId="4CFBEE7E" w14:textId="085BEA99" w:rsidR="00A36FA1" w:rsidRPr="00A36FA1" w:rsidRDefault="00A36FA1">
      <w:pPr>
        <w:pStyle w:val="TOC3"/>
        <w:tabs>
          <w:tab w:val="right" w:leader="dot" w:pos="7927"/>
        </w:tabs>
        <w:rPr>
          <w:rFonts w:asciiTheme="majorHAnsi" w:eastAsiaTheme="minorEastAsia" w:hAnsiTheme="majorHAnsi" w:cstheme="majorHAnsi"/>
          <w:kern w:val="2"/>
          <w:sz w:val="24"/>
          <w:szCs w:val="24"/>
          <w14:ligatures w14:val="standardContextual"/>
        </w:rPr>
      </w:pPr>
      <w:hyperlink w:anchor="_Toc219362201" w:history="1">
        <w:r w:rsidRPr="00A36FA1">
          <w:rPr>
            <w:rStyle w:val="Hyperlink"/>
            <w:rFonts w:asciiTheme="majorHAnsi" w:hAnsiTheme="majorHAnsi" w:cstheme="majorHAnsi"/>
            <w:sz w:val="24"/>
            <w:szCs w:val="24"/>
          </w:rPr>
          <w:t>3.5.9. Uji Signifikansi Simultan (Uji F)</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_Toc219362201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26</w:t>
        </w:r>
        <w:r w:rsidRPr="00A36FA1">
          <w:rPr>
            <w:rFonts w:asciiTheme="majorHAnsi" w:hAnsiTheme="majorHAnsi" w:cstheme="majorHAnsi"/>
            <w:webHidden/>
            <w:sz w:val="24"/>
            <w:szCs w:val="24"/>
          </w:rPr>
          <w:fldChar w:fldCharType="end"/>
        </w:r>
      </w:hyperlink>
    </w:p>
    <w:p w14:paraId="77F9482A" w14:textId="38B7ABC3" w:rsidR="00A36FA1" w:rsidRPr="00A36FA1" w:rsidRDefault="00A36FA1">
      <w:pPr>
        <w:pStyle w:val="TOC1"/>
        <w:tabs>
          <w:tab w:val="right" w:leader="dot" w:pos="7927"/>
        </w:tabs>
        <w:rPr>
          <w:rFonts w:asciiTheme="majorHAnsi" w:eastAsiaTheme="minorEastAsia" w:hAnsiTheme="majorHAnsi" w:cstheme="majorHAnsi"/>
          <w:b/>
          <w:bCs/>
          <w:kern w:val="2"/>
          <w:sz w:val="24"/>
          <w:szCs w:val="24"/>
          <w14:ligatures w14:val="standardContextual"/>
        </w:rPr>
      </w:pPr>
      <w:hyperlink w:anchor="_Toc219362202" w:history="1">
        <w:r w:rsidRPr="00A36FA1">
          <w:rPr>
            <w:rStyle w:val="Hyperlink"/>
            <w:rFonts w:asciiTheme="majorHAnsi" w:hAnsiTheme="majorHAnsi" w:cstheme="majorHAnsi"/>
            <w:b/>
            <w:bCs/>
            <w:sz w:val="24"/>
            <w:szCs w:val="24"/>
          </w:rPr>
          <w:t>BAB IV</w:t>
        </w:r>
        <w:r w:rsidRPr="00A36FA1">
          <w:rPr>
            <w:rFonts w:asciiTheme="majorHAnsi" w:hAnsiTheme="majorHAnsi" w:cstheme="majorHAnsi"/>
            <w:b/>
            <w:bCs/>
            <w:webHidden/>
            <w:sz w:val="24"/>
            <w:szCs w:val="24"/>
          </w:rPr>
          <w:tab/>
        </w:r>
        <w:r w:rsidRPr="00A36FA1">
          <w:rPr>
            <w:rFonts w:asciiTheme="majorHAnsi" w:hAnsiTheme="majorHAnsi" w:cstheme="majorHAnsi"/>
            <w:b/>
            <w:bCs/>
            <w:webHidden/>
            <w:sz w:val="24"/>
            <w:szCs w:val="24"/>
          </w:rPr>
          <w:fldChar w:fldCharType="begin"/>
        </w:r>
        <w:r w:rsidRPr="00A36FA1">
          <w:rPr>
            <w:rFonts w:asciiTheme="majorHAnsi" w:hAnsiTheme="majorHAnsi" w:cstheme="majorHAnsi"/>
            <w:b/>
            <w:bCs/>
            <w:webHidden/>
            <w:sz w:val="24"/>
            <w:szCs w:val="24"/>
          </w:rPr>
          <w:instrText xml:space="preserve"> PAGEREF _Toc219362202 \h </w:instrText>
        </w:r>
        <w:r w:rsidRPr="00A36FA1">
          <w:rPr>
            <w:rFonts w:asciiTheme="majorHAnsi" w:hAnsiTheme="majorHAnsi" w:cstheme="majorHAnsi"/>
            <w:b/>
            <w:bCs/>
            <w:webHidden/>
            <w:sz w:val="24"/>
            <w:szCs w:val="24"/>
          </w:rPr>
        </w:r>
        <w:r w:rsidRPr="00A36FA1">
          <w:rPr>
            <w:rFonts w:asciiTheme="majorHAnsi" w:hAnsiTheme="majorHAnsi" w:cstheme="majorHAnsi"/>
            <w:b/>
            <w:bCs/>
            <w:webHidden/>
            <w:sz w:val="24"/>
            <w:szCs w:val="24"/>
          </w:rPr>
          <w:fldChar w:fldCharType="separate"/>
        </w:r>
        <w:r w:rsidR="003A72D7">
          <w:rPr>
            <w:rFonts w:asciiTheme="majorHAnsi" w:hAnsiTheme="majorHAnsi" w:cstheme="majorHAnsi"/>
            <w:b/>
            <w:bCs/>
            <w:webHidden/>
            <w:sz w:val="24"/>
            <w:szCs w:val="24"/>
          </w:rPr>
          <w:t>27</w:t>
        </w:r>
        <w:r w:rsidRPr="00A36FA1">
          <w:rPr>
            <w:rFonts w:asciiTheme="majorHAnsi" w:hAnsiTheme="majorHAnsi" w:cstheme="majorHAnsi"/>
            <w:b/>
            <w:bCs/>
            <w:webHidden/>
            <w:sz w:val="24"/>
            <w:szCs w:val="24"/>
          </w:rPr>
          <w:fldChar w:fldCharType="end"/>
        </w:r>
      </w:hyperlink>
    </w:p>
    <w:p w14:paraId="31525EC8" w14:textId="137FB06D" w:rsidR="00A36FA1" w:rsidRPr="00A36FA1" w:rsidRDefault="00A36FA1">
      <w:pPr>
        <w:pStyle w:val="TOC1"/>
        <w:tabs>
          <w:tab w:val="right" w:leader="dot" w:pos="7927"/>
        </w:tabs>
        <w:rPr>
          <w:rFonts w:asciiTheme="majorHAnsi" w:eastAsiaTheme="minorEastAsia" w:hAnsiTheme="majorHAnsi" w:cstheme="majorHAnsi"/>
          <w:b/>
          <w:bCs/>
          <w:kern w:val="2"/>
          <w:sz w:val="24"/>
          <w:szCs w:val="24"/>
          <w14:ligatures w14:val="standardContextual"/>
        </w:rPr>
      </w:pPr>
      <w:hyperlink w:anchor="_Toc219362203" w:history="1">
        <w:r w:rsidRPr="00A36FA1">
          <w:rPr>
            <w:rStyle w:val="Hyperlink"/>
            <w:rFonts w:asciiTheme="majorHAnsi" w:hAnsiTheme="majorHAnsi" w:cstheme="majorHAnsi"/>
            <w:b/>
            <w:bCs/>
            <w:sz w:val="24"/>
            <w:szCs w:val="24"/>
          </w:rPr>
          <w:t>HASIL DAN PEMBAHASAN</w:t>
        </w:r>
        <w:r w:rsidRPr="00A36FA1">
          <w:rPr>
            <w:rFonts w:asciiTheme="majorHAnsi" w:hAnsiTheme="majorHAnsi" w:cstheme="majorHAnsi"/>
            <w:b/>
            <w:bCs/>
            <w:webHidden/>
            <w:sz w:val="24"/>
            <w:szCs w:val="24"/>
          </w:rPr>
          <w:tab/>
        </w:r>
        <w:r w:rsidRPr="00A36FA1">
          <w:rPr>
            <w:rFonts w:asciiTheme="majorHAnsi" w:hAnsiTheme="majorHAnsi" w:cstheme="majorHAnsi"/>
            <w:b/>
            <w:bCs/>
            <w:webHidden/>
            <w:sz w:val="24"/>
            <w:szCs w:val="24"/>
          </w:rPr>
          <w:fldChar w:fldCharType="begin"/>
        </w:r>
        <w:r w:rsidRPr="00A36FA1">
          <w:rPr>
            <w:rFonts w:asciiTheme="majorHAnsi" w:hAnsiTheme="majorHAnsi" w:cstheme="majorHAnsi"/>
            <w:b/>
            <w:bCs/>
            <w:webHidden/>
            <w:sz w:val="24"/>
            <w:szCs w:val="24"/>
          </w:rPr>
          <w:instrText xml:space="preserve"> PAGEREF _Toc219362203 \h </w:instrText>
        </w:r>
        <w:r w:rsidRPr="00A36FA1">
          <w:rPr>
            <w:rFonts w:asciiTheme="majorHAnsi" w:hAnsiTheme="majorHAnsi" w:cstheme="majorHAnsi"/>
            <w:b/>
            <w:bCs/>
            <w:webHidden/>
            <w:sz w:val="24"/>
            <w:szCs w:val="24"/>
          </w:rPr>
        </w:r>
        <w:r w:rsidRPr="00A36FA1">
          <w:rPr>
            <w:rFonts w:asciiTheme="majorHAnsi" w:hAnsiTheme="majorHAnsi" w:cstheme="majorHAnsi"/>
            <w:b/>
            <w:bCs/>
            <w:webHidden/>
            <w:sz w:val="24"/>
            <w:szCs w:val="24"/>
          </w:rPr>
          <w:fldChar w:fldCharType="separate"/>
        </w:r>
        <w:r w:rsidR="003A72D7">
          <w:rPr>
            <w:rFonts w:asciiTheme="majorHAnsi" w:hAnsiTheme="majorHAnsi" w:cstheme="majorHAnsi"/>
            <w:b/>
            <w:bCs/>
            <w:webHidden/>
            <w:sz w:val="24"/>
            <w:szCs w:val="24"/>
          </w:rPr>
          <w:t>27</w:t>
        </w:r>
        <w:r w:rsidRPr="00A36FA1">
          <w:rPr>
            <w:rFonts w:asciiTheme="majorHAnsi" w:hAnsiTheme="majorHAnsi" w:cstheme="majorHAnsi"/>
            <w:b/>
            <w:bCs/>
            <w:webHidden/>
            <w:sz w:val="24"/>
            <w:szCs w:val="24"/>
          </w:rPr>
          <w:fldChar w:fldCharType="end"/>
        </w:r>
      </w:hyperlink>
    </w:p>
    <w:p w14:paraId="400AEB4F" w14:textId="07951D91" w:rsidR="00A36FA1" w:rsidRPr="00A36FA1" w:rsidRDefault="00A36FA1">
      <w:pPr>
        <w:pStyle w:val="TOC2"/>
        <w:tabs>
          <w:tab w:val="left" w:pos="960"/>
          <w:tab w:val="right" w:leader="dot" w:pos="7927"/>
        </w:tabs>
        <w:rPr>
          <w:rFonts w:asciiTheme="majorHAnsi" w:eastAsiaTheme="minorEastAsia" w:hAnsiTheme="majorHAnsi" w:cstheme="majorHAnsi"/>
          <w:kern w:val="2"/>
          <w:sz w:val="24"/>
          <w:szCs w:val="24"/>
          <w14:ligatures w14:val="standardContextual"/>
        </w:rPr>
      </w:pPr>
      <w:hyperlink w:anchor="_Toc219362204" w:history="1">
        <w:r w:rsidRPr="00A36FA1">
          <w:rPr>
            <w:rStyle w:val="Hyperlink"/>
            <w:rFonts w:asciiTheme="majorHAnsi" w:hAnsiTheme="majorHAnsi" w:cstheme="majorHAnsi"/>
            <w:sz w:val="24"/>
            <w:szCs w:val="24"/>
          </w:rPr>
          <w:t>4.1.</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rPr>
          <w:t>Deskripsi Objek Penelitian</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_Toc219362204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27</w:t>
        </w:r>
        <w:r w:rsidRPr="00A36FA1">
          <w:rPr>
            <w:rFonts w:asciiTheme="majorHAnsi" w:hAnsiTheme="majorHAnsi" w:cstheme="majorHAnsi"/>
            <w:webHidden/>
            <w:sz w:val="24"/>
            <w:szCs w:val="24"/>
          </w:rPr>
          <w:fldChar w:fldCharType="end"/>
        </w:r>
      </w:hyperlink>
    </w:p>
    <w:p w14:paraId="7DF20891" w14:textId="251196FF" w:rsidR="00A36FA1" w:rsidRPr="00A36FA1" w:rsidRDefault="00A36FA1">
      <w:pPr>
        <w:pStyle w:val="TOC2"/>
        <w:tabs>
          <w:tab w:val="left" w:pos="960"/>
          <w:tab w:val="right" w:leader="dot" w:pos="7927"/>
        </w:tabs>
        <w:rPr>
          <w:rFonts w:asciiTheme="majorHAnsi" w:eastAsiaTheme="minorEastAsia" w:hAnsiTheme="majorHAnsi" w:cstheme="majorHAnsi"/>
          <w:kern w:val="2"/>
          <w:sz w:val="24"/>
          <w:szCs w:val="24"/>
          <w14:ligatures w14:val="standardContextual"/>
        </w:rPr>
      </w:pPr>
      <w:hyperlink w:anchor="_Toc219362205" w:history="1">
        <w:r w:rsidRPr="00A36FA1">
          <w:rPr>
            <w:rStyle w:val="Hyperlink"/>
            <w:rFonts w:asciiTheme="majorHAnsi" w:hAnsiTheme="majorHAnsi" w:cstheme="majorHAnsi"/>
            <w:sz w:val="24"/>
            <w:szCs w:val="24"/>
          </w:rPr>
          <w:t>4.2.</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rPr>
          <w:t>Hasil Uji</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_Toc219362205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28</w:t>
        </w:r>
        <w:r w:rsidRPr="00A36FA1">
          <w:rPr>
            <w:rFonts w:asciiTheme="majorHAnsi" w:hAnsiTheme="majorHAnsi" w:cstheme="majorHAnsi"/>
            <w:webHidden/>
            <w:sz w:val="24"/>
            <w:szCs w:val="24"/>
          </w:rPr>
          <w:fldChar w:fldCharType="end"/>
        </w:r>
      </w:hyperlink>
    </w:p>
    <w:p w14:paraId="493F9ED5" w14:textId="5A2A58BD" w:rsidR="00A36FA1" w:rsidRPr="00A36FA1" w:rsidRDefault="00A36FA1">
      <w:pPr>
        <w:pStyle w:val="TOC3"/>
        <w:tabs>
          <w:tab w:val="left" w:pos="1200"/>
          <w:tab w:val="right" w:leader="dot" w:pos="7927"/>
        </w:tabs>
        <w:rPr>
          <w:rFonts w:asciiTheme="majorHAnsi" w:eastAsiaTheme="minorEastAsia" w:hAnsiTheme="majorHAnsi" w:cstheme="majorHAnsi"/>
          <w:kern w:val="2"/>
          <w:sz w:val="24"/>
          <w:szCs w:val="24"/>
          <w14:ligatures w14:val="standardContextual"/>
        </w:rPr>
      </w:pPr>
      <w:hyperlink w:anchor="_Toc219362206" w:history="1">
        <w:r w:rsidRPr="00A36FA1">
          <w:rPr>
            <w:rStyle w:val="Hyperlink"/>
            <w:rFonts w:asciiTheme="majorHAnsi" w:hAnsiTheme="majorHAnsi" w:cstheme="majorHAnsi"/>
            <w:sz w:val="24"/>
            <w:szCs w:val="24"/>
          </w:rPr>
          <w:t>4.2.1.</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rPr>
          <w:t>Uji Analisis Statistik Deskriptif</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_Toc219362206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28</w:t>
        </w:r>
        <w:r w:rsidRPr="00A36FA1">
          <w:rPr>
            <w:rFonts w:asciiTheme="majorHAnsi" w:hAnsiTheme="majorHAnsi" w:cstheme="majorHAnsi"/>
            <w:webHidden/>
            <w:sz w:val="24"/>
            <w:szCs w:val="24"/>
          </w:rPr>
          <w:fldChar w:fldCharType="end"/>
        </w:r>
      </w:hyperlink>
    </w:p>
    <w:p w14:paraId="28BD2A78" w14:textId="79478C04" w:rsidR="00A36FA1" w:rsidRPr="00A36FA1" w:rsidRDefault="00A36FA1">
      <w:pPr>
        <w:pStyle w:val="TOC3"/>
        <w:tabs>
          <w:tab w:val="left" w:pos="1200"/>
          <w:tab w:val="right" w:leader="dot" w:pos="7927"/>
        </w:tabs>
        <w:rPr>
          <w:rFonts w:asciiTheme="majorHAnsi" w:eastAsiaTheme="minorEastAsia" w:hAnsiTheme="majorHAnsi" w:cstheme="majorHAnsi"/>
          <w:kern w:val="2"/>
          <w:sz w:val="24"/>
          <w:szCs w:val="24"/>
          <w14:ligatures w14:val="standardContextual"/>
        </w:rPr>
      </w:pPr>
      <w:hyperlink w:anchor="_Toc219362207" w:history="1">
        <w:r w:rsidRPr="00A36FA1">
          <w:rPr>
            <w:rStyle w:val="Hyperlink"/>
            <w:rFonts w:asciiTheme="majorHAnsi" w:hAnsiTheme="majorHAnsi" w:cstheme="majorHAnsi"/>
            <w:sz w:val="24"/>
            <w:szCs w:val="24"/>
          </w:rPr>
          <w:t>4.2.2.</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rPr>
          <w:t>Uji Normalitas</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_Toc219362207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29</w:t>
        </w:r>
        <w:r w:rsidRPr="00A36FA1">
          <w:rPr>
            <w:rFonts w:asciiTheme="majorHAnsi" w:hAnsiTheme="majorHAnsi" w:cstheme="majorHAnsi"/>
            <w:webHidden/>
            <w:sz w:val="24"/>
            <w:szCs w:val="24"/>
          </w:rPr>
          <w:fldChar w:fldCharType="end"/>
        </w:r>
      </w:hyperlink>
    </w:p>
    <w:p w14:paraId="7C13164E" w14:textId="325DD21B" w:rsidR="00A36FA1" w:rsidRPr="00A36FA1" w:rsidRDefault="00A36FA1">
      <w:pPr>
        <w:pStyle w:val="TOC3"/>
        <w:tabs>
          <w:tab w:val="left" w:pos="1200"/>
          <w:tab w:val="right" w:leader="dot" w:pos="7927"/>
        </w:tabs>
        <w:rPr>
          <w:rFonts w:asciiTheme="majorHAnsi" w:eastAsiaTheme="minorEastAsia" w:hAnsiTheme="majorHAnsi" w:cstheme="majorHAnsi"/>
          <w:kern w:val="2"/>
          <w:sz w:val="24"/>
          <w:szCs w:val="24"/>
          <w14:ligatures w14:val="standardContextual"/>
        </w:rPr>
      </w:pPr>
      <w:hyperlink w:anchor="_Toc219362208" w:history="1">
        <w:r w:rsidRPr="00A36FA1">
          <w:rPr>
            <w:rStyle w:val="Hyperlink"/>
            <w:rFonts w:asciiTheme="majorHAnsi" w:hAnsiTheme="majorHAnsi" w:cstheme="majorHAnsi"/>
            <w:sz w:val="24"/>
            <w:szCs w:val="24"/>
          </w:rPr>
          <w:t>4.2.3.</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rPr>
          <w:t>Uji Heteroskedastisitas</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_Toc219362208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30</w:t>
        </w:r>
        <w:r w:rsidRPr="00A36FA1">
          <w:rPr>
            <w:rFonts w:asciiTheme="majorHAnsi" w:hAnsiTheme="majorHAnsi" w:cstheme="majorHAnsi"/>
            <w:webHidden/>
            <w:sz w:val="24"/>
            <w:szCs w:val="24"/>
          </w:rPr>
          <w:fldChar w:fldCharType="end"/>
        </w:r>
      </w:hyperlink>
    </w:p>
    <w:p w14:paraId="034BB0F1" w14:textId="3DBEA2C4" w:rsidR="00A36FA1" w:rsidRPr="00A36FA1" w:rsidRDefault="00A36FA1">
      <w:pPr>
        <w:pStyle w:val="TOC3"/>
        <w:tabs>
          <w:tab w:val="left" w:pos="1200"/>
          <w:tab w:val="right" w:leader="dot" w:pos="7927"/>
        </w:tabs>
        <w:rPr>
          <w:rFonts w:asciiTheme="majorHAnsi" w:eastAsiaTheme="minorEastAsia" w:hAnsiTheme="majorHAnsi" w:cstheme="majorHAnsi"/>
          <w:kern w:val="2"/>
          <w:sz w:val="24"/>
          <w:szCs w:val="24"/>
          <w14:ligatures w14:val="standardContextual"/>
        </w:rPr>
      </w:pPr>
      <w:hyperlink w:anchor="_Toc219362209" w:history="1">
        <w:r w:rsidRPr="00A36FA1">
          <w:rPr>
            <w:rStyle w:val="Hyperlink"/>
            <w:rFonts w:asciiTheme="majorHAnsi" w:hAnsiTheme="majorHAnsi" w:cstheme="majorHAnsi"/>
            <w:sz w:val="24"/>
            <w:szCs w:val="24"/>
            <w:lang w:val="sv-SE"/>
          </w:rPr>
          <w:t>4.2.4.</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lang w:val="sv-SE"/>
          </w:rPr>
          <w:t>Uji Multikolinieritas</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_Toc219362209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31</w:t>
        </w:r>
        <w:r w:rsidRPr="00A36FA1">
          <w:rPr>
            <w:rFonts w:asciiTheme="majorHAnsi" w:hAnsiTheme="majorHAnsi" w:cstheme="majorHAnsi"/>
            <w:webHidden/>
            <w:sz w:val="24"/>
            <w:szCs w:val="24"/>
          </w:rPr>
          <w:fldChar w:fldCharType="end"/>
        </w:r>
      </w:hyperlink>
    </w:p>
    <w:p w14:paraId="09CFB1BF" w14:textId="505B6C4F" w:rsidR="00A36FA1" w:rsidRPr="00A36FA1" w:rsidRDefault="00A36FA1">
      <w:pPr>
        <w:pStyle w:val="TOC3"/>
        <w:tabs>
          <w:tab w:val="left" w:pos="1200"/>
          <w:tab w:val="right" w:leader="dot" w:pos="7927"/>
        </w:tabs>
        <w:rPr>
          <w:rFonts w:asciiTheme="majorHAnsi" w:eastAsiaTheme="minorEastAsia" w:hAnsiTheme="majorHAnsi" w:cstheme="majorHAnsi"/>
          <w:kern w:val="2"/>
          <w:sz w:val="24"/>
          <w:szCs w:val="24"/>
          <w14:ligatures w14:val="standardContextual"/>
        </w:rPr>
      </w:pPr>
      <w:hyperlink w:anchor="_Toc219362210" w:history="1">
        <w:r w:rsidRPr="00A36FA1">
          <w:rPr>
            <w:rStyle w:val="Hyperlink"/>
            <w:rFonts w:asciiTheme="majorHAnsi" w:hAnsiTheme="majorHAnsi" w:cstheme="majorHAnsi"/>
            <w:sz w:val="24"/>
            <w:szCs w:val="24"/>
            <w:lang w:val="sv-SE"/>
          </w:rPr>
          <w:t>4.2.5.</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lang w:val="sv-SE"/>
          </w:rPr>
          <w:t>Uji Autokorelasi</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_Toc219362210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33</w:t>
        </w:r>
        <w:r w:rsidRPr="00A36FA1">
          <w:rPr>
            <w:rFonts w:asciiTheme="majorHAnsi" w:hAnsiTheme="majorHAnsi" w:cstheme="majorHAnsi"/>
            <w:webHidden/>
            <w:sz w:val="24"/>
            <w:szCs w:val="24"/>
          </w:rPr>
          <w:fldChar w:fldCharType="end"/>
        </w:r>
      </w:hyperlink>
    </w:p>
    <w:p w14:paraId="7FE29599" w14:textId="5B95780C" w:rsidR="00A36FA1" w:rsidRPr="00A36FA1" w:rsidRDefault="00A36FA1">
      <w:pPr>
        <w:pStyle w:val="TOC3"/>
        <w:tabs>
          <w:tab w:val="left" w:pos="1200"/>
          <w:tab w:val="right" w:leader="dot" w:pos="7927"/>
        </w:tabs>
        <w:rPr>
          <w:rFonts w:asciiTheme="majorHAnsi" w:eastAsiaTheme="minorEastAsia" w:hAnsiTheme="majorHAnsi" w:cstheme="majorHAnsi"/>
          <w:kern w:val="2"/>
          <w:sz w:val="24"/>
          <w:szCs w:val="24"/>
          <w14:ligatures w14:val="standardContextual"/>
        </w:rPr>
      </w:pPr>
      <w:hyperlink w:anchor="_Toc219362211" w:history="1">
        <w:r w:rsidRPr="00A36FA1">
          <w:rPr>
            <w:rStyle w:val="Hyperlink"/>
            <w:rFonts w:asciiTheme="majorHAnsi" w:hAnsiTheme="majorHAnsi" w:cstheme="majorHAnsi"/>
            <w:sz w:val="24"/>
            <w:szCs w:val="24"/>
          </w:rPr>
          <w:t>4.2.6.</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rPr>
          <w:t>Analisi Regresi Linier Berganda</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_Toc219362211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34</w:t>
        </w:r>
        <w:r w:rsidRPr="00A36FA1">
          <w:rPr>
            <w:rFonts w:asciiTheme="majorHAnsi" w:hAnsiTheme="majorHAnsi" w:cstheme="majorHAnsi"/>
            <w:webHidden/>
            <w:sz w:val="24"/>
            <w:szCs w:val="24"/>
          </w:rPr>
          <w:fldChar w:fldCharType="end"/>
        </w:r>
      </w:hyperlink>
    </w:p>
    <w:p w14:paraId="3291FBAB" w14:textId="6C26000D" w:rsidR="00A36FA1" w:rsidRPr="00A36FA1" w:rsidRDefault="00A36FA1">
      <w:pPr>
        <w:pStyle w:val="TOC3"/>
        <w:tabs>
          <w:tab w:val="left" w:pos="1200"/>
          <w:tab w:val="right" w:leader="dot" w:pos="7927"/>
        </w:tabs>
        <w:rPr>
          <w:rFonts w:asciiTheme="majorHAnsi" w:eastAsiaTheme="minorEastAsia" w:hAnsiTheme="majorHAnsi" w:cstheme="majorHAnsi"/>
          <w:kern w:val="2"/>
          <w:sz w:val="24"/>
          <w:szCs w:val="24"/>
          <w14:ligatures w14:val="standardContextual"/>
        </w:rPr>
      </w:pPr>
      <w:hyperlink w:anchor="_Toc219362212" w:history="1">
        <w:r w:rsidRPr="00A36FA1">
          <w:rPr>
            <w:rStyle w:val="Hyperlink"/>
            <w:rFonts w:asciiTheme="majorHAnsi" w:hAnsiTheme="majorHAnsi" w:cstheme="majorHAnsi"/>
            <w:sz w:val="24"/>
            <w:szCs w:val="24"/>
            <w:lang w:val="sv-SE"/>
          </w:rPr>
          <w:t>4.2.7.</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rPr>
          <w:t>Uji Koefisiensi Determinasi (adjusted R²)</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_Toc219362212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35</w:t>
        </w:r>
        <w:r w:rsidRPr="00A36FA1">
          <w:rPr>
            <w:rFonts w:asciiTheme="majorHAnsi" w:hAnsiTheme="majorHAnsi" w:cstheme="majorHAnsi"/>
            <w:webHidden/>
            <w:sz w:val="24"/>
            <w:szCs w:val="24"/>
          </w:rPr>
          <w:fldChar w:fldCharType="end"/>
        </w:r>
      </w:hyperlink>
    </w:p>
    <w:p w14:paraId="2570ABCF" w14:textId="79454E7A" w:rsidR="00A36FA1" w:rsidRPr="00A36FA1" w:rsidRDefault="00A36FA1">
      <w:pPr>
        <w:pStyle w:val="TOC3"/>
        <w:tabs>
          <w:tab w:val="left" w:pos="1200"/>
          <w:tab w:val="right" w:leader="dot" w:pos="7927"/>
        </w:tabs>
        <w:rPr>
          <w:rFonts w:asciiTheme="majorHAnsi" w:eastAsiaTheme="minorEastAsia" w:hAnsiTheme="majorHAnsi" w:cstheme="majorHAnsi"/>
          <w:kern w:val="2"/>
          <w:sz w:val="24"/>
          <w:szCs w:val="24"/>
          <w14:ligatures w14:val="standardContextual"/>
        </w:rPr>
      </w:pPr>
      <w:hyperlink w:anchor="_Toc219362213" w:history="1">
        <w:r w:rsidRPr="00A36FA1">
          <w:rPr>
            <w:rStyle w:val="Hyperlink"/>
            <w:rFonts w:asciiTheme="majorHAnsi" w:hAnsiTheme="majorHAnsi" w:cstheme="majorHAnsi"/>
            <w:sz w:val="24"/>
            <w:szCs w:val="24"/>
            <w:lang w:val="sv-SE"/>
          </w:rPr>
          <w:t>4.2.8.</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lang w:val="sv-SE"/>
          </w:rPr>
          <w:t>Uji t</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_Toc219362213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36</w:t>
        </w:r>
        <w:r w:rsidRPr="00A36FA1">
          <w:rPr>
            <w:rFonts w:asciiTheme="majorHAnsi" w:hAnsiTheme="majorHAnsi" w:cstheme="majorHAnsi"/>
            <w:webHidden/>
            <w:sz w:val="24"/>
            <w:szCs w:val="24"/>
          </w:rPr>
          <w:fldChar w:fldCharType="end"/>
        </w:r>
      </w:hyperlink>
    </w:p>
    <w:p w14:paraId="6E7BF21F" w14:textId="07018541" w:rsidR="00A36FA1" w:rsidRPr="00A36FA1" w:rsidRDefault="00A36FA1">
      <w:pPr>
        <w:pStyle w:val="TOC3"/>
        <w:tabs>
          <w:tab w:val="left" w:pos="1200"/>
          <w:tab w:val="right" w:leader="dot" w:pos="7927"/>
        </w:tabs>
        <w:rPr>
          <w:rFonts w:asciiTheme="majorHAnsi" w:eastAsiaTheme="minorEastAsia" w:hAnsiTheme="majorHAnsi" w:cstheme="majorHAnsi"/>
          <w:kern w:val="2"/>
          <w:sz w:val="24"/>
          <w:szCs w:val="24"/>
          <w14:ligatures w14:val="standardContextual"/>
        </w:rPr>
      </w:pPr>
      <w:hyperlink w:anchor="_Toc219362214" w:history="1">
        <w:r w:rsidRPr="00A36FA1">
          <w:rPr>
            <w:rStyle w:val="Hyperlink"/>
            <w:rFonts w:asciiTheme="majorHAnsi" w:hAnsiTheme="majorHAnsi" w:cstheme="majorHAnsi"/>
            <w:sz w:val="24"/>
            <w:szCs w:val="24"/>
          </w:rPr>
          <w:t>4.2.9.</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rPr>
          <w:t>Uji F</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_Toc219362214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38</w:t>
        </w:r>
        <w:r w:rsidRPr="00A36FA1">
          <w:rPr>
            <w:rFonts w:asciiTheme="majorHAnsi" w:hAnsiTheme="majorHAnsi" w:cstheme="majorHAnsi"/>
            <w:webHidden/>
            <w:sz w:val="24"/>
            <w:szCs w:val="24"/>
          </w:rPr>
          <w:fldChar w:fldCharType="end"/>
        </w:r>
      </w:hyperlink>
    </w:p>
    <w:p w14:paraId="24048BDF" w14:textId="5D89C211" w:rsidR="00A36FA1" w:rsidRPr="00A36FA1" w:rsidRDefault="00A36FA1">
      <w:pPr>
        <w:pStyle w:val="TOC2"/>
        <w:tabs>
          <w:tab w:val="right" w:leader="dot" w:pos="7927"/>
        </w:tabs>
        <w:rPr>
          <w:rFonts w:asciiTheme="majorHAnsi" w:eastAsiaTheme="minorEastAsia" w:hAnsiTheme="majorHAnsi" w:cstheme="majorHAnsi"/>
          <w:kern w:val="2"/>
          <w:sz w:val="24"/>
          <w:szCs w:val="24"/>
          <w14:ligatures w14:val="standardContextual"/>
        </w:rPr>
      </w:pPr>
      <w:hyperlink w:anchor="_Toc219362215" w:history="1">
        <w:r w:rsidRPr="00A36FA1">
          <w:rPr>
            <w:rStyle w:val="Hyperlink"/>
            <w:rFonts w:asciiTheme="majorHAnsi" w:hAnsiTheme="majorHAnsi" w:cstheme="majorHAnsi"/>
            <w:sz w:val="24"/>
            <w:szCs w:val="24"/>
          </w:rPr>
          <w:t>4.3. Pembahasan</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_Toc219362215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39</w:t>
        </w:r>
        <w:r w:rsidRPr="00A36FA1">
          <w:rPr>
            <w:rFonts w:asciiTheme="majorHAnsi" w:hAnsiTheme="majorHAnsi" w:cstheme="majorHAnsi"/>
            <w:webHidden/>
            <w:sz w:val="24"/>
            <w:szCs w:val="24"/>
          </w:rPr>
          <w:fldChar w:fldCharType="end"/>
        </w:r>
      </w:hyperlink>
    </w:p>
    <w:p w14:paraId="5D76A02F" w14:textId="377F9B50" w:rsidR="00A36FA1" w:rsidRPr="00A36FA1" w:rsidRDefault="00A36FA1">
      <w:pPr>
        <w:pStyle w:val="TOC3"/>
        <w:tabs>
          <w:tab w:val="right" w:leader="dot" w:pos="7927"/>
        </w:tabs>
        <w:rPr>
          <w:rFonts w:asciiTheme="majorHAnsi" w:eastAsiaTheme="minorEastAsia" w:hAnsiTheme="majorHAnsi" w:cstheme="majorHAnsi"/>
          <w:kern w:val="2"/>
          <w:sz w:val="24"/>
          <w:szCs w:val="24"/>
          <w14:ligatures w14:val="standardContextual"/>
        </w:rPr>
      </w:pPr>
      <w:hyperlink w:anchor="_Toc219362216" w:history="1">
        <w:r w:rsidRPr="00A36FA1">
          <w:rPr>
            <w:rStyle w:val="Hyperlink"/>
            <w:rFonts w:asciiTheme="majorHAnsi" w:hAnsiTheme="majorHAnsi" w:cstheme="majorHAnsi"/>
            <w:sz w:val="24"/>
            <w:szCs w:val="24"/>
          </w:rPr>
          <w:t>4.3.1. Pengaruh Firm Size terhadap Audit Delay</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_Toc219362216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39</w:t>
        </w:r>
        <w:r w:rsidRPr="00A36FA1">
          <w:rPr>
            <w:rFonts w:asciiTheme="majorHAnsi" w:hAnsiTheme="majorHAnsi" w:cstheme="majorHAnsi"/>
            <w:webHidden/>
            <w:sz w:val="24"/>
            <w:szCs w:val="24"/>
          </w:rPr>
          <w:fldChar w:fldCharType="end"/>
        </w:r>
      </w:hyperlink>
    </w:p>
    <w:p w14:paraId="2AEC116E" w14:textId="378F29BD" w:rsidR="00A36FA1" w:rsidRPr="00A36FA1" w:rsidRDefault="00A36FA1">
      <w:pPr>
        <w:pStyle w:val="TOC3"/>
        <w:tabs>
          <w:tab w:val="right" w:leader="dot" w:pos="7927"/>
        </w:tabs>
        <w:rPr>
          <w:rFonts w:asciiTheme="majorHAnsi" w:eastAsiaTheme="minorEastAsia" w:hAnsiTheme="majorHAnsi" w:cstheme="majorHAnsi"/>
          <w:kern w:val="2"/>
          <w:sz w:val="24"/>
          <w:szCs w:val="24"/>
          <w14:ligatures w14:val="standardContextual"/>
        </w:rPr>
      </w:pPr>
      <w:hyperlink w:anchor="_Toc219362217" w:history="1">
        <w:r w:rsidRPr="00A36FA1">
          <w:rPr>
            <w:rStyle w:val="Hyperlink"/>
            <w:rFonts w:asciiTheme="majorHAnsi" w:hAnsiTheme="majorHAnsi" w:cstheme="majorHAnsi"/>
            <w:sz w:val="24"/>
            <w:szCs w:val="24"/>
          </w:rPr>
          <w:t>4.3.2 Pengaruh Leverage terhadap Audit Delay</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_Toc219362217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40</w:t>
        </w:r>
        <w:r w:rsidRPr="00A36FA1">
          <w:rPr>
            <w:rFonts w:asciiTheme="majorHAnsi" w:hAnsiTheme="majorHAnsi" w:cstheme="majorHAnsi"/>
            <w:webHidden/>
            <w:sz w:val="24"/>
            <w:szCs w:val="24"/>
          </w:rPr>
          <w:fldChar w:fldCharType="end"/>
        </w:r>
      </w:hyperlink>
    </w:p>
    <w:p w14:paraId="3D656115" w14:textId="6F45CD7F" w:rsidR="00A36FA1" w:rsidRPr="00A36FA1" w:rsidRDefault="00A36FA1">
      <w:pPr>
        <w:pStyle w:val="TOC3"/>
        <w:tabs>
          <w:tab w:val="right" w:leader="dot" w:pos="7927"/>
        </w:tabs>
        <w:rPr>
          <w:rFonts w:asciiTheme="majorHAnsi" w:eastAsiaTheme="minorEastAsia" w:hAnsiTheme="majorHAnsi" w:cstheme="majorHAnsi"/>
          <w:kern w:val="2"/>
          <w:sz w:val="24"/>
          <w:szCs w:val="24"/>
          <w14:ligatures w14:val="standardContextual"/>
        </w:rPr>
      </w:pPr>
      <w:hyperlink w:anchor="_Toc219362218" w:history="1">
        <w:r w:rsidRPr="00A36FA1">
          <w:rPr>
            <w:rStyle w:val="Hyperlink"/>
            <w:rFonts w:asciiTheme="majorHAnsi" w:hAnsiTheme="majorHAnsi" w:cstheme="majorHAnsi"/>
            <w:sz w:val="24"/>
            <w:szCs w:val="24"/>
          </w:rPr>
          <w:t>4.3.3 Pengaruh Kompleksitas Operasi terhadap Audit Delay</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_Toc219362218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41</w:t>
        </w:r>
        <w:r w:rsidRPr="00A36FA1">
          <w:rPr>
            <w:rFonts w:asciiTheme="majorHAnsi" w:hAnsiTheme="majorHAnsi" w:cstheme="majorHAnsi"/>
            <w:webHidden/>
            <w:sz w:val="24"/>
            <w:szCs w:val="24"/>
          </w:rPr>
          <w:fldChar w:fldCharType="end"/>
        </w:r>
      </w:hyperlink>
    </w:p>
    <w:p w14:paraId="754A3E57" w14:textId="4829C485" w:rsidR="00A36FA1" w:rsidRPr="00A36FA1" w:rsidRDefault="00A36FA1">
      <w:pPr>
        <w:pStyle w:val="TOC1"/>
        <w:tabs>
          <w:tab w:val="right" w:leader="dot" w:pos="7927"/>
        </w:tabs>
        <w:rPr>
          <w:rFonts w:asciiTheme="majorHAnsi" w:eastAsiaTheme="minorEastAsia" w:hAnsiTheme="majorHAnsi" w:cstheme="majorHAnsi"/>
          <w:b/>
          <w:bCs/>
          <w:kern w:val="2"/>
          <w:sz w:val="24"/>
          <w:szCs w:val="24"/>
          <w14:ligatures w14:val="standardContextual"/>
        </w:rPr>
      </w:pPr>
      <w:hyperlink w:anchor="_Toc219362219" w:history="1">
        <w:r w:rsidRPr="00A36FA1">
          <w:rPr>
            <w:rStyle w:val="Hyperlink"/>
            <w:rFonts w:asciiTheme="majorHAnsi" w:hAnsiTheme="majorHAnsi" w:cstheme="majorHAnsi"/>
            <w:b/>
            <w:bCs/>
            <w:sz w:val="24"/>
            <w:szCs w:val="24"/>
          </w:rPr>
          <w:t>BAB V</w:t>
        </w:r>
        <w:r w:rsidRPr="00A36FA1">
          <w:rPr>
            <w:rFonts w:asciiTheme="majorHAnsi" w:hAnsiTheme="majorHAnsi" w:cstheme="majorHAnsi"/>
            <w:b/>
            <w:bCs/>
            <w:webHidden/>
            <w:sz w:val="24"/>
            <w:szCs w:val="24"/>
          </w:rPr>
          <w:tab/>
        </w:r>
        <w:r w:rsidRPr="00A36FA1">
          <w:rPr>
            <w:rFonts w:asciiTheme="majorHAnsi" w:hAnsiTheme="majorHAnsi" w:cstheme="majorHAnsi"/>
            <w:b/>
            <w:bCs/>
            <w:webHidden/>
            <w:sz w:val="24"/>
            <w:szCs w:val="24"/>
          </w:rPr>
          <w:fldChar w:fldCharType="begin"/>
        </w:r>
        <w:r w:rsidRPr="00A36FA1">
          <w:rPr>
            <w:rFonts w:asciiTheme="majorHAnsi" w:hAnsiTheme="majorHAnsi" w:cstheme="majorHAnsi"/>
            <w:b/>
            <w:bCs/>
            <w:webHidden/>
            <w:sz w:val="24"/>
            <w:szCs w:val="24"/>
          </w:rPr>
          <w:instrText xml:space="preserve"> PAGEREF _Toc219362219 \h </w:instrText>
        </w:r>
        <w:r w:rsidRPr="00A36FA1">
          <w:rPr>
            <w:rFonts w:asciiTheme="majorHAnsi" w:hAnsiTheme="majorHAnsi" w:cstheme="majorHAnsi"/>
            <w:b/>
            <w:bCs/>
            <w:webHidden/>
            <w:sz w:val="24"/>
            <w:szCs w:val="24"/>
          </w:rPr>
        </w:r>
        <w:r w:rsidRPr="00A36FA1">
          <w:rPr>
            <w:rFonts w:asciiTheme="majorHAnsi" w:hAnsiTheme="majorHAnsi" w:cstheme="majorHAnsi"/>
            <w:b/>
            <w:bCs/>
            <w:webHidden/>
            <w:sz w:val="24"/>
            <w:szCs w:val="24"/>
          </w:rPr>
          <w:fldChar w:fldCharType="separate"/>
        </w:r>
        <w:r w:rsidR="003A72D7">
          <w:rPr>
            <w:rFonts w:asciiTheme="majorHAnsi" w:hAnsiTheme="majorHAnsi" w:cstheme="majorHAnsi"/>
            <w:b/>
            <w:bCs/>
            <w:webHidden/>
            <w:sz w:val="24"/>
            <w:szCs w:val="24"/>
          </w:rPr>
          <w:t>42</w:t>
        </w:r>
        <w:r w:rsidRPr="00A36FA1">
          <w:rPr>
            <w:rFonts w:asciiTheme="majorHAnsi" w:hAnsiTheme="majorHAnsi" w:cstheme="majorHAnsi"/>
            <w:b/>
            <w:bCs/>
            <w:webHidden/>
            <w:sz w:val="24"/>
            <w:szCs w:val="24"/>
          </w:rPr>
          <w:fldChar w:fldCharType="end"/>
        </w:r>
      </w:hyperlink>
    </w:p>
    <w:p w14:paraId="3C467608" w14:textId="1F5C48D8" w:rsidR="00A36FA1" w:rsidRPr="00A36FA1" w:rsidRDefault="00A36FA1">
      <w:pPr>
        <w:pStyle w:val="TOC1"/>
        <w:tabs>
          <w:tab w:val="right" w:leader="dot" w:pos="7927"/>
        </w:tabs>
        <w:rPr>
          <w:rFonts w:asciiTheme="majorHAnsi" w:eastAsiaTheme="minorEastAsia" w:hAnsiTheme="majorHAnsi" w:cstheme="majorHAnsi"/>
          <w:b/>
          <w:bCs/>
          <w:kern w:val="2"/>
          <w:sz w:val="24"/>
          <w:szCs w:val="24"/>
          <w14:ligatures w14:val="standardContextual"/>
        </w:rPr>
      </w:pPr>
      <w:hyperlink w:anchor="_Toc219362220" w:history="1">
        <w:r w:rsidRPr="00A36FA1">
          <w:rPr>
            <w:rStyle w:val="Hyperlink"/>
            <w:rFonts w:asciiTheme="majorHAnsi" w:hAnsiTheme="majorHAnsi" w:cstheme="majorHAnsi"/>
            <w:b/>
            <w:bCs/>
            <w:sz w:val="24"/>
            <w:szCs w:val="24"/>
          </w:rPr>
          <w:t>KESIMPULAN DAN SARAN</w:t>
        </w:r>
        <w:r w:rsidRPr="00A36FA1">
          <w:rPr>
            <w:rFonts w:asciiTheme="majorHAnsi" w:hAnsiTheme="majorHAnsi" w:cstheme="majorHAnsi"/>
            <w:b/>
            <w:bCs/>
            <w:webHidden/>
            <w:sz w:val="24"/>
            <w:szCs w:val="24"/>
          </w:rPr>
          <w:tab/>
        </w:r>
        <w:r w:rsidRPr="00A36FA1">
          <w:rPr>
            <w:rFonts w:asciiTheme="majorHAnsi" w:hAnsiTheme="majorHAnsi" w:cstheme="majorHAnsi"/>
            <w:b/>
            <w:bCs/>
            <w:webHidden/>
            <w:sz w:val="24"/>
            <w:szCs w:val="24"/>
          </w:rPr>
          <w:fldChar w:fldCharType="begin"/>
        </w:r>
        <w:r w:rsidRPr="00A36FA1">
          <w:rPr>
            <w:rFonts w:asciiTheme="majorHAnsi" w:hAnsiTheme="majorHAnsi" w:cstheme="majorHAnsi"/>
            <w:b/>
            <w:bCs/>
            <w:webHidden/>
            <w:sz w:val="24"/>
            <w:szCs w:val="24"/>
          </w:rPr>
          <w:instrText xml:space="preserve"> PAGEREF _Toc219362220 \h </w:instrText>
        </w:r>
        <w:r w:rsidRPr="00A36FA1">
          <w:rPr>
            <w:rFonts w:asciiTheme="majorHAnsi" w:hAnsiTheme="majorHAnsi" w:cstheme="majorHAnsi"/>
            <w:b/>
            <w:bCs/>
            <w:webHidden/>
            <w:sz w:val="24"/>
            <w:szCs w:val="24"/>
          </w:rPr>
        </w:r>
        <w:r w:rsidRPr="00A36FA1">
          <w:rPr>
            <w:rFonts w:asciiTheme="majorHAnsi" w:hAnsiTheme="majorHAnsi" w:cstheme="majorHAnsi"/>
            <w:b/>
            <w:bCs/>
            <w:webHidden/>
            <w:sz w:val="24"/>
            <w:szCs w:val="24"/>
          </w:rPr>
          <w:fldChar w:fldCharType="separate"/>
        </w:r>
        <w:r w:rsidR="003A72D7">
          <w:rPr>
            <w:rFonts w:asciiTheme="majorHAnsi" w:hAnsiTheme="majorHAnsi" w:cstheme="majorHAnsi"/>
            <w:b/>
            <w:bCs/>
            <w:webHidden/>
            <w:sz w:val="24"/>
            <w:szCs w:val="24"/>
          </w:rPr>
          <w:t>42</w:t>
        </w:r>
        <w:r w:rsidRPr="00A36FA1">
          <w:rPr>
            <w:rFonts w:asciiTheme="majorHAnsi" w:hAnsiTheme="majorHAnsi" w:cstheme="majorHAnsi"/>
            <w:b/>
            <w:bCs/>
            <w:webHidden/>
            <w:sz w:val="24"/>
            <w:szCs w:val="24"/>
          </w:rPr>
          <w:fldChar w:fldCharType="end"/>
        </w:r>
      </w:hyperlink>
    </w:p>
    <w:p w14:paraId="762AF66E" w14:textId="07F7F584" w:rsidR="00A36FA1" w:rsidRPr="00A36FA1" w:rsidRDefault="00A36FA1">
      <w:pPr>
        <w:pStyle w:val="TOC2"/>
        <w:tabs>
          <w:tab w:val="right" w:leader="dot" w:pos="7927"/>
        </w:tabs>
        <w:rPr>
          <w:rFonts w:asciiTheme="majorHAnsi" w:eastAsiaTheme="minorEastAsia" w:hAnsiTheme="majorHAnsi" w:cstheme="majorHAnsi"/>
          <w:kern w:val="2"/>
          <w:sz w:val="24"/>
          <w:szCs w:val="24"/>
          <w14:ligatures w14:val="standardContextual"/>
        </w:rPr>
      </w:pPr>
      <w:hyperlink w:anchor="_Toc219362221" w:history="1">
        <w:r w:rsidRPr="00A36FA1">
          <w:rPr>
            <w:rStyle w:val="Hyperlink"/>
            <w:rFonts w:asciiTheme="majorHAnsi" w:hAnsiTheme="majorHAnsi" w:cstheme="majorHAnsi"/>
            <w:sz w:val="24"/>
            <w:szCs w:val="24"/>
          </w:rPr>
          <w:t>5.1. Kesimpulan</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_Toc219362221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42</w:t>
        </w:r>
        <w:r w:rsidRPr="00A36FA1">
          <w:rPr>
            <w:rFonts w:asciiTheme="majorHAnsi" w:hAnsiTheme="majorHAnsi" w:cstheme="majorHAnsi"/>
            <w:webHidden/>
            <w:sz w:val="24"/>
            <w:szCs w:val="24"/>
          </w:rPr>
          <w:fldChar w:fldCharType="end"/>
        </w:r>
      </w:hyperlink>
    </w:p>
    <w:p w14:paraId="693CDEE2" w14:textId="37C214E2" w:rsidR="00A36FA1" w:rsidRPr="00A36FA1" w:rsidRDefault="00A36FA1">
      <w:pPr>
        <w:pStyle w:val="TOC2"/>
        <w:tabs>
          <w:tab w:val="left" w:pos="960"/>
          <w:tab w:val="right" w:leader="dot" w:pos="7927"/>
        </w:tabs>
        <w:rPr>
          <w:rFonts w:asciiTheme="majorHAnsi" w:eastAsiaTheme="minorEastAsia" w:hAnsiTheme="majorHAnsi" w:cstheme="majorHAnsi"/>
          <w:kern w:val="2"/>
          <w:sz w:val="24"/>
          <w:szCs w:val="24"/>
          <w14:ligatures w14:val="standardContextual"/>
        </w:rPr>
      </w:pPr>
      <w:hyperlink w:anchor="_Toc219362222" w:history="1">
        <w:r w:rsidRPr="00A36FA1">
          <w:rPr>
            <w:rStyle w:val="Hyperlink"/>
            <w:rFonts w:asciiTheme="majorHAnsi" w:hAnsiTheme="majorHAnsi" w:cstheme="majorHAnsi"/>
            <w:sz w:val="24"/>
            <w:szCs w:val="24"/>
          </w:rPr>
          <w:t>5.2.</w:t>
        </w:r>
        <w:r w:rsidRPr="00A36FA1">
          <w:rPr>
            <w:rFonts w:asciiTheme="majorHAnsi" w:eastAsiaTheme="minorEastAsia" w:hAnsiTheme="majorHAnsi" w:cstheme="majorHAnsi"/>
            <w:kern w:val="2"/>
            <w:sz w:val="24"/>
            <w:szCs w:val="24"/>
            <w14:ligatures w14:val="standardContextual"/>
          </w:rPr>
          <w:tab/>
        </w:r>
        <w:r w:rsidRPr="00A36FA1">
          <w:rPr>
            <w:rStyle w:val="Hyperlink"/>
            <w:rFonts w:asciiTheme="majorHAnsi" w:hAnsiTheme="majorHAnsi" w:cstheme="majorHAnsi"/>
            <w:sz w:val="24"/>
            <w:szCs w:val="24"/>
          </w:rPr>
          <w:t>Saran</w:t>
        </w:r>
        <w:r w:rsidRPr="00A36FA1">
          <w:rPr>
            <w:rFonts w:asciiTheme="majorHAnsi" w:hAnsiTheme="majorHAnsi" w:cstheme="majorHAnsi"/>
            <w:webHidden/>
            <w:sz w:val="24"/>
            <w:szCs w:val="24"/>
          </w:rPr>
          <w:tab/>
        </w:r>
        <w:r w:rsidRPr="00A36FA1">
          <w:rPr>
            <w:rFonts w:asciiTheme="majorHAnsi" w:hAnsiTheme="majorHAnsi" w:cstheme="majorHAnsi"/>
            <w:webHidden/>
            <w:sz w:val="24"/>
            <w:szCs w:val="24"/>
          </w:rPr>
          <w:fldChar w:fldCharType="begin"/>
        </w:r>
        <w:r w:rsidRPr="00A36FA1">
          <w:rPr>
            <w:rFonts w:asciiTheme="majorHAnsi" w:hAnsiTheme="majorHAnsi" w:cstheme="majorHAnsi"/>
            <w:webHidden/>
            <w:sz w:val="24"/>
            <w:szCs w:val="24"/>
          </w:rPr>
          <w:instrText xml:space="preserve"> PAGEREF _Toc219362222 \h </w:instrText>
        </w:r>
        <w:r w:rsidRPr="00A36FA1">
          <w:rPr>
            <w:rFonts w:asciiTheme="majorHAnsi" w:hAnsiTheme="majorHAnsi" w:cstheme="majorHAnsi"/>
            <w:webHidden/>
            <w:sz w:val="24"/>
            <w:szCs w:val="24"/>
          </w:rPr>
        </w:r>
        <w:r w:rsidRPr="00A36FA1">
          <w:rPr>
            <w:rFonts w:asciiTheme="majorHAnsi" w:hAnsiTheme="majorHAnsi" w:cstheme="majorHAnsi"/>
            <w:webHidden/>
            <w:sz w:val="24"/>
            <w:szCs w:val="24"/>
          </w:rPr>
          <w:fldChar w:fldCharType="separate"/>
        </w:r>
        <w:r w:rsidR="003A72D7">
          <w:rPr>
            <w:rFonts w:asciiTheme="majorHAnsi" w:hAnsiTheme="majorHAnsi" w:cstheme="majorHAnsi"/>
            <w:webHidden/>
            <w:sz w:val="24"/>
            <w:szCs w:val="24"/>
          </w:rPr>
          <w:t>43</w:t>
        </w:r>
        <w:r w:rsidRPr="00A36FA1">
          <w:rPr>
            <w:rFonts w:asciiTheme="majorHAnsi" w:hAnsiTheme="majorHAnsi" w:cstheme="majorHAnsi"/>
            <w:webHidden/>
            <w:sz w:val="24"/>
            <w:szCs w:val="24"/>
          </w:rPr>
          <w:fldChar w:fldCharType="end"/>
        </w:r>
      </w:hyperlink>
    </w:p>
    <w:p w14:paraId="5F3F66EE" w14:textId="4BE21E46" w:rsidR="00A36FA1" w:rsidRPr="00A36FA1" w:rsidRDefault="00A36FA1">
      <w:pPr>
        <w:pStyle w:val="TOC1"/>
        <w:tabs>
          <w:tab w:val="right" w:leader="dot" w:pos="7927"/>
        </w:tabs>
        <w:rPr>
          <w:rFonts w:asciiTheme="majorHAnsi" w:eastAsiaTheme="minorEastAsia" w:hAnsiTheme="majorHAnsi" w:cstheme="majorHAnsi"/>
          <w:b/>
          <w:bCs/>
          <w:kern w:val="2"/>
          <w:sz w:val="24"/>
          <w:szCs w:val="24"/>
          <w14:ligatures w14:val="standardContextual"/>
        </w:rPr>
      </w:pPr>
      <w:hyperlink w:anchor="_Toc219362223" w:history="1">
        <w:r w:rsidRPr="00A36FA1">
          <w:rPr>
            <w:rStyle w:val="Hyperlink"/>
            <w:rFonts w:asciiTheme="majorHAnsi" w:hAnsiTheme="majorHAnsi" w:cstheme="majorHAnsi"/>
            <w:b/>
            <w:bCs/>
            <w:sz w:val="24"/>
            <w:szCs w:val="24"/>
          </w:rPr>
          <w:t>DAFTAR PUSTAKA</w:t>
        </w:r>
        <w:r w:rsidRPr="00A36FA1">
          <w:rPr>
            <w:rFonts w:asciiTheme="majorHAnsi" w:hAnsiTheme="majorHAnsi" w:cstheme="majorHAnsi"/>
            <w:b/>
            <w:bCs/>
            <w:webHidden/>
            <w:sz w:val="24"/>
            <w:szCs w:val="24"/>
          </w:rPr>
          <w:tab/>
        </w:r>
        <w:r w:rsidRPr="00A36FA1">
          <w:rPr>
            <w:rFonts w:asciiTheme="majorHAnsi" w:hAnsiTheme="majorHAnsi" w:cstheme="majorHAnsi"/>
            <w:b/>
            <w:bCs/>
            <w:webHidden/>
            <w:sz w:val="24"/>
            <w:szCs w:val="24"/>
          </w:rPr>
          <w:fldChar w:fldCharType="begin"/>
        </w:r>
        <w:r w:rsidRPr="00A36FA1">
          <w:rPr>
            <w:rFonts w:asciiTheme="majorHAnsi" w:hAnsiTheme="majorHAnsi" w:cstheme="majorHAnsi"/>
            <w:b/>
            <w:bCs/>
            <w:webHidden/>
            <w:sz w:val="24"/>
            <w:szCs w:val="24"/>
          </w:rPr>
          <w:instrText xml:space="preserve"> PAGEREF _Toc219362223 \h </w:instrText>
        </w:r>
        <w:r w:rsidRPr="00A36FA1">
          <w:rPr>
            <w:rFonts w:asciiTheme="majorHAnsi" w:hAnsiTheme="majorHAnsi" w:cstheme="majorHAnsi"/>
            <w:b/>
            <w:bCs/>
            <w:webHidden/>
            <w:sz w:val="24"/>
            <w:szCs w:val="24"/>
          </w:rPr>
        </w:r>
        <w:r w:rsidRPr="00A36FA1">
          <w:rPr>
            <w:rFonts w:asciiTheme="majorHAnsi" w:hAnsiTheme="majorHAnsi" w:cstheme="majorHAnsi"/>
            <w:b/>
            <w:bCs/>
            <w:webHidden/>
            <w:sz w:val="24"/>
            <w:szCs w:val="24"/>
          </w:rPr>
          <w:fldChar w:fldCharType="separate"/>
        </w:r>
        <w:r w:rsidR="003A72D7">
          <w:rPr>
            <w:rFonts w:asciiTheme="majorHAnsi" w:hAnsiTheme="majorHAnsi" w:cstheme="majorHAnsi"/>
            <w:b/>
            <w:bCs/>
            <w:webHidden/>
            <w:sz w:val="24"/>
            <w:szCs w:val="24"/>
          </w:rPr>
          <w:t>46</w:t>
        </w:r>
        <w:r w:rsidRPr="00A36FA1">
          <w:rPr>
            <w:rFonts w:asciiTheme="majorHAnsi" w:hAnsiTheme="majorHAnsi" w:cstheme="majorHAnsi"/>
            <w:b/>
            <w:bCs/>
            <w:webHidden/>
            <w:sz w:val="24"/>
            <w:szCs w:val="24"/>
          </w:rPr>
          <w:fldChar w:fldCharType="end"/>
        </w:r>
      </w:hyperlink>
    </w:p>
    <w:p w14:paraId="1E5CA8B5" w14:textId="35D279A3" w:rsidR="00A36FA1" w:rsidRPr="00A36FA1" w:rsidRDefault="00A36FA1">
      <w:pPr>
        <w:pStyle w:val="TOC1"/>
        <w:tabs>
          <w:tab w:val="right" w:leader="dot" w:pos="7927"/>
        </w:tabs>
        <w:rPr>
          <w:rFonts w:asciiTheme="majorHAnsi" w:eastAsiaTheme="minorEastAsia" w:hAnsiTheme="majorHAnsi" w:cstheme="majorHAnsi"/>
          <w:b/>
          <w:bCs/>
          <w:kern w:val="2"/>
          <w:sz w:val="24"/>
          <w:szCs w:val="24"/>
          <w14:ligatures w14:val="standardContextual"/>
        </w:rPr>
      </w:pPr>
      <w:hyperlink w:anchor="_Toc219362224" w:history="1">
        <w:r w:rsidRPr="00A36FA1">
          <w:rPr>
            <w:rStyle w:val="Hyperlink"/>
            <w:rFonts w:asciiTheme="majorHAnsi" w:hAnsiTheme="majorHAnsi" w:cstheme="majorHAnsi"/>
            <w:b/>
            <w:bCs/>
            <w:sz w:val="24"/>
            <w:szCs w:val="24"/>
          </w:rPr>
          <w:t>LAMPIRAN</w:t>
        </w:r>
        <w:r w:rsidRPr="00A36FA1">
          <w:rPr>
            <w:rFonts w:asciiTheme="majorHAnsi" w:hAnsiTheme="majorHAnsi" w:cstheme="majorHAnsi"/>
            <w:b/>
            <w:bCs/>
            <w:webHidden/>
            <w:sz w:val="24"/>
            <w:szCs w:val="24"/>
          </w:rPr>
          <w:tab/>
        </w:r>
        <w:r w:rsidRPr="00A36FA1">
          <w:rPr>
            <w:rFonts w:asciiTheme="majorHAnsi" w:hAnsiTheme="majorHAnsi" w:cstheme="majorHAnsi"/>
            <w:b/>
            <w:bCs/>
            <w:webHidden/>
            <w:sz w:val="24"/>
            <w:szCs w:val="24"/>
          </w:rPr>
          <w:fldChar w:fldCharType="begin"/>
        </w:r>
        <w:r w:rsidRPr="00A36FA1">
          <w:rPr>
            <w:rFonts w:asciiTheme="majorHAnsi" w:hAnsiTheme="majorHAnsi" w:cstheme="majorHAnsi"/>
            <w:b/>
            <w:bCs/>
            <w:webHidden/>
            <w:sz w:val="24"/>
            <w:szCs w:val="24"/>
          </w:rPr>
          <w:instrText xml:space="preserve"> PAGEREF _Toc219362224 \h </w:instrText>
        </w:r>
        <w:r w:rsidRPr="00A36FA1">
          <w:rPr>
            <w:rFonts w:asciiTheme="majorHAnsi" w:hAnsiTheme="majorHAnsi" w:cstheme="majorHAnsi"/>
            <w:b/>
            <w:bCs/>
            <w:webHidden/>
            <w:sz w:val="24"/>
            <w:szCs w:val="24"/>
          </w:rPr>
        </w:r>
        <w:r w:rsidRPr="00A36FA1">
          <w:rPr>
            <w:rFonts w:asciiTheme="majorHAnsi" w:hAnsiTheme="majorHAnsi" w:cstheme="majorHAnsi"/>
            <w:b/>
            <w:bCs/>
            <w:webHidden/>
            <w:sz w:val="24"/>
            <w:szCs w:val="24"/>
          </w:rPr>
          <w:fldChar w:fldCharType="separate"/>
        </w:r>
        <w:r w:rsidR="003A72D7">
          <w:rPr>
            <w:rFonts w:asciiTheme="majorHAnsi" w:hAnsiTheme="majorHAnsi" w:cstheme="majorHAnsi"/>
            <w:b/>
            <w:bCs/>
            <w:webHidden/>
            <w:sz w:val="24"/>
            <w:szCs w:val="24"/>
          </w:rPr>
          <w:t>50</w:t>
        </w:r>
        <w:r w:rsidRPr="00A36FA1">
          <w:rPr>
            <w:rFonts w:asciiTheme="majorHAnsi" w:hAnsiTheme="majorHAnsi" w:cstheme="majorHAnsi"/>
            <w:b/>
            <w:bCs/>
            <w:webHidden/>
            <w:sz w:val="24"/>
            <w:szCs w:val="24"/>
          </w:rPr>
          <w:fldChar w:fldCharType="end"/>
        </w:r>
      </w:hyperlink>
    </w:p>
    <w:p w14:paraId="025B984C" w14:textId="1C1281F3" w:rsidR="0060583A" w:rsidRDefault="004B05C0">
      <w:pPr>
        <w:rPr>
          <w:rFonts w:asciiTheme="majorHAnsi" w:hAnsiTheme="majorHAnsi" w:cstheme="majorHAnsi"/>
          <w:sz w:val="24"/>
          <w:szCs w:val="24"/>
        </w:rPr>
      </w:pPr>
      <w:r w:rsidRPr="00A36FA1">
        <w:rPr>
          <w:rFonts w:asciiTheme="majorHAnsi" w:hAnsiTheme="majorHAnsi" w:cstheme="majorHAnsi"/>
          <w:sz w:val="24"/>
          <w:szCs w:val="24"/>
        </w:rPr>
        <w:fldChar w:fldCharType="end"/>
      </w:r>
    </w:p>
    <w:p w14:paraId="0D10009A" w14:textId="77777777" w:rsidR="0060583A" w:rsidRDefault="0060583A">
      <w:pPr>
        <w:rPr>
          <w:rFonts w:asciiTheme="majorHAnsi" w:hAnsiTheme="majorHAnsi" w:cstheme="majorHAnsi"/>
          <w:sz w:val="24"/>
          <w:szCs w:val="24"/>
        </w:rPr>
      </w:pPr>
      <w:r>
        <w:rPr>
          <w:rFonts w:asciiTheme="majorHAnsi" w:hAnsiTheme="majorHAnsi" w:cstheme="majorHAnsi"/>
          <w:sz w:val="24"/>
          <w:szCs w:val="24"/>
        </w:rPr>
        <w:br w:type="page"/>
      </w:r>
    </w:p>
    <w:p w14:paraId="0CE72F69" w14:textId="77777777" w:rsidR="00F90AFF" w:rsidRPr="00DF1D2F" w:rsidRDefault="00F90AFF">
      <w:pPr>
        <w:rPr>
          <w:rFonts w:asciiTheme="majorHAnsi" w:hAnsiTheme="majorHAnsi" w:cstheme="majorHAnsi"/>
          <w:sz w:val="24"/>
          <w:szCs w:val="24"/>
        </w:rPr>
      </w:pPr>
    </w:p>
    <w:p w14:paraId="6C9EF655" w14:textId="77777777" w:rsidR="00332C6F" w:rsidRPr="00332C6F" w:rsidRDefault="00332C6F" w:rsidP="00332C6F">
      <w:pPr>
        <w:keepNext/>
        <w:keepLines/>
        <w:spacing w:before="360" w:after="80" w:line="259" w:lineRule="auto"/>
        <w:ind w:firstLine="0"/>
        <w:jc w:val="center"/>
        <w:outlineLvl w:val="0"/>
        <w:rPr>
          <w:rFonts w:ascii="Times New Roman" w:eastAsia="Times New Roman" w:hAnsi="Times New Roman" w:cs="Times New Roman"/>
          <w:b/>
          <w:color w:val="000000"/>
          <w:kern w:val="2"/>
          <w:sz w:val="24"/>
          <w:szCs w:val="24"/>
          <w14:ligatures w14:val="standardContextual"/>
        </w:rPr>
      </w:pPr>
      <w:bookmarkStart w:id="3" w:name="_Toc192165779"/>
      <w:r w:rsidRPr="00332C6F">
        <w:rPr>
          <w:rFonts w:ascii="Times New Roman" w:eastAsia="Times New Roman" w:hAnsi="Times New Roman" w:cs="Times New Roman"/>
          <w:b/>
          <w:color w:val="000000"/>
          <w:kern w:val="2"/>
          <w:sz w:val="24"/>
          <w:szCs w:val="24"/>
          <w14:ligatures w14:val="standardContextual"/>
        </w:rPr>
        <w:t>DAFTAR TABEL</w:t>
      </w:r>
      <w:bookmarkEnd w:id="3"/>
    </w:p>
    <w:p w14:paraId="295D020F" w14:textId="77777777" w:rsidR="00332C6F" w:rsidRPr="00332C6F" w:rsidRDefault="00332C6F" w:rsidP="00332C6F">
      <w:pPr>
        <w:spacing w:after="160" w:line="240" w:lineRule="auto"/>
        <w:ind w:firstLine="0"/>
        <w:jc w:val="right"/>
        <w:rPr>
          <w:rFonts w:ascii="Times New Roman" w:hAnsi="Times New Roman" w:cs="Times New Roman"/>
          <w:kern w:val="2"/>
          <w:sz w:val="24"/>
          <w:szCs w:val="24"/>
          <w:lang w:val="sv-SE"/>
          <w14:ligatures w14:val="standardContextual"/>
        </w:rPr>
      </w:pPr>
      <w:r w:rsidRPr="00332C6F">
        <w:rPr>
          <w:rFonts w:ascii="Times New Roman" w:hAnsi="Times New Roman" w:cs="Times New Roman"/>
          <w:kern w:val="2"/>
          <w:sz w:val="24"/>
          <w:szCs w:val="24"/>
          <w:lang w:val="sv-SE"/>
          <w14:ligatures w14:val="standardContextual"/>
        </w:rPr>
        <w:t>Halaman</w:t>
      </w:r>
    </w:p>
    <w:p w14:paraId="7024B191" w14:textId="538E657A" w:rsidR="00332C6F" w:rsidRDefault="00332C6F" w:rsidP="00332C6F">
      <w:pPr>
        <w:spacing w:after="160" w:line="240" w:lineRule="auto"/>
        <w:ind w:firstLine="0"/>
        <w:jc w:val="left"/>
        <w:rPr>
          <w:rFonts w:ascii="Times New Roman" w:hAnsi="Times New Roman" w:cs="Times New Roman"/>
          <w:color w:val="000000"/>
          <w:kern w:val="2"/>
          <w:sz w:val="24"/>
          <w:szCs w:val="24"/>
          <w14:ligatures w14:val="standardContextual"/>
        </w:rPr>
      </w:pPr>
      <w:r w:rsidRPr="00332C6F">
        <w:rPr>
          <w:rFonts w:ascii="Times New Roman" w:hAnsi="Times New Roman" w:cs="Times New Roman"/>
          <w:color w:val="000000"/>
          <w:kern w:val="2"/>
          <w:sz w:val="24"/>
          <w:szCs w:val="24"/>
          <w14:ligatures w14:val="standardContextual"/>
        </w:rPr>
        <w:t>Tabel 2.1 Penelitian Terdahulu ........................................................................1</w:t>
      </w:r>
      <w:r w:rsidR="00EB1C76">
        <w:rPr>
          <w:rFonts w:ascii="Times New Roman" w:hAnsi="Times New Roman" w:cs="Times New Roman"/>
          <w:color w:val="000000"/>
          <w:kern w:val="2"/>
          <w:sz w:val="24"/>
          <w:szCs w:val="24"/>
          <w14:ligatures w14:val="standardContextual"/>
        </w:rPr>
        <w:t>3</w:t>
      </w:r>
    </w:p>
    <w:p w14:paraId="3573DF4B" w14:textId="15916590" w:rsidR="00DE591D" w:rsidRDefault="00DE591D" w:rsidP="00332C6F">
      <w:pPr>
        <w:spacing w:after="160" w:line="240" w:lineRule="auto"/>
        <w:ind w:firstLine="0"/>
        <w:jc w:val="left"/>
        <w:rPr>
          <w:rFonts w:ascii="Times New Roman" w:hAnsi="Times New Roman" w:cs="Times New Roman"/>
          <w:color w:val="000000"/>
          <w:kern w:val="2"/>
          <w:sz w:val="24"/>
          <w:szCs w:val="24"/>
          <w14:ligatures w14:val="standardContextual"/>
        </w:rPr>
      </w:pPr>
      <w:r w:rsidRPr="00332C6F">
        <w:rPr>
          <w:rFonts w:ascii="Times New Roman" w:hAnsi="Times New Roman" w:cs="Times New Roman"/>
          <w:color w:val="000000"/>
          <w:kern w:val="2"/>
          <w:sz w:val="24"/>
          <w:szCs w:val="24"/>
          <w14:ligatures w14:val="standardContextual"/>
        </w:rPr>
        <w:t xml:space="preserve">Tabel </w:t>
      </w:r>
      <w:r>
        <w:rPr>
          <w:rFonts w:ascii="Times New Roman" w:hAnsi="Times New Roman" w:cs="Times New Roman"/>
          <w:color w:val="000000"/>
          <w:kern w:val="2"/>
          <w:sz w:val="24"/>
          <w:szCs w:val="24"/>
          <w14:ligatures w14:val="standardContextual"/>
        </w:rPr>
        <w:t>3</w:t>
      </w:r>
      <w:r w:rsidRPr="00332C6F">
        <w:rPr>
          <w:rFonts w:ascii="Times New Roman" w:hAnsi="Times New Roman" w:cs="Times New Roman"/>
          <w:color w:val="000000"/>
          <w:kern w:val="2"/>
          <w:sz w:val="24"/>
          <w:szCs w:val="24"/>
          <w14:ligatures w14:val="standardContextual"/>
        </w:rPr>
        <w:t>.1 P</w:t>
      </w:r>
      <w:r>
        <w:rPr>
          <w:rFonts w:ascii="Times New Roman" w:hAnsi="Times New Roman" w:cs="Times New Roman"/>
          <w:color w:val="000000"/>
          <w:kern w:val="2"/>
          <w:sz w:val="24"/>
          <w:szCs w:val="24"/>
          <w14:ligatures w14:val="standardContextual"/>
        </w:rPr>
        <w:t>roses Seleksi Sampel Berdasarkan Kriteria</w:t>
      </w:r>
      <w:r w:rsidRPr="00332C6F">
        <w:rPr>
          <w:rFonts w:ascii="Times New Roman" w:hAnsi="Times New Roman" w:cs="Times New Roman"/>
          <w:color w:val="000000"/>
          <w:kern w:val="2"/>
          <w:sz w:val="24"/>
          <w:szCs w:val="24"/>
          <w14:ligatures w14:val="standardContextual"/>
        </w:rPr>
        <w:t>....................................</w:t>
      </w:r>
      <w:r>
        <w:rPr>
          <w:rFonts w:ascii="Times New Roman" w:hAnsi="Times New Roman" w:cs="Times New Roman"/>
          <w:color w:val="000000"/>
          <w:kern w:val="2"/>
          <w:sz w:val="24"/>
          <w:szCs w:val="24"/>
          <w14:ligatures w14:val="standardContextual"/>
        </w:rPr>
        <w:t>25</w:t>
      </w:r>
    </w:p>
    <w:p w14:paraId="3B67BB83" w14:textId="2FF15F63" w:rsidR="00DE591D" w:rsidRDefault="00DE591D" w:rsidP="00DE591D">
      <w:pPr>
        <w:spacing w:after="160" w:line="240" w:lineRule="auto"/>
        <w:ind w:firstLine="0"/>
        <w:jc w:val="left"/>
        <w:rPr>
          <w:rFonts w:ascii="Times New Roman" w:hAnsi="Times New Roman" w:cs="Times New Roman"/>
          <w:color w:val="000000"/>
          <w:kern w:val="2"/>
          <w:sz w:val="24"/>
          <w:szCs w:val="24"/>
          <w14:ligatures w14:val="standardContextual"/>
        </w:rPr>
      </w:pPr>
      <w:r w:rsidRPr="00332C6F">
        <w:rPr>
          <w:rFonts w:ascii="Times New Roman" w:hAnsi="Times New Roman" w:cs="Times New Roman"/>
          <w:color w:val="000000"/>
          <w:kern w:val="2"/>
          <w:sz w:val="24"/>
          <w:szCs w:val="24"/>
          <w14:ligatures w14:val="standardContextual"/>
        </w:rPr>
        <w:t xml:space="preserve">Tabel </w:t>
      </w:r>
      <w:r>
        <w:rPr>
          <w:rFonts w:ascii="Times New Roman" w:hAnsi="Times New Roman" w:cs="Times New Roman"/>
          <w:color w:val="000000"/>
          <w:kern w:val="2"/>
          <w:sz w:val="24"/>
          <w:szCs w:val="24"/>
          <w14:ligatures w14:val="standardContextual"/>
        </w:rPr>
        <w:t>4.</w:t>
      </w:r>
      <w:r w:rsidRPr="00332C6F">
        <w:rPr>
          <w:rFonts w:ascii="Times New Roman" w:hAnsi="Times New Roman" w:cs="Times New Roman"/>
          <w:color w:val="000000"/>
          <w:kern w:val="2"/>
          <w:sz w:val="24"/>
          <w:szCs w:val="24"/>
          <w14:ligatures w14:val="standardContextual"/>
        </w:rPr>
        <w:t xml:space="preserve">1 </w:t>
      </w:r>
      <w:r>
        <w:rPr>
          <w:rFonts w:ascii="Times New Roman" w:hAnsi="Times New Roman" w:cs="Times New Roman"/>
          <w:color w:val="000000"/>
          <w:kern w:val="2"/>
          <w:sz w:val="24"/>
          <w:szCs w:val="24"/>
          <w14:ligatures w14:val="standardContextual"/>
        </w:rPr>
        <w:t>Hasil Analisis Statistik Deskriptif ................</w:t>
      </w:r>
      <w:r w:rsidRPr="00332C6F">
        <w:rPr>
          <w:rFonts w:ascii="Times New Roman" w:hAnsi="Times New Roman" w:cs="Times New Roman"/>
          <w:color w:val="000000"/>
          <w:kern w:val="2"/>
          <w:sz w:val="24"/>
          <w:szCs w:val="24"/>
          <w14:ligatures w14:val="standardContextual"/>
        </w:rPr>
        <w:t>....................................</w:t>
      </w:r>
      <w:r>
        <w:rPr>
          <w:rFonts w:ascii="Times New Roman" w:hAnsi="Times New Roman" w:cs="Times New Roman"/>
          <w:color w:val="000000"/>
          <w:kern w:val="2"/>
          <w:sz w:val="24"/>
          <w:szCs w:val="24"/>
          <w14:ligatures w14:val="standardContextual"/>
        </w:rPr>
        <w:t>30</w:t>
      </w:r>
    </w:p>
    <w:p w14:paraId="57F3CE94" w14:textId="21A38021" w:rsidR="00DF1D2F" w:rsidRDefault="00DF1D2F" w:rsidP="00DF1D2F">
      <w:pPr>
        <w:spacing w:after="160" w:line="240" w:lineRule="auto"/>
        <w:ind w:firstLine="0"/>
        <w:jc w:val="left"/>
        <w:rPr>
          <w:rFonts w:ascii="Times New Roman" w:hAnsi="Times New Roman" w:cs="Times New Roman"/>
          <w:color w:val="000000"/>
          <w:kern w:val="2"/>
          <w:sz w:val="24"/>
          <w:szCs w:val="24"/>
          <w14:ligatures w14:val="standardContextual"/>
        </w:rPr>
      </w:pPr>
      <w:r w:rsidRPr="00332C6F">
        <w:rPr>
          <w:rFonts w:ascii="Times New Roman" w:hAnsi="Times New Roman" w:cs="Times New Roman"/>
          <w:color w:val="000000"/>
          <w:kern w:val="2"/>
          <w:sz w:val="24"/>
          <w:szCs w:val="24"/>
          <w14:ligatures w14:val="standardContextual"/>
        </w:rPr>
        <w:t xml:space="preserve">Tabel </w:t>
      </w:r>
      <w:r>
        <w:rPr>
          <w:rFonts w:ascii="Times New Roman" w:hAnsi="Times New Roman" w:cs="Times New Roman"/>
          <w:color w:val="000000"/>
          <w:kern w:val="2"/>
          <w:sz w:val="24"/>
          <w:szCs w:val="24"/>
          <w14:ligatures w14:val="standardContextual"/>
        </w:rPr>
        <w:t>4</w:t>
      </w:r>
      <w:r w:rsidRPr="00332C6F">
        <w:rPr>
          <w:rFonts w:ascii="Times New Roman" w:hAnsi="Times New Roman" w:cs="Times New Roman"/>
          <w:color w:val="000000"/>
          <w:kern w:val="2"/>
          <w:sz w:val="24"/>
          <w:szCs w:val="24"/>
          <w14:ligatures w14:val="standardContextual"/>
        </w:rPr>
        <w:t>.</w:t>
      </w:r>
      <w:r>
        <w:rPr>
          <w:rFonts w:ascii="Times New Roman" w:hAnsi="Times New Roman" w:cs="Times New Roman"/>
          <w:color w:val="000000"/>
          <w:kern w:val="2"/>
          <w:sz w:val="24"/>
          <w:szCs w:val="24"/>
          <w14:ligatures w14:val="standardContextual"/>
        </w:rPr>
        <w:t>2 Uji Normalitas .........</w:t>
      </w:r>
      <w:r w:rsidR="009D34A7">
        <w:rPr>
          <w:rFonts w:ascii="Times New Roman" w:hAnsi="Times New Roman" w:cs="Times New Roman"/>
          <w:color w:val="000000"/>
          <w:kern w:val="2"/>
          <w:sz w:val="24"/>
          <w:szCs w:val="24"/>
          <w14:ligatures w14:val="standardContextual"/>
        </w:rPr>
        <w:t>.</w:t>
      </w:r>
      <w:r w:rsidRPr="00332C6F">
        <w:rPr>
          <w:rFonts w:ascii="Times New Roman" w:hAnsi="Times New Roman" w:cs="Times New Roman"/>
          <w:color w:val="000000"/>
          <w:kern w:val="2"/>
          <w:sz w:val="24"/>
          <w:szCs w:val="24"/>
          <w14:ligatures w14:val="standardContextual"/>
        </w:rPr>
        <w:t>........................................................................</w:t>
      </w:r>
      <w:r>
        <w:rPr>
          <w:rFonts w:ascii="Times New Roman" w:hAnsi="Times New Roman" w:cs="Times New Roman"/>
          <w:color w:val="000000"/>
          <w:kern w:val="2"/>
          <w:sz w:val="24"/>
          <w:szCs w:val="24"/>
          <w14:ligatures w14:val="standardContextual"/>
        </w:rPr>
        <w:t>31</w:t>
      </w:r>
    </w:p>
    <w:p w14:paraId="6AF8F8FA" w14:textId="2275705F" w:rsidR="009D34A7" w:rsidRDefault="00DF1D2F" w:rsidP="00DF1D2F">
      <w:pPr>
        <w:spacing w:after="160" w:line="240" w:lineRule="auto"/>
        <w:ind w:firstLine="0"/>
        <w:jc w:val="left"/>
        <w:rPr>
          <w:rFonts w:ascii="Times New Roman" w:hAnsi="Times New Roman" w:cs="Times New Roman"/>
          <w:color w:val="000000"/>
          <w:kern w:val="2"/>
          <w:sz w:val="24"/>
          <w:szCs w:val="24"/>
          <w14:ligatures w14:val="standardContextual"/>
        </w:rPr>
      </w:pPr>
      <w:r w:rsidRPr="00332C6F">
        <w:rPr>
          <w:rFonts w:ascii="Times New Roman" w:hAnsi="Times New Roman" w:cs="Times New Roman"/>
          <w:color w:val="000000"/>
          <w:kern w:val="2"/>
          <w:sz w:val="24"/>
          <w:szCs w:val="24"/>
          <w14:ligatures w14:val="standardContextual"/>
        </w:rPr>
        <w:t xml:space="preserve">Tabel </w:t>
      </w:r>
      <w:r w:rsidR="009D34A7">
        <w:rPr>
          <w:rFonts w:ascii="Times New Roman" w:hAnsi="Times New Roman" w:cs="Times New Roman"/>
          <w:color w:val="000000"/>
          <w:kern w:val="2"/>
          <w:sz w:val="24"/>
          <w:szCs w:val="24"/>
          <w14:ligatures w14:val="standardContextual"/>
        </w:rPr>
        <w:t>4</w:t>
      </w:r>
      <w:r w:rsidRPr="00332C6F">
        <w:rPr>
          <w:rFonts w:ascii="Times New Roman" w:hAnsi="Times New Roman" w:cs="Times New Roman"/>
          <w:color w:val="000000"/>
          <w:kern w:val="2"/>
          <w:sz w:val="24"/>
          <w:szCs w:val="24"/>
          <w14:ligatures w14:val="standardContextual"/>
        </w:rPr>
        <w:t>.</w:t>
      </w:r>
      <w:r w:rsidR="009D34A7">
        <w:rPr>
          <w:rFonts w:ascii="Times New Roman" w:hAnsi="Times New Roman" w:cs="Times New Roman"/>
          <w:color w:val="000000"/>
          <w:kern w:val="2"/>
          <w:sz w:val="24"/>
          <w:szCs w:val="24"/>
          <w14:ligatures w14:val="standardContextual"/>
        </w:rPr>
        <w:t>3</w:t>
      </w:r>
      <w:r w:rsidRPr="00332C6F">
        <w:rPr>
          <w:rFonts w:ascii="Times New Roman" w:hAnsi="Times New Roman" w:cs="Times New Roman"/>
          <w:color w:val="000000"/>
          <w:kern w:val="2"/>
          <w:sz w:val="24"/>
          <w:szCs w:val="24"/>
          <w14:ligatures w14:val="standardContextual"/>
        </w:rPr>
        <w:t xml:space="preserve"> </w:t>
      </w:r>
      <w:r w:rsidR="009D34A7">
        <w:rPr>
          <w:rFonts w:ascii="Times New Roman" w:hAnsi="Times New Roman" w:cs="Times New Roman"/>
          <w:color w:val="000000"/>
          <w:kern w:val="2"/>
          <w:sz w:val="24"/>
          <w:szCs w:val="24"/>
          <w14:ligatures w14:val="standardContextual"/>
        </w:rPr>
        <w:t>Uji Heteroskedastisitas.................................</w:t>
      </w:r>
      <w:r w:rsidRPr="00332C6F">
        <w:rPr>
          <w:rFonts w:ascii="Times New Roman" w:hAnsi="Times New Roman" w:cs="Times New Roman"/>
          <w:color w:val="000000"/>
          <w:kern w:val="2"/>
          <w:sz w:val="24"/>
          <w:szCs w:val="24"/>
          <w14:ligatures w14:val="standardContextual"/>
        </w:rPr>
        <w:t>.......................</w:t>
      </w:r>
      <w:r w:rsidR="004656B5">
        <w:rPr>
          <w:rFonts w:ascii="Times New Roman" w:hAnsi="Times New Roman" w:cs="Times New Roman"/>
          <w:color w:val="000000"/>
          <w:kern w:val="2"/>
          <w:sz w:val="24"/>
          <w:szCs w:val="24"/>
          <w14:ligatures w14:val="standardContextual"/>
        </w:rPr>
        <w:t>.</w:t>
      </w:r>
      <w:r w:rsidRPr="00332C6F">
        <w:rPr>
          <w:rFonts w:ascii="Times New Roman" w:hAnsi="Times New Roman" w:cs="Times New Roman"/>
          <w:color w:val="000000"/>
          <w:kern w:val="2"/>
          <w:sz w:val="24"/>
          <w:szCs w:val="24"/>
          <w14:ligatures w14:val="standardContextual"/>
        </w:rPr>
        <w:t>.............</w:t>
      </w:r>
      <w:r w:rsidR="009D34A7">
        <w:rPr>
          <w:rFonts w:ascii="Times New Roman" w:hAnsi="Times New Roman" w:cs="Times New Roman"/>
          <w:color w:val="000000"/>
          <w:kern w:val="2"/>
          <w:sz w:val="24"/>
          <w:szCs w:val="24"/>
          <w14:ligatures w14:val="standardContextual"/>
        </w:rPr>
        <w:t>32</w:t>
      </w:r>
    </w:p>
    <w:p w14:paraId="19BFE830" w14:textId="0E64C395" w:rsidR="009D34A7" w:rsidRDefault="009D34A7" w:rsidP="009D34A7">
      <w:pPr>
        <w:spacing w:after="160" w:line="240" w:lineRule="auto"/>
        <w:ind w:firstLine="0"/>
        <w:jc w:val="left"/>
        <w:rPr>
          <w:rFonts w:ascii="Times New Roman" w:hAnsi="Times New Roman" w:cs="Times New Roman"/>
          <w:color w:val="000000"/>
          <w:kern w:val="2"/>
          <w:sz w:val="24"/>
          <w:szCs w:val="24"/>
          <w14:ligatures w14:val="standardContextual"/>
        </w:rPr>
      </w:pPr>
      <w:r w:rsidRPr="00332C6F">
        <w:rPr>
          <w:rFonts w:ascii="Times New Roman" w:hAnsi="Times New Roman" w:cs="Times New Roman"/>
          <w:color w:val="000000"/>
          <w:kern w:val="2"/>
          <w:sz w:val="24"/>
          <w:szCs w:val="24"/>
          <w14:ligatures w14:val="standardContextual"/>
        </w:rPr>
        <w:t xml:space="preserve">Tabel </w:t>
      </w:r>
      <w:r>
        <w:rPr>
          <w:rFonts w:ascii="Times New Roman" w:hAnsi="Times New Roman" w:cs="Times New Roman"/>
          <w:color w:val="000000"/>
          <w:kern w:val="2"/>
          <w:sz w:val="24"/>
          <w:szCs w:val="24"/>
          <w14:ligatures w14:val="standardContextual"/>
        </w:rPr>
        <w:t>4</w:t>
      </w:r>
      <w:r w:rsidRPr="00332C6F">
        <w:rPr>
          <w:rFonts w:ascii="Times New Roman" w:hAnsi="Times New Roman" w:cs="Times New Roman"/>
          <w:color w:val="000000"/>
          <w:kern w:val="2"/>
          <w:sz w:val="24"/>
          <w:szCs w:val="24"/>
          <w14:ligatures w14:val="standardContextual"/>
        </w:rPr>
        <w:t>.</w:t>
      </w:r>
      <w:r>
        <w:rPr>
          <w:rFonts w:ascii="Times New Roman" w:hAnsi="Times New Roman" w:cs="Times New Roman"/>
          <w:color w:val="000000"/>
          <w:kern w:val="2"/>
          <w:sz w:val="24"/>
          <w:szCs w:val="24"/>
          <w14:ligatures w14:val="standardContextual"/>
        </w:rPr>
        <w:t>4 Uji Multikolinieritas.....</w:t>
      </w:r>
      <w:r w:rsidRPr="00332C6F">
        <w:rPr>
          <w:rFonts w:ascii="Times New Roman" w:hAnsi="Times New Roman" w:cs="Times New Roman"/>
          <w:color w:val="000000"/>
          <w:kern w:val="2"/>
          <w:sz w:val="24"/>
          <w:szCs w:val="24"/>
          <w14:ligatures w14:val="standardContextual"/>
        </w:rPr>
        <w:t>.........................................................</w:t>
      </w:r>
      <w:r w:rsidR="004656B5">
        <w:rPr>
          <w:rFonts w:ascii="Times New Roman" w:hAnsi="Times New Roman" w:cs="Times New Roman"/>
          <w:color w:val="000000"/>
          <w:kern w:val="2"/>
          <w:sz w:val="24"/>
          <w:szCs w:val="24"/>
          <w14:ligatures w14:val="standardContextual"/>
        </w:rPr>
        <w:t>.</w:t>
      </w:r>
      <w:r w:rsidRPr="00332C6F">
        <w:rPr>
          <w:rFonts w:ascii="Times New Roman" w:hAnsi="Times New Roman" w:cs="Times New Roman"/>
          <w:color w:val="000000"/>
          <w:kern w:val="2"/>
          <w:sz w:val="24"/>
          <w:szCs w:val="24"/>
          <w14:ligatures w14:val="standardContextual"/>
        </w:rPr>
        <w:t>...........</w:t>
      </w:r>
      <w:r>
        <w:rPr>
          <w:rFonts w:ascii="Times New Roman" w:hAnsi="Times New Roman" w:cs="Times New Roman"/>
          <w:color w:val="000000"/>
          <w:kern w:val="2"/>
          <w:sz w:val="24"/>
          <w:szCs w:val="24"/>
          <w14:ligatures w14:val="standardContextual"/>
        </w:rPr>
        <w:t>33</w:t>
      </w:r>
    </w:p>
    <w:p w14:paraId="723B2EB5" w14:textId="1341D3DC" w:rsidR="009D34A7" w:rsidRDefault="009D34A7" w:rsidP="009D34A7">
      <w:pPr>
        <w:spacing w:after="160" w:line="240" w:lineRule="auto"/>
        <w:ind w:firstLine="0"/>
        <w:jc w:val="left"/>
        <w:rPr>
          <w:rFonts w:ascii="Times New Roman" w:hAnsi="Times New Roman" w:cs="Times New Roman"/>
          <w:color w:val="000000"/>
          <w:kern w:val="2"/>
          <w:sz w:val="24"/>
          <w:szCs w:val="24"/>
          <w14:ligatures w14:val="standardContextual"/>
        </w:rPr>
      </w:pPr>
      <w:r w:rsidRPr="00332C6F">
        <w:rPr>
          <w:rFonts w:ascii="Times New Roman" w:hAnsi="Times New Roman" w:cs="Times New Roman"/>
          <w:color w:val="000000"/>
          <w:kern w:val="2"/>
          <w:sz w:val="24"/>
          <w:szCs w:val="24"/>
          <w14:ligatures w14:val="standardContextual"/>
        </w:rPr>
        <w:t xml:space="preserve">Tabel </w:t>
      </w:r>
      <w:r>
        <w:rPr>
          <w:rFonts w:ascii="Times New Roman" w:hAnsi="Times New Roman" w:cs="Times New Roman"/>
          <w:color w:val="000000"/>
          <w:kern w:val="2"/>
          <w:sz w:val="24"/>
          <w:szCs w:val="24"/>
          <w14:ligatures w14:val="standardContextual"/>
        </w:rPr>
        <w:t>4</w:t>
      </w:r>
      <w:r w:rsidRPr="00332C6F">
        <w:rPr>
          <w:rFonts w:ascii="Times New Roman" w:hAnsi="Times New Roman" w:cs="Times New Roman"/>
          <w:color w:val="000000"/>
          <w:kern w:val="2"/>
          <w:sz w:val="24"/>
          <w:szCs w:val="24"/>
          <w14:ligatures w14:val="standardContextual"/>
        </w:rPr>
        <w:t>.</w:t>
      </w:r>
      <w:r>
        <w:rPr>
          <w:rFonts w:ascii="Times New Roman" w:hAnsi="Times New Roman" w:cs="Times New Roman"/>
          <w:color w:val="000000"/>
          <w:kern w:val="2"/>
          <w:sz w:val="24"/>
          <w:szCs w:val="24"/>
          <w14:ligatures w14:val="standardContextual"/>
        </w:rPr>
        <w:t>5</w:t>
      </w:r>
      <w:r w:rsidRPr="00332C6F">
        <w:rPr>
          <w:rFonts w:ascii="Times New Roman" w:hAnsi="Times New Roman" w:cs="Times New Roman"/>
          <w:color w:val="000000"/>
          <w:kern w:val="2"/>
          <w:sz w:val="24"/>
          <w:szCs w:val="24"/>
          <w14:ligatures w14:val="standardContextual"/>
        </w:rPr>
        <w:t xml:space="preserve"> </w:t>
      </w:r>
      <w:r>
        <w:rPr>
          <w:rFonts w:ascii="Times New Roman" w:hAnsi="Times New Roman" w:cs="Times New Roman"/>
          <w:color w:val="000000"/>
          <w:kern w:val="2"/>
          <w:sz w:val="24"/>
          <w:szCs w:val="24"/>
          <w14:ligatures w14:val="standardContextual"/>
        </w:rPr>
        <w:t>Uji Autokolerasi.................................</w:t>
      </w:r>
      <w:r w:rsidRPr="00332C6F">
        <w:rPr>
          <w:rFonts w:ascii="Times New Roman" w:hAnsi="Times New Roman" w:cs="Times New Roman"/>
          <w:color w:val="000000"/>
          <w:kern w:val="2"/>
          <w:sz w:val="24"/>
          <w:szCs w:val="24"/>
          <w14:ligatures w14:val="standardContextual"/>
        </w:rPr>
        <w:t>.....</w:t>
      </w:r>
      <w:r>
        <w:rPr>
          <w:rFonts w:ascii="Times New Roman" w:hAnsi="Times New Roman" w:cs="Times New Roman"/>
          <w:color w:val="000000"/>
          <w:kern w:val="2"/>
          <w:sz w:val="24"/>
          <w:szCs w:val="24"/>
          <w14:ligatures w14:val="standardContextual"/>
        </w:rPr>
        <w:t>..........</w:t>
      </w:r>
      <w:r w:rsidRPr="00332C6F">
        <w:rPr>
          <w:rFonts w:ascii="Times New Roman" w:hAnsi="Times New Roman" w:cs="Times New Roman"/>
          <w:color w:val="000000"/>
          <w:kern w:val="2"/>
          <w:sz w:val="24"/>
          <w:szCs w:val="24"/>
          <w14:ligatures w14:val="standardContextual"/>
        </w:rPr>
        <w:t>......................</w:t>
      </w:r>
      <w:r w:rsidR="004656B5">
        <w:rPr>
          <w:rFonts w:ascii="Times New Roman" w:hAnsi="Times New Roman" w:cs="Times New Roman"/>
          <w:color w:val="000000"/>
          <w:kern w:val="2"/>
          <w:sz w:val="24"/>
          <w:szCs w:val="24"/>
          <w14:ligatures w14:val="standardContextual"/>
        </w:rPr>
        <w:t>.</w:t>
      </w:r>
      <w:r w:rsidRPr="00332C6F">
        <w:rPr>
          <w:rFonts w:ascii="Times New Roman" w:hAnsi="Times New Roman" w:cs="Times New Roman"/>
          <w:color w:val="000000"/>
          <w:kern w:val="2"/>
          <w:sz w:val="24"/>
          <w:szCs w:val="24"/>
          <w14:ligatures w14:val="standardContextual"/>
        </w:rPr>
        <w:t>.........</w:t>
      </w:r>
      <w:r>
        <w:rPr>
          <w:rFonts w:ascii="Times New Roman" w:hAnsi="Times New Roman" w:cs="Times New Roman"/>
          <w:color w:val="000000"/>
          <w:kern w:val="2"/>
          <w:sz w:val="24"/>
          <w:szCs w:val="24"/>
          <w14:ligatures w14:val="standardContextual"/>
        </w:rPr>
        <w:t>34</w:t>
      </w:r>
    </w:p>
    <w:p w14:paraId="17B1613C" w14:textId="741E70D1" w:rsidR="00DF1D2F" w:rsidRDefault="00DF1D2F" w:rsidP="00DF1D2F">
      <w:pPr>
        <w:spacing w:after="160" w:line="240" w:lineRule="auto"/>
        <w:ind w:firstLine="0"/>
        <w:jc w:val="left"/>
        <w:rPr>
          <w:rFonts w:ascii="Times New Roman" w:hAnsi="Times New Roman" w:cs="Times New Roman"/>
          <w:color w:val="000000"/>
          <w:kern w:val="2"/>
          <w:sz w:val="24"/>
          <w:szCs w:val="24"/>
          <w14:ligatures w14:val="standardContextual"/>
        </w:rPr>
      </w:pPr>
      <w:r w:rsidRPr="00332C6F">
        <w:rPr>
          <w:rFonts w:ascii="Times New Roman" w:hAnsi="Times New Roman" w:cs="Times New Roman"/>
          <w:color w:val="000000"/>
          <w:kern w:val="2"/>
          <w:sz w:val="24"/>
          <w:szCs w:val="24"/>
          <w14:ligatures w14:val="standardContextual"/>
        </w:rPr>
        <w:t xml:space="preserve">Tabel </w:t>
      </w:r>
      <w:r w:rsidR="009D34A7">
        <w:rPr>
          <w:rFonts w:ascii="Times New Roman" w:hAnsi="Times New Roman" w:cs="Times New Roman"/>
          <w:color w:val="000000"/>
          <w:kern w:val="2"/>
          <w:sz w:val="24"/>
          <w:szCs w:val="24"/>
          <w14:ligatures w14:val="standardContextual"/>
        </w:rPr>
        <w:t>4.6</w:t>
      </w:r>
      <w:r w:rsidRPr="00332C6F">
        <w:rPr>
          <w:rFonts w:ascii="Times New Roman" w:hAnsi="Times New Roman" w:cs="Times New Roman"/>
          <w:color w:val="000000"/>
          <w:kern w:val="2"/>
          <w:sz w:val="24"/>
          <w:szCs w:val="24"/>
          <w14:ligatures w14:val="standardContextual"/>
        </w:rPr>
        <w:t xml:space="preserve"> </w:t>
      </w:r>
      <w:r w:rsidR="009D34A7">
        <w:rPr>
          <w:rFonts w:ascii="Times New Roman" w:hAnsi="Times New Roman" w:cs="Times New Roman"/>
          <w:color w:val="000000"/>
          <w:kern w:val="2"/>
          <w:sz w:val="24"/>
          <w:szCs w:val="24"/>
          <w14:ligatures w14:val="standardContextual"/>
        </w:rPr>
        <w:t>Analisis Regresi Linier Berganda ...............</w:t>
      </w:r>
      <w:r w:rsidRPr="00332C6F">
        <w:rPr>
          <w:rFonts w:ascii="Times New Roman" w:hAnsi="Times New Roman" w:cs="Times New Roman"/>
          <w:color w:val="000000"/>
          <w:kern w:val="2"/>
          <w:sz w:val="24"/>
          <w:szCs w:val="24"/>
          <w14:ligatures w14:val="standardContextual"/>
        </w:rPr>
        <w:t>.................................</w:t>
      </w:r>
      <w:r w:rsidR="009D34A7">
        <w:rPr>
          <w:rFonts w:ascii="Times New Roman" w:hAnsi="Times New Roman" w:cs="Times New Roman"/>
          <w:color w:val="000000"/>
          <w:kern w:val="2"/>
          <w:sz w:val="24"/>
          <w:szCs w:val="24"/>
          <w14:ligatures w14:val="standardContextual"/>
        </w:rPr>
        <w:t>.</w:t>
      </w:r>
      <w:r w:rsidRPr="00332C6F">
        <w:rPr>
          <w:rFonts w:ascii="Times New Roman" w:hAnsi="Times New Roman" w:cs="Times New Roman"/>
          <w:color w:val="000000"/>
          <w:kern w:val="2"/>
          <w:sz w:val="24"/>
          <w:szCs w:val="24"/>
          <w14:ligatures w14:val="standardContextual"/>
        </w:rPr>
        <w:t>...</w:t>
      </w:r>
      <w:r w:rsidR="009D34A7">
        <w:rPr>
          <w:rFonts w:ascii="Times New Roman" w:hAnsi="Times New Roman" w:cs="Times New Roman"/>
          <w:color w:val="000000"/>
          <w:kern w:val="2"/>
          <w:sz w:val="24"/>
          <w:szCs w:val="24"/>
          <w14:ligatures w14:val="standardContextual"/>
        </w:rPr>
        <w:t>36</w:t>
      </w:r>
    </w:p>
    <w:p w14:paraId="0AEBFA31" w14:textId="0FD079D3" w:rsidR="00DF1D2F" w:rsidRDefault="00DF1D2F" w:rsidP="00DF1D2F">
      <w:pPr>
        <w:spacing w:after="160" w:line="240" w:lineRule="auto"/>
        <w:ind w:firstLine="0"/>
        <w:jc w:val="left"/>
        <w:rPr>
          <w:rFonts w:ascii="Times New Roman" w:hAnsi="Times New Roman" w:cs="Times New Roman"/>
          <w:color w:val="000000"/>
          <w:kern w:val="2"/>
          <w:sz w:val="24"/>
          <w:szCs w:val="24"/>
          <w14:ligatures w14:val="standardContextual"/>
        </w:rPr>
      </w:pPr>
      <w:r w:rsidRPr="00332C6F">
        <w:rPr>
          <w:rFonts w:ascii="Times New Roman" w:hAnsi="Times New Roman" w:cs="Times New Roman"/>
          <w:color w:val="000000"/>
          <w:kern w:val="2"/>
          <w:sz w:val="24"/>
          <w:szCs w:val="24"/>
          <w14:ligatures w14:val="standardContextual"/>
        </w:rPr>
        <w:t xml:space="preserve">Tabel </w:t>
      </w:r>
      <w:r>
        <w:rPr>
          <w:rFonts w:ascii="Times New Roman" w:hAnsi="Times New Roman" w:cs="Times New Roman"/>
          <w:color w:val="000000"/>
          <w:kern w:val="2"/>
          <w:sz w:val="24"/>
          <w:szCs w:val="24"/>
          <w14:ligatures w14:val="standardContextual"/>
        </w:rPr>
        <w:t>4.</w:t>
      </w:r>
      <w:r w:rsidR="006D13BE">
        <w:rPr>
          <w:rFonts w:ascii="Times New Roman" w:hAnsi="Times New Roman" w:cs="Times New Roman"/>
          <w:color w:val="000000"/>
          <w:kern w:val="2"/>
          <w:sz w:val="24"/>
          <w:szCs w:val="24"/>
          <w14:ligatures w14:val="standardContextual"/>
        </w:rPr>
        <w:t>7 Uji Koefisiensi Determinasi</w:t>
      </w:r>
      <w:r>
        <w:rPr>
          <w:rFonts w:ascii="Times New Roman" w:hAnsi="Times New Roman" w:cs="Times New Roman"/>
          <w:color w:val="000000"/>
          <w:kern w:val="2"/>
          <w:sz w:val="24"/>
          <w:szCs w:val="24"/>
          <w14:ligatures w14:val="standardContextual"/>
        </w:rPr>
        <w:t xml:space="preserve"> </w:t>
      </w:r>
      <w:r w:rsidR="006D13BE">
        <w:rPr>
          <w:rFonts w:ascii="Times New Roman" w:hAnsi="Times New Roman" w:cs="Times New Roman"/>
          <w:color w:val="000000"/>
          <w:kern w:val="2"/>
          <w:sz w:val="24"/>
          <w:szCs w:val="24"/>
          <w14:ligatures w14:val="standardContextual"/>
        </w:rPr>
        <w:t>........</w:t>
      </w:r>
      <w:r>
        <w:rPr>
          <w:rFonts w:ascii="Times New Roman" w:hAnsi="Times New Roman" w:cs="Times New Roman"/>
          <w:color w:val="000000"/>
          <w:kern w:val="2"/>
          <w:sz w:val="24"/>
          <w:szCs w:val="24"/>
          <w14:ligatures w14:val="standardContextual"/>
        </w:rPr>
        <w:t>................</w:t>
      </w:r>
      <w:r w:rsidRPr="00332C6F">
        <w:rPr>
          <w:rFonts w:ascii="Times New Roman" w:hAnsi="Times New Roman" w:cs="Times New Roman"/>
          <w:color w:val="000000"/>
          <w:kern w:val="2"/>
          <w:sz w:val="24"/>
          <w:szCs w:val="24"/>
          <w14:ligatures w14:val="standardContextual"/>
        </w:rPr>
        <w:t>....................................</w:t>
      </w:r>
      <w:r>
        <w:rPr>
          <w:rFonts w:ascii="Times New Roman" w:hAnsi="Times New Roman" w:cs="Times New Roman"/>
          <w:color w:val="000000"/>
          <w:kern w:val="2"/>
          <w:sz w:val="24"/>
          <w:szCs w:val="24"/>
          <w14:ligatures w14:val="standardContextual"/>
        </w:rPr>
        <w:t>3</w:t>
      </w:r>
      <w:r w:rsidR="006D13BE">
        <w:rPr>
          <w:rFonts w:ascii="Times New Roman" w:hAnsi="Times New Roman" w:cs="Times New Roman"/>
          <w:color w:val="000000"/>
          <w:kern w:val="2"/>
          <w:sz w:val="24"/>
          <w:szCs w:val="24"/>
          <w14:ligatures w14:val="standardContextual"/>
        </w:rPr>
        <w:t>6</w:t>
      </w:r>
    </w:p>
    <w:p w14:paraId="19E9D08B" w14:textId="54013B17" w:rsidR="00DF1D2F" w:rsidRDefault="00DF1D2F" w:rsidP="00DF1D2F">
      <w:pPr>
        <w:spacing w:after="160" w:line="240" w:lineRule="auto"/>
        <w:ind w:firstLine="0"/>
        <w:jc w:val="left"/>
        <w:rPr>
          <w:rFonts w:ascii="Times New Roman" w:hAnsi="Times New Roman" w:cs="Times New Roman"/>
          <w:color w:val="000000"/>
          <w:kern w:val="2"/>
          <w:sz w:val="24"/>
          <w:szCs w:val="24"/>
          <w14:ligatures w14:val="standardContextual"/>
        </w:rPr>
      </w:pPr>
      <w:r w:rsidRPr="00332C6F">
        <w:rPr>
          <w:rFonts w:ascii="Times New Roman" w:hAnsi="Times New Roman" w:cs="Times New Roman"/>
          <w:color w:val="000000"/>
          <w:kern w:val="2"/>
          <w:sz w:val="24"/>
          <w:szCs w:val="24"/>
          <w14:ligatures w14:val="standardContextual"/>
        </w:rPr>
        <w:t xml:space="preserve">Tabel </w:t>
      </w:r>
      <w:r w:rsidR="006D13BE">
        <w:rPr>
          <w:rFonts w:ascii="Times New Roman" w:hAnsi="Times New Roman" w:cs="Times New Roman"/>
          <w:color w:val="000000"/>
          <w:kern w:val="2"/>
          <w:sz w:val="24"/>
          <w:szCs w:val="24"/>
          <w14:ligatures w14:val="standardContextual"/>
        </w:rPr>
        <w:t>4.8</w:t>
      </w:r>
      <w:r w:rsidRPr="00332C6F">
        <w:rPr>
          <w:rFonts w:ascii="Times New Roman" w:hAnsi="Times New Roman" w:cs="Times New Roman"/>
          <w:color w:val="000000"/>
          <w:kern w:val="2"/>
          <w:sz w:val="24"/>
          <w:szCs w:val="24"/>
          <w14:ligatures w14:val="standardContextual"/>
        </w:rPr>
        <w:t xml:space="preserve"> </w:t>
      </w:r>
      <w:r w:rsidR="006D13BE">
        <w:rPr>
          <w:rFonts w:ascii="Times New Roman" w:hAnsi="Times New Roman" w:cs="Times New Roman"/>
          <w:color w:val="000000"/>
          <w:kern w:val="2"/>
          <w:sz w:val="24"/>
          <w:szCs w:val="24"/>
          <w14:ligatures w14:val="standardContextual"/>
        </w:rPr>
        <w:t xml:space="preserve">Uji </w:t>
      </w:r>
      <w:r w:rsidR="00D8709E">
        <w:rPr>
          <w:rFonts w:ascii="Times New Roman" w:hAnsi="Times New Roman" w:cs="Times New Roman"/>
          <w:color w:val="000000"/>
          <w:kern w:val="2"/>
          <w:sz w:val="24"/>
          <w:szCs w:val="24"/>
          <w14:ligatures w14:val="standardContextual"/>
        </w:rPr>
        <w:t>t .............................</w:t>
      </w:r>
      <w:r w:rsidR="006D13BE">
        <w:rPr>
          <w:rFonts w:ascii="Times New Roman" w:hAnsi="Times New Roman" w:cs="Times New Roman"/>
          <w:color w:val="000000"/>
          <w:kern w:val="2"/>
          <w:sz w:val="24"/>
          <w:szCs w:val="24"/>
          <w14:ligatures w14:val="standardContextual"/>
        </w:rPr>
        <w:t>....</w:t>
      </w:r>
      <w:r w:rsidRPr="00332C6F">
        <w:rPr>
          <w:rFonts w:ascii="Times New Roman" w:hAnsi="Times New Roman" w:cs="Times New Roman"/>
          <w:color w:val="000000"/>
          <w:kern w:val="2"/>
          <w:sz w:val="24"/>
          <w:szCs w:val="24"/>
          <w14:ligatures w14:val="standardContextual"/>
        </w:rPr>
        <w:t>........................................................</w:t>
      </w:r>
      <w:r w:rsidR="004656B5">
        <w:rPr>
          <w:rFonts w:ascii="Times New Roman" w:hAnsi="Times New Roman" w:cs="Times New Roman"/>
          <w:color w:val="000000"/>
          <w:kern w:val="2"/>
          <w:sz w:val="24"/>
          <w:szCs w:val="24"/>
          <w14:ligatures w14:val="standardContextual"/>
        </w:rPr>
        <w:t>.</w:t>
      </w:r>
      <w:r w:rsidRPr="00332C6F">
        <w:rPr>
          <w:rFonts w:ascii="Times New Roman" w:hAnsi="Times New Roman" w:cs="Times New Roman"/>
          <w:color w:val="000000"/>
          <w:kern w:val="2"/>
          <w:sz w:val="24"/>
          <w:szCs w:val="24"/>
          <w14:ligatures w14:val="standardContextual"/>
        </w:rPr>
        <w:t>........</w:t>
      </w:r>
      <w:r w:rsidR="006D13BE">
        <w:rPr>
          <w:rFonts w:ascii="Times New Roman" w:hAnsi="Times New Roman" w:cs="Times New Roman"/>
          <w:color w:val="000000"/>
          <w:kern w:val="2"/>
          <w:sz w:val="24"/>
          <w:szCs w:val="24"/>
          <w14:ligatures w14:val="standardContextual"/>
        </w:rPr>
        <w:t>37</w:t>
      </w:r>
    </w:p>
    <w:p w14:paraId="39F21473" w14:textId="5CAFA92F" w:rsidR="00DF1D2F" w:rsidRDefault="00DF1D2F" w:rsidP="00DF1D2F">
      <w:pPr>
        <w:spacing w:after="160" w:line="240" w:lineRule="auto"/>
        <w:ind w:firstLine="0"/>
        <w:jc w:val="left"/>
        <w:rPr>
          <w:rFonts w:ascii="Times New Roman" w:hAnsi="Times New Roman" w:cs="Times New Roman"/>
          <w:color w:val="000000"/>
          <w:kern w:val="2"/>
          <w:sz w:val="24"/>
          <w:szCs w:val="24"/>
          <w14:ligatures w14:val="standardContextual"/>
        </w:rPr>
      </w:pPr>
      <w:r w:rsidRPr="00332C6F">
        <w:rPr>
          <w:rFonts w:ascii="Times New Roman" w:hAnsi="Times New Roman" w:cs="Times New Roman"/>
          <w:color w:val="000000"/>
          <w:kern w:val="2"/>
          <w:sz w:val="24"/>
          <w:szCs w:val="24"/>
          <w14:ligatures w14:val="standardContextual"/>
        </w:rPr>
        <w:t xml:space="preserve">Tabel </w:t>
      </w:r>
      <w:r w:rsidR="006D13BE">
        <w:rPr>
          <w:rFonts w:ascii="Times New Roman" w:hAnsi="Times New Roman" w:cs="Times New Roman"/>
          <w:color w:val="000000"/>
          <w:kern w:val="2"/>
          <w:sz w:val="24"/>
          <w:szCs w:val="24"/>
          <w14:ligatures w14:val="standardContextual"/>
        </w:rPr>
        <w:t xml:space="preserve">4.9 Uji </w:t>
      </w:r>
      <w:r w:rsidR="00D8709E">
        <w:rPr>
          <w:rFonts w:ascii="Times New Roman" w:hAnsi="Times New Roman" w:cs="Times New Roman"/>
          <w:color w:val="000000"/>
          <w:kern w:val="2"/>
          <w:sz w:val="24"/>
          <w:szCs w:val="24"/>
          <w14:ligatures w14:val="standardContextual"/>
        </w:rPr>
        <w:t>F.................................</w:t>
      </w:r>
      <w:r w:rsidR="006D13BE">
        <w:rPr>
          <w:rFonts w:ascii="Times New Roman" w:hAnsi="Times New Roman" w:cs="Times New Roman"/>
          <w:color w:val="000000"/>
          <w:kern w:val="2"/>
          <w:sz w:val="24"/>
          <w:szCs w:val="24"/>
          <w14:ligatures w14:val="standardContextual"/>
        </w:rPr>
        <w:t>................................</w:t>
      </w:r>
      <w:r w:rsidRPr="00332C6F">
        <w:rPr>
          <w:rFonts w:ascii="Times New Roman" w:hAnsi="Times New Roman" w:cs="Times New Roman"/>
          <w:color w:val="000000"/>
          <w:kern w:val="2"/>
          <w:sz w:val="24"/>
          <w:szCs w:val="24"/>
          <w14:ligatures w14:val="standardContextual"/>
        </w:rPr>
        <w:t>.........................</w:t>
      </w:r>
      <w:r w:rsidR="004656B5">
        <w:rPr>
          <w:rFonts w:ascii="Times New Roman" w:hAnsi="Times New Roman" w:cs="Times New Roman"/>
          <w:color w:val="000000"/>
          <w:kern w:val="2"/>
          <w:sz w:val="24"/>
          <w:szCs w:val="24"/>
          <w14:ligatures w14:val="standardContextual"/>
        </w:rPr>
        <w:t>.</w:t>
      </w:r>
      <w:r w:rsidRPr="00332C6F">
        <w:rPr>
          <w:rFonts w:ascii="Times New Roman" w:hAnsi="Times New Roman" w:cs="Times New Roman"/>
          <w:color w:val="000000"/>
          <w:kern w:val="2"/>
          <w:sz w:val="24"/>
          <w:szCs w:val="24"/>
          <w14:ligatures w14:val="standardContextual"/>
        </w:rPr>
        <w:t>.......</w:t>
      </w:r>
      <w:r w:rsidR="006D13BE">
        <w:rPr>
          <w:rFonts w:ascii="Times New Roman" w:hAnsi="Times New Roman" w:cs="Times New Roman"/>
          <w:color w:val="000000"/>
          <w:kern w:val="2"/>
          <w:sz w:val="24"/>
          <w:szCs w:val="24"/>
          <w14:ligatures w14:val="standardContextual"/>
        </w:rPr>
        <w:t>38</w:t>
      </w:r>
    </w:p>
    <w:p w14:paraId="67508571" w14:textId="77777777" w:rsidR="00332C6F" w:rsidRPr="00332C6F" w:rsidRDefault="00332C6F" w:rsidP="00332C6F">
      <w:pPr>
        <w:spacing w:after="160" w:line="240" w:lineRule="auto"/>
        <w:ind w:firstLine="0"/>
        <w:jc w:val="left"/>
        <w:rPr>
          <w:rFonts w:ascii="Times New Roman" w:hAnsi="Times New Roman" w:cs="Times New Roman"/>
          <w:color w:val="000000"/>
          <w:kern w:val="2"/>
          <w:sz w:val="24"/>
          <w:szCs w:val="24"/>
          <w14:ligatures w14:val="standardContextual"/>
        </w:rPr>
      </w:pPr>
    </w:p>
    <w:p w14:paraId="6842C651" w14:textId="6B262CFE" w:rsidR="00F90AFF" w:rsidRDefault="004B05C0">
      <w:pPr>
        <w:pStyle w:val="Heading1"/>
        <w:rPr>
          <w:rFonts w:ascii="Calibri" w:hAnsi="Calibri" w:cs="Calibri"/>
          <w:sz w:val="22"/>
          <w:szCs w:val="22"/>
        </w:rPr>
      </w:pPr>
      <w:r>
        <w:br w:type="page"/>
      </w:r>
    </w:p>
    <w:p w14:paraId="64BF1167" w14:textId="77777777" w:rsidR="00F90AFF" w:rsidRDefault="00F90AFF">
      <w:pPr>
        <w:sectPr w:rsidR="00F90AFF">
          <w:footerReference w:type="default" r:id="rId10"/>
          <w:pgSz w:w="11906" w:h="16838"/>
          <w:pgMar w:top="2268" w:right="1701" w:bottom="1701" w:left="2268" w:header="0" w:footer="720" w:gutter="0"/>
          <w:pgNumType w:fmt="lowerRoman" w:start="2"/>
          <w:cols w:space="720"/>
        </w:sectPr>
      </w:pPr>
    </w:p>
    <w:p w14:paraId="110B7F8D" w14:textId="184B5D19" w:rsidR="00F90AFF" w:rsidRDefault="004B05C0" w:rsidP="00D8709E">
      <w:pPr>
        <w:pStyle w:val="Heading1"/>
        <w:ind w:firstLine="0"/>
      </w:pPr>
      <w:bookmarkStart w:id="4" w:name="_Toc219362161"/>
      <w:r>
        <w:lastRenderedPageBreak/>
        <w:t>BAB I</w:t>
      </w:r>
      <w:bookmarkEnd w:id="4"/>
    </w:p>
    <w:p w14:paraId="0129039E" w14:textId="77777777" w:rsidR="00F90AFF" w:rsidRDefault="004B05C0" w:rsidP="009D53FD">
      <w:pPr>
        <w:pStyle w:val="Heading1"/>
        <w:ind w:firstLine="0"/>
      </w:pPr>
      <w:bookmarkStart w:id="5" w:name="_Toc219362162"/>
      <w:r>
        <w:t>PENDAHULUAN</w:t>
      </w:r>
      <w:bookmarkEnd w:id="5"/>
    </w:p>
    <w:p w14:paraId="1D7C6B24" w14:textId="77777777" w:rsidR="00F90AFF" w:rsidRDefault="004B05C0">
      <w:pPr>
        <w:pStyle w:val="Heading2"/>
        <w:numPr>
          <w:ilvl w:val="1"/>
          <w:numId w:val="8"/>
        </w:numPr>
        <w:ind w:left="357" w:hanging="357"/>
        <w:rPr>
          <w:b w:val="0"/>
        </w:rPr>
      </w:pPr>
      <w:bookmarkStart w:id="6" w:name="_Toc219362163"/>
      <w:r>
        <w:t>Latar Belakang</w:t>
      </w:r>
      <w:bookmarkEnd w:id="6"/>
    </w:p>
    <w:p w14:paraId="4926F408" w14:textId="77777777" w:rsidR="00F90AFF" w:rsidRDefault="004B05C0">
      <w:pPr>
        <w:rPr>
          <w:rFonts w:ascii="Times New Roman" w:hAnsi="Times New Roman" w:cs="Times New Roman"/>
          <w:sz w:val="24"/>
          <w:szCs w:val="24"/>
        </w:rPr>
      </w:pPr>
      <w:r>
        <w:rPr>
          <w:rFonts w:ascii="Times New Roman" w:hAnsi="Times New Roman" w:cs="Times New Roman"/>
          <w:sz w:val="24"/>
          <w:szCs w:val="24"/>
        </w:rPr>
        <w:t>Laporan keuangan merupakan hasil akhir dari serangkaian proses akuntansi yang menyajikan informasi penting mengenai posisi keuangan, kinerja, serta perubahan posisi keuangan suatu entitas. Informasi ini menjadi sangat penting dalam pengambilan keputusan oleh para pemangku kepentingan seperti manajemen, investor, kreditor, serta pihak eksternal lainnya. Dalam konteks perusahaan publik, laporan keuangan yang tepat waktu dan andal tidak hanya mencerminkan akuntabilitas manajemen, tetapi juga menjadi indikator reputasi dan kinerja perusahaan di mata publik.</w:t>
      </w:r>
    </w:p>
    <w:p w14:paraId="45EE8CB1" w14:textId="6A9E2079" w:rsidR="00F90AFF" w:rsidRDefault="004B05C0" w:rsidP="009A3F10">
      <w:pPr>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i/>
          <w:iCs/>
          <w:sz w:val="24"/>
          <w:szCs w:val="24"/>
        </w:rPr>
        <w:t>Statement of Financial Accounting Concepts</w:t>
      </w:r>
      <w:r>
        <w:rPr>
          <w:rFonts w:ascii="Times New Roman" w:hAnsi="Times New Roman" w:cs="Times New Roman"/>
          <w:sz w:val="24"/>
          <w:szCs w:val="24"/>
        </w:rPr>
        <w:t xml:space="preserve"> (SFAC), laporan keuangan yang berkualitas wajib disajikan secara wajar, relevan, dan tepat waktu. Ketepatan waktu penyampaian laporan keuangan menjadi dimensi penting dari relevansi informasi. Semakin lama </w:t>
      </w:r>
      <w:r w:rsidR="004B4D01" w:rsidRPr="004B4D01">
        <w:rPr>
          <w:rFonts w:ascii="Times New Roman" w:hAnsi="Times New Roman" w:cs="Times New Roman"/>
          <w:i/>
          <w:iCs/>
          <w:sz w:val="24"/>
          <w:szCs w:val="24"/>
        </w:rPr>
        <w:t>Audit Delay</w:t>
      </w:r>
      <w:r>
        <w:rPr>
          <w:rFonts w:ascii="Times New Roman" w:hAnsi="Times New Roman" w:cs="Times New Roman"/>
          <w:sz w:val="24"/>
          <w:szCs w:val="24"/>
        </w:rPr>
        <w:t xml:space="preserve"> mengakibatkan tidakpastian vagu pemilih perusahaan untuk mendapatkan informasi dan mengambil keputusan atas investasi yang telah diberikan sehingga pemilik perusahaan mengealami kesulitan dalam menentukan strate</w:t>
      </w:r>
      <w:r>
        <w:rPr>
          <w:rFonts w:ascii="Times New Roman" w:hAnsi="Times New Roman" w:cs="Times New Roman"/>
          <w:sz w:val="24"/>
          <w:szCs w:val="24"/>
          <w:lang w:val="en-US"/>
        </w:rPr>
        <w:t>g</w:t>
      </w:r>
      <w:r>
        <w:rPr>
          <w:rFonts w:ascii="Times New Roman" w:hAnsi="Times New Roman" w:cs="Times New Roman"/>
          <w:sz w:val="24"/>
          <w:szCs w:val="24"/>
        </w:rPr>
        <w:t xml:space="preserve">i yang akan dilakukan selanjutnya (Daeli &amp; Widiyati, 2024). Salah satu komponen yang memengaruhi keterlambatan ini adalah waktu penyelesaian proses audit eksternal, yang dikenal dengan istilah </w:t>
      </w:r>
      <w:r w:rsidR="004B4D01" w:rsidRPr="004B4D01">
        <w:rPr>
          <w:rFonts w:ascii="Times New Roman" w:hAnsi="Times New Roman" w:cs="Times New Roman"/>
          <w:i/>
          <w:iCs/>
          <w:sz w:val="24"/>
          <w:szCs w:val="24"/>
        </w:rPr>
        <w:t>Audit Delay</w:t>
      </w:r>
      <w:r>
        <w:rPr>
          <w:rFonts w:ascii="Times New Roman" w:hAnsi="Times New Roman" w:cs="Times New Roman"/>
          <w:sz w:val="24"/>
          <w:szCs w:val="24"/>
        </w:rPr>
        <w:t xml:space="preserve"> atau </w:t>
      </w:r>
      <w:r w:rsidRPr="003476F8">
        <w:rPr>
          <w:rFonts w:ascii="Times New Roman" w:hAnsi="Times New Roman" w:cs="Times New Roman"/>
          <w:i/>
          <w:iCs/>
          <w:sz w:val="24"/>
          <w:szCs w:val="24"/>
        </w:rPr>
        <w:t>audit report lag</w:t>
      </w:r>
      <w:r>
        <w:rPr>
          <w:rFonts w:ascii="Times New Roman" w:hAnsi="Times New Roman" w:cs="Times New Roman"/>
          <w:sz w:val="24"/>
          <w:szCs w:val="24"/>
        </w:rPr>
        <w:t>, yaitu rentang waktu antara tanggal akhir tahun buku dan tanggal laporan auditor independen.</w:t>
      </w:r>
    </w:p>
    <w:p w14:paraId="2A483234" w14:textId="7A532C59" w:rsidR="009E5D54" w:rsidRDefault="009E5D54" w:rsidP="009A3F10">
      <w:pPr>
        <w:jc w:val="left"/>
        <w:rPr>
          <w:rFonts w:ascii="Times New Roman" w:hAnsi="Times New Roman" w:cs="Times New Roman"/>
          <w:sz w:val="24"/>
          <w:szCs w:val="24"/>
        </w:rPr>
      </w:pPr>
    </w:p>
    <w:p w14:paraId="69A232A6" w14:textId="0DAE6E22" w:rsidR="00FE4161" w:rsidRDefault="00CA67AF" w:rsidP="00FE4161">
      <w:pPr>
        <w:rPr>
          <w:rFonts w:ascii="Times New Roman" w:hAnsi="Times New Roman" w:cs="Times New Roman"/>
          <w:sz w:val="24"/>
          <w:szCs w:val="24"/>
        </w:rPr>
      </w:pPr>
      <w:r w:rsidRPr="00CA67AF">
        <w:rPr>
          <w:rFonts w:ascii="Times New Roman" w:hAnsi="Times New Roman" w:cs="Times New Roman"/>
          <w:sz w:val="24"/>
          <w:szCs w:val="24"/>
        </w:rPr>
        <w:t>Berdasarkan surat yang dikeluarkan oleh Bursa Efek Indonesia (BEI) dengan nomor Peng-S-00006/BEI.PLP/04-2025 mengenai perusahaan tercatat yang belum menyampaikan laporan keuangan auditan per 31 Desember 2024 hingga cut off data tanggal 8 April 2025, tercatat terdapat sejumlah emiten yang dikenakan Peringatan Tertulis 1 akibat keterlambatan penyampaian laporan keuangan. Data yang telah diolah menunjukkan bahwa tingkat keterlambatan tersebut bervariasi antar sektor industri di Bursa Efek Indonesia.</w:t>
      </w:r>
    </w:p>
    <w:p w14:paraId="1823BB8A" w14:textId="13C31783" w:rsidR="00FE4161" w:rsidRDefault="003727B2" w:rsidP="00EB1C76">
      <w:pPr>
        <w:tabs>
          <w:tab w:val="left" w:pos="2205"/>
        </w:tabs>
        <w:spacing w:line="240" w:lineRule="auto"/>
        <w:ind w:firstLine="0"/>
        <w:rPr>
          <w:rFonts w:ascii="Times New Roman" w:hAnsi="Times New Roman" w:cs="Times New Roman"/>
          <w:i/>
          <w:iCs/>
          <w:sz w:val="24"/>
          <w:szCs w:val="24"/>
        </w:rPr>
      </w:pPr>
      <w:r w:rsidRPr="003727B2">
        <w:rPr>
          <w:rFonts w:ascii="Times New Roman" w:hAnsi="Times New Roman" w:cs="Times New Roman"/>
          <w:i/>
          <w:iCs/>
          <w:noProof/>
          <w:sz w:val="24"/>
          <w:szCs w:val="24"/>
        </w:rPr>
        <w:drawing>
          <wp:inline distT="0" distB="0" distL="0" distR="0" wp14:anchorId="3E69C8B8" wp14:editId="270740BF">
            <wp:extent cx="5039995" cy="2675890"/>
            <wp:effectExtent l="0" t="0" r="8255" b="0"/>
            <wp:docPr id="1768888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88805" name=""/>
                    <pic:cNvPicPr/>
                  </pic:nvPicPr>
                  <pic:blipFill>
                    <a:blip r:embed="rId11"/>
                    <a:stretch>
                      <a:fillRect/>
                    </a:stretch>
                  </pic:blipFill>
                  <pic:spPr>
                    <a:xfrm>
                      <a:off x="0" y="0"/>
                      <a:ext cx="5039995" cy="2675890"/>
                    </a:xfrm>
                    <a:prstGeom prst="rect">
                      <a:avLst/>
                    </a:prstGeom>
                  </pic:spPr>
                </pic:pic>
              </a:graphicData>
            </a:graphic>
          </wp:inline>
        </w:drawing>
      </w:r>
    </w:p>
    <w:p w14:paraId="3C7957A8" w14:textId="3C332AB3" w:rsidR="009A3F10" w:rsidRDefault="00EB1C76" w:rsidP="00EB1C76">
      <w:pPr>
        <w:tabs>
          <w:tab w:val="left" w:pos="2205"/>
        </w:tabs>
        <w:spacing w:line="240" w:lineRule="auto"/>
        <w:ind w:firstLine="0"/>
        <w:rPr>
          <w:rFonts w:ascii="Times New Roman" w:hAnsi="Times New Roman" w:cs="Times New Roman"/>
          <w:i/>
          <w:iCs/>
          <w:sz w:val="24"/>
          <w:szCs w:val="24"/>
        </w:rPr>
      </w:pPr>
      <w:r>
        <w:rPr>
          <w:rFonts w:ascii="Times New Roman" w:hAnsi="Times New Roman" w:cs="Times New Roman"/>
          <w:i/>
          <w:iCs/>
          <w:sz w:val="24"/>
          <w:szCs w:val="24"/>
        </w:rPr>
        <w:t xml:space="preserve">Sumber : </w:t>
      </w:r>
      <w:r w:rsidR="00DD2839">
        <w:rPr>
          <w:rFonts w:ascii="Times New Roman" w:hAnsi="Times New Roman" w:cs="Times New Roman"/>
          <w:i/>
          <w:iCs/>
          <w:sz w:val="24"/>
          <w:szCs w:val="24"/>
        </w:rPr>
        <w:t xml:space="preserve">Diolah </w:t>
      </w:r>
      <w:r>
        <w:rPr>
          <w:rFonts w:ascii="Times New Roman" w:hAnsi="Times New Roman" w:cs="Times New Roman"/>
          <w:i/>
          <w:iCs/>
          <w:sz w:val="24"/>
          <w:szCs w:val="24"/>
        </w:rPr>
        <w:t>Peneliti, 2025</w:t>
      </w:r>
    </w:p>
    <w:p w14:paraId="41D86FF8" w14:textId="77777777" w:rsidR="000F43E5" w:rsidRDefault="000F43E5" w:rsidP="00294B93">
      <w:pPr>
        <w:ind w:firstLine="0"/>
        <w:rPr>
          <w:rFonts w:ascii="Times New Roman" w:hAnsi="Times New Roman" w:cs="Times New Roman"/>
          <w:sz w:val="24"/>
          <w:szCs w:val="24"/>
        </w:rPr>
      </w:pPr>
    </w:p>
    <w:p w14:paraId="08E45714" w14:textId="343073D5" w:rsidR="00CA67AF" w:rsidRPr="00CA67AF" w:rsidRDefault="00CA67AF" w:rsidP="003727B2">
      <w:pPr>
        <w:rPr>
          <w:rFonts w:ascii="Times New Roman" w:hAnsi="Times New Roman" w:cs="Times New Roman"/>
          <w:sz w:val="24"/>
          <w:szCs w:val="24"/>
        </w:rPr>
      </w:pPr>
      <w:r w:rsidRPr="00CA67AF">
        <w:rPr>
          <w:rFonts w:ascii="Times New Roman" w:hAnsi="Times New Roman" w:cs="Times New Roman"/>
          <w:sz w:val="24"/>
          <w:szCs w:val="24"/>
        </w:rPr>
        <w:t>Dari hasil pengolahan data tersebut, sektor properti dan real estat tercatat memiliki persentase perusahaan yang mengalami keterlambatan paling tinggi, yaitu 1</w:t>
      </w:r>
      <w:r w:rsidR="003727B2">
        <w:rPr>
          <w:rFonts w:ascii="Times New Roman" w:hAnsi="Times New Roman" w:cs="Times New Roman"/>
          <w:sz w:val="24"/>
          <w:szCs w:val="24"/>
        </w:rPr>
        <w:t>7,39</w:t>
      </w:r>
      <w:r w:rsidRPr="00CA67AF">
        <w:rPr>
          <w:rFonts w:ascii="Times New Roman" w:hAnsi="Times New Roman" w:cs="Times New Roman"/>
          <w:sz w:val="24"/>
          <w:szCs w:val="24"/>
        </w:rPr>
        <w:t>% dari total 92 perusahaan yang terdaftar di sektor tersebut. Persentase ini lebih tinggi dibandingkan sektor lainnya, seperti</w:t>
      </w:r>
      <w:r w:rsidR="00C227A4">
        <w:rPr>
          <w:rFonts w:ascii="Times New Roman" w:hAnsi="Times New Roman" w:cs="Times New Roman"/>
          <w:sz w:val="24"/>
          <w:szCs w:val="24"/>
        </w:rPr>
        <w:t xml:space="preserve"> </w:t>
      </w:r>
      <w:r w:rsidR="00C227A4" w:rsidRPr="00CA67AF">
        <w:rPr>
          <w:rFonts w:ascii="Times New Roman" w:hAnsi="Times New Roman" w:cs="Times New Roman"/>
          <w:sz w:val="24"/>
          <w:szCs w:val="24"/>
        </w:rPr>
        <w:t>konsumen non-primer (1</w:t>
      </w:r>
      <w:r w:rsidR="003727B2">
        <w:rPr>
          <w:rFonts w:ascii="Times New Roman" w:hAnsi="Times New Roman" w:cs="Times New Roman"/>
          <w:sz w:val="24"/>
          <w:szCs w:val="24"/>
        </w:rPr>
        <w:t>6</w:t>
      </w:r>
      <w:r w:rsidR="00C227A4" w:rsidRPr="00CA67AF">
        <w:rPr>
          <w:rFonts w:ascii="Times New Roman" w:hAnsi="Times New Roman" w:cs="Times New Roman"/>
          <w:sz w:val="24"/>
          <w:szCs w:val="24"/>
        </w:rPr>
        <w:t>,</w:t>
      </w:r>
      <w:r w:rsidR="003727B2">
        <w:rPr>
          <w:rFonts w:ascii="Times New Roman" w:hAnsi="Times New Roman" w:cs="Times New Roman"/>
          <w:sz w:val="24"/>
          <w:szCs w:val="24"/>
        </w:rPr>
        <w:t>56</w:t>
      </w:r>
      <w:r w:rsidR="00C227A4" w:rsidRPr="00CA67AF">
        <w:rPr>
          <w:rFonts w:ascii="Times New Roman" w:hAnsi="Times New Roman" w:cs="Times New Roman"/>
          <w:sz w:val="24"/>
          <w:szCs w:val="24"/>
        </w:rPr>
        <w:t xml:space="preserve">%), </w:t>
      </w:r>
      <w:r w:rsidRPr="00CA67AF">
        <w:rPr>
          <w:rFonts w:ascii="Times New Roman" w:hAnsi="Times New Roman" w:cs="Times New Roman"/>
          <w:sz w:val="24"/>
          <w:szCs w:val="24"/>
        </w:rPr>
        <w:t xml:space="preserve"> </w:t>
      </w:r>
      <w:r w:rsidR="001E5DCC">
        <w:rPr>
          <w:rFonts w:ascii="Times New Roman" w:hAnsi="Times New Roman" w:cs="Times New Roman"/>
          <w:sz w:val="24"/>
          <w:szCs w:val="24"/>
        </w:rPr>
        <w:t>infrastruktur (</w:t>
      </w:r>
      <w:r w:rsidR="00073FAF">
        <w:rPr>
          <w:rFonts w:ascii="Times New Roman" w:hAnsi="Times New Roman" w:cs="Times New Roman"/>
          <w:sz w:val="24"/>
          <w:szCs w:val="24"/>
        </w:rPr>
        <w:t xml:space="preserve">15,72%), </w:t>
      </w:r>
      <w:r w:rsidRPr="00CA67AF">
        <w:rPr>
          <w:rFonts w:ascii="Times New Roman" w:hAnsi="Times New Roman" w:cs="Times New Roman"/>
          <w:sz w:val="24"/>
          <w:szCs w:val="24"/>
        </w:rPr>
        <w:t>energi (1</w:t>
      </w:r>
      <w:r w:rsidR="003727B2">
        <w:rPr>
          <w:rFonts w:ascii="Times New Roman" w:hAnsi="Times New Roman" w:cs="Times New Roman"/>
          <w:sz w:val="24"/>
          <w:szCs w:val="24"/>
        </w:rPr>
        <w:t>5,38</w:t>
      </w:r>
      <w:r w:rsidRPr="00CA67AF">
        <w:rPr>
          <w:rFonts w:ascii="Times New Roman" w:hAnsi="Times New Roman" w:cs="Times New Roman"/>
          <w:sz w:val="24"/>
          <w:szCs w:val="24"/>
        </w:rPr>
        <w:t>%)</w:t>
      </w:r>
      <w:r w:rsidR="00073FAF">
        <w:rPr>
          <w:rFonts w:ascii="Times New Roman" w:hAnsi="Times New Roman" w:cs="Times New Roman"/>
          <w:sz w:val="24"/>
          <w:szCs w:val="24"/>
        </w:rPr>
        <w:t>.</w:t>
      </w:r>
    </w:p>
    <w:p w14:paraId="3AED3D08" w14:textId="659A8E91" w:rsidR="00CA67AF" w:rsidRPr="00CA67AF" w:rsidRDefault="00CA67AF" w:rsidP="00CA67AF">
      <w:pPr>
        <w:rPr>
          <w:rFonts w:ascii="Times New Roman" w:hAnsi="Times New Roman" w:cs="Times New Roman"/>
          <w:sz w:val="24"/>
          <w:szCs w:val="24"/>
        </w:rPr>
      </w:pPr>
      <w:r w:rsidRPr="00CA67AF">
        <w:rPr>
          <w:rFonts w:ascii="Times New Roman" w:hAnsi="Times New Roman" w:cs="Times New Roman"/>
          <w:sz w:val="24"/>
          <w:szCs w:val="24"/>
        </w:rPr>
        <w:lastRenderedPageBreak/>
        <w:t xml:space="preserve">Oleh karena itu, pemilihan sektor properti dan real estat sebagai objek penelitian dianggap relevan dan signifikan untuk diteliti lebih lanjut. Dengan tingkat keterlambatan tertinggi di antara sektor lain, penelitian ini diharapkan dapat memberikan pemahaman empiris mengenai bagaimana </w:t>
      </w:r>
      <w:r w:rsidR="004B4D01" w:rsidRPr="004B4D01">
        <w:rPr>
          <w:rFonts w:ascii="Times New Roman" w:hAnsi="Times New Roman" w:cs="Times New Roman"/>
          <w:i/>
          <w:iCs/>
          <w:sz w:val="24"/>
          <w:szCs w:val="24"/>
        </w:rPr>
        <w:t>Firm Size</w:t>
      </w:r>
      <w:r w:rsidRPr="00CA67AF">
        <w:rPr>
          <w:rFonts w:ascii="Times New Roman" w:hAnsi="Times New Roman" w:cs="Times New Roman"/>
          <w:sz w:val="24"/>
          <w:szCs w:val="24"/>
        </w:rPr>
        <w:t xml:space="preserve">, </w:t>
      </w:r>
      <w:r w:rsidR="004B4D01" w:rsidRPr="004B4D01">
        <w:rPr>
          <w:rFonts w:ascii="Times New Roman" w:hAnsi="Times New Roman" w:cs="Times New Roman"/>
          <w:i/>
          <w:iCs/>
          <w:sz w:val="24"/>
          <w:szCs w:val="24"/>
        </w:rPr>
        <w:t>Leverage</w:t>
      </w:r>
      <w:r w:rsidRPr="00CA67AF">
        <w:rPr>
          <w:rFonts w:ascii="Times New Roman" w:hAnsi="Times New Roman" w:cs="Times New Roman"/>
          <w:sz w:val="24"/>
          <w:szCs w:val="24"/>
        </w:rPr>
        <w:t xml:space="preserve">, dan kompleksitas operasi berperan dalam memengaruhi </w:t>
      </w:r>
      <w:r w:rsidR="004B4D01" w:rsidRPr="004B4D01">
        <w:rPr>
          <w:rFonts w:ascii="Times New Roman" w:hAnsi="Times New Roman" w:cs="Times New Roman"/>
          <w:i/>
          <w:iCs/>
          <w:sz w:val="24"/>
          <w:szCs w:val="24"/>
        </w:rPr>
        <w:t>Audit Delay</w:t>
      </w:r>
      <w:r w:rsidRPr="00CA67AF">
        <w:rPr>
          <w:rFonts w:ascii="Times New Roman" w:hAnsi="Times New Roman" w:cs="Times New Roman"/>
          <w:sz w:val="24"/>
          <w:szCs w:val="24"/>
        </w:rPr>
        <w:t xml:space="preserve"> pada sektor properti dan real estat yang tercatat di Bursa Efek Indonesia periode 2022–2024.</w:t>
      </w:r>
    </w:p>
    <w:p w14:paraId="519D4209" w14:textId="44C27A01" w:rsidR="00F90AFF" w:rsidRDefault="004B05C0">
      <w:pPr>
        <w:rPr>
          <w:rFonts w:ascii="Times New Roman" w:hAnsi="Times New Roman" w:cs="Times New Roman"/>
          <w:sz w:val="24"/>
          <w:szCs w:val="24"/>
        </w:rPr>
      </w:pPr>
      <w:r>
        <w:rPr>
          <w:rFonts w:ascii="Times New Roman" w:hAnsi="Times New Roman" w:cs="Times New Roman"/>
          <w:sz w:val="24"/>
          <w:szCs w:val="24"/>
        </w:rPr>
        <w:t xml:space="preserve">Salah satu faktor penting yang diyakini memengaruhi </w:t>
      </w:r>
      <w:r w:rsidR="004B4D01" w:rsidRPr="004B4D01">
        <w:rPr>
          <w:rFonts w:ascii="Times New Roman" w:hAnsi="Times New Roman" w:cs="Times New Roman"/>
          <w:i/>
          <w:iCs/>
          <w:sz w:val="24"/>
          <w:szCs w:val="24"/>
        </w:rPr>
        <w:t>Audit Delay</w:t>
      </w:r>
      <w:r>
        <w:rPr>
          <w:rFonts w:ascii="Times New Roman" w:hAnsi="Times New Roman" w:cs="Times New Roman"/>
          <w:sz w:val="24"/>
          <w:szCs w:val="24"/>
        </w:rPr>
        <w:t xml:space="preserve"> adalah </w:t>
      </w:r>
      <w:r w:rsidR="00AF16CF" w:rsidRPr="00AF16CF">
        <w:rPr>
          <w:rFonts w:ascii="Times New Roman" w:hAnsi="Times New Roman" w:cs="Times New Roman"/>
          <w:i/>
          <w:iCs/>
          <w:sz w:val="24"/>
          <w:szCs w:val="24"/>
        </w:rPr>
        <w:t>Firm Size</w:t>
      </w:r>
      <w:r>
        <w:rPr>
          <w:rFonts w:ascii="Times New Roman" w:hAnsi="Times New Roman" w:cs="Times New Roman"/>
          <w:sz w:val="24"/>
          <w:szCs w:val="24"/>
        </w:rPr>
        <w:t xml:space="preserve"> (</w:t>
      </w:r>
      <w:r w:rsidR="004B4D01" w:rsidRPr="004B4D01">
        <w:rPr>
          <w:rFonts w:ascii="Times New Roman" w:hAnsi="Times New Roman" w:cs="Times New Roman"/>
          <w:i/>
          <w:iCs/>
          <w:sz w:val="24"/>
          <w:szCs w:val="24"/>
        </w:rPr>
        <w:t>Firm Size</w:t>
      </w:r>
      <w:r>
        <w:rPr>
          <w:rFonts w:ascii="Times New Roman" w:hAnsi="Times New Roman" w:cs="Times New Roman"/>
          <w:sz w:val="24"/>
          <w:szCs w:val="24"/>
        </w:rPr>
        <w:t xml:space="preserve">). Perusahaan dengan aset yang besar cenderung memiliki struktur organisasi yang lebih kompleks dan volume transaksi yang tinggi, sehingga auditor memerlukan waktu lebih lama untuk menyelesaikan audit (Clarisa &amp; Pangerapan, 2019). Namun, perusahaan besar juga cenderung memiliki sistem pelaporan internal yang lebih baik dan staf keuangan yang kompeten, sehingga dapat mempercepat proses audit. Temuan yang kontradiktif juga ditemukan dalam penelitian Khaerunnisa &amp; Amrulloh (2022) dan Wahyuni (2022), yang menyatakan bahwa </w:t>
      </w:r>
      <w:r w:rsidR="00AF16CF" w:rsidRPr="00AF16CF">
        <w:rPr>
          <w:rFonts w:ascii="Times New Roman" w:hAnsi="Times New Roman" w:cs="Times New Roman"/>
          <w:i/>
          <w:iCs/>
          <w:sz w:val="24"/>
          <w:szCs w:val="24"/>
        </w:rPr>
        <w:t>Firm Size</w:t>
      </w:r>
      <w:r>
        <w:rPr>
          <w:rFonts w:ascii="Times New Roman" w:hAnsi="Times New Roman" w:cs="Times New Roman"/>
          <w:sz w:val="24"/>
          <w:szCs w:val="24"/>
        </w:rPr>
        <w:t xml:space="preserve"> tidak berpengaruh signifikan terhadap </w:t>
      </w:r>
      <w:r w:rsidR="004B4D01" w:rsidRPr="004B4D01">
        <w:rPr>
          <w:rFonts w:ascii="Times New Roman" w:hAnsi="Times New Roman" w:cs="Times New Roman"/>
          <w:i/>
          <w:iCs/>
          <w:sz w:val="24"/>
          <w:szCs w:val="24"/>
        </w:rPr>
        <w:t>Audit Delay</w:t>
      </w:r>
      <w:r>
        <w:rPr>
          <w:rFonts w:ascii="Times New Roman" w:hAnsi="Times New Roman" w:cs="Times New Roman"/>
          <w:sz w:val="24"/>
          <w:szCs w:val="24"/>
        </w:rPr>
        <w:t>. Hal ini menunjukkan adanya inkonsistensi yang masih menjadi perdebatan akademik.</w:t>
      </w:r>
    </w:p>
    <w:p w14:paraId="18FB37D3" w14:textId="0A712933" w:rsidR="00F90AFF" w:rsidRDefault="004B05C0">
      <w:pPr>
        <w:rPr>
          <w:rFonts w:ascii="Times New Roman" w:hAnsi="Times New Roman" w:cs="Times New Roman"/>
          <w:sz w:val="24"/>
          <w:szCs w:val="24"/>
        </w:rPr>
      </w:pPr>
      <w:r>
        <w:rPr>
          <w:rFonts w:ascii="Times New Roman" w:hAnsi="Times New Roman" w:cs="Times New Roman"/>
          <w:sz w:val="24"/>
          <w:szCs w:val="24"/>
        </w:rPr>
        <w:t xml:space="preserve">Faktor lainnya adalah </w:t>
      </w:r>
      <w:r w:rsidR="004B4D01" w:rsidRPr="004B4D01">
        <w:rPr>
          <w:rFonts w:ascii="Times New Roman" w:hAnsi="Times New Roman" w:cs="Times New Roman"/>
          <w:i/>
          <w:iCs/>
          <w:sz w:val="24"/>
          <w:szCs w:val="24"/>
        </w:rPr>
        <w:t>Leverage</w:t>
      </w:r>
      <w:r>
        <w:rPr>
          <w:rFonts w:ascii="Times New Roman" w:hAnsi="Times New Roman" w:cs="Times New Roman"/>
          <w:sz w:val="24"/>
          <w:szCs w:val="24"/>
        </w:rPr>
        <w:t xml:space="preserve">, yang mencerminkan tingkat ketergantungan perusahaan terhadap utang. Perusahaan dengan rasio </w:t>
      </w:r>
      <w:r w:rsidR="004B4D01" w:rsidRPr="004B4D01">
        <w:rPr>
          <w:rFonts w:ascii="Times New Roman" w:hAnsi="Times New Roman" w:cs="Times New Roman"/>
          <w:i/>
          <w:iCs/>
          <w:sz w:val="24"/>
          <w:szCs w:val="24"/>
        </w:rPr>
        <w:t>Leverage</w:t>
      </w:r>
      <w:r>
        <w:rPr>
          <w:rFonts w:ascii="Times New Roman" w:hAnsi="Times New Roman" w:cs="Times New Roman"/>
          <w:sz w:val="24"/>
          <w:szCs w:val="24"/>
        </w:rPr>
        <w:t xml:space="preserve"> tinggi dianggap memiliki risiko keuangan yang lebih besar, sehingga auditor cenderung melakukan prosedur audit tambahan untuk memastikan kebenaran dan kewajaran laporan keuangan. Semakin tinggi </w:t>
      </w:r>
      <w:r w:rsidR="004B4D01" w:rsidRPr="004B4D01">
        <w:rPr>
          <w:rFonts w:ascii="Times New Roman" w:hAnsi="Times New Roman" w:cs="Times New Roman"/>
          <w:i/>
          <w:iCs/>
          <w:sz w:val="24"/>
          <w:szCs w:val="24"/>
        </w:rPr>
        <w:t>Leverage</w:t>
      </w:r>
      <w:r>
        <w:rPr>
          <w:rFonts w:ascii="Times New Roman" w:hAnsi="Times New Roman" w:cs="Times New Roman"/>
          <w:sz w:val="24"/>
          <w:szCs w:val="24"/>
        </w:rPr>
        <w:t xml:space="preserve"> maka semakin panjang pula waktu penyelesaian audit yang diperlukan (Saifi, 2024). Di sisi lain, manajemen </w:t>
      </w:r>
      <w:r>
        <w:rPr>
          <w:rFonts w:ascii="Times New Roman" w:hAnsi="Times New Roman" w:cs="Times New Roman"/>
          <w:sz w:val="24"/>
          <w:szCs w:val="24"/>
        </w:rPr>
        <w:lastRenderedPageBreak/>
        <w:t xml:space="preserve">perusahaan dengan </w:t>
      </w:r>
      <w:r w:rsidR="004B4D01" w:rsidRPr="004B4D01">
        <w:rPr>
          <w:rFonts w:ascii="Times New Roman" w:hAnsi="Times New Roman" w:cs="Times New Roman"/>
          <w:i/>
          <w:iCs/>
          <w:sz w:val="24"/>
          <w:szCs w:val="24"/>
        </w:rPr>
        <w:t>Leverage</w:t>
      </w:r>
      <w:r>
        <w:rPr>
          <w:rFonts w:ascii="Times New Roman" w:hAnsi="Times New Roman" w:cs="Times New Roman"/>
          <w:sz w:val="24"/>
          <w:szCs w:val="24"/>
        </w:rPr>
        <w:t xml:space="preserve"> tinggi juga memiliki insentif untuk mempercepat audit guna menjaga kepercayaan kreditor dan pasar modal.</w:t>
      </w:r>
    </w:p>
    <w:p w14:paraId="78996A59" w14:textId="7AC803C4" w:rsidR="00F90AFF" w:rsidRDefault="004B05C0">
      <w:pPr>
        <w:rPr>
          <w:rFonts w:ascii="Times New Roman" w:hAnsi="Times New Roman" w:cs="Times New Roman"/>
          <w:sz w:val="24"/>
          <w:szCs w:val="24"/>
        </w:rPr>
      </w:pPr>
      <w:r>
        <w:rPr>
          <w:rFonts w:ascii="Times New Roman" w:hAnsi="Times New Roman" w:cs="Times New Roman"/>
          <w:sz w:val="24"/>
          <w:szCs w:val="24"/>
        </w:rPr>
        <w:t xml:space="preserve">Selanjutnya, kompleksitas operasi juga diyakini berkontribusi terhadap </w:t>
      </w:r>
      <w:r w:rsidR="004B4D01" w:rsidRPr="004B4D01">
        <w:rPr>
          <w:rFonts w:ascii="Times New Roman" w:hAnsi="Times New Roman" w:cs="Times New Roman"/>
          <w:i/>
          <w:iCs/>
          <w:sz w:val="24"/>
          <w:szCs w:val="24"/>
        </w:rPr>
        <w:t>Audit Delay</w:t>
      </w:r>
      <w:r>
        <w:rPr>
          <w:rFonts w:ascii="Times New Roman" w:hAnsi="Times New Roman" w:cs="Times New Roman"/>
          <w:sz w:val="24"/>
          <w:szCs w:val="24"/>
        </w:rPr>
        <w:t xml:space="preserve">. Kompleksitas ini dapat dilihat dari jumlah anak perusahaan, diversifikasi produk atau wilayah operasional, serta penggunaan instrumen keuangan yang kompleks. Menurut Ariningtyastuti &amp; Rohman (2021), semakin kompleks struktur perusahaan, semakin banyak prosedur audit yang harus dilakukan auditor, sehingga memperpanjang durasi audit. Namun, penelitian Napisah &amp; Soeparyono (2024) menunjukkan bahwa kompleksitas tidak selalu berpengaruh terhadap </w:t>
      </w:r>
      <w:r w:rsidR="004B4D01" w:rsidRPr="004B4D01">
        <w:rPr>
          <w:rFonts w:ascii="Times New Roman" w:hAnsi="Times New Roman" w:cs="Times New Roman"/>
          <w:i/>
          <w:iCs/>
          <w:sz w:val="24"/>
          <w:szCs w:val="24"/>
        </w:rPr>
        <w:t>Audit Delay</w:t>
      </w:r>
      <w:r>
        <w:rPr>
          <w:rFonts w:ascii="Times New Roman" w:hAnsi="Times New Roman" w:cs="Times New Roman"/>
          <w:sz w:val="24"/>
          <w:szCs w:val="24"/>
        </w:rPr>
        <w:t xml:space="preserve"> karena perusahaan besar cenderung melakukan persiapan audit secara lebih dini.</w:t>
      </w:r>
    </w:p>
    <w:p w14:paraId="6407CA24" w14:textId="11386CFA" w:rsidR="00F90AFF" w:rsidRDefault="004B05C0">
      <w:pPr>
        <w:rPr>
          <w:rFonts w:ascii="Times New Roman" w:hAnsi="Times New Roman" w:cs="Times New Roman"/>
          <w:sz w:val="24"/>
          <w:szCs w:val="24"/>
        </w:rPr>
      </w:pPr>
      <w:r>
        <w:rPr>
          <w:rFonts w:ascii="Times New Roman" w:hAnsi="Times New Roman" w:cs="Times New Roman"/>
          <w:sz w:val="24"/>
          <w:szCs w:val="24"/>
        </w:rPr>
        <w:t xml:space="preserve">Berdasarkan uraian di atas, tampak bahwa keterlambatan audit bukan hanya permasalahan teknis, tetapi juga mencerminkan kompleksitas tata kelola perusahaan. Oleh karena itu, penelitian ini bertujuan untuk menganalisis pengaruh </w:t>
      </w:r>
      <w:r w:rsidR="004B4D01" w:rsidRPr="004B4D01">
        <w:rPr>
          <w:rFonts w:ascii="Times New Roman" w:hAnsi="Times New Roman" w:cs="Times New Roman"/>
          <w:i/>
          <w:iCs/>
          <w:sz w:val="24"/>
          <w:szCs w:val="24"/>
        </w:rPr>
        <w:t>Firm Size</w:t>
      </w:r>
      <w:r>
        <w:rPr>
          <w:rFonts w:ascii="Times New Roman" w:hAnsi="Times New Roman" w:cs="Times New Roman"/>
          <w:sz w:val="24"/>
          <w:szCs w:val="24"/>
        </w:rPr>
        <w:t xml:space="preserve">, </w:t>
      </w:r>
      <w:r w:rsidR="004B4D01" w:rsidRPr="004B4D01">
        <w:rPr>
          <w:rFonts w:ascii="Times New Roman" w:hAnsi="Times New Roman" w:cs="Times New Roman"/>
          <w:i/>
          <w:iCs/>
          <w:sz w:val="24"/>
          <w:szCs w:val="24"/>
        </w:rPr>
        <w:t>Leverage</w:t>
      </w:r>
      <w:r>
        <w:rPr>
          <w:rFonts w:ascii="Times New Roman" w:hAnsi="Times New Roman" w:cs="Times New Roman"/>
          <w:sz w:val="24"/>
          <w:szCs w:val="24"/>
        </w:rPr>
        <w:t xml:space="preserve">, dan kompleksitas operasi terhadap </w:t>
      </w:r>
      <w:r w:rsidR="004B4D01" w:rsidRPr="004B4D01">
        <w:rPr>
          <w:rFonts w:ascii="Times New Roman" w:hAnsi="Times New Roman" w:cs="Times New Roman"/>
          <w:i/>
          <w:iCs/>
          <w:sz w:val="24"/>
          <w:szCs w:val="24"/>
        </w:rPr>
        <w:t>Audit Delay</w:t>
      </w:r>
      <w:r w:rsidR="00B03508">
        <w:rPr>
          <w:rFonts w:ascii="Times New Roman" w:hAnsi="Times New Roman" w:cs="Times New Roman"/>
          <w:sz w:val="24"/>
          <w:szCs w:val="24"/>
        </w:rPr>
        <w:t xml:space="preserve">. </w:t>
      </w:r>
      <w:r>
        <w:rPr>
          <w:rFonts w:ascii="Times New Roman" w:hAnsi="Times New Roman" w:cs="Times New Roman"/>
          <w:sz w:val="24"/>
          <w:szCs w:val="24"/>
        </w:rPr>
        <w:t>Fokus pada sektor properti dan real estat pada periode 2022–2024 dipilih karena sektor ini konsisten menunjukkan tingkat keterlambatan laporan keuangan tertinggi dalam tiga tahun terakhir.</w:t>
      </w:r>
    </w:p>
    <w:p w14:paraId="19E2B454" w14:textId="77777777" w:rsidR="00F90AFF" w:rsidRDefault="004B05C0">
      <w:pPr>
        <w:pStyle w:val="Heading2"/>
        <w:numPr>
          <w:ilvl w:val="1"/>
          <w:numId w:val="8"/>
        </w:numPr>
        <w:ind w:hanging="720"/>
      </w:pPr>
      <w:bookmarkStart w:id="7" w:name="_Toc219362164"/>
      <w:r>
        <w:t>Rumusan Masalah</w:t>
      </w:r>
      <w:bookmarkEnd w:id="7"/>
    </w:p>
    <w:p w14:paraId="292CA78D" w14:textId="77777777" w:rsidR="00F90AFF" w:rsidRDefault="004B05C0">
      <w:pPr>
        <w:pStyle w:val="ListParagraph"/>
        <w:ind w:firstLine="0"/>
        <w:rPr>
          <w:rFonts w:ascii="Times New Roman" w:hAnsi="Times New Roman" w:cs="Times New Roman"/>
          <w:sz w:val="24"/>
          <w:szCs w:val="24"/>
        </w:rPr>
      </w:pPr>
      <w:r>
        <w:rPr>
          <w:rFonts w:ascii="Times New Roman" w:hAnsi="Times New Roman" w:cs="Times New Roman"/>
          <w:sz w:val="24"/>
          <w:szCs w:val="24"/>
        </w:rPr>
        <w:t>Berdasarkan latar belakang sebelumnya, berikut adalah rumusan masalah:</w:t>
      </w:r>
    </w:p>
    <w:p w14:paraId="31248612" w14:textId="3250C3DB" w:rsidR="00F90AFF" w:rsidRDefault="004B05C0">
      <w:pPr>
        <w:pStyle w:val="ListParagraph"/>
        <w:numPr>
          <w:ilvl w:val="0"/>
          <w:numId w:val="10"/>
        </w:numPr>
        <w:ind w:left="720" w:hanging="360"/>
        <w:rPr>
          <w:rFonts w:ascii="Times New Roman" w:hAnsi="Times New Roman" w:cs="Times New Roman"/>
          <w:sz w:val="24"/>
          <w:szCs w:val="24"/>
        </w:rPr>
      </w:pPr>
      <w:r>
        <w:rPr>
          <w:rFonts w:ascii="Times New Roman" w:hAnsi="Times New Roman" w:cs="Times New Roman"/>
          <w:sz w:val="24"/>
          <w:szCs w:val="24"/>
        </w:rPr>
        <w:t xml:space="preserve">Apakah </w:t>
      </w:r>
      <w:r w:rsidR="004B4D01" w:rsidRPr="004B4D01">
        <w:rPr>
          <w:rFonts w:ascii="Times New Roman" w:hAnsi="Times New Roman" w:cs="Times New Roman"/>
          <w:i/>
          <w:iCs/>
          <w:sz w:val="24"/>
          <w:szCs w:val="24"/>
        </w:rPr>
        <w:t>Firm Size</w:t>
      </w:r>
      <w:r>
        <w:rPr>
          <w:rFonts w:ascii="Times New Roman" w:hAnsi="Times New Roman" w:cs="Times New Roman"/>
          <w:sz w:val="24"/>
          <w:szCs w:val="24"/>
        </w:rPr>
        <w:t xml:space="preserve"> berpengaruh terhadap </w:t>
      </w:r>
      <w:r w:rsidR="004B4D01" w:rsidRPr="004B4D01">
        <w:rPr>
          <w:rFonts w:ascii="Times New Roman" w:hAnsi="Times New Roman" w:cs="Times New Roman"/>
          <w:i/>
          <w:iCs/>
          <w:sz w:val="24"/>
          <w:szCs w:val="24"/>
        </w:rPr>
        <w:t>Audit Delay</w:t>
      </w:r>
      <w:r>
        <w:rPr>
          <w:rFonts w:ascii="Times New Roman" w:hAnsi="Times New Roman" w:cs="Times New Roman"/>
          <w:sz w:val="24"/>
          <w:szCs w:val="24"/>
        </w:rPr>
        <w:t>?</w:t>
      </w:r>
    </w:p>
    <w:p w14:paraId="61381CB4" w14:textId="5FCBBC5B" w:rsidR="00F90AFF" w:rsidRDefault="004B05C0">
      <w:pPr>
        <w:pStyle w:val="ListParagraph"/>
        <w:numPr>
          <w:ilvl w:val="0"/>
          <w:numId w:val="10"/>
        </w:numPr>
        <w:ind w:left="720" w:hanging="360"/>
        <w:rPr>
          <w:rFonts w:ascii="Times New Roman" w:hAnsi="Times New Roman" w:cs="Times New Roman"/>
          <w:sz w:val="24"/>
          <w:szCs w:val="24"/>
        </w:rPr>
      </w:pPr>
      <w:r>
        <w:rPr>
          <w:rFonts w:ascii="Times New Roman" w:hAnsi="Times New Roman" w:cs="Times New Roman"/>
          <w:sz w:val="24"/>
          <w:szCs w:val="24"/>
        </w:rPr>
        <w:t xml:space="preserve">Apakah </w:t>
      </w:r>
      <w:r w:rsidR="004B4D01" w:rsidRPr="004B4D01">
        <w:rPr>
          <w:rFonts w:ascii="Times New Roman" w:hAnsi="Times New Roman" w:cs="Times New Roman"/>
          <w:i/>
          <w:iCs/>
          <w:sz w:val="24"/>
          <w:szCs w:val="24"/>
        </w:rPr>
        <w:t>Leverage</w:t>
      </w:r>
      <w:r>
        <w:rPr>
          <w:rFonts w:ascii="Times New Roman" w:hAnsi="Times New Roman" w:cs="Times New Roman"/>
          <w:sz w:val="24"/>
          <w:szCs w:val="24"/>
        </w:rPr>
        <w:t xml:space="preserve"> berpengaruh terhadap </w:t>
      </w:r>
      <w:r w:rsidR="004B4D01" w:rsidRPr="004B4D01">
        <w:rPr>
          <w:rFonts w:ascii="Times New Roman" w:hAnsi="Times New Roman" w:cs="Times New Roman"/>
          <w:i/>
          <w:iCs/>
          <w:sz w:val="24"/>
          <w:szCs w:val="24"/>
        </w:rPr>
        <w:t>Audit Delay</w:t>
      </w:r>
      <w:r>
        <w:rPr>
          <w:rFonts w:ascii="Times New Roman" w:hAnsi="Times New Roman" w:cs="Times New Roman"/>
          <w:sz w:val="24"/>
          <w:szCs w:val="24"/>
        </w:rPr>
        <w:t>?</w:t>
      </w:r>
    </w:p>
    <w:p w14:paraId="40B22020" w14:textId="48D8FBA1" w:rsidR="00F90AFF" w:rsidRDefault="004B05C0">
      <w:pPr>
        <w:pStyle w:val="ListParagraph"/>
        <w:numPr>
          <w:ilvl w:val="0"/>
          <w:numId w:val="10"/>
        </w:numPr>
        <w:ind w:left="720" w:hanging="360"/>
        <w:rPr>
          <w:rFonts w:ascii="Times New Roman" w:hAnsi="Times New Roman" w:cs="Times New Roman"/>
          <w:sz w:val="24"/>
          <w:szCs w:val="24"/>
        </w:rPr>
      </w:pPr>
      <w:r>
        <w:rPr>
          <w:rFonts w:ascii="Times New Roman" w:hAnsi="Times New Roman" w:cs="Times New Roman"/>
          <w:sz w:val="24"/>
          <w:szCs w:val="24"/>
        </w:rPr>
        <w:t xml:space="preserve">Apakah Kompleksitas Operasi berpengaruh terhadap </w:t>
      </w:r>
      <w:r w:rsidR="004B4D01" w:rsidRPr="004B4D01">
        <w:rPr>
          <w:rFonts w:ascii="Times New Roman" w:hAnsi="Times New Roman" w:cs="Times New Roman"/>
          <w:i/>
          <w:iCs/>
          <w:sz w:val="24"/>
          <w:szCs w:val="24"/>
        </w:rPr>
        <w:t>Audit Delay</w:t>
      </w:r>
      <w:r>
        <w:rPr>
          <w:rFonts w:ascii="Times New Roman" w:hAnsi="Times New Roman" w:cs="Times New Roman"/>
          <w:sz w:val="24"/>
          <w:szCs w:val="24"/>
        </w:rPr>
        <w:t>?</w:t>
      </w:r>
    </w:p>
    <w:p w14:paraId="7A07BDDA" w14:textId="77777777" w:rsidR="00F90AFF" w:rsidRDefault="004B05C0">
      <w:pPr>
        <w:pStyle w:val="Heading2"/>
        <w:numPr>
          <w:ilvl w:val="1"/>
          <w:numId w:val="8"/>
        </w:numPr>
        <w:ind w:left="357" w:hanging="357"/>
      </w:pPr>
      <w:bookmarkStart w:id="8" w:name="_Toc219362165"/>
      <w:r>
        <w:lastRenderedPageBreak/>
        <w:t>Tujuan Penelitian</w:t>
      </w:r>
      <w:bookmarkEnd w:id="8"/>
    </w:p>
    <w:p w14:paraId="160B4EB5" w14:textId="77777777" w:rsidR="00F90AFF" w:rsidRDefault="004B05C0">
      <w:pPr>
        <w:rPr>
          <w:rFonts w:ascii="Times New Roman" w:hAnsi="Times New Roman" w:cs="Times New Roman"/>
          <w:sz w:val="24"/>
          <w:szCs w:val="24"/>
        </w:rPr>
      </w:pPr>
      <w:r>
        <w:rPr>
          <w:rFonts w:ascii="Times New Roman" w:hAnsi="Times New Roman" w:cs="Times New Roman"/>
          <w:sz w:val="24"/>
          <w:szCs w:val="24"/>
        </w:rPr>
        <w:t>Dengan berdasarkan rumusan masalah sebelumnya, berikut fokus penelitian ini yaitu:</w:t>
      </w:r>
    </w:p>
    <w:p w14:paraId="4AD728A1" w14:textId="1D9829F5" w:rsidR="00F90AFF" w:rsidRDefault="004B05C0">
      <w:pPr>
        <w:pStyle w:val="ListParagraph"/>
        <w:numPr>
          <w:ilvl w:val="0"/>
          <w:numId w:val="7"/>
        </w:numPr>
        <w:ind w:left="720" w:hanging="360"/>
        <w:rPr>
          <w:rFonts w:ascii="Times New Roman" w:hAnsi="Times New Roman" w:cs="Times New Roman"/>
          <w:sz w:val="24"/>
          <w:szCs w:val="24"/>
        </w:rPr>
      </w:pPr>
      <w:r>
        <w:rPr>
          <w:rFonts w:ascii="Times New Roman" w:hAnsi="Times New Roman" w:cs="Times New Roman"/>
          <w:sz w:val="24"/>
          <w:szCs w:val="24"/>
        </w:rPr>
        <w:t xml:space="preserve">Untuk menguji dan mengetahui pengaruh </w:t>
      </w:r>
      <w:r w:rsidR="004B4D01" w:rsidRPr="004B4D01">
        <w:rPr>
          <w:rFonts w:ascii="Times New Roman" w:hAnsi="Times New Roman" w:cs="Times New Roman"/>
          <w:i/>
          <w:iCs/>
          <w:sz w:val="24"/>
          <w:szCs w:val="24"/>
        </w:rPr>
        <w:t>Firm Size</w:t>
      </w:r>
      <w:r>
        <w:rPr>
          <w:rFonts w:ascii="Times New Roman" w:hAnsi="Times New Roman" w:cs="Times New Roman"/>
          <w:sz w:val="24"/>
          <w:szCs w:val="24"/>
        </w:rPr>
        <w:t xml:space="preserve"> terhadap </w:t>
      </w:r>
      <w:r w:rsidR="004B4D01" w:rsidRPr="004B4D01">
        <w:rPr>
          <w:rFonts w:ascii="Times New Roman" w:hAnsi="Times New Roman" w:cs="Times New Roman"/>
          <w:i/>
          <w:iCs/>
          <w:sz w:val="24"/>
          <w:szCs w:val="24"/>
        </w:rPr>
        <w:t>Audit Delay</w:t>
      </w:r>
    </w:p>
    <w:p w14:paraId="3B3E8F24" w14:textId="7D497F4E" w:rsidR="00F90AFF" w:rsidRDefault="004B05C0">
      <w:pPr>
        <w:pStyle w:val="ListParagraph"/>
        <w:numPr>
          <w:ilvl w:val="0"/>
          <w:numId w:val="7"/>
        </w:numPr>
        <w:ind w:left="720" w:hanging="360"/>
        <w:rPr>
          <w:rFonts w:ascii="Times New Roman" w:hAnsi="Times New Roman" w:cs="Times New Roman"/>
          <w:sz w:val="24"/>
          <w:szCs w:val="24"/>
        </w:rPr>
      </w:pPr>
      <w:r>
        <w:rPr>
          <w:rFonts w:ascii="Times New Roman" w:hAnsi="Times New Roman" w:cs="Times New Roman"/>
          <w:sz w:val="24"/>
          <w:szCs w:val="24"/>
        </w:rPr>
        <w:t xml:space="preserve">Untuk menguji dan mengetahui pengaruh </w:t>
      </w:r>
      <w:r w:rsidR="004B4D01" w:rsidRPr="004B4D01">
        <w:rPr>
          <w:rFonts w:ascii="Times New Roman" w:hAnsi="Times New Roman" w:cs="Times New Roman"/>
          <w:i/>
          <w:iCs/>
          <w:sz w:val="24"/>
          <w:szCs w:val="24"/>
        </w:rPr>
        <w:t>Leverage</w:t>
      </w:r>
      <w:r>
        <w:rPr>
          <w:rFonts w:ascii="Times New Roman" w:hAnsi="Times New Roman" w:cs="Times New Roman"/>
          <w:sz w:val="24"/>
          <w:szCs w:val="24"/>
        </w:rPr>
        <w:t xml:space="preserve"> terhadap </w:t>
      </w:r>
      <w:r w:rsidR="004B4D01" w:rsidRPr="004B4D01">
        <w:rPr>
          <w:rFonts w:ascii="Times New Roman" w:hAnsi="Times New Roman" w:cs="Times New Roman"/>
          <w:i/>
          <w:iCs/>
          <w:sz w:val="24"/>
          <w:szCs w:val="24"/>
        </w:rPr>
        <w:t>Audit Delay</w:t>
      </w:r>
    </w:p>
    <w:p w14:paraId="6A062C12" w14:textId="01A55062" w:rsidR="00F90AFF" w:rsidRDefault="004B05C0">
      <w:pPr>
        <w:pStyle w:val="ListParagraph"/>
        <w:numPr>
          <w:ilvl w:val="0"/>
          <w:numId w:val="7"/>
        </w:numPr>
        <w:ind w:left="720" w:hanging="360"/>
        <w:rPr>
          <w:rFonts w:ascii="Times New Roman" w:hAnsi="Times New Roman" w:cs="Times New Roman"/>
          <w:sz w:val="24"/>
          <w:szCs w:val="24"/>
        </w:rPr>
      </w:pPr>
      <w:r>
        <w:rPr>
          <w:rFonts w:ascii="Times New Roman" w:hAnsi="Times New Roman" w:cs="Times New Roman"/>
          <w:sz w:val="24"/>
          <w:szCs w:val="24"/>
        </w:rPr>
        <w:t xml:space="preserve">Untuk menguji dan mengetahui pengaruh Kompleksitas Operasi terhadap </w:t>
      </w:r>
      <w:r w:rsidR="004B4D01" w:rsidRPr="004B4D01">
        <w:rPr>
          <w:rFonts w:ascii="Times New Roman" w:hAnsi="Times New Roman" w:cs="Times New Roman"/>
          <w:i/>
          <w:iCs/>
          <w:sz w:val="24"/>
          <w:szCs w:val="24"/>
        </w:rPr>
        <w:t>Audit Delay</w:t>
      </w:r>
    </w:p>
    <w:p w14:paraId="6356FDC5" w14:textId="32FF4A4C" w:rsidR="00F90AFF" w:rsidRDefault="004B05C0">
      <w:pPr>
        <w:pStyle w:val="Heading2"/>
        <w:numPr>
          <w:ilvl w:val="1"/>
          <w:numId w:val="8"/>
        </w:numPr>
        <w:ind w:left="357" w:hanging="357"/>
      </w:pPr>
      <w:bookmarkStart w:id="9" w:name="_Toc219362166"/>
      <w:r>
        <w:t>Manfaat Penelitian</w:t>
      </w:r>
      <w:bookmarkEnd w:id="9"/>
    </w:p>
    <w:p w14:paraId="1B525CDD" w14:textId="77777777" w:rsidR="00F90AFF" w:rsidRDefault="004B05C0">
      <w:pPr>
        <w:ind w:left="720" w:firstLine="0"/>
        <w:rPr>
          <w:rFonts w:ascii="Times New Roman" w:hAnsi="Times New Roman" w:cs="Times New Roman"/>
          <w:sz w:val="24"/>
          <w:szCs w:val="24"/>
        </w:rPr>
      </w:pPr>
      <w:r>
        <w:rPr>
          <w:rFonts w:ascii="Times New Roman" w:hAnsi="Times New Roman" w:cs="Times New Roman"/>
          <w:sz w:val="24"/>
          <w:szCs w:val="24"/>
        </w:rPr>
        <w:t>Diharapkan penelitian ini dapat bermanfaat sejumlah pihak antara lain:</w:t>
      </w:r>
    </w:p>
    <w:p w14:paraId="41C14C26" w14:textId="77777777" w:rsidR="00F90AFF" w:rsidRDefault="004B05C0">
      <w:pPr>
        <w:pStyle w:val="ListParagraph"/>
        <w:numPr>
          <w:ilvl w:val="0"/>
          <w:numId w:val="6"/>
        </w:numPr>
        <w:ind w:left="720" w:hanging="360"/>
        <w:rPr>
          <w:rFonts w:ascii="Times New Roman" w:hAnsi="Times New Roman" w:cs="Times New Roman"/>
          <w:sz w:val="24"/>
          <w:szCs w:val="24"/>
        </w:rPr>
      </w:pPr>
      <w:r>
        <w:rPr>
          <w:rFonts w:ascii="Times New Roman" w:hAnsi="Times New Roman" w:cs="Times New Roman"/>
          <w:sz w:val="24"/>
          <w:szCs w:val="24"/>
        </w:rPr>
        <w:t>Manfaat teoritis</w:t>
      </w:r>
    </w:p>
    <w:p w14:paraId="2F931AAF" w14:textId="08911A79" w:rsidR="00F90AFF" w:rsidRDefault="00CF6AB0">
      <w:pPr>
        <w:rPr>
          <w:rFonts w:ascii="Times New Roman" w:hAnsi="Times New Roman" w:cs="Times New Roman"/>
          <w:sz w:val="24"/>
          <w:szCs w:val="24"/>
        </w:rPr>
      </w:pPr>
      <w:r w:rsidRPr="00CF6AB0">
        <w:rPr>
          <w:rFonts w:ascii="Times New Roman" w:hAnsi="Times New Roman" w:cs="Times New Roman"/>
          <w:sz w:val="24"/>
          <w:szCs w:val="24"/>
        </w:rPr>
        <w:t xml:space="preserve">Penelitian ini diharapkan dapat memperkaya literatur ilmiah mengenai faktor-faktor yang memengaruhi </w:t>
      </w:r>
      <w:r w:rsidR="004B4D01" w:rsidRPr="004B4D01">
        <w:rPr>
          <w:rFonts w:ascii="Times New Roman" w:hAnsi="Times New Roman" w:cs="Times New Roman"/>
          <w:i/>
          <w:iCs/>
          <w:sz w:val="24"/>
          <w:szCs w:val="24"/>
        </w:rPr>
        <w:t>Audit Delay</w:t>
      </w:r>
      <w:r w:rsidRPr="00CF6AB0">
        <w:rPr>
          <w:rFonts w:ascii="Times New Roman" w:hAnsi="Times New Roman" w:cs="Times New Roman"/>
          <w:sz w:val="24"/>
          <w:szCs w:val="24"/>
        </w:rPr>
        <w:t xml:space="preserve"> pada perusahaan sektor properti dan real estat di Indonesia. Secara teoritis, hasil penelitian ini diharapkan dapat memperkuat penerapan teori agensi, dengan memberikan bukti empiris mengenai bagaimana karakteristik perusahaan seperti </w:t>
      </w:r>
      <w:r w:rsidR="004B4D01" w:rsidRPr="004B4D01">
        <w:rPr>
          <w:rFonts w:ascii="Times New Roman" w:hAnsi="Times New Roman" w:cs="Times New Roman"/>
          <w:i/>
          <w:iCs/>
          <w:sz w:val="24"/>
          <w:szCs w:val="24"/>
        </w:rPr>
        <w:t>Firm Size</w:t>
      </w:r>
      <w:r w:rsidRPr="00CF6AB0">
        <w:rPr>
          <w:rFonts w:ascii="Times New Roman" w:hAnsi="Times New Roman" w:cs="Times New Roman"/>
          <w:sz w:val="24"/>
          <w:szCs w:val="24"/>
        </w:rPr>
        <w:t xml:space="preserve">, </w:t>
      </w:r>
      <w:r w:rsidR="004B4D01" w:rsidRPr="004B4D01">
        <w:rPr>
          <w:rFonts w:ascii="Times New Roman" w:hAnsi="Times New Roman" w:cs="Times New Roman"/>
          <w:i/>
          <w:iCs/>
          <w:sz w:val="24"/>
          <w:szCs w:val="24"/>
        </w:rPr>
        <w:t>Leverage</w:t>
      </w:r>
      <w:r w:rsidRPr="00CF6AB0">
        <w:rPr>
          <w:rFonts w:ascii="Times New Roman" w:hAnsi="Times New Roman" w:cs="Times New Roman"/>
          <w:sz w:val="24"/>
          <w:szCs w:val="24"/>
        </w:rPr>
        <w:t>, dan kompleksitas operasi dapat berkontribusi terhadap terjadinya keterlambatan penyampaian laporan audit. Temuan ini diharapkan mampu menjelaskan lebih lanjut dinamika hubungan antara manajemen dan pemilik perusahaan, khususnya terkait potensi konflik kepentingan yang tercermin melalui lamanya waktu penyelesaian audit laporan keuangan.</w:t>
      </w:r>
    </w:p>
    <w:p w14:paraId="39736CFD" w14:textId="77777777" w:rsidR="00F90AFF" w:rsidRDefault="004B05C0">
      <w:pPr>
        <w:pStyle w:val="ListParagraph"/>
        <w:numPr>
          <w:ilvl w:val="0"/>
          <w:numId w:val="6"/>
        </w:numPr>
        <w:ind w:hanging="360"/>
        <w:rPr>
          <w:rFonts w:ascii="Times New Roman" w:hAnsi="Times New Roman" w:cs="Times New Roman"/>
          <w:sz w:val="24"/>
          <w:szCs w:val="24"/>
        </w:rPr>
      </w:pPr>
      <w:r>
        <w:rPr>
          <w:rFonts w:ascii="Times New Roman" w:hAnsi="Times New Roman" w:cs="Times New Roman"/>
          <w:sz w:val="24"/>
          <w:szCs w:val="24"/>
        </w:rPr>
        <w:t>Manfaat Praktis</w:t>
      </w:r>
    </w:p>
    <w:p w14:paraId="1C28EF58" w14:textId="77777777" w:rsidR="00F90AFF" w:rsidRDefault="004B05C0">
      <w:pPr>
        <w:pStyle w:val="ListParagraph"/>
        <w:numPr>
          <w:ilvl w:val="0"/>
          <w:numId w:val="3"/>
        </w:numPr>
        <w:ind w:left="1080" w:hanging="360"/>
        <w:rPr>
          <w:rFonts w:ascii="Times New Roman" w:hAnsi="Times New Roman" w:cs="Times New Roman"/>
          <w:sz w:val="24"/>
          <w:szCs w:val="24"/>
        </w:rPr>
      </w:pPr>
      <w:r>
        <w:rPr>
          <w:rFonts w:ascii="Times New Roman" w:hAnsi="Times New Roman" w:cs="Times New Roman"/>
          <w:sz w:val="24"/>
          <w:szCs w:val="24"/>
        </w:rPr>
        <w:t>Bagi Manajemen Perusahaan</w:t>
      </w:r>
    </w:p>
    <w:p w14:paraId="6972B6BE" w14:textId="77777777" w:rsidR="00F90AFF" w:rsidRDefault="004B05C0">
      <w:pPr>
        <w:pStyle w:val="ListParagraph"/>
        <w:ind w:left="1080" w:firstLine="0"/>
        <w:rPr>
          <w:rFonts w:ascii="Times New Roman" w:hAnsi="Times New Roman" w:cs="Times New Roman"/>
          <w:sz w:val="24"/>
          <w:szCs w:val="24"/>
        </w:rPr>
      </w:pPr>
      <w:r>
        <w:rPr>
          <w:rFonts w:ascii="Times New Roman" w:hAnsi="Times New Roman" w:cs="Times New Roman"/>
          <w:sz w:val="24"/>
          <w:szCs w:val="24"/>
        </w:rPr>
        <w:lastRenderedPageBreak/>
        <w:t>Penelitian ini memberikan informasi bagi manajemen mengenai faktor-faktor internal perusahaan yang berpotensi menyebabkan keterlambatan dalam pelaporan audit. Dengan demikian, manajemen dapat melakukan evaluasi dan perbaikan kebijakan internal agar laporan keuangan dapat diaudit dan dipublikasikan secara tepat waktu.</w:t>
      </w:r>
    </w:p>
    <w:p w14:paraId="70D98491" w14:textId="77777777" w:rsidR="00F90AFF" w:rsidRDefault="004B05C0">
      <w:pPr>
        <w:pStyle w:val="ListParagraph"/>
        <w:numPr>
          <w:ilvl w:val="0"/>
          <w:numId w:val="3"/>
        </w:numPr>
        <w:ind w:left="1080" w:hanging="360"/>
        <w:rPr>
          <w:rFonts w:ascii="Times New Roman" w:hAnsi="Times New Roman" w:cs="Times New Roman"/>
          <w:sz w:val="24"/>
          <w:szCs w:val="24"/>
        </w:rPr>
      </w:pPr>
      <w:r>
        <w:rPr>
          <w:rFonts w:ascii="Times New Roman" w:hAnsi="Times New Roman" w:cs="Times New Roman"/>
          <w:sz w:val="24"/>
          <w:szCs w:val="24"/>
        </w:rPr>
        <w:t>Auditor dan Kantor Akuntan Publik (KAP)</w:t>
      </w:r>
    </w:p>
    <w:p w14:paraId="63BF9DF1" w14:textId="48E04111" w:rsidR="00F90AFF" w:rsidRDefault="004B05C0">
      <w:pPr>
        <w:pStyle w:val="ListParagraph"/>
        <w:ind w:left="1080" w:firstLine="0"/>
        <w:rPr>
          <w:rFonts w:ascii="Times New Roman" w:hAnsi="Times New Roman" w:cs="Times New Roman"/>
          <w:sz w:val="24"/>
          <w:szCs w:val="24"/>
        </w:rPr>
      </w:pPr>
      <w:r>
        <w:rPr>
          <w:rFonts w:ascii="Times New Roman" w:hAnsi="Times New Roman" w:cs="Times New Roman"/>
          <w:sz w:val="24"/>
          <w:szCs w:val="24"/>
        </w:rPr>
        <w:t xml:space="preserve">Temuan penelitian ini dapat dijadikan bahan evaluasi dan perencanaan oleh auditor dalam mengidentifikasi klien-klien yang berisiko mengalami </w:t>
      </w:r>
      <w:r w:rsidR="004B4D01" w:rsidRPr="004B4D01">
        <w:rPr>
          <w:rFonts w:ascii="Times New Roman" w:hAnsi="Times New Roman" w:cs="Times New Roman"/>
          <w:i/>
          <w:iCs/>
          <w:sz w:val="24"/>
          <w:szCs w:val="24"/>
        </w:rPr>
        <w:t>Audit Delay</w:t>
      </w:r>
      <w:r>
        <w:rPr>
          <w:rFonts w:ascii="Times New Roman" w:hAnsi="Times New Roman" w:cs="Times New Roman"/>
          <w:sz w:val="24"/>
          <w:szCs w:val="24"/>
        </w:rPr>
        <w:t>. KAP juga dapat menggunakan hasil penelitian ini untuk meningkatkan efisiensi dan efektivitas proses audit berdasarkan kompleksitas klien dan reputasi lembaga.</w:t>
      </w:r>
    </w:p>
    <w:p w14:paraId="491B1CB6" w14:textId="77777777" w:rsidR="00F90AFF" w:rsidRDefault="004B05C0">
      <w:pPr>
        <w:pStyle w:val="ListParagraph"/>
        <w:numPr>
          <w:ilvl w:val="0"/>
          <w:numId w:val="3"/>
        </w:numPr>
        <w:ind w:left="1080" w:hanging="360"/>
        <w:rPr>
          <w:rFonts w:ascii="Times New Roman" w:hAnsi="Times New Roman" w:cs="Times New Roman"/>
          <w:sz w:val="24"/>
          <w:szCs w:val="24"/>
        </w:rPr>
      </w:pPr>
      <w:r>
        <w:rPr>
          <w:rFonts w:ascii="Times New Roman" w:hAnsi="Times New Roman" w:cs="Times New Roman"/>
          <w:sz w:val="24"/>
          <w:szCs w:val="24"/>
        </w:rPr>
        <w:t>Bagi Investor</w:t>
      </w:r>
    </w:p>
    <w:p w14:paraId="30295D1E" w14:textId="77777777" w:rsidR="00F90AFF" w:rsidRDefault="004B05C0">
      <w:pPr>
        <w:pStyle w:val="ListParagraph"/>
        <w:ind w:left="1080" w:firstLine="0"/>
        <w:rPr>
          <w:rFonts w:ascii="Times New Roman" w:hAnsi="Times New Roman" w:cs="Times New Roman"/>
          <w:sz w:val="24"/>
          <w:szCs w:val="24"/>
        </w:rPr>
      </w:pPr>
      <w:r>
        <w:rPr>
          <w:rFonts w:ascii="Times New Roman" w:hAnsi="Times New Roman" w:cs="Times New Roman"/>
          <w:sz w:val="24"/>
          <w:szCs w:val="24"/>
        </w:rPr>
        <w:t>Pebelitian ini dimaksudkan menjadi informasi maupun bahan pengetahuan agar investor lebih tepat dalam memberikan keputusan investasi pada perusahaan terkait</w:t>
      </w:r>
    </w:p>
    <w:p w14:paraId="3DE60A10" w14:textId="77777777" w:rsidR="00F90AFF" w:rsidRDefault="004B05C0">
      <w:pPr>
        <w:pStyle w:val="ListParagraph"/>
        <w:numPr>
          <w:ilvl w:val="0"/>
          <w:numId w:val="3"/>
        </w:numPr>
        <w:ind w:left="1080" w:hanging="360"/>
        <w:rPr>
          <w:rFonts w:ascii="Times New Roman" w:hAnsi="Times New Roman" w:cs="Times New Roman"/>
          <w:sz w:val="24"/>
          <w:szCs w:val="24"/>
        </w:rPr>
      </w:pPr>
      <w:r>
        <w:rPr>
          <w:rFonts w:ascii="Times New Roman" w:hAnsi="Times New Roman" w:cs="Times New Roman"/>
          <w:sz w:val="24"/>
          <w:szCs w:val="24"/>
        </w:rPr>
        <w:t>Bagi Pihak Lain</w:t>
      </w:r>
    </w:p>
    <w:p w14:paraId="3D1CCA33" w14:textId="77777777" w:rsidR="00F90AFF" w:rsidRDefault="004B05C0">
      <w:pPr>
        <w:pStyle w:val="ListParagraph"/>
        <w:ind w:left="1080" w:firstLine="0"/>
        <w:rPr>
          <w:rFonts w:ascii="Times New Roman" w:hAnsi="Times New Roman" w:cs="Times New Roman"/>
          <w:sz w:val="24"/>
          <w:szCs w:val="24"/>
        </w:rPr>
      </w:pPr>
      <w:r>
        <w:rPr>
          <w:rFonts w:ascii="Times New Roman" w:hAnsi="Times New Roman" w:cs="Times New Roman"/>
          <w:sz w:val="24"/>
          <w:szCs w:val="24"/>
        </w:rPr>
        <w:t>Penelitian ini dimaksudkan dapat menjadi informasi serta acuan pagi penelitian selanjutnya dengan permasalahan yang serupa yaitu keterlamabtan penyampaian laporan keuangan</w:t>
      </w:r>
    </w:p>
    <w:p w14:paraId="1485DDD2" w14:textId="77777777" w:rsidR="00F90AFF" w:rsidRDefault="004B05C0">
      <w:pPr>
        <w:pStyle w:val="Heading1"/>
      </w:pPr>
      <w:r>
        <w:br w:type="page"/>
      </w:r>
      <w:bookmarkStart w:id="10" w:name="_Toc219362167"/>
      <w:r>
        <w:lastRenderedPageBreak/>
        <w:t>BAB II</w:t>
      </w:r>
      <w:bookmarkEnd w:id="10"/>
    </w:p>
    <w:p w14:paraId="6E9B8C37" w14:textId="77777777" w:rsidR="00F90AFF" w:rsidRDefault="004B05C0">
      <w:pPr>
        <w:pStyle w:val="Heading1"/>
      </w:pPr>
      <w:bookmarkStart w:id="11" w:name="_Toc219362168"/>
      <w:r>
        <w:t>KAJIAN PUSTAKA</w:t>
      </w:r>
      <w:bookmarkEnd w:id="11"/>
    </w:p>
    <w:p w14:paraId="605F0C65" w14:textId="77777777" w:rsidR="00F90AFF" w:rsidRDefault="004B05C0">
      <w:pPr>
        <w:pStyle w:val="Heading2"/>
        <w:numPr>
          <w:ilvl w:val="1"/>
          <w:numId w:val="6"/>
        </w:numPr>
        <w:ind w:left="357" w:hanging="357"/>
      </w:pPr>
      <w:bookmarkStart w:id="12" w:name="_Toc219362169"/>
      <w:r>
        <w:t>Landasan Teori</w:t>
      </w:r>
      <w:bookmarkEnd w:id="12"/>
    </w:p>
    <w:p w14:paraId="396B669E" w14:textId="77777777" w:rsidR="00F90AFF" w:rsidRDefault="004B05C0">
      <w:pPr>
        <w:pStyle w:val="Heading3"/>
        <w:numPr>
          <w:ilvl w:val="2"/>
          <w:numId w:val="6"/>
        </w:numPr>
        <w:ind w:left="720" w:hanging="720"/>
      </w:pPr>
      <w:bookmarkStart w:id="13" w:name="_Toc219362170"/>
      <w:r>
        <w:t>Teori Agensi</w:t>
      </w:r>
      <w:bookmarkEnd w:id="13"/>
    </w:p>
    <w:p w14:paraId="27992C49" w14:textId="52321A77" w:rsidR="006024C2" w:rsidRDefault="006024C2" w:rsidP="006024C2">
      <w:pPr>
        <w:rPr>
          <w:rFonts w:ascii="Times New Roman" w:hAnsi="Times New Roman" w:cs="Times New Roman"/>
          <w:sz w:val="24"/>
          <w:szCs w:val="24"/>
        </w:rPr>
      </w:pPr>
      <w:r w:rsidRPr="006024C2">
        <w:rPr>
          <w:rFonts w:ascii="Times New Roman" w:hAnsi="Times New Roman" w:cs="Times New Roman"/>
          <w:sz w:val="24"/>
          <w:szCs w:val="24"/>
        </w:rPr>
        <w:t>Asimetri informasi terjadi ketika manajemen punya lebih banyak informasi tentang kondisi perusahaan dibandingkan pihak luar seperti auditor atau investor. Dalam tata kelola perusahaan, kondisi ini bisa menimbulkan perbedaan kepentingan antara pemilik dan manajer, seperti yang dijelaskan dalam teori agensi (Jensen &amp; Meckling, 1976). Karena manajer menguasai informasi lebih banyak, perusahaan membutuhkan mekanisme pengawasan</w:t>
      </w:r>
      <w:r>
        <w:rPr>
          <w:rFonts w:ascii="Times New Roman" w:hAnsi="Times New Roman" w:cs="Times New Roman"/>
          <w:sz w:val="24"/>
          <w:szCs w:val="24"/>
        </w:rPr>
        <w:t xml:space="preserve"> yang dimana salah satunya adalah pengawasan audit eksternal </w:t>
      </w:r>
      <w:r w:rsidRPr="006024C2">
        <w:rPr>
          <w:rFonts w:ascii="Times New Roman" w:hAnsi="Times New Roman" w:cs="Times New Roman"/>
          <w:sz w:val="24"/>
          <w:szCs w:val="24"/>
        </w:rPr>
        <w:t>agar laporan keuangan yang disajikan bisa dipercaya. Oleh karena itu, teori agensi membantu menjelaskan kenapa asimetri informasi bisa membuat proses audit menjadi lebih lama.</w:t>
      </w:r>
    </w:p>
    <w:p w14:paraId="3794F75F" w14:textId="77777777" w:rsidR="006024C2" w:rsidRDefault="006024C2" w:rsidP="006024C2">
      <w:pPr>
        <w:rPr>
          <w:rFonts w:ascii="Times New Roman" w:hAnsi="Times New Roman" w:cs="Times New Roman"/>
          <w:sz w:val="24"/>
          <w:szCs w:val="24"/>
        </w:rPr>
      </w:pPr>
      <w:r w:rsidRPr="006024C2">
        <w:rPr>
          <w:rFonts w:ascii="Times New Roman" w:hAnsi="Times New Roman" w:cs="Times New Roman"/>
          <w:sz w:val="24"/>
          <w:szCs w:val="24"/>
        </w:rPr>
        <w:t>Ketika tingkat asimetri informasi tinggi, auditor harus melakukan pemeriksaan yang lebih detail untuk memastikan data yang diberikan manajemen benar dan dapat dipertanggungjawabkan. Proses ini tentu memakan waktu lebih lama dan dapat menyebabkan audit delay, yaitu keterlambatan perusahaan dalam mempublikasikan laporan keuangan tahunan. Penelitian terbaru juga menunjukkan bahwa auditor butuh waktu ekstra jika informasi yang tersedia sulit diverifikasi atau berpotensi mengandung bias dari manajemen (Sauri et al., 2024).</w:t>
      </w:r>
    </w:p>
    <w:p w14:paraId="7D496D9E" w14:textId="77777777" w:rsidR="006024C2" w:rsidRDefault="006024C2" w:rsidP="006024C2">
      <w:pPr>
        <w:rPr>
          <w:rFonts w:ascii="Times New Roman" w:hAnsi="Times New Roman" w:cs="Times New Roman"/>
          <w:sz w:val="24"/>
          <w:szCs w:val="24"/>
        </w:rPr>
      </w:pPr>
      <w:r w:rsidRPr="006024C2">
        <w:rPr>
          <w:rFonts w:ascii="Times New Roman" w:hAnsi="Times New Roman" w:cs="Times New Roman"/>
          <w:sz w:val="24"/>
          <w:szCs w:val="24"/>
        </w:rPr>
        <w:t xml:space="preserve">Pada sektor properti dan real estat, kondisi asimetri informasi biasanya lebih besar karena sifat bisnisnya memang kompleks. Perusahaan di sektor ini sering </w:t>
      </w:r>
      <w:r w:rsidRPr="006024C2">
        <w:rPr>
          <w:rFonts w:ascii="Times New Roman" w:hAnsi="Times New Roman" w:cs="Times New Roman"/>
          <w:sz w:val="24"/>
          <w:szCs w:val="24"/>
        </w:rPr>
        <w:lastRenderedPageBreak/>
        <w:t>terlibat proyek jangka panjang, memiliki nilai aset yang besar, dan mengelola banyak entitas anak atau proyek berjalan. Hal tersebut membuat transaksi menjadi lebih banyak dan proses audit semakin luas. Penelitian sebelumnya menemukan bahwa semakin kompleks suatu perusahaan, semakin lama waktu yang dibutuhkan auditor untuk menyelesaikan pemeriksaannya (Alisa &amp; Rusvina, 2025).</w:t>
      </w:r>
    </w:p>
    <w:p w14:paraId="3E657B8E" w14:textId="011F5088" w:rsidR="00D64ABA" w:rsidRPr="00D64ABA" w:rsidRDefault="006024C2" w:rsidP="00A36FA1">
      <w:pPr>
        <w:rPr>
          <w:rFonts w:ascii="Times New Roman" w:hAnsi="Times New Roman" w:cs="Times New Roman"/>
          <w:sz w:val="24"/>
          <w:szCs w:val="24"/>
        </w:rPr>
      </w:pPr>
      <w:r w:rsidRPr="006024C2">
        <w:rPr>
          <w:rFonts w:ascii="Times New Roman" w:hAnsi="Times New Roman" w:cs="Times New Roman"/>
          <w:sz w:val="24"/>
          <w:szCs w:val="24"/>
        </w:rPr>
        <w:t>Ketepatan waktu pelaporan keuangan sangat penting untuk menjaga kualitas informasi dan transparansi perusahaan. Jika audit delay terjadi terlalu lama, kepercayaan investor bisa menurun dan informasi laporan keuangan menjadi kurang relevan untuk pengambilan keputusan. Dalam beberapa tahun terakhir, sektor properti dan real estat tercatat sebagai salah satu sektor dengan keterlambatan pelaporan tertinggi di BEI. Hal ini membuat penelitian mengenai faktor-faktor seperti firm size, leverage, dan kompleksitas operasi menjadi penting untuk memahami apa saja yang mempengaruhi audit delay. Penelitian ini diharapkan dapat memberikan bukti empiris mengenai bagaimana karakteristik perusahaan dan tata kelola internalnya dapat memengaruhi ketepatan waktu publikasi laporan keuangan</w:t>
      </w:r>
    </w:p>
    <w:p w14:paraId="24B4771A" w14:textId="29040D83" w:rsidR="00F90AFF" w:rsidRDefault="004B4D01">
      <w:pPr>
        <w:pStyle w:val="Heading3"/>
        <w:numPr>
          <w:ilvl w:val="2"/>
          <w:numId w:val="6"/>
        </w:numPr>
        <w:ind w:left="720" w:hanging="720"/>
      </w:pPr>
      <w:bookmarkStart w:id="14" w:name="_Toc219362171"/>
      <w:r w:rsidRPr="004B4D01">
        <w:rPr>
          <w:i/>
          <w:iCs/>
        </w:rPr>
        <w:t>Audit Delay</w:t>
      </w:r>
      <w:bookmarkEnd w:id="14"/>
    </w:p>
    <w:p w14:paraId="3A49ED53" w14:textId="6DD9A8CC" w:rsidR="00F90AFF" w:rsidRDefault="004B4D01">
      <w:pPr>
        <w:rPr>
          <w:rFonts w:ascii="Times New Roman" w:hAnsi="Times New Roman" w:cs="Times New Roman"/>
          <w:sz w:val="24"/>
          <w:szCs w:val="24"/>
        </w:rPr>
      </w:pPr>
      <w:r w:rsidRPr="004B4D01">
        <w:rPr>
          <w:rFonts w:ascii="Times New Roman" w:hAnsi="Times New Roman" w:cs="Times New Roman"/>
          <w:i/>
          <w:iCs/>
          <w:sz w:val="24"/>
          <w:szCs w:val="24"/>
        </w:rPr>
        <w:t>Audit Delay</w:t>
      </w:r>
      <w:r w:rsidR="004B05C0">
        <w:rPr>
          <w:rFonts w:ascii="Times New Roman" w:hAnsi="Times New Roman" w:cs="Times New Roman"/>
          <w:sz w:val="24"/>
          <w:szCs w:val="24"/>
        </w:rPr>
        <w:t xml:space="preserve"> merupakan jeda waktu yang terjadi sejak berakhirnya tahun buku hingga diterbitkannya laporan auditor independen. Penundaan ini mencerminkan durasi yang dibutuhkan auditor dalam menyelesaikan proses audit terhadap laporan keuangan. </w:t>
      </w:r>
      <w:r w:rsidR="00403EAF">
        <w:rPr>
          <w:rFonts w:ascii="Times New Roman" w:hAnsi="Times New Roman" w:cs="Times New Roman"/>
          <w:sz w:val="24"/>
          <w:szCs w:val="24"/>
        </w:rPr>
        <w:t xml:space="preserve">Keterlambatan penyampaian laporan keuangan </w:t>
      </w:r>
      <w:r w:rsidR="007F3961">
        <w:rPr>
          <w:rFonts w:ascii="Times New Roman" w:hAnsi="Times New Roman" w:cs="Times New Roman"/>
          <w:sz w:val="24"/>
          <w:szCs w:val="24"/>
        </w:rPr>
        <w:t>sama saja dengan menurunkan kualitas informasi yang diberikan manajemen dan relevansinya terhadap investor</w:t>
      </w:r>
      <w:r w:rsidR="00F51D50">
        <w:rPr>
          <w:rFonts w:ascii="Times New Roman" w:hAnsi="Times New Roman" w:cs="Times New Roman"/>
          <w:sz w:val="24"/>
          <w:szCs w:val="24"/>
        </w:rPr>
        <w:t xml:space="preserve"> </w:t>
      </w:r>
      <w:r w:rsidR="00F51D50">
        <w:rPr>
          <w:rFonts w:ascii="Times New Roman" w:hAnsi="Times New Roman" w:cs="Times New Roman"/>
          <w:sz w:val="24"/>
          <w:szCs w:val="24"/>
        </w:rPr>
        <w:fldChar w:fldCharType="begin" w:fldLock="1"/>
      </w:r>
      <w:r w:rsidR="00E640D2">
        <w:rPr>
          <w:rFonts w:ascii="Times New Roman" w:hAnsi="Times New Roman" w:cs="Times New Roman"/>
          <w:sz w:val="24"/>
          <w:szCs w:val="24"/>
        </w:rPr>
        <w:instrText>ADDIN CSL_CITATION {"citationItems":[{"id":"ITEM-1","itemData":{"DOI":"10.34109/ijefs.202112230","ISSN":"13098055","abstract":"There are several factors responsible for shaping the decision of changing auditors besides mandatory regulation. In this paper, the author contributes to the existing body of literature by analyzing the impact of change in management, audit opinion, audit delays and financial distress on the decision of switching auditors. The analysis is carried out in the context of the metal firms listed on the Indonesian stock exchange. Data has been collected against a period of eight years from 2011 to 2018. The sample consists of 88 public manufacturing companies listed on the Indonesian Stock Exchange (IDX). Using logistic regression, the paper highlights the following key findings based on the analysis are as follows. First, audit opinion does not influence auditor switching. Second, financial distress has a negative and significant effect on auditor switching. Third, management change has a positive and significant effect on auditor switching. Finally, audit delays have significant effects on auditor switching. The policy implications and the direction for future research is also provided in the paper.","author":[{"dropping-particle":"","family":"Darmayanti","given":"Novi","non-dropping-particle":"","parse-names":false,"suffix":""},{"dropping-particle":"","family":"Africa","given":"Laely Aghe","non-dropping-particle":"","parse-names":false,"suffix":""},{"dropping-particle":"","family":"Mildawati","given":"Titik","non-dropping-particle":"","parse-names":false,"suffix":""}],"container-title":"International Journal of Economics and Finance Studies","id":"ITEM-1","issue":"1","issued":{"date-parts":[["2021"]]},"page":"173-193","title":"the Effect of Audit Opinion, Financial Distress, Audit Delay, Change of Management on Auditor Switching","type":"article-journal","volume":"13"},"uris":["http://www.mendeley.com/documents/?uuid=4fef7198-c69c-4281-a404-e1399e8326a6"]}],"mendeley":{"formattedCitation":"(Darmayanti et al., 2021)","plainTextFormattedCitation":"(Darmayanti et al., 2021)","previouslyFormattedCitation":"(Darmayanti et al., 2021)"},"properties":{"noteIndex":0},"schema":"https://github.com/citation-style-language/schema/raw/master/csl-citation.json"}</w:instrText>
      </w:r>
      <w:r w:rsidR="00F51D50">
        <w:rPr>
          <w:rFonts w:ascii="Times New Roman" w:hAnsi="Times New Roman" w:cs="Times New Roman"/>
          <w:sz w:val="24"/>
          <w:szCs w:val="24"/>
        </w:rPr>
        <w:fldChar w:fldCharType="separate"/>
      </w:r>
      <w:r w:rsidR="00F51D50" w:rsidRPr="00F51D50">
        <w:rPr>
          <w:rFonts w:ascii="Times New Roman" w:hAnsi="Times New Roman" w:cs="Times New Roman"/>
          <w:noProof/>
          <w:sz w:val="24"/>
          <w:szCs w:val="24"/>
        </w:rPr>
        <w:t>(Darmayanti et al., 2021)</w:t>
      </w:r>
      <w:r w:rsidR="00F51D50">
        <w:rPr>
          <w:rFonts w:ascii="Times New Roman" w:hAnsi="Times New Roman" w:cs="Times New Roman"/>
          <w:sz w:val="24"/>
          <w:szCs w:val="24"/>
        </w:rPr>
        <w:fldChar w:fldCharType="end"/>
      </w:r>
      <w:r w:rsidR="00F51D50">
        <w:rPr>
          <w:rFonts w:ascii="Times New Roman" w:hAnsi="Times New Roman" w:cs="Times New Roman"/>
          <w:sz w:val="24"/>
          <w:szCs w:val="24"/>
        </w:rPr>
        <w:t>.</w:t>
      </w:r>
      <w:r w:rsidR="004B05C0">
        <w:rPr>
          <w:rFonts w:ascii="Times New Roman" w:hAnsi="Times New Roman" w:cs="Times New Roman"/>
          <w:sz w:val="24"/>
          <w:szCs w:val="24"/>
        </w:rPr>
        <w:t xml:space="preserve"> </w:t>
      </w:r>
      <w:r w:rsidR="00F51D50">
        <w:rPr>
          <w:rFonts w:ascii="Times New Roman" w:hAnsi="Times New Roman" w:cs="Times New Roman"/>
          <w:sz w:val="24"/>
          <w:szCs w:val="24"/>
        </w:rPr>
        <w:t>S</w:t>
      </w:r>
      <w:r w:rsidR="004B05C0">
        <w:rPr>
          <w:rFonts w:ascii="Times New Roman" w:hAnsi="Times New Roman" w:cs="Times New Roman"/>
          <w:sz w:val="24"/>
          <w:szCs w:val="24"/>
        </w:rPr>
        <w:t xml:space="preserve">ehingga mempengaruhi </w:t>
      </w:r>
      <w:r w:rsidR="004B05C0">
        <w:rPr>
          <w:rFonts w:ascii="Times New Roman" w:hAnsi="Times New Roman" w:cs="Times New Roman"/>
          <w:sz w:val="24"/>
          <w:szCs w:val="24"/>
        </w:rPr>
        <w:lastRenderedPageBreak/>
        <w:t>tingkat ketidakpastian keputusan yang didas</w:t>
      </w:r>
      <w:r w:rsidR="00680C8E">
        <w:rPr>
          <w:rFonts w:ascii="Times New Roman" w:hAnsi="Times New Roman" w:cs="Times New Roman"/>
          <w:sz w:val="24"/>
          <w:szCs w:val="24"/>
        </w:rPr>
        <w:t>a</w:t>
      </w:r>
      <w:r w:rsidR="004B05C0">
        <w:rPr>
          <w:rFonts w:ascii="Times New Roman" w:hAnsi="Times New Roman" w:cs="Times New Roman"/>
          <w:sz w:val="24"/>
          <w:szCs w:val="24"/>
        </w:rPr>
        <w:t>rkan pada informasi yang dipublikasikan (Aprilly &amp; Nursasi, 2021)</w:t>
      </w:r>
    </w:p>
    <w:p w14:paraId="41224A91" w14:textId="3D42F1BF" w:rsidR="00F90AFF" w:rsidRDefault="004B05C0">
      <w:pPr>
        <w:rPr>
          <w:rFonts w:ascii="Times New Roman" w:hAnsi="Times New Roman" w:cs="Times New Roman"/>
          <w:sz w:val="24"/>
          <w:szCs w:val="24"/>
        </w:rPr>
      </w:pPr>
      <w:r>
        <w:rPr>
          <w:rFonts w:ascii="Times New Roman" w:hAnsi="Times New Roman" w:cs="Times New Roman"/>
          <w:sz w:val="24"/>
          <w:szCs w:val="24"/>
        </w:rPr>
        <w:t xml:space="preserve">Semakin lama waktu yang dibutuhkan untuk mempublikasikan laporan keuangan tahunan sejak akhir tahun buku suatu perusahaan milik klien, maka semakin besar pula kemungkinan informasi krusial tersebut dibagikan kepada investor tertentu atau bahkan dapat menyebabkan </w:t>
      </w:r>
      <w:r>
        <w:rPr>
          <w:rFonts w:ascii="Times New Roman" w:hAnsi="Times New Roman" w:cs="Times New Roman"/>
          <w:i/>
          <w:iCs/>
          <w:sz w:val="24"/>
          <w:szCs w:val="24"/>
        </w:rPr>
        <w:t>ins</w:t>
      </w:r>
      <w:r w:rsidR="00484A7D">
        <w:rPr>
          <w:rFonts w:ascii="Times New Roman" w:hAnsi="Times New Roman" w:cs="Times New Roman"/>
          <w:i/>
          <w:iCs/>
          <w:sz w:val="24"/>
          <w:szCs w:val="24"/>
        </w:rPr>
        <w:t>i</w:t>
      </w:r>
      <w:r>
        <w:rPr>
          <w:rFonts w:ascii="Times New Roman" w:hAnsi="Times New Roman" w:cs="Times New Roman"/>
          <w:i/>
          <w:iCs/>
          <w:sz w:val="24"/>
          <w:szCs w:val="24"/>
        </w:rPr>
        <w:t>der trading</w:t>
      </w:r>
      <w:r>
        <w:rPr>
          <w:rFonts w:ascii="Times New Roman" w:hAnsi="Times New Roman" w:cs="Times New Roman"/>
          <w:sz w:val="24"/>
          <w:szCs w:val="24"/>
        </w:rPr>
        <w:t xml:space="preserve"> dan rumor-rumor bursa saham lainnya. Jika hal ini sering terjadi, arah pasar akan menjadi tidak efektif lagi</w:t>
      </w:r>
      <w:r w:rsidR="005072FE">
        <w:rPr>
          <w:rFonts w:ascii="Times New Roman" w:hAnsi="Times New Roman" w:cs="Times New Roman"/>
          <w:sz w:val="24"/>
          <w:szCs w:val="24"/>
        </w:rPr>
        <w:t>.</w:t>
      </w:r>
      <w:r>
        <w:rPr>
          <w:rFonts w:ascii="Times New Roman" w:hAnsi="Times New Roman" w:cs="Times New Roman"/>
          <w:sz w:val="24"/>
          <w:szCs w:val="24"/>
        </w:rPr>
        <w:t xml:space="preserve"> </w:t>
      </w:r>
    </w:p>
    <w:p w14:paraId="5B93661B" w14:textId="77777777" w:rsidR="00F90AFF" w:rsidRDefault="004B05C0">
      <w:pPr>
        <w:rPr>
          <w:rFonts w:ascii="Times New Roman" w:hAnsi="Times New Roman" w:cs="Times New Roman"/>
          <w:sz w:val="24"/>
          <w:szCs w:val="24"/>
        </w:rPr>
      </w:pPr>
      <w:r>
        <w:rPr>
          <w:rFonts w:ascii="Times New Roman" w:hAnsi="Times New Roman" w:cs="Times New Roman"/>
          <w:sz w:val="24"/>
          <w:szCs w:val="24"/>
        </w:rPr>
        <w:t>Namun, sebelum laporan keuangan tersebut dipublikasikan secara resmi, laporan harus terlebih dahulu melalui tahapan audit oleh akuntan independen. Apabila proses audit tidak diselesaikan dalam tenggat waktu yang telah ditetapkan oleh Otoritas Jasa Keuangan (OJK), maka publikasi laporan keuangan pun akan tertunda. Keterlambatan ini dapat mengindikasikan adanya permasalahan atau kompleksitas dalam laporan keuangan emiten yang menyebabkan proses audit membutuhkan waktu lebih lama dari biasanya (Rajaguk-guk et al., 2022)</w:t>
      </w:r>
    </w:p>
    <w:p w14:paraId="40C0F3F3" w14:textId="202E166A" w:rsidR="00F90AFF" w:rsidRDefault="00AF16CF">
      <w:pPr>
        <w:pStyle w:val="Heading3"/>
        <w:numPr>
          <w:ilvl w:val="2"/>
          <w:numId w:val="6"/>
        </w:numPr>
        <w:ind w:left="720" w:hanging="720"/>
      </w:pPr>
      <w:bookmarkStart w:id="15" w:name="_Toc219362172"/>
      <w:r w:rsidRPr="00AF16CF">
        <w:rPr>
          <w:i/>
          <w:iCs/>
        </w:rPr>
        <w:t>Firm Size</w:t>
      </w:r>
      <w:r>
        <w:rPr>
          <w:i/>
          <w:iCs/>
        </w:rPr>
        <w:t xml:space="preserve"> (Ukuran Perusahaan)</w:t>
      </w:r>
      <w:bookmarkEnd w:id="15"/>
    </w:p>
    <w:p w14:paraId="4C37D390" w14:textId="231EB541" w:rsidR="00AF16CF" w:rsidRPr="00AF16CF" w:rsidRDefault="00AF16CF" w:rsidP="00AF16CF">
      <w:pPr>
        <w:rPr>
          <w:rFonts w:ascii="Times New Roman" w:hAnsi="Times New Roman" w:cs="Times New Roman"/>
          <w:sz w:val="24"/>
          <w:szCs w:val="24"/>
        </w:rPr>
      </w:pPr>
      <w:r w:rsidRPr="00AF16CF">
        <w:rPr>
          <w:rFonts w:ascii="Times New Roman" w:hAnsi="Times New Roman" w:cs="Times New Roman"/>
          <w:i/>
          <w:iCs/>
          <w:sz w:val="24"/>
          <w:szCs w:val="24"/>
        </w:rPr>
        <w:t>Firm Size</w:t>
      </w:r>
      <w:r w:rsidR="004B05C0">
        <w:rPr>
          <w:rFonts w:ascii="Times New Roman" w:hAnsi="Times New Roman" w:cs="Times New Roman"/>
          <w:sz w:val="24"/>
          <w:szCs w:val="24"/>
        </w:rPr>
        <w:t xml:space="preserve"> </w:t>
      </w:r>
      <w:r w:rsidRPr="00AF16CF">
        <w:rPr>
          <w:rFonts w:ascii="Times New Roman" w:hAnsi="Times New Roman" w:cs="Times New Roman"/>
          <w:sz w:val="24"/>
          <w:szCs w:val="24"/>
        </w:rPr>
        <w:t xml:space="preserve">merupakan indikator yang mencerminkan skala operasional suatu entitas bisnis, yang umumnya diukur dari total aset yang dimiliki. Semakin besar aset yang dimiliki oleh perusahaan, maka semakin besar pula kapasitas dan kompleksitas aktivitas bisnis yang dijalankan (Arif &amp; Hikmah, 2023). Dalam konteks ini, ukuran perusahaan tidak hanya menggambarkan besaran fisik atau cakupan geografis usaha, tetapi juga mencerminkan kemampuan perusahaan dalam </w:t>
      </w:r>
      <w:r w:rsidRPr="00AF16CF">
        <w:rPr>
          <w:rFonts w:ascii="Times New Roman" w:hAnsi="Times New Roman" w:cs="Times New Roman"/>
          <w:sz w:val="24"/>
          <w:szCs w:val="24"/>
        </w:rPr>
        <w:lastRenderedPageBreak/>
        <w:t>memenuhi kewajiban keuangan dan operasionalnya, termasuk ketepatan dalam penyampaian laporan keuangan.</w:t>
      </w:r>
    </w:p>
    <w:p w14:paraId="0DD212DD" w14:textId="6C1C42CC" w:rsidR="00AF16CF" w:rsidRPr="00AF16CF" w:rsidRDefault="00AF16CF" w:rsidP="00AF16CF">
      <w:pPr>
        <w:rPr>
          <w:rFonts w:ascii="Times New Roman" w:hAnsi="Times New Roman" w:cs="Times New Roman"/>
          <w:sz w:val="24"/>
          <w:szCs w:val="24"/>
        </w:rPr>
      </w:pPr>
      <w:r w:rsidRPr="00AF16CF">
        <w:rPr>
          <w:rFonts w:ascii="Times New Roman" w:hAnsi="Times New Roman" w:cs="Times New Roman"/>
          <w:sz w:val="24"/>
          <w:szCs w:val="24"/>
        </w:rPr>
        <w:t>Secara konseptual, ukuran perusahaan sering diklasifikasikan menjadi perusahaan besar, menengah, dan kecil berdasarkan total kekayaan bersih atau pendapatan tahunan (L. S. Napisah &amp; Ramadhani, 2020). Pembagian ini menggambarkan bahwa perusahaan dengan skala yang lebih besar memiliki aktivitas yang lebih beragam dan struktur organisasi yang lebih kompleks dibandingkan perusahaan kecil. Kategori tersebut berfungsi untuk memberikan pemahaman mengenai karakteristik masing-masing skala perusahaan secara umum.</w:t>
      </w:r>
    </w:p>
    <w:p w14:paraId="7F4EEEA6" w14:textId="2976121B" w:rsidR="00F90AFF" w:rsidRDefault="00AF16CF" w:rsidP="00AF16CF">
      <w:pPr>
        <w:rPr>
          <w:rFonts w:ascii="Times New Roman" w:hAnsi="Times New Roman" w:cs="Times New Roman"/>
          <w:sz w:val="24"/>
          <w:szCs w:val="24"/>
        </w:rPr>
      </w:pPr>
      <w:r w:rsidRPr="00AF16CF">
        <w:rPr>
          <w:rFonts w:ascii="Times New Roman" w:hAnsi="Times New Roman" w:cs="Times New Roman"/>
          <w:sz w:val="24"/>
          <w:szCs w:val="24"/>
        </w:rPr>
        <w:t xml:space="preserve">Dalam konteks penelitian ini, pembagian kategori ukuran perusahaan hanya digunakan sebagai dasar konseptual. Pengukuran variabel ukuran perusahaan dilakukan secara kuantitatif menggunakan total aset yang dimiliki oleh masing-masing perusahaan. Penggunaan total aset sebagai proksi dianggap lebih relevan dan konsisten dengan penelitian </w:t>
      </w:r>
      <w:r w:rsidRPr="00AF16CF">
        <w:rPr>
          <w:rFonts w:ascii="Times New Roman" w:hAnsi="Times New Roman" w:cs="Times New Roman"/>
          <w:i/>
          <w:iCs/>
          <w:sz w:val="24"/>
          <w:szCs w:val="24"/>
        </w:rPr>
        <w:t>audit delay</w:t>
      </w:r>
      <w:r w:rsidRPr="00AF16CF">
        <w:rPr>
          <w:rFonts w:ascii="Times New Roman" w:hAnsi="Times New Roman" w:cs="Times New Roman"/>
          <w:sz w:val="24"/>
          <w:szCs w:val="24"/>
        </w:rPr>
        <w:t xml:space="preserve">, karena semakin besar aset yang dikelola, semakin besar pula ruang lingkup audit dan kebutuhan pengendalian internal. Perusahaan berskala besar cenderung memiliki sistem akuntansi yang lebih baik sehingga potensi </w:t>
      </w:r>
      <w:r w:rsidRPr="00AF16CF">
        <w:rPr>
          <w:rFonts w:ascii="Times New Roman" w:hAnsi="Times New Roman" w:cs="Times New Roman"/>
          <w:i/>
          <w:iCs/>
          <w:sz w:val="24"/>
          <w:szCs w:val="24"/>
        </w:rPr>
        <w:t>audit delay</w:t>
      </w:r>
      <w:r w:rsidRPr="00AF16CF">
        <w:rPr>
          <w:rFonts w:ascii="Times New Roman" w:hAnsi="Times New Roman" w:cs="Times New Roman"/>
          <w:sz w:val="24"/>
          <w:szCs w:val="24"/>
        </w:rPr>
        <w:t xml:space="preserve"> dapat berkurang, sementara perusahaan yang lebih kecil mungkin memiliki keterbatasan sumber daya yang berpotensi memperpanjang proses audit.</w:t>
      </w:r>
      <w:r w:rsidR="004B05C0">
        <w:rPr>
          <w:rFonts w:ascii="Times New Roman" w:hAnsi="Times New Roman" w:cs="Times New Roman"/>
          <w:sz w:val="24"/>
          <w:szCs w:val="24"/>
        </w:rPr>
        <w:t>.</w:t>
      </w:r>
    </w:p>
    <w:p w14:paraId="122660B3" w14:textId="143256D3" w:rsidR="00F90AFF" w:rsidRDefault="004B4D01">
      <w:pPr>
        <w:pStyle w:val="Heading3"/>
        <w:numPr>
          <w:ilvl w:val="2"/>
          <w:numId w:val="6"/>
        </w:numPr>
        <w:ind w:left="720" w:hanging="720"/>
      </w:pPr>
      <w:bookmarkStart w:id="16" w:name="_Toc219362173"/>
      <w:r w:rsidRPr="004B4D01">
        <w:rPr>
          <w:i/>
          <w:iCs/>
        </w:rPr>
        <w:t>Leverage</w:t>
      </w:r>
      <w:bookmarkEnd w:id="16"/>
    </w:p>
    <w:p w14:paraId="65587962" w14:textId="5854B544" w:rsidR="00F90AFF" w:rsidRDefault="004B4D01">
      <w:pPr>
        <w:rPr>
          <w:rFonts w:ascii="Times New Roman" w:hAnsi="Times New Roman" w:cs="Times New Roman"/>
          <w:sz w:val="24"/>
          <w:szCs w:val="24"/>
        </w:rPr>
      </w:pPr>
      <w:r w:rsidRPr="004B4D01">
        <w:rPr>
          <w:rFonts w:ascii="Times New Roman" w:hAnsi="Times New Roman" w:cs="Times New Roman"/>
          <w:i/>
          <w:iCs/>
          <w:sz w:val="24"/>
          <w:szCs w:val="24"/>
        </w:rPr>
        <w:t>Leverage</w:t>
      </w:r>
      <w:r w:rsidR="004B05C0">
        <w:rPr>
          <w:rFonts w:ascii="Times New Roman" w:hAnsi="Times New Roman" w:cs="Times New Roman"/>
          <w:sz w:val="24"/>
          <w:szCs w:val="24"/>
        </w:rPr>
        <w:t xml:space="preserve"> atau struktur modal mencerminkan proporsi pembiayaan perusahaan yang berasal dari utang dibandingkan dengan ekuitas yang dimiliki. Rasio ini menunjukkan sejauh mana perusahaan bergantung pada pembiayaan </w:t>
      </w:r>
      <w:r w:rsidR="004B05C0">
        <w:rPr>
          <w:rFonts w:ascii="Times New Roman" w:hAnsi="Times New Roman" w:cs="Times New Roman"/>
          <w:sz w:val="24"/>
          <w:szCs w:val="24"/>
        </w:rPr>
        <w:lastRenderedPageBreak/>
        <w:t xml:space="preserve">eksternal dalam menjalankan operasional bisnisnya. Debt to Equity Ratio (DER) merupakan indikator umum yang digunakan untuk mengukur </w:t>
      </w:r>
      <w:r w:rsidRPr="004B4D01">
        <w:rPr>
          <w:rFonts w:ascii="Times New Roman" w:hAnsi="Times New Roman" w:cs="Times New Roman"/>
          <w:i/>
          <w:iCs/>
          <w:sz w:val="24"/>
          <w:szCs w:val="24"/>
        </w:rPr>
        <w:t>Leverage</w:t>
      </w:r>
      <w:r w:rsidR="004B05C0">
        <w:rPr>
          <w:rFonts w:ascii="Times New Roman" w:hAnsi="Times New Roman" w:cs="Times New Roman"/>
          <w:sz w:val="24"/>
          <w:szCs w:val="24"/>
        </w:rPr>
        <w:t xml:space="preserve">, yaitu dengan membandingkan total kewajiban terhadap total ekuitas perusahaan (Rajaguk-guk et al., 2022). Pengukuran </w:t>
      </w:r>
      <w:r w:rsidRPr="004B4D01">
        <w:rPr>
          <w:rFonts w:ascii="Times New Roman" w:hAnsi="Times New Roman" w:cs="Times New Roman"/>
          <w:i/>
          <w:iCs/>
          <w:sz w:val="24"/>
          <w:szCs w:val="24"/>
        </w:rPr>
        <w:t>Leverage</w:t>
      </w:r>
      <w:r w:rsidR="004B05C0">
        <w:rPr>
          <w:rFonts w:ascii="Times New Roman" w:hAnsi="Times New Roman" w:cs="Times New Roman"/>
          <w:sz w:val="24"/>
          <w:szCs w:val="24"/>
        </w:rPr>
        <w:t xml:space="preserve"> menjadi penting untuk menilai kemampuan perusahaan dalam memenuhi seluruh kewajiban keuangan, baik jangka pendek maupun jangka panjang. Semakin tinggi rasio </w:t>
      </w:r>
      <w:r w:rsidRPr="004B4D01">
        <w:rPr>
          <w:rFonts w:ascii="Times New Roman" w:hAnsi="Times New Roman" w:cs="Times New Roman"/>
          <w:i/>
          <w:iCs/>
          <w:sz w:val="24"/>
          <w:szCs w:val="24"/>
        </w:rPr>
        <w:t>Leverage</w:t>
      </w:r>
      <w:r w:rsidR="004B05C0">
        <w:rPr>
          <w:rFonts w:ascii="Times New Roman" w:hAnsi="Times New Roman" w:cs="Times New Roman"/>
          <w:sz w:val="24"/>
          <w:szCs w:val="24"/>
        </w:rPr>
        <w:t>, maka kerugian perusahaan tersebut akan bertambah (Aprilly &amp; Nursasi, 2021).</w:t>
      </w:r>
    </w:p>
    <w:p w14:paraId="0E3593F3" w14:textId="2D74D777" w:rsidR="00F90AFF" w:rsidRDefault="004B05C0">
      <w:pPr>
        <w:rPr>
          <w:rFonts w:ascii="Times New Roman" w:hAnsi="Times New Roman" w:cs="Times New Roman"/>
          <w:sz w:val="24"/>
          <w:szCs w:val="24"/>
        </w:rPr>
      </w:pPr>
      <w:r>
        <w:rPr>
          <w:rFonts w:ascii="Times New Roman" w:hAnsi="Times New Roman" w:cs="Times New Roman"/>
          <w:sz w:val="24"/>
          <w:szCs w:val="24"/>
        </w:rPr>
        <w:t xml:space="preserve">Dalam konteks audit, tingginya tingkat </w:t>
      </w:r>
      <w:r w:rsidR="004B4D01" w:rsidRPr="004B4D01">
        <w:rPr>
          <w:rFonts w:ascii="Times New Roman" w:hAnsi="Times New Roman" w:cs="Times New Roman"/>
          <w:i/>
          <w:iCs/>
          <w:sz w:val="24"/>
          <w:szCs w:val="24"/>
        </w:rPr>
        <w:t>Leverage</w:t>
      </w:r>
      <w:r>
        <w:rPr>
          <w:rFonts w:ascii="Times New Roman" w:hAnsi="Times New Roman" w:cs="Times New Roman"/>
          <w:sz w:val="24"/>
          <w:szCs w:val="24"/>
        </w:rPr>
        <w:t xml:space="preserve"> dapat memengaruhi durasi penyelesaian audit karena auditor akan meningkatkan kehati-hatiannya dalam mengevaluasi laporan keuangan perusahaan. </w:t>
      </w:r>
      <w:r w:rsidR="004B4D01" w:rsidRPr="004B4D01">
        <w:rPr>
          <w:rFonts w:ascii="Times New Roman" w:hAnsi="Times New Roman" w:cs="Times New Roman"/>
          <w:i/>
          <w:iCs/>
          <w:sz w:val="24"/>
          <w:szCs w:val="24"/>
        </w:rPr>
        <w:t>Leverage</w:t>
      </w:r>
      <w:r>
        <w:rPr>
          <w:rFonts w:ascii="Times New Roman" w:hAnsi="Times New Roman" w:cs="Times New Roman"/>
          <w:sz w:val="24"/>
          <w:szCs w:val="24"/>
        </w:rPr>
        <w:t xml:space="preserve"> yang tinggi mencerminkan kegagalan perusahaan dan meningkatkan ketidakpastian bagi auditor serta tuduhan bahwa laporan keuangan tidak dapat diandalkan seutuhnya. Hal ini membuat auditor harus lebih berhati – hati dalam melaksanakan prosedur audit (Prasetyo et al., 2021). Oleh sebab itu, auditor cenderung memperluas ruang lingkup audit guna memverifikasi akurasi informasi keuangan yang disajikan. Proses audit yang lebih kompleks ini dapat menyebabkan </w:t>
      </w:r>
      <w:r w:rsidR="004B4D01" w:rsidRPr="004B4D01">
        <w:rPr>
          <w:rFonts w:ascii="Times New Roman" w:hAnsi="Times New Roman" w:cs="Times New Roman"/>
          <w:i/>
          <w:iCs/>
          <w:sz w:val="24"/>
          <w:szCs w:val="24"/>
        </w:rPr>
        <w:t>Audit Delay</w:t>
      </w:r>
      <w:r>
        <w:rPr>
          <w:rFonts w:ascii="Times New Roman" w:hAnsi="Times New Roman" w:cs="Times New Roman"/>
          <w:sz w:val="24"/>
          <w:szCs w:val="24"/>
        </w:rPr>
        <w:t xml:space="preserve">, karena auditor memerlukan waktu tambahan untuk memastikan bahwa laporan keuangan telah disajikan secara wajar dan dapat dipercaya (Aprilly &amp; Nursasi, 2021) </w:t>
      </w:r>
    </w:p>
    <w:p w14:paraId="3879819B" w14:textId="77777777" w:rsidR="00F90AFF" w:rsidRDefault="004B05C0">
      <w:pPr>
        <w:pStyle w:val="Heading3"/>
        <w:numPr>
          <w:ilvl w:val="2"/>
          <w:numId w:val="6"/>
        </w:numPr>
        <w:ind w:left="720" w:hanging="720"/>
      </w:pPr>
      <w:bookmarkStart w:id="17" w:name="_Toc219362174"/>
      <w:r>
        <w:t>Kompleksitas Operasi</w:t>
      </w:r>
      <w:bookmarkEnd w:id="17"/>
    </w:p>
    <w:p w14:paraId="17390A65" w14:textId="69284F0C" w:rsidR="00F90AFF" w:rsidRDefault="004B05C0" w:rsidP="00197C6F">
      <w:pPr>
        <w:rPr>
          <w:rFonts w:ascii="Times New Roman" w:hAnsi="Times New Roman" w:cs="Times New Roman"/>
          <w:sz w:val="24"/>
          <w:szCs w:val="24"/>
        </w:rPr>
      </w:pPr>
      <w:r>
        <w:rPr>
          <w:rFonts w:ascii="Times New Roman" w:hAnsi="Times New Roman" w:cs="Times New Roman"/>
          <w:sz w:val="24"/>
          <w:szCs w:val="24"/>
        </w:rPr>
        <w:t xml:space="preserve">Kompleksitas  operasi  perusahaan  adalah  jumlah unit dan lokasi bagian perusahaan (cabang/anak perusahaan), dan juga keragaman lini produk dan pasarnya mempengaruhi seberapa kompleks operasional suatu perusahaan. Seberapa kompleks anak perusahaan yang dimiliki sebuah perusahaan dapat </w:t>
      </w:r>
      <w:r>
        <w:rPr>
          <w:rFonts w:ascii="Times New Roman" w:hAnsi="Times New Roman" w:cs="Times New Roman"/>
          <w:sz w:val="24"/>
          <w:szCs w:val="24"/>
        </w:rPr>
        <w:lastRenderedPageBreak/>
        <w:t>mengindikasikan bahwa tingkat kompleksitas perusahaan operasional perusahaan tersebut. (Napisah et al, 2024) mempengaruhi waktu yang dibutuhkan auditor untuk menyelesaikan pekerjaan auditnya,  sehingga  hal  tersebut juga  mempengaruhi  ketepatan  waktu  penyampaian  laporan keuangan perusahaan kepada publik. Perusahaan yang memiliki banyak anak perusahaan menandakan bahwa kompleksitas operasinya semakin tinggi yang menyebabkan ruang lingkup pemeriksaan audit semakin luas, konidisi ini condong membuat waktu yang auditor butuhkan dalam penyelesaian audit menjadi lebih lama (</w:t>
      </w:r>
      <w:r w:rsidR="00197C6F">
        <w:rPr>
          <w:rFonts w:ascii="Times New Roman" w:hAnsi="Times New Roman" w:cs="Times New Roman"/>
          <w:sz w:val="24"/>
          <w:szCs w:val="24"/>
        </w:rPr>
        <w:t>Ariningtyastuti &amp; Rohman, 2021).</w:t>
      </w:r>
    </w:p>
    <w:p w14:paraId="025084AF" w14:textId="77777777" w:rsidR="00F90AFF" w:rsidRDefault="004B05C0">
      <w:pPr>
        <w:pStyle w:val="Heading2"/>
        <w:numPr>
          <w:ilvl w:val="1"/>
          <w:numId w:val="6"/>
        </w:numPr>
        <w:ind w:left="357" w:hanging="357"/>
      </w:pPr>
      <w:bookmarkStart w:id="18" w:name="_Toc219362175"/>
      <w:r>
        <w:t>Penelitian Terdahulu</w:t>
      </w:r>
      <w:bookmarkEnd w:id="18"/>
    </w:p>
    <w:p w14:paraId="168A6314" w14:textId="4E5C9E81" w:rsidR="00332C6F" w:rsidRPr="00332C6F" w:rsidRDefault="00332C6F" w:rsidP="00332C6F">
      <w:pPr>
        <w:spacing w:line="240" w:lineRule="auto"/>
        <w:ind w:firstLine="0"/>
        <w:jc w:val="center"/>
        <w:rPr>
          <w:rFonts w:asciiTheme="majorHAnsi" w:hAnsiTheme="majorHAnsi" w:cstheme="majorHAnsi"/>
          <w:b/>
          <w:bCs/>
          <w:sz w:val="24"/>
          <w:szCs w:val="24"/>
        </w:rPr>
      </w:pPr>
      <w:r w:rsidRPr="00332C6F">
        <w:rPr>
          <w:rFonts w:asciiTheme="majorHAnsi" w:hAnsiTheme="majorHAnsi" w:cstheme="majorHAnsi"/>
          <w:b/>
          <w:bCs/>
          <w:sz w:val="24"/>
          <w:szCs w:val="24"/>
        </w:rPr>
        <w:t>Tabel 2.1 Penelitian Terdahulu</w:t>
      </w:r>
    </w:p>
    <w:tbl>
      <w:tblPr>
        <w:tblW w:w="7480" w:type="dxa"/>
        <w:tblLook w:val="04A0" w:firstRow="1" w:lastRow="0" w:firstColumn="1" w:lastColumn="0" w:noHBand="0" w:noVBand="1"/>
      </w:tblPr>
      <w:tblGrid>
        <w:gridCol w:w="511"/>
        <w:gridCol w:w="1277"/>
        <w:gridCol w:w="2033"/>
        <w:gridCol w:w="3659"/>
      </w:tblGrid>
      <w:tr w:rsidR="00F90AFF" w14:paraId="2B812A71" w14:textId="77777777">
        <w:trPr>
          <w:trHeight w:val="310"/>
        </w:trPr>
        <w:tc>
          <w:tcPr>
            <w:tcW w:w="511" w:type="dxa"/>
            <w:tcBorders>
              <w:top w:val="single" w:sz="4" w:space="0" w:color="000000"/>
              <w:left w:val="single" w:sz="4" w:space="0" w:color="000000"/>
              <w:bottom w:val="single" w:sz="4" w:space="0" w:color="000000"/>
              <w:right w:val="single" w:sz="4" w:space="0" w:color="000000"/>
            </w:tcBorders>
            <w:vAlign w:val="center"/>
          </w:tcPr>
          <w:p w14:paraId="65FEE5B2" w14:textId="77777777" w:rsidR="00F90AFF" w:rsidRDefault="004B05C0">
            <w:pPr>
              <w:spacing w:line="240" w:lineRule="auto"/>
              <w:ind w:firstLine="0"/>
              <w:jc w:val="center"/>
              <w:rPr>
                <w:rFonts w:ascii="Times New Roman" w:eastAsia="Times New Roman" w:hAnsi="Times New Roman" w:cs="Times New Roman"/>
                <w:b/>
                <w:bCs/>
                <w:noProof/>
                <w:color w:val="000000"/>
                <w:sz w:val="20"/>
                <w:szCs w:val="20"/>
                <w:lang w:eastAsia="id-ID"/>
              </w:rPr>
            </w:pPr>
            <w:bookmarkStart w:id="19" w:name="_Hlk205472908"/>
            <w:r>
              <w:rPr>
                <w:rFonts w:ascii="Times New Roman" w:eastAsia="Times New Roman" w:hAnsi="Times New Roman" w:cs="Times New Roman"/>
                <w:b/>
                <w:bCs/>
                <w:noProof/>
                <w:color w:val="000000"/>
                <w:sz w:val="20"/>
                <w:szCs w:val="20"/>
                <w:lang w:eastAsia="id-ID"/>
              </w:rPr>
              <w:t>No.</w:t>
            </w:r>
          </w:p>
        </w:tc>
        <w:tc>
          <w:tcPr>
            <w:tcW w:w="1163" w:type="dxa"/>
            <w:tcBorders>
              <w:top w:val="single" w:sz="4" w:space="0" w:color="000000"/>
              <w:left w:val="nil"/>
              <w:bottom w:val="single" w:sz="4" w:space="0" w:color="000000"/>
              <w:right w:val="single" w:sz="4" w:space="0" w:color="000000"/>
            </w:tcBorders>
            <w:vAlign w:val="center"/>
          </w:tcPr>
          <w:p w14:paraId="7EBEB960" w14:textId="77777777" w:rsidR="00F90AFF" w:rsidRDefault="004B05C0">
            <w:pPr>
              <w:spacing w:line="240" w:lineRule="auto"/>
              <w:ind w:firstLine="0"/>
              <w:jc w:val="center"/>
              <w:rPr>
                <w:rFonts w:ascii="Times New Roman" w:eastAsia="Times New Roman" w:hAnsi="Times New Roman" w:cs="Times New Roman"/>
                <w:b/>
                <w:bCs/>
                <w:noProof/>
                <w:color w:val="000000"/>
                <w:sz w:val="20"/>
                <w:szCs w:val="20"/>
                <w:lang w:eastAsia="id-ID"/>
              </w:rPr>
            </w:pPr>
            <w:r>
              <w:rPr>
                <w:rFonts w:ascii="Times New Roman" w:eastAsia="Times New Roman" w:hAnsi="Times New Roman" w:cs="Times New Roman"/>
                <w:b/>
                <w:bCs/>
                <w:noProof/>
                <w:color w:val="000000"/>
                <w:sz w:val="20"/>
                <w:szCs w:val="20"/>
                <w:lang w:eastAsia="id-ID"/>
              </w:rPr>
              <w:t>Peneliti</w:t>
            </w:r>
          </w:p>
        </w:tc>
        <w:tc>
          <w:tcPr>
            <w:tcW w:w="2060" w:type="dxa"/>
            <w:tcBorders>
              <w:top w:val="single" w:sz="4" w:space="0" w:color="000000"/>
              <w:left w:val="nil"/>
              <w:bottom w:val="single" w:sz="4" w:space="0" w:color="000000"/>
              <w:right w:val="single" w:sz="4" w:space="0" w:color="000000"/>
            </w:tcBorders>
            <w:vAlign w:val="center"/>
          </w:tcPr>
          <w:p w14:paraId="75DA954D" w14:textId="77777777" w:rsidR="00F90AFF" w:rsidRDefault="004B05C0">
            <w:pPr>
              <w:spacing w:line="240" w:lineRule="auto"/>
              <w:ind w:firstLine="0"/>
              <w:jc w:val="center"/>
              <w:rPr>
                <w:rFonts w:ascii="Times New Roman" w:eastAsia="Times New Roman" w:hAnsi="Times New Roman" w:cs="Times New Roman"/>
                <w:b/>
                <w:bCs/>
                <w:noProof/>
                <w:color w:val="000000"/>
                <w:sz w:val="20"/>
                <w:szCs w:val="20"/>
                <w:lang w:eastAsia="id-ID"/>
              </w:rPr>
            </w:pPr>
            <w:r>
              <w:rPr>
                <w:rFonts w:ascii="Times New Roman" w:eastAsia="Times New Roman" w:hAnsi="Times New Roman" w:cs="Times New Roman"/>
                <w:b/>
                <w:bCs/>
                <w:noProof/>
                <w:color w:val="000000"/>
                <w:sz w:val="20"/>
                <w:szCs w:val="20"/>
                <w:lang w:eastAsia="id-ID"/>
              </w:rPr>
              <w:t>Variabel Penelitian</w:t>
            </w:r>
          </w:p>
        </w:tc>
        <w:tc>
          <w:tcPr>
            <w:tcW w:w="3746" w:type="dxa"/>
            <w:tcBorders>
              <w:top w:val="single" w:sz="4" w:space="0" w:color="000000"/>
              <w:left w:val="nil"/>
              <w:bottom w:val="single" w:sz="4" w:space="0" w:color="000000"/>
              <w:right w:val="single" w:sz="4" w:space="0" w:color="000000"/>
            </w:tcBorders>
            <w:vAlign w:val="center"/>
          </w:tcPr>
          <w:p w14:paraId="5D9EADDF" w14:textId="77777777" w:rsidR="00F90AFF" w:rsidRDefault="004B05C0">
            <w:pPr>
              <w:spacing w:line="240" w:lineRule="auto"/>
              <w:ind w:firstLine="0"/>
              <w:jc w:val="center"/>
              <w:rPr>
                <w:rFonts w:ascii="Times New Roman" w:eastAsia="Times New Roman" w:hAnsi="Times New Roman" w:cs="Times New Roman"/>
                <w:b/>
                <w:bCs/>
                <w:noProof/>
                <w:color w:val="000000"/>
                <w:sz w:val="20"/>
                <w:szCs w:val="20"/>
                <w:lang w:eastAsia="id-ID"/>
              </w:rPr>
            </w:pPr>
            <w:r>
              <w:rPr>
                <w:rFonts w:ascii="Times New Roman" w:eastAsia="Times New Roman" w:hAnsi="Times New Roman" w:cs="Times New Roman"/>
                <w:b/>
                <w:bCs/>
                <w:noProof/>
                <w:color w:val="000000"/>
                <w:sz w:val="20"/>
                <w:szCs w:val="20"/>
                <w:lang w:eastAsia="id-ID"/>
              </w:rPr>
              <w:t>Hasil</w:t>
            </w:r>
          </w:p>
        </w:tc>
      </w:tr>
      <w:tr w:rsidR="00F90AFF" w14:paraId="1D18981C" w14:textId="77777777">
        <w:trPr>
          <w:trHeight w:val="2311"/>
        </w:trPr>
        <w:tc>
          <w:tcPr>
            <w:tcW w:w="511" w:type="dxa"/>
            <w:tcBorders>
              <w:top w:val="nil"/>
              <w:left w:val="single" w:sz="4" w:space="0" w:color="000000"/>
              <w:bottom w:val="single" w:sz="4" w:space="0" w:color="000000"/>
              <w:right w:val="single" w:sz="4" w:space="0" w:color="000000"/>
            </w:tcBorders>
            <w:vAlign w:val="center"/>
          </w:tcPr>
          <w:p w14:paraId="1545F025" w14:textId="77777777" w:rsidR="00F90AFF" w:rsidRDefault="004B05C0">
            <w:pPr>
              <w:spacing w:line="240" w:lineRule="auto"/>
              <w:ind w:firstLine="0"/>
              <w:jc w:val="center"/>
              <w:rPr>
                <w:rFonts w:ascii="Times New Roman" w:eastAsia="Times New Roman" w:hAnsi="Times New Roman" w:cs="Times New Roman"/>
                <w:noProof/>
                <w:color w:val="000000"/>
                <w:sz w:val="20"/>
                <w:szCs w:val="20"/>
                <w:lang w:eastAsia="id-ID"/>
              </w:rPr>
            </w:pPr>
            <w:r>
              <w:rPr>
                <w:rFonts w:ascii="Times New Roman" w:eastAsia="Times New Roman" w:hAnsi="Times New Roman" w:cs="Times New Roman"/>
                <w:noProof/>
                <w:color w:val="000000"/>
                <w:sz w:val="20"/>
                <w:szCs w:val="20"/>
                <w:lang w:eastAsia="id-ID"/>
              </w:rPr>
              <w:t>1</w:t>
            </w:r>
          </w:p>
        </w:tc>
        <w:tc>
          <w:tcPr>
            <w:tcW w:w="1163" w:type="dxa"/>
            <w:tcBorders>
              <w:top w:val="nil"/>
              <w:left w:val="nil"/>
              <w:bottom w:val="single" w:sz="4" w:space="0" w:color="000000"/>
              <w:right w:val="single" w:sz="4" w:space="0" w:color="000000"/>
            </w:tcBorders>
            <w:vAlign w:val="center"/>
          </w:tcPr>
          <w:p w14:paraId="371A6CAC" w14:textId="091F8645" w:rsidR="00F90AFF" w:rsidRDefault="00AF3FE4">
            <w:pPr>
              <w:spacing w:line="240" w:lineRule="auto"/>
              <w:ind w:firstLine="0"/>
              <w:jc w:val="center"/>
              <w:rPr>
                <w:rFonts w:ascii="Times New Roman" w:eastAsia="Times New Roman" w:hAnsi="Times New Roman" w:cs="Times New Roman"/>
                <w:noProof/>
                <w:color w:val="000000"/>
                <w:sz w:val="20"/>
                <w:szCs w:val="20"/>
                <w:lang w:eastAsia="id-ID"/>
              </w:rPr>
            </w:pPr>
            <w:r>
              <w:rPr>
                <w:rFonts w:ascii="Times New Roman" w:eastAsia="Times New Roman" w:hAnsi="Times New Roman" w:cs="Times New Roman"/>
                <w:noProof/>
                <w:color w:val="000000"/>
                <w:sz w:val="20"/>
                <w:szCs w:val="20"/>
                <w:lang w:eastAsia="id-ID"/>
              </w:rPr>
              <w:t>Khaerunnisa</w:t>
            </w:r>
            <w:r w:rsidR="004B05C0">
              <w:rPr>
                <w:rFonts w:ascii="Times New Roman" w:eastAsia="Times New Roman" w:hAnsi="Times New Roman" w:cs="Times New Roman"/>
                <w:noProof/>
                <w:color w:val="000000"/>
                <w:sz w:val="20"/>
                <w:szCs w:val="20"/>
                <w:lang w:eastAsia="id-ID"/>
              </w:rPr>
              <w:t>, Amrulloh, 2022</w:t>
            </w:r>
          </w:p>
        </w:tc>
        <w:tc>
          <w:tcPr>
            <w:tcW w:w="2060" w:type="dxa"/>
            <w:tcBorders>
              <w:top w:val="nil"/>
              <w:left w:val="nil"/>
              <w:bottom w:val="single" w:sz="4" w:space="0" w:color="000000"/>
              <w:right w:val="single" w:sz="4" w:space="0" w:color="000000"/>
            </w:tcBorders>
            <w:vAlign w:val="center"/>
          </w:tcPr>
          <w:p w14:paraId="0BC7C2ED" w14:textId="77777777" w:rsidR="00F90AFF" w:rsidRDefault="004B05C0">
            <w:pPr>
              <w:spacing w:line="240" w:lineRule="auto"/>
              <w:ind w:firstLine="0"/>
              <w:jc w:val="left"/>
              <w:rPr>
                <w:rFonts w:ascii="Times New Roman" w:eastAsia="Times New Roman" w:hAnsi="Times New Roman" w:cs="Times New Roman"/>
                <w:noProof/>
                <w:color w:val="000000"/>
                <w:sz w:val="20"/>
                <w:szCs w:val="20"/>
                <w:lang w:eastAsia="id-ID"/>
              </w:rPr>
            </w:pPr>
            <w:r>
              <w:rPr>
                <w:rFonts w:ascii="Times New Roman" w:eastAsia="Times New Roman" w:hAnsi="Times New Roman" w:cs="Times New Roman"/>
                <w:noProof/>
                <w:color w:val="000000"/>
                <w:sz w:val="20"/>
                <w:szCs w:val="20"/>
                <w:lang w:eastAsia="id-ID"/>
              </w:rPr>
              <w:t>Variabel Dependen:</w:t>
            </w:r>
            <w:r>
              <w:rPr>
                <w:rFonts w:ascii="Times New Roman" w:eastAsia="Times New Roman" w:hAnsi="Times New Roman" w:cs="Times New Roman"/>
                <w:noProof/>
                <w:color w:val="000000"/>
                <w:sz w:val="20"/>
                <w:szCs w:val="20"/>
                <w:lang w:eastAsia="id-ID"/>
              </w:rPr>
              <w:br/>
              <w:t>a.</w:t>
            </w:r>
            <w:r>
              <w:rPr>
                <w:rFonts w:ascii="Times New Roman" w:eastAsia="Times New Roman" w:hAnsi="Times New Roman" w:cs="Times New Roman"/>
                <w:i/>
                <w:iCs/>
                <w:noProof/>
                <w:color w:val="000000"/>
                <w:sz w:val="20"/>
                <w:szCs w:val="20"/>
                <w:lang w:eastAsia="id-ID"/>
              </w:rPr>
              <w:t xml:space="preserve"> Audit Report Lag</w:t>
            </w:r>
            <w:r>
              <w:rPr>
                <w:rFonts w:ascii="Times New Roman" w:eastAsia="Times New Roman" w:hAnsi="Times New Roman" w:cs="Times New Roman"/>
                <w:noProof/>
                <w:color w:val="000000"/>
                <w:sz w:val="20"/>
                <w:szCs w:val="20"/>
                <w:lang w:eastAsia="id-ID"/>
              </w:rPr>
              <w:br/>
            </w:r>
            <w:r>
              <w:rPr>
                <w:rFonts w:ascii="Times New Roman" w:eastAsia="Times New Roman" w:hAnsi="Times New Roman" w:cs="Times New Roman"/>
                <w:noProof/>
                <w:color w:val="000000"/>
                <w:sz w:val="20"/>
                <w:szCs w:val="20"/>
                <w:lang w:eastAsia="id-ID"/>
              </w:rPr>
              <w:br/>
              <w:t>Variabel Independen:</w:t>
            </w:r>
            <w:r>
              <w:rPr>
                <w:rFonts w:ascii="Times New Roman" w:eastAsia="Times New Roman" w:hAnsi="Times New Roman" w:cs="Times New Roman"/>
                <w:noProof/>
                <w:color w:val="000000"/>
                <w:sz w:val="20"/>
                <w:szCs w:val="20"/>
                <w:lang w:eastAsia="id-ID"/>
              </w:rPr>
              <w:br/>
              <w:t xml:space="preserve">a. </w:t>
            </w:r>
            <w:r>
              <w:rPr>
                <w:rFonts w:ascii="Times New Roman" w:eastAsia="Times New Roman" w:hAnsi="Times New Roman" w:cs="Times New Roman"/>
                <w:i/>
                <w:iCs/>
                <w:noProof/>
                <w:color w:val="000000"/>
                <w:sz w:val="20"/>
                <w:szCs w:val="20"/>
                <w:lang w:eastAsia="id-ID"/>
              </w:rPr>
              <w:t>Company Size</w:t>
            </w:r>
            <w:r>
              <w:rPr>
                <w:rFonts w:ascii="Times New Roman" w:eastAsia="Times New Roman" w:hAnsi="Times New Roman" w:cs="Times New Roman"/>
                <w:noProof/>
                <w:color w:val="000000"/>
                <w:sz w:val="20"/>
                <w:szCs w:val="20"/>
                <w:lang w:eastAsia="id-ID"/>
              </w:rPr>
              <w:br/>
              <w:t xml:space="preserve">b. </w:t>
            </w:r>
            <w:r>
              <w:rPr>
                <w:rFonts w:ascii="Times New Roman" w:eastAsia="Times New Roman" w:hAnsi="Times New Roman" w:cs="Times New Roman"/>
                <w:i/>
                <w:iCs/>
                <w:noProof/>
                <w:color w:val="000000"/>
                <w:sz w:val="20"/>
                <w:szCs w:val="20"/>
                <w:lang w:eastAsia="id-ID"/>
              </w:rPr>
              <w:t>ROA</w:t>
            </w:r>
          </w:p>
        </w:tc>
        <w:tc>
          <w:tcPr>
            <w:tcW w:w="3746" w:type="dxa"/>
            <w:tcBorders>
              <w:top w:val="nil"/>
              <w:left w:val="nil"/>
              <w:bottom w:val="single" w:sz="4" w:space="0" w:color="000000"/>
              <w:right w:val="single" w:sz="4" w:space="0" w:color="000000"/>
            </w:tcBorders>
          </w:tcPr>
          <w:p w14:paraId="098DB9AB" w14:textId="2CF16762" w:rsidR="00F90AFF" w:rsidRDefault="004B05C0">
            <w:pPr>
              <w:spacing w:line="240" w:lineRule="auto"/>
              <w:ind w:firstLine="0"/>
              <w:jc w:val="left"/>
              <w:rPr>
                <w:rFonts w:ascii="Times New Roman" w:eastAsia="Times New Roman" w:hAnsi="Times New Roman" w:cs="Times New Roman"/>
                <w:noProof/>
                <w:color w:val="000000"/>
                <w:sz w:val="20"/>
                <w:szCs w:val="20"/>
                <w:lang w:eastAsia="id-ID"/>
              </w:rPr>
            </w:pPr>
            <w:r>
              <w:rPr>
                <w:rFonts w:ascii="Times New Roman" w:eastAsia="Times New Roman" w:hAnsi="Times New Roman" w:cs="Times New Roman"/>
                <w:noProof/>
                <w:color w:val="000000"/>
                <w:sz w:val="20"/>
                <w:szCs w:val="20"/>
                <w:lang w:eastAsia="id-ID"/>
              </w:rPr>
              <w:t xml:space="preserve">Hasil analisis dari penelitian ini menunjukkan bahwa </w:t>
            </w:r>
            <w:r w:rsidR="00AF16CF" w:rsidRPr="00AF16CF">
              <w:rPr>
                <w:rFonts w:ascii="Times New Roman" w:eastAsia="Times New Roman" w:hAnsi="Times New Roman" w:cs="Times New Roman"/>
                <w:i/>
                <w:iCs/>
                <w:noProof/>
                <w:color w:val="000000"/>
                <w:sz w:val="20"/>
                <w:szCs w:val="20"/>
                <w:lang w:eastAsia="id-ID"/>
              </w:rPr>
              <w:t>Firm Size</w:t>
            </w:r>
            <w:r>
              <w:rPr>
                <w:rFonts w:ascii="Times New Roman" w:eastAsia="Times New Roman" w:hAnsi="Times New Roman" w:cs="Times New Roman"/>
                <w:noProof/>
                <w:color w:val="000000"/>
                <w:sz w:val="20"/>
                <w:szCs w:val="20"/>
                <w:lang w:eastAsia="id-ID"/>
              </w:rPr>
              <w:t xml:space="preserve"> berpengaruh negatif terhadap audit report lag karena semakin besar perusahaan cenderung memiliki sistem manajemen dan kontrol internal yang lebih baik. Sedangkan, ROA tidak terbukti signifikan. Secara simultan, kedua variabel memengaruhi kecepatan penyelesaian audit, meskipun kontribusinya terbatas.</w:t>
            </w:r>
          </w:p>
        </w:tc>
      </w:tr>
      <w:tr w:rsidR="00F90AFF" w14:paraId="0D10E070" w14:textId="77777777">
        <w:trPr>
          <w:trHeight w:val="3250"/>
        </w:trPr>
        <w:tc>
          <w:tcPr>
            <w:tcW w:w="511" w:type="dxa"/>
            <w:tcBorders>
              <w:top w:val="nil"/>
              <w:left w:val="single" w:sz="4" w:space="0" w:color="000000"/>
              <w:bottom w:val="single" w:sz="4" w:space="0" w:color="000000"/>
              <w:right w:val="single" w:sz="4" w:space="0" w:color="000000"/>
            </w:tcBorders>
            <w:vAlign w:val="center"/>
          </w:tcPr>
          <w:p w14:paraId="53902C7C" w14:textId="77777777" w:rsidR="00F90AFF" w:rsidRDefault="004B05C0">
            <w:pPr>
              <w:spacing w:line="240" w:lineRule="auto"/>
              <w:ind w:firstLine="0"/>
              <w:jc w:val="center"/>
              <w:rPr>
                <w:rFonts w:ascii="Times New Roman" w:eastAsia="Times New Roman" w:hAnsi="Times New Roman" w:cs="Times New Roman"/>
                <w:noProof/>
                <w:color w:val="000000"/>
                <w:sz w:val="20"/>
                <w:szCs w:val="20"/>
                <w:lang w:eastAsia="id-ID"/>
              </w:rPr>
            </w:pPr>
            <w:r>
              <w:rPr>
                <w:rFonts w:ascii="Times New Roman" w:eastAsia="Times New Roman" w:hAnsi="Times New Roman" w:cs="Times New Roman"/>
                <w:noProof/>
                <w:color w:val="000000"/>
                <w:sz w:val="20"/>
                <w:szCs w:val="20"/>
                <w:lang w:eastAsia="id-ID"/>
              </w:rPr>
              <w:t>2</w:t>
            </w:r>
          </w:p>
        </w:tc>
        <w:tc>
          <w:tcPr>
            <w:tcW w:w="1163" w:type="dxa"/>
            <w:tcBorders>
              <w:top w:val="nil"/>
              <w:left w:val="nil"/>
              <w:bottom w:val="single" w:sz="4" w:space="0" w:color="000000"/>
              <w:right w:val="single" w:sz="4" w:space="0" w:color="000000"/>
            </w:tcBorders>
            <w:vAlign w:val="center"/>
          </w:tcPr>
          <w:p w14:paraId="5D07615E" w14:textId="77777777" w:rsidR="00F90AFF" w:rsidRDefault="004B05C0">
            <w:pPr>
              <w:spacing w:line="240" w:lineRule="auto"/>
              <w:ind w:firstLine="0"/>
              <w:jc w:val="center"/>
              <w:rPr>
                <w:rFonts w:ascii="Times New Roman" w:eastAsia="Times New Roman" w:hAnsi="Times New Roman" w:cs="Times New Roman"/>
                <w:noProof/>
                <w:color w:val="000000"/>
                <w:sz w:val="20"/>
                <w:szCs w:val="20"/>
                <w:lang w:eastAsia="id-ID"/>
              </w:rPr>
            </w:pPr>
            <w:r>
              <w:rPr>
                <w:rFonts w:ascii="Times New Roman" w:eastAsia="Times New Roman" w:hAnsi="Times New Roman" w:cs="Times New Roman"/>
                <w:noProof/>
                <w:color w:val="000000"/>
                <w:sz w:val="20"/>
                <w:szCs w:val="20"/>
                <w:lang w:eastAsia="id-ID"/>
              </w:rPr>
              <w:t>Prasetyo, I. et al, 2021</w:t>
            </w:r>
          </w:p>
        </w:tc>
        <w:tc>
          <w:tcPr>
            <w:tcW w:w="2060" w:type="dxa"/>
            <w:tcBorders>
              <w:top w:val="nil"/>
              <w:left w:val="nil"/>
              <w:bottom w:val="single" w:sz="4" w:space="0" w:color="000000"/>
              <w:right w:val="single" w:sz="4" w:space="0" w:color="000000"/>
            </w:tcBorders>
            <w:vAlign w:val="center"/>
          </w:tcPr>
          <w:p w14:paraId="7F2F488F" w14:textId="5E64F4B2" w:rsidR="00F90AFF" w:rsidRDefault="004B05C0">
            <w:pPr>
              <w:spacing w:line="240" w:lineRule="auto"/>
              <w:ind w:firstLine="0"/>
              <w:jc w:val="left"/>
              <w:rPr>
                <w:rFonts w:ascii="Times New Roman" w:eastAsia="Times New Roman" w:hAnsi="Times New Roman" w:cs="Times New Roman"/>
                <w:noProof/>
                <w:color w:val="000000"/>
                <w:sz w:val="20"/>
                <w:szCs w:val="20"/>
                <w:lang w:eastAsia="id-ID"/>
              </w:rPr>
            </w:pPr>
            <w:r>
              <w:rPr>
                <w:rFonts w:ascii="Times New Roman" w:eastAsia="Times New Roman" w:hAnsi="Times New Roman" w:cs="Times New Roman"/>
                <w:noProof/>
                <w:color w:val="000000"/>
                <w:sz w:val="20"/>
                <w:szCs w:val="20"/>
                <w:lang w:eastAsia="id-ID"/>
              </w:rPr>
              <w:t>Variabel Dependen:</w:t>
            </w:r>
            <w:r>
              <w:rPr>
                <w:rFonts w:ascii="Times New Roman" w:eastAsia="Times New Roman" w:hAnsi="Times New Roman" w:cs="Times New Roman"/>
                <w:noProof/>
                <w:color w:val="000000"/>
                <w:sz w:val="20"/>
                <w:szCs w:val="20"/>
                <w:lang w:eastAsia="id-ID"/>
              </w:rPr>
              <w:br/>
              <w:t xml:space="preserve">a. </w:t>
            </w:r>
            <w:r w:rsidR="004B4D01" w:rsidRPr="004B4D01">
              <w:rPr>
                <w:rFonts w:ascii="Times New Roman" w:eastAsia="Times New Roman" w:hAnsi="Times New Roman" w:cs="Times New Roman"/>
                <w:i/>
                <w:iCs/>
                <w:noProof/>
                <w:color w:val="000000"/>
                <w:sz w:val="20"/>
                <w:szCs w:val="20"/>
                <w:lang w:eastAsia="id-ID"/>
              </w:rPr>
              <w:t>Audit Delay</w:t>
            </w:r>
            <w:r>
              <w:rPr>
                <w:rFonts w:ascii="Times New Roman" w:eastAsia="Times New Roman" w:hAnsi="Times New Roman" w:cs="Times New Roman"/>
                <w:noProof/>
                <w:color w:val="000000"/>
                <w:sz w:val="20"/>
                <w:szCs w:val="20"/>
                <w:lang w:eastAsia="id-ID"/>
              </w:rPr>
              <w:br/>
            </w:r>
            <w:r>
              <w:rPr>
                <w:rFonts w:ascii="Times New Roman" w:eastAsia="Times New Roman" w:hAnsi="Times New Roman" w:cs="Times New Roman"/>
                <w:noProof/>
                <w:color w:val="000000"/>
                <w:sz w:val="20"/>
                <w:szCs w:val="20"/>
                <w:lang w:eastAsia="id-ID"/>
              </w:rPr>
              <w:br/>
              <w:t>Variabel Independen:</w:t>
            </w:r>
            <w:r>
              <w:rPr>
                <w:rFonts w:ascii="Times New Roman" w:eastAsia="Times New Roman" w:hAnsi="Times New Roman" w:cs="Times New Roman"/>
                <w:noProof/>
                <w:color w:val="000000"/>
                <w:sz w:val="20"/>
                <w:szCs w:val="20"/>
                <w:lang w:eastAsia="id-ID"/>
              </w:rPr>
              <w:br/>
              <w:t xml:space="preserve">a. </w:t>
            </w:r>
            <w:r w:rsidR="004B4D01" w:rsidRPr="004B4D01">
              <w:rPr>
                <w:rFonts w:ascii="Times New Roman" w:eastAsia="Times New Roman" w:hAnsi="Times New Roman" w:cs="Times New Roman"/>
                <w:i/>
                <w:iCs/>
                <w:noProof/>
                <w:color w:val="000000"/>
                <w:sz w:val="20"/>
                <w:szCs w:val="20"/>
                <w:lang w:eastAsia="id-ID"/>
              </w:rPr>
              <w:t>Leverage</w:t>
            </w:r>
            <w:r>
              <w:rPr>
                <w:rFonts w:ascii="Times New Roman" w:eastAsia="Times New Roman" w:hAnsi="Times New Roman" w:cs="Times New Roman"/>
                <w:noProof/>
                <w:color w:val="000000"/>
                <w:sz w:val="20"/>
                <w:szCs w:val="20"/>
                <w:lang w:eastAsia="id-ID"/>
              </w:rPr>
              <w:br/>
              <w:t>b. Company Size</w:t>
            </w:r>
            <w:r>
              <w:rPr>
                <w:rFonts w:ascii="Times New Roman" w:eastAsia="Times New Roman" w:hAnsi="Times New Roman" w:cs="Times New Roman"/>
                <w:noProof/>
                <w:color w:val="000000"/>
                <w:sz w:val="20"/>
                <w:szCs w:val="20"/>
                <w:lang w:eastAsia="id-ID"/>
              </w:rPr>
              <w:br/>
              <w:t>c. Size of Public Accounting Firm</w:t>
            </w:r>
          </w:p>
        </w:tc>
        <w:tc>
          <w:tcPr>
            <w:tcW w:w="3746" w:type="dxa"/>
            <w:tcBorders>
              <w:top w:val="nil"/>
              <w:left w:val="nil"/>
              <w:bottom w:val="single" w:sz="4" w:space="0" w:color="000000"/>
              <w:right w:val="single" w:sz="4" w:space="0" w:color="000000"/>
            </w:tcBorders>
          </w:tcPr>
          <w:p w14:paraId="53FF87FD" w14:textId="63D8DDF0" w:rsidR="00F90AFF" w:rsidRDefault="004B05C0">
            <w:pPr>
              <w:spacing w:line="240" w:lineRule="auto"/>
              <w:ind w:firstLine="0"/>
              <w:jc w:val="left"/>
              <w:rPr>
                <w:rFonts w:ascii="Times New Roman" w:eastAsia="Times New Roman" w:hAnsi="Times New Roman" w:cs="Times New Roman"/>
                <w:noProof/>
                <w:color w:val="000000"/>
                <w:sz w:val="20"/>
                <w:szCs w:val="20"/>
                <w:lang w:eastAsia="id-ID"/>
              </w:rPr>
            </w:pPr>
            <w:r>
              <w:rPr>
                <w:rFonts w:ascii="Times New Roman" w:eastAsia="Times New Roman" w:hAnsi="Times New Roman" w:cs="Times New Roman"/>
                <w:noProof/>
                <w:color w:val="000000"/>
                <w:sz w:val="20"/>
                <w:szCs w:val="20"/>
                <w:lang w:eastAsia="id-ID"/>
              </w:rPr>
              <w:t xml:space="preserve">Sampling dari penelitian ini adalah sektor </w:t>
            </w:r>
            <w:r>
              <w:rPr>
                <w:rFonts w:ascii="Times New Roman" w:eastAsia="Times New Roman" w:hAnsi="Times New Roman" w:cs="Times New Roman"/>
                <w:i/>
                <w:iCs/>
                <w:noProof/>
                <w:color w:val="000000"/>
                <w:sz w:val="20"/>
                <w:szCs w:val="20"/>
                <w:lang w:eastAsia="id-ID"/>
              </w:rPr>
              <w:t>consumer goods</w:t>
            </w:r>
            <w:r>
              <w:rPr>
                <w:rFonts w:ascii="Times New Roman" w:eastAsia="Times New Roman" w:hAnsi="Times New Roman" w:cs="Times New Roman"/>
                <w:noProof/>
                <w:color w:val="000000"/>
                <w:sz w:val="20"/>
                <w:szCs w:val="20"/>
                <w:lang w:eastAsia="id-ID"/>
              </w:rPr>
              <w:t xml:space="preserve"> pada tahun 2011- 2018. Dengan hasil penelitian menyatakan Ukuran KAP memiliki pengaruh negatif yang signifikan terhadap </w:t>
            </w:r>
            <w:r w:rsidR="004B4D01" w:rsidRPr="004B4D01">
              <w:rPr>
                <w:rFonts w:ascii="Times New Roman" w:eastAsia="Times New Roman" w:hAnsi="Times New Roman" w:cs="Times New Roman"/>
                <w:i/>
                <w:iCs/>
                <w:noProof/>
                <w:color w:val="000000"/>
                <w:sz w:val="20"/>
                <w:szCs w:val="20"/>
                <w:lang w:eastAsia="id-ID"/>
              </w:rPr>
              <w:t>Audit Delay</w:t>
            </w:r>
            <w:r>
              <w:rPr>
                <w:rFonts w:ascii="Times New Roman" w:eastAsia="Times New Roman" w:hAnsi="Times New Roman" w:cs="Times New Roman"/>
                <w:noProof/>
                <w:color w:val="000000"/>
                <w:sz w:val="20"/>
                <w:szCs w:val="20"/>
                <w:lang w:eastAsia="id-ID"/>
              </w:rPr>
              <w:t xml:space="preserve">. Artinya, kantor akuntan publik besar cenderung menyelesaikan audit lebih cepat dibandingkan kantor kecil. Sebaliknya, </w:t>
            </w:r>
            <w:r w:rsidR="004B4D01" w:rsidRPr="004B4D01">
              <w:rPr>
                <w:rFonts w:ascii="Times New Roman" w:eastAsia="Times New Roman" w:hAnsi="Times New Roman" w:cs="Times New Roman"/>
                <w:i/>
                <w:iCs/>
                <w:noProof/>
                <w:color w:val="000000"/>
                <w:sz w:val="20"/>
                <w:szCs w:val="20"/>
                <w:lang w:eastAsia="id-ID"/>
              </w:rPr>
              <w:t>Leverage</w:t>
            </w:r>
            <w:r>
              <w:rPr>
                <w:rFonts w:ascii="Times New Roman" w:eastAsia="Times New Roman" w:hAnsi="Times New Roman" w:cs="Times New Roman"/>
                <w:noProof/>
                <w:color w:val="000000"/>
                <w:sz w:val="20"/>
                <w:szCs w:val="20"/>
                <w:lang w:eastAsia="id-ID"/>
              </w:rPr>
              <w:t xml:space="preserve"> dan </w:t>
            </w:r>
            <w:r w:rsidR="00AF16CF" w:rsidRPr="00AF16CF">
              <w:rPr>
                <w:rFonts w:ascii="Times New Roman" w:eastAsia="Times New Roman" w:hAnsi="Times New Roman" w:cs="Times New Roman"/>
                <w:i/>
                <w:iCs/>
                <w:noProof/>
                <w:color w:val="000000"/>
                <w:sz w:val="20"/>
                <w:szCs w:val="20"/>
                <w:lang w:eastAsia="id-ID"/>
              </w:rPr>
              <w:t>Firm Size</w:t>
            </w:r>
            <w:r>
              <w:rPr>
                <w:rFonts w:ascii="Times New Roman" w:eastAsia="Times New Roman" w:hAnsi="Times New Roman" w:cs="Times New Roman"/>
                <w:noProof/>
                <w:color w:val="000000"/>
                <w:sz w:val="20"/>
                <w:szCs w:val="20"/>
                <w:lang w:eastAsia="id-ID"/>
              </w:rPr>
              <w:t xml:space="preserve"> tidak berpengaruh signifikan terhadap </w:t>
            </w:r>
            <w:r w:rsidR="004B4D01" w:rsidRPr="004B4D01">
              <w:rPr>
                <w:rFonts w:ascii="Times New Roman" w:eastAsia="Times New Roman" w:hAnsi="Times New Roman" w:cs="Times New Roman"/>
                <w:i/>
                <w:iCs/>
                <w:noProof/>
                <w:color w:val="000000"/>
                <w:sz w:val="20"/>
                <w:szCs w:val="20"/>
                <w:lang w:eastAsia="id-ID"/>
              </w:rPr>
              <w:t>Audit Delay</w:t>
            </w:r>
            <w:r>
              <w:rPr>
                <w:rFonts w:ascii="Times New Roman" w:eastAsia="Times New Roman" w:hAnsi="Times New Roman" w:cs="Times New Roman"/>
                <w:noProof/>
                <w:color w:val="000000"/>
                <w:sz w:val="20"/>
                <w:szCs w:val="20"/>
                <w:lang w:eastAsia="id-ID"/>
              </w:rPr>
              <w:t xml:space="preserve">, meskipun perusahaan besar umumnya lebih termotivasi untuk mengurangi </w:t>
            </w:r>
            <w:r w:rsidR="004B4D01" w:rsidRPr="004B4D01">
              <w:rPr>
                <w:rFonts w:ascii="Times New Roman" w:eastAsia="Times New Roman" w:hAnsi="Times New Roman" w:cs="Times New Roman"/>
                <w:i/>
                <w:iCs/>
                <w:noProof/>
                <w:color w:val="000000"/>
                <w:sz w:val="20"/>
                <w:szCs w:val="20"/>
                <w:lang w:eastAsia="id-ID"/>
              </w:rPr>
              <w:t>Audit Delay</w:t>
            </w:r>
            <w:r>
              <w:rPr>
                <w:rFonts w:ascii="Times New Roman" w:eastAsia="Times New Roman" w:hAnsi="Times New Roman" w:cs="Times New Roman"/>
                <w:noProof/>
                <w:color w:val="000000"/>
                <w:sz w:val="20"/>
                <w:szCs w:val="20"/>
                <w:lang w:eastAsia="id-ID"/>
              </w:rPr>
              <w:t xml:space="preserve"> karena tekanan pengawasan eksternal.</w:t>
            </w:r>
          </w:p>
        </w:tc>
      </w:tr>
      <w:bookmarkEnd w:id="19"/>
      <w:tr w:rsidR="00F90AFF" w14:paraId="52860AAD" w14:textId="77777777" w:rsidTr="00A22DAE">
        <w:trPr>
          <w:trHeight w:val="2404"/>
        </w:trPr>
        <w:tc>
          <w:tcPr>
            <w:tcW w:w="511" w:type="dxa"/>
            <w:tcBorders>
              <w:top w:val="single" w:sz="4" w:space="0" w:color="auto"/>
              <w:left w:val="single" w:sz="4" w:space="0" w:color="000000"/>
              <w:bottom w:val="single" w:sz="4" w:space="0" w:color="000000"/>
              <w:right w:val="single" w:sz="4" w:space="0" w:color="000000"/>
            </w:tcBorders>
            <w:vAlign w:val="center"/>
          </w:tcPr>
          <w:p w14:paraId="5B7ECEE6" w14:textId="77777777" w:rsidR="00F90AFF" w:rsidRDefault="004B05C0">
            <w:pPr>
              <w:spacing w:line="240" w:lineRule="auto"/>
              <w:ind w:firstLine="0"/>
              <w:jc w:val="center"/>
              <w:rPr>
                <w:rFonts w:ascii="Times New Roman" w:eastAsia="Times New Roman" w:hAnsi="Times New Roman" w:cs="Times New Roman"/>
                <w:noProof/>
                <w:color w:val="000000"/>
                <w:sz w:val="20"/>
                <w:szCs w:val="20"/>
                <w:lang w:eastAsia="id-ID"/>
              </w:rPr>
            </w:pPr>
            <w:r>
              <w:rPr>
                <w:rFonts w:ascii="Times New Roman" w:eastAsia="Times New Roman" w:hAnsi="Times New Roman" w:cs="Times New Roman"/>
                <w:noProof/>
                <w:color w:val="000000"/>
                <w:sz w:val="20"/>
                <w:szCs w:val="20"/>
                <w:lang w:eastAsia="id-ID"/>
              </w:rPr>
              <w:lastRenderedPageBreak/>
              <w:t>3</w:t>
            </w:r>
          </w:p>
        </w:tc>
        <w:tc>
          <w:tcPr>
            <w:tcW w:w="1163" w:type="dxa"/>
            <w:tcBorders>
              <w:top w:val="single" w:sz="4" w:space="0" w:color="auto"/>
              <w:left w:val="nil"/>
              <w:bottom w:val="single" w:sz="4" w:space="0" w:color="000000"/>
              <w:right w:val="single" w:sz="4" w:space="0" w:color="000000"/>
            </w:tcBorders>
            <w:vAlign w:val="center"/>
          </w:tcPr>
          <w:p w14:paraId="2AD43FD2" w14:textId="77777777" w:rsidR="00F90AFF" w:rsidRDefault="004B05C0">
            <w:pPr>
              <w:spacing w:line="240" w:lineRule="auto"/>
              <w:ind w:firstLine="0"/>
              <w:jc w:val="center"/>
              <w:rPr>
                <w:rFonts w:ascii="Times New Roman" w:eastAsia="Times New Roman" w:hAnsi="Times New Roman" w:cs="Times New Roman"/>
                <w:noProof/>
                <w:color w:val="000000"/>
                <w:sz w:val="20"/>
                <w:szCs w:val="20"/>
                <w:lang w:eastAsia="id-ID"/>
              </w:rPr>
            </w:pPr>
            <w:r>
              <w:rPr>
                <w:rFonts w:ascii="Times New Roman" w:eastAsia="Times New Roman" w:hAnsi="Times New Roman" w:cs="Times New Roman"/>
                <w:noProof/>
                <w:color w:val="000000"/>
                <w:sz w:val="20"/>
                <w:szCs w:val="20"/>
                <w:lang w:eastAsia="id-ID"/>
              </w:rPr>
              <w:t>Darmayanti et al, 2021</w:t>
            </w:r>
          </w:p>
        </w:tc>
        <w:tc>
          <w:tcPr>
            <w:tcW w:w="2060" w:type="dxa"/>
            <w:tcBorders>
              <w:top w:val="single" w:sz="4" w:space="0" w:color="auto"/>
              <w:left w:val="nil"/>
              <w:bottom w:val="single" w:sz="4" w:space="0" w:color="000000"/>
              <w:right w:val="single" w:sz="4" w:space="0" w:color="000000"/>
            </w:tcBorders>
            <w:vAlign w:val="center"/>
          </w:tcPr>
          <w:p w14:paraId="147A354A" w14:textId="77777777" w:rsidR="00F90AFF" w:rsidRDefault="004B05C0">
            <w:pPr>
              <w:spacing w:line="240" w:lineRule="auto"/>
              <w:ind w:firstLine="0"/>
              <w:jc w:val="left"/>
              <w:rPr>
                <w:rFonts w:ascii="Times New Roman" w:eastAsia="Times New Roman" w:hAnsi="Times New Roman" w:cs="Times New Roman"/>
                <w:i/>
                <w:iCs/>
                <w:noProof/>
                <w:color w:val="000000"/>
                <w:sz w:val="20"/>
                <w:szCs w:val="20"/>
                <w:lang w:eastAsia="id-ID"/>
              </w:rPr>
            </w:pPr>
            <w:r>
              <w:rPr>
                <w:rFonts w:ascii="Times New Roman" w:eastAsia="Times New Roman" w:hAnsi="Times New Roman" w:cs="Times New Roman"/>
                <w:noProof/>
                <w:color w:val="000000"/>
                <w:sz w:val="20"/>
                <w:szCs w:val="20"/>
                <w:lang w:eastAsia="id-ID"/>
              </w:rPr>
              <w:t>Variabel Dependen:</w:t>
            </w:r>
            <w:r>
              <w:rPr>
                <w:rFonts w:ascii="Times New Roman" w:eastAsia="Times New Roman" w:hAnsi="Times New Roman" w:cs="Times New Roman"/>
                <w:noProof/>
                <w:color w:val="000000"/>
                <w:sz w:val="20"/>
                <w:szCs w:val="20"/>
                <w:lang w:eastAsia="id-ID"/>
              </w:rPr>
              <w:br/>
              <w:t>a.</w:t>
            </w:r>
            <w:r>
              <w:rPr>
                <w:rFonts w:ascii="Times New Roman" w:eastAsia="Times New Roman" w:hAnsi="Times New Roman" w:cs="Times New Roman"/>
                <w:i/>
                <w:iCs/>
                <w:noProof/>
                <w:color w:val="000000"/>
                <w:sz w:val="20"/>
                <w:szCs w:val="20"/>
                <w:lang w:eastAsia="id-ID"/>
              </w:rPr>
              <w:t xml:space="preserve"> Auditor Switching</w:t>
            </w:r>
            <w:r>
              <w:rPr>
                <w:rFonts w:ascii="Times New Roman" w:eastAsia="Times New Roman" w:hAnsi="Times New Roman" w:cs="Times New Roman"/>
                <w:noProof/>
                <w:color w:val="000000"/>
                <w:sz w:val="20"/>
                <w:szCs w:val="20"/>
                <w:lang w:eastAsia="id-ID"/>
              </w:rPr>
              <w:br/>
            </w:r>
            <w:r>
              <w:rPr>
                <w:rFonts w:ascii="Times New Roman" w:eastAsia="Times New Roman" w:hAnsi="Times New Roman" w:cs="Times New Roman"/>
                <w:noProof/>
                <w:color w:val="000000"/>
                <w:sz w:val="20"/>
                <w:szCs w:val="20"/>
                <w:lang w:eastAsia="id-ID"/>
              </w:rPr>
              <w:br/>
              <w:t>Variabel Independen:</w:t>
            </w:r>
            <w:r>
              <w:rPr>
                <w:rFonts w:ascii="Times New Roman" w:eastAsia="Times New Roman" w:hAnsi="Times New Roman" w:cs="Times New Roman"/>
                <w:noProof/>
                <w:color w:val="000000"/>
                <w:sz w:val="20"/>
                <w:szCs w:val="20"/>
                <w:lang w:eastAsia="id-ID"/>
              </w:rPr>
              <w:br/>
              <w:t>a. Audit Opinion</w:t>
            </w:r>
            <w:r>
              <w:rPr>
                <w:rFonts w:ascii="Times New Roman" w:eastAsia="Times New Roman" w:hAnsi="Times New Roman" w:cs="Times New Roman"/>
                <w:noProof/>
                <w:color w:val="000000"/>
                <w:sz w:val="20"/>
                <w:szCs w:val="20"/>
                <w:lang w:eastAsia="id-ID"/>
              </w:rPr>
              <w:br/>
              <w:t>b. Fincancial Distress</w:t>
            </w:r>
            <w:r>
              <w:rPr>
                <w:rFonts w:ascii="Times New Roman" w:eastAsia="Times New Roman" w:hAnsi="Times New Roman" w:cs="Times New Roman"/>
                <w:noProof/>
                <w:color w:val="000000"/>
                <w:sz w:val="20"/>
                <w:szCs w:val="20"/>
                <w:lang w:eastAsia="id-ID"/>
              </w:rPr>
              <w:br/>
              <w:t xml:space="preserve">c. </w:t>
            </w:r>
            <w:r w:rsidR="004B4D01" w:rsidRPr="004B4D01">
              <w:rPr>
                <w:rFonts w:ascii="Times New Roman" w:eastAsia="Times New Roman" w:hAnsi="Times New Roman" w:cs="Times New Roman"/>
                <w:i/>
                <w:iCs/>
                <w:noProof/>
                <w:color w:val="000000"/>
                <w:sz w:val="20"/>
                <w:szCs w:val="20"/>
                <w:lang w:eastAsia="id-ID"/>
              </w:rPr>
              <w:t>Audit Delay</w:t>
            </w:r>
          </w:p>
          <w:p w14:paraId="2BA13534" w14:textId="1717C1DA" w:rsidR="007C52EE" w:rsidRPr="007C52EE" w:rsidRDefault="007C52EE" w:rsidP="007C52EE">
            <w:pPr>
              <w:spacing w:line="240" w:lineRule="auto"/>
              <w:ind w:firstLine="0"/>
              <w:jc w:val="left"/>
              <w:rPr>
                <w:rFonts w:ascii="Times New Roman" w:eastAsia="Times New Roman" w:hAnsi="Times New Roman" w:cs="Times New Roman"/>
                <w:noProof/>
                <w:color w:val="000000"/>
                <w:sz w:val="20"/>
                <w:szCs w:val="20"/>
                <w:lang w:eastAsia="id-ID"/>
              </w:rPr>
            </w:pPr>
            <w:r>
              <w:rPr>
                <w:rFonts w:ascii="Times New Roman" w:eastAsia="Times New Roman" w:hAnsi="Times New Roman" w:cs="Times New Roman"/>
                <w:noProof/>
                <w:color w:val="000000"/>
                <w:sz w:val="20"/>
                <w:szCs w:val="20"/>
                <w:lang w:eastAsia="id-ID"/>
              </w:rPr>
              <w:t>d. Change of Management</w:t>
            </w:r>
          </w:p>
        </w:tc>
        <w:tc>
          <w:tcPr>
            <w:tcW w:w="3746" w:type="dxa"/>
            <w:tcBorders>
              <w:top w:val="single" w:sz="4" w:space="0" w:color="auto"/>
              <w:left w:val="nil"/>
              <w:bottom w:val="single" w:sz="4" w:space="0" w:color="000000"/>
              <w:right w:val="single" w:sz="4" w:space="0" w:color="000000"/>
            </w:tcBorders>
          </w:tcPr>
          <w:p w14:paraId="6282E487" w14:textId="250507C2" w:rsidR="00F90AFF" w:rsidRDefault="004B05C0">
            <w:pPr>
              <w:spacing w:line="240" w:lineRule="auto"/>
              <w:ind w:firstLine="0"/>
              <w:jc w:val="left"/>
              <w:rPr>
                <w:rFonts w:ascii="Times New Roman" w:eastAsia="Times New Roman" w:hAnsi="Times New Roman" w:cs="Times New Roman"/>
                <w:noProof/>
                <w:color w:val="000000"/>
                <w:sz w:val="20"/>
                <w:szCs w:val="20"/>
                <w:lang w:eastAsia="id-ID"/>
              </w:rPr>
            </w:pPr>
            <w:r>
              <w:rPr>
                <w:rFonts w:ascii="Times New Roman" w:eastAsia="Times New Roman" w:hAnsi="Times New Roman" w:cs="Times New Roman"/>
                <w:noProof/>
                <w:color w:val="000000"/>
                <w:sz w:val="20"/>
                <w:szCs w:val="20"/>
                <w:lang w:eastAsia="id-ID"/>
              </w:rPr>
              <w:t>Hasil analisis dari penelitian ini menunjukkan bahwa</w:t>
            </w:r>
            <w:r w:rsidR="00374E8E">
              <w:rPr>
                <w:rFonts w:ascii="Times New Roman" w:eastAsia="Times New Roman" w:hAnsi="Times New Roman" w:cs="Times New Roman"/>
                <w:noProof/>
                <w:color w:val="000000"/>
                <w:sz w:val="20"/>
                <w:szCs w:val="20"/>
                <w:lang w:eastAsia="id-ID"/>
              </w:rPr>
              <w:t xml:space="preserve"> opini audit tidak berpengaruh terhadap auditor switchiing. </w:t>
            </w:r>
            <w:r w:rsidR="00FD7C33">
              <w:rPr>
                <w:rFonts w:ascii="Times New Roman" w:eastAsia="Times New Roman" w:hAnsi="Times New Roman" w:cs="Times New Roman"/>
                <w:noProof/>
                <w:color w:val="000000"/>
                <w:sz w:val="20"/>
                <w:szCs w:val="20"/>
                <w:lang w:eastAsia="id-ID"/>
              </w:rPr>
              <w:t xml:space="preserve">Variabel finansial distress memiliki pengaruh negatif dan signifikan terhadap auditor switching. Variabel </w:t>
            </w:r>
            <w:r w:rsidR="007C52EE">
              <w:rPr>
                <w:rFonts w:ascii="Times New Roman" w:eastAsia="Times New Roman" w:hAnsi="Times New Roman" w:cs="Times New Roman"/>
                <w:noProof/>
                <w:color w:val="000000"/>
                <w:sz w:val="20"/>
                <w:szCs w:val="20"/>
                <w:lang w:eastAsia="id-ID"/>
              </w:rPr>
              <w:t>management change memiliki pengaruh positif dan signfikan terhadap audito switching. Dan audit delay memiliki pengaruh signifikan terhadap auditor switching</w:t>
            </w:r>
          </w:p>
        </w:tc>
      </w:tr>
      <w:tr w:rsidR="00F90AFF" w14:paraId="522144E8" w14:textId="77777777" w:rsidTr="00A22DAE">
        <w:trPr>
          <w:trHeight w:val="2694"/>
        </w:trPr>
        <w:tc>
          <w:tcPr>
            <w:tcW w:w="511" w:type="dxa"/>
            <w:tcBorders>
              <w:top w:val="nil"/>
              <w:left w:val="single" w:sz="4" w:space="0" w:color="000000"/>
              <w:bottom w:val="single" w:sz="4" w:space="0" w:color="auto"/>
              <w:right w:val="single" w:sz="4" w:space="0" w:color="000000"/>
            </w:tcBorders>
            <w:vAlign w:val="center"/>
          </w:tcPr>
          <w:p w14:paraId="7B545D72" w14:textId="77777777" w:rsidR="00F90AFF" w:rsidRDefault="004B05C0">
            <w:pPr>
              <w:spacing w:line="240" w:lineRule="auto"/>
              <w:ind w:firstLine="0"/>
              <w:jc w:val="center"/>
              <w:rPr>
                <w:rFonts w:ascii="Times New Roman" w:eastAsia="Times New Roman" w:hAnsi="Times New Roman" w:cs="Times New Roman"/>
                <w:noProof/>
                <w:color w:val="000000"/>
                <w:sz w:val="20"/>
                <w:szCs w:val="20"/>
                <w:lang w:eastAsia="id-ID"/>
              </w:rPr>
            </w:pPr>
            <w:r>
              <w:rPr>
                <w:rFonts w:ascii="Times New Roman" w:eastAsia="Times New Roman" w:hAnsi="Times New Roman" w:cs="Times New Roman"/>
                <w:noProof/>
                <w:color w:val="000000"/>
                <w:sz w:val="20"/>
                <w:szCs w:val="20"/>
                <w:lang w:eastAsia="id-ID"/>
              </w:rPr>
              <w:t>4</w:t>
            </w:r>
          </w:p>
        </w:tc>
        <w:tc>
          <w:tcPr>
            <w:tcW w:w="1163" w:type="dxa"/>
            <w:tcBorders>
              <w:top w:val="nil"/>
              <w:left w:val="nil"/>
              <w:bottom w:val="single" w:sz="4" w:space="0" w:color="auto"/>
              <w:right w:val="single" w:sz="4" w:space="0" w:color="000000"/>
            </w:tcBorders>
            <w:vAlign w:val="center"/>
          </w:tcPr>
          <w:p w14:paraId="6E91CD01" w14:textId="509CC30A" w:rsidR="00F90AFF" w:rsidRDefault="00E640D2">
            <w:pPr>
              <w:spacing w:line="240" w:lineRule="auto"/>
              <w:ind w:firstLine="0"/>
              <w:jc w:val="center"/>
              <w:rPr>
                <w:rFonts w:ascii="Times New Roman" w:eastAsia="Times New Roman" w:hAnsi="Times New Roman" w:cs="Times New Roman"/>
                <w:noProof/>
                <w:color w:val="000000"/>
                <w:sz w:val="20"/>
                <w:szCs w:val="20"/>
                <w:lang w:eastAsia="id-ID"/>
              </w:rPr>
            </w:pPr>
            <w:r>
              <w:rPr>
                <w:rFonts w:ascii="Times New Roman" w:eastAsia="Times New Roman" w:hAnsi="Times New Roman" w:cs="Times New Roman"/>
                <w:noProof/>
                <w:color w:val="000000"/>
                <w:sz w:val="20"/>
                <w:szCs w:val="20"/>
                <w:lang w:eastAsia="id-ID"/>
              </w:rPr>
              <w:fldChar w:fldCharType="begin" w:fldLock="1"/>
            </w:r>
            <w:r>
              <w:rPr>
                <w:rFonts w:ascii="Times New Roman" w:eastAsia="Times New Roman" w:hAnsi="Times New Roman" w:cs="Times New Roman"/>
                <w:noProof/>
                <w:color w:val="000000"/>
                <w:sz w:val="20"/>
                <w:szCs w:val="20"/>
                <w:lang w:eastAsia="id-ID"/>
              </w:rPr>
              <w:instrText>ADDIN CSL_CITATION {"citationItems":[{"id":"ITEM-1","itemData":{"DOI":"10.47065/ekuitas.v4i1.2088","abstract":"The purpose of this research is to provide empirical evidence regarding the effect of Audit Effort and Complexity of Company Operations on Audit Delay with Audit Tenure as a moderating variable. The population in this study are Property, Real Estate and Construction companies that are listed on the Indonesia Stock Exchange for the period of 2018-2020 with the Purposive Sampling technique as the sampling technique used. The analysis of the processed data was carried out using excel and Eviews 12. The data analysis technique started from descriptive statistical tests, panel data model tests, classical assumption tests that consist of multicollinearity and heteroscedasticity tests, hypothesis tests that consist of coefficient of determination test, F test and t test, and MRA test. Based on the results of the study, it can be concluded that simultaneously the variables of Audit Effort and Company's Operational Complexity have an effect on Audit Delay. However, partially, both the Audit Effort and the Company's Operational Complexity have no effect on Audit Delay. The results of the MRA test shows that the Audit Tenure variable is not able to moderate both the influence of Audit Effort and the Complexity of Company Operations on Audit Delay.","author":[{"dropping-particle":"","family":"Hari","given":"Stiawan","non-dropping-particle":"","parse-names":false,"suffix":""},{"dropping-particle":"","family":"Syarifudin","given":"Syarifudin","non-dropping-particle":"","parse-names":false,"suffix":""},{"dropping-particle":"","family":"Mundiroh","given":"Siti","non-dropping-particle":"","parse-names":false,"suffix":""}],"container-title":"Ekonomi, Keuangan, Investasi dan Syariah (EKUITAS)","id":"ITEM-1","issue":"1","issued":{"date-parts":[["2022"]]},"page":"326-332","title":"Pengaruh Pengaruh Audit Effort dan Kompleksitas Operasi Perusahaan Terhadap Audit Delay dengan Audit Tenure Sebagai Variabel Moderasi","type":"article-journal","volume":"4"},"uris":["http://www.mendeley.com/documents/?uuid=e9f0d500-8045-4ef9-ba6c-a5bec87e3556"]}],"mendeley":{"formattedCitation":"(Hari et al., 2022)","plainTextFormattedCitation":"(Hari et al., 2022)"},"properties":{"noteIndex":0},"schema":"https://github.com/citation-style-language/schema/raw/master/csl-citation.json"}</w:instrText>
            </w:r>
            <w:r>
              <w:rPr>
                <w:rFonts w:ascii="Times New Roman" w:eastAsia="Times New Roman" w:hAnsi="Times New Roman" w:cs="Times New Roman"/>
                <w:noProof/>
                <w:color w:val="000000"/>
                <w:sz w:val="20"/>
                <w:szCs w:val="20"/>
                <w:lang w:eastAsia="id-ID"/>
              </w:rPr>
              <w:fldChar w:fldCharType="separate"/>
            </w:r>
            <w:r w:rsidRPr="00E640D2">
              <w:rPr>
                <w:rFonts w:ascii="Times New Roman" w:eastAsia="Times New Roman" w:hAnsi="Times New Roman" w:cs="Times New Roman"/>
                <w:noProof/>
                <w:color w:val="000000"/>
                <w:sz w:val="20"/>
                <w:szCs w:val="20"/>
                <w:lang w:eastAsia="id-ID"/>
              </w:rPr>
              <w:t>(Hari et al., 2022)</w:t>
            </w:r>
            <w:r>
              <w:rPr>
                <w:rFonts w:ascii="Times New Roman" w:eastAsia="Times New Roman" w:hAnsi="Times New Roman" w:cs="Times New Roman"/>
                <w:noProof/>
                <w:color w:val="000000"/>
                <w:sz w:val="20"/>
                <w:szCs w:val="20"/>
                <w:lang w:eastAsia="id-ID"/>
              </w:rPr>
              <w:fldChar w:fldCharType="end"/>
            </w:r>
          </w:p>
        </w:tc>
        <w:tc>
          <w:tcPr>
            <w:tcW w:w="2060" w:type="dxa"/>
            <w:tcBorders>
              <w:top w:val="nil"/>
              <w:left w:val="nil"/>
              <w:bottom w:val="single" w:sz="4" w:space="0" w:color="auto"/>
              <w:right w:val="single" w:sz="4" w:space="0" w:color="000000"/>
            </w:tcBorders>
            <w:vAlign w:val="center"/>
          </w:tcPr>
          <w:p w14:paraId="6A72A376" w14:textId="683A0F24" w:rsidR="00F90AFF" w:rsidRDefault="004B05C0">
            <w:pPr>
              <w:spacing w:line="240" w:lineRule="auto"/>
              <w:ind w:firstLine="0"/>
              <w:jc w:val="left"/>
              <w:rPr>
                <w:rFonts w:ascii="Times New Roman" w:eastAsia="Times New Roman" w:hAnsi="Times New Roman" w:cs="Times New Roman"/>
                <w:noProof/>
                <w:color w:val="000000"/>
                <w:sz w:val="20"/>
                <w:szCs w:val="20"/>
                <w:lang w:eastAsia="id-ID"/>
              </w:rPr>
            </w:pPr>
            <w:r>
              <w:rPr>
                <w:rFonts w:ascii="Times New Roman" w:eastAsia="Times New Roman" w:hAnsi="Times New Roman" w:cs="Times New Roman"/>
                <w:noProof/>
                <w:color w:val="000000"/>
                <w:sz w:val="20"/>
                <w:szCs w:val="20"/>
                <w:lang w:eastAsia="id-ID"/>
              </w:rPr>
              <w:t>Variabel Dependen:</w:t>
            </w:r>
            <w:r>
              <w:rPr>
                <w:rFonts w:ascii="Times New Roman" w:eastAsia="Times New Roman" w:hAnsi="Times New Roman" w:cs="Times New Roman"/>
                <w:noProof/>
                <w:color w:val="000000"/>
                <w:sz w:val="20"/>
                <w:szCs w:val="20"/>
                <w:lang w:eastAsia="id-ID"/>
              </w:rPr>
              <w:br/>
              <w:t xml:space="preserve">a. </w:t>
            </w:r>
            <w:r w:rsidR="004B4D01" w:rsidRPr="004B4D01">
              <w:rPr>
                <w:rFonts w:ascii="Times New Roman" w:eastAsia="Times New Roman" w:hAnsi="Times New Roman" w:cs="Times New Roman"/>
                <w:i/>
                <w:iCs/>
                <w:noProof/>
                <w:color w:val="000000"/>
                <w:sz w:val="20"/>
                <w:szCs w:val="20"/>
                <w:lang w:eastAsia="id-ID"/>
              </w:rPr>
              <w:t>Audit Delay</w:t>
            </w:r>
            <w:r>
              <w:rPr>
                <w:rFonts w:ascii="Times New Roman" w:eastAsia="Times New Roman" w:hAnsi="Times New Roman" w:cs="Times New Roman"/>
                <w:noProof/>
                <w:color w:val="000000"/>
                <w:sz w:val="20"/>
                <w:szCs w:val="20"/>
                <w:lang w:eastAsia="id-ID"/>
              </w:rPr>
              <w:br/>
            </w:r>
            <w:r>
              <w:rPr>
                <w:rFonts w:ascii="Times New Roman" w:eastAsia="Times New Roman" w:hAnsi="Times New Roman" w:cs="Times New Roman"/>
                <w:noProof/>
                <w:color w:val="000000"/>
                <w:sz w:val="20"/>
                <w:szCs w:val="20"/>
                <w:lang w:eastAsia="id-ID"/>
              </w:rPr>
              <w:br/>
              <w:t>Variabel Independen:</w:t>
            </w:r>
            <w:r>
              <w:rPr>
                <w:rFonts w:ascii="Times New Roman" w:eastAsia="Times New Roman" w:hAnsi="Times New Roman" w:cs="Times New Roman"/>
                <w:noProof/>
                <w:color w:val="000000"/>
                <w:sz w:val="20"/>
                <w:szCs w:val="20"/>
                <w:lang w:eastAsia="id-ID"/>
              </w:rPr>
              <w:br/>
              <w:t>a. Audit Effort</w:t>
            </w:r>
            <w:r>
              <w:rPr>
                <w:rFonts w:ascii="Times New Roman" w:eastAsia="Times New Roman" w:hAnsi="Times New Roman" w:cs="Times New Roman"/>
                <w:noProof/>
                <w:color w:val="000000"/>
                <w:sz w:val="20"/>
                <w:szCs w:val="20"/>
                <w:lang w:eastAsia="id-ID"/>
              </w:rPr>
              <w:br/>
              <w:t>b. Kompleksitas Operasi</w:t>
            </w:r>
            <w:r>
              <w:rPr>
                <w:rFonts w:ascii="Times New Roman" w:eastAsia="Times New Roman" w:hAnsi="Times New Roman" w:cs="Times New Roman"/>
                <w:noProof/>
                <w:color w:val="000000"/>
                <w:sz w:val="20"/>
                <w:szCs w:val="20"/>
                <w:lang w:eastAsia="id-ID"/>
              </w:rPr>
              <w:br/>
            </w:r>
            <w:r>
              <w:rPr>
                <w:rFonts w:ascii="Times New Roman" w:eastAsia="Times New Roman" w:hAnsi="Times New Roman" w:cs="Times New Roman"/>
                <w:noProof/>
                <w:color w:val="000000"/>
                <w:sz w:val="20"/>
                <w:szCs w:val="20"/>
                <w:lang w:eastAsia="id-ID"/>
              </w:rPr>
              <w:br/>
              <w:t>Variabel Moderasi:</w:t>
            </w:r>
            <w:r>
              <w:rPr>
                <w:rFonts w:ascii="Times New Roman" w:eastAsia="Times New Roman" w:hAnsi="Times New Roman" w:cs="Times New Roman"/>
                <w:noProof/>
                <w:color w:val="000000"/>
                <w:sz w:val="20"/>
                <w:szCs w:val="20"/>
                <w:lang w:eastAsia="id-ID"/>
              </w:rPr>
              <w:br/>
              <w:t>a. Audit Tenure</w:t>
            </w:r>
          </w:p>
        </w:tc>
        <w:tc>
          <w:tcPr>
            <w:tcW w:w="3746" w:type="dxa"/>
            <w:tcBorders>
              <w:top w:val="nil"/>
              <w:left w:val="nil"/>
              <w:bottom w:val="single" w:sz="4" w:space="0" w:color="auto"/>
              <w:right w:val="single" w:sz="4" w:space="0" w:color="000000"/>
            </w:tcBorders>
          </w:tcPr>
          <w:p w14:paraId="4AF5C8B2" w14:textId="13701FEC" w:rsidR="00F90AFF" w:rsidRDefault="004B05C0">
            <w:pPr>
              <w:spacing w:line="240" w:lineRule="auto"/>
              <w:ind w:firstLine="0"/>
              <w:jc w:val="left"/>
              <w:rPr>
                <w:rFonts w:ascii="Times New Roman" w:eastAsia="Times New Roman" w:hAnsi="Times New Roman" w:cs="Times New Roman"/>
                <w:noProof/>
                <w:color w:val="000000"/>
                <w:sz w:val="20"/>
                <w:szCs w:val="20"/>
                <w:lang w:eastAsia="id-ID"/>
              </w:rPr>
            </w:pPr>
            <w:r>
              <w:rPr>
                <w:rFonts w:ascii="Times New Roman" w:eastAsia="Times New Roman" w:hAnsi="Times New Roman" w:cs="Times New Roman"/>
                <w:noProof/>
                <w:color w:val="000000"/>
                <w:sz w:val="20"/>
                <w:szCs w:val="20"/>
                <w:lang w:eastAsia="id-ID"/>
              </w:rPr>
              <w:t xml:space="preserve">Secara simultan variabel Audit Effort dan Kompleksitas Operasi Perusahaan berpengearuh terhadap </w:t>
            </w:r>
            <w:r w:rsidR="004B4D01" w:rsidRPr="004B4D01">
              <w:rPr>
                <w:rFonts w:ascii="Times New Roman" w:eastAsia="Times New Roman" w:hAnsi="Times New Roman" w:cs="Times New Roman"/>
                <w:i/>
                <w:iCs/>
                <w:noProof/>
                <w:color w:val="000000"/>
                <w:sz w:val="20"/>
                <w:szCs w:val="20"/>
                <w:lang w:eastAsia="id-ID"/>
              </w:rPr>
              <w:t>Audit Delay</w:t>
            </w:r>
            <w:r>
              <w:rPr>
                <w:rFonts w:ascii="Times New Roman" w:eastAsia="Times New Roman" w:hAnsi="Times New Roman" w:cs="Times New Roman"/>
                <w:noProof/>
                <w:color w:val="000000"/>
                <w:sz w:val="20"/>
                <w:szCs w:val="20"/>
                <w:lang w:eastAsia="id-ID"/>
              </w:rPr>
              <w:t xml:space="preserve">. Namun, secara parsial baik variabel Audit Effort dan Kompleksitas Operasi Perusahaan tidak berpengaruh terhadap </w:t>
            </w:r>
            <w:r w:rsidR="004B4D01" w:rsidRPr="004B4D01">
              <w:rPr>
                <w:rFonts w:ascii="Times New Roman" w:eastAsia="Times New Roman" w:hAnsi="Times New Roman" w:cs="Times New Roman"/>
                <w:i/>
                <w:iCs/>
                <w:noProof/>
                <w:color w:val="000000"/>
                <w:sz w:val="20"/>
                <w:szCs w:val="20"/>
                <w:lang w:eastAsia="id-ID"/>
              </w:rPr>
              <w:t>Audit Delay</w:t>
            </w:r>
            <w:r>
              <w:rPr>
                <w:rFonts w:ascii="Times New Roman" w:eastAsia="Times New Roman" w:hAnsi="Times New Roman" w:cs="Times New Roman"/>
                <w:noProof/>
                <w:color w:val="000000"/>
                <w:sz w:val="20"/>
                <w:szCs w:val="20"/>
                <w:lang w:eastAsia="id-ID"/>
              </w:rPr>
              <w:t>. Audit Tenure sebagai variabel moderasi tidak mampu memoderasi pengaruh baik Audit Effort maupun Kompleksitas Operasi</w:t>
            </w:r>
          </w:p>
        </w:tc>
      </w:tr>
      <w:tr w:rsidR="00871765" w14:paraId="42305F8A" w14:textId="77777777" w:rsidTr="00A22DAE">
        <w:trPr>
          <w:trHeight w:val="2252"/>
        </w:trPr>
        <w:tc>
          <w:tcPr>
            <w:tcW w:w="511" w:type="dxa"/>
            <w:tcBorders>
              <w:top w:val="single" w:sz="4" w:space="0" w:color="auto"/>
              <w:left w:val="single" w:sz="4" w:space="0" w:color="000000"/>
              <w:bottom w:val="single" w:sz="4" w:space="0" w:color="auto"/>
              <w:right w:val="single" w:sz="4" w:space="0" w:color="000000"/>
            </w:tcBorders>
            <w:vAlign w:val="center"/>
          </w:tcPr>
          <w:p w14:paraId="336D0C90" w14:textId="59CBD491" w:rsidR="00871765" w:rsidRDefault="00871765" w:rsidP="00871765">
            <w:pPr>
              <w:spacing w:line="240" w:lineRule="auto"/>
              <w:ind w:firstLine="0"/>
              <w:jc w:val="center"/>
              <w:rPr>
                <w:rFonts w:ascii="Times New Roman" w:eastAsia="Times New Roman" w:hAnsi="Times New Roman" w:cs="Times New Roman"/>
                <w:noProof/>
                <w:color w:val="000000"/>
                <w:sz w:val="20"/>
                <w:szCs w:val="20"/>
                <w:lang w:eastAsia="id-ID"/>
              </w:rPr>
            </w:pPr>
            <w:r>
              <w:rPr>
                <w:rFonts w:ascii="Times New Roman" w:eastAsia="Times New Roman" w:hAnsi="Times New Roman" w:cs="Times New Roman"/>
                <w:noProof/>
                <w:color w:val="000000"/>
                <w:sz w:val="20"/>
                <w:szCs w:val="20"/>
                <w:lang w:eastAsia="id-ID"/>
              </w:rPr>
              <w:t>5</w:t>
            </w:r>
          </w:p>
        </w:tc>
        <w:tc>
          <w:tcPr>
            <w:tcW w:w="1163" w:type="dxa"/>
            <w:tcBorders>
              <w:top w:val="single" w:sz="4" w:space="0" w:color="auto"/>
              <w:left w:val="nil"/>
              <w:bottom w:val="single" w:sz="4" w:space="0" w:color="auto"/>
              <w:right w:val="single" w:sz="4" w:space="0" w:color="000000"/>
            </w:tcBorders>
            <w:vAlign w:val="center"/>
          </w:tcPr>
          <w:p w14:paraId="7987B013" w14:textId="46DBD222" w:rsidR="00871765" w:rsidRDefault="00DB5122" w:rsidP="00871765">
            <w:pPr>
              <w:spacing w:line="240" w:lineRule="auto"/>
              <w:ind w:firstLine="0"/>
              <w:jc w:val="center"/>
              <w:rPr>
                <w:rFonts w:ascii="Times New Roman" w:eastAsia="Times New Roman" w:hAnsi="Times New Roman" w:cs="Times New Roman"/>
                <w:noProof/>
                <w:color w:val="000000"/>
                <w:sz w:val="20"/>
                <w:szCs w:val="20"/>
                <w:lang w:eastAsia="id-ID"/>
              </w:rPr>
            </w:pPr>
            <w:r>
              <w:rPr>
                <w:rFonts w:ascii="Times New Roman" w:eastAsia="Times New Roman" w:hAnsi="Times New Roman" w:cs="Times New Roman"/>
                <w:noProof/>
                <w:color w:val="000000"/>
                <w:sz w:val="20"/>
                <w:szCs w:val="20"/>
                <w:lang w:eastAsia="id-ID"/>
              </w:rPr>
              <w:t>Aprill</w:t>
            </w:r>
            <w:r w:rsidR="008D110A">
              <w:rPr>
                <w:rFonts w:ascii="Times New Roman" w:eastAsia="Times New Roman" w:hAnsi="Times New Roman" w:cs="Times New Roman"/>
                <w:noProof/>
                <w:color w:val="000000"/>
                <w:sz w:val="20"/>
                <w:szCs w:val="20"/>
                <w:lang w:eastAsia="id-ID"/>
              </w:rPr>
              <w:t>y</w:t>
            </w:r>
            <w:r w:rsidR="00871765">
              <w:rPr>
                <w:rFonts w:ascii="Times New Roman" w:eastAsia="Times New Roman" w:hAnsi="Times New Roman" w:cs="Times New Roman"/>
                <w:noProof/>
                <w:color w:val="000000"/>
                <w:sz w:val="20"/>
                <w:szCs w:val="20"/>
                <w:lang w:eastAsia="id-ID"/>
              </w:rPr>
              <w:t xml:space="preserve"> et al, 2023</w:t>
            </w:r>
          </w:p>
        </w:tc>
        <w:tc>
          <w:tcPr>
            <w:tcW w:w="2060" w:type="dxa"/>
            <w:tcBorders>
              <w:top w:val="single" w:sz="4" w:space="0" w:color="auto"/>
              <w:left w:val="nil"/>
              <w:bottom w:val="single" w:sz="4" w:space="0" w:color="auto"/>
              <w:right w:val="single" w:sz="4" w:space="0" w:color="000000"/>
            </w:tcBorders>
            <w:vAlign w:val="center"/>
          </w:tcPr>
          <w:p w14:paraId="1FCFE29C" w14:textId="77777777" w:rsidR="00871765" w:rsidRDefault="00871765" w:rsidP="00871765">
            <w:pPr>
              <w:spacing w:line="240" w:lineRule="auto"/>
              <w:ind w:firstLine="0"/>
              <w:jc w:val="left"/>
              <w:rPr>
                <w:rFonts w:ascii="Times New Roman" w:eastAsia="Times New Roman" w:hAnsi="Times New Roman" w:cs="Times New Roman"/>
                <w:noProof/>
                <w:color w:val="000000"/>
                <w:sz w:val="20"/>
                <w:szCs w:val="20"/>
                <w:lang w:eastAsia="id-ID"/>
              </w:rPr>
            </w:pPr>
            <w:r>
              <w:rPr>
                <w:rFonts w:ascii="Times New Roman" w:eastAsia="Times New Roman" w:hAnsi="Times New Roman" w:cs="Times New Roman"/>
                <w:noProof/>
                <w:color w:val="000000"/>
                <w:sz w:val="20"/>
                <w:szCs w:val="20"/>
                <w:lang w:eastAsia="id-ID"/>
              </w:rPr>
              <w:t>Variabel Dependen:</w:t>
            </w:r>
            <w:r>
              <w:rPr>
                <w:rFonts w:ascii="Times New Roman" w:eastAsia="Times New Roman" w:hAnsi="Times New Roman" w:cs="Times New Roman"/>
                <w:noProof/>
                <w:color w:val="000000"/>
                <w:sz w:val="20"/>
                <w:szCs w:val="20"/>
                <w:lang w:eastAsia="id-ID"/>
              </w:rPr>
              <w:br/>
              <w:t>a.</w:t>
            </w:r>
            <w:r>
              <w:rPr>
                <w:rFonts w:ascii="Times New Roman" w:eastAsia="Times New Roman" w:hAnsi="Times New Roman" w:cs="Times New Roman"/>
                <w:i/>
                <w:iCs/>
                <w:noProof/>
                <w:color w:val="000000"/>
                <w:sz w:val="20"/>
                <w:szCs w:val="20"/>
                <w:lang w:eastAsia="id-ID"/>
              </w:rPr>
              <w:t xml:space="preserve"> </w:t>
            </w:r>
            <w:r w:rsidRPr="004B4D01">
              <w:rPr>
                <w:rFonts w:ascii="Times New Roman" w:eastAsia="Times New Roman" w:hAnsi="Times New Roman" w:cs="Times New Roman"/>
                <w:i/>
                <w:iCs/>
                <w:noProof/>
                <w:color w:val="000000"/>
                <w:sz w:val="20"/>
                <w:szCs w:val="20"/>
                <w:lang w:eastAsia="id-ID"/>
              </w:rPr>
              <w:t>Audit Delay</w:t>
            </w:r>
            <w:r>
              <w:rPr>
                <w:rFonts w:ascii="Times New Roman" w:eastAsia="Times New Roman" w:hAnsi="Times New Roman" w:cs="Times New Roman"/>
                <w:noProof/>
                <w:color w:val="000000"/>
                <w:sz w:val="20"/>
                <w:szCs w:val="20"/>
                <w:lang w:eastAsia="id-ID"/>
              </w:rPr>
              <w:br/>
            </w:r>
            <w:r>
              <w:rPr>
                <w:rFonts w:ascii="Times New Roman" w:eastAsia="Times New Roman" w:hAnsi="Times New Roman" w:cs="Times New Roman"/>
                <w:noProof/>
                <w:color w:val="000000"/>
                <w:sz w:val="20"/>
                <w:szCs w:val="20"/>
                <w:lang w:eastAsia="id-ID"/>
              </w:rPr>
              <w:br/>
              <w:t>Variabel Independen:</w:t>
            </w:r>
            <w:r>
              <w:rPr>
                <w:rFonts w:ascii="Times New Roman" w:eastAsia="Times New Roman" w:hAnsi="Times New Roman" w:cs="Times New Roman"/>
                <w:noProof/>
                <w:color w:val="000000"/>
                <w:sz w:val="20"/>
                <w:szCs w:val="20"/>
                <w:lang w:eastAsia="id-ID"/>
              </w:rPr>
              <w:br/>
              <w:t>a. Ukuran Perusahaan</w:t>
            </w:r>
            <w:r>
              <w:rPr>
                <w:rFonts w:ascii="Times New Roman" w:eastAsia="Times New Roman" w:hAnsi="Times New Roman" w:cs="Times New Roman"/>
                <w:noProof/>
                <w:color w:val="000000"/>
                <w:sz w:val="20"/>
                <w:szCs w:val="20"/>
                <w:lang w:eastAsia="id-ID"/>
              </w:rPr>
              <w:br/>
              <w:t>b. Profitabilitas</w:t>
            </w:r>
          </w:p>
          <w:p w14:paraId="053535CB" w14:textId="77777777" w:rsidR="00871765" w:rsidRDefault="00871765" w:rsidP="00871765">
            <w:pPr>
              <w:spacing w:line="240" w:lineRule="auto"/>
              <w:ind w:firstLine="0"/>
              <w:jc w:val="left"/>
              <w:rPr>
                <w:rFonts w:ascii="Times New Roman" w:eastAsia="Times New Roman" w:hAnsi="Times New Roman" w:cs="Times New Roman"/>
                <w:noProof/>
                <w:color w:val="000000"/>
                <w:sz w:val="20"/>
                <w:szCs w:val="20"/>
                <w:lang w:eastAsia="id-ID"/>
              </w:rPr>
            </w:pPr>
            <w:r>
              <w:rPr>
                <w:rFonts w:ascii="Times New Roman" w:eastAsia="Times New Roman" w:hAnsi="Times New Roman" w:cs="Times New Roman"/>
                <w:noProof/>
                <w:color w:val="000000"/>
                <w:sz w:val="20"/>
                <w:szCs w:val="20"/>
                <w:lang w:eastAsia="id-ID"/>
              </w:rPr>
              <w:t>c. Leverage</w:t>
            </w:r>
          </w:p>
          <w:p w14:paraId="655D6C49" w14:textId="77777777" w:rsidR="00871765" w:rsidRDefault="00871765" w:rsidP="00871765">
            <w:pPr>
              <w:spacing w:line="240" w:lineRule="auto"/>
              <w:ind w:firstLine="0"/>
              <w:jc w:val="left"/>
              <w:rPr>
                <w:rFonts w:ascii="Times New Roman" w:eastAsia="Times New Roman" w:hAnsi="Times New Roman" w:cs="Times New Roman"/>
                <w:noProof/>
                <w:color w:val="000000"/>
                <w:sz w:val="20"/>
                <w:szCs w:val="20"/>
                <w:lang w:eastAsia="id-ID"/>
              </w:rPr>
            </w:pPr>
            <w:r>
              <w:rPr>
                <w:rFonts w:ascii="Times New Roman" w:eastAsia="Times New Roman" w:hAnsi="Times New Roman" w:cs="Times New Roman"/>
                <w:noProof/>
                <w:color w:val="000000"/>
                <w:sz w:val="20"/>
                <w:szCs w:val="20"/>
                <w:lang w:eastAsia="id-ID"/>
              </w:rPr>
              <w:t>d. Anak Perusahaan</w:t>
            </w:r>
          </w:p>
          <w:p w14:paraId="657AB8D8" w14:textId="4C10078F" w:rsidR="00871765" w:rsidRDefault="00871765" w:rsidP="00871765">
            <w:pPr>
              <w:spacing w:line="240" w:lineRule="auto"/>
              <w:ind w:firstLine="0"/>
              <w:jc w:val="left"/>
              <w:rPr>
                <w:rFonts w:ascii="Times New Roman" w:eastAsia="Times New Roman" w:hAnsi="Times New Roman" w:cs="Times New Roman"/>
                <w:noProof/>
                <w:color w:val="000000"/>
                <w:sz w:val="20"/>
                <w:szCs w:val="20"/>
                <w:lang w:eastAsia="id-ID"/>
              </w:rPr>
            </w:pPr>
            <w:r>
              <w:rPr>
                <w:rFonts w:ascii="Times New Roman" w:eastAsia="Times New Roman" w:hAnsi="Times New Roman" w:cs="Times New Roman"/>
                <w:noProof/>
                <w:color w:val="000000"/>
                <w:sz w:val="20"/>
                <w:szCs w:val="20"/>
                <w:lang w:eastAsia="id-ID"/>
              </w:rPr>
              <w:t>e. Ukuran KAP</w:t>
            </w:r>
          </w:p>
        </w:tc>
        <w:tc>
          <w:tcPr>
            <w:tcW w:w="3746" w:type="dxa"/>
            <w:tcBorders>
              <w:top w:val="single" w:sz="4" w:space="0" w:color="auto"/>
              <w:left w:val="nil"/>
              <w:bottom w:val="single" w:sz="4" w:space="0" w:color="auto"/>
              <w:right w:val="single" w:sz="4" w:space="0" w:color="000000"/>
            </w:tcBorders>
          </w:tcPr>
          <w:p w14:paraId="30121EB2" w14:textId="5226155C" w:rsidR="00871765" w:rsidRDefault="00871765" w:rsidP="00871765">
            <w:pPr>
              <w:spacing w:line="240" w:lineRule="auto"/>
              <w:ind w:firstLine="0"/>
              <w:jc w:val="left"/>
              <w:rPr>
                <w:rFonts w:ascii="Times New Roman" w:eastAsia="Times New Roman" w:hAnsi="Times New Roman" w:cs="Times New Roman"/>
                <w:noProof/>
                <w:color w:val="000000"/>
                <w:sz w:val="20"/>
                <w:szCs w:val="20"/>
                <w:lang w:eastAsia="id-ID"/>
              </w:rPr>
            </w:pPr>
            <w:r>
              <w:rPr>
                <w:rFonts w:ascii="Times New Roman" w:eastAsia="Times New Roman" w:hAnsi="Times New Roman" w:cs="Times New Roman"/>
                <w:noProof/>
                <w:color w:val="000000"/>
                <w:sz w:val="20"/>
                <w:szCs w:val="20"/>
                <w:lang w:eastAsia="id-ID"/>
              </w:rPr>
              <w:t>Hasil penelitian ini menunjukkan bahwa ukuran perusahaan dan ukuran KAP berpengaruh terhadap audit delay. Sedangkan profitabilitas, leverage dan anak perusahaan tidak berpengaruh terhadap audit delay.</w:t>
            </w:r>
          </w:p>
        </w:tc>
      </w:tr>
      <w:tr w:rsidR="006024C2" w14:paraId="62D2BF85" w14:textId="77777777" w:rsidTr="00A22DAE">
        <w:trPr>
          <w:trHeight w:val="2694"/>
        </w:trPr>
        <w:tc>
          <w:tcPr>
            <w:tcW w:w="511" w:type="dxa"/>
            <w:tcBorders>
              <w:top w:val="single" w:sz="4" w:space="0" w:color="auto"/>
              <w:left w:val="single" w:sz="4" w:space="0" w:color="000000"/>
              <w:bottom w:val="single" w:sz="4" w:space="0" w:color="000000"/>
              <w:right w:val="single" w:sz="4" w:space="0" w:color="000000"/>
            </w:tcBorders>
            <w:vAlign w:val="center"/>
          </w:tcPr>
          <w:p w14:paraId="7BD3C312" w14:textId="3C6BE9BB" w:rsidR="006024C2" w:rsidRDefault="006024C2" w:rsidP="006024C2">
            <w:pPr>
              <w:spacing w:line="240" w:lineRule="auto"/>
              <w:ind w:firstLine="0"/>
              <w:jc w:val="center"/>
              <w:rPr>
                <w:rFonts w:ascii="Times New Roman" w:eastAsia="Times New Roman" w:hAnsi="Times New Roman" w:cs="Times New Roman"/>
                <w:noProof/>
                <w:color w:val="000000"/>
                <w:sz w:val="20"/>
                <w:szCs w:val="20"/>
                <w:lang w:eastAsia="id-ID"/>
              </w:rPr>
            </w:pPr>
            <w:r>
              <w:rPr>
                <w:rFonts w:ascii="Times New Roman" w:eastAsia="Times New Roman" w:hAnsi="Times New Roman" w:cs="Times New Roman"/>
                <w:noProof/>
                <w:color w:val="000000"/>
                <w:sz w:val="20"/>
                <w:szCs w:val="20"/>
                <w:lang w:eastAsia="id-ID"/>
              </w:rPr>
              <w:t>6</w:t>
            </w:r>
          </w:p>
        </w:tc>
        <w:tc>
          <w:tcPr>
            <w:tcW w:w="1163" w:type="dxa"/>
            <w:tcBorders>
              <w:top w:val="single" w:sz="4" w:space="0" w:color="auto"/>
              <w:left w:val="nil"/>
              <w:bottom w:val="single" w:sz="4" w:space="0" w:color="000000"/>
              <w:right w:val="single" w:sz="4" w:space="0" w:color="000000"/>
            </w:tcBorders>
            <w:vAlign w:val="center"/>
          </w:tcPr>
          <w:p w14:paraId="05EF955C" w14:textId="12F2847A" w:rsidR="006024C2" w:rsidRDefault="006024C2" w:rsidP="006024C2">
            <w:pPr>
              <w:spacing w:line="240" w:lineRule="auto"/>
              <w:ind w:firstLine="0"/>
              <w:jc w:val="center"/>
              <w:rPr>
                <w:rFonts w:ascii="Times New Roman" w:eastAsia="Times New Roman" w:hAnsi="Times New Roman" w:cs="Times New Roman"/>
                <w:noProof/>
                <w:color w:val="000000"/>
                <w:sz w:val="20"/>
                <w:szCs w:val="20"/>
                <w:lang w:eastAsia="id-ID"/>
              </w:rPr>
            </w:pPr>
            <w:r>
              <w:rPr>
                <w:rFonts w:ascii="Times New Roman" w:eastAsia="Times New Roman" w:hAnsi="Times New Roman" w:cs="Times New Roman"/>
                <w:noProof/>
                <w:color w:val="000000"/>
                <w:sz w:val="20"/>
                <w:szCs w:val="20"/>
                <w:lang w:eastAsia="id-ID"/>
              </w:rPr>
              <w:t>DTI Wahyuni et al,2022</w:t>
            </w:r>
          </w:p>
        </w:tc>
        <w:tc>
          <w:tcPr>
            <w:tcW w:w="2060" w:type="dxa"/>
            <w:tcBorders>
              <w:top w:val="single" w:sz="4" w:space="0" w:color="auto"/>
              <w:left w:val="nil"/>
              <w:bottom w:val="single" w:sz="4" w:space="0" w:color="000000"/>
              <w:right w:val="single" w:sz="4" w:space="0" w:color="000000"/>
            </w:tcBorders>
            <w:vAlign w:val="center"/>
          </w:tcPr>
          <w:p w14:paraId="53419BCC" w14:textId="7CD0F21E" w:rsidR="006024C2" w:rsidRDefault="006024C2" w:rsidP="006024C2">
            <w:pPr>
              <w:spacing w:line="240" w:lineRule="auto"/>
              <w:ind w:firstLine="0"/>
              <w:jc w:val="left"/>
              <w:rPr>
                <w:rFonts w:ascii="Times New Roman" w:eastAsia="Times New Roman" w:hAnsi="Times New Roman" w:cs="Times New Roman"/>
                <w:noProof/>
                <w:color w:val="000000"/>
                <w:sz w:val="20"/>
                <w:szCs w:val="20"/>
                <w:lang w:eastAsia="id-ID"/>
              </w:rPr>
            </w:pPr>
            <w:r>
              <w:rPr>
                <w:rFonts w:ascii="Times New Roman" w:eastAsia="Times New Roman" w:hAnsi="Times New Roman" w:cs="Times New Roman"/>
                <w:noProof/>
                <w:color w:val="000000"/>
                <w:sz w:val="20"/>
                <w:szCs w:val="20"/>
                <w:lang w:eastAsia="id-ID"/>
              </w:rPr>
              <w:t>Variabel Dependen:</w:t>
            </w:r>
            <w:r>
              <w:rPr>
                <w:rFonts w:ascii="Times New Roman" w:eastAsia="Times New Roman" w:hAnsi="Times New Roman" w:cs="Times New Roman"/>
                <w:noProof/>
                <w:color w:val="000000"/>
                <w:sz w:val="20"/>
                <w:szCs w:val="20"/>
                <w:lang w:eastAsia="id-ID"/>
              </w:rPr>
              <w:br/>
              <w:t>a.</w:t>
            </w:r>
            <w:r>
              <w:rPr>
                <w:rFonts w:ascii="Times New Roman" w:eastAsia="Times New Roman" w:hAnsi="Times New Roman" w:cs="Times New Roman"/>
                <w:i/>
                <w:iCs/>
                <w:noProof/>
                <w:color w:val="000000"/>
                <w:sz w:val="20"/>
                <w:szCs w:val="20"/>
                <w:lang w:eastAsia="id-ID"/>
              </w:rPr>
              <w:t xml:space="preserve"> Audit Delay</w:t>
            </w:r>
            <w:r>
              <w:rPr>
                <w:rFonts w:ascii="Times New Roman" w:eastAsia="Times New Roman" w:hAnsi="Times New Roman" w:cs="Times New Roman"/>
                <w:noProof/>
                <w:color w:val="000000"/>
                <w:sz w:val="20"/>
                <w:szCs w:val="20"/>
                <w:lang w:eastAsia="id-ID"/>
              </w:rPr>
              <w:br/>
            </w:r>
            <w:r>
              <w:rPr>
                <w:rFonts w:ascii="Times New Roman" w:eastAsia="Times New Roman" w:hAnsi="Times New Roman" w:cs="Times New Roman"/>
                <w:noProof/>
                <w:color w:val="000000"/>
                <w:sz w:val="20"/>
                <w:szCs w:val="20"/>
                <w:lang w:eastAsia="id-ID"/>
              </w:rPr>
              <w:br/>
              <w:t>Variabel Independen:</w:t>
            </w:r>
            <w:r>
              <w:rPr>
                <w:rFonts w:ascii="Times New Roman" w:eastAsia="Times New Roman" w:hAnsi="Times New Roman" w:cs="Times New Roman"/>
                <w:noProof/>
                <w:color w:val="000000"/>
                <w:sz w:val="20"/>
                <w:szCs w:val="20"/>
                <w:lang w:eastAsia="id-ID"/>
              </w:rPr>
              <w:br/>
              <w:t xml:space="preserve">a. </w:t>
            </w:r>
            <w:r>
              <w:rPr>
                <w:rFonts w:ascii="Times New Roman" w:eastAsia="Times New Roman" w:hAnsi="Times New Roman" w:cs="Times New Roman"/>
                <w:i/>
                <w:iCs/>
                <w:noProof/>
                <w:color w:val="000000"/>
                <w:sz w:val="20"/>
                <w:szCs w:val="20"/>
                <w:lang w:eastAsia="id-ID"/>
              </w:rPr>
              <w:t>Company Size</w:t>
            </w:r>
            <w:r>
              <w:rPr>
                <w:rFonts w:ascii="Times New Roman" w:eastAsia="Times New Roman" w:hAnsi="Times New Roman" w:cs="Times New Roman"/>
                <w:noProof/>
                <w:color w:val="000000"/>
                <w:sz w:val="20"/>
                <w:szCs w:val="20"/>
                <w:lang w:eastAsia="id-ID"/>
              </w:rPr>
              <w:br/>
              <w:t xml:space="preserve">b. </w:t>
            </w:r>
            <w:r>
              <w:rPr>
                <w:rFonts w:ascii="Times New Roman" w:eastAsia="Times New Roman" w:hAnsi="Times New Roman" w:cs="Times New Roman"/>
                <w:i/>
                <w:iCs/>
                <w:noProof/>
                <w:color w:val="000000"/>
                <w:sz w:val="20"/>
                <w:szCs w:val="20"/>
                <w:lang w:eastAsia="id-ID"/>
              </w:rPr>
              <w:t>Profitability</w:t>
            </w:r>
            <w:r>
              <w:rPr>
                <w:rFonts w:ascii="Times New Roman" w:eastAsia="Times New Roman" w:hAnsi="Times New Roman" w:cs="Times New Roman"/>
                <w:noProof/>
                <w:color w:val="000000"/>
                <w:sz w:val="20"/>
                <w:szCs w:val="20"/>
                <w:lang w:eastAsia="id-ID"/>
              </w:rPr>
              <w:br/>
              <w:t xml:space="preserve">c. </w:t>
            </w:r>
            <w:r>
              <w:rPr>
                <w:rFonts w:ascii="Times New Roman" w:eastAsia="Times New Roman" w:hAnsi="Times New Roman" w:cs="Times New Roman"/>
                <w:i/>
                <w:iCs/>
                <w:noProof/>
                <w:color w:val="000000"/>
                <w:sz w:val="20"/>
                <w:szCs w:val="20"/>
                <w:lang w:eastAsia="id-ID"/>
              </w:rPr>
              <w:t>KAP Size</w:t>
            </w:r>
          </w:p>
        </w:tc>
        <w:tc>
          <w:tcPr>
            <w:tcW w:w="3746" w:type="dxa"/>
            <w:tcBorders>
              <w:top w:val="single" w:sz="4" w:space="0" w:color="auto"/>
              <w:left w:val="nil"/>
              <w:bottom w:val="single" w:sz="4" w:space="0" w:color="000000"/>
              <w:right w:val="single" w:sz="4" w:space="0" w:color="000000"/>
            </w:tcBorders>
          </w:tcPr>
          <w:p w14:paraId="1702D5DA" w14:textId="76E552C5" w:rsidR="006024C2" w:rsidRDefault="006024C2" w:rsidP="006024C2">
            <w:pPr>
              <w:spacing w:line="240" w:lineRule="auto"/>
              <w:ind w:firstLine="0"/>
              <w:jc w:val="left"/>
              <w:rPr>
                <w:rFonts w:ascii="Times New Roman" w:eastAsia="Times New Roman" w:hAnsi="Times New Roman" w:cs="Times New Roman"/>
                <w:noProof/>
                <w:color w:val="000000"/>
                <w:sz w:val="20"/>
                <w:szCs w:val="20"/>
                <w:lang w:eastAsia="id-ID"/>
              </w:rPr>
            </w:pPr>
            <w:r>
              <w:rPr>
                <w:rFonts w:ascii="Times New Roman" w:eastAsia="Times New Roman" w:hAnsi="Times New Roman" w:cs="Times New Roman"/>
                <w:noProof/>
                <w:color w:val="000000"/>
                <w:sz w:val="20"/>
                <w:szCs w:val="20"/>
                <w:lang w:eastAsia="id-ID"/>
              </w:rPr>
              <w:t xml:space="preserve">Hasil analisis dari penelitian ini menunjukkan bahwa profitabilitas berpengaruh negatif dan signifikan terhadap </w:t>
            </w:r>
            <w:r w:rsidRPr="004B4D01">
              <w:rPr>
                <w:rFonts w:ascii="Times New Roman" w:eastAsia="Times New Roman" w:hAnsi="Times New Roman" w:cs="Times New Roman"/>
                <w:i/>
                <w:iCs/>
                <w:noProof/>
                <w:color w:val="000000"/>
                <w:sz w:val="20"/>
                <w:szCs w:val="20"/>
                <w:lang w:eastAsia="id-ID"/>
              </w:rPr>
              <w:t>Audit Delay</w:t>
            </w:r>
            <w:r>
              <w:rPr>
                <w:rFonts w:ascii="Times New Roman" w:eastAsia="Times New Roman" w:hAnsi="Times New Roman" w:cs="Times New Roman"/>
                <w:noProof/>
                <w:color w:val="000000"/>
                <w:sz w:val="20"/>
                <w:szCs w:val="20"/>
                <w:lang w:eastAsia="id-ID"/>
              </w:rPr>
              <w:t xml:space="preserve">, sementara </w:t>
            </w:r>
            <w:r w:rsidRPr="00AF16CF">
              <w:rPr>
                <w:rFonts w:ascii="Times New Roman" w:eastAsia="Times New Roman" w:hAnsi="Times New Roman" w:cs="Times New Roman"/>
                <w:i/>
                <w:iCs/>
                <w:noProof/>
                <w:color w:val="000000"/>
                <w:sz w:val="20"/>
                <w:szCs w:val="20"/>
                <w:lang w:eastAsia="id-ID"/>
              </w:rPr>
              <w:t>Firm Size</w:t>
            </w:r>
            <w:r>
              <w:rPr>
                <w:rFonts w:ascii="Times New Roman" w:eastAsia="Times New Roman" w:hAnsi="Times New Roman" w:cs="Times New Roman"/>
                <w:noProof/>
                <w:color w:val="000000"/>
                <w:sz w:val="20"/>
                <w:szCs w:val="20"/>
                <w:lang w:eastAsia="id-ID"/>
              </w:rPr>
              <w:t xml:space="preserve"> dan KAP tidak terbukti signifikan. Temuan ini menegaskan bahwa kinerja keuangan perusahaan menjadi faktor kunci dalam mempercepat penyelesaian audit, terlepas dari </w:t>
            </w:r>
            <w:r w:rsidRPr="00AF16CF">
              <w:rPr>
                <w:rFonts w:ascii="Times New Roman" w:eastAsia="Times New Roman" w:hAnsi="Times New Roman" w:cs="Times New Roman"/>
                <w:i/>
                <w:iCs/>
                <w:noProof/>
                <w:color w:val="000000"/>
                <w:sz w:val="20"/>
                <w:szCs w:val="20"/>
                <w:lang w:eastAsia="id-ID"/>
              </w:rPr>
              <w:t>Firm Size</w:t>
            </w:r>
            <w:r>
              <w:rPr>
                <w:rFonts w:ascii="Times New Roman" w:eastAsia="Times New Roman" w:hAnsi="Times New Roman" w:cs="Times New Roman"/>
                <w:noProof/>
                <w:color w:val="000000"/>
                <w:sz w:val="20"/>
                <w:szCs w:val="20"/>
                <w:lang w:eastAsia="id-ID"/>
              </w:rPr>
              <w:t xml:space="preserve"> atau KAP yang digunakan</w:t>
            </w:r>
          </w:p>
        </w:tc>
      </w:tr>
    </w:tbl>
    <w:p w14:paraId="07F89454" w14:textId="1BE38C2E" w:rsidR="00F90AFF" w:rsidRDefault="004B05C0" w:rsidP="00332C6F">
      <w:pPr>
        <w:tabs>
          <w:tab w:val="left" w:pos="2205"/>
        </w:tabs>
        <w:spacing w:line="240" w:lineRule="auto"/>
        <w:ind w:firstLine="0"/>
        <w:rPr>
          <w:rFonts w:ascii="Times New Roman" w:hAnsi="Times New Roman" w:cs="Times New Roman"/>
          <w:i/>
          <w:iCs/>
          <w:sz w:val="24"/>
          <w:szCs w:val="24"/>
        </w:rPr>
      </w:pPr>
      <w:r>
        <w:rPr>
          <w:rFonts w:ascii="Times New Roman" w:hAnsi="Times New Roman" w:cs="Times New Roman"/>
          <w:i/>
          <w:iCs/>
          <w:sz w:val="24"/>
          <w:szCs w:val="24"/>
        </w:rPr>
        <w:t>Sumber : Peneliti, 2025</w:t>
      </w:r>
    </w:p>
    <w:p w14:paraId="5C5F0ACC" w14:textId="0AF37194" w:rsidR="006024C2" w:rsidRPr="006024C2" w:rsidRDefault="004B05C0" w:rsidP="006024C2">
      <w:pPr>
        <w:pStyle w:val="Heading2"/>
        <w:numPr>
          <w:ilvl w:val="1"/>
          <w:numId w:val="6"/>
        </w:numPr>
        <w:ind w:left="357" w:hanging="357"/>
      </w:pPr>
      <w:bookmarkStart w:id="20" w:name="_Toc219362176"/>
      <w:r>
        <w:lastRenderedPageBreak/>
        <w:t>Kerangka Konsep</w:t>
      </w:r>
      <w:bookmarkEnd w:id="20"/>
    </w:p>
    <w:p w14:paraId="76BC9565" w14:textId="5555F2F2" w:rsidR="006024C2" w:rsidRPr="006024C2" w:rsidRDefault="006024C2" w:rsidP="006024C2">
      <w:pPr>
        <w:spacing w:line="240" w:lineRule="auto"/>
        <w:jc w:val="left"/>
        <w:rPr>
          <w:rFonts w:ascii="Times New Roman" w:hAnsi="Times New Roman" w:cs="Times New Roman"/>
          <w:sz w:val="24"/>
          <w:szCs w:val="24"/>
        </w:rPr>
      </w:pPr>
      <w:r w:rsidRPr="006024C2">
        <w:rPr>
          <w:rFonts w:ascii="Times New Roman" w:hAnsi="Times New Roman" w:cs="Times New Roman"/>
          <w:noProof/>
          <w:sz w:val="24"/>
          <w:szCs w:val="24"/>
        </w:rPr>
        <w:drawing>
          <wp:inline distT="0" distB="0" distL="0" distR="0" wp14:anchorId="5AC5F108" wp14:editId="4566EC2C">
            <wp:extent cx="4508201" cy="1776761"/>
            <wp:effectExtent l="0" t="0" r="0" b="0"/>
            <wp:docPr id="2663552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57440" cy="1796167"/>
                    </a:xfrm>
                    <a:prstGeom prst="rect">
                      <a:avLst/>
                    </a:prstGeom>
                    <a:noFill/>
                    <a:ln>
                      <a:noFill/>
                    </a:ln>
                  </pic:spPr>
                </pic:pic>
              </a:graphicData>
            </a:graphic>
          </wp:inline>
        </w:drawing>
      </w:r>
    </w:p>
    <w:p w14:paraId="05E0C073" w14:textId="17A528CF" w:rsidR="00F90AFF" w:rsidRPr="006F118C" w:rsidRDefault="004B05C0" w:rsidP="006024C2">
      <w:pPr>
        <w:spacing w:line="240" w:lineRule="auto"/>
        <w:rPr>
          <w:rFonts w:ascii="Times New Roman" w:hAnsi="Times New Roman" w:cs="Times New Roman"/>
          <w:i/>
          <w:iCs/>
          <w:sz w:val="24"/>
          <w:szCs w:val="24"/>
        </w:rPr>
      </w:pPr>
      <w:r>
        <w:rPr>
          <w:rFonts w:ascii="Times New Roman" w:hAnsi="Times New Roman" w:cs="Times New Roman"/>
          <w:i/>
          <w:iCs/>
          <w:sz w:val="24"/>
          <w:szCs w:val="24"/>
        </w:rPr>
        <w:t>Sumber : Peneliti, 2025</w:t>
      </w:r>
    </w:p>
    <w:p w14:paraId="1A43AB49" w14:textId="77777777" w:rsidR="00F90AFF" w:rsidRDefault="00F90AFF">
      <w:pPr>
        <w:ind w:firstLine="0"/>
        <w:rPr>
          <w:rFonts w:ascii="Times New Roman" w:hAnsi="Times New Roman" w:cs="Times New Roman"/>
          <w:sz w:val="24"/>
          <w:szCs w:val="24"/>
        </w:rPr>
      </w:pPr>
    </w:p>
    <w:p w14:paraId="310EC924" w14:textId="77777777" w:rsidR="00F90AFF" w:rsidRDefault="004B05C0">
      <w:pPr>
        <w:pStyle w:val="Heading2"/>
        <w:numPr>
          <w:ilvl w:val="1"/>
          <w:numId w:val="6"/>
        </w:numPr>
        <w:ind w:left="357" w:hanging="357"/>
      </w:pPr>
      <w:bookmarkStart w:id="21" w:name="_Toc219362177"/>
      <w:r>
        <w:t>Pengembangan Hipotesis</w:t>
      </w:r>
      <w:bookmarkEnd w:id="21"/>
    </w:p>
    <w:p w14:paraId="1F4737B5" w14:textId="3F7EE4C3" w:rsidR="00F90AFF" w:rsidRDefault="004B05C0">
      <w:pPr>
        <w:pStyle w:val="Heading3"/>
        <w:numPr>
          <w:ilvl w:val="2"/>
          <w:numId w:val="6"/>
        </w:numPr>
        <w:ind w:left="720" w:hanging="720"/>
      </w:pPr>
      <w:bookmarkStart w:id="22" w:name="_Toc219362178"/>
      <w:r>
        <w:t xml:space="preserve">Pengaruh </w:t>
      </w:r>
      <w:r w:rsidR="004B4D01" w:rsidRPr="004B4D01">
        <w:rPr>
          <w:i/>
          <w:iCs/>
        </w:rPr>
        <w:t>Firm Size</w:t>
      </w:r>
      <w:r>
        <w:t xml:space="preserve"> terhadap </w:t>
      </w:r>
      <w:r w:rsidR="004B4D01" w:rsidRPr="004B4D01">
        <w:rPr>
          <w:i/>
          <w:iCs/>
        </w:rPr>
        <w:t>Audit Delay</w:t>
      </w:r>
      <w:bookmarkEnd w:id="22"/>
    </w:p>
    <w:p w14:paraId="2473F70D" w14:textId="12C949A7" w:rsidR="003B0B63" w:rsidRDefault="003B0B63" w:rsidP="003B0B63">
      <w:pPr>
        <w:pStyle w:val="NormalWeb"/>
        <w:rPr>
          <w:rFonts w:eastAsia="Times New Roman"/>
          <w:kern w:val="0"/>
          <w:lang w:val="en-US"/>
        </w:rPr>
      </w:pPr>
      <w:r w:rsidRPr="003B0B63">
        <w:rPr>
          <w:rFonts w:eastAsia="Times New Roman"/>
          <w:kern w:val="0"/>
          <w:lang w:val="en-US"/>
        </w:rPr>
        <w:t>Berdasarkan teori agensi, perusahaan dengan ukuran besar (</w:t>
      </w:r>
      <w:r w:rsidR="004B4D01" w:rsidRPr="004B4D01">
        <w:rPr>
          <w:rFonts w:eastAsia="Times New Roman"/>
          <w:i/>
          <w:iCs/>
          <w:kern w:val="0"/>
          <w:lang w:val="en-US"/>
        </w:rPr>
        <w:t>Firm Size</w:t>
      </w:r>
      <w:r w:rsidRPr="003B0B63">
        <w:rPr>
          <w:rFonts w:eastAsia="Times New Roman"/>
          <w:kern w:val="0"/>
          <w:lang w:val="en-US"/>
        </w:rPr>
        <w:t>) memiliki kecenderungan untuk membangun sistem pengendalian internal yang lebih baik guna meminimalkan konflik kepentingan antara principal (pemilik/pemegang saham) dengan agent (manajemen). Asimetri informasi yang sering menjadi pemicu konflik keagenan dapat ditekan melalui sistem pelaporan keuangan yang lebih terstruktur dan sum</w:t>
      </w:r>
      <w:r>
        <w:rPr>
          <w:rFonts w:eastAsia="Times New Roman"/>
          <w:kern w:val="0"/>
          <w:lang w:val="en-US"/>
        </w:rPr>
        <w:t xml:space="preserve">ber daya akuntansi yang memadai. </w:t>
      </w:r>
    </w:p>
    <w:p w14:paraId="741B7AF9" w14:textId="02292630" w:rsidR="003B0B63" w:rsidRDefault="003B0B63" w:rsidP="003B0B63">
      <w:pPr>
        <w:pStyle w:val="NormalWeb"/>
        <w:rPr>
          <w:rFonts w:eastAsia="Times New Roman"/>
          <w:kern w:val="0"/>
          <w:lang w:val="en-US"/>
        </w:rPr>
      </w:pPr>
      <w:r w:rsidRPr="003B0B63">
        <w:rPr>
          <w:rFonts w:eastAsia="Times New Roman"/>
          <w:kern w:val="0"/>
          <w:lang w:val="en-US"/>
        </w:rPr>
        <w:t xml:space="preserve">Dalam konteks perusahaan properti dan </w:t>
      </w:r>
      <w:r w:rsidR="00D64ABA" w:rsidRPr="00D64ABA">
        <w:rPr>
          <w:rFonts w:eastAsia="Times New Roman"/>
          <w:i/>
          <w:iCs/>
          <w:kern w:val="0"/>
          <w:lang w:val="en-US"/>
        </w:rPr>
        <w:t>real estate</w:t>
      </w:r>
      <w:r w:rsidRPr="003B0B63">
        <w:rPr>
          <w:rFonts w:eastAsia="Times New Roman"/>
          <w:kern w:val="0"/>
          <w:lang w:val="en-US"/>
        </w:rPr>
        <w:t>, perusahaan berskala besar umumnya memiliki tim akuntansi yang lebih kompeten serta infrastruktur pelaporan yang lebih baik, sehingga memudahkan auditor dalam melakukan pemeriksaan. Selain itu, tekanan eksternal dari investor, kreditor, dan regulator yang lebih kuat pada perusahaan besar mendorong manajemen untuk menyelesaikan laporan keuangan dan proses audit tepat waktu demi menja</w:t>
      </w:r>
      <w:r>
        <w:rPr>
          <w:rFonts w:eastAsia="Times New Roman"/>
          <w:kern w:val="0"/>
          <w:lang w:val="en-US"/>
        </w:rPr>
        <w:t>ga reputasi perusahaan di pasar.</w:t>
      </w:r>
    </w:p>
    <w:p w14:paraId="76A95A06" w14:textId="5E21C0D1" w:rsidR="003B0B63" w:rsidRPr="003B0B63" w:rsidRDefault="003B0B63" w:rsidP="003B0B63">
      <w:pPr>
        <w:pStyle w:val="NormalWeb"/>
        <w:rPr>
          <w:rFonts w:eastAsia="Times New Roman"/>
          <w:kern w:val="0"/>
          <w:lang w:val="en-US"/>
        </w:rPr>
      </w:pPr>
      <w:r w:rsidRPr="003B0B63">
        <w:rPr>
          <w:rFonts w:eastAsia="Times New Roman"/>
          <w:kern w:val="0"/>
          <w:lang w:val="en-US"/>
        </w:rPr>
        <w:lastRenderedPageBreak/>
        <w:t xml:space="preserve">Temuan empiris mendukung argumen ini. Penelitian Prasetyo et al. (2021) menunjukkan bahwa perusahaan dengan total aset yang lebih besar memiliki </w:t>
      </w:r>
      <w:r w:rsidR="004B4D01" w:rsidRPr="004B4D01">
        <w:rPr>
          <w:rFonts w:eastAsia="Times New Roman"/>
          <w:i/>
          <w:iCs/>
          <w:kern w:val="0"/>
          <w:lang w:val="en-US"/>
        </w:rPr>
        <w:t>Audit Delay</w:t>
      </w:r>
      <w:r w:rsidRPr="003B0B63">
        <w:rPr>
          <w:rFonts w:eastAsia="Times New Roman"/>
          <w:kern w:val="0"/>
          <w:lang w:val="en-US"/>
        </w:rPr>
        <w:t xml:space="preserve"> yang lebih pendek dibandingkan perusahaan kecil, karena perusahaan besar cenderung lebih siap dalam menyediakan dokumen dan informasi yang diperlukan auditor. Hal ini sejalan dengan pandangan teori agensi bahwa perusahaan besar akan berusaha meminimalkan potensi ketidakpercayaan pemilik dan pihak eksternal melalui ketepatan waktu laporan audit.</w:t>
      </w:r>
    </w:p>
    <w:p w14:paraId="0E6CF336" w14:textId="77777777" w:rsidR="00F90AFF" w:rsidRDefault="004B05C0">
      <w:pPr>
        <w:rPr>
          <w:rFonts w:ascii="Times New Roman" w:hAnsi="Times New Roman" w:cs="Times New Roman"/>
          <w:sz w:val="24"/>
          <w:szCs w:val="24"/>
        </w:rPr>
      </w:pPr>
      <w:r>
        <w:rPr>
          <w:rFonts w:ascii="Times New Roman" w:hAnsi="Times New Roman" w:cs="Times New Roman"/>
          <w:sz w:val="24"/>
          <w:szCs w:val="24"/>
        </w:rPr>
        <w:t>Berdasarkan penjelasan tersebut, maka rumusan hipotesis yang diajukan adalah:</w:t>
      </w:r>
    </w:p>
    <w:p w14:paraId="04BB1625" w14:textId="1C5BC9EE" w:rsidR="00F90AFF" w:rsidRDefault="004B05C0">
      <w:pPr>
        <w:rPr>
          <w:rFonts w:ascii="Times New Roman" w:hAnsi="Times New Roman" w:cs="Times New Roman"/>
          <w:b/>
          <w:bCs/>
          <w:sz w:val="24"/>
          <w:szCs w:val="24"/>
        </w:rPr>
      </w:pPr>
      <w:r>
        <w:rPr>
          <w:rFonts w:ascii="Times New Roman" w:hAnsi="Times New Roman" w:cs="Times New Roman"/>
          <w:b/>
          <w:bCs/>
          <w:sz w:val="24"/>
          <w:szCs w:val="24"/>
        </w:rPr>
        <w:t xml:space="preserve">H1: </w:t>
      </w:r>
      <w:r w:rsidR="004B4D01" w:rsidRPr="004B4D01">
        <w:rPr>
          <w:rFonts w:ascii="Times New Roman" w:hAnsi="Times New Roman" w:cs="Times New Roman"/>
          <w:b/>
          <w:bCs/>
          <w:i/>
          <w:iCs/>
          <w:sz w:val="24"/>
          <w:szCs w:val="24"/>
        </w:rPr>
        <w:t>Firm Size</w:t>
      </w:r>
      <w:r>
        <w:rPr>
          <w:rFonts w:ascii="Times New Roman" w:hAnsi="Times New Roman" w:cs="Times New Roman"/>
          <w:b/>
          <w:bCs/>
          <w:sz w:val="24"/>
          <w:szCs w:val="24"/>
        </w:rPr>
        <w:t xml:space="preserve"> berpengaruh negatif signifikan terhadap </w:t>
      </w:r>
      <w:r w:rsidR="004B4D01" w:rsidRPr="004B4D01">
        <w:rPr>
          <w:rFonts w:ascii="Times New Roman" w:hAnsi="Times New Roman" w:cs="Times New Roman"/>
          <w:b/>
          <w:bCs/>
          <w:i/>
          <w:iCs/>
          <w:sz w:val="24"/>
          <w:szCs w:val="24"/>
        </w:rPr>
        <w:t>Audit Delay</w:t>
      </w:r>
    </w:p>
    <w:p w14:paraId="184D2D69" w14:textId="284B5FC2" w:rsidR="00F90AFF" w:rsidRDefault="004B05C0">
      <w:pPr>
        <w:pStyle w:val="Heading3"/>
        <w:numPr>
          <w:ilvl w:val="2"/>
          <w:numId w:val="6"/>
        </w:numPr>
        <w:ind w:left="720" w:hanging="720"/>
      </w:pPr>
      <w:bookmarkStart w:id="23" w:name="_Toc219362179"/>
      <w:r>
        <w:t xml:space="preserve">Pengaruh </w:t>
      </w:r>
      <w:r w:rsidR="004B4D01" w:rsidRPr="004B4D01">
        <w:rPr>
          <w:i/>
          <w:iCs/>
        </w:rPr>
        <w:t>Leverage</w:t>
      </w:r>
      <w:r>
        <w:t xml:space="preserve"> terhadap </w:t>
      </w:r>
      <w:r w:rsidR="004B4D01" w:rsidRPr="004B4D01">
        <w:rPr>
          <w:i/>
          <w:iCs/>
        </w:rPr>
        <w:t>Audit Delay</w:t>
      </w:r>
      <w:bookmarkEnd w:id="23"/>
    </w:p>
    <w:p w14:paraId="068655B7" w14:textId="7E9EA280" w:rsidR="00F260DA" w:rsidRDefault="004B05C0" w:rsidP="00F260DA">
      <w:pPr>
        <w:pStyle w:val="NormalWeb"/>
        <w:rPr>
          <w:rFonts w:eastAsia="Times New Roman"/>
          <w:kern w:val="0"/>
          <w:lang w:val="en-US"/>
        </w:rPr>
      </w:pPr>
      <w:r>
        <w:t> Tingginya</w:t>
      </w:r>
      <w:r w:rsidR="00F260DA">
        <w:rPr>
          <w:lang w:val="en-US"/>
        </w:rPr>
        <w:t xml:space="preserve"> </w:t>
      </w:r>
      <w:r w:rsidR="00DD47AC" w:rsidRPr="00DD47AC">
        <w:rPr>
          <w:rFonts w:eastAsia="Times New Roman"/>
          <w:kern w:val="0"/>
          <w:lang w:val="en-US"/>
        </w:rPr>
        <w:t xml:space="preserve">tingkat </w:t>
      </w:r>
      <w:r w:rsidR="004B4D01" w:rsidRPr="004B4D01">
        <w:rPr>
          <w:rFonts w:eastAsia="Times New Roman"/>
          <w:i/>
          <w:iCs/>
          <w:kern w:val="0"/>
          <w:lang w:val="en-US"/>
        </w:rPr>
        <w:t>Leverage</w:t>
      </w:r>
      <w:r w:rsidR="00DD47AC" w:rsidRPr="00DD47AC">
        <w:rPr>
          <w:rFonts w:eastAsia="Times New Roman"/>
          <w:kern w:val="0"/>
          <w:lang w:val="en-US"/>
        </w:rPr>
        <w:t xml:space="preserve"> yang tinggi dapat menimbulkan konflik keagenan antara pemegang saham dengan kreditor. Konflik muncul karena kreditor menginginkan kepastian atas pembayaran kewajiban, sedangkan manajemen (agen) memiliki insentif untuk menyajikan laporan keuangan seolah-olah perusahaan berada dalam kondisi keuangan yang sehat. Perbedaan kepentingan ini memperbesar asimetri informasi dan meningkatkan risiko moral hazard, sehingga auditor dituntut melakukan prosedur pemeriksaan yang lebih ekstensif.</w:t>
      </w:r>
    </w:p>
    <w:p w14:paraId="3D59C3D5" w14:textId="516DDA64" w:rsidR="00F260DA" w:rsidRDefault="00DD47AC" w:rsidP="00F260DA">
      <w:pPr>
        <w:pStyle w:val="NormalWeb"/>
        <w:rPr>
          <w:rFonts w:eastAsia="Times New Roman"/>
          <w:kern w:val="0"/>
          <w:lang w:val="en-US"/>
        </w:rPr>
      </w:pPr>
      <w:r w:rsidRPr="00DD47AC">
        <w:rPr>
          <w:rFonts w:eastAsia="Times New Roman"/>
          <w:kern w:val="0"/>
          <w:lang w:val="en-US"/>
        </w:rPr>
        <w:t xml:space="preserve">Dalam konteks perusahaan properti dan </w:t>
      </w:r>
      <w:r w:rsidR="00D64ABA" w:rsidRPr="00D64ABA">
        <w:rPr>
          <w:rFonts w:eastAsia="Times New Roman"/>
          <w:i/>
          <w:iCs/>
          <w:kern w:val="0"/>
          <w:lang w:val="en-US"/>
        </w:rPr>
        <w:t>real estate</w:t>
      </w:r>
      <w:r w:rsidRPr="00DD47AC">
        <w:rPr>
          <w:rFonts w:eastAsia="Times New Roman"/>
          <w:kern w:val="0"/>
          <w:lang w:val="en-US"/>
        </w:rPr>
        <w:t xml:space="preserve">, struktur permodalan yang padat utang merupakan hal yang umum, mengingat proyek-proyek properti biasanya membutuhkan pembiayaan besar dan berjangka panjang. Kompleksitas utang ini mencakup pinjaman konstruksi, pembiayaan proyek, hingga kredit investasi, yang masing-masing memiliki syarat dan kovenan berbeda. Auditor perlu </w:t>
      </w:r>
      <w:r w:rsidRPr="00DD47AC">
        <w:rPr>
          <w:rFonts w:eastAsia="Times New Roman"/>
          <w:kern w:val="0"/>
          <w:lang w:val="en-US"/>
        </w:rPr>
        <w:lastRenderedPageBreak/>
        <w:t xml:space="preserve">memverifikasi kewajaran pengakuan pendapatan dari proyek yang masih berjalan, menilai kelayakan arus kas, serta memastikan kepatuhan terhadap perjanjian utang. Proses ini cenderung membutuhkan waktu tambahan dan pada akhirnya memperpanjang </w:t>
      </w:r>
      <w:r w:rsidR="004B4D01" w:rsidRPr="004B4D01">
        <w:rPr>
          <w:rFonts w:eastAsia="Times New Roman"/>
          <w:i/>
          <w:iCs/>
          <w:kern w:val="0"/>
          <w:lang w:val="en-US"/>
        </w:rPr>
        <w:t>Audit Delay</w:t>
      </w:r>
      <w:r w:rsidRPr="00DD47AC">
        <w:rPr>
          <w:rFonts w:eastAsia="Times New Roman"/>
          <w:kern w:val="0"/>
          <w:lang w:val="en-US"/>
        </w:rPr>
        <w:t>.</w:t>
      </w:r>
    </w:p>
    <w:p w14:paraId="63D3CFD0" w14:textId="0CA26F52" w:rsidR="00F90AFF" w:rsidRPr="00F260DA" w:rsidRDefault="00DD47AC" w:rsidP="00F260DA">
      <w:pPr>
        <w:pStyle w:val="NormalWeb"/>
        <w:rPr>
          <w:rFonts w:eastAsia="Times New Roman"/>
          <w:kern w:val="0"/>
          <w:lang w:val="en-US"/>
        </w:rPr>
      </w:pPr>
      <w:r w:rsidRPr="00DD47AC">
        <w:rPr>
          <w:rFonts w:eastAsia="Times New Roman"/>
          <w:kern w:val="0"/>
          <w:lang w:val="en-US"/>
        </w:rPr>
        <w:t xml:space="preserve">Penelitian sebelumnya mendukung argumen ini. Saifi (2024) menemukan bahwa </w:t>
      </w:r>
      <w:r w:rsidR="004B4D01" w:rsidRPr="004B4D01">
        <w:rPr>
          <w:rFonts w:eastAsia="Times New Roman"/>
          <w:i/>
          <w:iCs/>
          <w:kern w:val="0"/>
          <w:lang w:val="en-US"/>
        </w:rPr>
        <w:t>Leverage</w:t>
      </w:r>
      <w:r w:rsidRPr="00DD47AC">
        <w:rPr>
          <w:rFonts w:eastAsia="Times New Roman"/>
          <w:kern w:val="0"/>
          <w:lang w:val="en-US"/>
        </w:rPr>
        <w:t xml:space="preserve"> berpengaruh positif terhadap </w:t>
      </w:r>
      <w:r w:rsidR="004B4D01" w:rsidRPr="004B4D01">
        <w:rPr>
          <w:rFonts w:eastAsia="Times New Roman"/>
          <w:i/>
          <w:iCs/>
          <w:kern w:val="0"/>
          <w:lang w:val="en-US"/>
        </w:rPr>
        <w:t>Audit Delay</w:t>
      </w:r>
      <w:r w:rsidRPr="00DD47AC">
        <w:rPr>
          <w:rFonts w:eastAsia="Times New Roman"/>
          <w:kern w:val="0"/>
          <w:lang w:val="en-US"/>
        </w:rPr>
        <w:t xml:space="preserve"> karena auditor meningkatkan kehati-hatian ketika risiko keuangan perusahaan lebih tinggi. Hal serupa ditunjukkan oleh Rajaguk-guk et al. (2022) yang menyatakan bahwa perusahaan dengan rasio utang yang tinggi memerlukan audit lebih mendalam, sehingga berpotensi menunda penyelesaian laporan audit. Data OJK (2023) juga menunjukkan bahwa sektor properti memiliki tingkat </w:t>
      </w:r>
      <w:r w:rsidR="004B4D01" w:rsidRPr="004B4D01">
        <w:rPr>
          <w:rFonts w:eastAsia="Times New Roman"/>
          <w:i/>
          <w:iCs/>
          <w:kern w:val="0"/>
          <w:lang w:val="en-US"/>
        </w:rPr>
        <w:t>Leverage</w:t>
      </w:r>
      <w:r w:rsidRPr="00DD47AC">
        <w:rPr>
          <w:rFonts w:eastAsia="Times New Roman"/>
          <w:kern w:val="0"/>
          <w:lang w:val="en-US"/>
        </w:rPr>
        <w:t xml:space="preserve"> lebih tinggi dibandingkan sektor lainnya di BEI, memperkuat dugaan bahwa </w:t>
      </w:r>
      <w:r w:rsidR="004B4D01" w:rsidRPr="004B4D01">
        <w:rPr>
          <w:rFonts w:eastAsia="Times New Roman"/>
          <w:i/>
          <w:iCs/>
          <w:kern w:val="0"/>
          <w:lang w:val="en-US"/>
        </w:rPr>
        <w:t>Leverage</w:t>
      </w:r>
      <w:r w:rsidRPr="00DD47AC">
        <w:rPr>
          <w:rFonts w:eastAsia="Times New Roman"/>
          <w:kern w:val="0"/>
          <w:lang w:val="en-US"/>
        </w:rPr>
        <w:t xml:space="preserve"> menjadi salah satu faktor penting yang memengaruhi </w:t>
      </w:r>
      <w:r w:rsidR="004B4D01" w:rsidRPr="004B4D01">
        <w:rPr>
          <w:rFonts w:eastAsia="Times New Roman"/>
          <w:i/>
          <w:iCs/>
          <w:kern w:val="0"/>
          <w:lang w:val="en-US"/>
        </w:rPr>
        <w:t>Audit Delay</w:t>
      </w:r>
      <w:r w:rsidRPr="00DD47AC">
        <w:rPr>
          <w:rFonts w:eastAsia="Times New Roman"/>
          <w:kern w:val="0"/>
          <w:lang w:val="en-US"/>
        </w:rPr>
        <w:t>.</w:t>
      </w:r>
    </w:p>
    <w:p w14:paraId="4FD84105" w14:textId="77777777" w:rsidR="00F90AFF" w:rsidRDefault="004B05C0">
      <w:pPr>
        <w:rPr>
          <w:rFonts w:ascii="Times New Roman" w:hAnsi="Times New Roman" w:cs="Times New Roman"/>
          <w:sz w:val="24"/>
          <w:szCs w:val="24"/>
        </w:rPr>
      </w:pPr>
      <w:r>
        <w:rPr>
          <w:rFonts w:ascii="Times New Roman" w:hAnsi="Times New Roman" w:cs="Times New Roman"/>
          <w:sz w:val="24"/>
          <w:szCs w:val="24"/>
        </w:rPr>
        <w:t>Berdasarkan analisis tersebut, maka rumusan hipotesis yang diajukan adalah:</w:t>
      </w:r>
    </w:p>
    <w:p w14:paraId="36432A38" w14:textId="4503ACD8" w:rsidR="00F90AFF" w:rsidRDefault="004B05C0">
      <w:pPr>
        <w:rPr>
          <w:rFonts w:ascii="Times New Roman" w:hAnsi="Times New Roman" w:cs="Times New Roman"/>
          <w:b/>
          <w:bCs/>
          <w:sz w:val="24"/>
          <w:szCs w:val="24"/>
        </w:rPr>
      </w:pPr>
      <w:r>
        <w:rPr>
          <w:rFonts w:ascii="Times New Roman" w:hAnsi="Times New Roman" w:cs="Times New Roman"/>
          <w:b/>
          <w:bCs/>
          <w:sz w:val="24"/>
          <w:szCs w:val="24"/>
        </w:rPr>
        <w:t>H2: </w:t>
      </w:r>
      <w:r w:rsidR="004B4D01" w:rsidRPr="004B4D01">
        <w:rPr>
          <w:rFonts w:ascii="Times New Roman" w:hAnsi="Times New Roman" w:cs="Times New Roman"/>
          <w:b/>
          <w:bCs/>
          <w:i/>
          <w:iCs/>
          <w:sz w:val="24"/>
          <w:szCs w:val="24"/>
        </w:rPr>
        <w:t>Leverage</w:t>
      </w:r>
      <w:r>
        <w:rPr>
          <w:rFonts w:ascii="Times New Roman" w:hAnsi="Times New Roman" w:cs="Times New Roman"/>
          <w:b/>
          <w:bCs/>
          <w:sz w:val="24"/>
          <w:szCs w:val="24"/>
        </w:rPr>
        <w:t xml:space="preserve"> berpengaruh positif signifikan terhadap </w:t>
      </w:r>
      <w:r w:rsidR="004B4D01" w:rsidRPr="004B4D01">
        <w:rPr>
          <w:rFonts w:ascii="Times New Roman" w:hAnsi="Times New Roman" w:cs="Times New Roman"/>
          <w:b/>
          <w:bCs/>
          <w:i/>
          <w:iCs/>
          <w:sz w:val="24"/>
          <w:szCs w:val="24"/>
        </w:rPr>
        <w:t>Audit Delay</w:t>
      </w:r>
      <w:r>
        <w:rPr>
          <w:rFonts w:ascii="Times New Roman" w:hAnsi="Times New Roman" w:cs="Times New Roman"/>
          <w:b/>
          <w:bCs/>
          <w:sz w:val="24"/>
          <w:szCs w:val="24"/>
        </w:rPr>
        <w:t xml:space="preserve"> pada perusahaan properti dan </w:t>
      </w:r>
      <w:r w:rsidR="00D64ABA" w:rsidRPr="00D64ABA">
        <w:rPr>
          <w:rFonts w:ascii="Times New Roman" w:hAnsi="Times New Roman" w:cs="Times New Roman"/>
          <w:b/>
          <w:bCs/>
          <w:i/>
          <w:iCs/>
          <w:sz w:val="24"/>
          <w:szCs w:val="24"/>
        </w:rPr>
        <w:t>real estate</w:t>
      </w:r>
      <w:r>
        <w:rPr>
          <w:rFonts w:ascii="Times New Roman" w:hAnsi="Times New Roman" w:cs="Times New Roman"/>
          <w:b/>
          <w:bCs/>
          <w:sz w:val="24"/>
          <w:szCs w:val="24"/>
        </w:rPr>
        <w:t>.</w:t>
      </w:r>
    </w:p>
    <w:p w14:paraId="49B7722C" w14:textId="5D0D7C5B" w:rsidR="00F90AFF" w:rsidRDefault="004B05C0">
      <w:pPr>
        <w:pStyle w:val="Heading3"/>
        <w:numPr>
          <w:ilvl w:val="2"/>
          <w:numId w:val="6"/>
        </w:numPr>
        <w:ind w:left="720" w:hanging="720"/>
      </w:pPr>
      <w:bookmarkStart w:id="24" w:name="_Toc219362180"/>
      <w:r>
        <w:t xml:space="preserve">Pengaruh Kompleksitas Operasi terhadap </w:t>
      </w:r>
      <w:r w:rsidR="004B4D01" w:rsidRPr="004B4D01">
        <w:rPr>
          <w:i/>
          <w:iCs/>
        </w:rPr>
        <w:t>Audit Delay</w:t>
      </w:r>
      <w:bookmarkEnd w:id="24"/>
    </w:p>
    <w:p w14:paraId="2766FFFD" w14:textId="3C6F355B" w:rsidR="0031596E" w:rsidRDefault="004B05C0" w:rsidP="0031596E">
      <w:pPr>
        <w:pStyle w:val="NormalWeb"/>
        <w:rPr>
          <w:rFonts w:eastAsia="Times New Roman"/>
          <w:kern w:val="0"/>
          <w:lang w:val="en-US"/>
        </w:rPr>
      </w:pPr>
      <w:r>
        <w:t xml:space="preserve">Dalam perspektif teori agency, </w:t>
      </w:r>
      <w:r w:rsidR="0031596E" w:rsidRPr="0031596E">
        <w:rPr>
          <w:rFonts w:eastAsia="Times New Roman"/>
          <w:kern w:val="0"/>
          <w:lang w:val="en-US"/>
        </w:rPr>
        <w:t xml:space="preserve">semakin kompleks operasi suatu perusahaan, semakin tinggi pula tingkat asimetri informasi antara manajemen (agen) dan pemilik (prinsipal). Kompleksitas ini memberikan peluang bagi manajemen untuk melakukan tindakan oportunistik, seperti rekayasa laporan keuangan, sehingga meningkatkan risiko moral hazard. Dalam kondisi demikian, auditor dituntut </w:t>
      </w:r>
      <w:r w:rsidR="0031596E" w:rsidRPr="0031596E">
        <w:rPr>
          <w:rFonts w:eastAsia="Times New Roman"/>
          <w:kern w:val="0"/>
          <w:lang w:val="en-US"/>
        </w:rPr>
        <w:lastRenderedPageBreak/>
        <w:t xml:space="preserve">melakukan pengujian lebih luas dan mendalam untuk memastikan kewajaran laporan keuangan, yang berpotensi memperpanjang proses audit dan menimbulkan </w:t>
      </w:r>
      <w:r w:rsidR="004B4D01" w:rsidRPr="004B4D01">
        <w:rPr>
          <w:rFonts w:eastAsia="Times New Roman"/>
          <w:i/>
          <w:iCs/>
          <w:kern w:val="0"/>
          <w:lang w:val="en-US"/>
        </w:rPr>
        <w:t>Audit Delay</w:t>
      </w:r>
      <w:r w:rsidR="0031596E" w:rsidRPr="0031596E">
        <w:rPr>
          <w:rFonts w:eastAsia="Times New Roman"/>
          <w:kern w:val="0"/>
          <w:lang w:val="en-US"/>
        </w:rPr>
        <w:t>.</w:t>
      </w:r>
    </w:p>
    <w:p w14:paraId="141235B2" w14:textId="6C51F9BF" w:rsidR="0031596E" w:rsidRDefault="0031596E" w:rsidP="0031596E">
      <w:pPr>
        <w:pStyle w:val="NormalWeb"/>
        <w:rPr>
          <w:rFonts w:eastAsia="Times New Roman"/>
          <w:kern w:val="0"/>
          <w:lang w:val="en-US"/>
        </w:rPr>
      </w:pPr>
      <w:r w:rsidRPr="0031596E">
        <w:rPr>
          <w:rFonts w:eastAsia="Times New Roman"/>
          <w:kern w:val="0"/>
          <w:lang w:val="en-US"/>
        </w:rPr>
        <w:t xml:space="preserve">Pada perusahaan properti dan </w:t>
      </w:r>
      <w:r w:rsidR="00D64ABA" w:rsidRPr="00D64ABA">
        <w:rPr>
          <w:rFonts w:eastAsia="Times New Roman"/>
          <w:i/>
          <w:iCs/>
          <w:kern w:val="0"/>
          <w:lang w:val="en-US"/>
        </w:rPr>
        <w:t>real estate</w:t>
      </w:r>
      <w:r w:rsidRPr="0031596E">
        <w:rPr>
          <w:rFonts w:eastAsia="Times New Roman"/>
          <w:kern w:val="0"/>
          <w:lang w:val="en-US"/>
        </w:rPr>
        <w:t>, kompleksitas operasi tercermin dari banyaknya segmen bisnis (residensial, komersial, industri), proyek yang tersebar di berbagai lokasi, serta keberadaan anak perusahaan. Setiap segmen bisnis memiliki karakteristik pengakuan pendapatan yang berbeda, misalnya penjualan cicilan pada residensial, sistem sewa pada properti komersial, hingga pembangunan bertahap (progress billing). Selain itu, sektor ini juga membutuhkan banyak estimasi akuntansi, seperti penilaian aset tanah dan bangunan, penentuan nilai wajar investasi properti, serta pengakuan pendapatan jangka panjang. Faktor-faktor tersebut memperluas ruang lingkup audit dan meningkatkan waktu yang dibutuhkan auditor untuk</w:t>
      </w:r>
      <w:r>
        <w:rPr>
          <w:rFonts w:eastAsia="Times New Roman"/>
          <w:kern w:val="0"/>
          <w:lang w:val="en-US"/>
        </w:rPr>
        <w:t xml:space="preserve"> memverifikasi laporan keuangan.</w:t>
      </w:r>
    </w:p>
    <w:p w14:paraId="4D457D08" w14:textId="7A8E1363" w:rsidR="0031596E" w:rsidRPr="0031596E" w:rsidRDefault="0031596E" w:rsidP="0031596E">
      <w:pPr>
        <w:pStyle w:val="NormalWeb"/>
        <w:rPr>
          <w:rFonts w:eastAsia="Times New Roman"/>
          <w:kern w:val="0"/>
          <w:lang w:val="en-US"/>
        </w:rPr>
      </w:pPr>
      <w:r>
        <w:rPr>
          <w:rFonts w:eastAsia="Times New Roman"/>
          <w:kern w:val="0"/>
          <w:lang w:val="en-US"/>
        </w:rPr>
        <w:t xml:space="preserve">Menurut </w:t>
      </w:r>
      <w:r w:rsidRPr="0031596E">
        <w:rPr>
          <w:rFonts w:eastAsia="Times New Roman"/>
          <w:kern w:val="0"/>
          <w:lang w:val="en-US"/>
        </w:rPr>
        <w:t xml:space="preserve">Ariningtyastuti &amp; Rohman (2021) menyatakan bahwa semakin kompleks struktur operasi perusahaan, semakin panjang waktu yang diperlukan auditor untuk menyelesaikan audit. Penelitian Alisa &amp; Rusvina (2025) juga menemukan bahwa jumlah anak perusahaan berpengaruh signifikan terhadap </w:t>
      </w:r>
      <w:r w:rsidR="004B4D01" w:rsidRPr="004B4D01">
        <w:rPr>
          <w:rFonts w:eastAsia="Times New Roman"/>
          <w:i/>
          <w:iCs/>
          <w:kern w:val="0"/>
          <w:lang w:val="en-US"/>
        </w:rPr>
        <w:t>Audit Delay</w:t>
      </w:r>
      <w:r w:rsidRPr="0031596E">
        <w:rPr>
          <w:rFonts w:eastAsia="Times New Roman"/>
          <w:kern w:val="0"/>
          <w:lang w:val="en-US"/>
        </w:rPr>
        <w:t xml:space="preserve"> pada perusahaan properti, karena auditor harus menggabungkan dan memverifikasi laporan keuangan dari berbagai entitas. Hal ini menegaskan bahwa kompleksitas operasi merupakan faktor penting yang dapat menunda penyelesaian audit</w:t>
      </w:r>
    </w:p>
    <w:p w14:paraId="312C8B39" w14:textId="77777777" w:rsidR="00F90AFF" w:rsidRDefault="004B05C0">
      <w:pPr>
        <w:rPr>
          <w:rFonts w:ascii="Times New Roman" w:hAnsi="Times New Roman" w:cs="Times New Roman"/>
          <w:sz w:val="24"/>
          <w:szCs w:val="24"/>
        </w:rPr>
      </w:pPr>
      <w:r>
        <w:rPr>
          <w:rFonts w:ascii="Times New Roman" w:hAnsi="Times New Roman" w:cs="Times New Roman"/>
          <w:sz w:val="24"/>
          <w:szCs w:val="24"/>
        </w:rPr>
        <w:t>Berdasarkan pertimbangan tersebut, maka rumusan hipotesis yang diajukan adalah:</w:t>
      </w:r>
    </w:p>
    <w:p w14:paraId="14E5DE9B" w14:textId="7C4A966A" w:rsidR="00F90AFF" w:rsidRDefault="004B05C0">
      <w:pPr>
        <w:rPr>
          <w:rFonts w:ascii="Times New Roman" w:hAnsi="Times New Roman" w:cs="Times New Roman"/>
          <w:sz w:val="24"/>
          <w:szCs w:val="24"/>
        </w:rPr>
      </w:pPr>
      <w:r>
        <w:rPr>
          <w:rFonts w:ascii="Times New Roman" w:hAnsi="Times New Roman" w:cs="Times New Roman"/>
          <w:b/>
          <w:bCs/>
          <w:sz w:val="24"/>
          <w:szCs w:val="24"/>
        </w:rPr>
        <w:lastRenderedPageBreak/>
        <w:t xml:space="preserve">H3: Kompleksitas operasi berpengaruh positif signifikan terhadap </w:t>
      </w:r>
      <w:r w:rsidR="004B4D01" w:rsidRPr="004B4D01">
        <w:rPr>
          <w:rFonts w:ascii="Times New Roman" w:hAnsi="Times New Roman" w:cs="Times New Roman"/>
          <w:b/>
          <w:bCs/>
          <w:i/>
          <w:iCs/>
          <w:sz w:val="24"/>
          <w:szCs w:val="24"/>
        </w:rPr>
        <w:t>Audit Delay</w:t>
      </w:r>
      <w:r>
        <w:rPr>
          <w:rFonts w:ascii="Times New Roman" w:hAnsi="Times New Roman" w:cs="Times New Roman"/>
          <w:b/>
          <w:bCs/>
          <w:sz w:val="24"/>
          <w:szCs w:val="24"/>
        </w:rPr>
        <w:t xml:space="preserve"> pada perusahaan properti dan </w:t>
      </w:r>
      <w:r w:rsidR="00D64ABA" w:rsidRPr="00D64ABA">
        <w:rPr>
          <w:rFonts w:ascii="Times New Roman" w:hAnsi="Times New Roman" w:cs="Times New Roman"/>
          <w:b/>
          <w:bCs/>
          <w:i/>
          <w:iCs/>
          <w:sz w:val="24"/>
          <w:szCs w:val="24"/>
        </w:rPr>
        <w:t>real estate</w:t>
      </w:r>
      <w:r>
        <w:rPr>
          <w:rFonts w:ascii="Times New Roman" w:hAnsi="Times New Roman" w:cs="Times New Roman"/>
          <w:sz w:val="24"/>
          <w:szCs w:val="24"/>
        </w:rPr>
        <w:t>.</w:t>
      </w:r>
    </w:p>
    <w:p w14:paraId="39CE90DB" w14:textId="77777777" w:rsidR="00F90AFF" w:rsidRDefault="00F90AFF">
      <w:pPr>
        <w:rPr>
          <w:rFonts w:ascii="Times New Roman" w:hAnsi="Times New Roman" w:cs="Times New Roman"/>
          <w:b/>
          <w:bCs/>
          <w:sz w:val="24"/>
          <w:szCs w:val="24"/>
        </w:rPr>
      </w:pPr>
    </w:p>
    <w:p w14:paraId="4497E3A5" w14:textId="77777777" w:rsidR="00F90AFF" w:rsidRDefault="004B05C0">
      <w:pPr>
        <w:pStyle w:val="Heading2"/>
        <w:numPr>
          <w:ilvl w:val="1"/>
          <w:numId w:val="6"/>
        </w:numPr>
        <w:ind w:left="357" w:hanging="357"/>
      </w:pPr>
      <w:r>
        <w:t xml:space="preserve"> </w:t>
      </w:r>
      <w:bookmarkStart w:id="25" w:name="_Toc219362181"/>
      <w:r>
        <w:t>Model Penelitian</w:t>
      </w:r>
      <w:bookmarkEnd w:id="25"/>
    </w:p>
    <w:p w14:paraId="120512BA" w14:textId="0F722728" w:rsidR="00F90AFF" w:rsidRDefault="00B16BF8" w:rsidP="00A46214">
      <w:pPr>
        <w:ind w:firstLine="0"/>
        <w:rPr>
          <w:rFonts w:ascii="Times New Roman" w:hAnsi="Times New Roman" w:cs="Times New Roman"/>
          <w:sz w:val="24"/>
          <w:szCs w:val="24"/>
        </w:rPr>
      </w:pPr>
      <w:r>
        <w:rPr>
          <w:rFonts w:ascii="Times New Roman" w:hAnsi="Times New Roman" w:cs="Times New Roman"/>
          <w:sz w:val="24"/>
          <w:szCs w:val="24"/>
        </w:rPr>
        <w:t xml:space="preserve"> </w:t>
      </w:r>
      <w:r w:rsidR="006E3E3A" w:rsidRPr="006E3E3A">
        <w:rPr>
          <w:rFonts w:ascii="Times New Roman" w:hAnsi="Times New Roman" w:cs="Times New Roman"/>
          <w:noProof/>
          <w:sz w:val="24"/>
          <w:szCs w:val="24"/>
        </w:rPr>
        <w:drawing>
          <wp:inline distT="0" distB="0" distL="0" distR="0" wp14:anchorId="2954DF2E" wp14:editId="602B9C24">
            <wp:extent cx="5039995" cy="3220085"/>
            <wp:effectExtent l="0" t="0" r="8255" b="0"/>
            <wp:docPr id="110174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74295" name=""/>
                    <pic:cNvPicPr/>
                  </pic:nvPicPr>
                  <pic:blipFill>
                    <a:blip r:embed="rId13"/>
                    <a:stretch>
                      <a:fillRect/>
                    </a:stretch>
                  </pic:blipFill>
                  <pic:spPr>
                    <a:xfrm>
                      <a:off x="0" y="0"/>
                      <a:ext cx="5039995" cy="3220085"/>
                    </a:xfrm>
                    <a:prstGeom prst="rect">
                      <a:avLst/>
                    </a:prstGeom>
                  </pic:spPr>
                </pic:pic>
              </a:graphicData>
            </a:graphic>
          </wp:inline>
        </w:drawing>
      </w:r>
    </w:p>
    <w:p w14:paraId="67AC1E9E" w14:textId="77777777" w:rsidR="00F90AFF" w:rsidRDefault="004B05C0">
      <w:pPr>
        <w:spacing w:line="240" w:lineRule="auto"/>
        <w:ind w:firstLine="0"/>
        <w:rPr>
          <w:rFonts w:ascii="Times New Roman" w:hAnsi="Times New Roman" w:cs="Times New Roman"/>
          <w:i/>
          <w:iCs/>
          <w:sz w:val="24"/>
          <w:szCs w:val="24"/>
        </w:rPr>
      </w:pPr>
      <w:r>
        <w:rPr>
          <w:rFonts w:ascii="Times New Roman" w:hAnsi="Times New Roman" w:cs="Times New Roman"/>
          <w:i/>
          <w:iCs/>
          <w:sz w:val="24"/>
          <w:szCs w:val="24"/>
        </w:rPr>
        <w:t>Sumber : Peneliti, 2025</w:t>
      </w:r>
    </w:p>
    <w:p w14:paraId="511F8451" w14:textId="77777777" w:rsidR="00F90AFF" w:rsidRDefault="00F90AFF"/>
    <w:p w14:paraId="4123E700" w14:textId="77777777" w:rsidR="00F90AFF" w:rsidRDefault="004B05C0">
      <w:pPr>
        <w:pStyle w:val="Heading1"/>
        <w:ind w:firstLine="0"/>
      </w:pPr>
      <w:r>
        <w:br w:type="page"/>
      </w:r>
      <w:bookmarkStart w:id="26" w:name="_Toc219362182"/>
      <w:r>
        <w:lastRenderedPageBreak/>
        <w:t>BAB III</w:t>
      </w:r>
      <w:bookmarkEnd w:id="26"/>
    </w:p>
    <w:p w14:paraId="1961C118" w14:textId="77777777" w:rsidR="00F90AFF" w:rsidRDefault="004B05C0">
      <w:pPr>
        <w:pStyle w:val="Heading1"/>
      </w:pPr>
      <w:bookmarkStart w:id="27" w:name="_Toc219362183"/>
      <w:r>
        <w:t>METODE PENELITIAN</w:t>
      </w:r>
      <w:bookmarkEnd w:id="27"/>
    </w:p>
    <w:p w14:paraId="5639843E" w14:textId="77777777" w:rsidR="00F90AFF" w:rsidRDefault="004B05C0">
      <w:pPr>
        <w:pStyle w:val="Heading2"/>
        <w:numPr>
          <w:ilvl w:val="0"/>
          <w:numId w:val="4"/>
        </w:numPr>
        <w:ind w:left="357" w:hanging="357"/>
      </w:pPr>
      <w:bookmarkStart w:id="28" w:name="_Toc219362184"/>
      <w:r>
        <w:t>Metode Penelitian</w:t>
      </w:r>
      <w:bookmarkEnd w:id="28"/>
    </w:p>
    <w:p w14:paraId="77932625" w14:textId="77777777" w:rsidR="00F90AFF" w:rsidRDefault="004B05C0">
      <w:pPr>
        <w:pStyle w:val="Heading3"/>
        <w:numPr>
          <w:ilvl w:val="2"/>
          <w:numId w:val="1"/>
        </w:numPr>
        <w:ind w:left="357" w:hanging="357"/>
      </w:pPr>
      <w:bookmarkStart w:id="29" w:name="_Toc219362185"/>
      <w:r>
        <w:t>Variabel Dependen atau Variabel Terikat (Y)</w:t>
      </w:r>
      <w:bookmarkEnd w:id="29"/>
    </w:p>
    <w:p w14:paraId="632B61A9" w14:textId="13DA123F" w:rsidR="00F90AFF" w:rsidRDefault="004B4D01">
      <w:pPr>
        <w:rPr>
          <w:rFonts w:ascii="Times New Roman" w:hAnsi="Times New Roman" w:cs="Times New Roman"/>
          <w:sz w:val="24"/>
          <w:szCs w:val="24"/>
        </w:rPr>
      </w:pPr>
      <w:r w:rsidRPr="004B4D01">
        <w:rPr>
          <w:rFonts w:ascii="Times New Roman" w:hAnsi="Times New Roman" w:cs="Times New Roman"/>
          <w:i/>
          <w:iCs/>
          <w:sz w:val="24"/>
          <w:szCs w:val="24"/>
        </w:rPr>
        <w:t>Audit Delay</w:t>
      </w:r>
      <w:r w:rsidR="004B05C0">
        <w:rPr>
          <w:rFonts w:ascii="Times New Roman" w:hAnsi="Times New Roman" w:cs="Times New Roman"/>
          <w:sz w:val="24"/>
          <w:szCs w:val="24"/>
        </w:rPr>
        <w:t xml:space="preserve"> didefinisikan sebagai selisih waktu (dalam hari) antara tanggal penutupan tahun buku perusahaan (</w:t>
      </w:r>
      <w:r w:rsidR="004B05C0">
        <w:rPr>
          <w:rFonts w:ascii="Times New Roman" w:hAnsi="Times New Roman" w:cs="Times New Roman"/>
          <w:i/>
          <w:iCs/>
          <w:sz w:val="24"/>
          <w:szCs w:val="24"/>
        </w:rPr>
        <w:t>fiscal year-end)</w:t>
      </w:r>
      <w:r w:rsidR="004B05C0">
        <w:rPr>
          <w:rFonts w:ascii="Times New Roman" w:hAnsi="Times New Roman" w:cs="Times New Roman"/>
          <w:sz w:val="24"/>
          <w:szCs w:val="24"/>
        </w:rPr>
        <w:t xml:space="preserve"> dengan tanggal penerbitan laporan audit independen</w:t>
      </w:r>
      <w:r w:rsidR="00383B99">
        <w:rPr>
          <w:rFonts w:ascii="Times New Roman" w:hAnsi="Times New Roman" w:cs="Times New Roman"/>
          <w:sz w:val="24"/>
          <w:szCs w:val="24"/>
        </w:rPr>
        <w:t xml:space="preserve"> </w:t>
      </w:r>
      <w:r w:rsidR="00383B99">
        <w:rPr>
          <w:rFonts w:ascii="Times New Roman" w:hAnsi="Times New Roman" w:cs="Times New Roman"/>
          <w:sz w:val="24"/>
          <w:szCs w:val="24"/>
        </w:rPr>
        <w:fldChar w:fldCharType="begin" w:fldLock="1"/>
      </w:r>
      <w:r w:rsidR="00F33DD7">
        <w:rPr>
          <w:rFonts w:ascii="Times New Roman" w:hAnsi="Times New Roman" w:cs="Times New Roman"/>
          <w:sz w:val="24"/>
          <w:szCs w:val="24"/>
        </w:rPr>
        <w:instrText>ADDIN CSL_CITATION {"citationItems":[{"id":"ITEM-1","itemData":{"ISSN":"15282686","abstract":"This research evaluates the effects of audit delays for industrial firms listed on the Indonesian stock exchange on leverage, firms size, public accounting size, and audit opinions. Sampling was taken from 82 company’s on the list Indonesian Stock Exchange. Used the Purposive sampling process, samples were collected—some regression hypothesis analysis. Findings from multiple regression models suggest that large and non-large account scales determine audit delays. Such audit delays don’t impact leverage, the Firm’s size, and audit opinions. Impacts of these findings will be recommended auditors to improve their audit performance effectiveness and quality and contribute to the audit literature for all available research. The originality of the audit delay as an explanatory variable in audit assessment studies can lead to a better understanding of auditor ratings and decision-making processes in big for auditors and non-big for developing country auditors.","author":[{"dropping-particle":"","family":"Prasetyo","given":"Indra","non-dropping-particle":"","parse-names":false,"suffix":""},{"dropping-particle":"","family":"Aliyyah","given":"Nabilah","non-dropping-particle":"","parse-names":false,"suffix":""},{"dropping-particle":"","family":"Rusdiyanto","given":"R.","non-dropping-particle":"","parse-names":false,"suffix":""},{"dropping-particle":"","family":"Nartasari","given":"Diah Rani","non-dropping-particle":"","parse-names":false,"suffix":""},{"dropping-particle":"","family":"Nugroho","given":"Sanjayanto","non-dropping-particle":"","parse-names":false,"suffix":""},{"dropping-particle":"","family":"Rahmawati","given":"Yessi","non-dropping-particle":"","parse-names":false,"suffix":""},{"dropping-particle":"","family":"Groda","given":"Selvi Permata","non-dropping-particle":"","parse-names":false,"suffix":""},{"dropping-particle":"","family":"Setiawan","given":"Surya","non-dropping-particle":"","parse-names":false,"suffix":""},{"dropping-particle":"","family":"Triangga","given":"Bigraf","non-dropping-particle":"","parse-names":false,"suffix":""},{"dropping-particle":"","family":"Mailansa","given":"Eko","non-dropping-particle":"","parse-names":false,"suffix":""},{"dropping-particle":"","family":"Prayogi","given":"Gusti Dian","non-dropping-particle":"","parse-names":false,"suffix":""},{"dropping-particle":"","family":"Etruly","given":"Niki","non-dropping-particle":"","parse-names":false,"suffix":""},{"dropping-particle":"","family":"Jazuli","given":"Muhamad","non-dropping-particle":"","parse-names":false,"suffix":""},{"dropping-particle":"","family":"Wahyuningsih","given":"Nila Dewi","non-dropping-particle":"","parse-names":false,"suffix":""},{"dropping-particle":"","family":"Kusumawati","given":"Nunik Dwi","non-dropping-particle":"","parse-names":false,"suffix":""},{"dropping-particle":"","family":"Kurniawan","given":"Satunggale","non-dropping-particle":"","parse-names":false,"suffix":""},{"dropping-particle":"","family":"Ratri","given":"Indira Nuansa","non-dropping-particle":"","parse-names":false,"suffix":""},{"dropping-particle":"","family":"Atmojo","given":"Wiyono","non-dropping-particle":"","parse-names":false,"suffix":""},{"dropping-particle":"","family":"Sugiarno","given":"Yuventius","non-dropping-particle":"","parse-names":false,"suffix":""},{"dropping-particle":"","family":"Pamungkas","given":"Danny Koerniawan","non-dropping-particle":"","parse-names":false,"suffix":""},{"dropping-particle":"","family":"Muslim","given":"Ahmad","non-dropping-particle":"","parse-names":false,"suffix":""},{"dropping-particle":"","family":"Rahman","given":"Muhammad Afifi","non-dropping-particle":"","parse-names":false,"suffix":""},{"dropping-particle":"","family":"Kalbuana","given":"Nawang","non-dropping-particle":"","parse-names":false,"suffix":""},{"dropping-particle":"","family":"Rochman","given":"Arif Syafi ur","non-dropping-particle":"","parse-names":false,"suffix":""}],"container-title":"Academy of Entrepreneurship Journal","id":"ITEM-1","issue":"2","issued":{"date-parts":[["2021"]]},"page":"1-15","title":"What Affects Audit Delay in Indonesia?","type":"article-journal","volume":"27"},"uris":["http://www.mendeley.com/documents/?uuid=e0acda15-582d-4b12-a118-55628d3fbc5a"]}],"mendeley":{"formattedCitation":"(Prasetyo et al., 2021)","plainTextFormattedCitation":"(Prasetyo et al., 2021)","previouslyFormattedCitation":"(Prasetyo et al., 2021)"},"properties":{"noteIndex":0},"schema":"https://github.com/citation-style-language/schema/raw/master/csl-citation.json"}</w:instrText>
      </w:r>
      <w:r w:rsidR="00383B99">
        <w:rPr>
          <w:rFonts w:ascii="Times New Roman" w:hAnsi="Times New Roman" w:cs="Times New Roman"/>
          <w:sz w:val="24"/>
          <w:szCs w:val="24"/>
        </w:rPr>
        <w:fldChar w:fldCharType="separate"/>
      </w:r>
      <w:r w:rsidR="00383B99" w:rsidRPr="00383B99">
        <w:rPr>
          <w:rFonts w:ascii="Times New Roman" w:hAnsi="Times New Roman" w:cs="Times New Roman"/>
          <w:noProof/>
          <w:sz w:val="24"/>
          <w:szCs w:val="24"/>
        </w:rPr>
        <w:t>(Prasetyo et al., 2021)</w:t>
      </w:r>
      <w:r w:rsidR="00383B99">
        <w:rPr>
          <w:rFonts w:ascii="Times New Roman" w:hAnsi="Times New Roman" w:cs="Times New Roman"/>
          <w:sz w:val="24"/>
          <w:szCs w:val="24"/>
        </w:rPr>
        <w:fldChar w:fldCharType="end"/>
      </w:r>
      <w:r w:rsidR="004B05C0">
        <w:rPr>
          <w:rFonts w:ascii="Times New Roman" w:hAnsi="Times New Roman" w:cs="Times New Roman"/>
          <w:sz w:val="24"/>
          <w:szCs w:val="24"/>
        </w:rPr>
        <w:t xml:space="preserve"> pada perusahaan properti dan </w:t>
      </w:r>
      <w:r w:rsidR="00D64ABA" w:rsidRPr="00D64ABA">
        <w:rPr>
          <w:rFonts w:ascii="Times New Roman" w:hAnsi="Times New Roman" w:cs="Times New Roman"/>
          <w:i/>
          <w:iCs/>
          <w:sz w:val="24"/>
          <w:szCs w:val="24"/>
        </w:rPr>
        <w:t>real estate</w:t>
      </w:r>
      <w:r w:rsidR="004B05C0">
        <w:rPr>
          <w:rFonts w:ascii="Times New Roman" w:hAnsi="Times New Roman" w:cs="Times New Roman"/>
          <w:sz w:val="24"/>
          <w:szCs w:val="24"/>
        </w:rPr>
        <w:t xml:space="preserve"> yang terdaftar di BEI periode 2022-2024.</w:t>
      </w:r>
    </w:p>
    <w:p w14:paraId="124E72EE" w14:textId="28C586EA" w:rsidR="00F90AFF" w:rsidRDefault="004B4D01">
      <w:pPr>
        <w:rPr>
          <w:rFonts w:ascii="Times New Roman" w:hAnsi="Times New Roman" w:cs="Times New Roman"/>
          <w:b/>
          <w:bCs/>
          <w:sz w:val="24"/>
          <w:szCs w:val="24"/>
        </w:rPr>
      </w:pPr>
      <w:r w:rsidRPr="004B4D01">
        <w:rPr>
          <w:rFonts w:ascii="Times New Roman" w:hAnsi="Times New Roman" w:cs="Times New Roman"/>
          <w:b/>
          <w:bCs/>
          <w:i/>
          <w:iCs/>
          <w:sz w:val="24"/>
          <w:szCs w:val="24"/>
        </w:rPr>
        <w:t>Audit Delay</w:t>
      </w:r>
      <w:r w:rsidR="004B05C0">
        <w:rPr>
          <w:rFonts w:ascii="Times New Roman" w:hAnsi="Times New Roman" w:cs="Times New Roman"/>
          <w:b/>
          <w:bCs/>
          <w:sz w:val="24"/>
          <w:szCs w:val="24"/>
        </w:rPr>
        <w:t xml:space="preserve"> = Tanggal Penerbitan Laporan Audit – Tanggal Penutupan Tahun Buku</w:t>
      </w:r>
    </w:p>
    <w:p w14:paraId="669BC277" w14:textId="77777777" w:rsidR="00F90AFF" w:rsidRDefault="004B05C0">
      <w:pPr>
        <w:pStyle w:val="ListParagraph"/>
        <w:numPr>
          <w:ilvl w:val="0"/>
          <w:numId w:val="9"/>
        </w:numPr>
        <w:ind w:left="1080" w:hanging="360"/>
        <w:rPr>
          <w:rFonts w:ascii="Times New Roman" w:hAnsi="Times New Roman" w:cs="Times New Roman"/>
          <w:sz w:val="24"/>
          <w:szCs w:val="24"/>
        </w:rPr>
      </w:pPr>
      <w:r>
        <w:rPr>
          <w:rFonts w:ascii="Times New Roman" w:hAnsi="Times New Roman" w:cs="Times New Roman"/>
          <w:sz w:val="24"/>
          <w:szCs w:val="24"/>
        </w:rPr>
        <w:t>Tanggal penutupan tahun buku: diambil dari tanggal akhir periode pelaporan keuangan perusahaan (31 Desember).</w:t>
      </w:r>
    </w:p>
    <w:p w14:paraId="00803D4E" w14:textId="77777777" w:rsidR="00F90AFF" w:rsidRDefault="004B05C0">
      <w:pPr>
        <w:pStyle w:val="ListParagraph"/>
        <w:numPr>
          <w:ilvl w:val="0"/>
          <w:numId w:val="9"/>
        </w:numPr>
        <w:ind w:left="1080" w:hanging="360"/>
        <w:rPr>
          <w:rFonts w:ascii="Times New Roman" w:hAnsi="Times New Roman" w:cs="Times New Roman"/>
          <w:sz w:val="24"/>
          <w:szCs w:val="24"/>
        </w:rPr>
      </w:pPr>
      <w:r>
        <w:rPr>
          <w:rFonts w:ascii="Times New Roman" w:hAnsi="Times New Roman" w:cs="Times New Roman"/>
          <w:sz w:val="24"/>
          <w:szCs w:val="24"/>
        </w:rPr>
        <w:t>Tanggal penerbitan laporan audit: diambil dari tanggal penandatanganan laporan auditor independen dalam laporan tahunan</w:t>
      </w:r>
    </w:p>
    <w:p w14:paraId="52BC864B" w14:textId="77777777" w:rsidR="00F90AFF" w:rsidRDefault="004B05C0">
      <w:pPr>
        <w:pStyle w:val="Heading3"/>
        <w:numPr>
          <w:ilvl w:val="2"/>
          <w:numId w:val="1"/>
        </w:numPr>
        <w:ind w:left="357" w:hanging="357"/>
      </w:pPr>
      <w:bookmarkStart w:id="30" w:name="_Toc219362186"/>
      <w:r>
        <w:t>Variabel Independen atau Variabel Bebas (X)</w:t>
      </w:r>
      <w:bookmarkEnd w:id="30"/>
    </w:p>
    <w:p w14:paraId="2578C47D" w14:textId="66988E53" w:rsidR="00F90AFF" w:rsidRDefault="004B05C0">
      <w:pPr>
        <w:ind w:firstLine="0"/>
        <w:rPr>
          <w:rFonts w:ascii="Times New Roman" w:hAnsi="Times New Roman" w:cs="Times New Roman"/>
          <w:sz w:val="24"/>
          <w:szCs w:val="24"/>
        </w:rPr>
      </w:pPr>
      <w:r>
        <w:rPr>
          <w:rFonts w:ascii="Times New Roman" w:hAnsi="Times New Roman" w:cs="Times New Roman"/>
          <w:sz w:val="24"/>
          <w:szCs w:val="24"/>
        </w:rPr>
        <w:t xml:space="preserve">a. </w:t>
      </w:r>
      <w:r w:rsidR="004B4D01" w:rsidRPr="004B4D01">
        <w:rPr>
          <w:rFonts w:ascii="Times New Roman" w:hAnsi="Times New Roman" w:cs="Times New Roman"/>
          <w:i/>
          <w:iCs/>
          <w:sz w:val="24"/>
          <w:szCs w:val="24"/>
        </w:rPr>
        <w:t>Firm Size</w:t>
      </w:r>
      <w:r>
        <w:rPr>
          <w:rFonts w:ascii="Times New Roman" w:hAnsi="Times New Roman" w:cs="Times New Roman"/>
          <w:sz w:val="24"/>
          <w:szCs w:val="24"/>
        </w:rPr>
        <w:t xml:space="preserve"> (X1)</w:t>
      </w:r>
    </w:p>
    <w:p w14:paraId="0B420185" w14:textId="77777777" w:rsidR="00F33DD7" w:rsidRDefault="00AF16CF">
      <w:pPr>
        <w:rPr>
          <w:rFonts w:ascii="Times New Roman" w:hAnsi="Times New Roman" w:cs="Times New Roman"/>
          <w:sz w:val="24"/>
          <w:szCs w:val="24"/>
        </w:rPr>
      </w:pPr>
      <w:r w:rsidRPr="00AF16CF">
        <w:rPr>
          <w:rFonts w:ascii="Times New Roman" w:hAnsi="Times New Roman" w:cs="Times New Roman"/>
          <w:i/>
          <w:iCs/>
          <w:sz w:val="24"/>
          <w:szCs w:val="24"/>
        </w:rPr>
        <w:t>Firm Size</w:t>
      </w:r>
      <w:r w:rsidR="004B05C0">
        <w:rPr>
          <w:rFonts w:ascii="Times New Roman" w:hAnsi="Times New Roman" w:cs="Times New Roman"/>
          <w:sz w:val="24"/>
          <w:szCs w:val="24"/>
        </w:rPr>
        <w:t xml:space="preserve"> mencerminkan besar kecilnya skala operasi bisnis. Dalam konteks sektor properti dan real estat, perusahaan berskala besar umumnya memiliki proyek dalam jumlah besar, aset tetap yang signifikan, serta sistem keuangan yang terstruktur. Meskipun perusahaan besar cenderung memiliki pengendalian internal dan sumber daya pelaporan yang baik, kompleksitas operasionalnya juga lebih </w:t>
      </w:r>
      <w:r w:rsidR="004B05C0">
        <w:rPr>
          <w:rFonts w:ascii="Times New Roman" w:hAnsi="Times New Roman" w:cs="Times New Roman"/>
          <w:sz w:val="24"/>
          <w:szCs w:val="24"/>
        </w:rPr>
        <w:lastRenderedPageBreak/>
        <w:t>tinggi, sehingga bisa memperpanjang waktu audit. Namun, tekanan reputasi dari investor dan regulator membuat perusahaan besar cenderung memprioritaskan ketepatan waktu pelaporan</w:t>
      </w:r>
      <w:r w:rsidR="00F33DD7">
        <w:rPr>
          <w:rFonts w:ascii="Times New Roman" w:hAnsi="Times New Roman" w:cs="Times New Roman"/>
          <w:sz w:val="24"/>
          <w:szCs w:val="24"/>
        </w:rPr>
        <w:t xml:space="preserve"> </w:t>
      </w:r>
    </w:p>
    <w:p w14:paraId="53DCA97F" w14:textId="7A89634C" w:rsidR="00F33DD7" w:rsidRPr="00F33DD7" w:rsidRDefault="00F33DD7" w:rsidP="00F33DD7">
      <w:pPr>
        <w:rPr>
          <w:rFonts w:ascii="Times New Roman" w:hAnsi="Times New Roman" w:cs="Times New Roman"/>
          <w:sz w:val="24"/>
          <w:szCs w:val="24"/>
        </w:rPr>
      </w:pPr>
      <w:r w:rsidRPr="00F33DD7">
        <w:rPr>
          <w:rFonts w:ascii="Times New Roman" w:hAnsi="Times New Roman" w:cs="Times New Roman"/>
          <w:sz w:val="24"/>
          <w:szCs w:val="24"/>
        </w:rPr>
        <w:t>Ukuran perusahaan biasanya dilihat dari seberapa besar aset yang dimiliki. Dalam penelitian, total aset tersebut umumnya diubah ke bentuk logaritma natural (Badruzaman, 2019). Penggunaan logaritma natural ini dilakukan supaya angka aset yang sangat besar</w:t>
      </w:r>
      <w:r w:rsidR="002D222D">
        <w:rPr>
          <w:rFonts w:ascii="Times New Roman" w:hAnsi="Times New Roman" w:cs="Times New Roman"/>
          <w:sz w:val="24"/>
          <w:szCs w:val="24"/>
        </w:rPr>
        <w:t xml:space="preserve"> </w:t>
      </w:r>
      <w:r w:rsidRPr="00F33DD7">
        <w:rPr>
          <w:rFonts w:ascii="Times New Roman" w:hAnsi="Times New Roman" w:cs="Times New Roman"/>
          <w:sz w:val="24"/>
          <w:szCs w:val="24"/>
        </w:rPr>
        <w:t>bahkan bisa mencapai ratusan miliar sampai triliunan</w:t>
      </w:r>
      <w:r w:rsidR="002D222D">
        <w:rPr>
          <w:rFonts w:ascii="Times New Roman" w:hAnsi="Times New Roman" w:cs="Times New Roman"/>
          <w:sz w:val="24"/>
          <w:szCs w:val="24"/>
        </w:rPr>
        <w:t xml:space="preserve"> </w:t>
      </w:r>
      <w:r w:rsidRPr="00F33DD7">
        <w:rPr>
          <w:rFonts w:ascii="Times New Roman" w:hAnsi="Times New Roman" w:cs="Times New Roman"/>
          <w:sz w:val="24"/>
          <w:szCs w:val="24"/>
        </w:rPr>
        <w:t>menjadi lebih sederhana untuk diolah, tanpa mengubah perbandingan atau proporsi nilai aset aslinya.</w:t>
      </w:r>
      <w:r w:rsidR="004B05C0">
        <w:rPr>
          <w:rFonts w:ascii="Times New Roman" w:hAnsi="Times New Roman" w:cs="Times New Roman"/>
          <w:sz w:val="24"/>
          <w:szCs w:val="24"/>
        </w:rPr>
        <w:t>.</w:t>
      </w:r>
    </w:p>
    <w:p w14:paraId="2516BB2A" w14:textId="59A9ED55" w:rsidR="00F90AFF" w:rsidRDefault="004B4D01" w:rsidP="00513131">
      <w:pPr>
        <w:jc w:val="center"/>
        <w:rPr>
          <w:rFonts w:ascii="Times New Roman" w:hAnsi="Times New Roman" w:cs="Times New Roman"/>
          <w:b/>
          <w:bCs/>
          <w:sz w:val="24"/>
          <w:szCs w:val="24"/>
        </w:rPr>
      </w:pPr>
      <w:r w:rsidRPr="004B4D01">
        <w:rPr>
          <w:rFonts w:ascii="Times New Roman" w:hAnsi="Times New Roman" w:cs="Times New Roman"/>
          <w:b/>
          <w:bCs/>
          <w:i/>
          <w:iCs/>
          <w:sz w:val="24"/>
          <w:szCs w:val="24"/>
        </w:rPr>
        <w:t>Firm Size</w:t>
      </w:r>
      <w:r w:rsidR="004B05C0">
        <w:rPr>
          <w:rFonts w:ascii="Times New Roman" w:hAnsi="Times New Roman" w:cs="Times New Roman"/>
          <w:b/>
          <w:bCs/>
          <w:sz w:val="24"/>
          <w:szCs w:val="24"/>
        </w:rPr>
        <w:t>=ln(Total Aset)</w:t>
      </w:r>
    </w:p>
    <w:p w14:paraId="7417063B" w14:textId="5F5386FC" w:rsidR="00F90AFF" w:rsidRDefault="004B05C0">
      <w:pPr>
        <w:ind w:firstLine="0"/>
        <w:rPr>
          <w:rFonts w:ascii="Times New Roman" w:hAnsi="Times New Roman" w:cs="Times New Roman"/>
          <w:sz w:val="24"/>
          <w:szCs w:val="24"/>
        </w:rPr>
      </w:pPr>
      <w:r>
        <w:rPr>
          <w:rFonts w:ascii="Times New Roman" w:hAnsi="Times New Roman" w:cs="Times New Roman"/>
          <w:sz w:val="24"/>
          <w:szCs w:val="24"/>
        </w:rPr>
        <w:t xml:space="preserve">b. </w:t>
      </w:r>
      <w:r w:rsidR="004B4D01" w:rsidRPr="004B4D01">
        <w:rPr>
          <w:rFonts w:ascii="Times New Roman" w:hAnsi="Times New Roman" w:cs="Times New Roman"/>
          <w:i/>
          <w:iCs/>
          <w:sz w:val="24"/>
          <w:szCs w:val="24"/>
        </w:rPr>
        <w:t>Leverage</w:t>
      </w:r>
      <w:r>
        <w:rPr>
          <w:rFonts w:ascii="Times New Roman" w:hAnsi="Times New Roman" w:cs="Times New Roman"/>
          <w:sz w:val="24"/>
          <w:szCs w:val="24"/>
        </w:rPr>
        <w:t xml:space="preserve"> (X2)</w:t>
      </w:r>
    </w:p>
    <w:p w14:paraId="32570CAE" w14:textId="645F07AA" w:rsidR="00F90AFF" w:rsidRDefault="004B4D01">
      <w:pPr>
        <w:rPr>
          <w:rFonts w:ascii="Times New Roman" w:hAnsi="Times New Roman" w:cs="Times New Roman"/>
          <w:sz w:val="24"/>
          <w:szCs w:val="24"/>
        </w:rPr>
      </w:pPr>
      <w:r w:rsidRPr="004B4D01">
        <w:rPr>
          <w:rFonts w:ascii="Times New Roman" w:hAnsi="Times New Roman" w:cs="Times New Roman"/>
          <w:i/>
          <w:iCs/>
          <w:sz w:val="24"/>
          <w:szCs w:val="24"/>
        </w:rPr>
        <w:t>Leverage</w:t>
      </w:r>
      <w:r w:rsidR="004B05C0">
        <w:rPr>
          <w:rFonts w:ascii="Times New Roman" w:hAnsi="Times New Roman" w:cs="Times New Roman"/>
          <w:sz w:val="24"/>
          <w:szCs w:val="24"/>
        </w:rPr>
        <w:t xml:space="preserve"> menunjukkan seberapa besar ketergantungan perusahaan terhadap pendanaan eksternal (utang). Di sektor properti, penggunaan utang besar adalah hal yang umum karena proyek properti membutuhkan pembiayaan jangka panjang dan modal besar. Semakin tinggi </w:t>
      </w:r>
      <w:r w:rsidRPr="004B4D01">
        <w:rPr>
          <w:rFonts w:ascii="Times New Roman" w:hAnsi="Times New Roman" w:cs="Times New Roman"/>
          <w:i/>
          <w:iCs/>
          <w:sz w:val="24"/>
          <w:szCs w:val="24"/>
        </w:rPr>
        <w:t>Leverage</w:t>
      </w:r>
      <w:r w:rsidR="004B05C0">
        <w:rPr>
          <w:rFonts w:ascii="Times New Roman" w:hAnsi="Times New Roman" w:cs="Times New Roman"/>
          <w:sz w:val="24"/>
          <w:szCs w:val="24"/>
        </w:rPr>
        <w:t xml:space="preserve">, semakin besar risiko keuangan yang harus diaudit oleh auditor, sehingga mereka akan melakukan pemeriksaan lebih mendalam terhadap pengakuan pendapatan, proyek konstruksi berjalan, dan arus kas, yang dapat menyebabkan </w:t>
      </w:r>
      <w:r w:rsidRPr="004B4D01">
        <w:rPr>
          <w:rFonts w:ascii="Times New Roman" w:hAnsi="Times New Roman" w:cs="Times New Roman"/>
          <w:i/>
          <w:iCs/>
          <w:sz w:val="24"/>
          <w:szCs w:val="24"/>
        </w:rPr>
        <w:t>Audit Delay</w:t>
      </w:r>
      <w:r w:rsidR="004B05C0">
        <w:rPr>
          <w:rFonts w:ascii="Times New Roman" w:hAnsi="Times New Roman" w:cs="Times New Roman"/>
          <w:sz w:val="24"/>
          <w:szCs w:val="24"/>
        </w:rPr>
        <w:t>.</w:t>
      </w:r>
    </w:p>
    <w:p w14:paraId="508E43CE" w14:textId="3C0F868E" w:rsidR="00F90AFF" w:rsidRDefault="004B05C0">
      <w:pPr>
        <w:rPr>
          <w:rFonts w:ascii="Times New Roman" w:hAnsi="Times New Roman" w:cs="Times New Roman"/>
          <w:sz w:val="24"/>
          <w:szCs w:val="24"/>
        </w:rPr>
      </w:pPr>
      <w:r>
        <w:rPr>
          <w:rFonts w:ascii="Times New Roman" w:hAnsi="Times New Roman" w:cs="Times New Roman"/>
          <w:sz w:val="24"/>
          <w:szCs w:val="24"/>
        </w:rPr>
        <w:t>Pengukuran</w:t>
      </w:r>
      <w:r w:rsidR="00F33DD7">
        <w:rPr>
          <w:rFonts w:ascii="Times New Roman" w:hAnsi="Times New Roman" w:cs="Times New Roman"/>
          <w:sz w:val="24"/>
          <w:szCs w:val="24"/>
        </w:rPr>
        <w:t xml:space="preserve"> </w:t>
      </w:r>
      <w:r w:rsidR="00F33DD7">
        <w:rPr>
          <w:rFonts w:ascii="Times New Roman" w:hAnsi="Times New Roman" w:cs="Times New Roman"/>
          <w:sz w:val="24"/>
          <w:szCs w:val="24"/>
        </w:rPr>
        <w:fldChar w:fldCharType="begin" w:fldLock="1"/>
      </w:r>
      <w:r w:rsidR="00E76DD4">
        <w:rPr>
          <w:rFonts w:ascii="Times New Roman" w:hAnsi="Times New Roman" w:cs="Times New Roman"/>
          <w:sz w:val="24"/>
          <w:szCs w:val="24"/>
        </w:rPr>
        <w:instrText>ADDIN CSL_CITATION {"citationItems":[{"id":"ITEM-1","itemData":{"ISSN":"15282686","abstract":"This research evaluates the effects of audit delays for industrial firms listed on the Indonesian stock exchange on leverage, firms size, public accounting size, and audit opinions. Sampling was taken from 82 company’s on the list Indonesian Stock Exchange. Used the Purposive sampling process, samples were collected—some regression hypothesis analysis. Findings from multiple regression models suggest that large and non-large account scales determine audit delays. Such audit delays don’t impact leverage, the Firm’s size, and audit opinions. Impacts of these findings will be recommended auditors to improve their audit performance effectiveness and quality and contribute to the audit literature for all available research. The originality of the audit delay as an explanatory variable in audit assessment studies can lead to a better understanding of auditor ratings and decision-making processes in big for auditors and non-big for developing country auditors.","author":[{"dropping-particle":"","family":"Prasetyo","given":"Indra","non-dropping-particle":"","parse-names":false,"suffix":""},{"dropping-particle":"","family":"Aliyyah","given":"Nabilah","non-dropping-particle":"","parse-names":false,"suffix":""},{"dropping-particle":"","family":"Rusdiyanto","given":"R.","non-dropping-particle":"","parse-names":false,"suffix":""},{"dropping-particle":"","family":"Nartasari","given":"Diah Rani","non-dropping-particle":"","parse-names":false,"suffix":""},{"dropping-particle":"","family":"Nugroho","given":"Sanjayanto","non-dropping-particle":"","parse-names":false,"suffix":""},{"dropping-particle":"","family":"Rahmawati","given":"Yessi","non-dropping-particle":"","parse-names":false,"suffix":""},{"dropping-particle":"","family":"Groda","given":"Selvi Permata","non-dropping-particle":"","parse-names":false,"suffix":""},{"dropping-particle":"","family":"Setiawan","given":"Surya","non-dropping-particle":"","parse-names":false,"suffix":""},{"dropping-particle":"","family":"Triangga","given":"Bigraf","non-dropping-particle":"","parse-names":false,"suffix":""},{"dropping-particle":"","family":"Mailansa","given":"Eko","non-dropping-particle":"","parse-names":false,"suffix":""},{"dropping-particle":"","family":"Prayogi","given":"Gusti Dian","non-dropping-particle":"","parse-names":false,"suffix":""},{"dropping-particle":"","family":"Etruly","given":"Niki","non-dropping-particle":"","parse-names":false,"suffix":""},{"dropping-particle":"","family":"Jazuli","given":"Muhamad","non-dropping-particle":"","parse-names":false,"suffix":""},{"dropping-particle":"","family":"Wahyuningsih","given":"Nila Dewi","non-dropping-particle":"","parse-names":false,"suffix":""},{"dropping-particle":"","family":"Kusumawati","given":"Nunik Dwi","non-dropping-particle":"","parse-names":false,"suffix":""},{"dropping-particle":"","family":"Kurniawan","given":"Satunggale","non-dropping-particle":"","parse-names":false,"suffix":""},{"dropping-particle":"","family":"Ratri","given":"Indira Nuansa","non-dropping-particle":"","parse-names":false,"suffix":""},{"dropping-particle":"","family":"Atmojo","given":"Wiyono","non-dropping-particle":"","parse-names":false,"suffix":""},{"dropping-particle":"","family":"Sugiarno","given":"Yuventius","non-dropping-particle":"","parse-names":false,"suffix":""},{"dropping-particle":"","family":"Pamungkas","given":"Danny Koerniawan","non-dropping-particle":"","parse-names":false,"suffix":""},{"dropping-particle":"","family":"Muslim","given":"Ahmad","non-dropping-particle":"","parse-names":false,"suffix":""},{"dropping-particle":"","family":"Rahman","given":"Muhammad Afifi","non-dropping-particle":"","parse-names":false,"suffix":""},{"dropping-particle":"","family":"Kalbuana","given":"Nawang","non-dropping-particle":"","parse-names":false,"suffix":""},{"dropping-particle":"","family":"Rochman","given":"Arif Syafi ur","non-dropping-particle":"","parse-names":false,"suffix":""}],"container-title":"Academy of Entrepreneurship Journal","id":"ITEM-1","issue":"2","issued":{"date-parts":[["2021"]]},"page":"1-15","title":"What Affects Audit Delay in Indonesia?","type":"article-journal","volume":"27"},"uris":["http://www.mendeley.com/documents/?uuid=e0acda15-582d-4b12-a118-55628d3fbc5a"]}],"mendeley":{"formattedCitation":"(Prasetyo et al., 2021)","plainTextFormattedCitation":"(Prasetyo et al., 2021)","previouslyFormattedCitation":"(Prasetyo et al., 2021)"},"properties":{"noteIndex":0},"schema":"https://github.com/citation-style-language/schema/raw/master/csl-citation.json"}</w:instrText>
      </w:r>
      <w:r w:rsidR="00F33DD7">
        <w:rPr>
          <w:rFonts w:ascii="Times New Roman" w:hAnsi="Times New Roman" w:cs="Times New Roman"/>
          <w:sz w:val="24"/>
          <w:szCs w:val="24"/>
        </w:rPr>
        <w:fldChar w:fldCharType="separate"/>
      </w:r>
      <w:r w:rsidR="00F33DD7" w:rsidRPr="00F33DD7">
        <w:rPr>
          <w:rFonts w:ascii="Times New Roman" w:hAnsi="Times New Roman" w:cs="Times New Roman"/>
          <w:noProof/>
          <w:sz w:val="24"/>
          <w:szCs w:val="24"/>
        </w:rPr>
        <w:t>(Prasetyo et al., 2021)</w:t>
      </w:r>
      <w:r w:rsidR="00F33DD7">
        <w:rPr>
          <w:rFonts w:ascii="Times New Roman" w:hAnsi="Times New Roman" w:cs="Times New Roman"/>
          <w:sz w:val="24"/>
          <w:szCs w:val="24"/>
        </w:rPr>
        <w:fldChar w:fldCharType="end"/>
      </w:r>
      <w:r w:rsidR="00F33DD7">
        <w:rPr>
          <w:rFonts w:ascii="Times New Roman" w:hAnsi="Times New Roman" w:cs="Times New Roman"/>
          <w:sz w:val="24"/>
          <w:szCs w:val="24"/>
        </w:rPr>
        <w:t xml:space="preserve"> </w:t>
      </w:r>
      <w:r>
        <w:rPr>
          <w:rFonts w:ascii="Times New Roman" w:hAnsi="Times New Roman" w:cs="Times New Roman"/>
          <w:sz w:val="24"/>
          <w:szCs w:val="24"/>
        </w:rPr>
        <w:t>:</w:t>
      </w:r>
    </w:p>
    <w:p w14:paraId="7CCC1272" w14:textId="77777777" w:rsidR="00F90AFF" w:rsidRDefault="004B05C0">
      <w:pPr>
        <w:jc w:val="center"/>
        <w:rPr>
          <w:rFonts w:ascii="Times New Roman" w:hAnsi="Times New Roman" w:cs="Times New Roman"/>
          <w:sz w:val="24"/>
          <w:szCs w:val="24"/>
        </w:rPr>
      </w:pPr>
      <w:r>
        <w:rPr>
          <w:noProof/>
          <w:lang w:val="en-US"/>
        </w:rPr>
        <w:drawing>
          <wp:inline distT="0" distB="0" distL="0" distR="0" wp14:anchorId="6496F1A5" wp14:editId="0DC1340A">
            <wp:extent cx="2915920" cy="7334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a:extLst>
                        <a:ext uri="sm">
                          <sm:smNativeData xmlns="" xmlns:o="urn:schemas-microsoft-com:office:office" xmlns:v="urn:schemas-microsoft-com:vml" xmlns:w10="urn:schemas-microsoft-com:office:word" xmlns:w="http://schemas.openxmlformats.org/wordprocessingml/2006/main" xmlns:sm="sm" val="SMDATA_17_ZoSY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DyAAAAB6AAAAAAAAAAAAAAAAAAAAAAAAAAAAAAAAAAAAAAAAAAAAAA8BEAAIMEAAAAAAAAAAAAAAAAAAAoAAAACAAAAAEAAAABAAAAMAAAABQAAAAAAAAAAAD//wAAAQAAAP//AAABAA=="/>
                        </a:ext>
                      </a:extLst>
                    </pic:cNvPicPr>
                  </pic:nvPicPr>
                  <pic:blipFill>
                    <a:blip r:embed="rId14"/>
                    <a:stretch>
                      <a:fillRect/>
                    </a:stretch>
                  </pic:blipFill>
                  <pic:spPr>
                    <a:xfrm>
                      <a:off x="0" y="0"/>
                      <a:ext cx="2915920" cy="733425"/>
                    </a:xfrm>
                    <a:prstGeom prst="rect">
                      <a:avLst/>
                    </a:prstGeom>
                    <a:noFill/>
                    <a:ln w="9525">
                      <a:noFill/>
                    </a:ln>
                  </pic:spPr>
                </pic:pic>
              </a:graphicData>
            </a:graphic>
          </wp:inline>
        </w:drawing>
      </w:r>
    </w:p>
    <w:p w14:paraId="3BEC8CBC" w14:textId="77777777" w:rsidR="00F90AFF" w:rsidRDefault="004B05C0">
      <w:pPr>
        <w:ind w:firstLine="0"/>
        <w:rPr>
          <w:rFonts w:ascii="Times New Roman" w:hAnsi="Times New Roman" w:cs="Times New Roman"/>
          <w:sz w:val="24"/>
          <w:szCs w:val="24"/>
        </w:rPr>
      </w:pPr>
      <w:r>
        <w:rPr>
          <w:rFonts w:ascii="Times New Roman" w:hAnsi="Times New Roman" w:cs="Times New Roman"/>
          <w:sz w:val="24"/>
          <w:szCs w:val="24"/>
        </w:rPr>
        <w:t>c.  Kompleksitas Operasi</w:t>
      </w:r>
    </w:p>
    <w:p w14:paraId="7CDFE2BB" w14:textId="58441B59" w:rsidR="00F90AFF" w:rsidRDefault="004B05C0">
      <w:pPr>
        <w:rPr>
          <w:rFonts w:ascii="Times New Roman" w:hAnsi="Times New Roman" w:cs="Times New Roman"/>
          <w:sz w:val="24"/>
          <w:szCs w:val="24"/>
        </w:rPr>
      </w:pPr>
      <w:r>
        <w:rPr>
          <w:rFonts w:ascii="Times New Roman" w:hAnsi="Times New Roman" w:cs="Times New Roman"/>
          <w:sz w:val="24"/>
          <w:szCs w:val="24"/>
        </w:rPr>
        <w:lastRenderedPageBreak/>
        <w:t>Kompleksi</w:t>
      </w:r>
      <w:r w:rsidR="00E76DD4">
        <w:rPr>
          <w:rFonts w:ascii="Times New Roman" w:hAnsi="Times New Roman" w:cs="Times New Roman"/>
          <w:sz w:val="24"/>
          <w:szCs w:val="24"/>
        </w:rPr>
        <w:t>tas operasi</w:t>
      </w:r>
      <w:r>
        <w:rPr>
          <w:rFonts w:ascii="Times New Roman" w:hAnsi="Times New Roman" w:cs="Times New Roman"/>
          <w:sz w:val="24"/>
          <w:szCs w:val="24"/>
        </w:rPr>
        <w:t xml:space="preserve"> </w:t>
      </w:r>
      <w:r w:rsidR="00E76DD4" w:rsidRPr="00E76DD4">
        <w:rPr>
          <w:rFonts w:ascii="Times New Roman" w:hAnsi="Times New Roman" w:cs="Times New Roman"/>
          <w:sz w:val="24"/>
          <w:szCs w:val="24"/>
        </w:rPr>
        <w:t>operasi mencerminkan banyaknya unit atau bagian yang harus diperiksa auditor dalam proses pemeriksaan laporan keuangan. Semakin banyak unit tersebut, semakin panjang dan detail prosedur audit yang harus dilakukan</w:t>
      </w:r>
      <w:r w:rsidR="00E76DD4">
        <w:rPr>
          <w:rFonts w:ascii="Times New Roman" w:hAnsi="Times New Roman" w:cs="Times New Roman"/>
          <w:sz w:val="24"/>
          <w:szCs w:val="24"/>
        </w:rPr>
        <w:t xml:space="preserve"> </w:t>
      </w:r>
      <w:r w:rsidR="00E76DD4">
        <w:rPr>
          <w:rFonts w:ascii="Times New Roman" w:hAnsi="Times New Roman" w:cs="Times New Roman"/>
          <w:sz w:val="24"/>
          <w:szCs w:val="24"/>
        </w:rPr>
        <w:fldChar w:fldCharType="begin" w:fldLock="1"/>
      </w:r>
      <w:r w:rsidR="00E76DD4">
        <w:rPr>
          <w:rFonts w:ascii="Times New Roman" w:hAnsi="Times New Roman" w:cs="Times New Roman"/>
          <w:sz w:val="24"/>
          <w:szCs w:val="24"/>
        </w:rPr>
        <w:instrText>ADDIN CSL_CITATION {"citationItems":[{"id":"ITEM-1","itemData":{"author":[{"dropping-particle":"","family":"Wijayanti","given":"Santi","non-dropping-particle":"","parse-names":false,"suffix":""},{"dropping-particle":"","family":"Pamulang","given":"Universitas","non-dropping-particle":"","parse-names":false,"suffix":""},{"dropping-particle":"","family":"Pamulang","given":"Universitas","non-dropping-particle":"","parse-names":false,"suffix":""}],"id":"ITEM-1","issue":"1","issued":{"date-parts":[["2019"]]},"page":"33-48","title":"PENGARUH PENERAPAN IFRS , AUDIT EFFORT , DAN KOMPLEKSITAS OPERASI PERUSAHAAN TERHADAP AUDIT DELAY","type":"article-journal","volume":"13"},"uris":["http://www.mendeley.com/documents/?uuid=c84a4800-f4c0-42c1-b30d-ebd5216d1185"]}],"mendeley":{"formattedCitation":"(Wijayanti et al., 2019)","plainTextFormattedCitation":"(Wijayanti et al., 2019)","previouslyFormattedCitation":"(Wijayanti et al., 2019)"},"properties":{"noteIndex":0},"schema":"https://github.com/citation-style-language/schema/raw/master/csl-citation.json"}</w:instrText>
      </w:r>
      <w:r w:rsidR="00E76DD4">
        <w:rPr>
          <w:rFonts w:ascii="Times New Roman" w:hAnsi="Times New Roman" w:cs="Times New Roman"/>
          <w:sz w:val="24"/>
          <w:szCs w:val="24"/>
        </w:rPr>
        <w:fldChar w:fldCharType="separate"/>
      </w:r>
      <w:r w:rsidR="00E76DD4" w:rsidRPr="00E76DD4">
        <w:rPr>
          <w:rFonts w:ascii="Times New Roman" w:hAnsi="Times New Roman" w:cs="Times New Roman"/>
          <w:noProof/>
          <w:sz w:val="24"/>
          <w:szCs w:val="24"/>
        </w:rPr>
        <w:t>(Wijayanti et al., 2019)</w:t>
      </w:r>
      <w:r w:rsidR="00E76DD4">
        <w:rPr>
          <w:rFonts w:ascii="Times New Roman" w:hAnsi="Times New Roman" w:cs="Times New Roman"/>
          <w:sz w:val="24"/>
          <w:szCs w:val="24"/>
        </w:rPr>
        <w:fldChar w:fldCharType="end"/>
      </w:r>
      <w:r w:rsidR="00E76DD4" w:rsidRPr="00E76DD4">
        <w:rPr>
          <w:rFonts w:ascii="Times New Roman" w:hAnsi="Times New Roman" w:cs="Times New Roman"/>
          <w:sz w:val="24"/>
          <w:szCs w:val="24"/>
        </w:rPr>
        <w:t>. Dalam konteks penelitian ini, kompleksitas operasi dilihat dari jumlah anak perusahaan yang dimiliki suatu entitas</w:t>
      </w:r>
      <w:r w:rsidR="00E76DD4">
        <w:rPr>
          <w:rFonts w:ascii="Times New Roman" w:hAnsi="Times New Roman" w:cs="Times New Roman"/>
          <w:sz w:val="24"/>
          <w:szCs w:val="24"/>
        </w:rPr>
        <w:t xml:space="preserve"> </w:t>
      </w:r>
      <w:r w:rsidR="00E76DD4">
        <w:rPr>
          <w:rFonts w:ascii="Times New Roman" w:hAnsi="Times New Roman" w:cs="Times New Roman"/>
          <w:sz w:val="24"/>
          <w:szCs w:val="24"/>
        </w:rPr>
        <w:fldChar w:fldCharType="begin" w:fldLock="1"/>
      </w:r>
      <w:r w:rsidR="00CD5BE6">
        <w:rPr>
          <w:rFonts w:ascii="Times New Roman" w:hAnsi="Times New Roman" w:cs="Times New Roman"/>
          <w:sz w:val="24"/>
          <w:szCs w:val="24"/>
        </w:rPr>
        <w:instrText>ADDIN CSL_CITATION {"citationItems":[{"id":"ITEM-1","itemData":{"DOI":"10.47065/ekuitas.v4i1.2088","abstract":"The purpose of this research is to provide empirical evidence regarding the effect of Audit Effort and Complexity of Company Operations on Audit Delay with Audit Tenure as a moderating variable. The population in this study are Property, Real Estate and Construction companies that are listed on the Indonesia Stock Exchange for the period of 2018-2020 with the Purposive Sampling technique as the sampling technique used. The analysis of the processed data was carried out using excel and Eviews 12. The data analysis technique started from descriptive statistical tests, panel data model tests, classical assumption tests that consist of multicollinearity and heteroscedasticity tests, hypothesis tests that consist of coefficient of determination test, F test and t test, and MRA test. Based on the results of the study, it can be concluded that simultaneously the variables of Audit Effort and Company's Operational Complexity have an effect on Audit Delay. However, partially, both the Audit Effort and the Company's Operational Complexity have no effect on Audit Delay. The results of the MRA test shows that the Audit Tenure variable is not able to moderate both the influence of Audit Effort and the Complexity of Company Operations on Audit Delay.","author":[{"dropping-particle":"","family":"Hari","given":"Stiawan","non-dropping-particle":"","parse-names":false,"suffix":""},{"dropping-particle":"","family":"Syarifudin","given":"Syarifudin","non-dropping-particle":"","parse-names":false,"suffix":""},{"dropping-particle":"","family":"Mundiroh","given":"Siti","non-dropping-particle":"","parse-names":false,"suffix":""}],"container-title":"Ekonomi, Keuangan, Investasi dan Syariah (EKUITAS)","id":"ITEM-1","issue":"1","issued":{"date-parts":[["2022"]]},"page":"326-332","title":"Pengaruh Pengaruh Audit Effort dan Kompleksitas Operasi Perusahaan Terhadap Audit Delay dengan Audit Tenure Sebagai Variabel Moderasi","type":"article-journal","volume":"4"},"uris":["http://www.mendeley.com/documents/?uuid=e9f0d500-8045-4ef9-ba6c-a5bec87e3556"]}],"mendeley":{"formattedCitation":"(Hari et al., 2022)","plainTextFormattedCitation":"(Hari et al., 2022)","previouslyFormattedCitation":"(Hari et al., 2022)"},"properties":{"noteIndex":0},"schema":"https://github.com/citation-style-language/schema/raw/master/csl-citation.json"}</w:instrText>
      </w:r>
      <w:r w:rsidR="00E76DD4">
        <w:rPr>
          <w:rFonts w:ascii="Times New Roman" w:hAnsi="Times New Roman" w:cs="Times New Roman"/>
          <w:sz w:val="24"/>
          <w:szCs w:val="24"/>
        </w:rPr>
        <w:fldChar w:fldCharType="separate"/>
      </w:r>
      <w:r w:rsidR="00E76DD4" w:rsidRPr="00E76DD4">
        <w:rPr>
          <w:rFonts w:ascii="Times New Roman" w:hAnsi="Times New Roman" w:cs="Times New Roman"/>
          <w:noProof/>
          <w:sz w:val="24"/>
          <w:szCs w:val="24"/>
        </w:rPr>
        <w:t>(Hari et al., 2022)</w:t>
      </w:r>
      <w:r w:rsidR="00E76DD4">
        <w:rPr>
          <w:rFonts w:ascii="Times New Roman" w:hAnsi="Times New Roman" w:cs="Times New Roman"/>
          <w:sz w:val="24"/>
          <w:szCs w:val="24"/>
        </w:rPr>
        <w:fldChar w:fldCharType="end"/>
      </w:r>
      <w:r w:rsidR="00E76DD4">
        <w:rPr>
          <w:rFonts w:ascii="Times New Roman" w:hAnsi="Times New Roman" w:cs="Times New Roman"/>
          <w:sz w:val="24"/>
          <w:szCs w:val="24"/>
        </w:rPr>
        <w:t xml:space="preserve">. </w:t>
      </w:r>
      <w:r w:rsidR="00E76DD4" w:rsidRPr="00E76DD4">
        <w:rPr>
          <w:rFonts w:ascii="Times New Roman" w:hAnsi="Times New Roman" w:cs="Times New Roman"/>
          <w:sz w:val="24"/>
          <w:szCs w:val="24"/>
        </w:rPr>
        <w:t>Jumlah anak perusahaan yang lebih banyak menunjukkan aktivitas operasional yang lebih luas dan beragam, sehingga auditor membutuhkan waktu lebih lama untuk memverifikasi transaksi dan memastikan keandalan laporan keuangan. Hal inilah yang membuat kompleksitas operasi berpotensi meningkatkan terjadinya audit delay</w:t>
      </w:r>
      <w:r>
        <w:rPr>
          <w:rFonts w:ascii="Times New Roman" w:hAnsi="Times New Roman" w:cs="Times New Roman"/>
          <w:sz w:val="24"/>
          <w:szCs w:val="24"/>
        </w:rPr>
        <w:t xml:space="preserve">  </w:t>
      </w:r>
    </w:p>
    <w:p w14:paraId="340A295A" w14:textId="77777777" w:rsidR="00F90AFF" w:rsidRDefault="004B05C0">
      <w:pPr>
        <w:pStyle w:val="Heading2"/>
        <w:numPr>
          <w:ilvl w:val="0"/>
          <w:numId w:val="4"/>
        </w:numPr>
        <w:ind w:left="357" w:hanging="357"/>
      </w:pPr>
      <w:bookmarkStart w:id="31" w:name="_Toc219362187"/>
      <w:r>
        <w:t>Populasi dan Sampel</w:t>
      </w:r>
      <w:bookmarkEnd w:id="31"/>
      <w:r>
        <w:t xml:space="preserve"> </w:t>
      </w:r>
    </w:p>
    <w:p w14:paraId="04E140A2" w14:textId="77777777" w:rsidR="00F90AFF" w:rsidRDefault="004B05C0">
      <w:pPr>
        <w:pStyle w:val="Heading3"/>
        <w:ind w:left="340" w:hanging="340"/>
      </w:pPr>
      <w:bookmarkStart w:id="32" w:name="_Toc219362188"/>
      <w:r>
        <w:t>3.2.1. Populasi</w:t>
      </w:r>
      <w:bookmarkEnd w:id="32"/>
    </w:p>
    <w:p w14:paraId="50793FA6" w14:textId="133B7131" w:rsidR="00F90AFF" w:rsidRDefault="004B05C0">
      <w:pPr>
        <w:rPr>
          <w:rFonts w:ascii="Times New Roman" w:hAnsi="Times New Roman" w:cs="Times New Roman"/>
          <w:sz w:val="24"/>
          <w:szCs w:val="24"/>
        </w:rPr>
      </w:pPr>
      <w:r>
        <w:rPr>
          <w:rFonts w:ascii="Times New Roman" w:hAnsi="Times New Roman" w:cs="Times New Roman"/>
          <w:sz w:val="24"/>
          <w:szCs w:val="24"/>
        </w:rPr>
        <w:t xml:space="preserve">Populasi dalam penelitian ini mencakup seluruh perusahaan yang bergerak di sektor properti dan </w:t>
      </w:r>
      <w:r w:rsidRPr="00AF16CF">
        <w:rPr>
          <w:rFonts w:ascii="Times New Roman" w:hAnsi="Times New Roman" w:cs="Times New Roman"/>
          <w:i/>
          <w:iCs/>
          <w:sz w:val="24"/>
          <w:szCs w:val="24"/>
        </w:rPr>
        <w:t>real estat</w:t>
      </w:r>
      <w:r w:rsidR="00AF16CF" w:rsidRPr="00AF16CF">
        <w:rPr>
          <w:rFonts w:ascii="Times New Roman" w:hAnsi="Times New Roman" w:cs="Times New Roman"/>
          <w:i/>
          <w:iCs/>
          <w:sz w:val="24"/>
          <w:szCs w:val="24"/>
        </w:rPr>
        <w:t>e</w:t>
      </w:r>
      <w:r>
        <w:rPr>
          <w:rFonts w:ascii="Times New Roman" w:hAnsi="Times New Roman" w:cs="Times New Roman"/>
          <w:sz w:val="24"/>
          <w:szCs w:val="24"/>
        </w:rPr>
        <w:t xml:space="preserve"> yang terdaftar di Bursa Efek Indonesia (BEI) selama periode 2022 hingga 2024. Pemilihan sektor ini didasarkan pada fakta bahwa perusahaan dalam industri ini memiliki kecenderungan tingkat kompleksitas operasional yang tinggi, seperti pengelolaan proyek jangka panjang, banyaknya anak perusahaan, dan beragamnya bentuk pendapatan. Hal tersebut menjadikan sektor ini relevan untuk dianalisis dalam konteks keterlambatan proses audit (</w:t>
      </w:r>
      <w:r w:rsidR="004B4D01" w:rsidRPr="004B4D01">
        <w:rPr>
          <w:rFonts w:ascii="Times New Roman" w:hAnsi="Times New Roman" w:cs="Times New Roman"/>
          <w:i/>
          <w:iCs/>
          <w:sz w:val="24"/>
          <w:szCs w:val="24"/>
        </w:rPr>
        <w:t>Audit Delay</w:t>
      </w:r>
      <w:r>
        <w:rPr>
          <w:rFonts w:ascii="Times New Roman" w:hAnsi="Times New Roman" w:cs="Times New Roman"/>
          <w:sz w:val="24"/>
          <w:szCs w:val="24"/>
        </w:rPr>
        <w:t xml:space="preserve">). Berdasarkan data dari situs resmi BEI, terdapat sebanyak  perusahaan yang termasuk dalam cakupan populasi penelitian ini. </w:t>
      </w:r>
    </w:p>
    <w:p w14:paraId="568B9101" w14:textId="77777777" w:rsidR="00F90AFF" w:rsidRDefault="004B05C0">
      <w:pPr>
        <w:pStyle w:val="Heading3"/>
        <w:ind w:left="340" w:hanging="340"/>
      </w:pPr>
      <w:bookmarkStart w:id="33" w:name="_Toc219362189"/>
      <w:r>
        <w:lastRenderedPageBreak/>
        <w:t>3.2.2. Sampel</w:t>
      </w:r>
      <w:bookmarkEnd w:id="33"/>
    </w:p>
    <w:p w14:paraId="4346BB10" w14:textId="77777777" w:rsidR="00F90AFF" w:rsidRDefault="004B05C0">
      <w:pPr>
        <w:rPr>
          <w:rFonts w:ascii="Times New Roman" w:hAnsi="Times New Roman" w:cs="Times New Roman"/>
          <w:sz w:val="24"/>
          <w:szCs w:val="24"/>
        </w:rPr>
      </w:pPr>
      <w:r>
        <w:rPr>
          <w:rFonts w:ascii="Times New Roman" w:hAnsi="Times New Roman" w:cs="Times New Roman"/>
          <w:sz w:val="24"/>
          <w:szCs w:val="24"/>
        </w:rPr>
        <w:t xml:space="preserve">Sampel merupakan bagian dari populasi yang dipilih berdasarkan kriteria tertentu yang dirancang secara sistematis agar dapat mewakili karakteristik populasi secara valid. Dalam penelitian ini, sampel terdiri dari perusahaan-perusahaan properti dan real estat yang memenuhi kriteria seleksi tertentu sesuai dengan tujuan dan variabel penelitian. </w:t>
      </w:r>
    </w:p>
    <w:p w14:paraId="317DD36D" w14:textId="1FA2D26A" w:rsidR="00332C6F" w:rsidRDefault="004B05C0" w:rsidP="00AF54FF">
      <w:pPr>
        <w:rPr>
          <w:rFonts w:ascii="Times New Roman" w:hAnsi="Times New Roman" w:cs="Times New Roman"/>
          <w:sz w:val="24"/>
          <w:szCs w:val="24"/>
        </w:rPr>
      </w:pPr>
      <w:r>
        <w:rPr>
          <w:rFonts w:ascii="Times New Roman" w:hAnsi="Times New Roman" w:cs="Times New Roman"/>
          <w:sz w:val="24"/>
          <w:szCs w:val="24"/>
        </w:rPr>
        <w:t>Adapun kriteria yang digunakan dalam pengambilan sampel dalam penelitian ini yaitu:</w:t>
      </w:r>
    </w:p>
    <w:p w14:paraId="73F63E61" w14:textId="0B6BCBF6" w:rsidR="00332C6F" w:rsidRPr="00DE591D" w:rsidRDefault="00DE591D" w:rsidP="00332C6F">
      <w:pPr>
        <w:ind w:firstLine="0"/>
        <w:jc w:val="center"/>
        <w:rPr>
          <w:rFonts w:ascii="Times New Roman" w:hAnsi="Times New Roman" w:cs="Times New Roman"/>
          <w:b/>
          <w:bCs/>
          <w:sz w:val="24"/>
          <w:szCs w:val="24"/>
        </w:rPr>
      </w:pPr>
      <w:r w:rsidRPr="00DE591D">
        <w:rPr>
          <w:rFonts w:ascii="Times New Roman" w:hAnsi="Times New Roman" w:cs="Times New Roman"/>
          <w:b/>
          <w:bCs/>
          <w:sz w:val="24"/>
          <w:szCs w:val="24"/>
        </w:rPr>
        <w:t>3.1 Proses Seleksi Sampel Berdasarkan Kriteria</w:t>
      </w:r>
    </w:p>
    <w:tbl>
      <w:tblPr>
        <w:tblW w:w="7780" w:type="dxa"/>
        <w:tblLook w:val="04A0" w:firstRow="1" w:lastRow="0" w:firstColumn="1" w:lastColumn="0" w:noHBand="0" w:noVBand="1"/>
      </w:tblPr>
      <w:tblGrid>
        <w:gridCol w:w="960"/>
        <w:gridCol w:w="5860"/>
        <w:gridCol w:w="960"/>
      </w:tblGrid>
      <w:tr w:rsidR="00F90AFF" w14:paraId="4C3AD7D6" w14:textId="77777777">
        <w:trPr>
          <w:trHeight w:val="290"/>
        </w:trPr>
        <w:tc>
          <w:tcPr>
            <w:tcW w:w="960" w:type="dxa"/>
            <w:tcBorders>
              <w:top w:val="single" w:sz="4" w:space="0" w:color="000000"/>
              <w:left w:val="single" w:sz="4" w:space="0" w:color="000000"/>
              <w:bottom w:val="single" w:sz="4" w:space="0" w:color="000000"/>
              <w:right w:val="single" w:sz="4" w:space="0" w:color="000000"/>
            </w:tcBorders>
            <w:vAlign w:val="center"/>
          </w:tcPr>
          <w:p w14:paraId="44E0747A" w14:textId="77777777" w:rsidR="00F90AFF" w:rsidRDefault="004B05C0">
            <w:pPr>
              <w:spacing w:line="240" w:lineRule="auto"/>
              <w:ind w:firstLine="0"/>
              <w:jc w:val="center"/>
              <w:rPr>
                <w:rFonts w:ascii="Times New Roman" w:eastAsia="Times New Roman" w:hAnsi="Times New Roman" w:cs="Times New Roman"/>
                <w:b/>
                <w:bCs/>
                <w:noProof/>
                <w:lang w:eastAsia="id-ID"/>
              </w:rPr>
            </w:pPr>
            <w:r>
              <w:rPr>
                <w:rFonts w:ascii="Times New Roman" w:eastAsia="Times New Roman" w:hAnsi="Times New Roman" w:cs="Times New Roman"/>
                <w:b/>
                <w:bCs/>
                <w:noProof/>
                <w:lang w:eastAsia="id-ID"/>
              </w:rPr>
              <w:t>No.</w:t>
            </w:r>
          </w:p>
        </w:tc>
        <w:tc>
          <w:tcPr>
            <w:tcW w:w="5860" w:type="dxa"/>
            <w:tcBorders>
              <w:top w:val="single" w:sz="4" w:space="0" w:color="000000"/>
              <w:left w:val="nil"/>
              <w:bottom w:val="single" w:sz="4" w:space="0" w:color="000000"/>
              <w:right w:val="single" w:sz="4" w:space="0" w:color="000000"/>
            </w:tcBorders>
            <w:vAlign w:val="bottom"/>
          </w:tcPr>
          <w:p w14:paraId="71E13320" w14:textId="77777777" w:rsidR="00F90AFF" w:rsidRDefault="004B05C0">
            <w:pPr>
              <w:spacing w:line="240" w:lineRule="auto"/>
              <w:ind w:firstLine="0"/>
              <w:jc w:val="center"/>
              <w:rPr>
                <w:rFonts w:ascii="Times New Roman" w:eastAsia="Times New Roman" w:hAnsi="Times New Roman" w:cs="Times New Roman"/>
                <w:b/>
                <w:bCs/>
                <w:noProof/>
                <w:lang w:eastAsia="id-ID"/>
              </w:rPr>
            </w:pPr>
            <w:r>
              <w:rPr>
                <w:rFonts w:ascii="Times New Roman" w:eastAsia="Times New Roman" w:hAnsi="Times New Roman" w:cs="Times New Roman"/>
                <w:b/>
                <w:bCs/>
                <w:noProof/>
                <w:lang w:eastAsia="id-ID"/>
              </w:rPr>
              <w:t>Kriteria</w:t>
            </w:r>
          </w:p>
        </w:tc>
        <w:tc>
          <w:tcPr>
            <w:tcW w:w="960" w:type="dxa"/>
            <w:tcBorders>
              <w:top w:val="single" w:sz="4" w:space="0" w:color="000000"/>
              <w:left w:val="nil"/>
              <w:bottom w:val="single" w:sz="4" w:space="0" w:color="000000"/>
              <w:right w:val="single" w:sz="4" w:space="0" w:color="000000"/>
            </w:tcBorders>
            <w:vAlign w:val="center"/>
          </w:tcPr>
          <w:p w14:paraId="6773456A" w14:textId="77777777" w:rsidR="00F90AFF" w:rsidRDefault="004B05C0">
            <w:pPr>
              <w:spacing w:line="240" w:lineRule="auto"/>
              <w:ind w:firstLine="0"/>
              <w:jc w:val="center"/>
              <w:rPr>
                <w:rFonts w:ascii="Times New Roman" w:eastAsia="Times New Roman" w:hAnsi="Times New Roman" w:cs="Times New Roman"/>
                <w:b/>
                <w:bCs/>
                <w:noProof/>
                <w:lang w:eastAsia="id-ID"/>
              </w:rPr>
            </w:pPr>
            <w:r>
              <w:rPr>
                <w:rFonts w:ascii="Times New Roman" w:eastAsia="Times New Roman" w:hAnsi="Times New Roman" w:cs="Times New Roman"/>
                <w:b/>
                <w:bCs/>
                <w:noProof/>
                <w:lang w:eastAsia="id-ID"/>
              </w:rPr>
              <w:t>Jumlah</w:t>
            </w:r>
          </w:p>
        </w:tc>
      </w:tr>
      <w:tr w:rsidR="00F90AFF" w14:paraId="548A8B04" w14:textId="77777777">
        <w:trPr>
          <w:trHeight w:val="540"/>
        </w:trPr>
        <w:tc>
          <w:tcPr>
            <w:tcW w:w="960" w:type="dxa"/>
            <w:tcBorders>
              <w:top w:val="nil"/>
              <w:left w:val="single" w:sz="4" w:space="0" w:color="000000"/>
              <w:bottom w:val="single" w:sz="4" w:space="0" w:color="000000"/>
              <w:right w:val="single" w:sz="4" w:space="0" w:color="000000"/>
            </w:tcBorders>
            <w:vAlign w:val="center"/>
          </w:tcPr>
          <w:p w14:paraId="08770EE7" w14:textId="77777777" w:rsidR="00F90AFF" w:rsidRDefault="004B05C0">
            <w:pPr>
              <w:spacing w:line="240" w:lineRule="auto"/>
              <w:ind w:firstLine="0"/>
              <w:jc w:val="center"/>
              <w:rPr>
                <w:rFonts w:ascii="Times New Roman" w:eastAsia="Times New Roman" w:hAnsi="Times New Roman" w:cs="Times New Roman"/>
                <w:noProof/>
                <w:lang w:eastAsia="id-ID"/>
              </w:rPr>
            </w:pPr>
            <w:r>
              <w:rPr>
                <w:rFonts w:ascii="Times New Roman" w:eastAsia="Times New Roman" w:hAnsi="Times New Roman" w:cs="Times New Roman"/>
                <w:noProof/>
                <w:lang w:eastAsia="id-ID"/>
              </w:rPr>
              <w:t>1</w:t>
            </w:r>
          </w:p>
        </w:tc>
        <w:tc>
          <w:tcPr>
            <w:tcW w:w="5860" w:type="dxa"/>
            <w:tcBorders>
              <w:top w:val="nil"/>
              <w:left w:val="nil"/>
              <w:bottom w:val="single" w:sz="4" w:space="0" w:color="000000"/>
              <w:right w:val="single" w:sz="4" w:space="0" w:color="000000"/>
            </w:tcBorders>
            <w:vAlign w:val="bottom"/>
          </w:tcPr>
          <w:p w14:paraId="5A836572" w14:textId="6367752E" w:rsidR="00F90AFF" w:rsidRDefault="004B05C0">
            <w:pPr>
              <w:spacing w:line="240" w:lineRule="auto"/>
              <w:ind w:firstLine="0"/>
              <w:jc w:val="left"/>
              <w:rPr>
                <w:rFonts w:ascii="Times New Roman" w:eastAsia="Times New Roman" w:hAnsi="Times New Roman" w:cs="Times New Roman"/>
                <w:noProof/>
                <w:lang w:eastAsia="id-ID"/>
              </w:rPr>
            </w:pPr>
            <w:r>
              <w:rPr>
                <w:rFonts w:ascii="Times New Roman" w:eastAsia="Times New Roman" w:hAnsi="Times New Roman" w:cs="Times New Roman"/>
                <w:noProof/>
                <w:lang w:eastAsia="id-ID"/>
              </w:rPr>
              <w:t xml:space="preserve">Perusahaan </w:t>
            </w:r>
            <w:r w:rsidR="00D64ABA" w:rsidRPr="00D64ABA">
              <w:rPr>
                <w:rFonts w:ascii="Times New Roman" w:eastAsia="Times New Roman" w:hAnsi="Times New Roman" w:cs="Times New Roman"/>
                <w:i/>
                <w:iCs/>
                <w:noProof/>
                <w:lang w:eastAsia="id-ID"/>
              </w:rPr>
              <w:t>real estate</w:t>
            </w:r>
            <w:r>
              <w:rPr>
                <w:rFonts w:ascii="Times New Roman" w:eastAsia="Times New Roman" w:hAnsi="Times New Roman" w:cs="Times New Roman"/>
                <w:noProof/>
                <w:lang w:eastAsia="id-ID"/>
              </w:rPr>
              <w:t xml:space="preserve"> dan </w:t>
            </w:r>
            <w:r>
              <w:rPr>
                <w:rFonts w:ascii="Times New Roman" w:eastAsia="Times New Roman" w:hAnsi="Times New Roman" w:cs="Times New Roman"/>
                <w:i/>
                <w:iCs/>
                <w:noProof/>
                <w:lang w:eastAsia="id-ID"/>
              </w:rPr>
              <w:t xml:space="preserve">property </w:t>
            </w:r>
            <w:r>
              <w:rPr>
                <w:rFonts w:ascii="Times New Roman" w:eastAsia="Times New Roman" w:hAnsi="Times New Roman" w:cs="Times New Roman"/>
                <w:noProof/>
                <w:lang w:eastAsia="id-ID"/>
              </w:rPr>
              <w:t>yang terdaftar di Bursa Efek Indonesia (BEI) dan tidak keluar selama periode penelitian (tahun 2022 - 2024)</w:t>
            </w:r>
          </w:p>
        </w:tc>
        <w:tc>
          <w:tcPr>
            <w:tcW w:w="960" w:type="dxa"/>
            <w:tcBorders>
              <w:top w:val="nil"/>
              <w:left w:val="nil"/>
              <w:bottom w:val="single" w:sz="4" w:space="0" w:color="000000"/>
              <w:right w:val="single" w:sz="4" w:space="0" w:color="000000"/>
            </w:tcBorders>
            <w:vAlign w:val="center"/>
          </w:tcPr>
          <w:p w14:paraId="7DD7A2B9" w14:textId="588ED5AE" w:rsidR="00F90AFF" w:rsidRDefault="00FB0F44">
            <w:pPr>
              <w:spacing w:line="240" w:lineRule="auto"/>
              <w:ind w:firstLine="0"/>
              <w:jc w:val="center"/>
              <w:rPr>
                <w:rFonts w:ascii="Times New Roman" w:eastAsia="Times New Roman" w:hAnsi="Times New Roman" w:cs="Times New Roman"/>
                <w:noProof/>
                <w:lang w:eastAsia="id-ID"/>
              </w:rPr>
            </w:pPr>
            <w:r>
              <w:rPr>
                <w:rFonts w:ascii="Times New Roman" w:eastAsia="Times New Roman" w:hAnsi="Times New Roman" w:cs="Times New Roman"/>
                <w:noProof/>
                <w:lang w:eastAsia="id-ID"/>
              </w:rPr>
              <w:t>94</w:t>
            </w:r>
          </w:p>
        </w:tc>
      </w:tr>
      <w:tr w:rsidR="00F90AFF" w14:paraId="7D53FD4B" w14:textId="77777777">
        <w:trPr>
          <w:trHeight w:val="840"/>
        </w:trPr>
        <w:tc>
          <w:tcPr>
            <w:tcW w:w="960" w:type="dxa"/>
            <w:tcBorders>
              <w:top w:val="nil"/>
              <w:left w:val="single" w:sz="4" w:space="0" w:color="000000"/>
              <w:bottom w:val="single" w:sz="4" w:space="0" w:color="000000"/>
              <w:right w:val="single" w:sz="4" w:space="0" w:color="000000"/>
            </w:tcBorders>
            <w:vAlign w:val="center"/>
          </w:tcPr>
          <w:p w14:paraId="62040360" w14:textId="77777777" w:rsidR="00F90AFF" w:rsidRDefault="004B05C0">
            <w:pPr>
              <w:spacing w:line="240" w:lineRule="auto"/>
              <w:ind w:firstLine="0"/>
              <w:jc w:val="center"/>
              <w:rPr>
                <w:rFonts w:ascii="Times New Roman" w:eastAsia="Times New Roman" w:hAnsi="Times New Roman" w:cs="Times New Roman"/>
                <w:noProof/>
                <w:lang w:eastAsia="id-ID"/>
              </w:rPr>
            </w:pPr>
            <w:r>
              <w:rPr>
                <w:rFonts w:ascii="Times New Roman" w:eastAsia="Times New Roman" w:hAnsi="Times New Roman" w:cs="Times New Roman"/>
                <w:noProof/>
                <w:lang w:eastAsia="id-ID"/>
              </w:rPr>
              <w:t>2</w:t>
            </w:r>
          </w:p>
        </w:tc>
        <w:tc>
          <w:tcPr>
            <w:tcW w:w="5860" w:type="dxa"/>
            <w:tcBorders>
              <w:top w:val="nil"/>
              <w:left w:val="nil"/>
              <w:bottom w:val="single" w:sz="4" w:space="0" w:color="000000"/>
              <w:right w:val="single" w:sz="4" w:space="0" w:color="000000"/>
            </w:tcBorders>
          </w:tcPr>
          <w:p w14:paraId="4F025B6E" w14:textId="77777777" w:rsidR="00F90AFF" w:rsidRDefault="004B05C0">
            <w:pPr>
              <w:spacing w:line="240" w:lineRule="auto"/>
              <w:ind w:firstLine="0"/>
              <w:jc w:val="left"/>
              <w:rPr>
                <w:rFonts w:ascii="Times New Roman" w:eastAsia="Times New Roman" w:hAnsi="Times New Roman" w:cs="Times New Roman"/>
                <w:noProof/>
                <w:lang w:eastAsia="id-ID"/>
              </w:rPr>
            </w:pPr>
            <w:r>
              <w:rPr>
                <w:rFonts w:ascii="Times New Roman" w:eastAsia="Times New Roman" w:hAnsi="Times New Roman" w:cs="Times New Roman"/>
                <w:noProof/>
                <w:lang w:eastAsia="id-ID"/>
              </w:rPr>
              <w:t>Perusahaan yang tidak menerbitkan laporan keuangan dengan lengkap serta menyajikan laporan yang sudah diaudit oleh auditor independen dalam periode penelitian</w:t>
            </w:r>
          </w:p>
        </w:tc>
        <w:tc>
          <w:tcPr>
            <w:tcW w:w="960" w:type="dxa"/>
            <w:tcBorders>
              <w:top w:val="nil"/>
              <w:left w:val="nil"/>
              <w:bottom w:val="single" w:sz="4" w:space="0" w:color="000000"/>
              <w:right w:val="single" w:sz="4" w:space="0" w:color="000000"/>
            </w:tcBorders>
            <w:vAlign w:val="center"/>
          </w:tcPr>
          <w:p w14:paraId="287A77D5" w14:textId="355A20CA" w:rsidR="00F90AFF" w:rsidRDefault="00FC2C48">
            <w:pPr>
              <w:spacing w:line="240" w:lineRule="auto"/>
              <w:ind w:firstLine="0"/>
              <w:jc w:val="center"/>
              <w:rPr>
                <w:rFonts w:ascii="Times New Roman" w:eastAsia="Times New Roman" w:hAnsi="Times New Roman" w:cs="Times New Roman"/>
                <w:noProof/>
                <w:lang w:eastAsia="id-ID"/>
              </w:rPr>
            </w:pPr>
            <w:r>
              <w:rPr>
                <w:rFonts w:ascii="Times New Roman" w:eastAsia="Times New Roman" w:hAnsi="Times New Roman" w:cs="Times New Roman"/>
                <w:noProof/>
                <w:lang w:eastAsia="id-ID"/>
              </w:rPr>
              <w:t>(-33)</w:t>
            </w:r>
          </w:p>
        </w:tc>
      </w:tr>
      <w:tr w:rsidR="00FC2C48" w14:paraId="1DC3B4C8" w14:textId="77777777">
        <w:trPr>
          <w:trHeight w:val="290"/>
        </w:trPr>
        <w:tc>
          <w:tcPr>
            <w:tcW w:w="960" w:type="dxa"/>
            <w:tcBorders>
              <w:top w:val="nil"/>
              <w:left w:val="single" w:sz="4" w:space="0" w:color="000000"/>
              <w:bottom w:val="single" w:sz="4" w:space="0" w:color="000000"/>
              <w:right w:val="single" w:sz="4" w:space="0" w:color="000000"/>
            </w:tcBorders>
            <w:vAlign w:val="bottom"/>
          </w:tcPr>
          <w:p w14:paraId="5A141B92" w14:textId="77777777" w:rsidR="00FC2C48" w:rsidRDefault="00FC2C48" w:rsidP="00FC2C48">
            <w:pPr>
              <w:spacing w:line="240" w:lineRule="auto"/>
              <w:ind w:firstLine="0"/>
              <w:jc w:val="left"/>
              <w:rPr>
                <w:rFonts w:eastAsia="Times New Roman"/>
                <w:noProof/>
                <w:lang w:eastAsia="id-ID"/>
              </w:rPr>
            </w:pPr>
          </w:p>
        </w:tc>
        <w:tc>
          <w:tcPr>
            <w:tcW w:w="5860" w:type="dxa"/>
            <w:tcBorders>
              <w:top w:val="nil"/>
              <w:left w:val="nil"/>
              <w:bottom w:val="single" w:sz="4" w:space="0" w:color="000000"/>
              <w:right w:val="single" w:sz="4" w:space="0" w:color="000000"/>
            </w:tcBorders>
            <w:vAlign w:val="bottom"/>
          </w:tcPr>
          <w:p w14:paraId="50729D95" w14:textId="76BF0BD1" w:rsidR="00FC2C48" w:rsidRDefault="00FC2C48" w:rsidP="00FC2C48">
            <w:pPr>
              <w:spacing w:line="240" w:lineRule="auto"/>
              <w:ind w:firstLine="0"/>
              <w:jc w:val="center"/>
              <w:rPr>
                <w:rFonts w:ascii="Times New Roman" w:eastAsia="Times New Roman" w:hAnsi="Times New Roman" w:cs="Times New Roman"/>
                <w:b/>
                <w:bCs/>
                <w:noProof/>
                <w:lang w:eastAsia="id-ID"/>
              </w:rPr>
            </w:pPr>
            <w:r>
              <w:rPr>
                <w:rFonts w:ascii="Times New Roman" w:eastAsia="Times New Roman" w:hAnsi="Times New Roman" w:cs="Times New Roman"/>
                <w:b/>
                <w:bCs/>
                <w:noProof/>
                <w:lang w:eastAsia="id-ID"/>
              </w:rPr>
              <w:t>Periode Penelitian 2022 - 2024</w:t>
            </w:r>
          </w:p>
        </w:tc>
        <w:tc>
          <w:tcPr>
            <w:tcW w:w="960" w:type="dxa"/>
            <w:tcBorders>
              <w:top w:val="nil"/>
              <w:left w:val="nil"/>
              <w:bottom w:val="single" w:sz="4" w:space="0" w:color="000000"/>
              <w:right w:val="single" w:sz="4" w:space="0" w:color="000000"/>
            </w:tcBorders>
            <w:vAlign w:val="bottom"/>
          </w:tcPr>
          <w:p w14:paraId="58144C65" w14:textId="32AC56B1" w:rsidR="00FC2C48" w:rsidRDefault="002F635B" w:rsidP="00FC2C48">
            <w:pPr>
              <w:spacing w:line="240" w:lineRule="auto"/>
              <w:ind w:firstLine="0"/>
              <w:jc w:val="center"/>
              <w:rPr>
                <w:rFonts w:ascii="Times New Roman" w:eastAsia="Times New Roman" w:hAnsi="Times New Roman" w:cs="Times New Roman"/>
                <w:b/>
                <w:bCs/>
                <w:noProof/>
                <w:lang w:eastAsia="id-ID"/>
              </w:rPr>
            </w:pPr>
            <w:r>
              <w:rPr>
                <w:rFonts w:ascii="Times New Roman" w:eastAsia="Times New Roman" w:hAnsi="Times New Roman" w:cs="Times New Roman"/>
                <w:b/>
                <w:bCs/>
                <w:noProof/>
                <w:lang w:eastAsia="id-ID"/>
              </w:rPr>
              <w:t>3 tahun</w:t>
            </w:r>
          </w:p>
        </w:tc>
      </w:tr>
      <w:tr w:rsidR="00FC2C48" w14:paraId="0CC49EEB" w14:textId="77777777">
        <w:trPr>
          <w:trHeight w:val="290"/>
        </w:trPr>
        <w:tc>
          <w:tcPr>
            <w:tcW w:w="960" w:type="dxa"/>
            <w:tcBorders>
              <w:top w:val="nil"/>
              <w:left w:val="single" w:sz="4" w:space="0" w:color="000000"/>
              <w:bottom w:val="single" w:sz="4" w:space="0" w:color="000000"/>
              <w:right w:val="single" w:sz="4" w:space="0" w:color="000000"/>
            </w:tcBorders>
            <w:vAlign w:val="bottom"/>
          </w:tcPr>
          <w:p w14:paraId="1A291B10" w14:textId="77777777" w:rsidR="00FC2C48" w:rsidRDefault="00FC2C48" w:rsidP="00FC2C48">
            <w:pPr>
              <w:spacing w:line="240" w:lineRule="auto"/>
              <w:ind w:firstLine="0"/>
              <w:jc w:val="left"/>
              <w:rPr>
                <w:rFonts w:eastAsia="Times New Roman"/>
                <w:noProof/>
                <w:lang w:eastAsia="id-ID"/>
              </w:rPr>
            </w:pPr>
            <w:r>
              <w:rPr>
                <w:rFonts w:eastAsia="Times New Roman"/>
                <w:noProof/>
                <w:lang w:eastAsia="id-ID"/>
              </w:rPr>
              <w:t> </w:t>
            </w:r>
          </w:p>
        </w:tc>
        <w:tc>
          <w:tcPr>
            <w:tcW w:w="5860" w:type="dxa"/>
            <w:tcBorders>
              <w:top w:val="nil"/>
              <w:left w:val="nil"/>
              <w:bottom w:val="single" w:sz="4" w:space="0" w:color="000000"/>
              <w:right w:val="single" w:sz="4" w:space="0" w:color="000000"/>
            </w:tcBorders>
            <w:vAlign w:val="bottom"/>
          </w:tcPr>
          <w:p w14:paraId="35FFEF2F" w14:textId="389B5BDD" w:rsidR="00FC2C48" w:rsidRDefault="00FC2C48" w:rsidP="00FC2C48">
            <w:pPr>
              <w:spacing w:line="240" w:lineRule="auto"/>
              <w:ind w:firstLine="0"/>
              <w:jc w:val="center"/>
              <w:rPr>
                <w:rFonts w:ascii="Times New Roman" w:eastAsia="Times New Roman" w:hAnsi="Times New Roman" w:cs="Times New Roman"/>
                <w:b/>
                <w:bCs/>
                <w:noProof/>
                <w:lang w:eastAsia="id-ID"/>
              </w:rPr>
            </w:pPr>
            <w:r>
              <w:rPr>
                <w:rFonts w:ascii="Times New Roman" w:eastAsia="Times New Roman" w:hAnsi="Times New Roman" w:cs="Times New Roman"/>
                <w:b/>
                <w:bCs/>
                <w:noProof/>
                <w:lang w:eastAsia="id-ID"/>
              </w:rPr>
              <w:t>Jumlah Sampel</w:t>
            </w:r>
          </w:p>
        </w:tc>
        <w:tc>
          <w:tcPr>
            <w:tcW w:w="960" w:type="dxa"/>
            <w:tcBorders>
              <w:top w:val="nil"/>
              <w:left w:val="nil"/>
              <w:bottom w:val="single" w:sz="4" w:space="0" w:color="000000"/>
              <w:right w:val="single" w:sz="4" w:space="0" w:color="000000"/>
            </w:tcBorders>
            <w:vAlign w:val="bottom"/>
          </w:tcPr>
          <w:p w14:paraId="3687A4A8" w14:textId="0854D54B" w:rsidR="00FC2C48" w:rsidRDefault="00FC2C48" w:rsidP="00FC2C48">
            <w:pPr>
              <w:spacing w:line="240" w:lineRule="auto"/>
              <w:ind w:firstLine="0"/>
              <w:jc w:val="center"/>
              <w:rPr>
                <w:rFonts w:ascii="Times New Roman" w:eastAsia="Times New Roman" w:hAnsi="Times New Roman" w:cs="Times New Roman"/>
                <w:b/>
                <w:bCs/>
                <w:noProof/>
                <w:lang w:eastAsia="id-ID"/>
              </w:rPr>
            </w:pPr>
            <w:r>
              <w:rPr>
                <w:rFonts w:ascii="Times New Roman" w:eastAsia="Times New Roman" w:hAnsi="Times New Roman" w:cs="Times New Roman"/>
                <w:b/>
                <w:bCs/>
                <w:noProof/>
                <w:lang w:eastAsia="id-ID"/>
              </w:rPr>
              <w:t>183</w:t>
            </w:r>
          </w:p>
        </w:tc>
      </w:tr>
    </w:tbl>
    <w:p w14:paraId="2CC41F10" w14:textId="601074FA" w:rsidR="00F90AFF" w:rsidRDefault="004B05C0" w:rsidP="00A36FA1">
      <w:pPr>
        <w:spacing w:line="240" w:lineRule="auto"/>
        <w:ind w:firstLine="0"/>
        <w:rPr>
          <w:rFonts w:ascii="Times New Roman" w:hAnsi="Times New Roman" w:cs="Times New Roman"/>
          <w:i/>
          <w:iCs/>
          <w:sz w:val="24"/>
          <w:szCs w:val="24"/>
        </w:rPr>
      </w:pPr>
      <w:r>
        <w:rPr>
          <w:rFonts w:ascii="Times New Roman" w:hAnsi="Times New Roman" w:cs="Times New Roman"/>
          <w:i/>
          <w:iCs/>
          <w:sz w:val="24"/>
          <w:szCs w:val="24"/>
        </w:rPr>
        <w:t>Sumber : Peneliti, 2025</w:t>
      </w:r>
    </w:p>
    <w:p w14:paraId="175CF536" w14:textId="77777777" w:rsidR="00A36FA1" w:rsidRPr="00A36FA1" w:rsidRDefault="00A36FA1" w:rsidP="00A36FA1">
      <w:pPr>
        <w:spacing w:line="240" w:lineRule="auto"/>
        <w:ind w:firstLine="0"/>
        <w:rPr>
          <w:rFonts w:ascii="Times New Roman" w:hAnsi="Times New Roman" w:cs="Times New Roman"/>
          <w:i/>
          <w:iCs/>
          <w:sz w:val="24"/>
          <w:szCs w:val="24"/>
        </w:rPr>
      </w:pPr>
    </w:p>
    <w:p w14:paraId="7AE864FA" w14:textId="77777777" w:rsidR="00F90AFF" w:rsidRDefault="004B05C0">
      <w:pPr>
        <w:rPr>
          <w:rFonts w:ascii="Times New Roman" w:hAnsi="Times New Roman" w:cs="Times New Roman"/>
          <w:sz w:val="24"/>
          <w:szCs w:val="24"/>
        </w:rPr>
      </w:pPr>
      <w:r>
        <w:rPr>
          <w:rFonts w:ascii="Times New Roman" w:hAnsi="Times New Roman" w:cs="Times New Roman"/>
          <w:sz w:val="24"/>
          <w:szCs w:val="24"/>
        </w:rPr>
        <w:t>Proses Berdasarkan beberapa kententuan mengenai kriteria yang digunakan, maka terdapat 61 perusahaan yang ditetapkan sebagai sampel penelitian. Selain itu juga digunakan data amatan dengan total 183 data</w:t>
      </w:r>
    </w:p>
    <w:p w14:paraId="4076C58E" w14:textId="77777777" w:rsidR="00F90AFF" w:rsidRDefault="004B05C0">
      <w:pPr>
        <w:pStyle w:val="Heading2"/>
        <w:numPr>
          <w:ilvl w:val="0"/>
          <w:numId w:val="4"/>
        </w:numPr>
        <w:ind w:left="357" w:hanging="357"/>
      </w:pPr>
      <w:bookmarkStart w:id="34" w:name="_Toc219362190"/>
      <w:r>
        <w:t>Jenis dan Sumber Data</w:t>
      </w:r>
      <w:bookmarkEnd w:id="34"/>
    </w:p>
    <w:p w14:paraId="2785A072" w14:textId="1BC40BDE" w:rsidR="00F90AFF" w:rsidRDefault="004B05C0">
      <w:pPr>
        <w:rPr>
          <w:rFonts w:ascii="Times New Roman" w:hAnsi="Times New Roman" w:cs="Times New Roman"/>
          <w:sz w:val="24"/>
          <w:szCs w:val="24"/>
        </w:rPr>
      </w:pPr>
      <w:r>
        <w:rPr>
          <w:rFonts w:ascii="Times New Roman" w:hAnsi="Times New Roman" w:cs="Times New Roman"/>
          <w:sz w:val="24"/>
          <w:szCs w:val="24"/>
        </w:rPr>
        <w:t xml:space="preserve">Penelitian ini termasuk dalam kategori penelitian kuantitatif, yang bertujuan untuk menguji pengaruh antar variabel menggunakan data numerik yang diperoleh dari laporan keuangan perusahaan. Pendekatan kuantitatif memungkinkan peneliti untuk melakukan proses analisis yang sistematis, dimulai dari pengumpulan data, </w:t>
      </w:r>
      <w:r>
        <w:rPr>
          <w:rFonts w:ascii="Times New Roman" w:hAnsi="Times New Roman" w:cs="Times New Roman"/>
          <w:sz w:val="24"/>
          <w:szCs w:val="24"/>
        </w:rPr>
        <w:lastRenderedPageBreak/>
        <w:t xml:space="preserve">pengolahan, analisis statistik, hingga penarikan kesimpulan secara objektif (Mackiewicz, 2018)(Creswell, 2014).  Penelitian ini menggunakan data sekunder, yaitu data yang telah dipublikasikan dan tersedia secara terbuka melalui situs resmi Bursa Efek Indonesia yang berfokus pada ini fokus pada perusahaan sektor properti dan </w:t>
      </w:r>
      <w:r w:rsidR="00D64ABA" w:rsidRPr="00D64ABA">
        <w:rPr>
          <w:rFonts w:ascii="Times New Roman" w:hAnsi="Times New Roman" w:cs="Times New Roman"/>
          <w:i/>
          <w:iCs/>
          <w:sz w:val="24"/>
          <w:szCs w:val="24"/>
        </w:rPr>
        <w:t>real estate</w:t>
      </w:r>
      <w:r>
        <w:rPr>
          <w:rFonts w:ascii="Times New Roman" w:hAnsi="Times New Roman" w:cs="Times New Roman"/>
          <w:sz w:val="24"/>
          <w:szCs w:val="24"/>
        </w:rPr>
        <w:t xml:space="preserve"> yang terdaftar di Bursa Efek Indonesia (BEI) selama periode 2022 hingga 2024. Data yang dikumpulkan mencakup informasi mengenai total aset perusahaan (untuk </w:t>
      </w:r>
      <w:r w:rsidR="004B4D01" w:rsidRPr="004B4D01">
        <w:rPr>
          <w:rFonts w:ascii="Times New Roman" w:hAnsi="Times New Roman" w:cs="Times New Roman"/>
          <w:i/>
          <w:iCs/>
          <w:sz w:val="24"/>
          <w:szCs w:val="24"/>
        </w:rPr>
        <w:t>Firm Size</w:t>
      </w:r>
      <w:r>
        <w:rPr>
          <w:rFonts w:ascii="Times New Roman" w:hAnsi="Times New Roman" w:cs="Times New Roman"/>
          <w:sz w:val="24"/>
          <w:szCs w:val="24"/>
        </w:rPr>
        <w:t>), rasio utang terhadap aset (</w:t>
      </w:r>
      <w:r w:rsidR="004B4D01" w:rsidRPr="004B4D01">
        <w:rPr>
          <w:rFonts w:ascii="Times New Roman" w:hAnsi="Times New Roman" w:cs="Times New Roman"/>
          <w:i/>
          <w:iCs/>
          <w:sz w:val="24"/>
          <w:szCs w:val="24"/>
        </w:rPr>
        <w:t>Leverage</w:t>
      </w:r>
      <w:r>
        <w:rPr>
          <w:rFonts w:ascii="Times New Roman" w:hAnsi="Times New Roman" w:cs="Times New Roman"/>
          <w:sz w:val="24"/>
          <w:szCs w:val="24"/>
        </w:rPr>
        <w:t>), jumlah segmen operasi atau anak perusahaan (kompleksitas operasi), lama waktu audit (</w:t>
      </w:r>
      <w:r w:rsidR="004B4D01" w:rsidRPr="004B4D01">
        <w:rPr>
          <w:rFonts w:ascii="Times New Roman" w:hAnsi="Times New Roman" w:cs="Times New Roman"/>
          <w:i/>
          <w:iCs/>
          <w:sz w:val="24"/>
          <w:szCs w:val="24"/>
        </w:rPr>
        <w:t>Audit Delay</w:t>
      </w:r>
      <w:r>
        <w:rPr>
          <w:rFonts w:ascii="Times New Roman" w:hAnsi="Times New Roman" w:cs="Times New Roman"/>
          <w:sz w:val="24"/>
          <w:szCs w:val="24"/>
        </w:rPr>
        <w:t>)</w:t>
      </w:r>
      <w:r w:rsidR="00D64ABA">
        <w:rPr>
          <w:rFonts w:ascii="Times New Roman" w:hAnsi="Times New Roman" w:cs="Times New Roman"/>
          <w:sz w:val="24"/>
          <w:szCs w:val="24"/>
        </w:rPr>
        <w:t>.</w:t>
      </w:r>
      <w:r>
        <w:rPr>
          <w:rFonts w:ascii="Times New Roman" w:hAnsi="Times New Roman" w:cs="Times New Roman"/>
          <w:sz w:val="24"/>
          <w:szCs w:val="24"/>
        </w:rPr>
        <w:t xml:space="preserve"> </w:t>
      </w:r>
    </w:p>
    <w:p w14:paraId="4C68F04F" w14:textId="77777777" w:rsidR="00F90AFF" w:rsidRDefault="004B05C0">
      <w:pPr>
        <w:pStyle w:val="Heading2"/>
        <w:numPr>
          <w:ilvl w:val="0"/>
          <w:numId w:val="4"/>
        </w:numPr>
        <w:ind w:left="357" w:hanging="357"/>
      </w:pPr>
      <w:bookmarkStart w:id="35" w:name="_Toc219362191"/>
      <w:r>
        <w:t>Metode Pengumpulan Data</w:t>
      </w:r>
      <w:bookmarkEnd w:id="35"/>
    </w:p>
    <w:p w14:paraId="70D7D7B2" w14:textId="77777777" w:rsidR="00F90AFF" w:rsidRDefault="004B05C0">
      <w:pPr>
        <w:rPr>
          <w:rFonts w:ascii="Times New Roman" w:hAnsi="Times New Roman" w:cs="Times New Roman"/>
          <w:sz w:val="24"/>
          <w:szCs w:val="24"/>
        </w:rPr>
      </w:pPr>
      <w:r>
        <w:rPr>
          <w:rFonts w:ascii="Times New Roman" w:hAnsi="Times New Roman" w:cs="Times New Roman"/>
          <w:sz w:val="24"/>
          <w:szCs w:val="24"/>
        </w:rPr>
        <w:t xml:space="preserve">Pengumpulan data pada observasi berikut dilakukan menggunakan teknik dokumentansi. Teknik ini digunakan untuk mengumpulkan data yang bersumber pada laporan keuangan yang diberikan oleh perusahaan serta diterbitkan di situs </w:t>
      </w:r>
      <w:hyperlink r:id="rId15" w:history="1">
        <w:r w:rsidR="00F90AFF">
          <w:rPr>
            <w:rStyle w:val="Hyperlink"/>
            <w:rFonts w:ascii="Times New Roman" w:hAnsi="Times New Roman" w:cs="Times New Roman"/>
            <w:color w:val="auto"/>
            <w:sz w:val="24"/>
            <w:szCs w:val="24"/>
          </w:rPr>
          <w:t>www.idx.co.id</w:t>
        </w:r>
      </w:hyperlink>
      <w:r>
        <w:rPr>
          <w:rFonts w:ascii="Times New Roman" w:hAnsi="Times New Roman" w:cs="Times New Roman"/>
          <w:sz w:val="24"/>
          <w:szCs w:val="24"/>
        </w:rPr>
        <w:t xml:space="preserve"> ataupun di situs resmi setiap perusahaan</w:t>
      </w:r>
    </w:p>
    <w:p w14:paraId="237AAF11" w14:textId="77777777" w:rsidR="00F90AFF" w:rsidRDefault="004B05C0">
      <w:pPr>
        <w:pStyle w:val="Heading2"/>
        <w:numPr>
          <w:ilvl w:val="0"/>
          <w:numId w:val="4"/>
        </w:numPr>
        <w:ind w:left="357" w:hanging="357"/>
      </w:pPr>
      <w:bookmarkStart w:id="36" w:name="_Toc219362192"/>
      <w:r>
        <w:t>Analisis Data</w:t>
      </w:r>
      <w:bookmarkEnd w:id="36"/>
    </w:p>
    <w:p w14:paraId="349AEC21" w14:textId="71066F85" w:rsidR="00F90AFF" w:rsidRDefault="004B05C0">
      <w:pPr>
        <w:rPr>
          <w:rFonts w:ascii="Times New Roman" w:hAnsi="Times New Roman" w:cs="Times New Roman"/>
          <w:sz w:val="24"/>
          <w:szCs w:val="24"/>
        </w:rPr>
      </w:pPr>
      <w:r>
        <w:rPr>
          <w:rFonts w:ascii="Times New Roman" w:hAnsi="Times New Roman" w:cs="Times New Roman"/>
          <w:sz w:val="24"/>
          <w:szCs w:val="24"/>
        </w:rPr>
        <w:t xml:space="preserve">Penelitian ini menggunakan pendekatan kuantitatif dengan teknik analisis data regresi linear berganda, karena variabel dependen yang digunakan, yaitu </w:t>
      </w:r>
      <w:r w:rsidR="004B4D01" w:rsidRPr="004B4D01">
        <w:rPr>
          <w:rFonts w:ascii="Times New Roman" w:hAnsi="Times New Roman" w:cs="Times New Roman"/>
          <w:i/>
          <w:iCs/>
          <w:sz w:val="24"/>
          <w:szCs w:val="24"/>
        </w:rPr>
        <w:t>Audit Delay</w:t>
      </w:r>
      <w:r>
        <w:rPr>
          <w:rFonts w:ascii="Times New Roman" w:hAnsi="Times New Roman" w:cs="Times New Roman"/>
          <w:sz w:val="24"/>
          <w:szCs w:val="24"/>
        </w:rPr>
        <w:t xml:space="preserve">, diukur dalam bentuk jumlah hari antara tanggal akhir tahun buku perusahaan dan tanggal laporan auditor independen yang tercantum dalam laporan keuangan tahunan. Pemilihan metode ini bertujuan untuk mengetahui pengaruh </w:t>
      </w:r>
      <w:r w:rsidR="004B4D01" w:rsidRPr="004B4D01">
        <w:rPr>
          <w:rFonts w:ascii="Times New Roman" w:hAnsi="Times New Roman" w:cs="Times New Roman"/>
          <w:i/>
          <w:iCs/>
          <w:sz w:val="24"/>
          <w:szCs w:val="24"/>
        </w:rPr>
        <w:t>Firm Size</w:t>
      </w:r>
      <w:r>
        <w:rPr>
          <w:rFonts w:ascii="Times New Roman" w:hAnsi="Times New Roman" w:cs="Times New Roman"/>
          <w:sz w:val="24"/>
          <w:szCs w:val="24"/>
        </w:rPr>
        <w:t xml:space="preserve">, </w:t>
      </w:r>
      <w:r w:rsidR="004B4D01" w:rsidRPr="004B4D01">
        <w:rPr>
          <w:rFonts w:ascii="Times New Roman" w:hAnsi="Times New Roman" w:cs="Times New Roman"/>
          <w:i/>
          <w:iCs/>
          <w:sz w:val="24"/>
          <w:szCs w:val="24"/>
        </w:rPr>
        <w:t>Leverage</w:t>
      </w:r>
      <w:r>
        <w:rPr>
          <w:rFonts w:ascii="Times New Roman" w:hAnsi="Times New Roman" w:cs="Times New Roman"/>
          <w:sz w:val="24"/>
          <w:szCs w:val="24"/>
        </w:rPr>
        <w:t xml:space="preserve">, dan kompleksitas operasi terhadap </w:t>
      </w:r>
      <w:r w:rsidR="004B4D01" w:rsidRPr="004B4D01">
        <w:rPr>
          <w:rFonts w:ascii="Times New Roman" w:hAnsi="Times New Roman" w:cs="Times New Roman"/>
          <w:i/>
          <w:iCs/>
          <w:sz w:val="24"/>
          <w:szCs w:val="24"/>
        </w:rPr>
        <w:t>Audit Delay</w:t>
      </w:r>
      <w:r w:rsidR="00D64ABA">
        <w:rPr>
          <w:rFonts w:ascii="Times New Roman" w:hAnsi="Times New Roman" w:cs="Times New Roman"/>
          <w:sz w:val="24"/>
          <w:szCs w:val="24"/>
        </w:rPr>
        <w:t>.</w:t>
      </w:r>
      <w:r>
        <w:rPr>
          <w:rFonts w:ascii="Times New Roman" w:hAnsi="Times New Roman" w:cs="Times New Roman"/>
          <w:sz w:val="24"/>
          <w:szCs w:val="24"/>
        </w:rPr>
        <w:t xml:space="preserve"> Seluruh tahapan analisis dilakukan dengan bantuan software statistik SPSS melalui pengujian data yang </w:t>
      </w:r>
      <w:r>
        <w:rPr>
          <w:rFonts w:ascii="Times New Roman" w:hAnsi="Times New Roman" w:cs="Times New Roman"/>
          <w:sz w:val="24"/>
          <w:szCs w:val="24"/>
        </w:rPr>
        <w:lastRenderedPageBreak/>
        <w:t>sistematis dan terstruktur. Berikut adalah tahapan analisis data yang dilakukan secara berurutan:</w:t>
      </w:r>
    </w:p>
    <w:p w14:paraId="3661765F" w14:textId="77777777" w:rsidR="00F90AFF" w:rsidRDefault="004B05C0">
      <w:pPr>
        <w:pStyle w:val="Heading3"/>
        <w:ind w:left="357" w:hanging="357"/>
      </w:pPr>
      <w:bookmarkStart w:id="37" w:name="_Toc219362193"/>
      <w:r>
        <w:t>3.5.1. Stastik Deskriptif</w:t>
      </w:r>
      <w:bookmarkEnd w:id="37"/>
    </w:p>
    <w:p w14:paraId="5406DFD2" w14:textId="77777777" w:rsidR="00F90AFF" w:rsidRDefault="004B05C0">
      <w:pPr>
        <w:rPr>
          <w:rFonts w:ascii="Times New Roman" w:hAnsi="Times New Roman" w:cs="Times New Roman"/>
          <w:sz w:val="24"/>
          <w:szCs w:val="24"/>
        </w:rPr>
      </w:pPr>
      <w:r>
        <w:rPr>
          <w:rFonts w:ascii="Times New Roman" w:hAnsi="Times New Roman" w:cs="Times New Roman"/>
          <w:sz w:val="24"/>
          <w:szCs w:val="24"/>
        </w:rPr>
        <w:t>Statistik deskriptif digunakan untuk memberikan gambaran umum mengenai karakteristik data yang digunakan dalam penelitian. Uji ini menyajikan nilai minimum, maksimum, rata-rata (mean), dan standar deviasi dari masing-masing variabel, baik independen, dependen, maupun moderasi. Dengan uji ini, peneliti dapat melihat penyebaran data dan memahami kondisi awal data sebelum dilakukan pengujian lebih lanjut.</w:t>
      </w:r>
    </w:p>
    <w:p w14:paraId="7B79837E" w14:textId="62C59494" w:rsidR="00F90AFF" w:rsidRDefault="004B05C0" w:rsidP="00921353">
      <w:pPr>
        <w:pStyle w:val="Heading3"/>
        <w:ind w:firstLine="0"/>
      </w:pPr>
      <w:bookmarkStart w:id="38" w:name="_Toc219362194"/>
      <w:r>
        <w:t>3.5.</w:t>
      </w:r>
      <w:r w:rsidR="00921353">
        <w:t>2</w:t>
      </w:r>
      <w:r>
        <w:t>. Uji Normalitas</w:t>
      </w:r>
      <w:bookmarkEnd w:id="38"/>
    </w:p>
    <w:p w14:paraId="7FB679CC" w14:textId="77777777" w:rsidR="00F90AFF" w:rsidRDefault="004B05C0">
      <w:pPr>
        <w:rPr>
          <w:rFonts w:ascii="Times New Roman" w:hAnsi="Times New Roman" w:cs="Times New Roman"/>
          <w:sz w:val="24"/>
          <w:szCs w:val="24"/>
        </w:rPr>
      </w:pPr>
      <w:r>
        <w:rPr>
          <w:rFonts w:ascii="Times New Roman" w:hAnsi="Times New Roman" w:cs="Times New Roman"/>
          <w:sz w:val="24"/>
          <w:szCs w:val="24"/>
        </w:rPr>
        <w:t>Uji ini bertujuan untuk mengetahui apakah data residual terdistribusi secara normal. Normalitas diuji menggunakan uji Kolmogorov-Smirnov atau Shapiro-Wilk, serta didukung dengan analisis histogram dan grafik Normal P-P Plot. Data dianggap berdistribusi normal jika nilai signifikansi uji &gt; 0,05 (Ghozali, 2018)</w:t>
      </w:r>
    </w:p>
    <w:p w14:paraId="166B7F39" w14:textId="4D3F1AC1" w:rsidR="00F90AFF" w:rsidRDefault="004B05C0" w:rsidP="00921353">
      <w:pPr>
        <w:pStyle w:val="Heading3"/>
        <w:ind w:firstLine="0"/>
      </w:pPr>
      <w:bookmarkStart w:id="39" w:name="_Toc219362195"/>
      <w:r>
        <w:t>3.5.</w:t>
      </w:r>
      <w:r w:rsidR="00921353">
        <w:t>3.</w:t>
      </w:r>
      <w:r>
        <w:t xml:space="preserve"> Uji Heteroskedastisitas</w:t>
      </w:r>
      <w:bookmarkEnd w:id="39"/>
    </w:p>
    <w:p w14:paraId="34FC67C7" w14:textId="77777777" w:rsidR="00F90AFF" w:rsidRDefault="004B05C0">
      <w:pPr>
        <w:ind w:firstLine="0"/>
        <w:rPr>
          <w:rFonts w:ascii="Times New Roman" w:hAnsi="Times New Roman" w:cs="Times New Roman"/>
          <w:sz w:val="24"/>
          <w:szCs w:val="24"/>
        </w:rPr>
      </w:pPr>
      <w:r>
        <w:rPr>
          <w:rFonts w:ascii="Times New Roman" w:hAnsi="Times New Roman" w:cs="Times New Roman"/>
          <w:sz w:val="24"/>
          <w:szCs w:val="24"/>
        </w:rPr>
        <w:tab/>
        <w:t>Uji heteroskedastisitas dilakukan untuk mendeteksi apakah terjadi ketidaksamaan varians residual pada berbagai tingkat nilai variabel independen. Uji ini dilakukan dengan melihat pola sebaran pada grafik scatterplot antara residual dan nilai prediksi, serta melalui uji Glejser. Tidak adanya pola yang jelas dan nilai signifikansi &gt; 0,05 menunjukkan tidak terjadi heteroskedastisitas (Ghozali, 2018).</w:t>
      </w:r>
    </w:p>
    <w:p w14:paraId="52260E5D" w14:textId="6ED4F129" w:rsidR="00F90AFF" w:rsidRDefault="004B05C0" w:rsidP="00921353">
      <w:pPr>
        <w:pStyle w:val="Heading3"/>
        <w:ind w:firstLine="0"/>
      </w:pPr>
      <w:bookmarkStart w:id="40" w:name="_Toc219362196"/>
      <w:r>
        <w:lastRenderedPageBreak/>
        <w:t>3.5.</w:t>
      </w:r>
      <w:r w:rsidR="00921353">
        <w:t>4</w:t>
      </w:r>
      <w:r>
        <w:t>. Uji Multikolinieritas</w:t>
      </w:r>
      <w:bookmarkEnd w:id="40"/>
    </w:p>
    <w:p w14:paraId="1901F428" w14:textId="77777777" w:rsidR="00F90AFF" w:rsidRDefault="004B05C0">
      <w:pPr>
        <w:ind w:firstLine="357"/>
        <w:rPr>
          <w:rFonts w:ascii="Times New Roman" w:hAnsi="Times New Roman" w:cs="Times New Roman"/>
          <w:sz w:val="24"/>
          <w:szCs w:val="24"/>
        </w:rPr>
      </w:pPr>
      <w:r>
        <w:rPr>
          <w:rFonts w:ascii="Times New Roman" w:hAnsi="Times New Roman" w:cs="Times New Roman"/>
          <w:sz w:val="24"/>
          <w:szCs w:val="24"/>
        </w:rPr>
        <w:t>Uji ini bertujuan untuk mengetahui apakah terdapat korelasi tinggi antar variabel independen. Indikator yang digunakan adalah nilai Variance Inflation Factor (VIF) dan Tolerance. Nilai VIF &lt; 10 dan Tolerance &gt; 0,1 menunjukkan bahwa tidak terdapat multikolinearitas (Ghozali, 2018).</w:t>
      </w:r>
    </w:p>
    <w:p w14:paraId="7B006B5C" w14:textId="7681C9FB" w:rsidR="00F90AFF" w:rsidRDefault="004B05C0" w:rsidP="002B5184">
      <w:pPr>
        <w:pStyle w:val="Heading3"/>
        <w:ind w:firstLine="0"/>
      </w:pPr>
      <w:bookmarkStart w:id="41" w:name="_Toc219362197"/>
      <w:r>
        <w:t>3.5.</w:t>
      </w:r>
      <w:r w:rsidR="002B5184">
        <w:t>5</w:t>
      </w:r>
      <w:r>
        <w:t>. Uji Autokorelasi</w:t>
      </w:r>
      <w:bookmarkEnd w:id="41"/>
    </w:p>
    <w:p w14:paraId="5A23978A" w14:textId="77777777" w:rsidR="00F90AFF" w:rsidRDefault="004B05C0">
      <w:pPr>
        <w:ind w:firstLine="357"/>
        <w:rPr>
          <w:rFonts w:ascii="Times New Roman" w:hAnsi="Times New Roman" w:cs="Times New Roman"/>
          <w:sz w:val="24"/>
          <w:szCs w:val="24"/>
        </w:rPr>
      </w:pPr>
      <w:r>
        <w:rPr>
          <w:rFonts w:ascii="Times New Roman" w:hAnsi="Times New Roman" w:cs="Times New Roman"/>
          <w:sz w:val="24"/>
          <w:szCs w:val="24"/>
        </w:rPr>
        <w:t>Uji autokorelasi digunakan untuk mendeteksi adanya hubungan antar residual dalam model regresi. Pengujian dilakukan menggunakan nilai Durbin-Watson (DW). Nilai DW antara 1,55 – 2,46 menunjukkan tidak terdapat autokorelasi (Ghozali, 2018).</w:t>
      </w:r>
    </w:p>
    <w:p w14:paraId="2279715C" w14:textId="13D683C1" w:rsidR="00F90AFF" w:rsidRDefault="004B05C0">
      <w:pPr>
        <w:pStyle w:val="Heading3"/>
        <w:ind w:left="357" w:hanging="357"/>
      </w:pPr>
      <w:bookmarkStart w:id="42" w:name="_Toc219362198"/>
      <w:r>
        <w:t>3.5.</w:t>
      </w:r>
      <w:r w:rsidR="002B5184">
        <w:t>6</w:t>
      </w:r>
      <w:r>
        <w:t>. Analisis Regresi Linier Berganda</w:t>
      </w:r>
      <w:bookmarkEnd w:id="42"/>
    </w:p>
    <w:p w14:paraId="27FEA34D" w14:textId="74468C6B" w:rsidR="00F90AFF" w:rsidRDefault="004B05C0">
      <w:pPr>
        <w:ind w:firstLine="0"/>
        <w:rPr>
          <w:rFonts w:ascii="Times New Roman" w:hAnsi="Times New Roman" w:cs="Times New Roman"/>
          <w:sz w:val="24"/>
          <w:szCs w:val="24"/>
        </w:rPr>
      </w:pPr>
      <w:r>
        <w:tab/>
      </w:r>
      <w:r>
        <w:rPr>
          <w:rFonts w:ascii="Times New Roman" w:hAnsi="Times New Roman" w:cs="Times New Roman"/>
          <w:sz w:val="24"/>
          <w:szCs w:val="24"/>
        </w:rPr>
        <w:t>Analisis regresi linear berganda digunakan untuk mengetahui pengaruh simultan dan parsial dari variabel independen (</w:t>
      </w:r>
      <w:r w:rsidR="004B4D01" w:rsidRPr="004B4D01">
        <w:rPr>
          <w:rFonts w:ascii="Times New Roman" w:hAnsi="Times New Roman" w:cs="Times New Roman"/>
          <w:i/>
          <w:iCs/>
          <w:sz w:val="24"/>
          <w:szCs w:val="24"/>
        </w:rPr>
        <w:t>Firm Size</w:t>
      </w:r>
      <w:r w:rsidRPr="004B4D01">
        <w:rPr>
          <w:rFonts w:ascii="Times New Roman" w:hAnsi="Times New Roman" w:cs="Times New Roman"/>
          <w:i/>
          <w:iCs/>
          <w:sz w:val="24"/>
          <w:szCs w:val="24"/>
        </w:rPr>
        <w:t xml:space="preserve">, </w:t>
      </w:r>
      <w:r w:rsidR="004B4D01" w:rsidRPr="004B4D01">
        <w:rPr>
          <w:rFonts w:ascii="Times New Roman" w:hAnsi="Times New Roman" w:cs="Times New Roman"/>
          <w:i/>
          <w:iCs/>
          <w:sz w:val="24"/>
          <w:szCs w:val="24"/>
        </w:rPr>
        <w:t>Leverage</w:t>
      </w:r>
      <w:r>
        <w:rPr>
          <w:rFonts w:ascii="Times New Roman" w:hAnsi="Times New Roman" w:cs="Times New Roman"/>
          <w:sz w:val="24"/>
          <w:szCs w:val="24"/>
        </w:rPr>
        <w:t>, dan kompleksitas operasi) terhadap variabel dependen (</w:t>
      </w:r>
      <w:r w:rsidR="004B4D01" w:rsidRPr="004B4D01">
        <w:rPr>
          <w:rFonts w:ascii="Times New Roman" w:hAnsi="Times New Roman" w:cs="Times New Roman"/>
          <w:i/>
          <w:iCs/>
          <w:sz w:val="24"/>
          <w:szCs w:val="24"/>
        </w:rPr>
        <w:t>Audit Delay</w:t>
      </w:r>
      <w:r>
        <w:rPr>
          <w:rFonts w:ascii="Times New Roman" w:hAnsi="Times New Roman" w:cs="Times New Roman"/>
          <w:sz w:val="24"/>
          <w:szCs w:val="24"/>
        </w:rPr>
        <w:t>), yang diukur berdasarkan jumlah hari antara tanggal akhir tahun buku dan tanggal laporan auditor independen. Model regresi linear berganda dirumuskan sebagai berikut:</w:t>
      </w:r>
    </w:p>
    <w:p w14:paraId="021D60D2" w14:textId="436D2587" w:rsidR="008B5DC7" w:rsidRDefault="00EC2154" w:rsidP="00EC2154">
      <w:pPr>
        <w:ind w:firstLine="0"/>
        <w:jc w:val="center"/>
        <w:rPr>
          <w:rFonts w:ascii="Times New Roman" w:hAnsi="Times New Roman" w:cs="Times New Roman"/>
          <w:sz w:val="24"/>
          <w:szCs w:val="24"/>
        </w:rPr>
      </w:pPr>
      <w:r w:rsidRPr="00EC2154">
        <w:rPr>
          <w:rFonts w:ascii="Times New Roman" w:hAnsi="Times New Roman" w:cs="Times New Roman"/>
          <w:noProof/>
          <w:sz w:val="24"/>
          <w:szCs w:val="24"/>
          <w:lang w:val="en-US"/>
        </w:rPr>
        <w:drawing>
          <wp:inline distT="0" distB="0" distL="0" distR="0" wp14:anchorId="4D458B80" wp14:editId="00059714">
            <wp:extent cx="3115110" cy="419158"/>
            <wp:effectExtent l="0" t="0" r="9525" b="0"/>
            <wp:docPr id="736246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246356" name=""/>
                    <pic:cNvPicPr/>
                  </pic:nvPicPr>
                  <pic:blipFill>
                    <a:blip r:embed="rId16"/>
                    <a:stretch>
                      <a:fillRect/>
                    </a:stretch>
                  </pic:blipFill>
                  <pic:spPr>
                    <a:xfrm>
                      <a:off x="0" y="0"/>
                      <a:ext cx="3115110" cy="419158"/>
                    </a:xfrm>
                    <a:prstGeom prst="rect">
                      <a:avLst/>
                    </a:prstGeom>
                  </pic:spPr>
                </pic:pic>
              </a:graphicData>
            </a:graphic>
          </wp:inline>
        </w:drawing>
      </w:r>
    </w:p>
    <w:p w14:paraId="6ECB8262" w14:textId="55D7D256" w:rsidR="00F90AFF" w:rsidRDefault="004B05C0" w:rsidP="0031596E">
      <w:pPr>
        <w:pStyle w:val="Heading3"/>
        <w:ind w:firstLine="0"/>
      </w:pPr>
      <w:bookmarkStart w:id="43" w:name="_Toc219362199"/>
      <w:r>
        <w:t>3.5.</w:t>
      </w:r>
      <w:r w:rsidR="002B5184">
        <w:t>7</w:t>
      </w:r>
      <w:r>
        <w:t>. Uji Koefisiensi Determinasi (Adjusted R2)</w:t>
      </w:r>
      <w:bookmarkEnd w:id="43"/>
    </w:p>
    <w:p w14:paraId="1055D966" w14:textId="17C62642" w:rsidR="00F90AFF" w:rsidRDefault="004B05C0">
      <w:pPr>
        <w:rPr>
          <w:rFonts w:ascii="Times New Roman" w:hAnsi="Times New Roman" w:cs="Times New Roman"/>
          <w:sz w:val="24"/>
          <w:szCs w:val="24"/>
        </w:rPr>
      </w:pPr>
      <w:r>
        <w:rPr>
          <w:rFonts w:ascii="Times New Roman" w:hAnsi="Times New Roman" w:cs="Times New Roman"/>
          <w:sz w:val="24"/>
          <w:szCs w:val="24"/>
        </w:rPr>
        <w:t xml:space="preserve">Uji ini dilakukan untuk mengetahui seberapa besar kemampuan variabel independen dalam menjelaskan variasi dari variabel dependen. Nilai Adjusted R² </w:t>
      </w:r>
      <w:r>
        <w:rPr>
          <w:rFonts w:ascii="Times New Roman" w:hAnsi="Times New Roman" w:cs="Times New Roman"/>
          <w:sz w:val="24"/>
          <w:szCs w:val="24"/>
        </w:rPr>
        <w:lastRenderedPageBreak/>
        <w:t xml:space="preserve">yang tinggi menunjukkan bahwa model memiliki daya jelaskan yang baik terhadap </w:t>
      </w:r>
      <w:r w:rsidR="004B4D01" w:rsidRPr="004B4D01">
        <w:rPr>
          <w:rFonts w:ascii="Times New Roman" w:hAnsi="Times New Roman" w:cs="Times New Roman"/>
          <w:i/>
          <w:iCs/>
          <w:sz w:val="24"/>
          <w:szCs w:val="24"/>
        </w:rPr>
        <w:t>Audit Delay</w:t>
      </w:r>
      <w:r>
        <w:rPr>
          <w:rFonts w:ascii="Times New Roman" w:hAnsi="Times New Roman" w:cs="Times New Roman"/>
          <w:sz w:val="24"/>
          <w:szCs w:val="24"/>
        </w:rPr>
        <w:t xml:space="preserve"> (Ghozali, 2018)</w:t>
      </w:r>
    </w:p>
    <w:p w14:paraId="4881D1D4" w14:textId="32C9E1B6" w:rsidR="00F90AFF" w:rsidRDefault="004B05C0">
      <w:pPr>
        <w:pStyle w:val="Heading3"/>
        <w:ind w:left="340" w:hanging="340"/>
      </w:pPr>
      <w:bookmarkStart w:id="44" w:name="_Toc219362200"/>
      <w:r>
        <w:t>3.5.</w:t>
      </w:r>
      <w:r w:rsidR="002B5184">
        <w:t>8</w:t>
      </w:r>
      <w:r>
        <w:t>. Uji Signifikansi Parsial (Uji t)</w:t>
      </w:r>
      <w:bookmarkEnd w:id="44"/>
    </w:p>
    <w:p w14:paraId="375B9F90" w14:textId="1B3F463D" w:rsidR="00F90AFF" w:rsidRDefault="004B05C0">
      <w:pPr>
        <w:rPr>
          <w:rFonts w:ascii="Times New Roman" w:hAnsi="Times New Roman" w:cs="Times New Roman"/>
          <w:sz w:val="24"/>
          <w:szCs w:val="24"/>
        </w:rPr>
      </w:pPr>
      <w:r>
        <w:rPr>
          <w:rFonts w:ascii="Times New Roman" w:hAnsi="Times New Roman" w:cs="Times New Roman"/>
          <w:sz w:val="24"/>
          <w:szCs w:val="24"/>
        </w:rPr>
        <w:t xml:space="preserve">Uji t digunakan untuk mengetahui pengaruh masing-masing variabel independen terhadap variabel dependen secara parsial. Uji ini dilakukan dengan tingkat signifikansi 5% (α = 0,05). Jika nilai signifikansi &lt; 0,05 maka variabel tersebut berpengaruh signifikan terhadap </w:t>
      </w:r>
      <w:r w:rsidR="004B4D01" w:rsidRPr="004B4D01">
        <w:rPr>
          <w:rFonts w:ascii="Times New Roman" w:hAnsi="Times New Roman" w:cs="Times New Roman"/>
          <w:i/>
          <w:iCs/>
          <w:sz w:val="24"/>
          <w:szCs w:val="24"/>
        </w:rPr>
        <w:t>Audit Delay</w:t>
      </w:r>
      <w:r>
        <w:rPr>
          <w:rFonts w:ascii="Times New Roman" w:hAnsi="Times New Roman" w:cs="Times New Roman"/>
          <w:sz w:val="24"/>
          <w:szCs w:val="24"/>
        </w:rPr>
        <w:t xml:space="preserve"> (Ghozali, 2018)</w:t>
      </w:r>
    </w:p>
    <w:p w14:paraId="6773DB89" w14:textId="4D3A3EEA" w:rsidR="00F90AFF" w:rsidRDefault="004B05C0" w:rsidP="006020B7">
      <w:pPr>
        <w:pStyle w:val="Heading3"/>
        <w:ind w:firstLine="0"/>
      </w:pPr>
      <w:bookmarkStart w:id="45" w:name="_Toc219362201"/>
      <w:r>
        <w:t>3.5.</w:t>
      </w:r>
      <w:r w:rsidR="002B5184">
        <w:t>9</w:t>
      </w:r>
      <w:r>
        <w:t xml:space="preserve">. </w:t>
      </w:r>
      <w:r w:rsidR="00765A3A" w:rsidRPr="00765A3A">
        <w:t>Uji Signifikansi Simultan (Uji F)</w:t>
      </w:r>
      <w:bookmarkEnd w:id="45"/>
    </w:p>
    <w:p w14:paraId="7D33C21A" w14:textId="065464A4" w:rsidR="00765A3A" w:rsidRPr="00765A3A" w:rsidRDefault="00DE6AD2" w:rsidP="00765A3A">
      <w:pPr>
        <w:rPr>
          <w:rFonts w:asciiTheme="majorHAnsi" w:hAnsiTheme="majorHAnsi" w:cstheme="majorHAnsi"/>
          <w:sz w:val="24"/>
          <w:szCs w:val="24"/>
        </w:rPr>
      </w:pPr>
      <w:r w:rsidRPr="00DE6AD2">
        <w:rPr>
          <w:rFonts w:asciiTheme="majorHAnsi" w:hAnsiTheme="majorHAnsi" w:cstheme="majorHAnsi"/>
          <w:sz w:val="24"/>
          <w:szCs w:val="24"/>
        </w:rPr>
        <w:t xml:space="preserve">Uji F digunakan untuk mengetahui pengaruh variabel independen secara bersama-sama terhadap variabel dependen. Model dikatakan signifikan secara simultan apabila nilai signifikansi lebih kecil dari 0,05. Dalam penelitian ini, hasil uji F menunjukkan bahwa </w:t>
      </w:r>
      <w:r w:rsidR="004B4D01" w:rsidRPr="004B4D01">
        <w:rPr>
          <w:rFonts w:asciiTheme="majorHAnsi" w:hAnsiTheme="majorHAnsi" w:cstheme="majorHAnsi"/>
          <w:i/>
          <w:iCs/>
          <w:sz w:val="24"/>
          <w:szCs w:val="24"/>
        </w:rPr>
        <w:t>Firm Size</w:t>
      </w:r>
      <w:r w:rsidRPr="004B4D01">
        <w:rPr>
          <w:rFonts w:asciiTheme="majorHAnsi" w:hAnsiTheme="majorHAnsi" w:cstheme="majorHAnsi"/>
          <w:i/>
          <w:iCs/>
          <w:sz w:val="24"/>
          <w:szCs w:val="24"/>
        </w:rPr>
        <w:t xml:space="preserve">, </w:t>
      </w:r>
      <w:r w:rsidR="004B4D01" w:rsidRPr="004B4D01">
        <w:rPr>
          <w:rFonts w:asciiTheme="majorHAnsi" w:hAnsiTheme="majorHAnsi" w:cstheme="majorHAnsi"/>
          <w:i/>
          <w:iCs/>
          <w:sz w:val="24"/>
          <w:szCs w:val="24"/>
        </w:rPr>
        <w:t>Leverage</w:t>
      </w:r>
      <w:r w:rsidRPr="00DE6AD2">
        <w:rPr>
          <w:rFonts w:asciiTheme="majorHAnsi" w:hAnsiTheme="majorHAnsi" w:cstheme="majorHAnsi"/>
          <w:sz w:val="24"/>
          <w:szCs w:val="24"/>
        </w:rPr>
        <w:t xml:space="preserve">, dan kompleksitas operasi secara simultan berpengaruh signifikan terhadap </w:t>
      </w:r>
      <w:r w:rsidR="004B4D01" w:rsidRPr="004B4D01">
        <w:rPr>
          <w:rFonts w:asciiTheme="majorHAnsi" w:hAnsiTheme="majorHAnsi" w:cstheme="majorHAnsi"/>
          <w:i/>
          <w:iCs/>
          <w:sz w:val="24"/>
          <w:szCs w:val="24"/>
        </w:rPr>
        <w:t>Audit Delay</w:t>
      </w:r>
      <w:r w:rsidRPr="00DE6AD2">
        <w:rPr>
          <w:rFonts w:asciiTheme="majorHAnsi" w:hAnsiTheme="majorHAnsi" w:cstheme="majorHAnsi"/>
          <w:sz w:val="24"/>
          <w:szCs w:val="24"/>
        </w:rPr>
        <w:t>, sehingga kombinasi ketiganya dapat menjelaskan variasi keterlambatan audit secara bersama-sama (Ghozali, 2018).</w:t>
      </w:r>
    </w:p>
    <w:p w14:paraId="62B9FF25" w14:textId="31154D2B" w:rsidR="00F90AFF" w:rsidRDefault="004B05C0">
      <w:pPr>
        <w:pStyle w:val="Heading1"/>
      </w:pPr>
      <w:r>
        <w:br w:type="page"/>
      </w:r>
      <w:bookmarkStart w:id="46" w:name="_Toc219362202"/>
      <w:r>
        <w:lastRenderedPageBreak/>
        <w:t>BAB IV</w:t>
      </w:r>
      <w:bookmarkEnd w:id="46"/>
    </w:p>
    <w:p w14:paraId="147E0942" w14:textId="77777777" w:rsidR="00F90AFF" w:rsidRDefault="004B05C0">
      <w:pPr>
        <w:pStyle w:val="Heading1"/>
      </w:pPr>
      <w:bookmarkStart w:id="47" w:name="_Toc219362203"/>
      <w:r>
        <w:t>HASIL DAN PEMBAHASAN</w:t>
      </w:r>
      <w:bookmarkEnd w:id="47"/>
    </w:p>
    <w:p w14:paraId="4235E226" w14:textId="42B99FB5" w:rsidR="00F90AFF" w:rsidRDefault="00096E05" w:rsidP="00096E05">
      <w:pPr>
        <w:pStyle w:val="Heading2"/>
        <w:numPr>
          <w:ilvl w:val="1"/>
          <w:numId w:val="19"/>
        </w:numPr>
      </w:pPr>
      <w:bookmarkStart w:id="48" w:name="_Toc219362204"/>
      <w:r>
        <w:t>Deskripsi Objek Penelitian</w:t>
      </w:r>
      <w:bookmarkEnd w:id="48"/>
    </w:p>
    <w:p w14:paraId="50931A33" w14:textId="7C7ADBC0" w:rsidR="00E766AE" w:rsidRPr="00E766AE" w:rsidRDefault="00A93831" w:rsidP="00E766AE">
      <w:pPr>
        <w:rPr>
          <w:rFonts w:ascii="Times New Roman" w:hAnsi="Times New Roman" w:cs="Times New Roman"/>
          <w:sz w:val="24"/>
          <w:szCs w:val="24"/>
        </w:rPr>
      </w:pPr>
      <w:r w:rsidRPr="00A93831">
        <w:rPr>
          <w:rFonts w:ascii="Times New Roman" w:hAnsi="Times New Roman" w:cs="Times New Roman"/>
          <w:sz w:val="24"/>
          <w:szCs w:val="24"/>
        </w:rPr>
        <w:t xml:space="preserve">Penelitian </w:t>
      </w:r>
      <w:r w:rsidR="00E766AE" w:rsidRPr="00E766AE">
        <w:rPr>
          <w:rFonts w:ascii="Times New Roman" w:hAnsi="Times New Roman" w:cs="Times New Roman"/>
          <w:sz w:val="24"/>
          <w:szCs w:val="24"/>
        </w:rPr>
        <w:t>Penelitian ini dilakukan pada perusahaan sektor properti dan real estate yang terdaftar di Bursa Efek Indonesia (BEI) selama periode pengamatan tahun 2022–2024. Data penelitian diperoleh dari laporan keuangan tahunan yang telah diaudit dan dipublikasikan oleh masing-masing perusahaan. Data tersebut digunakan untuk menggambarkan karakteristik objek penelitian serta mendukung analisis empiris terhadap variabel Firm Size, Leverage, Kompleksitas Operasi, dan Audit Delay.</w:t>
      </w:r>
    </w:p>
    <w:p w14:paraId="42FA34E7" w14:textId="745115D0" w:rsidR="00E766AE" w:rsidRPr="00E766AE" w:rsidRDefault="00E766AE" w:rsidP="00E766AE">
      <w:pPr>
        <w:rPr>
          <w:rFonts w:ascii="Times New Roman" w:hAnsi="Times New Roman" w:cs="Times New Roman"/>
          <w:sz w:val="24"/>
          <w:szCs w:val="24"/>
        </w:rPr>
      </w:pPr>
      <w:r w:rsidRPr="00E766AE">
        <w:rPr>
          <w:rFonts w:ascii="Times New Roman" w:hAnsi="Times New Roman" w:cs="Times New Roman"/>
          <w:sz w:val="24"/>
          <w:szCs w:val="24"/>
        </w:rPr>
        <w:t>Berdasarkan data yang telah dikumpulkan, jumlah perusahaan sampel yang dianalisis sebanyak 61 perusahaan dengan periode pengamatan selama tiga tahun, sehingga diperoleh total 183 data amatan. Seluruh data amatan tersebut memenuhi kriteria penelitian dan dapat digunakan dalam proses analisis statistik.</w:t>
      </w:r>
    </w:p>
    <w:p w14:paraId="56B751AF" w14:textId="51099C3D" w:rsidR="003F5FCD" w:rsidRDefault="00E766AE" w:rsidP="00E766AE">
      <w:pPr>
        <w:rPr>
          <w:rFonts w:ascii="Times New Roman" w:hAnsi="Times New Roman" w:cs="Times New Roman"/>
          <w:sz w:val="24"/>
          <w:szCs w:val="24"/>
        </w:rPr>
      </w:pPr>
      <w:r w:rsidRPr="00E766AE">
        <w:rPr>
          <w:rFonts w:ascii="Times New Roman" w:hAnsi="Times New Roman" w:cs="Times New Roman"/>
          <w:sz w:val="24"/>
          <w:szCs w:val="24"/>
        </w:rPr>
        <w:t>Pengolahan data dilakukan dengan tetap mempertahankan keseluruhan observasi guna mencerminkan kondisi perusahaan secara lebih komprehensif dan menghindari potensi bias akibat pengurangan data. Dengan demikian, seluruh 183 observasi digunakan dalam analisis statistik dan pengujian hipotesis pada penelitian ini, sehingga hasil penelitian diharapkan memiliki tingkat representativitas dan validitas empiris yang lebih kuat.</w:t>
      </w:r>
    </w:p>
    <w:p w14:paraId="562A28FE" w14:textId="6FB3814A" w:rsidR="00E766AE" w:rsidRDefault="00E766AE" w:rsidP="00E766AE">
      <w:pPr>
        <w:pStyle w:val="Heading2"/>
        <w:numPr>
          <w:ilvl w:val="1"/>
          <w:numId w:val="19"/>
        </w:numPr>
      </w:pPr>
      <w:bookmarkStart w:id="49" w:name="_Toc219362205"/>
      <w:r>
        <w:lastRenderedPageBreak/>
        <w:t>Hasil Uji</w:t>
      </w:r>
      <w:bookmarkEnd w:id="49"/>
    </w:p>
    <w:p w14:paraId="73A4E7CE" w14:textId="64547DE7" w:rsidR="00AF54FF" w:rsidRPr="00AF54FF" w:rsidRDefault="00AF54FF" w:rsidP="00E766AE">
      <w:pPr>
        <w:pStyle w:val="Heading3"/>
        <w:numPr>
          <w:ilvl w:val="2"/>
          <w:numId w:val="19"/>
        </w:numPr>
      </w:pPr>
      <w:bookmarkStart w:id="50" w:name="_Toc219362206"/>
      <w:r>
        <w:t>Uji Analisis Statistik Deskriptif</w:t>
      </w:r>
      <w:bookmarkEnd w:id="50"/>
    </w:p>
    <w:p w14:paraId="283195FC" w14:textId="51B8196B" w:rsidR="00F90AFF" w:rsidRDefault="004B05C0">
      <w:pPr>
        <w:rPr>
          <w:rFonts w:ascii="Times New Roman" w:hAnsi="Times New Roman" w:cs="Times New Roman"/>
          <w:sz w:val="24"/>
          <w:szCs w:val="24"/>
        </w:rPr>
      </w:pPr>
      <w:r>
        <w:rPr>
          <w:rFonts w:ascii="Times New Roman" w:hAnsi="Times New Roman" w:cs="Times New Roman"/>
          <w:color w:val="010205"/>
          <w:sz w:val="24"/>
          <w:szCs w:val="24"/>
        </w:rPr>
        <w:t xml:space="preserve">Pengukuran statisitik deskriptif variabel ini perlu dilakukan untuk melihat gambaran data secara umum seperti nilai rata-rata (Mean), tertinggi (Max), terendah (Min), dan standar deviasi dari masing – masing variabel yaitu </w:t>
      </w:r>
      <w:r w:rsidR="004B4D01" w:rsidRPr="004B4D01">
        <w:rPr>
          <w:rFonts w:ascii="Times New Roman" w:hAnsi="Times New Roman" w:cs="Times New Roman"/>
          <w:i/>
          <w:iCs/>
          <w:sz w:val="24"/>
          <w:szCs w:val="24"/>
        </w:rPr>
        <w:t>Firm Size</w:t>
      </w:r>
      <w:r>
        <w:rPr>
          <w:rFonts w:ascii="Times New Roman" w:hAnsi="Times New Roman" w:cs="Times New Roman"/>
          <w:sz w:val="24"/>
          <w:szCs w:val="24"/>
        </w:rPr>
        <w:t xml:space="preserve"> (X1), </w:t>
      </w:r>
      <w:r w:rsidR="004B4D01" w:rsidRPr="004B4D01">
        <w:rPr>
          <w:rFonts w:ascii="Times New Roman" w:hAnsi="Times New Roman" w:cs="Times New Roman"/>
          <w:i/>
          <w:iCs/>
          <w:sz w:val="24"/>
          <w:szCs w:val="24"/>
        </w:rPr>
        <w:t>Leverage</w:t>
      </w:r>
      <w:r>
        <w:rPr>
          <w:rFonts w:ascii="Times New Roman" w:hAnsi="Times New Roman" w:cs="Times New Roman"/>
          <w:sz w:val="24"/>
          <w:szCs w:val="24"/>
        </w:rPr>
        <w:t xml:space="preserve"> (X2), Kompleksitas Operasi (X3)</w:t>
      </w:r>
      <w:r w:rsidR="00D64ABA">
        <w:rPr>
          <w:rFonts w:ascii="Times New Roman" w:hAnsi="Times New Roman" w:cs="Times New Roman"/>
          <w:sz w:val="24"/>
          <w:szCs w:val="24"/>
        </w:rPr>
        <w:t xml:space="preserve">, dan </w:t>
      </w:r>
      <w:r>
        <w:rPr>
          <w:rFonts w:ascii="Times New Roman" w:hAnsi="Times New Roman" w:cs="Times New Roman"/>
          <w:sz w:val="24"/>
          <w:szCs w:val="24"/>
        </w:rPr>
        <w:t xml:space="preserve">Jumlah Hari </w:t>
      </w:r>
      <w:r w:rsidR="004B4D01" w:rsidRPr="004B4D01">
        <w:rPr>
          <w:rFonts w:ascii="Times New Roman" w:hAnsi="Times New Roman" w:cs="Times New Roman"/>
          <w:i/>
          <w:iCs/>
          <w:sz w:val="24"/>
          <w:szCs w:val="24"/>
        </w:rPr>
        <w:t>Delay</w:t>
      </w:r>
      <w:r>
        <w:rPr>
          <w:rFonts w:ascii="Times New Roman" w:hAnsi="Times New Roman" w:cs="Times New Roman"/>
          <w:sz w:val="24"/>
          <w:szCs w:val="24"/>
        </w:rPr>
        <w:t xml:space="preserve"> (Y).</w:t>
      </w:r>
    </w:p>
    <w:p w14:paraId="625F0B23" w14:textId="77777777" w:rsidR="0080132E" w:rsidRDefault="0080132E" w:rsidP="007A6F92">
      <w:pPr>
        <w:ind w:firstLine="0"/>
        <w:rPr>
          <w:rFonts w:ascii="Times New Roman" w:hAnsi="Times New Roman" w:cs="Times New Roman"/>
          <w:sz w:val="24"/>
          <w:szCs w:val="24"/>
        </w:rPr>
      </w:pPr>
    </w:p>
    <w:p w14:paraId="26756EBD" w14:textId="69CD8DD5" w:rsidR="00BD2C25" w:rsidRDefault="00BB4C93" w:rsidP="00A97657">
      <w:pPr>
        <w:jc w:val="center"/>
        <w:rPr>
          <w:rFonts w:ascii="Times New Roman" w:hAnsi="Times New Roman" w:cs="Times New Roman"/>
          <w:b/>
          <w:bCs/>
          <w:sz w:val="24"/>
          <w:szCs w:val="24"/>
        </w:rPr>
      </w:pPr>
      <w:r>
        <w:rPr>
          <w:rFonts w:ascii="Times New Roman" w:hAnsi="Times New Roman" w:cs="Times New Roman"/>
          <w:b/>
          <w:bCs/>
          <w:sz w:val="24"/>
          <w:szCs w:val="24"/>
        </w:rPr>
        <w:t xml:space="preserve">Tabel </w:t>
      </w:r>
      <w:r w:rsidR="00DE591D" w:rsidRPr="00DE591D">
        <w:rPr>
          <w:rFonts w:ascii="Times New Roman" w:hAnsi="Times New Roman" w:cs="Times New Roman"/>
          <w:b/>
          <w:bCs/>
          <w:sz w:val="24"/>
          <w:szCs w:val="24"/>
        </w:rPr>
        <w:t xml:space="preserve">4.1 </w:t>
      </w:r>
      <w:r>
        <w:rPr>
          <w:rFonts w:ascii="Times New Roman" w:hAnsi="Times New Roman" w:cs="Times New Roman"/>
          <w:b/>
          <w:bCs/>
          <w:sz w:val="24"/>
          <w:szCs w:val="24"/>
        </w:rPr>
        <w:t xml:space="preserve">Hasil </w:t>
      </w:r>
      <w:r w:rsidR="00DE591D" w:rsidRPr="00DE591D">
        <w:rPr>
          <w:rFonts w:ascii="Times New Roman" w:hAnsi="Times New Roman" w:cs="Times New Roman"/>
          <w:b/>
          <w:bCs/>
          <w:sz w:val="24"/>
          <w:szCs w:val="24"/>
        </w:rPr>
        <w:t>Analisis Statistik Deskriptif</w:t>
      </w:r>
    </w:p>
    <w:tbl>
      <w:tblPr>
        <w:tblW w:w="7380" w:type="dxa"/>
        <w:jc w:val="center"/>
        <w:tblLook w:val="04A0" w:firstRow="1" w:lastRow="0" w:firstColumn="1" w:lastColumn="0" w:noHBand="0" w:noVBand="1"/>
      </w:tblPr>
      <w:tblGrid>
        <w:gridCol w:w="2536"/>
        <w:gridCol w:w="546"/>
        <w:gridCol w:w="1165"/>
        <w:gridCol w:w="1211"/>
        <w:gridCol w:w="821"/>
        <w:gridCol w:w="1198"/>
      </w:tblGrid>
      <w:tr w:rsidR="00FF77B9" w:rsidRPr="00FF77B9" w14:paraId="5EE2DCF9" w14:textId="77777777" w:rsidTr="00FF77B9">
        <w:trPr>
          <w:trHeight w:val="370"/>
          <w:jc w:val="center"/>
        </w:trPr>
        <w:tc>
          <w:tcPr>
            <w:tcW w:w="7380" w:type="dxa"/>
            <w:gridSpan w:val="6"/>
            <w:tcBorders>
              <w:top w:val="single" w:sz="4" w:space="0" w:color="auto"/>
              <w:left w:val="single" w:sz="4" w:space="0" w:color="auto"/>
              <w:bottom w:val="single" w:sz="4" w:space="0" w:color="auto"/>
              <w:right w:val="single" w:sz="4" w:space="0" w:color="000000"/>
            </w:tcBorders>
            <w:noWrap/>
            <w:vAlign w:val="center"/>
            <w:hideMark/>
          </w:tcPr>
          <w:p w14:paraId="5876C14F" w14:textId="77777777" w:rsidR="00FF77B9" w:rsidRPr="00FF77B9" w:rsidRDefault="00FF77B9" w:rsidP="00FF77B9">
            <w:pPr>
              <w:spacing w:line="240" w:lineRule="auto"/>
              <w:ind w:firstLine="0"/>
              <w:jc w:val="center"/>
              <w:rPr>
                <w:rFonts w:ascii="Times New Roman" w:eastAsia="Times New Roman" w:hAnsi="Times New Roman" w:cs="Times New Roman"/>
                <w:b/>
                <w:bCs/>
                <w:kern w:val="0"/>
                <w:lang w:eastAsia="id-ID"/>
              </w:rPr>
            </w:pPr>
            <w:r w:rsidRPr="00FF77B9">
              <w:rPr>
                <w:rFonts w:ascii="Times New Roman" w:eastAsia="Times New Roman" w:hAnsi="Times New Roman" w:cs="Times New Roman"/>
                <w:b/>
                <w:bCs/>
                <w:kern w:val="0"/>
                <w:lang w:eastAsia="id-ID"/>
              </w:rPr>
              <w:t>Descriptive Statistics</w:t>
            </w:r>
          </w:p>
        </w:tc>
      </w:tr>
      <w:tr w:rsidR="00FF77B9" w:rsidRPr="00FF77B9" w14:paraId="6595C5E2" w14:textId="77777777" w:rsidTr="0075608C">
        <w:trPr>
          <w:trHeight w:val="549"/>
          <w:jc w:val="center"/>
        </w:trPr>
        <w:tc>
          <w:tcPr>
            <w:tcW w:w="2536" w:type="dxa"/>
            <w:tcBorders>
              <w:top w:val="nil"/>
              <w:left w:val="single" w:sz="4" w:space="0" w:color="auto"/>
              <w:bottom w:val="single" w:sz="4" w:space="0" w:color="auto"/>
              <w:right w:val="single" w:sz="4" w:space="0" w:color="auto"/>
            </w:tcBorders>
            <w:noWrap/>
            <w:vAlign w:val="center"/>
            <w:hideMark/>
          </w:tcPr>
          <w:p w14:paraId="40441E2A"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 </w:t>
            </w:r>
          </w:p>
        </w:tc>
        <w:tc>
          <w:tcPr>
            <w:tcW w:w="459" w:type="dxa"/>
            <w:tcBorders>
              <w:top w:val="nil"/>
              <w:left w:val="nil"/>
              <w:bottom w:val="single" w:sz="4" w:space="0" w:color="auto"/>
              <w:right w:val="single" w:sz="4" w:space="0" w:color="auto"/>
            </w:tcBorders>
            <w:noWrap/>
            <w:vAlign w:val="center"/>
            <w:hideMark/>
          </w:tcPr>
          <w:p w14:paraId="104605B5"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N</w:t>
            </w:r>
          </w:p>
        </w:tc>
        <w:tc>
          <w:tcPr>
            <w:tcW w:w="1165" w:type="dxa"/>
            <w:tcBorders>
              <w:top w:val="nil"/>
              <w:left w:val="nil"/>
              <w:bottom w:val="single" w:sz="4" w:space="0" w:color="auto"/>
              <w:right w:val="single" w:sz="4" w:space="0" w:color="auto"/>
            </w:tcBorders>
            <w:noWrap/>
            <w:vAlign w:val="center"/>
            <w:hideMark/>
          </w:tcPr>
          <w:p w14:paraId="69559910"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Minimum</w:t>
            </w:r>
          </w:p>
        </w:tc>
        <w:tc>
          <w:tcPr>
            <w:tcW w:w="1211" w:type="dxa"/>
            <w:tcBorders>
              <w:top w:val="nil"/>
              <w:left w:val="nil"/>
              <w:bottom w:val="single" w:sz="4" w:space="0" w:color="auto"/>
              <w:right w:val="single" w:sz="4" w:space="0" w:color="auto"/>
            </w:tcBorders>
            <w:noWrap/>
            <w:vAlign w:val="center"/>
            <w:hideMark/>
          </w:tcPr>
          <w:p w14:paraId="13DDF061"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Maximum</w:t>
            </w:r>
          </w:p>
        </w:tc>
        <w:tc>
          <w:tcPr>
            <w:tcW w:w="811" w:type="dxa"/>
            <w:tcBorders>
              <w:top w:val="nil"/>
              <w:left w:val="nil"/>
              <w:bottom w:val="single" w:sz="4" w:space="0" w:color="auto"/>
              <w:right w:val="single" w:sz="4" w:space="0" w:color="auto"/>
            </w:tcBorders>
            <w:noWrap/>
            <w:vAlign w:val="center"/>
            <w:hideMark/>
          </w:tcPr>
          <w:p w14:paraId="445B6C7D"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Mean</w:t>
            </w:r>
          </w:p>
        </w:tc>
        <w:tc>
          <w:tcPr>
            <w:tcW w:w="1198" w:type="dxa"/>
            <w:tcBorders>
              <w:top w:val="nil"/>
              <w:left w:val="nil"/>
              <w:bottom w:val="single" w:sz="4" w:space="0" w:color="auto"/>
              <w:right w:val="single" w:sz="4" w:space="0" w:color="auto"/>
            </w:tcBorders>
            <w:vAlign w:val="center"/>
            <w:hideMark/>
          </w:tcPr>
          <w:p w14:paraId="025DDA8B"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Std. Deviation</w:t>
            </w:r>
          </w:p>
        </w:tc>
      </w:tr>
      <w:tr w:rsidR="00FF77B9" w:rsidRPr="00FF77B9" w14:paraId="327AE8E2" w14:textId="77777777" w:rsidTr="00FF77B9">
        <w:trPr>
          <w:trHeight w:val="620"/>
          <w:jc w:val="center"/>
        </w:trPr>
        <w:tc>
          <w:tcPr>
            <w:tcW w:w="2536" w:type="dxa"/>
            <w:tcBorders>
              <w:top w:val="nil"/>
              <w:left w:val="single" w:sz="4" w:space="0" w:color="auto"/>
              <w:bottom w:val="single" w:sz="4" w:space="0" w:color="auto"/>
              <w:right w:val="single" w:sz="4" w:space="0" w:color="auto"/>
            </w:tcBorders>
            <w:noWrap/>
            <w:vAlign w:val="center"/>
            <w:hideMark/>
          </w:tcPr>
          <w:p w14:paraId="3DD56292"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Audit Delay</w:t>
            </w:r>
          </w:p>
        </w:tc>
        <w:tc>
          <w:tcPr>
            <w:tcW w:w="459" w:type="dxa"/>
            <w:tcBorders>
              <w:top w:val="nil"/>
              <w:left w:val="nil"/>
              <w:bottom w:val="single" w:sz="4" w:space="0" w:color="auto"/>
              <w:right w:val="single" w:sz="4" w:space="0" w:color="auto"/>
            </w:tcBorders>
            <w:noWrap/>
            <w:vAlign w:val="center"/>
            <w:hideMark/>
          </w:tcPr>
          <w:p w14:paraId="3E3341FF"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183</w:t>
            </w:r>
          </w:p>
        </w:tc>
        <w:tc>
          <w:tcPr>
            <w:tcW w:w="1165" w:type="dxa"/>
            <w:tcBorders>
              <w:top w:val="nil"/>
              <w:left w:val="nil"/>
              <w:bottom w:val="single" w:sz="4" w:space="0" w:color="auto"/>
              <w:right w:val="single" w:sz="4" w:space="0" w:color="auto"/>
            </w:tcBorders>
            <w:noWrap/>
            <w:vAlign w:val="center"/>
            <w:hideMark/>
          </w:tcPr>
          <w:p w14:paraId="4F77AE00"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1,61</w:t>
            </w:r>
          </w:p>
        </w:tc>
        <w:tc>
          <w:tcPr>
            <w:tcW w:w="1211" w:type="dxa"/>
            <w:tcBorders>
              <w:top w:val="nil"/>
              <w:left w:val="nil"/>
              <w:bottom w:val="single" w:sz="4" w:space="0" w:color="auto"/>
              <w:right w:val="single" w:sz="4" w:space="0" w:color="auto"/>
            </w:tcBorders>
            <w:noWrap/>
            <w:vAlign w:val="center"/>
            <w:hideMark/>
          </w:tcPr>
          <w:p w14:paraId="3D5B1216"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2,4</w:t>
            </w:r>
          </w:p>
        </w:tc>
        <w:tc>
          <w:tcPr>
            <w:tcW w:w="811" w:type="dxa"/>
            <w:tcBorders>
              <w:top w:val="nil"/>
              <w:left w:val="nil"/>
              <w:bottom w:val="single" w:sz="4" w:space="0" w:color="auto"/>
              <w:right w:val="single" w:sz="4" w:space="0" w:color="auto"/>
            </w:tcBorders>
            <w:noWrap/>
            <w:vAlign w:val="center"/>
            <w:hideMark/>
          </w:tcPr>
          <w:p w14:paraId="69D1B8E5"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1,9348</w:t>
            </w:r>
          </w:p>
        </w:tc>
        <w:tc>
          <w:tcPr>
            <w:tcW w:w="1198" w:type="dxa"/>
            <w:tcBorders>
              <w:top w:val="nil"/>
              <w:left w:val="nil"/>
              <w:bottom w:val="single" w:sz="4" w:space="0" w:color="auto"/>
              <w:right w:val="single" w:sz="4" w:space="0" w:color="auto"/>
            </w:tcBorders>
            <w:noWrap/>
            <w:vAlign w:val="center"/>
            <w:hideMark/>
          </w:tcPr>
          <w:p w14:paraId="2DAF2067"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,08389</w:t>
            </w:r>
          </w:p>
        </w:tc>
      </w:tr>
      <w:tr w:rsidR="00FF77B9" w:rsidRPr="00FF77B9" w14:paraId="27B24D35" w14:textId="77777777" w:rsidTr="00FF77B9">
        <w:trPr>
          <w:trHeight w:val="370"/>
          <w:jc w:val="center"/>
        </w:trPr>
        <w:tc>
          <w:tcPr>
            <w:tcW w:w="2536" w:type="dxa"/>
            <w:tcBorders>
              <w:top w:val="nil"/>
              <w:left w:val="single" w:sz="4" w:space="0" w:color="auto"/>
              <w:bottom w:val="single" w:sz="4" w:space="0" w:color="auto"/>
              <w:right w:val="single" w:sz="4" w:space="0" w:color="auto"/>
            </w:tcBorders>
            <w:noWrap/>
            <w:vAlign w:val="center"/>
            <w:hideMark/>
          </w:tcPr>
          <w:p w14:paraId="3044FB4C"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Firm Size</w:t>
            </w:r>
          </w:p>
        </w:tc>
        <w:tc>
          <w:tcPr>
            <w:tcW w:w="459" w:type="dxa"/>
            <w:tcBorders>
              <w:top w:val="nil"/>
              <w:left w:val="nil"/>
              <w:bottom w:val="single" w:sz="4" w:space="0" w:color="auto"/>
              <w:right w:val="single" w:sz="4" w:space="0" w:color="auto"/>
            </w:tcBorders>
            <w:noWrap/>
            <w:vAlign w:val="center"/>
            <w:hideMark/>
          </w:tcPr>
          <w:p w14:paraId="61695A3D"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183</w:t>
            </w:r>
          </w:p>
        </w:tc>
        <w:tc>
          <w:tcPr>
            <w:tcW w:w="1165" w:type="dxa"/>
            <w:tcBorders>
              <w:top w:val="nil"/>
              <w:left w:val="nil"/>
              <w:bottom w:val="single" w:sz="4" w:space="0" w:color="auto"/>
              <w:right w:val="single" w:sz="4" w:space="0" w:color="auto"/>
            </w:tcBorders>
            <w:noWrap/>
            <w:vAlign w:val="center"/>
            <w:hideMark/>
          </w:tcPr>
          <w:p w14:paraId="21B7C8E1"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1,29</w:t>
            </w:r>
          </w:p>
        </w:tc>
        <w:tc>
          <w:tcPr>
            <w:tcW w:w="1211" w:type="dxa"/>
            <w:tcBorders>
              <w:top w:val="nil"/>
              <w:left w:val="nil"/>
              <w:bottom w:val="single" w:sz="4" w:space="0" w:color="auto"/>
              <w:right w:val="single" w:sz="4" w:space="0" w:color="auto"/>
            </w:tcBorders>
            <w:noWrap/>
            <w:vAlign w:val="center"/>
            <w:hideMark/>
          </w:tcPr>
          <w:p w14:paraId="22A216BD"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1,61</w:t>
            </w:r>
          </w:p>
        </w:tc>
        <w:tc>
          <w:tcPr>
            <w:tcW w:w="811" w:type="dxa"/>
            <w:tcBorders>
              <w:top w:val="nil"/>
              <w:left w:val="nil"/>
              <w:bottom w:val="single" w:sz="4" w:space="0" w:color="auto"/>
              <w:right w:val="single" w:sz="4" w:space="0" w:color="auto"/>
            </w:tcBorders>
            <w:noWrap/>
            <w:vAlign w:val="center"/>
            <w:hideMark/>
          </w:tcPr>
          <w:p w14:paraId="3F4F1093"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1,4573</w:t>
            </w:r>
          </w:p>
        </w:tc>
        <w:tc>
          <w:tcPr>
            <w:tcW w:w="1198" w:type="dxa"/>
            <w:tcBorders>
              <w:top w:val="nil"/>
              <w:left w:val="nil"/>
              <w:bottom w:val="single" w:sz="4" w:space="0" w:color="auto"/>
              <w:right w:val="single" w:sz="4" w:space="0" w:color="auto"/>
            </w:tcBorders>
            <w:noWrap/>
            <w:vAlign w:val="center"/>
            <w:hideMark/>
          </w:tcPr>
          <w:p w14:paraId="573BAEEB"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,4401</w:t>
            </w:r>
          </w:p>
        </w:tc>
      </w:tr>
      <w:tr w:rsidR="00FF77B9" w:rsidRPr="00FF77B9" w14:paraId="5C10900D" w14:textId="77777777" w:rsidTr="00FF77B9">
        <w:trPr>
          <w:trHeight w:val="310"/>
          <w:jc w:val="center"/>
        </w:trPr>
        <w:tc>
          <w:tcPr>
            <w:tcW w:w="2536" w:type="dxa"/>
            <w:tcBorders>
              <w:top w:val="nil"/>
              <w:left w:val="single" w:sz="4" w:space="0" w:color="auto"/>
              <w:bottom w:val="single" w:sz="4" w:space="0" w:color="auto"/>
              <w:right w:val="single" w:sz="4" w:space="0" w:color="auto"/>
            </w:tcBorders>
            <w:noWrap/>
            <w:vAlign w:val="center"/>
            <w:hideMark/>
          </w:tcPr>
          <w:p w14:paraId="7E48A9F1"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Leverage</w:t>
            </w:r>
          </w:p>
        </w:tc>
        <w:tc>
          <w:tcPr>
            <w:tcW w:w="459" w:type="dxa"/>
            <w:tcBorders>
              <w:top w:val="nil"/>
              <w:left w:val="nil"/>
              <w:bottom w:val="single" w:sz="4" w:space="0" w:color="auto"/>
              <w:right w:val="single" w:sz="4" w:space="0" w:color="auto"/>
            </w:tcBorders>
            <w:noWrap/>
            <w:vAlign w:val="center"/>
            <w:hideMark/>
          </w:tcPr>
          <w:p w14:paraId="44AC6B86"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183</w:t>
            </w:r>
          </w:p>
        </w:tc>
        <w:tc>
          <w:tcPr>
            <w:tcW w:w="1165" w:type="dxa"/>
            <w:tcBorders>
              <w:top w:val="nil"/>
              <w:left w:val="nil"/>
              <w:bottom w:val="single" w:sz="4" w:space="0" w:color="auto"/>
              <w:right w:val="single" w:sz="4" w:space="0" w:color="auto"/>
            </w:tcBorders>
            <w:noWrap/>
            <w:vAlign w:val="center"/>
            <w:hideMark/>
          </w:tcPr>
          <w:p w14:paraId="25A5DFF4"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,00</w:t>
            </w:r>
          </w:p>
        </w:tc>
        <w:tc>
          <w:tcPr>
            <w:tcW w:w="1211" w:type="dxa"/>
            <w:tcBorders>
              <w:top w:val="nil"/>
              <w:left w:val="nil"/>
              <w:bottom w:val="single" w:sz="4" w:space="0" w:color="auto"/>
              <w:right w:val="single" w:sz="4" w:space="0" w:color="auto"/>
            </w:tcBorders>
            <w:noWrap/>
            <w:vAlign w:val="center"/>
            <w:hideMark/>
          </w:tcPr>
          <w:p w14:paraId="678D592C"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7,38</w:t>
            </w:r>
          </w:p>
        </w:tc>
        <w:tc>
          <w:tcPr>
            <w:tcW w:w="811" w:type="dxa"/>
            <w:tcBorders>
              <w:top w:val="nil"/>
              <w:left w:val="nil"/>
              <w:bottom w:val="single" w:sz="4" w:space="0" w:color="auto"/>
              <w:right w:val="single" w:sz="4" w:space="0" w:color="auto"/>
            </w:tcBorders>
            <w:noWrap/>
            <w:vAlign w:val="center"/>
            <w:hideMark/>
          </w:tcPr>
          <w:p w14:paraId="34A2DC67"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,9056</w:t>
            </w:r>
          </w:p>
        </w:tc>
        <w:tc>
          <w:tcPr>
            <w:tcW w:w="1198" w:type="dxa"/>
            <w:tcBorders>
              <w:top w:val="nil"/>
              <w:left w:val="nil"/>
              <w:bottom w:val="single" w:sz="4" w:space="0" w:color="auto"/>
              <w:right w:val="single" w:sz="4" w:space="0" w:color="auto"/>
            </w:tcBorders>
            <w:noWrap/>
            <w:vAlign w:val="center"/>
            <w:hideMark/>
          </w:tcPr>
          <w:p w14:paraId="66EE3914"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1,13187</w:t>
            </w:r>
          </w:p>
        </w:tc>
      </w:tr>
      <w:tr w:rsidR="00FF77B9" w:rsidRPr="00FF77B9" w14:paraId="77C4C8BD" w14:textId="77777777" w:rsidTr="00FF77B9">
        <w:trPr>
          <w:trHeight w:val="310"/>
          <w:jc w:val="center"/>
        </w:trPr>
        <w:tc>
          <w:tcPr>
            <w:tcW w:w="2536" w:type="dxa"/>
            <w:tcBorders>
              <w:top w:val="nil"/>
              <w:left w:val="single" w:sz="4" w:space="0" w:color="auto"/>
              <w:bottom w:val="single" w:sz="4" w:space="0" w:color="auto"/>
              <w:right w:val="single" w:sz="4" w:space="0" w:color="auto"/>
            </w:tcBorders>
            <w:noWrap/>
            <w:vAlign w:val="center"/>
            <w:hideMark/>
          </w:tcPr>
          <w:p w14:paraId="0273301F" w14:textId="77777777" w:rsidR="00FF77B9" w:rsidRPr="00FF77B9" w:rsidRDefault="00FF77B9" w:rsidP="0075608C">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Kompleksitas Operasi</w:t>
            </w:r>
          </w:p>
        </w:tc>
        <w:tc>
          <w:tcPr>
            <w:tcW w:w="459" w:type="dxa"/>
            <w:tcBorders>
              <w:top w:val="nil"/>
              <w:left w:val="nil"/>
              <w:bottom w:val="single" w:sz="4" w:space="0" w:color="auto"/>
              <w:right w:val="single" w:sz="4" w:space="0" w:color="auto"/>
            </w:tcBorders>
            <w:noWrap/>
            <w:vAlign w:val="center"/>
            <w:hideMark/>
          </w:tcPr>
          <w:p w14:paraId="1809D03C"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183</w:t>
            </w:r>
          </w:p>
        </w:tc>
        <w:tc>
          <w:tcPr>
            <w:tcW w:w="1165" w:type="dxa"/>
            <w:tcBorders>
              <w:top w:val="nil"/>
              <w:left w:val="nil"/>
              <w:bottom w:val="single" w:sz="4" w:space="0" w:color="auto"/>
              <w:right w:val="single" w:sz="4" w:space="0" w:color="auto"/>
            </w:tcBorders>
            <w:noWrap/>
            <w:vAlign w:val="center"/>
            <w:hideMark/>
          </w:tcPr>
          <w:p w14:paraId="4B863F67"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-,11</w:t>
            </w:r>
          </w:p>
        </w:tc>
        <w:tc>
          <w:tcPr>
            <w:tcW w:w="1211" w:type="dxa"/>
            <w:tcBorders>
              <w:top w:val="nil"/>
              <w:left w:val="nil"/>
              <w:bottom w:val="single" w:sz="4" w:space="0" w:color="auto"/>
              <w:right w:val="single" w:sz="4" w:space="0" w:color="auto"/>
            </w:tcBorders>
            <w:noWrap/>
            <w:vAlign w:val="center"/>
            <w:hideMark/>
          </w:tcPr>
          <w:p w14:paraId="783B2656"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1,61</w:t>
            </w:r>
          </w:p>
        </w:tc>
        <w:tc>
          <w:tcPr>
            <w:tcW w:w="811" w:type="dxa"/>
            <w:tcBorders>
              <w:top w:val="nil"/>
              <w:left w:val="nil"/>
              <w:bottom w:val="single" w:sz="4" w:space="0" w:color="auto"/>
              <w:right w:val="single" w:sz="4" w:space="0" w:color="auto"/>
            </w:tcBorders>
            <w:noWrap/>
            <w:vAlign w:val="center"/>
            <w:hideMark/>
          </w:tcPr>
          <w:p w14:paraId="103A9BDE"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,6514</w:t>
            </w:r>
          </w:p>
        </w:tc>
        <w:tc>
          <w:tcPr>
            <w:tcW w:w="1198" w:type="dxa"/>
            <w:tcBorders>
              <w:top w:val="nil"/>
              <w:left w:val="nil"/>
              <w:bottom w:val="single" w:sz="4" w:space="0" w:color="auto"/>
              <w:right w:val="single" w:sz="4" w:space="0" w:color="auto"/>
            </w:tcBorders>
            <w:noWrap/>
            <w:vAlign w:val="center"/>
            <w:hideMark/>
          </w:tcPr>
          <w:p w14:paraId="337A5968"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,40582</w:t>
            </w:r>
          </w:p>
        </w:tc>
      </w:tr>
      <w:tr w:rsidR="00FF77B9" w:rsidRPr="00FF77B9" w14:paraId="1505C921" w14:textId="77777777" w:rsidTr="00FF77B9">
        <w:trPr>
          <w:trHeight w:val="310"/>
          <w:jc w:val="center"/>
        </w:trPr>
        <w:tc>
          <w:tcPr>
            <w:tcW w:w="2536" w:type="dxa"/>
            <w:tcBorders>
              <w:top w:val="nil"/>
              <w:left w:val="single" w:sz="4" w:space="0" w:color="auto"/>
              <w:bottom w:val="single" w:sz="4" w:space="0" w:color="auto"/>
              <w:right w:val="single" w:sz="4" w:space="0" w:color="auto"/>
            </w:tcBorders>
            <w:noWrap/>
            <w:vAlign w:val="center"/>
            <w:hideMark/>
          </w:tcPr>
          <w:p w14:paraId="5355F252"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Valid N</w:t>
            </w:r>
          </w:p>
        </w:tc>
        <w:tc>
          <w:tcPr>
            <w:tcW w:w="459" w:type="dxa"/>
            <w:tcBorders>
              <w:top w:val="nil"/>
              <w:left w:val="nil"/>
              <w:bottom w:val="single" w:sz="4" w:space="0" w:color="auto"/>
              <w:right w:val="single" w:sz="4" w:space="0" w:color="auto"/>
            </w:tcBorders>
            <w:noWrap/>
            <w:vAlign w:val="center"/>
            <w:hideMark/>
          </w:tcPr>
          <w:p w14:paraId="233E10C7"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183</w:t>
            </w:r>
          </w:p>
        </w:tc>
        <w:tc>
          <w:tcPr>
            <w:tcW w:w="1165" w:type="dxa"/>
            <w:tcBorders>
              <w:top w:val="nil"/>
              <w:left w:val="nil"/>
              <w:bottom w:val="single" w:sz="4" w:space="0" w:color="auto"/>
              <w:right w:val="single" w:sz="4" w:space="0" w:color="auto"/>
            </w:tcBorders>
            <w:noWrap/>
            <w:vAlign w:val="center"/>
            <w:hideMark/>
          </w:tcPr>
          <w:p w14:paraId="1F1665BB"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 </w:t>
            </w:r>
          </w:p>
        </w:tc>
        <w:tc>
          <w:tcPr>
            <w:tcW w:w="1211" w:type="dxa"/>
            <w:tcBorders>
              <w:top w:val="nil"/>
              <w:left w:val="nil"/>
              <w:bottom w:val="single" w:sz="4" w:space="0" w:color="auto"/>
              <w:right w:val="single" w:sz="4" w:space="0" w:color="auto"/>
            </w:tcBorders>
            <w:noWrap/>
            <w:vAlign w:val="center"/>
            <w:hideMark/>
          </w:tcPr>
          <w:p w14:paraId="39497CB1"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 </w:t>
            </w:r>
          </w:p>
        </w:tc>
        <w:tc>
          <w:tcPr>
            <w:tcW w:w="811" w:type="dxa"/>
            <w:tcBorders>
              <w:top w:val="nil"/>
              <w:left w:val="nil"/>
              <w:bottom w:val="single" w:sz="4" w:space="0" w:color="auto"/>
              <w:right w:val="single" w:sz="4" w:space="0" w:color="auto"/>
            </w:tcBorders>
            <w:noWrap/>
            <w:vAlign w:val="center"/>
            <w:hideMark/>
          </w:tcPr>
          <w:p w14:paraId="53417043"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 </w:t>
            </w:r>
          </w:p>
        </w:tc>
        <w:tc>
          <w:tcPr>
            <w:tcW w:w="1198" w:type="dxa"/>
            <w:tcBorders>
              <w:top w:val="nil"/>
              <w:left w:val="nil"/>
              <w:bottom w:val="single" w:sz="4" w:space="0" w:color="auto"/>
              <w:right w:val="single" w:sz="4" w:space="0" w:color="auto"/>
            </w:tcBorders>
            <w:noWrap/>
            <w:vAlign w:val="center"/>
            <w:hideMark/>
          </w:tcPr>
          <w:p w14:paraId="107C8BA4" w14:textId="77777777" w:rsidR="00FF77B9" w:rsidRPr="00FF77B9" w:rsidRDefault="00FF77B9" w:rsidP="00FF77B9">
            <w:pPr>
              <w:spacing w:line="240" w:lineRule="auto"/>
              <w:ind w:firstLine="0"/>
              <w:jc w:val="center"/>
              <w:rPr>
                <w:rFonts w:ascii="Times New Roman" w:eastAsia="Times New Roman" w:hAnsi="Times New Roman" w:cs="Times New Roman"/>
                <w:kern w:val="0"/>
                <w:lang w:eastAsia="id-ID"/>
              </w:rPr>
            </w:pPr>
            <w:r w:rsidRPr="00FF77B9">
              <w:rPr>
                <w:rFonts w:ascii="Times New Roman" w:eastAsia="Times New Roman" w:hAnsi="Times New Roman" w:cs="Times New Roman"/>
                <w:kern w:val="0"/>
                <w:lang w:eastAsia="id-ID"/>
              </w:rPr>
              <w:t> </w:t>
            </w:r>
          </w:p>
        </w:tc>
      </w:tr>
    </w:tbl>
    <w:p w14:paraId="401066DF" w14:textId="77777777" w:rsidR="00FF77B9" w:rsidRPr="00DE591D" w:rsidRDefault="00FF77B9" w:rsidP="00A97657">
      <w:pPr>
        <w:jc w:val="center"/>
        <w:rPr>
          <w:rFonts w:ascii="Times New Roman" w:hAnsi="Times New Roman" w:cs="Times New Roman"/>
          <w:b/>
          <w:bCs/>
          <w:sz w:val="24"/>
          <w:szCs w:val="24"/>
        </w:rPr>
      </w:pPr>
    </w:p>
    <w:p w14:paraId="453C7637" w14:textId="77777777" w:rsidR="000A3CF1" w:rsidRDefault="00BD2C25" w:rsidP="00495373">
      <w:pPr>
        <w:rPr>
          <w:rFonts w:ascii="Times New Roman" w:hAnsi="Times New Roman" w:cs="Times New Roman"/>
          <w:color w:val="010205"/>
          <w:sz w:val="24"/>
          <w:szCs w:val="24"/>
        </w:rPr>
      </w:pPr>
      <w:r>
        <w:rPr>
          <w:rFonts w:ascii="Times New Roman" w:hAnsi="Times New Roman" w:cs="Times New Roman"/>
          <w:color w:val="010205"/>
          <w:sz w:val="24"/>
          <w:szCs w:val="24"/>
        </w:rPr>
        <w:t xml:space="preserve">Berdasarkan </w:t>
      </w:r>
      <w:r w:rsidR="004C55EA">
        <w:rPr>
          <w:rFonts w:ascii="Times New Roman" w:hAnsi="Times New Roman" w:cs="Times New Roman"/>
          <w:color w:val="010205"/>
          <w:sz w:val="24"/>
          <w:szCs w:val="24"/>
        </w:rPr>
        <w:t xml:space="preserve"> </w:t>
      </w:r>
      <w:r w:rsidR="00BB4C93">
        <w:rPr>
          <w:rFonts w:ascii="Times New Roman" w:hAnsi="Times New Roman" w:cs="Times New Roman"/>
          <w:color w:val="010205"/>
          <w:sz w:val="24"/>
          <w:szCs w:val="24"/>
        </w:rPr>
        <w:t xml:space="preserve">tabel 4.1 </w:t>
      </w:r>
      <w:r>
        <w:rPr>
          <w:rFonts w:ascii="Times New Roman" w:hAnsi="Times New Roman" w:cs="Times New Roman"/>
          <w:color w:val="010205"/>
          <w:sz w:val="24"/>
          <w:szCs w:val="24"/>
        </w:rPr>
        <w:t>Hasil Uji Deskrip</w:t>
      </w:r>
      <w:r w:rsidR="00BB4C93">
        <w:rPr>
          <w:rFonts w:ascii="Times New Roman" w:hAnsi="Times New Roman" w:cs="Times New Roman"/>
          <w:color w:val="010205"/>
          <w:sz w:val="24"/>
          <w:szCs w:val="24"/>
        </w:rPr>
        <w:t>t</w:t>
      </w:r>
      <w:r>
        <w:rPr>
          <w:rFonts w:ascii="Times New Roman" w:hAnsi="Times New Roman" w:cs="Times New Roman"/>
          <w:color w:val="010205"/>
          <w:sz w:val="24"/>
          <w:szCs w:val="24"/>
        </w:rPr>
        <w:t>if di</w:t>
      </w:r>
      <w:r w:rsidR="00F00CD1">
        <w:rPr>
          <w:rFonts w:ascii="Times New Roman" w:hAnsi="Times New Roman" w:cs="Times New Roman"/>
          <w:color w:val="010205"/>
          <w:sz w:val="24"/>
          <w:szCs w:val="24"/>
        </w:rPr>
        <w:t xml:space="preserve"> </w:t>
      </w:r>
      <w:r>
        <w:rPr>
          <w:rFonts w:ascii="Times New Roman" w:hAnsi="Times New Roman" w:cs="Times New Roman"/>
          <w:color w:val="010205"/>
          <w:sz w:val="24"/>
          <w:szCs w:val="24"/>
        </w:rPr>
        <w:t>atas</w:t>
      </w:r>
      <w:r w:rsidR="00495373">
        <w:rPr>
          <w:rFonts w:ascii="Times New Roman" w:hAnsi="Times New Roman" w:cs="Times New Roman"/>
          <w:color w:val="010205"/>
          <w:sz w:val="24"/>
          <w:szCs w:val="24"/>
        </w:rPr>
        <w:t xml:space="preserve"> </w:t>
      </w:r>
      <w:r w:rsidR="00495373" w:rsidRPr="00495373">
        <w:rPr>
          <w:rFonts w:ascii="Times New Roman" w:hAnsi="Times New Roman" w:cs="Times New Roman"/>
          <w:color w:val="010205"/>
          <w:sz w:val="24"/>
          <w:szCs w:val="24"/>
        </w:rPr>
        <w:t xml:space="preserve">menunjukkan bahwa penelitian ini menggunakan 183 observasi yang seluruhnya valid. Variabel Audit Delay memiliki nilai minimum sebesar 1,61 dan maksimum 2,40, dengan nilai rata-rata 1,9348 serta standar deviasi 0,08389. Nilai standar deviasi yang relatif kecil mengindikasikan bahwa variasi audit delay antar perusahaan cenderung rendah dan data terdistribusi cukup homogen di sekitar nilai rata-rata. </w:t>
      </w:r>
    </w:p>
    <w:p w14:paraId="180DF3AB" w14:textId="3552D184" w:rsidR="00495373" w:rsidRPr="00495373" w:rsidRDefault="00495373" w:rsidP="00495373">
      <w:pPr>
        <w:rPr>
          <w:rFonts w:ascii="Times New Roman" w:hAnsi="Times New Roman" w:cs="Times New Roman"/>
          <w:color w:val="010205"/>
          <w:sz w:val="24"/>
          <w:szCs w:val="24"/>
        </w:rPr>
      </w:pPr>
      <w:r w:rsidRPr="00495373">
        <w:rPr>
          <w:rFonts w:ascii="Times New Roman" w:hAnsi="Times New Roman" w:cs="Times New Roman"/>
          <w:color w:val="010205"/>
          <w:sz w:val="24"/>
          <w:szCs w:val="24"/>
        </w:rPr>
        <w:t xml:space="preserve">Variabel Firm Size menunjukkan nilai minimum 1,29 dan maksimum 1,61, dengan rata-rata 1,4573 serta standar deviasi 0,04401. Rendahnya nilai standar </w:t>
      </w:r>
      <w:r w:rsidRPr="00495373">
        <w:rPr>
          <w:rFonts w:ascii="Times New Roman" w:hAnsi="Times New Roman" w:cs="Times New Roman"/>
          <w:color w:val="010205"/>
          <w:sz w:val="24"/>
          <w:szCs w:val="24"/>
        </w:rPr>
        <w:lastRenderedPageBreak/>
        <w:t>deviasi mencerminkan ukuran perusahaan dalam sampel relatif seragam, sehingga perbedaan skala perusahaan tidak terlalu ekstrem di antara observasi yang diteliti.</w:t>
      </w:r>
    </w:p>
    <w:p w14:paraId="3B9E4DA1" w14:textId="77777777" w:rsidR="00BB2D6F" w:rsidRDefault="00495373" w:rsidP="00495373">
      <w:pPr>
        <w:rPr>
          <w:rFonts w:ascii="Times New Roman" w:hAnsi="Times New Roman" w:cs="Times New Roman"/>
          <w:color w:val="010205"/>
          <w:sz w:val="24"/>
          <w:szCs w:val="24"/>
        </w:rPr>
      </w:pPr>
      <w:r w:rsidRPr="00495373">
        <w:rPr>
          <w:rFonts w:ascii="Times New Roman" w:hAnsi="Times New Roman" w:cs="Times New Roman"/>
          <w:color w:val="010205"/>
          <w:sz w:val="24"/>
          <w:szCs w:val="24"/>
        </w:rPr>
        <w:t xml:space="preserve">Pada variabel Leverage, nilai minimum tercatat sebesar 0,00 dan maksimum mencapai 7,38, dengan nilai rata-rata 0,9056 serta standar deviasi 1,13187. Standar deviasi yang lebih besar dibandingkan nilai rata-rata menunjukkan adanya variasi tingkat leverage yang cukup tinggi antar perusahaan, mengindikasikan perbedaan struktur pendanaan yang signifikan dalam sampel penelitian. </w:t>
      </w:r>
    </w:p>
    <w:p w14:paraId="6A49AF93" w14:textId="2BE642D2" w:rsidR="00495373" w:rsidRPr="00495373" w:rsidRDefault="00495373" w:rsidP="00495373">
      <w:pPr>
        <w:rPr>
          <w:rFonts w:ascii="Times New Roman" w:hAnsi="Times New Roman" w:cs="Times New Roman"/>
          <w:color w:val="010205"/>
          <w:sz w:val="24"/>
          <w:szCs w:val="24"/>
        </w:rPr>
      </w:pPr>
      <w:r w:rsidRPr="00495373">
        <w:rPr>
          <w:rFonts w:ascii="Times New Roman" w:hAnsi="Times New Roman" w:cs="Times New Roman"/>
          <w:color w:val="010205"/>
          <w:sz w:val="24"/>
          <w:szCs w:val="24"/>
        </w:rPr>
        <w:t>Sementara itu, variabel Kompleksitas Operasi memiliki nilai minimum −0,11 dan maksimum 1,61, dengan nilai rata-rata 0,6514 serta standar deviasi 0,40582. Hal ini menunjukkan bahwa tingkat kompleksitas operasi perusahaan bervariasi secara moderat, dengan sebagian besar data berada di sekitar nilai rata-rata. Secara keseluruhan, statistik deskriptif ini memberikan gambaran awal bahwa variasi data paling besar terdapat pada variabel leverage, sedangkan variabel lainnya relatif lebih homogen.</w:t>
      </w:r>
    </w:p>
    <w:p w14:paraId="4F4D1519" w14:textId="42B08264" w:rsidR="00F90AFF" w:rsidRDefault="004B05C0" w:rsidP="00E766AE">
      <w:pPr>
        <w:pStyle w:val="Heading3"/>
        <w:numPr>
          <w:ilvl w:val="2"/>
          <w:numId w:val="19"/>
        </w:numPr>
      </w:pPr>
      <w:bookmarkStart w:id="51" w:name="_Toc219362207"/>
      <w:r>
        <w:t>Uji Normalitas</w:t>
      </w:r>
      <w:bookmarkEnd w:id="51"/>
    </w:p>
    <w:p w14:paraId="2A1B8CC7" w14:textId="7F5363E3" w:rsidR="00B30760" w:rsidRDefault="004B05C0" w:rsidP="00B30760">
      <w:pPr>
        <w:pStyle w:val="ListParagraph"/>
        <w:ind w:left="0" w:firstLine="360"/>
        <w:rPr>
          <w:rFonts w:ascii="Times New Roman" w:hAnsi="Times New Roman"/>
          <w:sz w:val="24"/>
          <w:szCs w:val="24"/>
        </w:rPr>
      </w:pPr>
      <w:r>
        <w:rPr>
          <w:rFonts w:ascii="Times New Roman" w:hAnsi="Times New Roman" w:cs="Times New Roman"/>
          <w:sz w:val="24"/>
          <w:szCs w:val="24"/>
        </w:rPr>
        <w:tab/>
      </w:r>
      <w:r>
        <w:rPr>
          <w:rFonts w:ascii="Times New Roman" w:hAnsi="Times New Roman"/>
          <w:sz w:val="24"/>
          <w:szCs w:val="24"/>
        </w:rPr>
        <w:t>Uji normalitas bertujuan untuk menguji dalam model regresi, bahwa variabel pengganggu atau residual memiliki distribusi normal (Ghozali, 2021). Apabila data yang digunakan normal maka memiliki populasi. Teknik yang digunakan pada penelitian ini adalah one sample kolmogrov smirnov test (1-Sampel K-S) dengan melihat nilai siginifikansinya. Jika nilai &gt;0,05 maka nilainya dinyatakan normal.</w:t>
      </w:r>
    </w:p>
    <w:p w14:paraId="06422465" w14:textId="77777777" w:rsidR="00DA749A" w:rsidRDefault="00DA749A" w:rsidP="00B30760">
      <w:pPr>
        <w:pStyle w:val="ListParagraph"/>
        <w:ind w:left="0" w:firstLine="360"/>
        <w:rPr>
          <w:rFonts w:ascii="Times New Roman" w:hAnsi="Times New Roman"/>
          <w:sz w:val="24"/>
          <w:szCs w:val="24"/>
        </w:rPr>
      </w:pPr>
    </w:p>
    <w:p w14:paraId="31E07500" w14:textId="77777777" w:rsidR="00DA749A" w:rsidRDefault="00DA749A" w:rsidP="00B30760">
      <w:pPr>
        <w:pStyle w:val="ListParagraph"/>
        <w:ind w:left="0" w:firstLine="360"/>
        <w:rPr>
          <w:rFonts w:ascii="Times New Roman" w:hAnsi="Times New Roman"/>
          <w:sz w:val="24"/>
          <w:szCs w:val="24"/>
        </w:rPr>
      </w:pPr>
    </w:p>
    <w:p w14:paraId="7E85DFFC" w14:textId="77777777" w:rsidR="00DA749A" w:rsidRPr="00B30760" w:rsidRDefault="00DA749A" w:rsidP="00B30760">
      <w:pPr>
        <w:pStyle w:val="ListParagraph"/>
        <w:ind w:left="0" w:firstLine="360"/>
        <w:rPr>
          <w:rFonts w:ascii="Times New Roman" w:hAnsi="Times New Roman"/>
          <w:sz w:val="24"/>
          <w:szCs w:val="24"/>
        </w:rPr>
      </w:pPr>
    </w:p>
    <w:p w14:paraId="3D9746DD" w14:textId="0FBEE9C9" w:rsidR="00F90AFF" w:rsidRDefault="00DE591D">
      <w:pPr>
        <w:pStyle w:val="Caption"/>
        <w:keepNext/>
        <w:spacing w:after="0" w:line="480" w:lineRule="auto"/>
        <w:ind w:left="720"/>
        <w:jc w:val="center"/>
        <w:rPr>
          <w:rFonts w:ascii="Times New Roman" w:hAnsi="Times New Roman"/>
          <w:b/>
          <w:bCs/>
          <w:i w:val="0"/>
          <w:iCs w:val="0"/>
          <w:color w:val="000000"/>
          <w:sz w:val="24"/>
          <w:szCs w:val="24"/>
        </w:rPr>
      </w:pPr>
      <w:r>
        <w:rPr>
          <w:rFonts w:ascii="Times New Roman" w:hAnsi="Times New Roman"/>
          <w:b/>
          <w:bCs/>
          <w:i w:val="0"/>
          <w:iCs w:val="0"/>
          <w:color w:val="000000"/>
          <w:sz w:val="24"/>
          <w:szCs w:val="24"/>
        </w:rPr>
        <w:t xml:space="preserve">Tabel </w:t>
      </w:r>
      <w:r w:rsidRPr="00DE591D">
        <w:rPr>
          <w:rFonts w:ascii="Times New Roman" w:hAnsi="Times New Roman"/>
          <w:b/>
          <w:bCs/>
          <w:i w:val="0"/>
          <w:iCs w:val="0"/>
          <w:color w:val="000000"/>
          <w:sz w:val="24"/>
          <w:szCs w:val="24"/>
        </w:rPr>
        <w:t>4.2 Uji Normalitas</w:t>
      </w:r>
    </w:p>
    <w:tbl>
      <w:tblPr>
        <w:tblW w:w="6940" w:type="dxa"/>
        <w:jc w:val="center"/>
        <w:tblLook w:val="04A0" w:firstRow="1" w:lastRow="0" w:firstColumn="1" w:lastColumn="0" w:noHBand="0" w:noVBand="1"/>
      </w:tblPr>
      <w:tblGrid>
        <w:gridCol w:w="2240"/>
        <w:gridCol w:w="1654"/>
        <w:gridCol w:w="1355"/>
        <w:gridCol w:w="1691"/>
      </w:tblGrid>
      <w:tr w:rsidR="007D14EB" w:rsidRPr="007D14EB" w14:paraId="4F025B31" w14:textId="77777777" w:rsidTr="007D14EB">
        <w:trPr>
          <w:trHeight w:val="310"/>
          <w:jc w:val="center"/>
        </w:trPr>
        <w:tc>
          <w:tcPr>
            <w:tcW w:w="6940" w:type="dxa"/>
            <w:gridSpan w:val="4"/>
            <w:tcBorders>
              <w:top w:val="single" w:sz="4" w:space="0" w:color="auto"/>
              <w:left w:val="single" w:sz="4" w:space="0" w:color="auto"/>
              <w:bottom w:val="single" w:sz="4" w:space="0" w:color="auto"/>
              <w:right w:val="single" w:sz="4" w:space="0" w:color="auto"/>
            </w:tcBorders>
            <w:noWrap/>
            <w:vAlign w:val="center"/>
            <w:hideMark/>
          </w:tcPr>
          <w:p w14:paraId="36BB6AF0" w14:textId="77777777" w:rsidR="007D14EB" w:rsidRPr="007D14EB" w:rsidRDefault="007D14EB" w:rsidP="007D14EB">
            <w:pPr>
              <w:spacing w:line="240" w:lineRule="auto"/>
              <w:ind w:firstLine="0"/>
              <w:jc w:val="center"/>
              <w:rPr>
                <w:rFonts w:ascii="Times New Roman" w:eastAsia="Times New Roman" w:hAnsi="Times New Roman" w:cs="Times New Roman"/>
                <w:b/>
                <w:bCs/>
                <w:kern w:val="0"/>
                <w:lang w:eastAsia="id-ID"/>
              </w:rPr>
            </w:pPr>
            <w:r w:rsidRPr="007D14EB">
              <w:rPr>
                <w:rFonts w:ascii="Times New Roman" w:eastAsia="Times New Roman" w:hAnsi="Times New Roman" w:cs="Times New Roman"/>
                <w:b/>
                <w:bCs/>
                <w:kern w:val="0"/>
                <w:lang w:eastAsia="id-ID"/>
              </w:rPr>
              <w:t>One-Sample Kolmogorov-Smirnov Test</w:t>
            </w:r>
          </w:p>
        </w:tc>
      </w:tr>
      <w:tr w:rsidR="007D14EB" w:rsidRPr="007D14EB" w14:paraId="6F7D9BA1" w14:textId="77777777" w:rsidTr="007D14EB">
        <w:trPr>
          <w:trHeight w:val="590"/>
          <w:jc w:val="center"/>
        </w:trPr>
        <w:tc>
          <w:tcPr>
            <w:tcW w:w="3894" w:type="dxa"/>
            <w:gridSpan w:val="2"/>
            <w:tcBorders>
              <w:top w:val="single" w:sz="4" w:space="0" w:color="auto"/>
              <w:left w:val="single" w:sz="4" w:space="0" w:color="auto"/>
              <w:bottom w:val="single" w:sz="4" w:space="0" w:color="auto"/>
              <w:right w:val="single" w:sz="4" w:space="0" w:color="auto"/>
            </w:tcBorders>
            <w:noWrap/>
            <w:vAlign w:val="center"/>
            <w:hideMark/>
          </w:tcPr>
          <w:p w14:paraId="2871571F"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 </w:t>
            </w:r>
          </w:p>
        </w:tc>
        <w:tc>
          <w:tcPr>
            <w:tcW w:w="1355" w:type="dxa"/>
            <w:tcBorders>
              <w:top w:val="nil"/>
              <w:left w:val="nil"/>
              <w:bottom w:val="single" w:sz="4" w:space="0" w:color="auto"/>
              <w:right w:val="single" w:sz="4" w:space="0" w:color="auto"/>
            </w:tcBorders>
            <w:noWrap/>
            <w:vAlign w:val="center"/>
            <w:hideMark/>
          </w:tcPr>
          <w:p w14:paraId="1F27FE74"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 </w:t>
            </w:r>
          </w:p>
        </w:tc>
        <w:tc>
          <w:tcPr>
            <w:tcW w:w="1691" w:type="dxa"/>
            <w:tcBorders>
              <w:top w:val="nil"/>
              <w:left w:val="nil"/>
              <w:bottom w:val="single" w:sz="4" w:space="0" w:color="auto"/>
              <w:right w:val="single" w:sz="4" w:space="0" w:color="auto"/>
            </w:tcBorders>
            <w:vAlign w:val="center"/>
            <w:hideMark/>
          </w:tcPr>
          <w:p w14:paraId="5C5978D6"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Unstandardized Residual</w:t>
            </w:r>
          </w:p>
        </w:tc>
      </w:tr>
      <w:tr w:rsidR="007D14EB" w:rsidRPr="007D14EB" w14:paraId="50FC671E" w14:textId="77777777" w:rsidTr="007D14EB">
        <w:trPr>
          <w:trHeight w:val="520"/>
          <w:jc w:val="center"/>
        </w:trPr>
        <w:tc>
          <w:tcPr>
            <w:tcW w:w="2240" w:type="dxa"/>
            <w:tcBorders>
              <w:top w:val="nil"/>
              <w:left w:val="single" w:sz="4" w:space="0" w:color="auto"/>
              <w:bottom w:val="single" w:sz="4" w:space="0" w:color="auto"/>
              <w:right w:val="single" w:sz="4" w:space="0" w:color="auto"/>
            </w:tcBorders>
            <w:noWrap/>
            <w:vAlign w:val="center"/>
            <w:hideMark/>
          </w:tcPr>
          <w:p w14:paraId="40C8734A"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N</w:t>
            </w:r>
          </w:p>
        </w:tc>
        <w:tc>
          <w:tcPr>
            <w:tcW w:w="1654" w:type="dxa"/>
            <w:tcBorders>
              <w:top w:val="nil"/>
              <w:left w:val="nil"/>
              <w:bottom w:val="single" w:sz="4" w:space="0" w:color="auto"/>
              <w:right w:val="single" w:sz="4" w:space="0" w:color="auto"/>
            </w:tcBorders>
            <w:noWrap/>
            <w:vAlign w:val="center"/>
            <w:hideMark/>
          </w:tcPr>
          <w:p w14:paraId="64FBA4D7"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 </w:t>
            </w:r>
          </w:p>
        </w:tc>
        <w:tc>
          <w:tcPr>
            <w:tcW w:w="1355" w:type="dxa"/>
            <w:tcBorders>
              <w:top w:val="nil"/>
              <w:left w:val="nil"/>
              <w:bottom w:val="single" w:sz="4" w:space="0" w:color="auto"/>
              <w:right w:val="single" w:sz="4" w:space="0" w:color="auto"/>
            </w:tcBorders>
            <w:noWrap/>
            <w:vAlign w:val="center"/>
            <w:hideMark/>
          </w:tcPr>
          <w:p w14:paraId="24EFA679"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 </w:t>
            </w:r>
          </w:p>
        </w:tc>
        <w:tc>
          <w:tcPr>
            <w:tcW w:w="1691" w:type="dxa"/>
            <w:tcBorders>
              <w:top w:val="nil"/>
              <w:left w:val="nil"/>
              <w:bottom w:val="single" w:sz="4" w:space="0" w:color="auto"/>
              <w:right w:val="single" w:sz="4" w:space="0" w:color="auto"/>
            </w:tcBorders>
            <w:noWrap/>
            <w:vAlign w:val="center"/>
            <w:hideMark/>
          </w:tcPr>
          <w:p w14:paraId="18D225AF"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183</w:t>
            </w:r>
          </w:p>
        </w:tc>
      </w:tr>
      <w:tr w:rsidR="007D14EB" w:rsidRPr="007D14EB" w14:paraId="7AC9067F" w14:textId="77777777" w:rsidTr="007D14EB">
        <w:trPr>
          <w:trHeight w:val="310"/>
          <w:jc w:val="center"/>
        </w:trPr>
        <w:tc>
          <w:tcPr>
            <w:tcW w:w="2240" w:type="dxa"/>
            <w:vMerge w:val="restart"/>
            <w:tcBorders>
              <w:top w:val="nil"/>
              <w:left w:val="single" w:sz="4" w:space="0" w:color="auto"/>
              <w:bottom w:val="single" w:sz="4" w:space="0" w:color="000000"/>
              <w:right w:val="single" w:sz="4" w:space="0" w:color="auto"/>
            </w:tcBorders>
            <w:noWrap/>
            <w:vAlign w:val="center"/>
            <w:hideMark/>
          </w:tcPr>
          <w:p w14:paraId="7E0CBABE"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Normal Parameters</w:t>
            </w:r>
            <w:r w:rsidRPr="007D14EB">
              <w:rPr>
                <w:rFonts w:ascii="Times New Roman" w:eastAsia="Times New Roman" w:hAnsi="Times New Roman" w:cs="Times New Roman"/>
                <w:kern w:val="0"/>
                <w:vertAlign w:val="superscript"/>
                <w:lang w:eastAsia="id-ID"/>
              </w:rPr>
              <w:t>a.b</w:t>
            </w:r>
          </w:p>
        </w:tc>
        <w:tc>
          <w:tcPr>
            <w:tcW w:w="1654" w:type="dxa"/>
            <w:tcBorders>
              <w:top w:val="nil"/>
              <w:left w:val="nil"/>
              <w:bottom w:val="single" w:sz="4" w:space="0" w:color="auto"/>
              <w:right w:val="single" w:sz="4" w:space="0" w:color="auto"/>
            </w:tcBorders>
            <w:noWrap/>
            <w:vAlign w:val="center"/>
            <w:hideMark/>
          </w:tcPr>
          <w:p w14:paraId="49650ADA"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Mean</w:t>
            </w:r>
          </w:p>
        </w:tc>
        <w:tc>
          <w:tcPr>
            <w:tcW w:w="1355" w:type="dxa"/>
            <w:tcBorders>
              <w:top w:val="nil"/>
              <w:left w:val="nil"/>
              <w:bottom w:val="single" w:sz="4" w:space="0" w:color="auto"/>
              <w:right w:val="single" w:sz="4" w:space="0" w:color="auto"/>
            </w:tcBorders>
            <w:noWrap/>
            <w:vAlign w:val="center"/>
            <w:hideMark/>
          </w:tcPr>
          <w:p w14:paraId="445E228A"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 </w:t>
            </w:r>
          </w:p>
        </w:tc>
        <w:tc>
          <w:tcPr>
            <w:tcW w:w="1691" w:type="dxa"/>
            <w:tcBorders>
              <w:top w:val="nil"/>
              <w:left w:val="nil"/>
              <w:bottom w:val="single" w:sz="4" w:space="0" w:color="auto"/>
              <w:right w:val="single" w:sz="4" w:space="0" w:color="auto"/>
            </w:tcBorders>
            <w:noWrap/>
            <w:vAlign w:val="center"/>
            <w:hideMark/>
          </w:tcPr>
          <w:p w14:paraId="6A5FDDB3"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,00</w:t>
            </w:r>
          </w:p>
        </w:tc>
      </w:tr>
      <w:tr w:rsidR="007D14EB" w:rsidRPr="007D14EB" w14:paraId="6188B7C2" w14:textId="77777777" w:rsidTr="007D14EB">
        <w:trPr>
          <w:trHeight w:val="280"/>
          <w:jc w:val="center"/>
        </w:trPr>
        <w:tc>
          <w:tcPr>
            <w:tcW w:w="2240" w:type="dxa"/>
            <w:vMerge/>
            <w:tcBorders>
              <w:top w:val="nil"/>
              <w:left w:val="single" w:sz="4" w:space="0" w:color="auto"/>
              <w:bottom w:val="single" w:sz="4" w:space="0" w:color="000000"/>
              <w:right w:val="single" w:sz="4" w:space="0" w:color="auto"/>
            </w:tcBorders>
            <w:vAlign w:val="center"/>
            <w:hideMark/>
          </w:tcPr>
          <w:p w14:paraId="0D0B3A9D" w14:textId="77777777" w:rsidR="007D14EB" w:rsidRPr="007D14EB" w:rsidRDefault="007D14EB" w:rsidP="007D14EB">
            <w:pPr>
              <w:spacing w:line="240" w:lineRule="auto"/>
              <w:ind w:firstLine="0"/>
              <w:jc w:val="left"/>
              <w:rPr>
                <w:rFonts w:ascii="Times New Roman" w:eastAsia="Times New Roman" w:hAnsi="Times New Roman" w:cs="Times New Roman"/>
                <w:kern w:val="0"/>
                <w:lang w:eastAsia="id-ID"/>
              </w:rPr>
            </w:pPr>
          </w:p>
        </w:tc>
        <w:tc>
          <w:tcPr>
            <w:tcW w:w="1654" w:type="dxa"/>
            <w:tcBorders>
              <w:top w:val="nil"/>
              <w:left w:val="nil"/>
              <w:bottom w:val="single" w:sz="4" w:space="0" w:color="auto"/>
              <w:right w:val="single" w:sz="4" w:space="0" w:color="auto"/>
            </w:tcBorders>
            <w:noWrap/>
            <w:vAlign w:val="center"/>
            <w:hideMark/>
          </w:tcPr>
          <w:p w14:paraId="02D451E9"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Std. Deviation</w:t>
            </w:r>
          </w:p>
        </w:tc>
        <w:tc>
          <w:tcPr>
            <w:tcW w:w="1355" w:type="dxa"/>
            <w:tcBorders>
              <w:top w:val="nil"/>
              <w:left w:val="nil"/>
              <w:bottom w:val="single" w:sz="4" w:space="0" w:color="auto"/>
              <w:right w:val="single" w:sz="4" w:space="0" w:color="auto"/>
            </w:tcBorders>
            <w:noWrap/>
            <w:vAlign w:val="center"/>
            <w:hideMark/>
          </w:tcPr>
          <w:p w14:paraId="265705F4"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 </w:t>
            </w:r>
          </w:p>
        </w:tc>
        <w:tc>
          <w:tcPr>
            <w:tcW w:w="1691" w:type="dxa"/>
            <w:tcBorders>
              <w:top w:val="nil"/>
              <w:left w:val="nil"/>
              <w:bottom w:val="single" w:sz="4" w:space="0" w:color="auto"/>
              <w:right w:val="single" w:sz="4" w:space="0" w:color="auto"/>
            </w:tcBorders>
            <w:noWrap/>
            <w:vAlign w:val="center"/>
            <w:hideMark/>
          </w:tcPr>
          <w:p w14:paraId="738C1EDB"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,03408582</w:t>
            </w:r>
          </w:p>
        </w:tc>
      </w:tr>
      <w:tr w:rsidR="007D14EB" w:rsidRPr="007D14EB" w14:paraId="000C1FE8" w14:textId="77777777" w:rsidTr="007D14EB">
        <w:trPr>
          <w:trHeight w:val="400"/>
          <w:jc w:val="center"/>
        </w:trPr>
        <w:tc>
          <w:tcPr>
            <w:tcW w:w="2240" w:type="dxa"/>
            <w:vMerge w:val="restart"/>
            <w:tcBorders>
              <w:top w:val="nil"/>
              <w:left w:val="single" w:sz="4" w:space="0" w:color="auto"/>
              <w:bottom w:val="single" w:sz="4" w:space="0" w:color="000000"/>
              <w:right w:val="single" w:sz="4" w:space="0" w:color="auto"/>
            </w:tcBorders>
            <w:vAlign w:val="center"/>
            <w:hideMark/>
          </w:tcPr>
          <w:p w14:paraId="54FE8596"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Most Extreme Differences</w:t>
            </w:r>
          </w:p>
        </w:tc>
        <w:tc>
          <w:tcPr>
            <w:tcW w:w="1654" w:type="dxa"/>
            <w:tcBorders>
              <w:top w:val="nil"/>
              <w:left w:val="nil"/>
              <w:bottom w:val="single" w:sz="4" w:space="0" w:color="auto"/>
              <w:right w:val="single" w:sz="4" w:space="0" w:color="auto"/>
            </w:tcBorders>
            <w:noWrap/>
            <w:vAlign w:val="center"/>
            <w:hideMark/>
          </w:tcPr>
          <w:p w14:paraId="4357ABDA"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Absolute</w:t>
            </w:r>
          </w:p>
        </w:tc>
        <w:tc>
          <w:tcPr>
            <w:tcW w:w="1355" w:type="dxa"/>
            <w:tcBorders>
              <w:top w:val="nil"/>
              <w:left w:val="nil"/>
              <w:bottom w:val="single" w:sz="4" w:space="0" w:color="auto"/>
              <w:right w:val="single" w:sz="4" w:space="0" w:color="auto"/>
            </w:tcBorders>
            <w:noWrap/>
            <w:vAlign w:val="center"/>
            <w:hideMark/>
          </w:tcPr>
          <w:p w14:paraId="1568944D"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 </w:t>
            </w:r>
          </w:p>
        </w:tc>
        <w:tc>
          <w:tcPr>
            <w:tcW w:w="1691" w:type="dxa"/>
            <w:tcBorders>
              <w:top w:val="nil"/>
              <w:left w:val="nil"/>
              <w:bottom w:val="single" w:sz="4" w:space="0" w:color="auto"/>
              <w:right w:val="single" w:sz="4" w:space="0" w:color="auto"/>
            </w:tcBorders>
            <w:noWrap/>
            <w:vAlign w:val="center"/>
            <w:hideMark/>
          </w:tcPr>
          <w:p w14:paraId="680E1A19"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,063</w:t>
            </w:r>
          </w:p>
        </w:tc>
      </w:tr>
      <w:tr w:rsidR="007D14EB" w:rsidRPr="007D14EB" w14:paraId="1D1E4170" w14:textId="77777777" w:rsidTr="007D14EB">
        <w:trPr>
          <w:trHeight w:val="450"/>
          <w:jc w:val="center"/>
        </w:trPr>
        <w:tc>
          <w:tcPr>
            <w:tcW w:w="2240" w:type="dxa"/>
            <w:vMerge/>
            <w:tcBorders>
              <w:top w:val="nil"/>
              <w:left w:val="single" w:sz="4" w:space="0" w:color="auto"/>
              <w:bottom w:val="single" w:sz="4" w:space="0" w:color="000000"/>
              <w:right w:val="single" w:sz="4" w:space="0" w:color="auto"/>
            </w:tcBorders>
            <w:vAlign w:val="center"/>
            <w:hideMark/>
          </w:tcPr>
          <w:p w14:paraId="6C30AD31" w14:textId="77777777" w:rsidR="007D14EB" w:rsidRPr="007D14EB" w:rsidRDefault="007D14EB" w:rsidP="007D14EB">
            <w:pPr>
              <w:spacing w:line="240" w:lineRule="auto"/>
              <w:ind w:firstLine="0"/>
              <w:jc w:val="left"/>
              <w:rPr>
                <w:rFonts w:ascii="Times New Roman" w:eastAsia="Times New Roman" w:hAnsi="Times New Roman" w:cs="Times New Roman"/>
                <w:kern w:val="0"/>
                <w:lang w:eastAsia="id-ID"/>
              </w:rPr>
            </w:pPr>
          </w:p>
        </w:tc>
        <w:tc>
          <w:tcPr>
            <w:tcW w:w="1654" w:type="dxa"/>
            <w:tcBorders>
              <w:top w:val="nil"/>
              <w:left w:val="nil"/>
              <w:bottom w:val="single" w:sz="4" w:space="0" w:color="auto"/>
              <w:right w:val="single" w:sz="4" w:space="0" w:color="auto"/>
            </w:tcBorders>
            <w:noWrap/>
            <w:vAlign w:val="center"/>
            <w:hideMark/>
          </w:tcPr>
          <w:p w14:paraId="22712D8F"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Positive</w:t>
            </w:r>
          </w:p>
        </w:tc>
        <w:tc>
          <w:tcPr>
            <w:tcW w:w="1355" w:type="dxa"/>
            <w:tcBorders>
              <w:top w:val="nil"/>
              <w:left w:val="nil"/>
              <w:bottom w:val="single" w:sz="4" w:space="0" w:color="auto"/>
              <w:right w:val="single" w:sz="4" w:space="0" w:color="auto"/>
            </w:tcBorders>
            <w:noWrap/>
            <w:vAlign w:val="center"/>
            <w:hideMark/>
          </w:tcPr>
          <w:p w14:paraId="6AED98B2"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 </w:t>
            </w:r>
          </w:p>
        </w:tc>
        <w:tc>
          <w:tcPr>
            <w:tcW w:w="1691" w:type="dxa"/>
            <w:tcBorders>
              <w:top w:val="nil"/>
              <w:left w:val="nil"/>
              <w:bottom w:val="single" w:sz="4" w:space="0" w:color="auto"/>
              <w:right w:val="single" w:sz="4" w:space="0" w:color="auto"/>
            </w:tcBorders>
            <w:noWrap/>
            <w:vAlign w:val="center"/>
            <w:hideMark/>
          </w:tcPr>
          <w:p w14:paraId="3807C506"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,063</w:t>
            </w:r>
          </w:p>
        </w:tc>
      </w:tr>
      <w:tr w:rsidR="007D14EB" w:rsidRPr="007D14EB" w14:paraId="193C462C" w14:textId="77777777" w:rsidTr="007D14EB">
        <w:trPr>
          <w:trHeight w:val="300"/>
          <w:jc w:val="center"/>
        </w:trPr>
        <w:tc>
          <w:tcPr>
            <w:tcW w:w="2240" w:type="dxa"/>
            <w:vMerge/>
            <w:tcBorders>
              <w:top w:val="nil"/>
              <w:left w:val="single" w:sz="4" w:space="0" w:color="auto"/>
              <w:bottom w:val="single" w:sz="4" w:space="0" w:color="000000"/>
              <w:right w:val="single" w:sz="4" w:space="0" w:color="auto"/>
            </w:tcBorders>
            <w:vAlign w:val="center"/>
            <w:hideMark/>
          </w:tcPr>
          <w:p w14:paraId="2CC11964" w14:textId="77777777" w:rsidR="007D14EB" w:rsidRPr="007D14EB" w:rsidRDefault="007D14EB" w:rsidP="007D14EB">
            <w:pPr>
              <w:spacing w:line="240" w:lineRule="auto"/>
              <w:ind w:firstLine="0"/>
              <w:jc w:val="left"/>
              <w:rPr>
                <w:rFonts w:ascii="Times New Roman" w:eastAsia="Times New Roman" w:hAnsi="Times New Roman" w:cs="Times New Roman"/>
                <w:kern w:val="0"/>
                <w:lang w:eastAsia="id-ID"/>
              </w:rPr>
            </w:pPr>
          </w:p>
        </w:tc>
        <w:tc>
          <w:tcPr>
            <w:tcW w:w="1654" w:type="dxa"/>
            <w:tcBorders>
              <w:top w:val="nil"/>
              <w:left w:val="nil"/>
              <w:bottom w:val="single" w:sz="4" w:space="0" w:color="auto"/>
              <w:right w:val="single" w:sz="4" w:space="0" w:color="auto"/>
            </w:tcBorders>
            <w:noWrap/>
            <w:vAlign w:val="center"/>
            <w:hideMark/>
          </w:tcPr>
          <w:p w14:paraId="06F7D18C"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Negative</w:t>
            </w:r>
          </w:p>
        </w:tc>
        <w:tc>
          <w:tcPr>
            <w:tcW w:w="1355" w:type="dxa"/>
            <w:tcBorders>
              <w:top w:val="nil"/>
              <w:left w:val="nil"/>
              <w:bottom w:val="single" w:sz="4" w:space="0" w:color="auto"/>
              <w:right w:val="single" w:sz="4" w:space="0" w:color="auto"/>
            </w:tcBorders>
            <w:noWrap/>
            <w:vAlign w:val="center"/>
            <w:hideMark/>
          </w:tcPr>
          <w:p w14:paraId="6C2E8E85"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 </w:t>
            </w:r>
          </w:p>
        </w:tc>
        <w:tc>
          <w:tcPr>
            <w:tcW w:w="1691" w:type="dxa"/>
            <w:tcBorders>
              <w:top w:val="nil"/>
              <w:left w:val="nil"/>
              <w:bottom w:val="single" w:sz="4" w:space="0" w:color="auto"/>
              <w:right w:val="single" w:sz="4" w:space="0" w:color="auto"/>
            </w:tcBorders>
            <w:noWrap/>
            <w:vAlign w:val="center"/>
            <w:hideMark/>
          </w:tcPr>
          <w:p w14:paraId="511E7A07"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-,036</w:t>
            </w:r>
          </w:p>
        </w:tc>
      </w:tr>
      <w:tr w:rsidR="007D14EB" w:rsidRPr="007D14EB" w14:paraId="31A03684" w14:textId="77777777" w:rsidTr="007D14EB">
        <w:trPr>
          <w:trHeight w:val="620"/>
          <w:jc w:val="center"/>
        </w:trPr>
        <w:tc>
          <w:tcPr>
            <w:tcW w:w="2240" w:type="dxa"/>
            <w:tcBorders>
              <w:top w:val="nil"/>
              <w:left w:val="single" w:sz="4" w:space="0" w:color="auto"/>
              <w:bottom w:val="single" w:sz="4" w:space="0" w:color="auto"/>
              <w:right w:val="single" w:sz="4" w:space="0" w:color="auto"/>
            </w:tcBorders>
            <w:noWrap/>
            <w:vAlign w:val="center"/>
            <w:hideMark/>
          </w:tcPr>
          <w:p w14:paraId="385CC17A"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Test Statistic</w:t>
            </w:r>
          </w:p>
        </w:tc>
        <w:tc>
          <w:tcPr>
            <w:tcW w:w="1654" w:type="dxa"/>
            <w:tcBorders>
              <w:top w:val="nil"/>
              <w:left w:val="nil"/>
              <w:bottom w:val="single" w:sz="4" w:space="0" w:color="auto"/>
              <w:right w:val="single" w:sz="4" w:space="0" w:color="auto"/>
            </w:tcBorders>
            <w:noWrap/>
            <w:vAlign w:val="center"/>
            <w:hideMark/>
          </w:tcPr>
          <w:p w14:paraId="597747B3"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 </w:t>
            </w:r>
          </w:p>
        </w:tc>
        <w:tc>
          <w:tcPr>
            <w:tcW w:w="1355" w:type="dxa"/>
            <w:tcBorders>
              <w:top w:val="nil"/>
              <w:left w:val="nil"/>
              <w:bottom w:val="single" w:sz="4" w:space="0" w:color="auto"/>
              <w:right w:val="single" w:sz="4" w:space="0" w:color="auto"/>
            </w:tcBorders>
            <w:noWrap/>
            <w:vAlign w:val="center"/>
            <w:hideMark/>
          </w:tcPr>
          <w:p w14:paraId="50068AD3"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 </w:t>
            </w:r>
          </w:p>
        </w:tc>
        <w:tc>
          <w:tcPr>
            <w:tcW w:w="1691" w:type="dxa"/>
            <w:tcBorders>
              <w:top w:val="nil"/>
              <w:left w:val="nil"/>
              <w:bottom w:val="single" w:sz="4" w:space="0" w:color="auto"/>
              <w:right w:val="single" w:sz="4" w:space="0" w:color="auto"/>
            </w:tcBorders>
            <w:noWrap/>
            <w:vAlign w:val="center"/>
            <w:hideMark/>
          </w:tcPr>
          <w:p w14:paraId="2608909A"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,063</w:t>
            </w:r>
          </w:p>
        </w:tc>
      </w:tr>
      <w:tr w:rsidR="007D14EB" w:rsidRPr="007D14EB" w14:paraId="14F36A2A" w14:textId="77777777" w:rsidTr="007D14EB">
        <w:trPr>
          <w:trHeight w:val="320"/>
          <w:jc w:val="center"/>
        </w:trPr>
        <w:tc>
          <w:tcPr>
            <w:tcW w:w="2240" w:type="dxa"/>
            <w:tcBorders>
              <w:top w:val="nil"/>
              <w:left w:val="single" w:sz="4" w:space="0" w:color="auto"/>
              <w:bottom w:val="single" w:sz="4" w:space="0" w:color="auto"/>
              <w:right w:val="single" w:sz="4" w:space="0" w:color="auto"/>
            </w:tcBorders>
            <w:noWrap/>
            <w:vAlign w:val="center"/>
            <w:hideMark/>
          </w:tcPr>
          <w:p w14:paraId="6A58463C"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Asymp. Sig. (2-tailed)</w:t>
            </w:r>
            <w:r w:rsidRPr="007D14EB">
              <w:rPr>
                <w:rFonts w:ascii="Times New Roman" w:eastAsia="Times New Roman" w:hAnsi="Times New Roman" w:cs="Times New Roman"/>
                <w:kern w:val="0"/>
                <w:vertAlign w:val="superscript"/>
                <w:lang w:eastAsia="id-ID"/>
              </w:rPr>
              <w:t>c</w:t>
            </w:r>
          </w:p>
        </w:tc>
        <w:tc>
          <w:tcPr>
            <w:tcW w:w="1654" w:type="dxa"/>
            <w:tcBorders>
              <w:top w:val="nil"/>
              <w:left w:val="nil"/>
              <w:bottom w:val="single" w:sz="4" w:space="0" w:color="auto"/>
              <w:right w:val="single" w:sz="4" w:space="0" w:color="auto"/>
            </w:tcBorders>
            <w:noWrap/>
            <w:vAlign w:val="center"/>
            <w:hideMark/>
          </w:tcPr>
          <w:p w14:paraId="578B554B"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 </w:t>
            </w:r>
          </w:p>
        </w:tc>
        <w:tc>
          <w:tcPr>
            <w:tcW w:w="1355" w:type="dxa"/>
            <w:tcBorders>
              <w:top w:val="nil"/>
              <w:left w:val="nil"/>
              <w:bottom w:val="single" w:sz="4" w:space="0" w:color="auto"/>
              <w:right w:val="single" w:sz="4" w:space="0" w:color="auto"/>
            </w:tcBorders>
            <w:noWrap/>
            <w:vAlign w:val="center"/>
            <w:hideMark/>
          </w:tcPr>
          <w:p w14:paraId="175414DC"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 </w:t>
            </w:r>
          </w:p>
        </w:tc>
        <w:tc>
          <w:tcPr>
            <w:tcW w:w="1691" w:type="dxa"/>
            <w:tcBorders>
              <w:top w:val="nil"/>
              <w:left w:val="nil"/>
              <w:bottom w:val="single" w:sz="4" w:space="0" w:color="auto"/>
              <w:right w:val="single" w:sz="4" w:space="0" w:color="auto"/>
            </w:tcBorders>
            <w:noWrap/>
            <w:vAlign w:val="center"/>
            <w:hideMark/>
          </w:tcPr>
          <w:p w14:paraId="0FB10402" w14:textId="77777777" w:rsidR="007D14EB" w:rsidRPr="007D14EB" w:rsidRDefault="007D14EB" w:rsidP="007D14EB">
            <w:pPr>
              <w:spacing w:line="240" w:lineRule="auto"/>
              <w:ind w:firstLine="0"/>
              <w:jc w:val="center"/>
              <w:rPr>
                <w:rFonts w:ascii="Times New Roman" w:eastAsia="Times New Roman" w:hAnsi="Times New Roman" w:cs="Times New Roman"/>
                <w:color w:val="000000"/>
                <w:kern w:val="0"/>
                <w:lang w:eastAsia="id-ID"/>
              </w:rPr>
            </w:pPr>
            <w:r w:rsidRPr="007D14EB">
              <w:rPr>
                <w:rFonts w:ascii="Times New Roman" w:eastAsia="Times New Roman" w:hAnsi="Times New Roman" w:cs="Times New Roman"/>
                <w:color w:val="000000"/>
                <w:kern w:val="0"/>
                <w:lang w:eastAsia="id-ID"/>
              </w:rPr>
              <w:t>,073</w:t>
            </w:r>
          </w:p>
        </w:tc>
      </w:tr>
      <w:tr w:rsidR="007D14EB" w:rsidRPr="007D14EB" w14:paraId="37265DB5" w14:textId="77777777" w:rsidTr="007D14EB">
        <w:trPr>
          <w:trHeight w:val="280"/>
          <w:jc w:val="center"/>
        </w:trPr>
        <w:tc>
          <w:tcPr>
            <w:tcW w:w="2240" w:type="dxa"/>
            <w:vMerge w:val="restart"/>
            <w:tcBorders>
              <w:top w:val="nil"/>
              <w:left w:val="single" w:sz="4" w:space="0" w:color="auto"/>
              <w:bottom w:val="single" w:sz="4" w:space="0" w:color="000000"/>
              <w:right w:val="single" w:sz="4" w:space="0" w:color="auto"/>
            </w:tcBorders>
            <w:vAlign w:val="center"/>
            <w:hideMark/>
          </w:tcPr>
          <w:p w14:paraId="593C91E4" w14:textId="77777777" w:rsidR="007D14EB" w:rsidRPr="007D14EB" w:rsidRDefault="007D14EB" w:rsidP="007D14EB">
            <w:pPr>
              <w:spacing w:line="240" w:lineRule="auto"/>
              <w:ind w:firstLine="0"/>
              <w:jc w:val="left"/>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Monte Carlo Sig. (2-tailed)</w:t>
            </w:r>
            <w:r w:rsidRPr="007D14EB">
              <w:rPr>
                <w:rFonts w:ascii="Times New Roman" w:eastAsia="Times New Roman" w:hAnsi="Times New Roman" w:cs="Times New Roman"/>
                <w:kern w:val="0"/>
                <w:vertAlign w:val="superscript"/>
                <w:lang w:eastAsia="id-ID"/>
              </w:rPr>
              <w:t>d</w:t>
            </w:r>
          </w:p>
        </w:tc>
        <w:tc>
          <w:tcPr>
            <w:tcW w:w="3009" w:type="dxa"/>
            <w:gridSpan w:val="2"/>
            <w:tcBorders>
              <w:top w:val="single" w:sz="4" w:space="0" w:color="auto"/>
              <w:left w:val="nil"/>
              <w:bottom w:val="single" w:sz="4" w:space="0" w:color="auto"/>
              <w:right w:val="single" w:sz="4" w:space="0" w:color="000000"/>
            </w:tcBorders>
            <w:noWrap/>
            <w:vAlign w:val="center"/>
            <w:hideMark/>
          </w:tcPr>
          <w:p w14:paraId="03B5C05B" w14:textId="77777777" w:rsidR="007D14EB" w:rsidRPr="007D14EB" w:rsidRDefault="007D14EB" w:rsidP="007D14EB">
            <w:pPr>
              <w:spacing w:line="240" w:lineRule="auto"/>
              <w:ind w:firstLine="0"/>
              <w:jc w:val="left"/>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Sig.</w:t>
            </w:r>
          </w:p>
        </w:tc>
        <w:tc>
          <w:tcPr>
            <w:tcW w:w="1691" w:type="dxa"/>
            <w:tcBorders>
              <w:top w:val="nil"/>
              <w:left w:val="nil"/>
              <w:bottom w:val="single" w:sz="4" w:space="0" w:color="auto"/>
              <w:right w:val="single" w:sz="4" w:space="0" w:color="auto"/>
            </w:tcBorders>
            <w:noWrap/>
            <w:vAlign w:val="center"/>
            <w:hideMark/>
          </w:tcPr>
          <w:p w14:paraId="6EA12571"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,077</w:t>
            </w:r>
          </w:p>
        </w:tc>
      </w:tr>
      <w:tr w:rsidR="007D14EB" w:rsidRPr="007D14EB" w14:paraId="70CCC1BA" w14:textId="77777777" w:rsidTr="007D14EB">
        <w:trPr>
          <w:trHeight w:val="280"/>
          <w:jc w:val="center"/>
        </w:trPr>
        <w:tc>
          <w:tcPr>
            <w:tcW w:w="2240" w:type="dxa"/>
            <w:vMerge/>
            <w:tcBorders>
              <w:top w:val="nil"/>
              <w:left w:val="single" w:sz="4" w:space="0" w:color="auto"/>
              <w:bottom w:val="single" w:sz="4" w:space="0" w:color="000000"/>
              <w:right w:val="single" w:sz="4" w:space="0" w:color="auto"/>
            </w:tcBorders>
            <w:vAlign w:val="center"/>
            <w:hideMark/>
          </w:tcPr>
          <w:p w14:paraId="55E5B3C2" w14:textId="77777777" w:rsidR="007D14EB" w:rsidRPr="007D14EB" w:rsidRDefault="007D14EB" w:rsidP="007D14EB">
            <w:pPr>
              <w:spacing w:line="240" w:lineRule="auto"/>
              <w:ind w:firstLine="0"/>
              <w:jc w:val="left"/>
              <w:rPr>
                <w:rFonts w:ascii="Times New Roman" w:eastAsia="Times New Roman" w:hAnsi="Times New Roman" w:cs="Times New Roman"/>
                <w:kern w:val="0"/>
                <w:lang w:eastAsia="id-ID"/>
              </w:rPr>
            </w:pPr>
          </w:p>
        </w:tc>
        <w:tc>
          <w:tcPr>
            <w:tcW w:w="1654" w:type="dxa"/>
            <w:vMerge w:val="restart"/>
            <w:tcBorders>
              <w:top w:val="nil"/>
              <w:left w:val="single" w:sz="4" w:space="0" w:color="auto"/>
              <w:bottom w:val="single" w:sz="4" w:space="0" w:color="000000"/>
              <w:right w:val="single" w:sz="4" w:space="0" w:color="auto"/>
            </w:tcBorders>
            <w:vAlign w:val="center"/>
            <w:hideMark/>
          </w:tcPr>
          <w:p w14:paraId="682DEC7F"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99% Confidence Interval</w:t>
            </w:r>
          </w:p>
        </w:tc>
        <w:tc>
          <w:tcPr>
            <w:tcW w:w="1355" w:type="dxa"/>
            <w:tcBorders>
              <w:top w:val="nil"/>
              <w:left w:val="nil"/>
              <w:bottom w:val="single" w:sz="4" w:space="0" w:color="auto"/>
              <w:right w:val="single" w:sz="4" w:space="0" w:color="auto"/>
            </w:tcBorders>
            <w:noWrap/>
            <w:vAlign w:val="center"/>
            <w:hideMark/>
          </w:tcPr>
          <w:p w14:paraId="44D6A7DE"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Lower Bound</w:t>
            </w:r>
          </w:p>
        </w:tc>
        <w:tc>
          <w:tcPr>
            <w:tcW w:w="1691" w:type="dxa"/>
            <w:tcBorders>
              <w:top w:val="nil"/>
              <w:left w:val="nil"/>
              <w:bottom w:val="single" w:sz="4" w:space="0" w:color="auto"/>
              <w:right w:val="single" w:sz="4" w:space="0" w:color="auto"/>
            </w:tcBorders>
            <w:noWrap/>
            <w:vAlign w:val="center"/>
            <w:hideMark/>
          </w:tcPr>
          <w:p w14:paraId="79F2C06B"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,070</w:t>
            </w:r>
          </w:p>
        </w:tc>
      </w:tr>
      <w:tr w:rsidR="007D14EB" w:rsidRPr="007D14EB" w14:paraId="6D940439" w14:textId="77777777" w:rsidTr="007D14EB">
        <w:trPr>
          <w:trHeight w:val="352"/>
          <w:jc w:val="center"/>
        </w:trPr>
        <w:tc>
          <w:tcPr>
            <w:tcW w:w="2240" w:type="dxa"/>
            <w:vMerge/>
            <w:tcBorders>
              <w:top w:val="nil"/>
              <w:left w:val="single" w:sz="4" w:space="0" w:color="auto"/>
              <w:bottom w:val="single" w:sz="4" w:space="0" w:color="000000"/>
              <w:right w:val="single" w:sz="4" w:space="0" w:color="auto"/>
            </w:tcBorders>
            <w:vAlign w:val="center"/>
            <w:hideMark/>
          </w:tcPr>
          <w:p w14:paraId="7A30FC52" w14:textId="77777777" w:rsidR="007D14EB" w:rsidRPr="007D14EB" w:rsidRDefault="007D14EB" w:rsidP="007D14EB">
            <w:pPr>
              <w:spacing w:line="240" w:lineRule="auto"/>
              <w:ind w:firstLine="0"/>
              <w:jc w:val="left"/>
              <w:rPr>
                <w:rFonts w:ascii="Times New Roman" w:eastAsia="Times New Roman" w:hAnsi="Times New Roman" w:cs="Times New Roman"/>
                <w:kern w:val="0"/>
                <w:lang w:eastAsia="id-ID"/>
              </w:rPr>
            </w:pPr>
          </w:p>
        </w:tc>
        <w:tc>
          <w:tcPr>
            <w:tcW w:w="1654" w:type="dxa"/>
            <w:vMerge/>
            <w:tcBorders>
              <w:top w:val="nil"/>
              <w:left w:val="single" w:sz="4" w:space="0" w:color="auto"/>
              <w:bottom w:val="single" w:sz="4" w:space="0" w:color="000000"/>
              <w:right w:val="single" w:sz="4" w:space="0" w:color="auto"/>
            </w:tcBorders>
            <w:vAlign w:val="center"/>
            <w:hideMark/>
          </w:tcPr>
          <w:p w14:paraId="444CCA74" w14:textId="77777777" w:rsidR="007D14EB" w:rsidRPr="007D14EB" w:rsidRDefault="007D14EB" w:rsidP="007D14EB">
            <w:pPr>
              <w:spacing w:line="240" w:lineRule="auto"/>
              <w:ind w:firstLine="0"/>
              <w:jc w:val="left"/>
              <w:rPr>
                <w:rFonts w:ascii="Times New Roman" w:eastAsia="Times New Roman" w:hAnsi="Times New Roman" w:cs="Times New Roman"/>
                <w:kern w:val="0"/>
                <w:lang w:eastAsia="id-ID"/>
              </w:rPr>
            </w:pPr>
          </w:p>
        </w:tc>
        <w:tc>
          <w:tcPr>
            <w:tcW w:w="1355" w:type="dxa"/>
            <w:tcBorders>
              <w:top w:val="nil"/>
              <w:left w:val="nil"/>
              <w:bottom w:val="single" w:sz="4" w:space="0" w:color="auto"/>
              <w:right w:val="single" w:sz="4" w:space="0" w:color="auto"/>
            </w:tcBorders>
            <w:noWrap/>
            <w:vAlign w:val="center"/>
            <w:hideMark/>
          </w:tcPr>
          <w:p w14:paraId="50FF96F0" w14:textId="77777777" w:rsidR="007D14EB" w:rsidRPr="007D14EB" w:rsidRDefault="007D14EB" w:rsidP="007D14EB">
            <w:pPr>
              <w:spacing w:line="240" w:lineRule="auto"/>
              <w:ind w:firstLine="0"/>
              <w:jc w:val="center"/>
              <w:rPr>
                <w:rFonts w:ascii="Times New Roman" w:eastAsia="Times New Roman" w:hAnsi="Times New Roman" w:cs="Times New Roman"/>
                <w:kern w:val="0"/>
                <w:lang w:eastAsia="id-ID"/>
              </w:rPr>
            </w:pPr>
            <w:r w:rsidRPr="007D14EB">
              <w:rPr>
                <w:rFonts w:ascii="Times New Roman" w:eastAsia="Times New Roman" w:hAnsi="Times New Roman" w:cs="Times New Roman"/>
                <w:kern w:val="0"/>
                <w:lang w:eastAsia="id-ID"/>
              </w:rPr>
              <w:t>Upper Bound</w:t>
            </w:r>
          </w:p>
        </w:tc>
        <w:tc>
          <w:tcPr>
            <w:tcW w:w="1691" w:type="dxa"/>
            <w:tcBorders>
              <w:top w:val="nil"/>
              <w:left w:val="nil"/>
              <w:bottom w:val="single" w:sz="4" w:space="0" w:color="auto"/>
              <w:right w:val="single" w:sz="4" w:space="0" w:color="auto"/>
            </w:tcBorders>
            <w:noWrap/>
            <w:vAlign w:val="center"/>
            <w:hideMark/>
          </w:tcPr>
          <w:p w14:paraId="784E4402" w14:textId="77777777" w:rsidR="007D14EB" w:rsidRPr="007D14EB" w:rsidRDefault="007D14EB" w:rsidP="007D14EB">
            <w:pPr>
              <w:spacing w:line="240" w:lineRule="auto"/>
              <w:ind w:firstLine="0"/>
              <w:jc w:val="center"/>
              <w:rPr>
                <w:rFonts w:ascii="Times New Roman" w:eastAsia="Times New Roman" w:hAnsi="Times New Roman" w:cs="Times New Roman"/>
                <w:color w:val="000000"/>
                <w:kern w:val="0"/>
                <w:lang w:eastAsia="id-ID"/>
              </w:rPr>
            </w:pPr>
            <w:r w:rsidRPr="007D14EB">
              <w:rPr>
                <w:rFonts w:ascii="Times New Roman" w:eastAsia="Times New Roman" w:hAnsi="Times New Roman" w:cs="Times New Roman"/>
                <w:color w:val="000000"/>
                <w:kern w:val="0"/>
                <w:lang w:eastAsia="id-ID"/>
              </w:rPr>
              <w:t>,084</w:t>
            </w:r>
          </w:p>
        </w:tc>
      </w:tr>
    </w:tbl>
    <w:p w14:paraId="350E8428" w14:textId="77777777" w:rsidR="006D1F0F" w:rsidRPr="007733BD" w:rsidRDefault="006D1F0F" w:rsidP="00252167">
      <w:pPr>
        <w:spacing w:line="240" w:lineRule="auto"/>
        <w:ind w:firstLine="0"/>
        <w:rPr>
          <w:rFonts w:ascii="Times New Roman" w:hAnsi="Times New Roman" w:cs="Times New Roman"/>
          <w:sz w:val="24"/>
          <w:szCs w:val="24"/>
        </w:rPr>
      </w:pPr>
    </w:p>
    <w:p w14:paraId="094FF921" w14:textId="5AA45514" w:rsidR="00C47FD0" w:rsidRPr="00252167" w:rsidRDefault="006D1F0F" w:rsidP="006D1F0F">
      <w:pPr>
        <w:spacing w:line="240" w:lineRule="auto"/>
        <w:ind w:left="720" w:firstLine="0"/>
        <w:rPr>
          <w:rFonts w:ascii="Times New Roman" w:hAnsi="Times New Roman" w:cs="Times New Roman"/>
          <w:i/>
          <w:iCs/>
          <w:sz w:val="24"/>
          <w:szCs w:val="24"/>
        </w:rPr>
      </w:pPr>
      <w:r>
        <w:rPr>
          <w:rFonts w:ascii="Times New Roman" w:hAnsi="Times New Roman" w:cs="Times New Roman"/>
          <w:i/>
          <w:iCs/>
          <w:sz w:val="24"/>
          <w:szCs w:val="24"/>
        </w:rPr>
        <w:t xml:space="preserve">   </w:t>
      </w:r>
      <w:r w:rsidR="004B05C0">
        <w:rPr>
          <w:rFonts w:ascii="Times New Roman" w:hAnsi="Times New Roman" w:cs="Times New Roman"/>
          <w:i/>
          <w:iCs/>
          <w:sz w:val="24"/>
          <w:szCs w:val="24"/>
        </w:rPr>
        <w:t>Sumber : Peneliti, 2025</w:t>
      </w:r>
    </w:p>
    <w:p w14:paraId="6DB7E8AC" w14:textId="1146321C" w:rsidR="006C2259" w:rsidRDefault="006C2259" w:rsidP="006C2259">
      <w:pPr>
        <w:pStyle w:val="ListParagraph"/>
        <w:spacing w:before="240"/>
        <w:ind w:left="0"/>
        <w:rPr>
          <w:rFonts w:ascii="Times New Roman" w:hAnsi="Times New Roman"/>
          <w:sz w:val="24"/>
          <w:szCs w:val="24"/>
        </w:rPr>
      </w:pPr>
      <w:r w:rsidRPr="00FA1C1B">
        <w:rPr>
          <w:rFonts w:ascii="Times New Roman" w:hAnsi="Times New Roman"/>
          <w:sz w:val="24"/>
          <w:szCs w:val="24"/>
        </w:rPr>
        <w:t>Pada tab</w:t>
      </w:r>
      <w:r>
        <w:rPr>
          <w:rFonts w:ascii="Times New Roman" w:hAnsi="Times New Roman"/>
          <w:sz w:val="24"/>
          <w:szCs w:val="24"/>
        </w:rPr>
        <w:t>el</w:t>
      </w:r>
      <w:r w:rsidRPr="00FA1C1B">
        <w:rPr>
          <w:rFonts w:ascii="Times New Roman" w:hAnsi="Times New Roman"/>
          <w:sz w:val="24"/>
          <w:szCs w:val="24"/>
        </w:rPr>
        <w:t xml:space="preserve"> </w:t>
      </w:r>
      <w:r w:rsidR="007A6F92">
        <w:rPr>
          <w:rFonts w:ascii="Times New Roman" w:hAnsi="Times New Roman"/>
          <w:sz w:val="24"/>
          <w:szCs w:val="24"/>
        </w:rPr>
        <w:t>4.2</w:t>
      </w:r>
      <w:r w:rsidRPr="00FA1C1B">
        <w:rPr>
          <w:rFonts w:ascii="Times New Roman" w:hAnsi="Times New Roman"/>
          <w:sz w:val="24"/>
          <w:szCs w:val="24"/>
        </w:rPr>
        <w:t xml:space="preserve"> mengenai uji normalitas di </w:t>
      </w:r>
      <w:r w:rsidR="0049393C" w:rsidRPr="0049393C">
        <w:rPr>
          <w:rFonts w:ascii="Times New Roman" w:hAnsi="Times New Roman"/>
          <w:sz w:val="24"/>
          <w:szCs w:val="24"/>
        </w:rPr>
        <w:t xml:space="preserve">atas dapat dilihat bahwa nilai Asymp. Sig. (2-tailed) sebesar 0,073 </w:t>
      </w:r>
      <w:r w:rsidR="007D14EB">
        <w:rPr>
          <w:rFonts w:ascii="Times New Roman" w:hAnsi="Times New Roman"/>
          <w:sz w:val="24"/>
          <w:szCs w:val="24"/>
        </w:rPr>
        <w:t>&gt;</w:t>
      </w:r>
      <w:r w:rsidR="0049393C" w:rsidRPr="0049393C">
        <w:rPr>
          <w:rFonts w:ascii="Times New Roman" w:hAnsi="Times New Roman"/>
          <w:sz w:val="24"/>
          <w:szCs w:val="24"/>
        </w:rPr>
        <w:t xml:space="preserve"> 0,05, sehingga data dapat dikatakan data penelitian ini berdistribusi normal dan layak untuk lakukan uji regesi.</w:t>
      </w:r>
    </w:p>
    <w:p w14:paraId="35271872" w14:textId="40D4556A" w:rsidR="00F90AFF" w:rsidRDefault="004B05C0" w:rsidP="00E766AE">
      <w:pPr>
        <w:pStyle w:val="Heading3"/>
        <w:numPr>
          <w:ilvl w:val="2"/>
          <w:numId w:val="19"/>
        </w:numPr>
      </w:pPr>
      <w:bookmarkStart w:id="52" w:name="_Toc219362208"/>
      <w:r>
        <w:t>Uji Heteroskedastisitas</w:t>
      </w:r>
      <w:bookmarkEnd w:id="52"/>
    </w:p>
    <w:p w14:paraId="37E1ABF9" w14:textId="4F14FB49" w:rsidR="00F90AFF" w:rsidRDefault="004B05C0">
      <w:pPr>
        <w:rPr>
          <w:rFonts w:ascii="Times New Roman" w:hAnsi="Times New Roman" w:cs="Times New Roman"/>
          <w:sz w:val="24"/>
          <w:szCs w:val="24"/>
        </w:rPr>
      </w:pPr>
      <w:r>
        <w:rPr>
          <w:rFonts w:ascii="Times New Roman" w:hAnsi="Times New Roman" w:cs="Times New Roman"/>
          <w:sz w:val="24"/>
          <w:szCs w:val="24"/>
        </w:rPr>
        <w:t>Uji heterokedastisitas bertujuan untuk mengetahui atau menguji apakah dalam model regresi terjadi ketidaksamaan varians dari residual satu pengamatan ke pengamatan lain. Hasil pengujian heteroskedastisitas dengan menggunakan uji glejser adalah sebagai berikut.</w:t>
      </w:r>
    </w:p>
    <w:p w14:paraId="260B856C" w14:textId="77777777" w:rsidR="003042AC" w:rsidRDefault="003042AC">
      <w:pPr>
        <w:rPr>
          <w:rFonts w:ascii="Times New Roman" w:hAnsi="Times New Roman" w:cs="Times New Roman"/>
          <w:sz w:val="24"/>
          <w:szCs w:val="24"/>
        </w:rPr>
      </w:pPr>
    </w:p>
    <w:p w14:paraId="5DE6AB51" w14:textId="77777777" w:rsidR="003042AC" w:rsidRDefault="003042AC">
      <w:pPr>
        <w:rPr>
          <w:rFonts w:ascii="Times New Roman" w:hAnsi="Times New Roman" w:cs="Times New Roman"/>
          <w:sz w:val="24"/>
          <w:szCs w:val="24"/>
        </w:rPr>
      </w:pPr>
    </w:p>
    <w:p w14:paraId="4E7ED4F7" w14:textId="2E89BE6A" w:rsidR="00DE591D" w:rsidRDefault="00DE591D" w:rsidP="00DE591D">
      <w:pPr>
        <w:jc w:val="center"/>
        <w:rPr>
          <w:rFonts w:ascii="Times New Roman" w:hAnsi="Times New Roman" w:cs="Times New Roman"/>
          <w:b/>
          <w:bCs/>
          <w:sz w:val="24"/>
          <w:szCs w:val="24"/>
        </w:rPr>
      </w:pPr>
      <w:r>
        <w:rPr>
          <w:rFonts w:ascii="Times New Roman" w:hAnsi="Times New Roman" w:cs="Times New Roman"/>
          <w:b/>
          <w:bCs/>
          <w:sz w:val="24"/>
          <w:szCs w:val="24"/>
        </w:rPr>
        <w:t xml:space="preserve">Tabel </w:t>
      </w:r>
      <w:r w:rsidRPr="00DE591D">
        <w:rPr>
          <w:rFonts w:ascii="Times New Roman" w:hAnsi="Times New Roman" w:cs="Times New Roman"/>
          <w:b/>
          <w:bCs/>
          <w:sz w:val="24"/>
          <w:szCs w:val="24"/>
        </w:rPr>
        <w:t>4.3 Uji Heteroskedastisitas</w:t>
      </w:r>
    </w:p>
    <w:tbl>
      <w:tblPr>
        <w:tblW w:w="7507" w:type="dxa"/>
        <w:jc w:val="center"/>
        <w:tblLook w:val="04A0" w:firstRow="1" w:lastRow="0" w:firstColumn="1" w:lastColumn="0" w:noHBand="0" w:noVBand="1"/>
      </w:tblPr>
      <w:tblGrid>
        <w:gridCol w:w="336"/>
        <w:gridCol w:w="2211"/>
        <w:gridCol w:w="781"/>
        <w:gridCol w:w="1139"/>
        <w:gridCol w:w="1469"/>
        <w:gridCol w:w="935"/>
        <w:gridCol w:w="636"/>
      </w:tblGrid>
      <w:tr w:rsidR="00250C38" w:rsidRPr="00250C38" w14:paraId="30941177" w14:textId="77777777" w:rsidTr="00250C38">
        <w:trPr>
          <w:trHeight w:val="370"/>
          <w:jc w:val="center"/>
        </w:trPr>
        <w:tc>
          <w:tcPr>
            <w:tcW w:w="7507" w:type="dxa"/>
            <w:gridSpan w:val="7"/>
            <w:tcBorders>
              <w:top w:val="single" w:sz="4" w:space="0" w:color="auto"/>
              <w:left w:val="single" w:sz="4" w:space="0" w:color="auto"/>
              <w:bottom w:val="single" w:sz="4" w:space="0" w:color="auto"/>
              <w:right w:val="single" w:sz="4" w:space="0" w:color="000000"/>
            </w:tcBorders>
            <w:noWrap/>
            <w:vAlign w:val="center"/>
            <w:hideMark/>
          </w:tcPr>
          <w:p w14:paraId="6A7F4C03" w14:textId="77777777" w:rsidR="00250C38" w:rsidRPr="00250C38" w:rsidRDefault="00250C38" w:rsidP="00250C38">
            <w:pPr>
              <w:spacing w:line="240" w:lineRule="auto"/>
              <w:ind w:firstLine="0"/>
              <w:jc w:val="center"/>
              <w:rPr>
                <w:rFonts w:ascii="Times New Roman" w:eastAsia="Times New Roman" w:hAnsi="Times New Roman" w:cs="Times New Roman"/>
                <w:b/>
                <w:bCs/>
                <w:kern w:val="0"/>
                <w:lang w:eastAsia="id-ID"/>
              </w:rPr>
            </w:pPr>
            <w:r w:rsidRPr="00250C38">
              <w:rPr>
                <w:rFonts w:ascii="Times New Roman" w:eastAsia="Times New Roman" w:hAnsi="Times New Roman" w:cs="Times New Roman"/>
                <w:b/>
                <w:bCs/>
                <w:kern w:val="0"/>
                <w:lang w:eastAsia="id-ID"/>
              </w:rPr>
              <w:t>Coefficients</w:t>
            </w:r>
            <w:r w:rsidRPr="00250C38">
              <w:rPr>
                <w:rFonts w:ascii="Times New Roman" w:eastAsia="Times New Roman" w:hAnsi="Times New Roman" w:cs="Times New Roman"/>
                <w:b/>
                <w:bCs/>
                <w:kern w:val="0"/>
                <w:vertAlign w:val="superscript"/>
                <w:lang w:eastAsia="id-ID"/>
              </w:rPr>
              <w:t>a</w:t>
            </w:r>
          </w:p>
        </w:tc>
      </w:tr>
      <w:tr w:rsidR="00250C38" w:rsidRPr="00250C38" w14:paraId="5E063B0C" w14:textId="77777777" w:rsidTr="00250C38">
        <w:trPr>
          <w:trHeight w:val="940"/>
          <w:jc w:val="center"/>
        </w:trPr>
        <w:tc>
          <w:tcPr>
            <w:tcW w:w="2547" w:type="dxa"/>
            <w:gridSpan w:val="2"/>
            <w:vMerge w:val="restart"/>
            <w:tcBorders>
              <w:top w:val="nil"/>
              <w:left w:val="single" w:sz="4" w:space="0" w:color="auto"/>
              <w:bottom w:val="single" w:sz="4" w:space="0" w:color="auto"/>
              <w:right w:val="single" w:sz="4" w:space="0" w:color="auto"/>
            </w:tcBorders>
            <w:noWrap/>
            <w:vAlign w:val="center"/>
            <w:hideMark/>
          </w:tcPr>
          <w:p w14:paraId="3B6EDE2B"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Model</w:t>
            </w:r>
          </w:p>
        </w:tc>
        <w:tc>
          <w:tcPr>
            <w:tcW w:w="1920" w:type="dxa"/>
            <w:gridSpan w:val="2"/>
            <w:tcBorders>
              <w:top w:val="nil"/>
              <w:left w:val="nil"/>
              <w:bottom w:val="single" w:sz="4" w:space="0" w:color="auto"/>
              <w:right w:val="single" w:sz="4" w:space="0" w:color="auto"/>
            </w:tcBorders>
            <w:vAlign w:val="center"/>
            <w:hideMark/>
          </w:tcPr>
          <w:p w14:paraId="274DEC97"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Unstandarized Coefficients</w:t>
            </w:r>
          </w:p>
        </w:tc>
        <w:tc>
          <w:tcPr>
            <w:tcW w:w="1469" w:type="dxa"/>
            <w:tcBorders>
              <w:top w:val="nil"/>
              <w:left w:val="nil"/>
              <w:bottom w:val="single" w:sz="4" w:space="0" w:color="auto"/>
              <w:right w:val="single" w:sz="4" w:space="0" w:color="auto"/>
            </w:tcBorders>
            <w:vAlign w:val="center"/>
            <w:hideMark/>
          </w:tcPr>
          <w:p w14:paraId="737A35F1"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Standardized Coefficients</w:t>
            </w:r>
          </w:p>
        </w:tc>
        <w:tc>
          <w:tcPr>
            <w:tcW w:w="935" w:type="dxa"/>
            <w:vMerge w:val="restart"/>
            <w:tcBorders>
              <w:top w:val="nil"/>
              <w:left w:val="single" w:sz="4" w:space="0" w:color="auto"/>
              <w:bottom w:val="single" w:sz="4" w:space="0" w:color="auto"/>
              <w:right w:val="single" w:sz="4" w:space="0" w:color="auto"/>
            </w:tcBorders>
            <w:noWrap/>
            <w:vAlign w:val="center"/>
            <w:hideMark/>
          </w:tcPr>
          <w:p w14:paraId="32745DA1"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t</w:t>
            </w:r>
          </w:p>
        </w:tc>
        <w:tc>
          <w:tcPr>
            <w:tcW w:w="636" w:type="dxa"/>
            <w:vMerge w:val="restart"/>
            <w:tcBorders>
              <w:top w:val="nil"/>
              <w:left w:val="single" w:sz="4" w:space="0" w:color="auto"/>
              <w:bottom w:val="single" w:sz="4" w:space="0" w:color="auto"/>
              <w:right w:val="single" w:sz="4" w:space="0" w:color="auto"/>
            </w:tcBorders>
            <w:noWrap/>
            <w:vAlign w:val="center"/>
            <w:hideMark/>
          </w:tcPr>
          <w:p w14:paraId="3538C5BA"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Sig.</w:t>
            </w:r>
          </w:p>
        </w:tc>
      </w:tr>
      <w:tr w:rsidR="00250C38" w:rsidRPr="00250C38" w14:paraId="6B6015A7" w14:textId="77777777" w:rsidTr="00250C38">
        <w:trPr>
          <w:trHeight w:val="620"/>
          <w:jc w:val="center"/>
        </w:trPr>
        <w:tc>
          <w:tcPr>
            <w:tcW w:w="2547" w:type="dxa"/>
            <w:gridSpan w:val="2"/>
            <w:vMerge/>
            <w:tcBorders>
              <w:top w:val="nil"/>
              <w:left w:val="single" w:sz="4" w:space="0" w:color="auto"/>
              <w:bottom w:val="single" w:sz="4" w:space="0" w:color="auto"/>
              <w:right w:val="single" w:sz="4" w:space="0" w:color="auto"/>
            </w:tcBorders>
            <w:vAlign w:val="center"/>
            <w:hideMark/>
          </w:tcPr>
          <w:p w14:paraId="30142A54" w14:textId="77777777" w:rsidR="00250C38" w:rsidRPr="00250C38" w:rsidRDefault="00250C38" w:rsidP="00250C38">
            <w:pPr>
              <w:spacing w:line="240" w:lineRule="auto"/>
              <w:ind w:firstLine="0"/>
              <w:jc w:val="left"/>
              <w:rPr>
                <w:rFonts w:ascii="Times New Roman" w:eastAsia="Times New Roman" w:hAnsi="Times New Roman" w:cs="Times New Roman"/>
                <w:kern w:val="0"/>
                <w:lang w:eastAsia="id-ID"/>
              </w:rPr>
            </w:pPr>
          </w:p>
        </w:tc>
        <w:tc>
          <w:tcPr>
            <w:tcW w:w="781" w:type="dxa"/>
            <w:tcBorders>
              <w:top w:val="nil"/>
              <w:left w:val="nil"/>
              <w:bottom w:val="single" w:sz="4" w:space="0" w:color="auto"/>
              <w:right w:val="single" w:sz="4" w:space="0" w:color="auto"/>
            </w:tcBorders>
            <w:noWrap/>
            <w:vAlign w:val="center"/>
            <w:hideMark/>
          </w:tcPr>
          <w:p w14:paraId="10A8B2BC"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B</w:t>
            </w:r>
          </w:p>
        </w:tc>
        <w:tc>
          <w:tcPr>
            <w:tcW w:w="1139" w:type="dxa"/>
            <w:tcBorders>
              <w:top w:val="nil"/>
              <w:left w:val="nil"/>
              <w:bottom w:val="single" w:sz="4" w:space="0" w:color="auto"/>
              <w:right w:val="single" w:sz="4" w:space="0" w:color="auto"/>
            </w:tcBorders>
            <w:noWrap/>
            <w:vAlign w:val="center"/>
            <w:hideMark/>
          </w:tcPr>
          <w:p w14:paraId="32DD7E16"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Std. Error</w:t>
            </w:r>
          </w:p>
        </w:tc>
        <w:tc>
          <w:tcPr>
            <w:tcW w:w="1469" w:type="dxa"/>
            <w:tcBorders>
              <w:top w:val="nil"/>
              <w:left w:val="nil"/>
              <w:bottom w:val="single" w:sz="4" w:space="0" w:color="auto"/>
              <w:right w:val="single" w:sz="4" w:space="0" w:color="auto"/>
            </w:tcBorders>
            <w:noWrap/>
            <w:vAlign w:val="center"/>
            <w:hideMark/>
          </w:tcPr>
          <w:p w14:paraId="763AD6C6"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Beta</w:t>
            </w:r>
          </w:p>
        </w:tc>
        <w:tc>
          <w:tcPr>
            <w:tcW w:w="935" w:type="dxa"/>
            <w:vMerge/>
            <w:tcBorders>
              <w:top w:val="nil"/>
              <w:left w:val="single" w:sz="4" w:space="0" w:color="auto"/>
              <w:bottom w:val="single" w:sz="4" w:space="0" w:color="auto"/>
              <w:right w:val="single" w:sz="4" w:space="0" w:color="auto"/>
            </w:tcBorders>
            <w:vAlign w:val="center"/>
            <w:hideMark/>
          </w:tcPr>
          <w:p w14:paraId="4A4E6064" w14:textId="77777777" w:rsidR="00250C38" w:rsidRPr="00250C38" w:rsidRDefault="00250C38" w:rsidP="00250C38">
            <w:pPr>
              <w:spacing w:line="240" w:lineRule="auto"/>
              <w:ind w:firstLine="0"/>
              <w:jc w:val="left"/>
              <w:rPr>
                <w:rFonts w:ascii="Times New Roman" w:eastAsia="Times New Roman" w:hAnsi="Times New Roman" w:cs="Times New Roman"/>
                <w:kern w:val="0"/>
                <w:lang w:eastAsia="id-ID"/>
              </w:rPr>
            </w:pPr>
          </w:p>
        </w:tc>
        <w:tc>
          <w:tcPr>
            <w:tcW w:w="636" w:type="dxa"/>
            <w:vMerge/>
            <w:tcBorders>
              <w:top w:val="nil"/>
              <w:left w:val="single" w:sz="4" w:space="0" w:color="auto"/>
              <w:bottom w:val="single" w:sz="4" w:space="0" w:color="auto"/>
              <w:right w:val="single" w:sz="4" w:space="0" w:color="auto"/>
            </w:tcBorders>
            <w:vAlign w:val="center"/>
            <w:hideMark/>
          </w:tcPr>
          <w:p w14:paraId="3BD4BCE9" w14:textId="77777777" w:rsidR="00250C38" w:rsidRPr="00250C38" w:rsidRDefault="00250C38" w:rsidP="00250C38">
            <w:pPr>
              <w:spacing w:line="240" w:lineRule="auto"/>
              <w:ind w:firstLine="0"/>
              <w:jc w:val="left"/>
              <w:rPr>
                <w:rFonts w:ascii="Times New Roman" w:eastAsia="Times New Roman" w:hAnsi="Times New Roman" w:cs="Times New Roman"/>
                <w:kern w:val="0"/>
                <w:lang w:eastAsia="id-ID"/>
              </w:rPr>
            </w:pPr>
          </w:p>
        </w:tc>
      </w:tr>
      <w:tr w:rsidR="00250C38" w:rsidRPr="00250C38" w14:paraId="431CA0DD" w14:textId="77777777" w:rsidTr="00250C38">
        <w:trPr>
          <w:trHeight w:val="370"/>
          <w:jc w:val="center"/>
        </w:trPr>
        <w:tc>
          <w:tcPr>
            <w:tcW w:w="336" w:type="dxa"/>
            <w:vMerge w:val="restart"/>
            <w:tcBorders>
              <w:top w:val="nil"/>
              <w:left w:val="single" w:sz="4" w:space="0" w:color="auto"/>
              <w:bottom w:val="single" w:sz="4" w:space="0" w:color="auto"/>
              <w:right w:val="single" w:sz="4" w:space="0" w:color="auto"/>
            </w:tcBorders>
            <w:noWrap/>
            <w:vAlign w:val="center"/>
            <w:hideMark/>
          </w:tcPr>
          <w:p w14:paraId="602B8DCB"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1</w:t>
            </w:r>
          </w:p>
        </w:tc>
        <w:tc>
          <w:tcPr>
            <w:tcW w:w="2211" w:type="dxa"/>
            <w:tcBorders>
              <w:top w:val="nil"/>
              <w:left w:val="nil"/>
              <w:bottom w:val="single" w:sz="4" w:space="0" w:color="auto"/>
              <w:right w:val="single" w:sz="4" w:space="0" w:color="auto"/>
            </w:tcBorders>
            <w:noWrap/>
            <w:vAlign w:val="center"/>
            <w:hideMark/>
          </w:tcPr>
          <w:p w14:paraId="01EB94C5"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(Constant)</w:t>
            </w:r>
          </w:p>
        </w:tc>
        <w:tc>
          <w:tcPr>
            <w:tcW w:w="781" w:type="dxa"/>
            <w:tcBorders>
              <w:top w:val="nil"/>
              <w:left w:val="nil"/>
              <w:bottom w:val="single" w:sz="4" w:space="0" w:color="auto"/>
              <w:right w:val="single" w:sz="4" w:space="0" w:color="auto"/>
            </w:tcBorders>
            <w:noWrap/>
            <w:vAlign w:val="center"/>
            <w:hideMark/>
          </w:tcPr>
          <w:p w14:paraId="45B6EBE2"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,106</w:t>
            </w:r>
          </w:p>
        </w:tc>
        <w:tc>
          <w:tcPr>
            <w:tcW w:w="1139" w:type="dxa"/>
            <w:tcBorders>
              <w:top w:val="nil"/>
              <w:left w:val="nil"/>
              <w:bottom w:val="single" w:sz="4" w:space="0" w:color="auto"/>
              <w:right w:val="single" w:sz="4" w:space="0" w:color="auto"/>
            </w:tcBorders>
            <w:noWrap/>
            <w:vAlign w:val="center"/>
            <w:hideMark/>
          </w:tcPr>
          <w:p w14:paraId="15841E4A"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,047</w:t>
            </w:r>
          </w:p>
        </w:tc>
        <w:tc>
          <w:tcPr>
            <w:tcW w:w="1469" w:type="dxa"/>
            <w:tcBorders>
              <w:top w:val="nil"/>
              <w:left w:val="nil"/>
              <w:bottom w:val="single" w:sz="4" w:space="0" w:color="auto"/>
              <w:right w:val="single" w:sz="4" w:space="0" w:color="auto"/>
            </w:tcBorders>
            <w:noWrap/>
            <w:vAlign w:val="center"/>
            <w:hideMark/>
          </w:tcPr>
          <w:p w14:paraId="088AB78E"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 </w:t>
            </w:r>
          </w:p>
        </w:tc>
        <w:tc>
          <w:tcPr>
            <w:tcW w:w="935" w:type="dxa"/>
            <w:tcBorders>
              <w:top w:val="nil"/>
              <w:left w:val="nil"/>
              <w:bottom w:val="single" w:sz="4" w:space="0" w:color="auto"/>
              <w:right w:val="single" w:sz="4" w:space="0" w:color="auto"/>
            </w:tcBorders>
            <w:noWrap/>
            <w:vAlign w:val="center"/>
            <w:hideMark/>
          </w:tcPr>
          <w:p w14:paraId="4CB07EAE"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2,254</w:t>
            </w:r>
          </w:p>
        </w:tc>
        <w:tc>
          <w:tcPr>
            <w:tcW w:w="636" w:type="dxa"/>
            <w:tcBorders>
              <w:top w:val="nil"/>
              <w:left w:val="nil"/>
              <w:bottom w:val="single" w:sz="4" w:space="0" w:color="auto"/>
              <w:right w:val="single" w:sz="4" w:space="0" w:color="auto"/>
            </w:tcBorders>
            <w:noWrap/>
            <w:vAlign w:val="center"/>
            <w:hideMark/>
          </w:tcPr>
          <w:p w14:paraId="29F8A69D"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,025</w:t>
            </w:r>
          </w:p>
        </w:tc>
      </w:tr>
      <w:tr w:rsidR="00250C38" w:rsidRPr="00250C38" w14:paraId="6FE20A1C" w14:textId="77777777" w:rsidTr="00250C38">
        <w:trPr>
          <w:trHeight w:val="310"/>
          <w:jc w:val="center"/>
        </w:trPr>
        <w:tc>
          <w:tcPr>
            <w:tcW w:w="336" w:type="dxa"/>
            <w:vMerge/>
            <w:tcBorders>
              <w:top w:val="nil"/>
              <w:left w:val="single" w:sz="4" w:space="0" w:color="auto"/>
              <w:bottom w:val="single" w:sz="4" w:space="0" w:color="auto"/>
              <w:right w:val="single" w:sz="4" w:space="0" w:color="auto"/>
            </w:tcBorders>
            <w:vAlign w:val="center"/>
            <w:hideMark/>
          </w:tcPr>
          <w:p w14:paraId="3C54113B" w14:textId="77777777" w:rsidR="00250C38" w:rsidRPr="00250C38" w:rsidRDefault="00250C38" w:rsidP="00250C38">
            <w:pPr>
              <w:spacing w:line="240" w:lineRule="auto"/>
              <w:ind w:firstLine="0"/>
              <w:jc w:val="left"/>
              <w:rPr>
                <w:rFonts w:ascii="Times New Roman" w:eastAsia="Times New Roman" w:hAnsi="Times New Roman" w:cs="Times New Roman"/>
                <w:kern w:val="0"/>
                <w:lang w:eastAsia="id-ID"/>
              </w:rPr>
            </w:pPr>
          </w:p>
        </w:tc>
        <w:tc>
          <w:tcPr>
            <w:tcW w:w="2211" w:type="dxa"/>
            <w:tcBorders>
              <w:top w:val="nil"/>
              <w:left w:val="nil"/>
              <w:bottom w:val="single" w:sz="4" w:space="0" w:color="auto"/>
              <w:right w:val="single" w:sz="4" w:space="0" w:color="auto"/>
            </w:tcBorders>
            <w:noWrap/>
            <w:vAlign w:val="center"/>
            <w:hideMark/>
          </w:tcPr>
          <w:p w14:paraId="0025E133"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Firm Size</w:t>
            </w:r>
          </w:p>
        </w:tc>
        <w:tc>
          <w:tcPr>
            <w:tcW w:w="781" w:type="dxa"/>
            <w:tcBorders>
              <w:top w:val="nil"/>
              <w:left w:val="nil"/>
              <w:bottom w:val="single" w:sz="4" w:space="0" w:color="auto"/>
              <w:right w:val="single" w:sz="4" w:space="0" w:color="auto"/>
            </w:tcBorders>
            <w:noWrap/>
            <w:vAlign w:val="center"/>
            <w:hideMark/>
          </w:tcPr>
          <w:p w14:paraId="483D100F"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-,056</w:t>
            </w:r>
          </w:p>
        </w:tc>
        <w:tc>
          <w:tcPr>
            <w:tcW w:w="1139" w:type="dxa"/>
            <w:tcBorders>
              <w:top w:val="nil"/>
              <w:left w:val="nil"/>
              <w:bottom w:val="single" w:sz="4" w:space="0" w:color="auto"/>
              <w:right w:val="single" w:sz="4" w:space="0" w:color="auto"/>
            </w:tcBorders>
            <w:noWrap/>
            <w:vAlign w:val="center"/>
            <w:hideMark/>
          </w:tcPr>
          <w:p w14:paraId="699DE192"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,033</w:t>
            </w:r>
          </w:p>
        </w:tc>
        <w:tc>
          <w:tcPr>
            <w:tcW w:w="1469" w:type="dxa"/>
            <w:tcBorders>
              <w:top w:val="nil"/>
              <w:left w:val="nil"/>
              <w:bottom w:val="single" w:sz="4" w:space="0" w:color="auto"/>
              <w:right w:val="single" w:sz="4" w:space="0" w:color="auto"/>
            </w:tcBorders>
            <w:noWrap/>
            <w:vAlign w:val="center"/>
            <w:hideMark/>
          </w:tcPr>
          <w:p w14:paraId="68E38942"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-,135</w:t>
            </w:r>
          </w:p>
        </w:tc>
        <w:tc>
          <w:tcPr>
            <w:tcW w:w="935" w:type="dxa"/>
            <w:tcBorders>
              <w:top w:val="nil"/>
              <w:left w:val="nil"/>
              <w:bottom w:val="single" w:sz="4" w:space="0" w:color="auto"/>
              <w:right w:val="single" w:sz="4" w:space="0" w:color="auto"/>
            </w:tcBorders>
            <w:noWrap/>
            <w:vAlign w:val="center"/>
            <w:hideMark/>
          </w:tcPr>
          <w:p w14:paraId="7C15A667"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-1,703</w:t>
            </w:r>
          </w:p>
        </w:tc>
        <w:tc>
          <w:tcPr>
            <w:tcW w:w="636" w:type="dxa"/>
            <w:tcBorders>
              <w:top w:val="nil"/>
              <w:left w:val="nil"/>
              <w:bottom w:val="single" w:sz="4" w:space="0" w:color="auto"/>
              <w:right w:val="single" w:sz="4" w:space="0" w:color="auto"/>
            </w:tcBorders>
            <w:noWrap/>
            <w:vAlign w:val="center"/>
            <w:hideMark/>
          </w:tcPr>
          <w:p w14:paraId="659DC02A"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,090</w:t>
            </w:r>
          </w:p>
        </w:tc>
      </w:tr>
      <w:tr w:rsidR="00250C38" w:rsidRPr="00250C38" w14:paraId="145D6147" w14:textId="77777777" w:rsidTr="00250C38">
        <w:trPr>
          <w:trHeight w:val="620"/>
          <w:jc w:val="center"/>
        </w:trPr>
        <w:tc>
          <w:tcPr>
            <w:tcW w:w="336" w:type="dxa"/>
            <w:vMerge/>
            <w:tcBorders>
              <w:top w:val="nil"/>
              <w:left w:val="single" w:sz="4" w:space="0" w:color="auto"/>
              <w:bottom w:val="single" w:sz="4" w:space="0" w:color="auto"/>
              <w:right w:val="single" w:sz="4" w:space="0" w:color="auto"/>
            </w:tcBorders>
            <w:vAlign w:val="center"/>
            <w:hideMark/>
          </w:tcPr>
          <w:p w14:paraId="4DAAC1DE" w14:textId="77777777" w:rsidR="00250C38" w:rsidRPr="00250C38" w:rsidRDefault="00250C38" w:rsidP="00250C38">
            <w:pPr>
              <w:spacing w:line="240" w:lineRule="auto"/>
              <w:ind w:firstLine="0"/>
              <w:jc w:val="left"/>
              <w:rPr>
                <w:rFonts w:ascii="Times New Roman" w:eastAsia="Times New Roman" w:hAnsi="Times New Roman" w:cs="Times New Roman"/>
                <w:kern w:val="0"/>
                <w:lang w:eastAsia="id-ID"/>
              </w:rPr>
            </w:pPr>
          </w:p>
        </w:tc>
        <w:tc>
          <w:tcPr>
            <w:tcW w:w="2211" w:type="dxa"/>
            <w:tcBorders>
              <w:top w:val="nil"/>
              <w:left w:val="nil"/>
              <w:bottom w:val="single" w:sz="4" w:space="0" w:color="auto"/>
              <w:right w:val="single" w:sz="4" w:space="0" w:color="auto"/>
            </w:tcBorders>
            <w:noWrap/>
            <w:vAlign w:val="center"/>
            <w:hideMark/>
          </w:tcPr>
          <w:p w14:paraId="2ADC387E"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Leverage</w:t>
            </w:r>
          </w:p>
        </w:tc>
        <w:tc>
          <w:tcPr>
            <w:tcW w:w="781" w:type="dxa"/>
            <w:tcBorders>
              <w:top w:val="nil"/>
              <w:left w:val="nil"/>
              <w:bottom w:val="single" w:sz="4" w:space="0" w:color="auto"/>
              <w:right w:val="single" w:sz="4" w:space="0" w:color="auto"/>
            </w:tcBorders>
            <w:noWrap/>
            <w:vAlign w:val="center"/>
            <w:hideMark/>
          </w:tcPr>
          <w:p w14:paraId="5D700141"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,000</w:t>
            </w:r>
          </w:p>
        </w:tc>
        <w:tc>
          <w:tcPr>
            <w:tcW w:w="1139" w:type="dxa"/>
            <w:tcBorders>
              <w:top w:val="nil"/>
              <w:left w:val="nil"/>
              <w:bottom w:val="single" w:sz="4" w:space="0" w:color="auto"/>
              <w:right w:val="single" w:sz="4" w:space="0" w:color="auto"/>
            </w:tcBorders>
            <w:noWrap/>
            <w:vAlign w:val="center"/>
            <w:hideMark/>
          </w:tcPr>
          <w:p w14:paraId="2CECFF65"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,001</w:t>
            </w:r>
          </w:p>
        </w:tc>
        <w:tc>
          <w:tcPr>
            <w:tcW w:w="1469" w:type="dxa"/>
            <w:tcBorders>
              <w:top w:val="nil"/>
              <w:left w:val="nil"/>
              <w:bottom w:val="single" w:sz="4" w:space="0" w:color="auto"/>
              <w:right w:val="single" w:sz="4" w:space="0" w:color="auto"/>
            </w:tcBorders>
            <w:noWrap/>
            <w:vAlign w:val="center"/>
            <w:hideMark/>
          </w:tcPr>
          <w:p w14:paraId="1B0E84EF"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,026</w:t>
            </w:r>
          </w:p>
        </w:tc>
        <w:tc>
          <w:tcPr>
            <w:tcW w:w="935" w:type="dxa"/>
            <w:tcBorders>
              <w:top w:val="nil"/>
              <w:left w:val="nil"/>
              <w:bottom w:val="single" w:sz="4" w:space="0" w:color="auto"/>
              <w:right w:val="single" w:sz="4" w:space="0" w:color="auto"/>
            </w:tcBorders>
            <w:noWrap/>
            <w:vAlign w:val="center"/>
            <w:hideMark/>
          </w:tcPr>
          <w:p w14:paraId="170E83FE"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,356</w:t>
            </w:r>
          </w:p>
        </w:tc>
        <w:tc>
          <w:tcPr>
            <w:tcW w:w="636" w:type="dxa"/>
            <w:tcBorders>
              <w:top w:val="nil"/>
              <w:left w:val="nil"/>
              <w:bottom w:val="single" w:sz="4" w:space="0" w:color="auto"/>
              <w:right w:val="single" w:sz="4" w:space="0" w:color="auto"/>
            </w:tcBorders>
            <w:noWrap/>
            <w:vAlign w:val="center"/>
            <w:hideMark/>
          </w:tcPr>
          <w:p w14:paraId="22EA5F79"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,722</w:t>
            </w:r>
          </w:p>
        </w:tc>
      </w:tr>
      <w:tr w:rsidR="00250C38" w:rsidRPr="00250C38" w14:paraId="69C8D63F" w14:textId="77777777" w:rsidTr="00250C38">
        <w:trPr>
          <w:trHeight w:val="310"/>
          <w:jc w:val="center"/>
        </w:trPr>
        <w:tc>
          <w:tcPr>
            <w:tcW w:w="336" w:type="dxa"/>
            <w:vMerge/>
            <w:tcBorders>
              <w:top w:val="nil"/>
              <w:left w:val="single" w:sz="4" w:space="0" w:color="auto"/>
              <w:bottom w:val="single" w:sz="4" w:space="0" w:color="auto"/>
              <w:right w:val="single" w:sz="4" w:space="0" w:color="auto"/>
            </w:tcBorders>
            <w:vAlign w:val="center"/>
            <w:hideMark/>
          </w:tcPr>
          <w:p w14:paraId="5D699CBC" w14:textId="77777777" w:rsidR="00250C38" w:rsidRPr="00250C38" w:rsidRDefault="00250C38" w:rsidP="00250C38">
            <w:pPr>
              <w:spacing w:line="240" w:lineRule="auto"/>
              <w:ind w:firstLine="0"/>
              <w:jc w:val="left"/>
              <w:rPr>
                <w:rFonts w:ascii="Times New Roman" w:eastAsia="Times New Roman" w:hAnsi="Times New Roman" w:cs="Times New Roman"/>
                <w:kern w:val="0"/>
                <w:lang w:eastAsia="id-ID"/>
              </w:rPr>
            </w:pPr>
          </w:p>
        </w:tc>
        <w:tc>
          <w:tcPr>
            <w:tcW w:w="2211" w:type="dxa"/>
            <w:tcBorders>
              <w:top w:val="nil"/>
              <w:left w:val="nil"/>
              <w:bottom w:val="single" w:sz="4" w:space="0" w:color="auto"/>
              <w:right w:val="single" w:sz="4" w:space="0" w:color="auto"/>
            </w:tcBorders>
            <w:noWrap/>
            <w:vAlign w:val="center"/>
            <w:hideMark/>
          </w:tcPr>
          <w:p w14:paraId="37AEBE20"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Kompleksitas Operasi</w:t>
            </w:r>
          </w:p>
        </w:tc>
        <w:tc>
          <w:tcPr>
            <w:tcW w:w="781" w:type="dxa"/>
            <w:tcBorders>
              <w:top w:val="nil"/>
              <w:left w:val="nil"/>
              <w:bottom w:val="single" w:sz="4" w:space="0" w:color="auto"/>
              <w:right w:val="single" w:sz="4" w:space="0" w:color="auto"/>
            </w:tcBorders>
            <w:noWrap/>
            <w:vAlign w:val="center"/>
            <w:hideMark/>
          </w:tcPr>
          <w:p w14:paraId="45C0A5B2"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-,004</w:t>
            </w:r>
          </w:p>
        </w:tc>
        <w:tc>
          <w:tcPr>
            <w:tcW w:w="1139" w:type="dxa"/>
            <w:tcBorders>
              <w:top w:val="nil"/>
              <w:left w:val="nil"/>
              <w:bottom w:val="single" w:sz="4" w:space="0" w:color="auto"/>
              <w:right w:val="single" w:sz="4" w:space="0" w:color="auto"/>
            </w:tcBorders>
            <w:noWrap/>
            <w:vAlign w:val="center"/>
            <w:hideMark/>
          </w:tcPr>
          <w:p w14:paraId="0AA16FDD"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,004</w:t>
            </w:r>
          </w:p>
        </w:tc>
        <w:tc>
          <w:tcPr>
            <w:tcW w:w="1469" w:type="dxa"/>
            <w:tcBorders>
              <w:top w:val="nil"/>
              <w:left w:val="nil"/>
              <w:bottom w:val="single" w:sz="4" w:space="0" w:color="auto"/>
              <w:right w:val="single" w:sz="4" w:space="0" w:color="auto"/>
            </w:tcBorders>
            <w:noWrap/>
            <w:vAlign w:val="center"/>
            <w:hideMark/>
          </w:tcPr>
          <w:p w14:paraId="6E4D2EB9"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-,087</w:t>
            </w:r>
          </w:p>
        </w:tc>
        <w:tc>
          <w:tcPr>
            <w:tcW w:w="935" w:type="dxa"/>
            <w:tcBorders>
              <w:top w:val="nil"/>
              <w:left w:val="nil"/>
              <w:bottom w:val="single" w:sz="4" w:space="0" w:color="auto"/>
              <w:right w:val="single" w:sz="4" w:space="0" w:color="auto"/>
            </w:tcBorders>
            <w:noWrap/>
            <w:vAlign w:val="center"/>
            <w:hideMark/>
          </w:tcPr>
          <w:p w14:paraId="22066D50"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-1,094</w:t>
            </w:r>
          </w:p>
        </w:tc>
        <w:tc>
          <w:tcPr>
            <w:tcW w:w="636" w:type="dxa"/>
            <w:tcBorders>
              <w:top w:val="nil"/>
              <w:left w:val="nil"/>
              <w:bottom w:val="single" w:sz="4" w:space="0" w:color="auto"/>
              <w:right w:val="single" w:sz="4" w:space="0" w:color="auto"/>
            </w:tcBorders>
            <w:noWrap/>
            <w:vAlign w:val="center"/>
            <w:hideMark/>
          </w:tcPr>
          <w:p w14:paraId="6B9C6483" w14:textId="77777777" w:rsidR="00250C38" w:rsidRPr="00250C38" w:rsidRDefault="00250C38" w:rsidP="00250C38">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,275</w:t>
            </w:r>
          </w:p>
        </w:tc>
      </w:tr>
    </w:tbl>
    <w:p w14:paraId="012CE153" w14:textId="77777777" w:rsidR="00D611BF" w:rsidRDefault="00D611BF" w:rsidP="00C83F59">
      <w:pPr>
        <w:spacing w:line="240" w:lineRule="auto"/>
        <w:ind w:firstLine="0"/>
        <w:rPr>
          <w:rFonts w:ascii="Times New Roman" w:hAnsi="Times New Roman" w:cs="Times New Roman"/>
          <w:i/>
          <w:iCs/>
          <w:sz w:val="24"/>
          <w:szCs w:val="24"/>
        </w:rPr>
      </w:pPr>
    </w:p>
    <w:p w14:paraId="31A7E323" w14:textId="0C5DAFC5" w:rsidR="00C83F59" w:rsidRDefault="004B05C0" w:rsidP="00C83F59">
      <w:pPr>
        <w:spacing w:line="240" w:lineRule="auto"/>
        <w:ind w:firstLine="0"/>
        <w:rPr>
          <w:rFonts w:ascii="Times New Roman" w:hAnsi="Times New Roman" w:cs="Times New Roman"/>
          <w:i/>
          <w:iCs/>
          <w:sz w:val="24"/>
          <w:szCs w:val="24"/>
        </w:rPr>
      </w:pPr>
      <w:r>
        <w:rPr>
          <w:rFonts w:ascii="Times New Roman" w:hAnsi="Times New Roman" w:cs="Times New Roman"/>
          <w:i/>
          <w:iCs/>
          <w:sz w:val="24"/>
          <w:szCs w:val="24"/>
        </w:rPr>
        <w:t>Sumber : Peneliti, 2025</w:t>
      </w:r>
    </w:p>
    <w:p w14:paraId="58E7FE75" w14:textId="4ECD3645" w:rsidR="00C83F59" w:rsidRPr="00C83F59" w:rsidRDefault="00C83F59" w:rsidP="00C83F59">
      <w:pPr>
        <w:spacing w:line="240" w:lineRule="auto"/>
        <w:ind w:firstLine="0"/>
        <w:rPr>
          <w:rFonts w:ascii="Times New Roman" w:hAnsi="Times New Roman" w:cs="Times New Roman"/>
          <w:i/>
          <w:iCs/>
          <w:sz w:val="24"/>
          <w:szCs w:val="24"/>
        </w:rPr>
      </w:pPr>
      <w:r>
        <w:rPr>
          <w:rFonts w:ascii="Times New Roman" w:hAnsi="Times New Roman" w:cs="Times New Roman"/>
          <w:sz w:val="24"/>
          <w:szCs w:val="24"/>
        </w:rPr>
        <w:t xml:space="preserve"> </w:t>
      </w:r>
    </w:p>
    <w:p w14:paraId="4C0E0203" w14:textId="5C52208E" w:rsidR="00F90AFF" w:rsidRDefault="00C83F59" w:rsidP="00C83F59">
      <w:pPr>
        <w:rPr>
          <w:rFonts w:ascii="Times New Roman" w:hAnsi="Times New Roman" w:cs="Times New Roman"/>
          <w:sz w:val="24"/>
          <w:szCs w:val="24"/>
          <w:lang w:val="sv-SE"/>
        </w:rPr>
      </w:pPr>
      <w:r>
        <w:rPr>
          <w:rFonts w:ascii="Times New Roman" w:hAnsi="Times New Roman" w:cs="Times New Roman"/>
          <w:sz w:val="24"/>
          <w:szCs w:val="24"/>
        </w:rPr>
        <w:t>Berdasarkan</w:t>
      </w:r>
      <w:r w:rsidR="00065274" w:rsidRPr="00065274">
        <w:t xml:space="preserve"> </w:t>
      </w:r>
      <w:r w:rsidR="00065274" w:rsidRPr="00065274">
        <w:rPr>
          <w:rFonts w:ascii="Times New Roman" w:hAnsi="Times New Roman" w:cs="Times New Roman"/>
          <w:sz w:val="24"/>
          <w:szCs w:val="24"/>
        </w:rPr>
        <w:t xml:space="preserve">Tabel 4.3, </w:t>
      </w:r>
      <w:r w:rsidR="007D2761" w:rsidRPr="007D2761">
        <w:rPr>
          <w:rFonts w:ascii="Times New Roman" w:hAnsi="Times New Roman" w:cs="Times New Roman"/>
          <w:sz w:val="24"/>
          <w:szCs w:val="24"/>
        </w:rPr>
        <w:t xml:space="preserve">hasil uji heteroskedastisitas dengan metode Glejser, yang ditunjukkan melalui regresi variabel independen terhadap nilai absolut residual (ABS_RES), seluruh variabel independen memiliki nilai signifikansi (Sig.) </w:t>
      </w:r>
      <w:r w:rsidR="00DB73D6">
        <w:rPr>
          <w:rFonts w:ascii="Times New Roman" w:hAnsi="Times New Roman" w:cs="Times New Roman"/>
          <w:sz w:val="24"/>
          <w:szCs w:val="24"/>
        </w:rPr>
        <w:t>&gt;</w:t>
      </w:r>
      <w:r w:rsidR="007D2761" w:rsidRPr="007D2761">
        <w:rPr>
          <w:rFonts w:ascii="Times New Roman" w:hAnsi="Times New Roman" w:cs="Times New Roman"/>
          <w:sz w:val="24"/>
          <w:szCs w:val="24"/>
        </w:rPr>
        <w:t xml:space="preserve"> 0,05. Variabel Firm Size menunjukkan nilai signifikansi sebesar 0,090, variabel Leverage sebesar 0,722, dan variabel Kompleksitas Operasi sebesar 0,275. Hasil tersebut mengindikasikan bahwa tidak terdapat pengaruh yang signifikan dari masing-masing variabel independen terhadap ABS_RES. Dengan demikian, dapat disimpulkan bahwa model regresi tidak mengalami masalah heteroskedastisitas, sehingga varians residual bersifat konstan dan model memenuhi salah satu asumsi klasik regresi linear, serta layak digunakan untuk analisis lebih lanjut.</w:t>
      </w:r>
    </w:p>
    <w:p w14:paraId="50700DAC" w14:textId="69BA510F" w:rsidR="00F90AFF" w:rsidRDefault="004B05C0" w:rsidP="00E766AE">
      <w:pPr>
        <w:pStyle w:val="Heading3"/>
        <w:numPr>
          <w:ilvl w:val="2"/>
          <w:numId w:val="19"/>
        </w:numPr>
        <w:rPr>
          <w:lang w:val="sv-SE"/>
        </w:rPr>
      </w:pPr>
      <w:bookmarkStart w:id="53" w:name="_Toc219362209"/>
      <w:r>
        <w:rPr>
          <w:lang w:val="sv-SE"/>
        </w:rPr>
        <w:t>Uji Multikolinieritas</w:t>
      </w:r>
      <w:bookmarkEnd w:id="53"/>
    </w:p>
    <w:p w14:paraId="3C51DDA4" w14:textId="1089C7D4" w:rsidR="00F01898" w:rsidRDefault="004B05C0" w:rsidP="00DD1C9C">
      <w:pPr>
        <w:rPr>
          <w:rFonts w:ascii="Times New Roman" w:hAnsi="Times New Roman" w:cs="Times New Roman"/>
          <w:sz w:val="24"/>
          <w:szCs w:val="24"/>
        </w:rPr>
      </w:pPr>
      <w:r>
        <w:rPr>
          <w:rFonts w:ascii="Times New Roman" w:hAnsi="Times New Roman" w:cs="Times New Roman"/>
          <w:sz w:val="24"/>
          <w:szCs w:val="24"/>
        </w:rPr>
        <w:t xml:space="preserve">Uji multikoleniaritas bertujuan untuk mengetahui apakah hubungan diantara variabel bebas memiliki masalah multikolinearitas atau tidak. </w:t>
      </w:r>
      <w:r>
        <w:rPr>
          <w:rFonts w:ascii="Times New Roman" w:hAnsi="Times New Roman" w:cs="Times New Roman"/>
          <w:sz w:val="24"/>
          <w:szCs w:val="24"/>
        </w:rPr>
        <w:lastRenderedPageBreak/>
        <w:t xml:space="preserve">Multikoleniaritas adalah korelasi yang sangat tinggi atau sangat rendah yang terjadi pada hubungan diantara variabel bebas. Hasil pengujian data </w:t>
      </w:r>
      <w:r>
        <w:rPr>
          <w:rFonts w:ascii="Times New Roman" w:hAnsi="Times New Roman" w:cs="Times New Roman"/>
          <w:i/>
          <w:iCs/>
          <w:sz w:val="24"/>
          <w:szCs w:val="24"/>
        </w:rPr>
        <w:t>multikoleniaritas</w:t>
      </w:r>
      <w:r>
        <w:rPr>
          <w:rFonts w:ascii="Times New Roman" w:hAnsi="Times New Roman" w:cs="Times New Roman"/>
          <w:sz w:val="24"/>
          <w:szCs w:val="24"/>
        </w:rPr>
        <w:t xml:space="preserve"> dapat dilihat sebagai berikut.</w:t>
      </w:r>
    </w:p>
    <w:p w14:paraId="493AEDE7" w14:textId="6F9042C0" w:rsidR="00F90AFF" w:rsidRDefault="00DE591D" w:rsidP="00DE591D">
      <w:pPr>
        <w:ind w:firstLine="0"/>
        <w:jc w:val="center"/>
        <w:rPr>
          <w:rFonts w:ascii="Times New Roman" w:hAnsi="Times New Roman" w:cs="Times New Roman"/>
          <w:b/>
          <w:bCs/>
          <w:sz w:val="24"/>
          <w:szCs w:val="24"/>
        </w:rPr>
      </w:pPr>
      <w:r w:rsidRPr="00DE591D">
        <w:rPr>
          <w:rFonts w:ascii="Times New Roman" w:hAnsi="Times New Roman" w:cs="Times New Roman"/>
          <w:b/>
          <w:bCs/>
          <w:sz w:val="24"/>
          <w:szCs w:val="24"/>
        </w:rPr>
        <w:t>Tabel 4.4 Uji Multikolinieritas</w:t>
      </w:r>
    </w:p>
    <w:tbl>
      <w:tblPr>
        <w:tblW w:w="7927" w:type="dxa"/>
        <w:jc w:val="center"/>
        <w:tblLayout w:type="fixed"/>
        <w:tblLook w:val="04A0" w:firstRow="1" w:lastRow="0" w:firstColumn="1" w:lastColumn="0" w:noHBand="0" w:noVBand="1"/>
      </w:tblPr>
      <w:tblGrid>
        <w:gridCol w:w="325"/>
        <w:gridCol w:w="1419"/>
        <w:gridCol w:w="786"/>
        <w:gridCol w:w="823"/>
        <w:gridCol w:w="1178"/>
        <w:gridCol w:w="993"/>
        <w:gridCol w:w="708"/>
        <w:gridCol w:w="851"/>
        <w:gridCol w:w="844"/>
      </w:tblGrid>
      <w:tr w:rsidR="00DD1C9C" w:rsidRPr="00DD1C9C" w14:paraId="0F979DF4" w14:textId="77777777" w:rsidTr="002361D8">
        <w:trPr>
          <w:trHeight w:val="187"/>
          <w:jc w:val="center"/>
        </w:trPr>
        <w:tc>
          <w:tcPr>
            <w:tcW w:w="7927" w:type="dxa"/>
            <w:gridSpan w:val="9"/>
            <w:tcBorders>
              <w:top w:val="single" w:sz="4" w:space="0" w:color="auto"/>
              <w:left w:val="single" w:sz="4" w:space="0" w:color="auto"/>
              <w:bottom w:val="single" w:sz="4" w:space="0" w:color="auto"/>
              <w:right w:val="single" w:sz="4" w:space="0" w:color="auto"/>
            </w:tcBorders>
            <w:noWrap/>
            <w:vAlign w:val="center"/>
            <w:hideMark/>
          </w:tcPr>
          <w:p w14:paraId="0AC3AB84" w14:textId="77777777" w:rsidR="00DD1C9C" w:rsidRPr="00DD1C9C" w:rsidRDefault="00DD1C9C" w:rsidP="00DD1C9C">
            <w:pPr>
              <w:spacing w:line="240" w:lineRule="auto"/>
              <w:ind w:firstLine="0"/>
              <w:jc w:val="center"/>
              <w:rPr>
                <w:rFonts w:ascii="Times New Roman" w:eastAsia="Times New Roman" w:hAnsi="Times New Roman" w:cs="Times New Roman"/>
                <w:b/>
                <w:bCs/>
                <w:kern w:val="0"/>
                <w:lang w:eastAsia="id-ID"/>
              </w:rPr>
            </w:pPr>
            <w:r w:rsidRPr="00DD1C9C">
              <w:rPr>
                <w:rFonts w:ascii="Times New Roman" w:eastAsia="Times New Roman" w:hAnsi="Times New Roman" w:cs="Times New Roman"/>
                <w:b/>
                <w:bCs/>
                <w:kern w:val="0"/>
                <w:lang w:eastAsia="id-ID"/>
              </w:rPr>
              <w:t>Coefficients</w:t>
            </w:r>
            <w:r w:rsidRPr="00DD1C9C">
              <w:rPr>
                <w:rFonts w:ascii="Times New Roman" w:eastAsia="Times New Roman" w:hAnsi="Times New Roman" w:cs="Times New Roman"/>
                <w:b/>
                <w:bCs/>
                <w:kern w:val="0"/>
                <w:vertAlign w:val="superscript"/>
                <w:lang w:eastAsia="id-ID"/>
              </w:rPr>
              <w:t>a</w:t>
            </w:r>
          </w:p>
        </w:tc>
      </w:tr>
      <w:tr w:rsidR="00DB15BC" w:rsidRPr="003623CE" w14:paraId="06E889D2" w14:textId="77777777" w:rsidTr="002361D8">
        <w:trPr>
          <w:trHeight w:val="325"/>
          <w:jc w:val="center"/>
        </w:trPr>
        <w:tc>
          <w:tcPr>
            <w:tcW w:w="1744"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4693598E"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Model</w:t>
            </w:r>
          </w:p>
        </w:tc>
        <w:tc>
          <w:tcPr>
            <w:tcW w:w="1609" w:type="dxa"/>
            <w:gridSpan w:val="2"/>
            <w:tcBorders>
              <w:top w:val="single" w:sz="4" w:space="0" w:color="auto"/>
              <w:left w:val="nil"/>
              <w:bottom w:val="single" w:sz="4" w:space="0" w:color="auto"/>
              <w:right w:val="single" w:sz="4" w:space="0" w:color="000000"/>
            </w:tcBorders>
            <w:vAlign w:val="center"/>
            <w:hideMark/>
          </w:tcPr>
          <w:p w14:paraId="1DDF741B"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Unstandardized Coefficients</w:t>
            </w:r>
          </w:p>
        </w:tc>
        <w:tc>
          <w:tcPr>
            <w:tcW w:w="1178" w:type="dxa"/>
            <w:tcBorders>
              <w:top w:val="nil"/>
              <w:left w:val="nil"/>
              <w:bottom w:val="single" w:sz="4" w:space="0" w:color="auto"/>
              <w:right w:val="single" w:sz="4" w:space="0" w:color="auto"/>
            </w:tcBorders>
            <w:vAlign w:val="center"/>
            <w:hideMark/>
          </w:tcPr>
          <w:p w14:paraId="2075E948"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 xml:space="preserve">Standardized Coefficients </w:t>
            </w:r>
          </w:p>
        </w:tc>
        <w:tc>
          <w:tcPr>
            <w:tcW w:w="993" w:type="dxa"/>
            <w:vMerge w:val="restart"/>
            <w:tcBorders>
              <w:top w:val="nil"/>
              <w:left w:val="single" w:sz="4" w:space="0" w:color="auto"/>
              <w:bottom w:val="single" w:sz="4" w:space="0" w:color="000000"/>
              <w:right w:val="single" w:sz="4" w:space="0" w:color="auto"/>
            </w:tcBorders>
            <w:vAlign w:val="center"/>
            <w:hideMark/>
          </w:tcPr>
          <w:p w14:paraId="66832ED8"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t</w:t>
            </w:r>
          </w:p>
        </w:tc>
        <w:tc>
          <w:tcPr>
            <w:tcW w:w="708" w:type="dxa"/>
            <w:vMerge w:val="restart"/>
            <w:tcBorders>
              <w:top w:val="nil"/>
              <w:left w:val="single" w:sz="4" w:space="0" w:color="auto"/>
              <w:bottom w:val="single" w:sz="4" w:space="0" w:color="000000"/>
              <w:right w:val="single" w:sz="4" w:space="0" w:color="auto"/>
            </w:tcBorders>
            <w:vAlign w:val="center"/>
            <w:hideMark/>
          </w:tcPr>
          <w:p w14:paraId="51A8FD71"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Sig.</w:t>
            </w:r>
          </w:p>
        </w:tc>
        <w:tc>
          <w:tcPr>
            <w:tcW w:w="1695" w:type="dxa"/>
            <w:gridSpan w:val="2"/>
            <w:tcBorders>
              <w:top w:val="single" w:sz="4" w:space="0" w:color="auto"/>
              <w:left w:val="nil"/>
              <w:bottom w:val="single" w:sz="4" w:space="0" w:color="auto"/>
              <w:right w:val="single" w:sz="4" w:space="0" w:color="000000"/>
            </w:tcBorders>
            <w:vAlign w:val="center"/>
            <w:hideMark/>
          </w:tcPr>
          <w:p w14:paraId="5B0FC43F" w14:textId="020335A3"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Collinearit</w:t>
            </w:r>
            <w:r w:rsidR="00AD65C4" w:rsidRPr="003623CE">
              <w:rPr>
                <w:rFonts w:ascii="Times New Roman" w:eastAsia="Times New Roman" w:hAnsi="Times New Roman" w:cs="Times New Roman"/>
                <w:kern w:val="0"/>
                <w:lang w:eastAsia="id-ID"/>
              </w:rPr>
              <w:t xml:space="preserve">y </w:t>
            </w:r>
            <w:r w:rsidRPr="00DD1C9C">
              <w:rPr>
                <w:rFonts w:ascii="Times New Roman" w:eastAsia="Times New Roman" w:hAnsi="Times New Roman" w:cs="Times New Roman"/>
                <w:kern w:val="0"/>
                <w:lang w:eastAsia="id-ID"/>
              </w:rPr>
              <w:t>Audit Delay Statistics</w:t>
            </w:r>
          </w:p>
        </w:tc>
      </w:tr>
      <w:tr w:rsidR="00DB15BC" w:rsidRPr="003623CE" w14:paraId="3B72DBDC" w14:textId="77777777" w:rsidTr="002361D8">
        <w:trPr>
          <w:trHeight w:val="162"/>
          <w:jc w:val="center"/>
        </w:trPr>
        <w:tc>
          <w:tcPr>
            <w:tcW w:w="1744" w:type="dxa"/>
            <w:gridSpan w:val="2"/>
            <w:vMerge/>
            <w:tcBorders>
              <w:top w:val="single" w:sz="4" w:space="0" w:color="auto"/>
              <w:left w:val="single" w:sz="4" w:space="0" w:color="auto"/>
              <w:bottom w:val="single" w:sz="4" w:space="0" w:color="000000"/>
              <w:right w:val="single" w:sz="4" w:space="0" w:color="000000"/>
            </w:tcBorders>
            <w:vAlign w:val="center"/>
            <w:hideMark/>
          </w:tcPr>
          <w:p w14:paraId="21FBE41B" w14:textId="77777777" w:rsidR="00DD1C9C" w:rsidRPr="00DD1C9C" w:rsidRDefault="00DD1C9C" w:rsidP="00DD1C9C">
            <w:pPr>
              <w:spacing w:line="240" w:lineRule="auto"/>
              <w:ind w:firstLine="0"/>
              <w:jc w:val="left"/>
              <w:rPr>
                <w:rFonts w:ascii="Times New Roman" w:eastAsia="Times New Roman" w:hAnsi="Times New Roman" w:cs="Times New Roman"/>
                <w:kern w:val="0"/>
                <w:lang w:eastAsia="id-ID"/>
              </w:rPr>
            </w:pPr>
          </w:p>
        </w:tc>
        <w:tc>
          <w:tcPr>
            <w:tcW w:w="786" w:type="dxa"/>
            <w:tcBorders>
              <w:top w:val="nil"/>
              <w:left w:val="nil"/>
              <w:bottom w:val="single" w:sz="4" w:space="0" w:color="auto"/>
              <w:right w:val="single" w:sz="4" w:space="0" w:color="auto"/>
            </w:tcBorders>
            <w:vAlign w:val="center"/>
            <w:hideMark/>
          </w:tcPr>
          <w:p w14:paraId="576A96BB"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B</w:t>
            </w:r>
          </w:p>
        </w:tc>
        <w:tc>
          <w:tcPr>
            <w:tcW w:w="823" w:type="dxa"/>
            <w:tcBorders>
              <w:top w:val="nil"/>
              <w:left w:val="nil"/>
              <w:bottom w:val="single" w:sz="4" w:space="0" w:color="auto"/>
              <w:right w:val="single" w:sz="4" w:space="0" w:color="auto"/>
            </w:tcBorders>
            <w:vAlign w:val="center"/>
            <w:hideMark/>
          </w:tcPr>
          <w:p w14:paraId="2F25633E"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Std. Error</w:t>
            </w:r>
          </w:p>
        </w:tc>
        <w:tc>
          <w:tcPr>
            <w:tcW w:w="1178" w:type="dxa"/>
            <w:tcBorders>
              <w:top w:val="nil"/>
              <w:left w:val="nil"/>
              <w:bottom w:val="single" w:sz="4" w:space="0" w:color="auto"/>
              <w:right w:val="single" w:sz="4" w:space="0" w:color="auto"/>
            </w:tcBorders>
            <w:vAlign w:val="center"/>
            <w:hideMark/>
          </w:tcPr>
          <w:p w14:paraId="485D1D29"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Beta</w:t>
            </w:r>
          </w:p>
        </w:tc>
        <w:tc>
          <w:tcPr>
            <w:tcW w:w="993" w:type="dxa"/>
            <w:vMerge/>
            <w:tcBorders>
              <w:top w:val="nil"/>
              <w:left w:val="single" w:sz="4" w:space="0" w:color="auto"/>
              <w:bottom w:val="single" w:sz="4" w:space="0" w:color="000000"/>
              <w:right w:val="single" w:sz="4" w:space="0" w:color="auto"/>
            </w:tcBorders>
            <w:vAlign w:val="center"/>
            <w:hideMark/>
          </w:tcPr>
          <w:p w14:paraId="37348D5B" w14:textId="77777777" w:rsidR="00DD1C9C" w:rsidRPr="00DD1C9C" w:rsidRDefault="00DD1C9C" w:rsidP="00DD1C9C">
            <w:pPr>
              <w:spacing w:line="240" w:lineRule="auto"/>
              <w:ind w:firstLine="0"/>
              <w:jc w:val="left"/>
              <w:rPr>
                <w:rFonts w:ascii="Times New Roman" w:eastAsia="Times New Roman" w:hAnsi="Times New Roman" w:cs="Times New Roman"/>
                <w:kern w:val="0"/>
                <w:lang w:eastAsia="id-ID"/>
              </w:rPr>
            </w:pPr>
          </w:p>
        </w:tc>
        <w:tc>
          <w:tcPr>
            <w:tcW w:w="708" w:type="dxa"/>
            <w:vMerge/>
            <w:tcBorders>
              <w:top w:val="nil"/>
              <w:left w:val="single" w:sz="4" w:space="0" w:color="auto"/>
              <w:bottom w:val="single" w:sz="4" w:space="0" w:color="000000"/>
              <w:right w:val="single" w:sz="4" w:space="0" w:color="auto"/>
            </w:tcBorders>
            <w:vAlign w:val="center"/>
            <w:hideMark/>
          </w:tcPr>
          <w:p w14:paraId="761F9F44" w14:textId="77777777" w:rsidR="00DD1C9C" w:rsidRPr="00DD1C9C" w:rsidRDefault="00DD1C9C" w:rsidP="00DD1C9C">
            <w:pPr>
              <w:spacing w:line="240" w:lineRule="auto"/>
              <w:ind w:firstLine="0"/>
              <w:jc w:val="left"/>
              <w:rPr>
                <w:rFonts w:ascii="Times New Roman" w:eastAsia="Times New Roman" w:hAnsi="Times New Roman" w:cs="Times New Roman"/>
                <w:kern w:val="0"/>
                <w:lang w:eastAsia="id-ID"/>
              </w:rPr>
            </w:pPr>
          </w:p>
        </w:tc>
        <w:tc>
          <w:tcPr>
            <w:tcW w:w="851" w:type="dxa"/>
            <w:tcBorders>
              <w:top w:val="nil"/>
              <w:left w:val="nil"/>
              <w:bottom w:val="single" w:sz="4" w:space="0" w:color="auto"/>
              <w:right w:val="single" w:sz="4" w:space="0" w:color="auto"/>
            </w:tcBorders>
            <w:vAlign w:val="center"/>
            <w:hideMark/>
          </w:tcPr>
          <w:p w14:paraId="362DF149"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Tolerance</w:t>
            </w:r>
          </w:p>
        </w:tc>
        <w:tc>
          <w:tcPr>
            <w:tcW w:w="844" w:type="dxa"/>
            <w:tcBorders>
              <w:top w:val="nil"/>
              <w:left w:val="nil"/>
              <w:bottom w:val="single" w:sz="4" w:space="0" w:color="auto"/>
              <w:right w:val="single" w:sz="4" w:space="0" w:color="auto"/>
            </w:tcBorders>
            <w:vAlign w:val="center"/>
            <w:hideMark/>
          </w:tcPr>
          <w:p w14:paraId="1B8E417B"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VIF</w:t>
            </w:r>
          </w:p>
        </w:tc>
      </w:tr>
      <w:tr w:rsidR="00DB15BC" w:rsidRPr="003623CE" w14:paraId="1F51C703" w14:textId="77777777" w:rsidTr="002361D8">
        <w:trPr>
          <w:trHeight w:val="193"/>
          <w:jc w:val="center"/>
        </w:trPr>
        <w:tc>
          <w:tcPr>
            <w:tcW w:w="325" w:type="dxa"/>
            <w:vMerge w:val="restart"/>
            <w:tcBorders>
              <w:top w:val="nil"/>
              <w:left w:val="single" w:sz="4" w:space="0" w:color="auto"/>
              <w:bottom w:val="single" w:sz="4" w:space="0" w:color="auto"/>
              <w:right w:val="single" w:sz="4" w:space="0" w:color="auto"/>
            </w:tcBorders>
            <w:noWrap/>
            <w:vAlign w:val="center"/>
            <w:hideMark/>
          </w:tcPr>
          <w:p w14:paraId="40694809"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1</w:t>
            </w:r>
          </w:p>
        </w:tc>
        <w:tc>
          <w:tcPr>
            <w:tcW w:w="1419" w:type="dxa"/>
            <w:tcBorders>
              <w:top w:val="nil"/>
              <w:left w:val="nil"/>
              <w:bottom w:val="single" w:sz="4" w:space="0" w:color="auto"/>
              <w:right w:val="single" w:sz="4" w:space="0" w:color="auto"/>
            </w:tcBorders>
            <w:noWrap/>
            <w:vAlign w:val="center"/>
            <w:hideMark/>
          </w:tcPr>
          <w:p w14:paraId="21FD5531"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(Constant)</w:t>
            </w:r>
          </w:p>
        </w:tc>
        <w:tc>
          <w:tcPr>
            <w:tcW w:w="786" w:type="dxa"/>
            <w:tcBorders>
              <w:top w:val="nil"/>
              <w:left w:val="nil"/>
              <w:bottom w:val="single" w:sz="4" w:space="0" w:color="auto"/>
              <w:right w:val="single" w:sz="4" w:space="0" w:color="auto"/>
            </w:tcBorders>
            <w:noWrap/>
            <w:vAlign w:val="center"/>
            <w:hideMark/>
          </w:tcPr>
          <w:p w14:paraId="0EB9FD10"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4,611</w:t>
            </w:r>
          </w:p>
        </w:tc>
        <w:tc>
          <w:tcPr>
            <w:tcW w:w="823" w:type="dxa"/>
            <w:tcBorders>
              <w:top w:val="nil"/>
              <w:left w:val="nil"/>
              <w:bottom w:val="single" w:sz="4" w:space="0" w:color="auto"/>
              <w:right w:val="single" w:sz="4" w:space="0" w:color="auto"/>
            </w:tcBorders>
            <w:noWrap/>
            <w:vAlign w:val="center"/>
            <w:hideMark/>
          </w:tcPr>
          <w:p w14:paraId="102E1480"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,090</w:t>
            </w:r>
          </w:p>
        </w:tc>
        <w:tc>
          <w:tcPr>
            <w:tcW w:w="1178" w:type="dxa"/>
            <w:tcBorders>
              <w:top w:val="nil"/>
              <w:left w:val="nil"/>
              <w:bottom w:val="single" w:sz="4" w:space="0" w:color="auto"/>
              <w:right w:val="single" w:sz="4" w:space="0" w:color="auto"/>
            </w:tcBorders>
            <w:noWrap/>
            <w:vAlign w:val="center"/>
            <w:hideMark/>
          </w:tcPr>
          <w:p w14:paraId="52D52321"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 </w:t>
            </w:r>
          </w:p>
        </w:tc>
        <w:tc>
          <w:tcPr>
            <w:tcW w:w="993" w:type="dxa"/>
            <w:tcBorders>
              <w:top w:val="nil"/>
              <w:left w:val="nil"/>
              <w:bottom w:val="single" w:sz="4" w:space="0" w:color="auto"/>
              <w:right w:val="single" w:sz="4" w:space="0" w:color="auto"/>
            </w:tcBorders>
            <w:noWrap/>
            <w:vAlign w:val="center"/>
            <w:hideMark/>
          </w:tcPr>
          <w:p w14:paraId="55B17E68"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51,446</w:t>
            </w:r>
          </w:p>
        </w:tc>
        <w:tc>
          <w:tcPr>
            <w:tcW w:w="708" w:type="dxa"/>
            <w:tcBorders>
              <w:top w:val="nil"/>
              <w:left w:val="nil"/>
              <w:bottom w:val="single" w:sz="4" w:space="0" w:color="auto"/>
              <w:right w:val="single" w:sz="4" w:space="0" w:color="auto"/>
            </w:tcBorders>
            <w:noWrap/>
            <w:vAlign w:val="center"/>
            <w:hideMark/>
          </w:tcPr>
          <w:p w14:paraId="154B3852"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,000</w:t>
            </w:r>
          </w:p>
        </w:tc>
        <w:tc>
          <w:tcPr>
            <w:tcW w:w="851" w:type="dxa"/>
            <w:tcBorders>
              <w:top w:val="nil"/>
              <w:left w:val="nil"/>
              <w:bottom w:val="single" w:sz="4" w:space="0" w:color="auto"/>
              <w:right w:val="single" w:sz="4" w:space="0" w:color="auto"/>
            </w:tcBorders>
            <w:noWrap/>
            <w:vAlign w:val="center"/>
            <w:hideMark/>
          </w:tcPr>
          <w:p w14:paraId="01BC61C8"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 </w:t>
            </w:r>
          </w:p>
        </w:tc>
        <w:tc>
          <w:tcPr>
            <w:tcW w:w="844" w:type="dxa"/>
            <w:tcBorders>
              <w:top w:val="nil"/>
              <w:left w:val="nil"/>
              <w:bottom w:val="single" w:sz="4" w:space="0" w:color="auto"/>
              <w:right w:val="single" w:sz="4" w:space="0" w:color="auto"/>
            </w:tcBorders>
            <w:noWrap/>
            <w:vAlign w:val="center"/>
            <w:hideMark/>
          </w:tcPr>
          <w:p w14:paraId="32FFEDC7"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 </w:t>
            </w:r>
          </w:p>
        </w:tc>
      </w:tr>
      <w:tr w:rsidR="00DB15BC" w:rsidRPr="003623CE" w14:paraId="4A7C95CB" w14:textId="77777777" w:rsidTr="002361D8">
        <w:trPr>
          <w:trHeight w:val="162"/>
          <w:jc w:val="center"/>
        </w:trPr>
        <w:tc>
          <w:tcPr>
            <w:tcW w:w="325" w:type="dxa"/>
            <w:vMerge/>
            <w:tcBorders>
              <w:top w:val="nil"/>
              <w:left w:val="single" w:sz="4" w:space="0" w:color="auto"/>
              <w:bottom w:val="single" w:sz="4" w:space="0" w:color="auto"/>
              <w:right w:val="single" w:sz="4" w:space="0" w:color="auto"/>
            </w:tcBorders>
            <w:vAlign w:val="center"/>
            <w:hideMark/>
          </w:tcPr>
          <w:p w14:paraId="1F4C6ECC" w14:textId="77777777" w:rsidR="00DD1C9C" w:rsidRPr="00DD1C9C" w:rsidRDefault="00DD1C9C" w:rsidP="00DD1C9C">
            <w:pPr>
              <w:spacing w:line="240" w:lineRule="auto"/>
              <w:ind w:firstLine="0"/>
              <w:jc w:val="left"/>
              <w:rPr>
                <w:rFonts w:ascii="Times New Roman" w:eastAsia="Times New Roman" w:hAnsi="Times New Roman" w:cs="Times New Roman"/>
                <w:kern w:val="0"/>
                <w:lang w:eastAsia="id-ID"/>
              </w:rPr>
            </w:pPr>
          </w:p>
        </w:tc>
        <w:tc>
          <w:tcPr>
            <w:tcW w:w="1419" w:type="dxa"/>
            <w:tcBorders>
              <w:top w:val="nil"/>
              <w:left w:val="nil"/>
              <w:bottom w:val="single" w:sz="4" w:space="0" w:color="auto"/>
              <w:right w:val="single" w:sz="4" w:space="0" w:color="auto"/>
            </w:tcBorders>
            <w:noWrap/>
            <w:vAlign w:val="center"/>
            <w:hideMark/>
          </w:tcPr>
          <w:p w14:paraId="52433E22"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Firm Size</w:t>
            </w:r>
          </w:p>
        </w:tc>
        <w:tc>
          <w:tcPr>
            <w:tcW w:w="786" w:type="dxa"/>
            <w:tcBorders>
              <w:top w:val="nil"/>
              <w:left w:val="nil"/>
              <w:bottom w:val="single" w:sz="4" w:space="0" w:color="auto"/>
              <w:right w:val="single" w:sz="4" w:space="0" w:color="auto"/>
            </w:tcBorders>
            <w:noWrap/>
            <w:vAlign w:val="center"/>
            <w:hideMark/>
          </w:tcPr>
          <w:p w14:paraId="78B376C4"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-1,868</w:t>
            </w:r>
          </w:p>
        </w:tc>
        <w:tc>
          <w:tcPr>
            <w:tcW w:w="823" w:type="dxa"/>
            <w:tcBorders>
              <w:top w:val="nil"/>
              <w:left w:val="nil"/>
              <w:bottom w:val="single" w:sz="4" w:space="0" w:color="auto"/>
              <w:right w:val="single" w:sz="4" w:space="0" w:color="auto"/>
            </w:tcBorders>
            <w:noWrap/>
            <w:vAlign w:val="center"/>
            <w:hideMark/>
          </w:tcPr>
          <w:p w14:paraId="17E023EF"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,063</w:t>
            </w:r>
          </w:p>
        </w:tc>
        <w:tc>
          <w:tcPr>
            <w:tcW w:w="1178" w:type="dxa"/>
            <w:tcBorders>
              <w:top w:val="nil"/>
              <w:left w:val="nil"/>
              <w:bottom w:val="single" w:sz="4" w:space="0" w:color="auto"/>
              <w:right w:val="single" w:sz="4" w:space="0" w:color="auto"/>
            </w:tcBorders>
            <w:noWrap/>
            <w:vAlign w:val="center"/>
            <w:hideMark/>
          </w:tcPr>
          <w:p w14:paraId="0CCF3C81"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-,980</w:t>
            </w:r>
          </w:p>
        </w:tc>
        <w:tc>
          <w:tcPr>
            <w:tcW w:w="993" w:type="dxa"/>
            <w:tcBorders>
              <w:top w:val="nil"/>
              <w:left w:val="nil"/>
              <w:bottom w:val="single" w:sz="4" w:space="0" w:color="auto"/>
              <w:right w:val="single" w:sz="4" w:space="0" w:color="auto"/>
            </w:tcBorders>
            <w:noWrap/>
            <w:vAlign w:val="center"/>
            <w:hideMark/>
          </w:tcPr>
          <w:p w14:paraId="0550C894"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-29,789</w:t>
            </w:r>
          </w:p>
        </w:tc>
        <w:tc>
          <w:tcPr>
            <w:tcW w:w="708" w:type="dxa"/>
            <w:tcBorders>
              <w:top w:val="nil"/>
              <w:left w:val="nil"/>
              <w:bottom w:val="single" w:sz="4" w:space="0" w:color="auto"/>
              <w:right w:val="single" w:sz="4" w:space="0" w:color="auto"/>
            </w:tcBorders>
            <w:noWrap/>
            <w:vAlign w:val="center"/>
            <w:hideMark/>
          </w:tcPr>
          <w:p w14:paraId="072B9396"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,000</w:t>
            </w:r>
          </w:p>
        </w:tc>
        <w:tc>
          <w:tcPr>
            <w:tcW w:w="851" w:type="dxa"/>
            <w:tcBorders>
              <w:top w:val="nil"/>
              <w:left w:val="nil"/>
              <w:bottom w:val="single" w:sz="4" w:space="0" w:color="auto"/>
              <w:right w:val="single" w:sz="4" w:space="0" w:color="auto"/>
            </w:tcBorders>
            <w:noWrap/>
            <w:vAlign w:val="center"/>
            <w:hideMark/>
          </w:tcPr>
          <w:p w14:paraId="2DC98F5A"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,852</w:t>
            </w:r>
          </w:p>
        </w:tc>
        <w:tc>
          <w:tcPr>
            <w:tcW w:w="844" w:type="dxa"/>
            <w:tcBorders>
              <w:top w:val="nil"/>
              <w:left w:val="nil"/>
              <w:bottom w:val="single" w:sz="4" w:space="0" w:color="auto"/>
              <w:right w:val="single" w:sz="4" w:space="0" w:color="auto"/>
            </w:tcBorders>
            <w:noWrap/>
            <w:vAlign w:val="center"/>
            <w:hideMark/>
          </w:tcPr>
          <w:p w14:paraId="288D2977"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1,174</w:t>
            </w:r>
          </w:p>
        </w:tc>
      </w:tr>
      <w:tr w:rsidR="00DB15BC" w:rsidRPr="003623CE" w14:paraId="66DC8540" w14:textId="77777777" w:rsidTr="002361D8">
        <w:trPr>
          <w:trHeight w:val="162"/>
          <w:jc w:val="center"/>
        </w:trPr>
        <w:tc>
          <w:tcPr>
            <w:tcW w:w="325" w:type="dxa"/>
            <w:vMerge/>
            <w:tcBorders>
              <w:top w:val="nil"/>
              <w:left w:val="single" w:sz="4" w:space="0" w:color="auto"/>
              <w:bottom w:val="single" w:sz="4" w:space="0" w:color="auto"/>
              <w:right w:val="single" w:sz="4" w:space="0" w:color="auto"/>
            </w:tcBorders>
            <w:vAlign w:val="center"/>
            <w:hideMark/>
          </w:tcPr>
          <w:p w14:paraId="288B653D" w14:textId="77777777" w:rsidR="00DD1C9C" w:rsidRPr="00DD1C9C" w:rsidRDefault="00DD1C9C" w:rsidP="00DD1C9C">
            <w:pPr>
              <w:spacing w:line="240" w:lineRule="auto"/>
              <w:ind w:firstLine="0"/>
              <w:jc w:val="left"/>
              <w:rPr>
                <w:rFonts w:ascii="Times New Roman" w:eastAsia="Times New Roman" w:hAnsi="Times New Roman" w:cs="Times New Roman"/>
                <w:kern w:val="0"/>
                <w:lang w:eastAsia="id-ID"/>
              </w:rPr>
            </w:pPr>
          </w:p>
        </w:tc>
        <w:tc>
          <w:tcPr>
            <w:tcW w:w="1419" w:type="dxa"/>
            <w:tcBorders>
              <w:top w:val="nil"/>
              <w:left w:val="nil"/>
              <w:bottom w:val="single" w:sz="4" w:space="0" w:color="auto"/>
              <w:right w:val="single" w:sz="4" w:space="0" w:color="auto"/>
            </w:tcBorders>
            <w:noWrap/>
            <w:vAlign w:val="center"/>
            <w:hideMark/>
          </w:tcPr>
          <w:p w14:paraId="06B79C7F"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Leverage</w:t>
            </w:r>
          </w:p>
        </w:tc>
        <w:tc>
          <w:tcPr>
            <w:tcW w:w="786" w:type="dxa"/>
            <w:tcBorders>
              <w:top w:val="nil"/>
              <w:left w:val="nil"/>
              <w:bottom w:val="single" w:sz="4" w:space="0" w:color="auto"/>
              <w:right w:val="single" w:sz="4" w:space="0" w:color="auto"/>
            </w:tcBorders>
            <w:noWrap/>
            <w:vAlign w:val="center"/>
            <w:hideMark/>
          </w:tcPr>
          <w:p w14:paraId="4CFB649D"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-,001</w:t>
            </w:r>
          </w:p>
        </w:tc>
        <w:tc>
          <w:tcPr>
            <w:tcW w:w="823" w:type="dxa"/>
            <w:tcBorders>
              <w:top w:val="nil"/>
              <w:left w:val="nil"/>
              <w:bottom w:val="single" w:sz="4" w:space="0" w:color="auto"/>
              <w:right w:val="single" w:sz="4" w:space="0" w:color="auto"/>
            </w:tcBorders>
            <w:noWrap/>
            <w:vAlign w:val="center"/>
            <w:hideMark/>
          </w:tcPr>
          <w:p w14:paraId="634FC8E1"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,002</w:t>
            </w:r>
          </w:p>
        </w:tc>
        <w:tc>
          <w:tcPr>
            <w:tcW w:w="1178" w:type="dxa"/>
            <w:tcBorders>
              <w:top w:val="nil"/>
              <w:left w:val="nil"/>
              <w:bottom w:val="single" w:sz="4" w:space="0" w:color="auto"/>
              <w:right w:val="single" w:sz="4" w:space="0" w:color="auto"/>
            </w:tcBorders>
            <w:noWrap/>
            <w:vAlign w:val="center"/>
            <w:hideMark/>
          </w:tcPr>
          <w:p w14:paraId="06DA4485" w14:textId="3E7265F3"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w:t>
            </w:r>
            <w:r w:rsidR="00985377">
              <w:rPr>
                <w:rFonts w:ascii="Times New Roman" w:eastAsia="Times New Roman" w:hAnsi="Times New Roman" w:cs="Times New Roman"/>
                <w:kern w:val="0"/>
                <w:lang w:eastAsia="id-ID"/>
              </w:rPr>
              <w:t>0</w:t>
            </w:r>
            <w:r w:rsidRPr="00DD1C9C">
              <w:rPr>
                <w:rFonts w:ascii="Times New Roman" w:eastAsia="Times New Roman" w:hAnsi="Times New Roman" w:cs="Times New Roman"/>
                <w:kern w:val="0"/>
                <w:lang w:eastAsia="id-ID"/>
              </w:rPr>
              <w:t>18</w:t>
            </w:r>
          </w:p>
        </w:tc>
        <w:tc>
          <w:tcPr>
            <w:tcW w:w="993" w:type="dxa"/>
            <w:tcBorders>
              <w:top w:val="nil"/>
              <w:left w:val="nil"/>
              <w:bottom w:val="single" w:sz="4" w:space="0" w:color="auto"/>
              <w:right w:val="single" w:sz="4" w:space="0" w:color="auto"/>
            </w:tcBorders>
            <w:noWrap/>
            <w:vAlign w:val="center"/>
            <w:hideMark/>
          </w:tcPr>
          <w:p w14:paraId="7E83618D"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-,593</w:t>
            </w:r>
          </w:p>
        </w:tc>
        <w:tc>
          <w:tcPr>
            <w:tcW w:w="708" w:type="dxa"/>
            <w:tcBorders>
              <w:top w:val="nil"/>
              <w:left w:val="nil"/>
              <w:bottom w:val="single" w:sz="4" w:space="0" w:color="auto"/>
              <w:right w:val="single" w:sz="4" w:space="0" w:color="auto"/>
            </w:tcBorders>
            <w:noWrap/>
            <w:vAlign w:val="center"/>
            <w:hideMark/>
          </w:tcPr>
          <w:p w14:paraId="11426A1E"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,554</w:t>
            </w:r>
          </w:p>
        </w:tc>
        <w:tc>
          <w:tcPr>
            <w:tcW w:w="851" w:type="dxa"/>
            <w:tcBorders>
              <w:top w:val="nil"/>
              <w:left w:val="nil"/>
              <w:bottom w:val="single" w:sz="4" w:space="0" w:color="auto"/>
              <w:right w:val="single" w:sz="4" w:space="0" w:color="auto"/>
            </w:tcBorders>
            <w:noWrap/>
            <w:vAlign w:val="center"/>
            <w:hideMark/>
          </w:tcPr>
          <w:p w14:paraId="3BEDB92C"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,980</w:t>
            </w:r>
          </w:p>
        </w:tc>
        <w:tc>
          <w:tcPr>
            <w:tcW w:w="844" w:type="dxa"/>
            <w:tcBorders>
              <w:top w:val="nil"/>
              <w:left w:val="nil"/>
              <w:bottom w:val="single" w:sz="4" w:space="0" w:color="auto"/>
              <w:right w:val="single" w:sz="4" w:space="0" w:color="auto"/>
            </w:tcBorders>
            <w:noWrap/>
            <w:vAlign w:val="center"/>
            <w:hideMark/>
          </w:tcPr>
          <w:p w14:paraId="29E59046"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1,020</w:t>
            </w:r>
          </w:p>
        </w:tc>
      </w:tr>
      <w:tr w:rsidR="00DB15BC" w:rsidRPr="003623CE" w14:paraId="6738CF41" w14:textId="77777777" w:rsidTr="002361D8">
        <w:trPr>
          <w:trHeight w:val="162"/>
          <w:jc w:val="center"/>
        </w:trPr>
        <w:tc>
          <w:tcPr>
            <w:tcW w:w="325" w:type="dxa"/>
            <w:vMerge/>
            <w:tcBorders>
              <w:top w:val="nil"/>
              <w:left w:val="single" w:sz="4" w:space="0" w:color="auto"/>
              <w:bottom w:val="single" w:sz="4" w:space="0" w:color="auto"/>
              <w:right w:val="single" w:sz="4" w:space="0" w:color="auto"/>
            </w:tcBorders>
            <w:vAlign w:val="center"/>
            <w:hideMark/>
          </w:tcPr>
          <w:p w14:paraId="34F0CE74" w14:textId="77777777" w:rsidR="00DD1C9C" w:rsidRPr="00DD1C9C" w:rsidRDefault="00DD1C9C" w:rsidP="00DD1C9C">
            <w:pPr>
              <w:spacing w:line="240" w:lineRule="auto"/>
              <w:ind w:firstLine="0"/>
              <w:jc w:val="left"/>
              <w:rPr>
                <w:rFonts w:ascii="Times New Roman" w:eastAsia="Times New Roman" w:hAnsi="Times New Roman" w:cs="Times New Roman"/>
                <w:kern w:val="0"/>
                <w:lang w:eastAsia="id-ID"/>
              </w:rPr>
            </w:pPr>
          </w:p>
        </w:tc>
        <w:tc>
          <w:tcPr>
            <w:tcW w:w="1419" w:type="dxa"/>
            <w:tcBorders>
              <w:top w:val="nil"/>
              <w:left w:val="nil"/>
              <w:bottom w:val="single" w:sz="4" w:space="0" w:color="auto"/>
              <w:right w:val="single" w:sz="4" w:space="0" w:color="auto"/>
            </w:tcBorders>
            <w:noWrap/>
            <w:vAlign w:val="center"/>
            <w:hideMark/>
          </w:tcPr>
          <w:p w14:paraId="152D08B1"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Kompleksitas Operasi</w:t>
            </w:r>
          </w:p>
        </w:tc>
        <w:tc>
          <w:tcPr>
            <w:tcW w:w="786" w:type="dxa"/>
            <w:tcBorders>
              <w:top w:val="nil"/>
              <w:left w:val="nil"/>
              <w:bottom w:val="single" w:sz="4" w:space="0" w:color="auto"/>
              <w:right w:val="single" w:sz="4" w:space="0" w:color="auto"/>
            </w:tcBorders>
            <w:noWrap/>
            <w:vAlign w:val="center"/>
            <w:hideMark/>
          </w:tcPr>
          <w:p w14:paraId="7BB32BE3"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,072</w:t>
            </w:r>
          </w:p>
        </w:tc>
        <w:tc>
          <w:tcPr>
            <w:tcW w:w="823" w:type="dxa"/>
            <w:tcBorders>
              <w:top w:val="nil"/>
              <w:left w:val="nil"/>
              <w:bottom w:val="single" w:sz="4" w:space="0" w:color="auto"/>
              <w:right w:val="single" w:sz="4" w:space="0" w:color="auto"/>
            </w:tcBorders>
            <w:noWrap/>
            <w:vAlign w:val="center"/>
            <w:hideMark/>
          </w:tcPr>
          <w:p w14:paraId="23A7AF82"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,007</w:t>
            </w:r>
          </w:p>
        </w:tc>
        <w:tc>
          <w:tcPr>
            <w:tcW w:w="1178" w:type="dxa"/>
            <w:tcBorders>
              <w:top w:val="nil"/>
              <w:left w:val="nil"/>
              <w:bottom w:val="single" w:sz="4" w:space="0" w:color="auto"/>
              <w:right w:val="single" w:sz="4" w:space="0" w:color="auto"/>
            </w:tcBorders>
            <w:noWrap/>
            <w:vAlign w:val="center"/>
            <w:hideMark/>
          </w:tcPr>
          <w:p w14:paraId="7304D46E"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,349</w:t>
            </w:r>
          </w:p>
        </w:tc>
        <w:tc>
          <w:tcPr>
            <w:tcW w:w="993" w:type="dxa"/>
            <w:tcBorders>
              <w:top w:val="nil"/>
              <w:left w:val="nil"/>
              <w:bottom w:val="single" w:sz="4" w:space="0" w:color="auto"/>
              <w:right w:val="single" w:sz="4" w:space="0" w:color="auto"/>
            </w:tcBorders>
            <w:noWrap/>
            <w:vAlign w:val="center"/>
            <w:hideMark/>
          </w:tcPr>
          <w:p w14:paraId="1B5687BC"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10,630</w:t>
            </w:r>
          </w:p>
        </w:tc>
        <w:tc>
          <w:tcPr>
            <w:tcW w:w="708" w:type="dxa"/>
            <w:tcBorders>
              <w:top w:val="nil"/>
              <w:left w:val="nil"/>
              <w:bottom w:val="single" w:sz="4" w:space="0" w:color="auto"/>
              <w:right w:val="single" w:sz="4" w:space="0" w:color="auto"/>
            </w:tcBorders>
            <w:noWrap/>
            <w:vAlign w:val="center"/>
            <w:hideMark/>
          </w:tcPr>
          <w:p w14:paraId="61A1EFDE"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,000</w:t>
            </w:r>
          </w:p>
        </w:tc>
        <w:tc>
          <w:tcPr>
            <w:tcW w:w="851" w:type="dxa"/>
            <w:tcBorders>
              <w:top w:val="nil"/>
              <w:left w:val="nil"/>
              <w:bottom w:val="single" w:sz="4" w:space="0" w:color="auto"/>
              <w:right w:val="single" w:sz="4" w:space="0" w:color="auto"/>
            </w:tcBorders>
            <w:noWrap/>
            <w:vAlign w:val="center"/>
            <w:hideMark/>
          </w:tcPr>
          <w:p w14:paraId="1C7BF6CF"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,854</w:t>
            </w:r>
          </w:p>
        </w:tc>
        <w:tc>
          <w:tcPr>
            <w:tcW w:w="844" w:type="dxa"/>
            <w:tcBorders>
              <w:top w:val="nil"/>
              <w:left w:val="nil"/>
              <w:bottom w:val="single" w:sz="4" w:space="0" w:color="auto"/>
              <w:right w:val="single" w:sz="4" w:space="0" w:color="auto"/>
            </w:tcBorders>
            <w:noWrap/>
            <w:vAlign w:val="center"/>
            <w:hideMark/>
          </w:tcPr>
          <w:p w14:paraId="5AB830E6" w14:textId="77777777" w:rsidR="00DD1C9C" w:rsidRPr="00DD1C9C" w:rsidRDefault="00DD1C9C" w:rsidP="00DD1C9C">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1,171</w:t>
            </w:r>
          </w:p>
        </w:tc>
      </w:tr>
    </w:tbl>
    <w:p w14:paraId="41F021C8" w14:textId="77777777" w:rsidR="00DD1C9C" w:rsidRDefault="00DD1C9C" w:rsidP="00DF64BB">
      <w:pPr>
        <w:spacing w:line="240" w:lineRule="auto"/>
        <w:ind w:firstLine="0"/>
        <w:rPr>
          <w:rFonts w:ascii="Times New Roman" w:hAnsi="Times New Roman" w:cs="Times New Roman"/>
          <w:i/>
          <w:iCs/>
          <w:sz w:val="24"/>
          <w:szCs w:val="24"/>
        </w:rPr>
      </w:pPr>
    </w:p>
    <w:p w14:paraId="35699D36" w14:textId="78297D8B" w:rsidR="00DF64BB" w:rsidRDefault="00DF64BB" w:rsidP="00DF64BB">
      <w:pPr>
        <w:spacing w:line="240" w:lineRule="auto"/>
        <w:ind w:firstLine="0"/>
        <w:rPr>
          <w:rFonts w:ascii="Times New Roman" w:hAnsi="Times New Roman" w:cs="Times New Roman"/>
          <w:i/>
          <w:iCs/>
          <w:sz w:val="24"/>
          <w:szCs w:val="24"/>
        </w:rPr>
      </w:pPr>
      <w:r>
        <w:rPr>
          <w:rFonts w:ascii="Times New Roman" w:hAnsi="Times New Roman" w:cs="Times New Roman"/>
          <w:i/>
          <w:iCs/>
          <w:sz w:val="24"/>
          <w:szCs w:val="24"/>
        </w:rPr>
        <w:t>Sumber : Peneliti, 2025</w:t>
      </w:r>
    </w:p>
    <w:p w14:paraId="2FC0F73C" w14:textId="77777777" w:rsidR="00DF64BB" w:rsidRPr="00C83F59" w:rsidRDefault="00DF64BB" w:rsidP="00DF64BB">
      <w:pPr>
        <w:spacing w:line="240" w:lineRule="auto"/>
        <w:ind w:firstLine="0"/>
        <w:rPr>
          <w:rFonts w:ascii="Times New Roman" w:hAnsi="Times New Roman" w:cs="Times New Roman"/>
          <w:i/>
          <w:iCs/>
          <w:sz w:val="24"/>
          <w:szCs w:val="24"/>
        </w:rPr>
      </w:pPr>
      <w:r>
        <w:rPr>
          <w:rFonts w:ascii="Times New Roman" w:hAnsi="Times New Roman" w:cs="Times New Roman"/>
          <w:sz w:val="24"/>
          <w:szCs w:val="24"/>
        </w:rPr>
        <w:t xml:space="preserve"> </w:t>
      </w:r>
    </w:p>
    <w:p w14:paraId="526A2A47" w14:textId="5C6AD0B7" w:rsidR="003A7A16" w:rsidRPr="003A7A16" w:rsidRDefault="00BE74FE" w:rsidP="00293616">
      <w:pPr>
        <w:rPr>
          <w:rFonts w:ascii="Times New Roman" w:hAnsi="Times New Roman" w:cs="Times New Roman"/>
          <w:sz w:val="24"/>
          <w:szCs w:val="24"/>
        </w:rPr>
      </w:pPr>
      <w:r>
        <w:rPr>
          <w:rFonts w:ascii="Times New Roman" w:hAnsi="Times New Roman" w:cs="Times New Roman"/>
          <w:sz w:val="24"/>
          <w:szCs w:val="24"/>
        </w:rPr>
        <w:t>Berdasarkan</w:t>
      </w:r>
      <w:r w:rsidRPr="005B6254">
        <w:rPr>
          <w:rFonts w:ascii="Times New Roman" w:hAnsi="Times New Roman" w:cs="Times New Roman"/>
          <w:sz w:val="24"/>
          <w:szCs w:val="24"/>
        </w:rPr>
        <w:t xml:space="preserve"> </w:t>
      </w:r>
      <w:r w:rsidR="00EF7AA4">
        <w:rPr>
          <w:rFonts w:ascii="Times New Roman" w:hAnsi="Times New Roman" w:cs="Times New Roman"/>
          <w:sz w:val="24"/>
          <w:szCs w:val="24"/>
        </w:rPr>
        <w:t>T</w:t>
      </w:r>
      <w:r w:rsidRPr="005B6254">
        <w:rPr>
          <w:rFonts w:ascii="Times New Roman" w:hAnsi="Times New Roman" w:cs="Times New Roman"/>
          <w:sz w:val="24"/>
          <w:szCs w:val="24"/>
        </w:rPr>
        <w:t>abel</w:t>
      </w:r>
      <w:r w:rsidR="00EF7AA4">
        <w:rPr>
          <w:rFonts w:ascii="Times New Roman" w:hAnsi="Times New Roman" w:cs="Times New Roman"/>
          <w:sz w:val="24"/>
          <w:szCs w:val="24"/>
        </w:rPr>
        <w:t xml:space="preserve"> 4.4</w:t>
      </w:r>
      <w:r w:rsidR="00674D52">
        <w:rPr>
          <w:rFonts w:ascii="Times New Roman" w:hAnsi="Times New Roman" w:cs="Times New Roman"/>
          <w:sz w:val="24"/>
          <w:szCs w:val="24"/>
        </w:rPr>
        <w:t xml:space="preserve"> </w:t>
      </w:r>
      <w:r w:rsidR="003A7A16" w:rsidRPr="003A7A16">
        <w:rPr>
          <w:rFonts w:ascii="Times New Roman" w:hAnsi="Times New Roman" w:cs="Times New Roman"/>
          <w:sz w:val="24"/>
          <w:szCs w:val="24"/>
        </w:rPr>
        <w:t xml:space="preserve">dapat dilihat bahwa nilai tolerance untuk </w:t>
      </w:r>
      <w:r w:rsidR="00293616" w:rsidRPr="00293616">
        <w:rPr>
          <w:rFonts w:ascii="Times New Roman" w:hAnsi="Times New Roman" w:cs="Times New Roman"/>
          <w:sz w:val="24"/>
          <w:szCs w:val="24"/>
        </w:rPr>
        <w:t>seluruh variabel independen dalam model menunjukkan nilai Tolerance yang berada di atas batas minimum 0,10 dan nilai Variance Inflation Factor (VIF) yang jauh di bawah batas maksimum 10. Variabel Firm Size memiliki nilai tolerance sebesar 0,852 dengan VIF 1,174, variabel Leverage memiliki tolerance 0,980 dan VIF 1,020, sedangkan variabel Kompleksitas Operasi menunjukkan tolerance 0,854 dengan VIF 1,171. Nilai-nilai tersebut mengindikasikan bahwa tidak terdapat korelasi tinggi antar variabel independen dalam model regresi. Dengan demikian, dapat disimpulkan bahwa model regresi terbebas dari masalah multikolinearitas, sehingga masing-masing variabel independen mampu menjelaskan variasi Audit Delay secara independen dan hasil estimasi koefisien regresi dapat diinterpretasikan secara valid.</w:t>
      </w:r>
    </w:p>
    <w:p w14:paraId="2D14E8A6" w14:textId="2E354E5A" w:rsidR="00F90AFF" w:rsidRDefault="004B05C0" w:rsidP="00E766AE">
      <w:pPr>
        <w:pStyle w:val="Heading3"/>
        <w:numPr>
          <w:ilvl w:val="2"/>
          <w:numId w:val="19"/>
        </w:numPr>
        <w:rPr>
          <w:lang w:val="sv-SE"/>
        </w:rPr>
      </w:pPr>
      <w:r>
        <w:rPr>
          <w:lang w:val="sv-SE"/>
        </w:rPr>
        <w:lastRenderedPageBreak/>
        <w:t xml:space="preserve"> </w:t>
      </w:r>
      <w:bookmarkStart w:id="54" w:name="_Toc219362210"/>
      <w:r>
        <w:rPr>
          <w:lang w:val="sv-SE"/>
        </w:rPr>
        <w:t>Uji Autokorelasi</w:t>
      </w:r>
      <w:bookmarkEnd w:id="54"/>
    </w:p>
    <w:p w14:paraId="162DF808" w14:textId="586EA2CA" w:rsidR="00F90AFF" w:rsidRDefault="004B05C0">
      <w:pPr>
        <w:rPr>
          <w:rFonts w:ascii="Times New Roman" w:hAnsi="Times New Roman" w:cs="Times New Roman"/>
          <w:sz w:val="24"/>
          <w:szCs w:val="24"/>
        </w:rPr>
      </w:pPr>
      <w:r>
        <w:rPr>
          <w:rFonts w:ascii="Times New Roman" w:hAnsi="Times New Roman" w:cs="Times New Roman"/>
          <w:sz w:val="24"/>
          <w:szCs w:val="24"/>
        </w:rPr>
        <w:t>Uji autokorelasi bertujuan menguji apakah dalam model regresi linear ada korelasi antara kesalahan pengganggu pada periode t dengan kesalahan pengganggu pada periode t-1 (sebelumnya). Jika terjadi korelasi, maka dinamakan ada problem autokorelasi. Autokorelasi muncul karena observasi yang berurutan sepanjang waktu berkaitan satu sama lainnya. Masalah ini timbul karena residual (kesalahan pengganggu) tidak bebas dari satu observasi ke observasi lainnya. Hal ini sering ditemukan pada data runtut waktu (time series) karena “gangguan” pada seseorang individu/kelompok cenderung mempengaruhi “gangguan” pada individu atau kelompok yang sama pada periode berikutnya</w:t>
      </w:r>
      <w:r w:rsidR="00633B2D">
        <w:rPr>
          <w:rFonts w:ascii="Times New Roman" w:hAnsi="Times New Roman" w:cs="Times New Roman"/>
          <w:sz w:val="24"/>
          <w:szCs w:val="24"/>
        </w:rPr>
        <w:t xml:space="preserve"> (Gozali, 2018)</w:t>
      </w:r>
      <w:r>
        <w:rPr>
          <w:rFonts w:ascii="Times New Roman" w:hAnsi="Times New Roman" w:cs="Times New Roman"/>
          <w:sz w:val="24"/>
          <w:szCs w:val="24"/>
        </w:rPr>
        <w:t>.</w:t>
      </w:r>
    </w:p>
    <w:p w14:paraId="7C910892" w14:textId="629CA69F" w:rsidR="00F90AFF" w:rsidRPr="00DE591D" w:rsidRDefault="004B05C0">
      <w:pPr>
        <w:pStyle w:val="Caption"/>
        <w:keepNext/>
        <w:ind w:left="720"/>
        <w:jc w:val="center"/>
        <w:rPr>
          <w:rFonts w:ascii="Times New Roman" w:hAnsi="Times New Roman"/>
          <w:b/>
          <w:bCs/>
          <w:i w:val="0"/>
          <w:iCs w:val="0"/>
          <w:color w:val="000000"/>
          <w:sz w:val="24"/>
          <w:szCs w:val="24"/>
        </w:rPr>
      </w:pPr>
      <w:r w:rsidRPr="00DE591D">
        <w:rPr>
          <w:rFonts w:ascii="Times New Roman" w:hAnsi="Times New Roman"/>
          <w:b/>
          <w:bCs/>
          <w:i w:val="0"/>
          <w:iCs w:val="0"/>
          <w:color w:val="000000"/>
          <w:sz w:val="24"/>
          <w:szCs w:val="24"/>
        </w:rPr>
        <w:t xml:space="preserve">Tabel </w:t>
      </w:r>
      <w:r w:rsidR="00DE591D" w:rsidRPr="00DE591D">
        <w:rPr>
          <w:rFonts w:ascii="Times New Roman" w:hAnsi="Times New Roman"/>
          <w:b/>
          <w:bCs/>
          <w:i w:val="0"/>
          <w:iCs w:val="0"/>
          <w:color w:val="000000"/>
          <w:sz w:val="24"/>
          <w:szCs w:val="24"/>
        </w:rPr>
        <w:t xml:space="preserve">4.5 </w:t>
      </w:r>
      <w:r w:rsidRPr="00DE591D">
        <w:rPr>
          <w:rFonts w:ascii="Times New Roman" w:hAnsi="Times New Roman"/>
          <w:b/>
          <w:bCs/>
          <w:i w:val="0"/>
          <w:iCs w:val="0"/>
          <w:color w:val="000000"/>
          <w:sz w:val="24"/>
          <w:szCs w:val="24"/>
        </w:rPr>
        <w:t>Uji Autokorelasi</w:t>
      </w:r>
    </w:p>
    <w:tbl>
      <w:tblPr>
        <w:tblW w:w="6620" w:type="dxa"/>
        <w:tblInd w:w="802" w:type="dxa"/>
        <w:tblLook w:val="04A0" w:firstRow="1" w:lastRow="0" w:firstColumn="1" w:lastColumn="0" w:noHBand="0" w:noVBand="1"/>
      </w:tblPr>
      <w:tblGrid>
        <w:gridCol w:w="791"/>
        <w:gridCol w:w="960"/>
        <w:gridCol w:w="960"/>
        <w:gridCol w:w="1440"/>
        <w:gridCol w:w="1560"/>
        <w:gridCol w:w="960"/>
      </w:tblGrid>
      <w:tr w:rsidR="00BC4E50" w:rsidRPr="00BC4E50" w14:paraId="20EC8AE4" w14:textId="77777777" w:rsidTr="00FB3B83">
        <w:trPr>
          <w:trHeight w:val="310"/>
        </w:trPr>
        <w:tc>
          <w:tcPr>
            <w:tcW w:w="6620" w:type="dxa"/>
            <w:gridSpan w:val="6"/>
            <w:tcBorders>
              <w:top w:val="single" w:sz="4" w:space="0" w:color="auto"/>
              <w:left w:val="single" w:sz="4" w:space="0" w:color="auto"/>
              <w:bottom w:val="single" w:sz="4" w:space="0" w:color="auto"/>
              <w:right w:val="single" w:sz="4" w:space="0" w:color="auto"/>
            </w:tcBorders>
            <w:noWrap/>
            <w:vAlign w:val="center"/>
            <w:hideMark/>
          </w:tcPr>
          <w:p w14:paraId="2ECD9C29" w14:textId="5C3A5E01" w:rsidR="00BC4E50" w:rsidRPr="00BC4E50" w:rsidRDefault="00BC4E50" w:rsidP="00BC4E50">
            <w:pPr>
              <w:spacing w:line="240" w:lineRule="auto"/>
              <w:ind w:firstLine="0"/>
              <w:jc w:val="center"/>
              <w:rPr>
                <w:rFonts w:ascii="Times New Roman" w:eastAsia="Times New Roman" w:hAnsi="Times New Roman" w:cs="Times New Roman"/>
                <w:b/>
                <w:bCs/>
                <w:kern w:val="0"/>
                <w:lang w:eastAsia="id-ID"/>
              </w:rPr>
            </w:pPr>
            <w:r w:rsidRPr="00BC4E50">
              <w:rPr>
                <w:rFonts w:ascii="Times New Roman" w:eastAsia="Times New Roman" w:hAnsi="Times New Roman" w:cs="Times New Roman"/>
                <w:b/>
                <w:bCs/>
                <w:kern w:val="0"/>
                <w:lang w:eastAsia="id-ID"/>
              </w:rPr>
              <w:t>Model Summar</w:t>
            </w:r>
            <w:r w:rsidR="00FB3B83" w:rsidRPr="00E766AE">
              <w:rPr>
                <w:rFonts w:ascii="Times New Roman" w:eastAsia="Times New Roman" w:hAnsi="Times New Roman" w:cs="Times New Roman"/>
                <w:b/>
                <w:bCs/>
                <w:kern w:val="0"/>
                <w:lang w:eastAsia="id-ID"/>
              </w:rPr>
              <w:t>y</w:t>
            </w:r>
            <w:r w:rsidRPr="00BC4E50">
              <w:rPr>
                <w:rFonts w:ascii="Times New Roman" w:eastAsia="Times New Roman" w:hAnsi="Times New Roman" w:cs="Times New Roman"/>
                <w:b/>
                <w:bCs/>
                <w:kern w:val="0"/>
                <w:vertAlign w:val="superscript"/>
                <w:lang w:eastAsia="id-ID"/>
              </w:rPr>
              <w:t>b</w:t>
            </w:r>
          </w:p>
        </w:tc>
      </w:tr>
      <w:tr w:rsidR="00BC4E50" w:rsidRPr="00BC4E50" w14:paraId="4F90F24A" w14:textId="77777777" w:rsidTr="00FB3B83">
        <w:trPr>
          <w:trHeight w:val="780"/>
        </w:trPr>
        <w:tc>
          <w:tcPr>
            <w:tcW w:w="740" w:type="dxa"/>
            <w:tcBorders>
              <w:top w:val="nil"/>
              <w:left w:val="single" w:sz="4" w:space="0" w:color="auto"/>
              <w:bottom w:val="single" w:sz="4" w:space="0" w:color="auto"/>
              <w:right w:val="single" w:sz="4" w:space="0" w:color="auto"/>
            </w:tcBorders>
            <w:vAlign w:val="center"/>
            <w:hideMark/>
          </w:tcPr>
          <w:p w14:paraId="2D9916EF" w14:textId="77777777" w:rsidR="00BC4E50" w:rsidRPr="00BC4E50" w:rsidRDefault="00BC4E50" w:rsidP="00BC4E50">
            <w:pPr>
              <w:spacing w:line="240" w:lineRule="auto"/>
              <w:ind w:firstLine="0"/>
              <w:jc w:val="center"/>
              <w:rPr>
                <w:rFonts w:ascii="Times New Roman" w:eastAsia="Times New Roman" w:hAnsi="Times New Roman" w:cs="Times New Roman"/>
                <w:color w:val="000000"/>
                <w:kern w:val="0"/>
                <w:lang w:eastAsia="id-ID"/>
              </w:rPr>
            </w:pPr>
            <w:r w:rsidRPr="00BC4E50">
              <w:rPr>
                <w:rFonts w:ascii="Times New Roman" w:eastAsia="Times New Roman" w:hAnsi="Times New Roman" w:cs="Times New Roman"/>
                <w:color w:val="000000"/>
                <w:kern w:val="0"/>
                <w:lang w:eastAsia="id-ID"/>
              </w:rPr>
              <w:t>Model</w:t>
            </w:r>
          </w:p>
        </w:tc>
        <w:tc>
          <w:tcPr>
            <w:tcW w:w="960" w:type="dxa"/>
            <w:tcBorders>
              <w:top w:val="nil"/>
              <w:left w:val="nil"/>
              <w:bottom w:val="single" w:sz="4" w:space="0" w:color="auto"/>
              <w:right w:val="single" w:sz="4" w:space="0" w:color="auto"/>
            </w:tcBorders>
            <w:vAlign w:val="center"/>
            <w:hideMark/>
          </w:tcPr>
          <w:p w14:paraId="65119AF3" w14:textId="77777777" w:rsidR="00BC4E50" w:rsidRPr="00BC4E50" w:rsidRDefault="00BC4E50" w:rsidP="00BC4E50">
            <w:pPr>
              <w:spacing w:line="240" w:lineRule="auto"/>
              <w:ind w:firstLine="0"/>
              <w:jc w:val="center"/>
              <w:rPr>
                <w:rFonts w:ascii="Times New Roman" w:eastAsia="Times New Roman" w:hAnsi="Times New Roman" w:cs="Times New Roman"/>
                <w:color w:val="000000"/>
                <w:kern w:val="0"/>
                <w:lang w:eastAsia="id-ID"/>
              </w:rPr>
            </w:pPr>
            <w:r w:rsidRPr="00BC4E50">
              <w:rPr>
                <w:rFonts w:ascii="Times New Roman" w:eastAsia="Times New Roman" w:hAnsi="Times New Roman" w:cs="Times New Roman"/>
                <w:color w:val="000000"/>
                <w:kern w:val="0"/>
                <w:lang w:eastAsia="id-ID"/>
              </w:rPr>
              <w:t>R</w:t>
            </w:r>
          </w:p>
        </w:tc>
        <w:tc>
          <w:tcPr>
            <w:tcW w:w="960" w:type="dxa"/>
            <w:tcBorders>
              <w:top w:val="nil"/>
              <w:left w:val="nil"/>
              <w:bottom w:val="single" w:sz="4" w:space="0" w:color="auto"/>
              <w:right w:val="single" w:sz="4" w:space="0" w:color="auto"/>
            </w:tcBorders>
            <w:vAlign w:val="center"/>
            <w:hideMark/>
          </w:tcPr>
          <w:p w14:paraId="6F724B18" w14:textId="77777777" w:rsidR="00BC4E50" w:rsidRPr="00BC4E50" w:rsidRDefault="00BC4E50" w:rsidP="00BC4E50">
            <w:pPr>
              <w:spacing w:line="240" w:lineRule="auto"/>
              <w:ind w:firstLine="0"/>
              <w:jc w:val="center"/>
              <w:rPr>
                <w:rFonts w:ascii="Times New Roman" w:eastAsia="Times New Roman" w:hAnsi="Times New Roman" w:cs="Times New Roman"/>
                <w:color w:val="000000"/>
                <w:kern w:val="0"/>
                <w:lang w:eastAsia="id-ID"/>
              </w:rPr>
            </w:pPr>
            <w:r w:rsidRPr="00BC4E50">
              <w:rPr>
                <w:rFonts w:ascii="Times New Roman" w:eastAsia="Times New Roman" w:hAnsi="Times New Roman" w:cs="Times New Roman"/>
                <w:color w:val="000000"/>
                <w:kern w:val="0"/>
                <w:lang w:eastAsia="id-ID"/>
              </w:rPr>
              <w:t>R Square</w:t>
            </w:r>
          </w:p>
        </w:tc>
        <w:tc>
          <w:tcPr>
            <w:tcW w:w="1440" w:type="dxa"/>
            <w:tcBorders>
              <w:top w:val="nil"/>
              <w:left w:val="nil"/>
              <w:bottom w:val="single" w:sz="4" w:space="0" w:color="auto"/>
              <w:right w:val="single" w:sz="4" w:space="0" w:color="auto"/>
            </w:tcBorders>
            <w:vAlign w:val="center"/>
            <w:hideMark/>
          </w:tcPr>
          <w:p w14:paraId="0EB7CA5D" w14:textId="77777777" w:rsidR="00BC4E50" w:rsidRPr="00BC4E50" w:rsidRDefault="00BC4E50" w:rsidP="00BC4E50">
            <w:pPr>
              <w:spacing w:line="240" w:lineRule="auto"/>
              <w:ind w:firstLine="0"/>
              <w:jc w:val="center"/>
              <w:rPr>
                <w:rFonts w:ascii="Times New Roman" w:eastAsia="Times New Roman" w:hAnsi="Times New Roman" w:cs="Times New Roman"/>
                <w:color w:val="000000"/>
                <w:kern w:val="0"/>
                <w:lang w:eastAsia="id-ID"/>
              </w:rPr>
            </w:pPr>
            <w:r w:rsidRPr="00BC4E50">
              <w:rPr>
                <w:rFonts w:ascii="Times New Roman" w:eastAsia="Times New Roman" w:hAnsi="Times New Roman" w:cs="Times New Roman"/>
                <w:color w:val="000000"/>
                <w:kern w:val="0"/>
                <w:lang w:eastAsia="id-ID"/>
              </w:rPr>
              <w:t>Adjusted R Square</w:t>
            </w:r>
          </w:p>
        </w:tc>
        <w:tc>
          <w:tcPr>
            <w:tcW w:w="1560" w:type="dxa"/>
            <w:tcBorders>
              <w:top w:val="nil"/>
              <w:left w:val="nil"/>
              <w:bottom w:val="single" w:sz="4" w:space="0" w:color="auto"/>
              <w:right w:val="single" w:sz="4" w:space="0" w:color="auto"/>
            </w:tcBorders>
            <w:vAlign w:val="center"/>
            <w:hideMark/>
          </w:tcPr>
          <w:p w14:paraId="3BDB01F7" w14:textId="77777777" w:rsidR="00BC4E50" w:rsidRPr="00BC4E50" w:rsidRDefault="00BC4E50" w:rsidP="00BC4E50">
            <w:pPr>
              <w:spacing w:line="240" w:lineRule="auto"/>
              <w:ind w:firstLine="0"/>
              <w:jc w:val="center"/>
              <w:rPr>
                <w:rFonts w:ascii="Times New Roman" w:eastAsia="Times New Roman" w:hAnsi="Times New Roman" w:cs="Times New Roman"/>
                <w:color w:val="000000"/>
                <w:kern w:val="0"/>
                <w:lang w:eastAsia="id-ID"/>
              </w:rPr>
            </w:pPr>
            <w:r w:rsidRPr="00BC4E50">
              <w:rPr>
                <w:rFonts w:ascii="Times New Roman" w:eastAsia="Times New Roman" w:hAnsi="Times New Roman" w:cs="Times New Roman"/>
                <w:color w:val="000000"/>
                <w:kern w:val="0"/>
                <w:lang w:eastAsia="id-ID"/>
              </w:rPr>
              <w:t>Std. Error of the Estimate</w:t>
            </w:r>
          </w:p>
        </w:tc>
        <w:tc>
          <w:tcPr>
            <w:tcW w:w="960" w:type="dxa"/>
            <w:tcBorders>
              <w:top w:val="nil"/>
              <w:left w:val="nil"/>
              <w:bottom w:val="single" w:sz="4" w:space="0" w:color="auto"/>
              <w:right w:val="single" w:sz="4" w:space="0" w:color="auto"/>
            </w:tcBorders>
            <w:vAlign w:val="center"/>
            <w:hideMark/>
          </w:tcPr>
          <w:p w14:paraId="5BE732B3" w14:textId="77777777" w:rsidR="00BC4E50" w:rsidRPr="00BC4E50" w:rsidRDefault="00BC4E50" w:rsidP="00BC4E50">
            <w:pPr>
              <w:spacing w:line="240" w:lineRule="auto"/>
              <w:ind w:firstLine="0"/>
              <w:jc w:val="center"/>
              <w:rPr>
                <w:rFonts w:ascii="Times New Roman" w:eastAsia="Times New Roman" w:hAnsi="Times New Roman" w:cs="Times New Roman"/>
                <w:color w:val="000000"/>
                <w:kern w:val="0"/>
                <w:lang w:eastAsia="id-ID"/>
              </w:rPr>
            </w:pPr>
            <w:r w:rsidRPr="00BC4E50">
              <w:rPr>
                <w:rFonts w:ascii="Times New Roman" w:eastAsia="Times New Roman" w:hAnsi="Times New Roman" w:cs="Times New Roman"/>
                <w:color w:val="000000"/>
                <w:kern w:val="0"/>
                <w:lang w:eastAsia="id-ID"/>
              </w:rPr>
              <w:t>Durbin Watson</w:t>
            </w:r>
          </w:p>
        </w:tc>
      </w:tr>
      <w:tr w:rsidR="00BC4E50" w:rsidRPr="00BC4E50" w14:paraId="60898979" w14:textId="77777777" w:rsidTr="00FB3B83">
        <w:trPr>
          <w:trHeight w:val="520"/>
        </w:trPr>
        <w:tc>
          <w:tcPr>
            <w:tcW w:w="740" w:type="dxa"/>
            <w:tcBorders>
              <w:top w:val="nil"/>
              <w:left w:val="single" w:sz="4" w:space="0" w:color="auto"/>
              <w:bottom w:val="single" w:sz="4" w:space="0" w:color="auto"/>
              <w:right w:val="single" w:sz="4" w:space="0" w:color="auto"/>
            </w:tcBorders>
            <w:noWrap/>
            <w:vAlign w:val="center"/>
            <w:hideMark/>
          </w:tcPr>
          <w:p w14:paraId="06ABE4FE" w14:textId="77777777" w:rsidR="00BC4E50" w:rsidRPr="00BC4E50" w:rsidRDefault="00BC4E50" w:rsidP="00BC4E50">
            <w:pPr>
              <w:spacing w:line="240" w:lineRule="auto"/>
              <w:ind w:firstLine="0"/>
              <w:jc w:val="center"/>
              <w:rPr>
                <w:rFonts w:ascii="Times New Roman" w:eastAsia="Times New Roman" w:hAnsi="Times New Roman" w:cs="Times New Roman"/>
                <w:color w:val="000000"/>
                <w:kern w:val="0"/>
                <w:lang w:eastAsia="id-ID"/>
              </w:rPr>
            </w:pPr>
            <w:r w:rsidRPr="00BC4E50">
              <w:rPr>
                <w:rFonts w:ascii="Times New Roman" w:eastAsia="Times New Roman" w:hAnsi="Times New Roman" w:cs="Times New Roman"/>
                <w:color w:val="000000"/>
                <w:kern w:val="0"/>
                <w:lang w:eastAsia="id-ID"/>
              </w:rPr>
              <w:t>1</w:t>
            </w:r>
          </w:p>
        </w:tc>
        <w:tc>
          <w:tcPr>
            <w:tcW w:w="960" w:type="dxa"/>
            <w:tcBorders>
              <w:top w:val="nil"/>
              <w:left w:val="nil"/>
              <w:bottom w:val="single" w:sz="4" w:space="0" w:color="auto"/>
              <w:right w:val="single" w:sz="4" w:space="0" w:color="auto"/>
            </w:tcBorders>
            <w:noWrap/>
            <w:vAlign w:val="center"/>
            <w:hideMark/>
          </w:tcPr>
          <w:p w14:paraId="0B7C8B2A" w14:textId="77777777" w:rsidR="00BC4E50" w:rsidRPr="00BC4E50" w:rsidRDefault="00BC4E50" w:rsidP="00BC4E50">
            <w:pPr>
              <w:spacing w:line="240" w:lineRule="auto"/>
              <w:ind w:firstLine="0"/>
              <w:jc w:val="center"/>
              <w:rPr>
                <w:rFonts w:ascii="Times New Roman" w:eastAsia="Times New Roman" w:hAnsi="Times New Roman" w:cs="Times New Roman"/>
                <w:kern w:val="0"/>
                <w:lang w:eastAsia="id-ID"/>
              </w:rPr>
            </w:pPr>
            <w:r w:rsidRPr="00BC4E50">
              <w:rPr>
                <w:rFonts w:ascii="Times New Roman" w:eastAsia="Times New Roman" w:hAnsi="Times New Roman" w:cs="Times New Roman"/>
                <w:kern w:val="0"/>
                <w:lang w:eastAsia="id-ID"/>
              </w:rPr>
              <w:t>0,914</w:t>
            </w:r>
            <w:r w:rsidRPr="00BC4E50">
              <w:rPr>
                <w:rFonts w:ascii="Times New Roman" w:eastAsia="Times New Roman" w:hAnsi="Times New Roman" w:cs="Times New Roman"/>
                <w:kern w:val="0"/>
                <w:vertAlign w:val="superscript"/>
                <w:lang w:eastAsia="id-ID"/>
              </w:rPr>
              <w:t>a</w:t>
            </w:r>
          </w:p>
        </w:tc>
        <w:tc>
          <w:tcPr>
            <w:tcW w:w="960" w:type="dxa"/>
            <w:tcBorders>
              <w:top w:val="nil"/>
              <w:left w:val="nil"/>
              <w:bottom w:val="single" w:sz="4" w:space="0" w:color="auto"/>
              <w:right w:val="single" w:sz="4" w:space="0" w:color="auto"/>
            </w:tcBorders>
            <w:noWrap/>
            <w:vAlign w:val="center"/>
            <w:hideMark/>
          </w:tcPr>
          <w:p w14:paraId="43F38826" w14:textId="77777777" w:rsidR="00BC4E50" w:rsidRPr="00BC4E50" w:rsidRDefault="00BC4E50" w:rsidP="00BC4E50">
            <w:pPr>
              <w:spacing w:line="240" w:lineRule="auto"/>
              <w:ind w:firstLine="0"/>
              <w:jc w:val="center"/>
              <w:rPr>
                <w:rFonts w:ascii="Times New Roman" w:eastAsia="Times New Roman" w:hAnsi="Times New Roman" w:cs="Times New Roman"/>
                <w:color w:val="000000"/>
                <w:kern w:val="0"/>
                <w:lang w:eastAsia="id-ID"/>
              </w:rPr>
            </w:pPr>
            <w:r w:rsidRPr="00BC4E50">
              <w:rPr>
                <w:rFonts w:ascii="Times New Roman" w:eastAsia="Times New Roman" w:hAnsi="Times New Roman" w:cs="Times New Roman"/>
                <w:color w:val="000000"/>
                <w:kern w:val="0"/>
                <w:lang w:eastAsia="id-ID"/>
              </w:rPr>
              <w:t>,835</w:t>
            </w:r>
          </w:p>
        </w:tc>
        <w:tc>
          <w:tcPr>
            <w:tcW w:w="1440" w:type="dxa"/>
            <w:tcBorders>
              <w:top w:val="nil"/>
              <w:left w:val="nil"/>
              <w:bottom w:val="single" w:sz="4" w:space="0" w:color="auto"/>
              <w:right w:val="single" w:sz="4" w:space="0" w:color="auto"/>
            </w:tcBorders>
            <w:noWrap/>
            <w:vAlign w:val="center"/>
            <w:hideMark/>
          </w:tcPr>
          <w:p w14:paraId="70BAF4FD" w14:textId="77777777" w:rsidR="00BC4E50" w:rsidRPr="00BC4E50" w:rsidRDefault="00BC4E50" w:rsidP="00BC4E50">
            <w:pPr>
              <w:spacing w:line="240" w:lineRule="auto"/>
              <w:ind w:firstLine="0"/>
              <w:jc w:val="center"/>
              <w:rPr>
                <w:rFonts w:ascii="Times New Roman" w:eastAsia="Times New Roman" w:hAnsi="Times New Roman" w:cs="Times New Roman"/>
                <w:color w:val="000000"/>
                <w:kern w:val="0"/>
                <w:lang w:eastAsia="id-ID"/>
              </w:rPr>
            </w:pPr>
            <w:r w:rsidRPr="00BC4E50">
              <w:rPr>
                <w:rFonts w:ascii="Times New Roman" w:eastAsia="Times New Roman" w:hAnsi="Times New Roman" w:cs="Times New Roman"/>
                <w:color w:val="000000"/>
                <w:kern w:val="0"/>
                <w:lang w:eastAsia="id-ID"/>
              </w:rPr>
              <w:t>,832</w:t>
            </w:r>
          </w:p>
        </w:tc>
        <w:tc>
          <w:tcPr>
            <w:tcW w:w="1560" w:type="dxa"/>
            <w:tcBorders>
              <w:top w:val="nil"/>
              <w:left w:val="nil"/>
              <w:bottom w:val="single" w:sz="4" w:space="0" w:color="auto"/>
              <w:right w:val="single" w:sz="4" w:space="0" w:color="auto"/>
            </w:tcBorders>
            <w:noWrap/>
            <w:vAlign w:val="center"/>
            <w:hideMark/>
          </w:tcPr>
          <w:p w14:paraId="4F559049" w14:textId="77777777" w:rsidR="00BC4E50" w:rsidRPr="00BC4E50" w:rsidRDefault="00BC4E50" w:rsidP="00BC4E50">
            <w:pPr>
              <w:spacing w:line="240" w:lineRule="auto"/>
              <w:ind w:firstLine="0"/>
              <w:jc w:val="center"/>
              <w:rPr>
                <w:rFonts w:ascii="Times New Roman" w:eastAsia="Times New Roman" w:hAnsi="Times New Roman" w:cs="Times New Roman"/>
                <w:color w:val="000000"/>
                <w:kern w:val="0"/>
                <w:lang w:eastAsia="id-ID"/>
              </w:rPr>
            </w:pPr>
            <w:r w:rsidRPr="00BC4E50">
              <w:rPr>
                <w:rFonts w:ascii="Times New Roman" w:eastAsia="Times New Roman" w:hAnsi="Times New Roman" w:cs="Times New Roman"/>
                <w:color w:val="000000"/>
                <w:kern w:val="0"/>
                <w:lang w:eastAsia="id-ID"/>
              </w:rPr>
              <w:t>,03437</w:t>
            </w:r>
          </w:p>
        </w:tc>
        <w:tc>
          <w:tcPr>
            <w:tcW w:w="960" w:type="dxa"/>
            <w:tcBorders>
              <w:top w:val="nil"/>
              <w:left w:val="nil"/>
              <w:bottom w:val="single" w:sz="4" w:space="0" w:color="auto"/>
              <w:right w:val="single" w:sz="4" w:space="0" w:color="auto"/>
            </w:tcBorders>
            <w:noWrap/>
            <w:vAlign w:val="center"/>
            <w:hideMark/>
          </w:tcPr>
          <w:p w14:paraId="208D1C75" w14:textId="77777777" w:rsidR="00BC4E50" w:rsidRPr="00BC4E50" w:rsidRDefault="00BC4E50" w:rsidP="00BC4E50">
            <w:pPr>
              <w:spacing w:line="240" w:lineRule="auto"/>
              <w:ind w:firstLine="0"/>
              <w:jc w:val="center"/>
              <w:rPr>
                <w:rFonts w:ascii="Times New Roman" w:eastAsia="Times New Roman" w:hAnsi="Times New Roman" w:cs="Times New Roman"/>
                <w:color w:val="000000"/>
                <w:kern w:val="0"/>
                <w:lang w:eastAsia="id-ID"/>
              </w:rPr>
            </w:pPr>
            <w:r w:rsidRPr="00BC4E50">
              <w:rPr>
                <w:rFonts w:ascii="Times New Roman" w:eastAsia="Times New Roman" w:hAnsi="Times New Roman" w:cs="Times New Roman"/>
                <w:color w:val="000000"/>
                <w:kern w:val="0"/>
                <w:lang w:eastAsia="id-ID"/>
              </w:rPr>
              <w:t>1,934</w:t>
            </w:r>
          </w:p>
        </w:tc>
      </w:tr>
    </w:tbl>
    <w:p w14:paraId="122D04B1" w14:textId="77777777" w:rsidR="00BC4E50" w:rsidRDefault="00BC4E50" w:rsidP="00741834">
      <w:pPr>
        <w:spacing w:line="240" w:lineRule="auto"/>
        <w:ind w:firstLine="0"/>
        <w:rPr>
          <w:rFonts w:ascii="Times New Roman" w:hAnsi="Times New Roman" w:cs="Times New Roman"/>
          <w:i/>
          <w:iCs/>
          <w:sz w:val="24"/>
          <w:szCs w:val="24"/>
        </w:rPr>
      </w:pPr>
    </w:p>
    <w:p w14:paraId="22145D80" w14:textId="159490B0" w:rsidR="00F90AFF" w:rsidRDefault="004B05C0" w:rsidP="008830AB">
      <w:pPr>
        <w:spacing w:line="240" w:lineRule="auto"/>
        <w:rPr>
          <w:rFonts w:ascii="Times New Roman" w:hAnsi="Times New Roman" w:cs="Times New Roman"/>
          <w:i/>
          <w:iCs/>
          <w:sz w:val="24"/>
          <w:szCs w:val="24"/>
        </w:rPr>
      </w:pPr>
      <w:r>
        <w:rPr>
          <w:rFonts w:ascii="Times New Roman" w:hAnsi="Times New Roman" w:cs="Times New Roman"/>
          <w:i/>
          <w:iCs/>
          <w:sz w:val="24"/>
          <w:szCs w:val="24"/>
        </w:rPr>
        <w:t>Sumber : Peneliti, 2025</w:t>
      </w:r>
    </w:p>
    <w:p w14:paraId="2B336D50" w14:textId="77777777" w:rsidR="008830AB" w:rsidRPr="008830AB" w:rsidRDefault="008830AB" w:rsidP="008830AB">
      <w:pPr>
        <w:spacing w:line="240" w:lineRule="auto"/>
        <w:ind w:firstLine="0"/>
        <w:rPr>
          <w:rFonts w:ascii="Times New Roman" w:hAnsi="Times New Roman" w:cs="Times New Roman"/>
          <w:i/>
          <w:iCs/>
          <w:sz w:val="24"/>
          <w:szCs w:val="24"/>
        </w:rPr>
      </w:pPr>
    </w:p>
    <w:p w14:paraId="091AFC42" w14:textId="30E4DDD4" w:rsidR="0069310A" w:rsidRDefault="0069310A" w:rsidP="0069310A">
      <w:pPr>
        <w:rPr>
          <w:rFonts w:ascii="Times New Roman" w:hAnsi="Times New Roman" w:cs="Times New Roman"/>
          <w:sz w:val="24"/>
          <w:szCs w:val="24"/>
        </w:rPr>
      </w:pPr>
      <w:r w:rsidRPr="008B0201">
        <w:rPr>
          <w:rFonts w:ascii="Times New Roman" w:hAnsi="Times New Roman" w:cs="Times New Roman"/>
          <w:sz w:val="24"/>
          <w:szCs w:val="24"/>
        </w:rPr>
        <w:t>Pada tab</w:t>
      </w:r>
      <w:r w:rsidR="00685563">
        <w:rPr>
          <w:rFonts w:ascii="Times New Roman" w:hAnsi="Times New Roman" w:cs="Times New Roman"/>
          <w:sz w:val="24"/>
          <w:szCs w:val="24"/>
        </w:rPr>
        <w:t>el 4.5</w:t>
      </w:r>
      <w:r w:rsidRPr="008B0201">
        <w:rPr>
          <w:rFonts w:ascii="Times New Roman" w:hAnsi="Times New Roman" w:cs="Times New Roman"/>
          <w:sz w:val="24"/>
          <w:szCs w:val="24"/>
        </w:rPr>
        <w:t xml:space="preserve"> uji autokorelasi di atas menunjukkan </w:t>
      </w:r>
      <w:r w:rsidR="00741834">
        <w:rPr>
          <w:rFonts w:ascii="Times New Roman" w:hAnsi="Times New Roman" w:cs="Times New Roman"/>
          <w:sz w:val="24"/>
          <w:szCs w:val="24"/>
        </w:rPr>
        <w:t xml:space="preserve">nilai </w:t>
      </w:r>
      <w:r w:rsidR="00741834" w:rsidRPr="00741834">
        <w:rPr>
          <w:rFonts w:ascii="Times New Roman" w:hAnsi="Times New Roman" w:cs="Times New Roman"/>
          <w:sz w:val="24"/>
          <w:szCs w:val="24"/>
        </w:rPr>
        <w:t>Durbin-Watson sebesar 1,934 untuk model regresi dengan 183 sampel dan 3 variabel independen, nilai ini menunjukkan bahwa residual model tidak mengalami autokorelasi yang signifikan. Mengacu pada aturan praktis, dengan jumlah sampel 183 dan 3 prediktor, batas bawah (dL) dan batas atas (dU) biasanya berada di sekitar 1,70–1,80 untuk dL dan 1,80–1,90 untuk dU. Karena DW = 1,934 &gt; dU, dapat disimpulkan bahwa asumsi independensi residual terpenuhi dan tidak ada indikasi autokorelasi positif maupun negatif dalam model.</w:t>
      </w:r>
    </w:p>
    <w:p w14:paraId="60263B3B" w14:textId="7AC3BF32" w:rsidR="00F90AFF" w:rsidRDefault="004B05C0" w:rsidP="00E766AE">
      <w:pPr>
        <w:pStyle w:val="Heading3"/>
        <w:numPr>
          <w:ilvl w:val="2"/>
          <w:numId w:val="19"/>
        </w:numPr>
      </w:pPr>
      <w:r>
        <w:lastRenderedPageBreak/>
        <w:t xml:space="preserve"> </w:t>
      </w:r>
      <w:bookmarkStart w:id="55" w:name="_Toc219362211"/>
      <w:r>
        <w:t>Analisi Regresi Linier Berganda</w:t>
      </w:r>
      <w:bookmarkEnd w:id="55"/>
    </w:p>
    <w:p w14:paraId="689DF169" w14:textId="2AFE92F1" w:rsidR="00F90AFF" w:rsidRDefault="004B05C0" w:rsidP="00DF1D2F">
      <w:pPr>
        <w:rPr>
          <w:rFonts w:ascii="Times New Roman" w:hAnsi="Times New Roman" w:cs="Times New Roman"/>
          <w:sz w:val="24"/>
          <w:szCs w:val="24"/>
        </w:rPr>
      </w:pPr>
      <w:r>
        <w:rPr>
          <w:rFonts w:ascii="Times New Roman" w:hAnsi="Times New Roman" w:cs="Times New Roman"/>
          <w:sz w:val="24"/>
          <w:szCs w:val="24"/>
        </w:rPr>
        <w:t xml:space="preserve">Analisis pembahasan ini dimaksud untuk mengetahui korelasi antara variabel yaitu variabel bebas dan variabel terikat untuk membuktikan kebenaran hipotesis yang dibuat, penulis mengajukan dalam bentuk analisis matematik serta seberapa jauh tingkat pencapaian data yang tersedia dalam pencapaian kebenaran akan dijelaskan dalam perhitungan serta pengujian masing-masing koefisien regresi, yaitu uji F, uji t yang diperoleh dengan menggunakan program komputer </w:t>
      </w:r>
      <w:r>
        <w:rPr>
          <w:rFonts w:ascii="Times New Roman" w:hAnsi="Times New Roman" w:cs="Times New Roman"/>
          <w:i/>
          <w:iCs/>
          <w:sz w:val="24"/>
          <w:szCs w:val="24"/>
        </w:rPr>
        <w:t>IBM SPSS Statisticts versi 26.0 for windows</w:t>
      </w:r>
      <w:r>
        <w:rPr>
          <w:rFonts w:ascii="Times New Roman" w:hAnsi="Times New Roman" w:cs="Times New Roman"/>
          <w:sz w:val="24"/>
          <w:szCs w:val="24"/>
        </w:rPr>
        <w:t xml:space="preserve">. Berdasarkan data yang diperoleh dari hasil penelitian dan diolah dengan menggunakan program komputer </w:t>
      </w:r>
      <w:r>
        <w:rPr>
          <w:rFonts w:ascii="Times New Roman" w:hAnsi="Times New Roman" w:cs="Times New Roman"/>
          <w:i/>
          <w:iCs/>
          <w:sz w:val="24"/>
          <w:szCs w:val="24"/>
        </w:rPr>
        <w:t>IBM SPSS Statisticts versi 26.0 for windows</w:t>
      </w:r>
      <w:r>
        <w:rPr>
          <w:rFonts w:ascii="Times New Roman" w:hAnsi="Times New Roman" w:cs="Times New Roman"/>
          <w:sz w:val="24"/>
          <w:szCs w:val="24"/>
        </w:rPr>
        <w:t xml:space="preserve"> terlihat hasilnya sebagai berikut:</w:t>
      </w:r>
    </w:p>
    <w:p w14:paraId="579FFE33" w14:textId="2A66D876" w:rsidR="00DF1D2F" w:rsidRPr="00DF1D2F" w:rsidRDefault="00DF1D2F" w:rsidP="00DF1D2F">
      <w:pPr>
        <w:jc w:val="center"/>
        <w:rPr>
          <w:rFonts w:ascii="Times New Roman" w:hAnsi="Times New Roman" w:cs="Times New Roman"/>
          <w:b/>
          <w:bCs/>
          <w:sz w:val="24"/>
          <w:szCs w:val="24"/>
        </w:rPr>
      </w:pPr>
      <w:r w:rsidRPr="00DF1D2F">
        <w:rPr>
          <w:rFonts w:ascii="Times New Roman" w:hAnsi="Times New Roman" w:cs="Times New Roman"/>
          <w:b/>
          <w:bCs/>
          <w:sz w:val="24"/>
          <w:szCs w:val="24"/>
        </w:rPr>
        <w:t>Tabel 4.6 Analisis Regresi Linier Berganda</w:t>
      </w:r>
    </w:p>
    <w:tbl>
      <w:tblPr>
        <w:tblW w:w="8366" w:type="dxa"/>
        <w:tblLook w:val="04A0" w:firstRow="1" w:lastRow="0" w:firstColumn="1" w:lastColumn="0" w:noHBand="0" w:noVBand="1"/>
      </w:tblPr>
      <w:tblGrid>
        <w:gridCol w:w="326"/>
        <w:gridCol w:w="1471"/>
        <w:gridCol w:w="1804"/>
        <w:gridCol w:w="1637"/>
        <w:gridCol w:w="1689"/>
        <w:gridCol w:w="838"/>
        <w:gridCol w:w="601"/>
      </w:tblGrid>
      <w:tr w:rsidR="00881066" w:rsidRPr="00881066" w14:paraId="130DE1CE" w14:textId="77777777" w:rsidTr="00AC37BD">
        <w:trPr>
          <w:trHeight w:val="780"/>
        </w:trPr>
        <w:tc>
          <w:tcPr>
            <w:tcW w:w="8366" w:type="dxa"/>
            <w:gridSpan w:val="7"/>
            <w:tcBorders>
              <w:top w:val="single" w:sz="4" w:space="0" w:color="auto"/>
              <w:left w:val="single" w:sz="4" w:space="0" w:color="auto"/>
              <w:bottom w:val="single" w:sz="4" w:space="0" w:color="auto"/>
              <w:right w:val="single" w:sz="4" w:space="0" w:color="auto"/>
            </w:tcBorders>
            <w:noWrap/>
            <w:vAlign w:val="center"/>
            <w:hideMark/>
          </w:tcPr>
          <w:p w14:paraId="3A2E08A1" w14:textId="77777777" w:rsidR="00881066" w:rsidRPr="00881066" w:rsidRDefault="00881066" w:rsidP="00881066">
            <w:pPr>
              <w:spacing w:line="240" w:lineRule="auto"/>
              <w:ind w:firstLine="0"/>
              <w:jc w:val="center"/>
              <w:rPr>
                <w:rFonts w:ascii="Times New Roman" w:eastAsia="Times New Roman" w:hAnsi="Times New Roman" w:cs="Times New Roman"/>
                <w:b/>
                <w:bCs/>
                <w:kern w:val="0"/>
                <w:lang w:eastAsia="id-ID"/>
              </w:rPr>
            </w:pPr>
            <w:r w:rsidRPr="00881066">
              <w:rPr>
                <w:rFonts w:ascii="Times New Roman" w:eastAsia="Times New Roman" w:hAnsi="Times New Roman" w:cs="Times New Roman"/>
                <w:b/>
                <w:bCs/>
                <w:kern w:val="0"/>
                <w:lang w:eastAsia="id-ID"/>
              </w:rPr>
              <w:t>Coefficients</w:t>
            </w:r>
            <w:r w:rsidRPr="00881066">
              <w:rPr>
                <w:rFonts w:ascii="Times New Roman" w:eastAsia="Times New Roman" w:hAnsi="Times New Roman" w:cs="Times New Roman"/>
                <w:b/>
                <w:bCs/>
                <w:kern w:val="0"/>
                <w:vertAlign w:val="superscript"/>
                <w:lang w:eastAsia="id-ID"/>
              </w:rPr>
              <w:t>a</w:t>
            </w:r>
          </w:p>
        </w:tc>
      </w:tr>
      <w:tr w:rsidR="00881066" w:rsidRPr="00881066" w14:paraId="4380CFB5" w14:textId="77777777" w:rsidTr="00AC37BD">
        <w:trPr>
          <w:trHeight w:val="520"/>
        </w:trPr>
        <w:tc>
          <w:tcPr>
            <w:tcW w:w="1797" w:type="dxa"/>
            <w:gridSpan w:val="2"/>
            <w:tcBorders>
              <w:top w:val="single" w:sz="4" w:space="0" w:color="auto"/>
              <w:left w:val="single" w:sz="4" w:space="0" w:color="auto"/>
              <w:bottom w:val="single" w:sz="4" w:space="0" w:color="auto"/>
              <w:right w:val="single" w:sz="4" w:space="0" w:color="000000"/>
            </w:tcBorders>
            <w:noWrap/>
            <w:vAlign w:val="center"/>
            <w:hideMark/>
          </w:tcPr>
          <w:p w14:paraId="169C6318" w14:textId="77777777" w:rsidR="00881066" w:rsidRPr="00881066" w:rsidRDefault="00881066" w:rsidP="00881066">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Model</w:t>
            </w:r>
          </w:p>
        </w:tc>
        <w:tc>
          <w:tcPr>
            <w:tcW w:w="1804" w:type="dxa"/>
            <w:tcBorders>
              <w:top w:val="nil"/>
              <w:left w:val="nil"/>
              <w:bottom w:val="single" w:sz="4" w:space="0" w:color="auto"/>
              <w:right w:val="single" w:sz="4" w:space="0" w:color="auto"/>
            </w:tcBorders>
            <w:vAlign w:val="center"/>
            <w:hideMark/>
          </w:tcPr>
          <w:p w14:paraId="08925F99" w14:textId="77777777" w:rsidR="00881066" w:rsidRPr="00881066" w:rsidRDefault="00881066" w:rsidP="00881066">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Unstandarized B</w:t>
            </w:r>
          </w:p>
        </w:tc>
        <w:tc>
          <w:tcPr>
            <w:tcW w:w="1637" w:type="dxa"/>
            <w:tcBorders>
              <w:top w:val="nil"/>
              <w:left w:val="nil"/>
              <w:bottom w:val="single" w:sz="4" w:space="0" w:color="auto"/>
              <w:right w:val="single" w:sz="4" w:space="0" w:color="auto"/>
            </w:tcBorders>
            <w:vAlign w:val="center"/>
            <w:hideMark/>
          </w:tcPr>
          <w:p w14:paraId="726A15D2" w14:textId="77777777" w:rsidR="00881066" w:rsidRPr="00881066" w:rsidRDefault="00881066" w:rsidP="00881066">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Coefficients Std. Error</w:t>
            </w:r>
          </w:p>
        </w:tc>
        <w:tc>
          <w:tcPr>
            <w:tcW w:w="1689" w:type="dxa"/>
            <w:tcBorders>
              <w:top w:val="nil"/>
              <w:left w:val="nil"/>
              <w:bottom w:val="single" w:sz="4" w:space="0" w:color="auto"/>
              <w:right w:val="single" w:sz="4" w:space="0" w:color="auto"/>
            </w:tcBorders>
            <w:vAlign w:val="center"/>
            <w:hideMark/>
          </w:tcPr>
          <w:p w14:paraId="6AD3FDB1" w14:textId="77777777" w:rsidR="00881066" w:rsidRPr="00881066" w:rsidRDefault="00881066" w:rsidP="00881066">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Standarized Coefficients Beta</w:t>
            </w:r>
          </w:p>
        </w:tc>
        <w:tc>
          <w:tcPr>
            <w:tcW w:w="838" w:type="dxa"/>
            <w:tcBorders>
              <w:top w:val="nil"/>
              <w:left w:val="nil"/>
              <w:bottom w:val="single" w:sz="4" w:space="0" w:color="auto"/>
              <w:right w:val="single" w:sz="4" w:space="0" w:color="auto"/>
            </w:tcBorders>
            <w:noWrap/>
            <w:vAlign w:val="center"/>
            <w:hideMark/>
          </w:tcPr>
          <w:p w14:paraId="61B8586C" w14:textId="77777777" w:rsidR="00881066" w:rsidRPr="00881066" w:rsidRDefault="00881066" w:rsidP="00881066">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t</w:t>
            </w:r>
          </w:p>
        </w:tc>
        <w:tc>
          <w:tcPr>
            <w:tcW w:w="601" w:type="dxa"/>
            <w:tcBorders>
              <w:top w:val="nil"/>
              <w:left w:val="nil"/>
              <w:bottom w:val="single" w:sz="4" w:space="0" w:color="auto"/>
              <w:right w:val="single" w:sz="4" w:space="0" w:color="auto"/>
            </w:tcBorders>
            <w:noWrap/>
            <w:vAlign w:val="center"/>
            <w:hideMark/>
          </w:tcPr>
          <w:p w14:paraId="78252170" w14:textId="77777777" w:rsidR="00881066" w:rsidRPr="00881066" w:rsidRDefault="00881066" w:rsidP="00881066">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Sig.</w:t>
            </w:r>
          </w:p>
        </w:tc>
      </w:tr>
      <w:tr w:rsidR="00881066" w:rsidRPr="00881066" w14:paraId="0590416C" w14:textId="77777777" w:rsidTr="00AC37BD">
        <w:trPr>
          <w:trHeight w:val="310"/>
        </w:trPr>
        <w:tc>
          <w:tcPr>
            <w:tcW w:w="326" w:type="dxa"/>
            <w:vMerge w:val="restart"/>
            <w:tcBorders>
              <w:top w:val="nil"/>
              <w:left w:val="single" w:sz="4" w:space="0" w:color="auto"/>
              <w:bottom w:val="single" w:sz="4" w:space="0" w:color="auto"/>
              <w:right w:val="single" w:sz="4" w:space="0" w:color="auto"/>
            </w:tcBorders>
            <w:noWrap/>
            <w:vAlign w:val="center"/>
            <w:hideMark/>
          </w:tcPr>
          <w:p w14:paraId="3FAD1CB5" w14:textId="77777777" w:rsidR="00881066" w:rsidRPr="00881066" w:rsidRDefault="00881066" w:rsidP="00881066">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1</w:t>
            </w:r>
          </w:p>
        </w:tc>
        <w:tc>
          <w:tcPr>
            <w:tcW w:w="1471" w:type="dxa"/>
            <w:tcBorders>
              <w:top w:val="nil"/>
              <w:left w:val="nil"/>
              <w:bottom w:val="single" w:sz="4" w:space="0" w:color="auto"/>
              <w:right w:val="single" w:sz="4" w:space="0" w:color="auto"/>
            </w:tcBorders>
            <w:noWrap/>
            <w:vAlign w:val="center"/>
            <w:hideMark/>
          </w:tcPr>
          <w:p w14:paraId="6F33304E" w14:textId="77777777" w:rsidR="00881066" w:rsidRPr="00881066" w:rsidRDefault="00881066" w:rsidP="00881066">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(Constant)</w:t>
            </w:r>
          </w:p>
        </w:tc>
        <w:tc>
          <w:tcPr>
            <w:tcW w:w="1804" w:type="dxa"/>
            <w:tcBorders>
              <w:top w:val="nil"/>
              <w:left w:val="nil"/>
              <w:bottom w:val="single" w:sz="4" w:space="0" w:color="auto"/>
              <w:right w:val="single" w:sz="4" w:space="0" w:color="auto"/>
            </w:tcBorders>
            <w:noWrap/>
            <w:vAlign w:val="center"/>
            <w:hideMark/>
          </w:tcPr>
          <w:p w14:paraId="19D11766" w14:textId="77777777" w:rsidR="00881066" w:rsidRPr="00881066" w:rsidRDefault="00881066" w:rsidP="00881066">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4,611</w:t>
            </w:r>
          </w:p>
        </w:tc>
        <w:tc>
          <w:tcPr>
            <w:tcW w:w="1637" w:type="dxa"/>
            <w:tcBorders>
              <w:top w:val="nil"/>
              <w:left w:val="nil"/>
              <w:bottom w:val="single" w:sz="4" w:space="0" w:color="auto"/>
              <w:right w:val="single" w:sz="4" w:space="0" w:color="auto"/>
            </w:tcBorders>
            <w:noWrap/>
            <w:vAlign w:val="center"/>
            <w:hideMark/>
          </w:tcPr>
          <w:p w14:paraId="057B6FA9" w14:textId="77777777" w:rsidR="00881066" w:rsidRPr="00881066" w:rsidRDefault="00881066" w:rsidP="00881066">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,090</w:t>
            </w:r>
          </w:p>
        </w:tc>
        <w:tc>
          <w:tcPr>
            <w:tcW w:w="1689" w:type="dxa"/>
            <w:tcBorders>
              <w:top w:val="nil"/>
              <w:left w:val="nil"/>
              <w:bottom w:val="single" w:sz="4" w:space="0" w:color="auto"/>
              <w:right w:val="single" w:sz="4" w:space="0" w:color="auto"/>
            </w:tcBorders>
            <w:noWrap/>
            <w:vAlign w:val="center"/>
            <w:hideMark/>
          </w:tcPr>
          <w:p w14:paraId="6B77646F" w14:textId="77777777" w:rsidR="00881066" w:rsidRPr="00881066" w:rsidRDefault="00881066" w:rsidP="00881066">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 </w:t>
            </w:r>
          </w:p>
        </w:tc>
        <w:tc>
          <w:tcPr>
            <w:tcW w:w="838" w:type="dxa"/>
            <w:tcBorders>
              <w:top w:val="nil"/>
              <w:left w:val="nil"/>
              <w:bottom w:val="single" w:sz="4" w:space="0" w:color="auto"/>
              <w:right w:val="single" w:sz="4" w:space="0" w:color="auto"/>
            </w:tcBorders>
            <w:noWrap/>
            <w:vAlign w:val="center"/>
            <w:hideMark/>
          </w:tcPr>
          <w:p w14:paraId="5E54DF72" w14:textId="77777777" w:rsidR="00881066" w:rsidRPr="00881066" w:rsidRDefault="00881066" w:rsidP="00881066">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51,446</w:t>
            </w:r>
          </w:p>
        </w:tc>
        <w:tc>
          <w:tcPr>
            <w:tcW w:w="601" w:type="dxa"/>
            <w:tcBorders>
              <w:top w:val="nil"/>
              <w:left w:val="nil"/>
              <w:bottom w:val="single" w:sz="4" w:space="0" w:color="auto"/>
              <w:right w:val="single" w:sz="4" w:space="0" w:color="auto"/>
            </w:tcBorders>
            <w:noWrap/>
            <w:vAlign w:val="center"/>
            <w:hideMark/>
          </w:tcPr>
          <w:p w14:paraId="790D129E" w14:textId="77777777" w:rsidR="00881066" w:rsidRPr="00881066" w:rsidRDefault="00881066" w:rsidP="00881066">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,000</w:t>
            </w:r>
          </w:p>
        </w:tc>
      </w:tr>
      <w:tr w:rsidR="00881066" w:rsidRPr="00881066" w14:paraId="24E05D62" w14:textId="77777777" w:rsidTr="00AC37BD">
        <w:trPr>
          <w:trHeight w:val="260"/>
        </w:trPr>
        <w:tc>
          <w:tcPr>
            <w:tcW w:w="326" w:type="dxa"/>
            <w:vMerge/>
            <w:tcBorders>
              <w:top w:val="nil"/>
              <w:left w:val="single" w:sz="4" w:space="0" w:color="auto"/>
              <w:bottom w:val="single" w:sz="4" w:space="0" w:color="auto"/>
              <w:right w:val="single" w:sz="4" w:space="0" w:color="auto"/>
            </w:tcBorders>
            <w:vAlign w:val="center"/>
            <w:hideMark/>
          </w:tcPr>
          <w:p w14:paraId="0A2A6FD4" w14:textId="77777777" w:rsidR="00881066" w:rsidRPr="00881066" w:rsidRDefault="00881066" w:rsidP="00881066">
            <w:pPr>
              <w:spacing w:line="240" w:lineRule="auto"/>
              <w:ind w:firstLine="0"/>
              <w:jc w:val="left"/>
              <w:rPr>
                <w:rFonts w:ascii="Times New Roman" w:eastAsia="Times New Roman" w:hAnsi="Times New Roman" w:cs="Times New Roman"/>
                <w:kern w:val="0"/>
                <w:lang w:eastAsia="id-ID"/>
              </w:rPr>
            </w:pPr>
          </w:p>
        </w:tc>
        <w:tc>
          <w:tcPr>
            <w:tcW w:w="1471" w:type="dxa"/>
            <w:tcBorders>
              <w:top w:val="nil"/>
              <w:left w:val="nil"/>
              <w:bottom w:val="single" w:sz="4" w:space="0" w:color="auto"/>
              <w:right w:val="single" w:sz="4" w:space="0" w:color="auto"/>
            </w:tcBorders>
            <w:noWrap/>
            <w:vAlign w:val="center"/>
            <w:hideMark/>
          </w:tcPr>
          <w:p w14:paraId="1910D635" w14:textId="77777777" w:rsidR="00881066" w:rsidRPr="00881066" w:rsidRDefault="00881066" w:rsidP="00881066">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Firm Size</w:t>
            </w:r>
          </w:p>
        </w:tc>
        <w:tc>
          <w:tcPr>
            <w:tcW w:w="1804" w:type="dxa"/>
            <w:tcBorders>
              <w:top w:val="nil"/>
              <w:left w:val="nil"/>
              <w:bottom w:val="single" w:sz="4" w:space="0" w:color="auto"/>
              <w:right w:val="single" w:sz="4" w:space="0" w:color="auto"/>
            </w:tcBorders>
            <w:noWrap/>
            <w:vAlign w:val="center"/>
            <w:hideMark/>
          </w:tcPr>
          <w:p w14:paraId="35F67FF4" w14:textId="77777777" w:rsidR="00881066" w:rsidRPr="00881066" w:rsidRDefault="00881066" w:rsidP="00881066">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-1,868</w:t>
            </w:r>
          </w:p>
        </w:tc>
        <w:tc>
          <w:tcPr>
            <w:tcW w:w="1637" w:type="dxa"/>
            <w:tcBorders>
              <w:top w:val="nil"/>
              <w:left w:val="nil"/>
              <w:bottom w:val="single" w:sz="4" w:space="0" w:color="auto"/>
              <w:right w:val="single" w:sz="4" w:space="0" w:color="auto"/>
            </w:tcBorders>
            <w:noWrap/>
            <w:vAlign w:val="center"/>
            <w:hideMark/>
          </w:tcPr>
          <w:p w14:paraId="4C977F2B" w14:textId="77777777" w:rsidR="00881066" w:rsidRPr="00881066" w:rsidRDefault="00881066" w:rsidP="00881066">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,063</w:t>
            </w:r>
          </w:p>
        </w:tc>
        <w:tc>
          <w:tcPr>
            <w:tcW w:w="1689" w:type="dxa"/>
            <w:tcBorders>
              <w:top w:val="nil"/>
              <w:left w:val="nil"/>
              <w:bottom w:val="single" w:sz="4" w:space="0" w:color="auto"/>
              <w:right w:val="single" w:sz="4" w:space="0" w:color="auto"/>
            </w:tcBorders>
            <w:noWrap/>
            <w:vAlign w:val="center"/>
            <w:hideMark/>
          </w:tcPr>
          <w:p w14:paraId="6AF6720E" w14:textId="77777777" w:rsidR="00881066" w:rsidRPr="00881066" w:rsidRDefault="00881066" w:rsidP="00881066">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-,980</w:t>
            </w:r>
          </w:p>
        </w:tc>
        <w:tc>
          <w:tcPr>
            <w:tcW w:w="838" w:type="dxa"/>
            <w:tcBorders>
              <w:top w:val="nil"/>
              <w:left w:val="nil"/>
              <w:bottom w:val="single" w:sz="4" w:space="0" w:color="auto"/>
              <w:right w:val="single" w:sz="4" w:space="0" w:color="auto"/>
            </w:tcBorders>
            <w:noWrap/>
            <w:vAlign w:val="center"/>
            <w:hideMark/>
          </w:tcPr>
          <w:p w14:paraId="0B827056" w14:textId="77777777" w:rsidR="00881066" w:rsidRPr="00881066" w:rsidRDefault="00881066" w:rsidP="00881066">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-29,789</w:t>
            </w:r>
          </w:p>
        </w:tc>
        <w:tc>
          <w:tcPr>
            <w:tcW w:w="601" w:type="dxa"/>
            <w:tcBorders>
              <w:top w:val="nil"/>
              <w:left w:val="nil"/>
              <w:bottom w:val="single" w:sz="4" w:space="0" w:color="auto"/>
              <w:right w:val="single" w:sz="4" w:space="0" w:color="auto"/>
            </w:tcBorders>
            <w:noWrap/>
            <w:vAlign w:val="center"/>
            <w:hideMark/>
          </w:tcPr>
          <w:p w14:paraId="261C406D" w14:textId="77777777" w:rsidR="00881066" w:rsidRPr="00881066" w:rsidRDefault="00881066" w:rsidP="00881066">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,000</w:t>
            </w:r>
          </w:p>
        </w:tc>
      </w:tr>
      <w:tr w:rsidR="00881066" w:rsidRPr="00881066" w14:paraId="30DBC764" w14:textId="77777777" w:rsidTr="00AC37BD">
        <w:trPr>
          <w:trHeight w:val="260"/>
        </w:trPr>
        <w:tc>
          <w:tcPr>
            <w:tcW w:w="326" w:type="dxa"/>
            <w:vMerge/>
            <w:tcBorders>
              <w:top w:val="nil"/>
              <w:left w:val="single" w:sz="4" w:space="0" w:color="auto"/>
              <w:bottom w:val="single" w:sz="4" w:space="0" w:color="auto"/>
              <w:right w:val="single" w:sz="4" w:space="0" w:color="auto"/>
            </w:tcBorders>
            <w:vAlign w:val="center"/>
            <w:hideMark/>
          </w:tcPr>
          <w:p w14:paraId="4E6B2C87" w14:textId="77777777" w:rsidR="00881066" w:rsidRPr="00881066" w:rsidRDefault="00881066" w:rsidP="00881066">
            <w:pPr>
              <w:spacing w:line="240" w:lineRule="auto"/>
              <w:ind w:firstLine="0"/>
              <w:jc w:val="left"/>
              <w:rPr>
                <w:rFonts w:ascii="Times New Roman" w:eastAsia="Times New Roman" w:hAnsi="Times New Roman" w:cs="Times New Roman"/>
                <w:kern w:val="0"/>
                <w:lang w:eastAsia="id-ID"/>
              </w:rPr>
            </w:pPr>
          </w:p>
        </w:tc>
        <w:tc>
          <w:tcPr>
            <w:tcW w:w="1471" w:type="dxa"/>
            <w:tcBorders>
              <w:top w:val="nil"/>
              <w:left w:val="nil"/>
              <w:bottom w:val="single" w:sz="4" w:space="0" w:color="auto"/>
              <w:right w:val="single" w:sz="4" w:space="0" w:color="auto"/>
            </w:tcBorders>
            <w:noWrap/>
            <w:vAlign w:val="center"/>
            <w:hideMark/>
          </w:tcPr>
          <w:p w14:paraId="00980C2A" w14:textId="77777777" w:rsidR="00881066" w:rsidRPr="00881066" w:rsidRDefault="00881066" w:rsidP="00881066">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Leverage</w:t>
            </w:r>
          </w:p>
        </w:tc>
        <w:tc>
          <w:tcPr>
            <w:tcW w:w="1804" w:type="dxa"/>
            <w:tcBorders>
              <w:top w:val="nil"/>
              <w:left w:val="nil"/>
              <w:bottom w:val="single" w:sz="4" w:space="0" w:color="auto"/>
              <w:right w:val="single" w:sz="4" w:space="0" w:color="auto"/>
            </w:tcBorders>
            <w:noWrap/>
            <w:vAlign w:val="center"/>
            <w:hideMark/>
          </w:tcPr>
          <w:p w14:paraId="641767EB" w14:textId="77777777" w:rsidR="00881066" w:rsidRPr="00881066" w:rsidRDefault="00881066" w:rsidP="00881066">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-,001</w:t>
            </w:r>
          </w:p>
        </w:tc>
        <w:tc>
          <w:tcPr>
            <w:tcW w:w="1637" w:type="dxa"/>
            <w:tcBorders>
              <w:top w:val="nil"/>
              <w:left w:val="nil"/>
              <w:bottom w:val="single" w:sz="4" w:space="0" w:color="auto"/>
              <w:right w:val="single" w:sz="4" w:space="0" w:color="auto"/>
            </w:tcBorders>
            <w:noWrap/>
            <w:vAlign w:val="center"/>
            <w:hideMark/>
          </w:tcPr>
          <w:p w14:paraId="70FA9935" w14:textId="77777777" w:rsidR="00881066" w:rsidRPr="00881066" w:rsidRDefault="00881066" w:rsidP="00881066">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,002</w:t>
            </w:r>
          </w:p>
        </w:tc>
        <w:tc>
          <w:tcPr>
            <w:tcW w:w="1689" w:type="dxa"/>
            <w:tcBorders>
              <w:top w:val="nil"/>
              <w:left w:val="nil"/>
              <w:bottom w:val="single" w:sz="4" w:space="0" w:color="auto"/>
              <w:right w:val="single" w:sz="4" w:space="0" w:color="auto"/>
            </w:tcBorders>
            <w:noWrap/>
            <w:vAlign w:val="center"/>
            <w:hideMark/>
          </w:tcPr>
          <w:p w14:paraId="58D46EB4" w14:textId="77777777" w:rsidR="00881066" w:rsidRPr="00881066" w:rsidRDefault="00881066" w:rsidP="00881066">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-,018</w:t>
            </w:r>
          </w:p>
        </w:tc>
        <w:tc>
          <w:tcPr>
            <w:tcW w:w="838" w:type="dxa"/>
            <w:tcBorders>
              <w:top w:val="nil"/>
              <w:left w:val="nil"/>
              <w:bottom w:val="single" w:sz="4" w:space="0" w:color="auto"/>
              <w:right w:val="single" w:sz="4" w:space="0" w:color="auto"/>
            </w:tcBorders>
            <w:noWrap/>
            <w:vAlign w:val="center"/>
            <w:hideMark/>
          </w:tcPr>
          <w:p w14:paraId="68A7D152" w14:textId="77777777" w:rsidR="00881066" w:rsidRPr="00881066" w:rsidRDefault="00881066" w:rsidP="00881066">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-,593</w:t>
            </w:r>
          </w:p>
        </w:tc>
        <w:tc>
          <w:tcPr>
            <w:tcW w:w="601" w:type="dxa"/>
            <w:tcBorders>
              <w:top w:val="nil"/>
              <w:left w:val="nil"/>
              <w:bottom w:val="single" w:sz="4" w:space="0" w:color="auto"/>
              <w:right w:val="single" w:sz="4" w:space="0" w:color="auto"/>
            </w:tcBorders>
            <w:noWrap/>
            <w:vAlign w:val="center"/>
            <w:hideMark/>
          </w:tcPr>
          <w:p w14:paraId="09162024" w14:textId="77777777" w:rsidR="00881066" w:rsidRPr="00881066" w:rsidRDefault="00881066" w:rsidP="00881066">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,554</w:t>
            </w:r>
          </w:p>
        </w:tc>
      </w:tr>
      <w:tr w:rsidR="00881066" w:rsidRPr="00881066" w14:paraId="078FA49C" w14:textId="77777777" w:rsidTr="00AC37BD">
        <w:trPr>
          <w:trHeight w:val="520"/>
        </w:trPr>
        <w:tc>
          <w:tcPr>
            <w:tcW w:w="326" w:type="dxa"/>
            <w:vMerge/>
            <w:tcBorders>
              <w:top w:val="nil"/>
              <w:left w:val="single" w:sz="4" w:space="0" w:color="auto"/>
              <w:bottom w:val="single" w:sz="4" w:space="0" w:color="auto"/>
              <w:right w:val="single" w:sz="4" w:space="0" w:color="auto"/>
            </w:tcBorders>
            <w:vAlign w:val="center"/>
            <w:hideMark/>
          </w:tcPr>
          <w:p w14:paraId="7A7D17A6" w14:textId="77777777" w:rsidR="00881066" w:rsidRPr="00881066" w:rsidRDefault="00881066" w:rsidP="00881066">
            <w:pPr>
              <w:spacing w:line="240" w:lineRule="auto"/>
              <w:ind w:firstLine="0"/>
              <w:jc w:val="left"/>
              <w:rPr>
                <w:rFonts w:ascii="Times New Roman" w:eastAsia="Times New Roman" w:hAnsi="Times New Roman" w:cs="Times New Roman"/>
                <w:kern w:val="0"/>
                <w:lang w:eastAsia="id-ID"/>
              </w:rPr>
            </w:pPr>
          </w:p>
        </w:tc>
        <w:tc>
          <w:tcPr>
            <w:tcW w:w="1471" w:type="dxa"/>
            <w:tcBorders>
              <w:top w:val="nil"/>
              <w:left w:val="nil"/>
              <w:bottom w:val="single" w:sz="4" w:space="0" w:color="auto"/>
              <w:right w:val="single" w:sz="4" w:space="0" w:color="auto"/>
            </w:tcBorders>
            <w:vAlign w:val="center"/>
            <w:hideMark/>
          </w:tcPr>
          <w:p w14:paraId="2C0130B8" w14:textId="77777777" w:rsidR="00881066" w:rsidRPr="00881066" w:rsidRDefault="00881066" w:rsidP="00881066">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Kompleksitas Operasi</w:t>
            </w:r>
          </w:p>
        </w:tc>
        <w:tc>
          <w:tcPr>
            <w:tcW w:w="1804" w:type="dxa"/>
            <w:tcBorders>
              <w:top w:val="nil"/>
              <w:left w:val="nil"/>
              <w:bottom w:val="single" w:sz="4" w:space="0" w:color="auto"/>
              <w:right w:val="single" w:sz="4" w:space="0" w:color="auto"/>
            </w:tcBorders>
            <w:noWrap/>
            <w:vAlign w:val="center"/>
            <w:hideMark/>
          </w:tcPr>
          <w:p w14:paraId="44B6CE99" w14:textId="77777777" w:rsidR="00881066" w:rsidRPr="00881066" w:rsidRDefault="00881066" w:rsidP="00881066">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,072</w:t>
            </w:r>
          </w:p>
        </w:tc>
        <w:tc>
          <w:tcPr>
            <w:tcW w:w="1637" w:type="dxa"/>
            <w:tcBorders>
              <w:top w:val="nil"/>
              <w:left w:val="nil"/>
              <w:bottom w:val="single" w:sz="4" w:space="0" w:color="auto"/>
              <w:right w:val="single" w:sz="4" w:space="0" w:color="auto"/>
            </w:tcBorders>
            <w:noWrap/>
            <w:vAlign w:val="center"/>
            <w:hideMark/>
          </w:tcPr>
          <w:p w14:paraId="34208F8F" w14:textId="77777777" w:rsidR="00881066" w:rsidRPr="00881066" w:rsidRDefault="00881066" w:rsidP="00881066">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,007</w:t>
            </w:r>
          </w:p>
        </w:tc>
        <w:tc>
          <w:tcPr>
            <w:tcW w:w="1689" w:type="dxa"/>
            <w:tcBorders>
              <w:top w:val="nil"/>
              <w:left w:val="nil"/>
              <w:bottom w:val="single" w:sz="4" w:space="0" w:color="auto"/>
              <w:right w:val="single" w:sz="4" w:space="0" w:color="auto"/>
            </w:tcBorders>
            <w:noWrap/>
            <w:vAlign w:val="center"/>
            <w:hideMark/>
          </w:tcPr>
          <w:p w14:paraId="603041D4" w14:textId="77777777" w:rsidR="00881066" w:rsidRPr="00881066" w:rsidRDefault="00881066" w:rsidP="00881066">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,349</w:t>
            </w:r>
          </w:p>
        </w:tc>
        <w:tc>
          <w:tcPr>
            <w:tcW w:w="838" w:type="dxa"/>
            <w:tcBorders>
              <w:top w:val="nil"/>
              <w:left w:val="nil"/>
              <w:bottom w:val="single" w:sz="4" w:space="0" w:color="auto"/>
              <w:right w:val="single" w:sz="4" w:space="0" w:color="auto"/>
            </w:tcBorders>
            <w:noWrap/>
            <w:vAlign w:val="center"/>
            <w:hideMark/>
          </w:tcPr>
          <w:p w14:paraId="365A5CE6" w14:textId="77777777" w:rsidR="00881066" w:rsidRPr="00881066" w:rsidRDefault="00881066" w:rsidP="00881066">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10,630</w:t>
            </w:r>
          </w:p>
        </w:tc>
        <w:tc>
          <w:tcPr>
            <w:tcW w:w="601" w:type="dxa"/>
            <w:tcBorders>
              <w:top w:val="nil"/>
              <w:left w:val="nil"/>
              <w:bottom w:val="single" w:sz="4" w:space="0" w:color="auto"/>
              <w:right w:val="single" w:sz="4" w:space="0" w:color="auto"/>
            </w:tcBorders>
            <w:noWrap/>
            <w:vAlign w:val="center"/>
            <w:hideMark/>
          </w:tcPr>
          <w:p w14:paraId="43AAB933" w14:textId="77777777" w:rsidR="00881066" w:rsidRPr="00881066" w:rsidRDefault="00881066" w:rsidP="00881066">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,000</w:t>
            </w:r>
          </w:p>
        </w:tc>
      </w:tr>
    </w:tbl>
    <w:p w14:paraId="340FC39B" w14:textId="77777777" w:rsidR="00AC37BD" w:rsidRDefault="00AC37BD" w:rsidP="00AC37BD">
      <w:pPr>
        <w:spacing w:line="240" w:lineRule="auto"/>
        <w:rPr>
          <w:rFonts w:ascii="Times New Roman" w:hAnsi="Times New Roman" w:cs="Times New Roman"/>
          <w:i/>
          <w:iCs/>
          <w:sz w:val="24"/>
          <w:szCs w:val="24"/>
        </w:rPr>
      </w:pPr>
      <w:r>
        <w:rPr>
          <w:rFonts w:ascii="Times New Roman" w:hAnsi="Times New Roman" w:cs="Times New Roman"/>
          <w:i/>
          <w:iCs/>
          <w:sz w:val="24"/>
          <w:szCs w:val="24"/>
        </w:rPr>
        <w:t>Sumber : Peneliti, 2025</w:t>
      </w:r>
    </w:p>
    <w:p w14:paraId="5A45B85A" w14:textId="77777777" w:rsidR="008830AB" w:rsidRDefault="008830AB" w:rsidP="00881066">
      <w:pPr>
        <w:ind w:firstLine="0"/>
        <w:rPr>
          <w:rFonts w:ascii="Times New Roman" w:hAnsi="Times New Roman" w:cs="Times New Roman"/>
          <w:sz w:val="24"/>
          <w:szCs w:val="24"/>
        </w:rPr>
      </w:pPr>
    </w:p>
    <w:p w14:paraId="0A429D7F" w14:textId="78C8A5B9" w:rsidR="000C7250" w:rsidRDefault="000C7250" w:rsidP="000C7250">
      <w:pPr>
        <w:rPr>
          <w:rFonts w:ascii="Times New Roman" w:hAnsi="Times New Roman" w:cs="Times New Roman"/>
          <w:sz w:val="24"/>
          <w:szCs w:val="24"/>
        </w:rPr>
      </w:pPr>
      <w:r>
        <w:rPr>
          <w:rFonts w:ascii="Times New Roman" w:hAnsi="Times New Roman" w:cs="Times New Roman"/>
          <w:sz w:val="24"/>
          <w:szCs w:val="24"/>
        </w:rPr>
        <w:t>Berdasarkan tabel diatas diperoleh persamaan sebagai berikut:</w:t>
      </w:r>
    </w:p>
    <w:p w14:paraId="7FD11F51" w14:textId="77777777" w:rsidR="00270E70" w:rsidRPr="00FF40E8" w:rsidRDefault="00270E70" w:rsidP="00270E70">
      <w:pPr>
        <w:pStyle w:val="ListParagraph"/>
        <w:spacing w:line="360" w:lineRule="auto"/>
        <w:rPr>
          <w:rFonts w:ascii="Times New Roman" w:hAnsi="Times New Roman" w:cs="Times New Roman"/>
          <w:bCs/>
          <w:sz w:val="24"/>
          <w:szCs w:val="24"/>
        </w:rPr>
      </w:pPr>
    </w:p>
    <w:p w14:paraId="508EF59B" w14:textId="7332F57B" w:rsidR="00B32D6B" w:rsidRDefault="00270E70" w:rsidP="00F23879">
      <w:pPr>
        <w:spacing w:line="360" w:lineRule="auto"/>
        <w:ind w:firstLine="0"/>
        <w:jc w:val="center"/>
        <w:rPr>
          <w:rFonts w:ascii="Times New Roman" w:hAnsi="Times New Roman" w:cs="Times New Roman"/>
          <w:bCs/>
          <w:sz w:val="24"/>
          <w:szCs w:val="24"/>
          <w:lang w:val="en-US"/>
        </w:rPr>
      </w:pPr>
      <w:r w:rsidRPr="00270E70">
        <w:rPr>
          <w:rFonts w:ascii="Times New Roman" w:hAnsi="Times New Roman" w:cs="Times New Roman"/>
          <w:b/>
          <w:bCs/>
          <w:i/>
          <w:iCs/>
          <w:sz w:val="24"/>
          <w:szCs w:val="24"/>
          <w:lang w:val="en-US"/>
        </w:rPr>
        <w:t>Audit Delay</w:t>
      </w:r>
      <w:r w:rsidRPr="00270E70">
        <w:rPr>
          <w:rFonts w:ascii="Times New Roman" w:hAnsi="Times New Roman" w:cs="Times New Roman"/>
          <w:b/>
          <w:bCs/>
          <w:sz w:val="24"/>
          <w:szCs w:val="24"/>
          <w:lang w:val="en-US"/>
        </w:rPr>
        <w:t xml:space="preserve"> (Y) = 4,611 − 1,868(</w:t>
      </w:r>
      <w:r w:rsidRPr="00270E70">
        <w:rPr>
          <w:rFonts w:ascii="Times New Roman" w:hAnsi="Times New Roman" w:cs="Times New Roman"/>
          <w:b/>
          <w:bCs/>
          <w:i/>
          <w:iCs/>
          <w:sz w:val="24"/>
          <w:szCs w:val="24"/>
          <w:lang w:val="en-US"/>
        </w:rPr>
        <w:t>Firm Size</w:t>
      </w:r>
      <w:r w:rsidRPr="00270E70">
        <w:rPr>
          <w:rFonts w:ascii="Times New Roman" w:hAnsi="Times New Roman" w:cs="Times New Roman"/>
          <w:b/>
          <w:bCs/>
          <w:sz w:val="24"/>
          <w:szCs w:val="24"/>
          <w:lang w:val="en-US"/>
        </w:rPr>
        <w:t>) − 0,001(</w:t>
      </w:r>
      <w:r w:rsidRPr="00270E70">
        <w:rPr>
          <w:rFonts w:ascii="Times New Roman" w:hAnsi="Times New Roman" w:cs="Times New Roman"/>
          <w:b/>
          <w:bCs/>
          <w:i/>
          <w:iCs/>
          <w:sz w:val="24"/>
          <w:szCs w:val="24"/>
          <w:lang w:val="en-US"/>
        </w:rPr>
        <w:t>Leverage</w:t>
      </w:r>
      <w:r w:rsidRPr="00270E70">
        <w:rPr>
          <w:rFonts w:ascii="Times New Roman" w:hAnsi="Times New Roman" w:cs="Times New Roman"/>
          <w:b/>
          <w:bCs/>
          <w:sz w:val="24"/>
          <w:szCs w:val="24"/>
          <w:lang w:val="en-US"/>
        </w:rPr>
        <w:t>) + 0,072(Kompleksitas Operasi)</w:t>
      </w:r>
    </w:p>
    <w:p w14:paraId="79111467" w14:textId="77777777" w:rsidR="00F23879" w:rsidRDefault="00F23879" w:rsidP="00F23879">
      <w:pPr>
        <w:spacing w:line="360" w:lineRule="auto"/>
        <w:ind w:firstLine="0"/>
        <w:jc w:val="center"/>
        <w:rPr>
          <w:rFonts w:ascii="Times New Roman" w:hAnsi="Times New Roman" w:cs="Times New Roman"/>
          <w:bCs/>
          <w:sz w:val="24"/>
          <w:szCs w:val="24"/>
          <w:lang w:val="en-US"/>
        </w:rPr>
      </w:pPr>
    </w:p>
    <w:p w14:paraId="43678933" w14:textId="77777777" w:rsidR="00F23879" w:rsidRDefault="00F23879" w:rsidP="00F23879">
      <w:pPr>
        <w:spacing w:line="360" w:lineRule="auto"/>
        <w:ind w:firstLine="0"/>
        <w:jc w:val="center"/>
        <w:rPr>
          <w:rFonts w:ascii="Times New Roman" w:hAnsi="Times New Roman" w:cs="Times New Roman"/>
          <w:bCs/>
          <w:sz w:val="24"/>
          <w:szCs w:val="24"/>
          <w:lang w:val="en-US"/>
        </w:rPr>
      </w:pPr>
    </w:p>
    <w:p w14:paraId="116DCAC7" w14:textId="77777777" w:rsidR="00F23879" w:rsidRPr="00F23879" w:rsidRDefault="00F23879" w:rsidP="00F23879">
      <w:pPr>
        <w:spacing w:line="360" w:lineRule="auto"/>
        <w:ind w:firstLine="0"/>
        <w:jc w:val="center"/>
        <w:rPr>
          <w:rFonts w:ascii="Times New Roman" w:hAnsi="Times New Roman" w:cs="Times New Roman"/>
          <w:bCs/>
          <w:sz w:val="24"/>
          <w:szCs w:val="24"/>
          <w:lang w:val="en-US"/>
        </w:rPr>
      </w:pPr>
    </w:p>
    <w:p w14:paraId="0BFFD52C" w14:textId="321CBD45" w:rsidR="002562C8" w:rsidRDefault="0027044E" w:rsidP="002562C8">
      <w:pPr>
        <w:rPr>
          <w:rFonts w:ascii="Times New Roman" w:hAnsi="Times New Roman" w:cs="Times New Roman"/>
          <w:sz w:val="24"/>
          <w:szCs w:val="24"/>
        </w:rPr>
      </w:pPr>
      <w:r>
        <w:rPr>
          <w:rFonts w:ascii="Times New Roman" w:hAnsi="Times New Roman" w:cs="Times New Roman"/>
          <w:sz w:val="24"/>
          <w:szCs w:val="24"/>
        </w:rPr>
        <w:t>Interpretasi koefisien regresi sebagaimana di bawah ini:</w:t>
      </w:r>
      <w:r w:rsidR="00173654">
        <w:rPr>
          <w:rFonts w:ascii="Times New Roman" w:hAnsi="Times New Roman" w:cs="Times New Roman"/>
          <w:sz w:val="24"/>
          <w:szCs w:val="24"/>
        </w:rPr>
        <w:t xml:space="preserve"> </w:t>
      </w:r>
    </w:p>
    <w:p w14:paraId="1908A2B4" w14:textId="52966FE8" w:rsidR="00185D3C" w:rsidRDefault="00395467" w:rsidP="00185D3C">
      <w:pPr>
        <w:pStyle w:val="ListParagraph"/>
        <w:numPr>
          <w:ilvl w:val="1"/>
          <w:numId w:val="7"/>
        </w:numPr>
        <w:ind w:left="709" w:hanging="283"/>
        <w:rPr>
          <w:rFonts w:ascii="Times New Roman" w:hAnsi="Times New Roman" w:cs="Times New Roman"/>
          <w:sz w:val="24"/>
          <w:szCs w:val="24"/>
        </w:rPr>
      </w:pPr>
      <w:r w:rsidRPr="00395467">
        <w:rPr>
          <w:rFonts w:ascii="Times New Roman" w:hAnsi="Times New Roman" w:cs="Times New Roman"/>
          <w:sz w:val="24"/>
          <w:szCs w:val="24"/>
        </w:rPr>
        <w:t xml:space="preserve">Nilai </w:t>
      </w:r>
      <w:r w:rsidR="005B7956" w:rsidRPr="005B7956">
        <w:rPr>
          <w:rFonts w:ascii="Times New Roman" w:hAnsi="Times New Roman" w:cs="Times New Roman"/>
          <w:sz w:val="24"/>
          <w:szCs w:val="24"/>
        </w:rPr>
        <w:t>Konstanta (4,611) menunjukkan bahwa apabila Firm Size, Leverage, dan Kompleksitas Operasi bernilai nol, Audit Delay diperkirakan sebesar 4,611 satuan. Ini dapat dianggap sebagai titik awal model sebelum memasukkan pengaruh variabel independen.</w:t>
      </w:r>
      <w:r w:rsidRPr="00395467">
        <w:rPr>
          <w:rFonts w:ascii="Times New Roman" w:hAnsi="Times New Roman" w:cs="Times New Roman"/>
          <w:sz w:val="24"/>
          <w:szCs w:val="24"/>
        </w:rPr>
        <w:t xml:space="preserve"> </w:t>
      </w:r>
    </w:p>
    <w:p w14:paraId="4510F196" w14:textId="39BF8160" w:rsidR="00185D3C" w:rsidRDefault="008B201A" w:rsidP="00185D3C">
      <w:pPr>
        <w:pStyle w:val="ListParagraph"/>
        <w:numPr>
          <w:ilvl w:val="1"/>
          <w:numId w:val="7"/>
        </w:numPr>
        <w:ind w:left="709" w:hanging="283"/>
        <w:rPr>
          <w:rFonts w:ascii="Times New Roman" w:hAnsi="Times New Roman" w:cs="Times New Roman"/>
          <w:sz w:val="24"/>
          <w:szCs w:val="24"/>
        </w:rPr>
      </w:pPr>
      <w:r w:rsidRPr="008B201A">
        <w:rPr>
          <w:rFonts w:ascii="Times New Roman" w:hAnsi="Times New Roman" w:cs="Times New Roman"/>
          <w:sz w:val="24"/>
          <w:szCs w:val="24"/>
        </w:rPr>
        <w:t xml:space="preserve">Koefisien regresi variabel Firm Size (X1) </w:t>
      </w:r>
      <w:r w:rsidR="006D1D6E">
        <w:rPr>
          <w:rFonts w:ascii="Times New Roman" w:hAnsi="Times New Roman" w:cs="Times New Roman"/>
          <w:sz w:val="24"/>
          <w:szCs w:val="24"/>
        </w:rPr>
        <w:t xml:space="preserve">sebesar -1,868 yang berarti </w:t>
      </w:r>
      <w:r w:rsidR="00C37BAB" w:rsidRPr="00C37BAB">
        <w:rPr>
          <w:rFonts w:ascii="Times New Roman" w:hAnsi="Times New Roman" w:cs="Times New Roman"/>
          <w:sz w:val="24"/>
          <w:szCs w:val="24"/>
        </w:rPr>
        <w:t>memiliki pengaruh negatif dan signifikan (p = 0,000), artinya setiap peningkatan satu satuan Firm Size akan menurunkan Audit Delay sebesar 1,868 satuan, dengan asumsi variabel lain konstan.</w:t>
      </w:r>
    </w:p>
    <w:p w14:paraId="40AC0DE4" w14:textId="027D8D85" w:rsidR="00185D3C" w:rsidRPr="00185D3C" w:rsidRDefault="00185D3C" w:rsidP="00185D3C">
      <w:pPr>
        <w:pStyle w:val="ListParagraph"/>
        <w:numPr>
          <w:ilvl w:val="1"/>
          <w:numId w:val="7"/>
        </w:numPr>
        <w:ind w:left="709" w:hanging="283"/>
        <w:rPr>
          <w:rFonts w:ascii="Times New Roman" w:hAnsi="Times New Roman" w:cs="Times New Roman"/>
          <w:sz w:val="24"/>
          <w:szCs w:val="24"/>
        </w:rPr>
      </w:pPr>
      <w:r w:rsidRPr="00185D3C">
        <w:rPr>
          <w:rFonts w:ascii="Times New Roman" w:hAnsi="Times New Roman" w:cs="Times New Roman"/>
          <w:sz w:val="24"/>
          <w:szCs w:val="24"/>
        </w:rPr>
        <w:t>Koefisien</w:t>
      </w:r>
      <w:r w:rsidR="00974E14">
        <w:rPr>
          <w:rFonts w:ascii="Times New Roman" w:hAnsi="Times New Roman" w:cs="Times New Roman"/>
          <w:sz w:val="24"/>
          <w:szCs w:val="24"/>
        </w:rPr>
        <w:t xml:space="preserve"> </w:t>
      </w:r>
      <w:r w:rsidR="00974E14" w:rsidRPr="00974E14">
        <w:rPr>
          <w:rFonts w:ascii="Times New Roman" w:hAnsi="Times New Roman" w:cs="Times New Roman"/>
          <w:sz w:val="24"/>
          <w:szCs w:val="24"/>
        </w:rPr>
        <w:t>regresi variabel Leverage</w:t>
      </w:r>
      <w:r w:rsidR="000C3803" w:rsidRPr="000C3803">
        <w:rPr>
          <w:rFonts w:ascii="Times New Roman" w:hAnsi="Times New Roman" w:cs="Times New Roman"/>
          <w:sz w:val="24"/>
          <w:szCs w:val="24"/>
        </w:rPr>
        <w:t xml:space="preserve"> (−0,001) menunjukkan pengaruh negatif namun tidak signifikan (p = 0,554), sehingga perubahan Leverage tidak memberikan efek yang berarti terhadap Audit Delay dalam model ini. </w:t>
      </w:r>
    </w:p>
    <w:p w14:paraId="5955AE24" w14:textId="309C1472" w:rsidR="00974E14" w:rsidRPr="00974E14" w:rsidRDefault="00974E14" w:rsidP="003927A1">
      <w:pPr>
        <w:pStyle w:val="ListParagraph"/>
        <w:numPr>
          <w:ilvl w:val="1"/>
          <w:numId w:val="7"/>
        </w:numPr>
        <w:ind w:left="709" w:hanging="283"/>
        <w:rPr>
          <w:rFonts w:ascii="Times New Roman" w:hAnsi="Times New Roman" w:cs="Times New Roman"/>
          <w:sz w:val="24"/>
          <w:szCs w:val="24"/>
        </w:rPr>
      </w:pPr>
      <w:r w:rsidRPr="00974E14">
        <w:rPr>
          <w:rFonts w:ascii="Times New Roman" w:hAnsi="Times New Roman" w:cs="Times New Roman"/>
          <w:sz w:val="24"/>
          <w:szCs w:val="24"/>
        </w:rPr>
        <w:t xml:space="preserve">Koefisien regresi variabel Kompleksitas Operasi </w:t>
      </w:r>
      <w:r w:rsidR="000C3803" w:rsidRPr="000C3803">
        <w:rPr>
          <w:rFonts w:ascii="Times New Roman" w:hAnsi="Times New Roman" w:cs="Times New Roman"/>
          <w:sz w:val="24"/>
          <w:szCs w:val="24"/>
        </w:rPr>
        <w:t>(0,072) memiliki pengaruh positif dan signifikan (p = 0,000), yang berarti setiap peningkatan satu satuan Kompleksitas Operasi akan meningkatkan Audit Delay sebesar 0,072 satuan, dengan asumsi variabel lain konstan.</w:t>
      </w:r>
      <w:r w:rsidRPr="00974E14">
        <w:rPr>
          <w:rFonts w:ascii="Times New Roman" w:hAnsi="Times New Roman" w:cs="Times New Roman"/>
          <w:sz w:val="24"/>
          <w:szCs w:val="24"/>
        </w:rPr>
        <w:t xml:space="preserve"> </w:t>
      </w:r>
    </w:p>
    <w:p w14:paraId="5DEDF043" w14:textId="1AFD0820" w:rsidR="00F90AFF" w:rsidRDefault="00E766AE" w:rsidP="00E766AE">
      <w:pPr>
        <w:pStyle w:val="Heading3"/>
        <w:numPr>
          <w:ilvl w:val="2"/>
          <w:numId w:val="19"/>
        </w:numPr>
        <w:rPr>
          <w:lang w:val="sv-SE"/>
        </w:rPr>
      </w:pPr>
      <w:r w:rsidRPr="00E766AE">
        <w:t xml:space="preserve"> </w:t>
      </w:r>
      <w:bookmarkStart w:id="56" w:name="_Toc219362212"/>
      <w:r w:rsidR="004B05C0" w:rsidRPr="00E766AE">
        <w:t xml:space="preserve">Uji Koefisiensi Determinasi (adjusted </w:t>
      </w:r>
      <w:r w:rsidR="00561608" w:rsidRPr="00E766AE">
        <w:t>R²</w:t>
      </w:r>
      <w:r w:rsidR="004B05C0" w:rsidRPr="00E766AE">
        <w:t>)</w:t>
      </w:r>
      <w:bookmarkEnd w:id="56"/>
    </w:p>
    <w:p w14:paraId="0C271F7F" w14:textId="79781F2D" w:rsidR="00F90AFF" w:rsidRDefault="004B05C0">
      <w:pPr>
        <w:rPr>
          <w:rFonts w:ascii="Times New Roman" w:hAnsi="Times New Roman" w:cs="Times New Roman"/>
          <w:sz w:val="24"/>
          <w:szCs w:val="24"/>
          <w:lang w:val="sv-SE"/>
        </w:rPr>
      </w:pPr>
      <w:r>
        <w:rPr>
          <w:rFonts w:ascii="Times New Roman" w:hAnsi="Times New Roman" w:cs="Times New Roman"/>
          <w:sz w:val="24"/>
          <w:szCs w:val="24"/>
        </w:rPr>
        <w:t>Koefisien determinasi menjelaskan mengenai bagaimana variabel bebas menentukan nilai variabel terikat, serta seberapa kuat hubungan antara kedua variabel.</w:t>
      </w:r>
      <w:r>
        <w:rPr>
          <w:rFonts w:ascii="Times New Roman" w:hAnsi="Times New Roman" w:cs="Times New Roman"/>
          <w:sz w:val="24"/>
          <w:szCs w:val="24"/>
          <w:lang w:val="sv-SE"/>
        </w:rPr>
        <w:t xml:space="preserve"> </w:t>
      </w:r>
      <w:r>
        <w:rPr>
          <w:rFonts w:ascii="Times New Roman" w:hAnsi="Times New Roman" w:cs="Times New Roman"/>
          <w:sz w:val="24"/>
          <w:szCs w:val="24"/>
        </w:rPr>
        <w:t xml:space="preserve">Hasil uji </w:t>
      </w:r>
      <w:r>
        <w:rPr>
          <w:rFonts w:ascii="Times New Roman" w:hAnsi="Times New Roman" w:cs="Times New Roman"/>
          <w:sz w:val="24"/>
          <w:szCs w:val="24"/>
          <w:lang w:val="sv-SE"/>
        </w:rPr>
        <w:t xml:space="preserve">koefisien determinasi </w:t>
      </w:r>
      <w:r>
        <w:rPr>
          <w:rFonts w:ascii="Times New Roman" w:hAnsi="Times New Roman" w:cs="Times New Roman"/>
          <w:sz w:val="24"/>
          <w:szCs w:val="24"/>
        </w:rPr>
        <w:t>R²</w:t>
      </w:r>
      <w:r>
        <w:rPr>
          <w:rFonts w:ascii="Times New Roman" w:hAnsi="Times New Roman" w:cs="Times New Roman"/>
          <w:i/>
          <w:iCs/>
          <w:sz w:val="24"/>
          <w:szCs w:val="24"/>
          <w:lang w:val="sv-SE"/>
        </w:rPr>
        <w:t xml:space="preserve"> </w:t>
      </w:r>
      <w:r>
        <w:rPr>
          <w:rFonts w:ascii="Times New Roman" w:hAnsi="Times New Roman" w:cs="Times New Roman"/>
          <w:sz w:val="24"/>
          <w:szCs w:val="24"/>
        </w:rPr>
        <w:t>dapat dilihat dari nilai R²</w:t>
      </w:r>
      <w:r>
        <w:rPr>
          <w:rFonts w:ascii="Times New Roman" w:hAnsi="Times New Roman" w:cs="Times New Roman"/>
          <w:i/>
          <w:iCs/>
          <w:sz w:val="24"/>
          <w:szCs w:val="24"/>
          <w:lang w:val="sv-SE"/>
        </w:rPr>
        <w:t xml:space="preserve"> </w:t>
      </w:r>
      <w:r>
        <w:rPr>
          <w:rFonts w:ascii="Times New Roman" w:hAnsi="Times New Roman" w:cs="Times New Roman"/>
          <w:sz w:val="24"/>
          <w:szCs w:val="24"/>
        </w:rPr>
        <w:t>pada tabel di bawah ini.</w:t>
      </w:r>
      <w:r>
        <w:rPr>
          <w:rFonts w:ascii="Times New Roman" w:hAnsi="Times New Roman" w:cs="Times New Roman"/>
          <w:sz w:val="24"/>
          <w:szCs w:val="24"/>
          <w:lang w:val="sv-SE"/>
        </w:rPr>
        <w:t xml:space="preserve"> </w:t>
      </w:r>
    </w:p>
    <w:p w14:paraId="26265926" w14:textId="77777777" w:rsidR="00FC2A35" w:rsidRDefault="00FC2A35" w:rsidP="00DF1D2F">
      <w:pPr>
        <w:ind w:firstLine="0"/>
        <w:jc w:val="center"/>
        <w:rPr>
          <w:rFonts w:ascii="Times New Roman" w:hAnsi="Times New Roman" w:cs="Times New Roman"/>
          <w:b/>
          <w:bCs/>
          <w:sz w:val="24"/>
          <w:szCs w:val="24"/>
          <w:lang w:val="sv-SE"/>
        </w:rPr>
      </w:pPr>
    </w:p>
    <w:p w14:paraId="5797E230" w14:textId="77777777" w:rsidR="00FC2A35" w:rsidRDefault="00FC2A35" w:rsidP="00DF1D2F">
      <w:pPr>
        <w:ind w:firstLine="0"/>
        <w:jc w:val="center"/>
        <w:rPr>
          <w:rFonts w:ascii="Times New Roman" w:hAnsi="Times New Roman" w:cs="Times New Roman"/>
          <w:b/>
          <w:bCs/>
          <w:sz w:val="24"/>
          <w:szCs w:val="24"/>
          <w:lang w:val="sv-SE"/>
        </w:rPr>
      </w:pPr>
    </w:p>
    <w:p w14:paraId="743ADF9F" w14:textId="2836C107" w:rsidR="00DF1D2F" w:rsidRPr="00DF1D2F" w:rsidRDefault="00DF1D2F" w:rsidP="00DF1D2F">
      <w:pPr>
        <w:ind w:firstLine="0"/>
        <w:jc w:val="center"/>
        <w:rPr>
          <w:rFonts w:ascii="Times New Roman" w:hAnsi="Times New Roman" w:cs="Times New Roman"/>
          <w:b/>
          <w:bCs/>
          <w:sz w:val="24"/>
          <w:szCs w:val="24"/>
          <w:lang w:val="sv-SE"/>
        </w:rPr>
      </w:pPr>
      <w:r w:rsidRPr="00DF1D2F">
        <w:rPr>
          <w:rFonts w:ascii="Times New Roman" w:hAnsi="Times New Roman" w:cs="Times New Roman"/>
          <w:b/>
          <w:bCs/>
          <w:sz w:val="24"/>
          <w:szCs w:val="24"/>
          <w:lang w:val="sv-SE"/>
        </w:rPr>
        <w:t>Tabel 4.7 Uji Koefisiensi Determinasi</w:t>
      </w:r>
    </w:p>
    <w:tbl>
      <w:tblPr>
        <w:tblW w:w="5573" w:type="dxa"/>
        <w:jc w:val="center"/>
        <w:tblLook w:val="04A0" w:firstRow="1" w:lastRow="0" w:firstColumn="1" w:lastColumn="0" w:noHBand="0" w:noVBand="1"/>
      </w:tblPr>
      <w:tblGrid>
        <w:gridCol w:w="791"/>
        <w:gridCol w:w="774"/>
        <w:gridCol w:w="1052"/>
        <w:gridCol w:w="1404"/>
        <w:gridCol w:w="1552"/>
      </w:tblGrid>
      <w:tr w:rsidR="00A00088" w:rsidRPr="00A00088" w14:paraId="3A2D97BB" w14:textId="77777777" w:rsidTr="00AC37BD">
        <w:trPr>
          <w:trHeight w:val="310"/>
          <w:jc w:val="center"/>
        </w:trPr>
        <w:tc>
          <w:tcPr>
            <w:tcW w:w="5573" w:type="dxa"/>
            <w:gridSpan w:val="5"/>
            <w:tcBorders>
              <w:top w:val="single" w:sz="4" w:space="0" w:color="auto"/>
              <w:left w:val="single" w:sz="4" w:space="0" w:color="auto"/>
              <w:bottom w:val="single" w:sz="4" w:space="0" w:color="auto"/>
              <w:right w:val="single" w:sz="4" w:space="0" w:color="000000"/>
            </w:tcBorders>
            <w:noWrap/>
            <w:vAlign w:val="center"/>
            <w:hideMark/>
          </w:tcPr>
          <w:p w14:paraId="0F4A8DC6" w14:textId="77777777" w:rsidR="00A00088" w:rsidRPr="00A00088" w:rsidRDefault="00A00088" w:rsidP="00A00088">
            <w:pPr>
              <w:spacing w:line="240" w:lineRule="auto"/>
              <w:ind w:firstLine="0"/>
              <w:jc w:val="center"/>
              <w:rPr>
                <w:rFonts w:ascii="Times New Roman" w:eastAsia="Times New Roman" w:hAnsi="Times New Roman" w:cs="Times New Roman"/>
                <w:b/>
                <w:bCs/>
                <w:kern w:val="0"/>
                <w:lang w:eastAsia="id-ID"/>
              </w:rPr>
            </w:pPr>
            <w:r w:rsidRPr="00A00088">
              <w:rPr>
                <w:rFonts w:ascii="Times New Roman" w:eastAsia="Times New Roman" w:hAnsi="Times New Roman" w:cs="Times New Roman"/>
                <w:b/>
                <w:bCs/>
                <w:kern w:val="0"/>
                <w:lang w:eastAsia="id-ID"/>
              </w:rPr>
              <w:t>Modal Summary</w:t>
            </w:r>
            <w:r w:rsidRPr="00A00088">
              <w:rPr>
                <w:rFonts w:ascii="Times New Roman" w:eastAsia="Times New Roman" w:hAnsi="Times New Roman" w:cs="Times New Roman"/>
                <w:b/>
                <w:bCs/>
                <w:kern w:val="0"/>
                <w:vertAlign w:val="superscript"/>
                <w:lang w:eastAsia="id-ID"/>
              </w:rPr>
              <w:t>b</w:t>
            </w:r>
          </w:p>
        </w:tc>
      </w:tr>
      <w:tr w:rsidR="00A00088" w:rsidRPr="00A00088" w14:paraId="5112A421" w14:textId="77777777" w:rsidTr="00AC37BD">
        <w:trPr>
          <w:trHeight w:val="590"/>
          <w:jc w:val="center"/>
        </w:trPr>
        <w:tc>
          <w:tcPr>
            <w:tcW w:w="791" w:type="dxa"/>
            <w:tcBorders>
              <w:top w:val="nil"/>
              <w:left w:val="single" w:sz="4" w:space="0" w:color="auto"/>
              <w:bottom w:val="single" w:sz="4" w:space="0" w:color="auto"/>
              <w:right w:val="single" w:sz="4" w:space="0" w:color="auto"/>
            </w:tcBorders>
            <w:noWrap/>
            <w:vAlign w:val="center"/>
            <w:hideMark/>
          </w:tcPr>
          <w:p w14:paraId="0222C09F" w14:textId="77777777" w:rsidR="00A00088" w:rsidRPr="00A00088" w:rsidRDefault="00A00088" w:rsidP="00A00088">
            <w:pPr>
              <w:spacing w:line="240" w:lineRule="auto"/>
              <w:ind w:firstLine="0"/>
              <w:jc w:val="center"/>
              <w:rPr>
                <w:rFonts w:ascii="Times New Roman" w:eastAsia="Times New Roman" w:hAnsi="Times New Roman" w:cs="Times New Roman"/>
                <w:kern w:val="0"/>
                <w:lang w:eastAsia="id-ID"/>
              </w:rPr>
            </w:pPr>
            <w:r w:rsidRPr="00A00088">
              <w:rPr>
                <w:rFonts w:ascii="Times New Roman" w:eastAsia="Times New Roman" w:hAnsi="Times New Roman" w:cs="Times New Roman"/>
                <w:kern w:val="0"/>
                <w:lang w:eastAsia="id-ID"/>
              </w:rPr>
              <w:t>Model</w:t>
            </w:r>
          </w:p>
        </w:tc>
        <w:tc>
          <w:tcPr>
            <w:tcW w:w="774" w:type="dxa"/>
            <w:tcBorders>
              <w:top w:val="nil"/>
              <w:left w:val="nil"/>
              <w:bottom w:val="single" w:sz="4" w:space="0" w:color="auto"/>
              <w:right w:val="single" w:sz="4" w:space="0" w:color="auto"/>
            </w:tcBorders>
            <w:noWrap/>
            <w:vAlign w:val="center"/>
            <w:hideMark/>
          </w:tcPr>
          <w:p w14:paraId="0A444585" w14:textId="77777777" w:rsidR="00A00088" w:rsidRPr="00A00088" w:rsidRDefault="00A00088" w:rsidP="00A00088">
            <w:pPr>
              <w:spacing w:line="240" w:lineRule="auto"/>
              <w:ind w:firstLine="0"/>
              <w:jc w:val="center"/>
              <w:rPr>
                <w:rFonts w:ascii="Times New Roman" w:eastAsia="Times New Roman" w:hAnsi="Times New Roman" w:cs="Times New Roman"/>
                <w:kern w:val="0"/>
                <w:lang w:eastAsia="id-ID"/>
              </w:rPr>
            </w:pPr>
            <w:r w:rsidRPr="00A00088">
              <w:rPr>
                <w:rFonts w:ascii="Times New Roman" w:eastAsia="Times New Roman" w:hAnsi="Times New Roman" w:cs="Times New Roman"/>
                <w:kern w:val="0"/>
                <w:lang w:eastAsia="id-ID"/>
              </w:rPr>
              <w:t>R</w:t>
            </w:r>
          </w:p>
        </w:tc>
        <w:tc>
          <w:tcPr>
            <w:tcW w:w="1052" w:type="dxa"/>
            <w:tcBorders>
              <w:top w:val="nil"/>
              <w:left w:val="nil"/>
              <w:bottom w:val="single" w:sz="4" w:space="0" w:color="auto"/>
              <w:right w:val="single" w:sz="4" w:space="0" w:color="auto"/>
            </w:tcBorders>
            <w:noWrap/>
            <w:vAlign w:val="center"/>
            <w:hideMark/>
          </w:tcPr>
          <w:p w14:paraId="782BA3CE" w14:textId="77777777" w:rsidR="00A00088" w:rsidRPr="00A00088" w:rsidRDefault="00A00088" w:rsidP="00A00088">
            <w:pPr>
              <w:spacing w:line="240" w:lineRule="auto"/>
              <w:ind w:firstLine="0"/>
              <w:jc w:val="center"/>
              <w:rPr>
                <w:rFonts w:ascii="Times New Roman" w:eastAsia="Times New Roman" w:hAnsi="Times New Roman" w:cs="Times New Roman"/>
                <w:kern w:val="0"/>
                <w:lang w:eastAsia="id-ID"/>
              </w:rPr>
            </w:pPr>
            <w:r w:rsidRPr="00A00088">
              <w:rPr>
                <w:rFonts w:ascii="Times New Roman" w:eastAsia="Times New Roman" w:hAnsi="Times New Roman" w:cs="Times New Roman"/>
                <w:kern w:val="0"/>
                <w:lang w:eastAsia="id-ID"/>
              </w:rPr>
              <w:t>R Square</w:t>
            </w:r>
          </w:p>
        </w:tc>
        <w:tc>
          <w:tcPr>
            <w:tcW w:w="1404" w:type="dxa"/>
            <w:tcBorders>
              <w:top w:val="nil"/>
              <w:left w:val="nil"/>
              <w:bottom w:val="single" w:sz="4" w:space="0" w:color="auto"/>
              <w:right w:val="single" w:sz="4" w:space="0" w:color="auto"/>
            </w:tcBorders>
            <w:vAlign w:val="center"/>
            <w:hideMark/>
          </w:tcPr>
          <w:p w14:paraId="3D381847" w14:textId="77777777" w:rsidR="00A00088" w:rsidRPr="00A00088" w:rsidRDefault="00A00088" w:rsidP="00A00088">
            <w:pPr>
              <w:spacing w:line="240" w:lineRule="auto"/>
              <w:ind w:firstLine="0"/>
              <w:jc w:val="center"/>
              <w:rPr>
                <w:rFonts w:ascii="Times New Roman" w:eastAsia="Times New Roman" w:hAnsi="Times New Roman" w:cs="Times New Roman"/>
                <w:kern w:val="0"/>
                <w:lang w:eastAsia="id-ID"/>
              </w:rPr>
            </w:pPr>
            <w:r w:rsidRPr="00A00088">
              <w:rPr>
                <w:rFonts w:ascii="Times New Roman" w:eastAsia="Times New Roman" w:hAnsi="Times New Roman" w:cs="Times New Roman"/>
                <w:kern w:val="0"/>
                <w:lang w:eastAsia="id-ID"/>
              </w:rPr>
              <w:t>Adjusted R Square</w:t>
            </w:r>
          </w:p>
        </w:tc>
        <w:tc>
          <w:tcPr>
            <w:tcW w:w="1552" w:type="dxa"/>
            <w:tcBorders>
              <w:top w:val="nil"/>
              <w:left w:val="nil"/>
              <w:bottom w:val="single" w:sz="4" w:space="0" w:color="auto"/>
              <w:right w:val="nil"/>
            </w:tcBorders>
            <w:vAlign w:val="center"/>
            <w:hideMark/>
          </w:tcPr>
          <w:p w14:paraId="2C082F7D" w14:textId="77777777" w:rsidR="00A00088" w:rsidRPr="00A00088" w:rsidRDefault="00A00088" w:rsidP="00A00088">
            <w:pPr>
              <w:spacing w:line="240" w:lineRule="auto"/>
              <w:ind w:firstLine="0"/>
              <w:jc w:val="center"/>
              <w:rPr>
                <w:rFonts w:ascii="Times New Roman" w:eastAsia="Times New Roman" w:hAnsi="Times New Roman" w:cs="Times New Roman"/>
                <w:kern w:val="0"/>
                <w:lang w:eastAsia="id-ID"/>
              </w:rPr>
            </w:pPr>
            <w:r w:rsidRPr="00A00088">
              <w:rPr>
                <w:rFonts w:ascii="Times New Roman" w:eastAsia="Times New Roman" w:hAnsi="Times New Roman" w:cs="Times New Roman"/>
                <w:kern w:val="0"/>
                <w:lang w:eastAsia="id-ID"/>
              </w:rPr>
              <w:t>Std. Error of the Estimate</w:t>
            </w:r>
          </w:p>
        </w:tc>
      </w:tr>
      <w:tr w:rsidR="00A00088" w:rsidRPr="00A00088" w14:paraId="37242E00" w14:textId="77777777" w:rsidTr="00AC37BD">
        <w:trPr>
          <w:trHeight w:val="520"/>
          <w:jc w:val="center"/>
        </w:trPr>
        <w:tc>
          <w:tcPr>
            <w:tcW w:w="791" w:type="dxa"/>
            <w:tcBorders>
              <w:top w:val="nil"/>
              <w:left w:val="single" w:sz="4" w:space="0" w:color="auto"/>
              <w:bottom w:val="single" w:sz="4" w:space="0" w:color="auto"/>
              <w:right w:val="single" w:sz="4" w:space="0" w:color="auto"/>
            </w:tcBorders>
            <w:noWrap/>
            <w:vAlign w:val="center"/>
            <w:hideMark/>
          </w:tcPr>
          <w:p w14:paraId="532F5809" w14:textId="77777777" w:rsidR="00A00088" w:rsidRPr="00A00088" w:rsidRDefault="00A00088" w:rsidP="00A00088">
            <w:pPr>
              <w:spacing w:line="240" w:lineRule="auto"/>
              <w:ind w:firstLine="0"/>
              <w:jc w:val="center"/>
              <w:rPr>
                <w:rFonts w:ascii="Times New Roman" w:eastAsia="Times New Roman" w:hAnsi="Times New Roman" w:cs="Times New Roman"/>
                <w:kern w:val="0"/>
                <w:lang w:eastAsia="id-ID"/>
              </w:rPr>
            </w:pPr>
            <w:r w:rsidRPr="00A00088">
              <w:rPr>
                <w:rFonts w:ascii="Times New Roman" w:eastAsia="Times New Roman" w:hAnsi="Times New Roman" w:cs="Times New Roman"/>
                <w:kern w:val="0"/>
                <w:lang w:eastAsia="id-ID"/>
              </w:rPr>
              <w:t>1</w:t>
            </w:r>
          </w:p>
        </w:tc>
        <w:tc>
          <w:tcPr>
            <w:tcW w:w="774" w:type="dxa"/>
            <w:tcBorders>
              <w:top w:val="nil"/>
              <w:left w:val="nil"/>
              <w:bottom w:val="single" w:sz="4" w:space="0" w:color="auto"/>
              <w:right w:val="single" w:sz="4" w:space="0" w:color="auto"/>
            </w:tcBorders>
            <w:noWrap/>
            <w:vAlign w:val="center"/>
            <w:hideMark/>
          </w:tcPr>
          <w:p w14:paraId="5A512723" w14:textId="77777777" w:rsidR="00A00088" w:rsidRPr="00A00088" w:rsidRDefault="00A00088" w:rsidP="00A00088">
            <w:pPr>
              <w:spacing w:line="240" w:lineRule="auto"/>
              <w:ind w:firstLine="0"/>
              <w:jc w:val="center"/>
              <w:rPr>
                <w:rFonts w:ascii="Times New Roman" w:eastAsia="Times New Roman" w:hAnsi="Times New Roman" w:cs="Times New Roman"/>
                <w:kern w:val="0"/>
                <w:lang w:eastAsia="id-ID"/>
              </w:rPr>
            </w:pPr>
            <w:r w:rsidRPr="00A00088">
              <w:rPr>
                <w:rFonts w:ascii="Times New Roman" w:eastAsia="Times New Roman" w:hAnsi="Times New Roman" w:cs="Times New Roman"/>
                <w:kern w:val="0"/>
                <w:lang w:eastAsia="id-ID"/>
              </w:rPr>
              <w:t>0,914</w:t>
            </w:r>
            <w:r w:rsidRPr="00A00088">
              <w:rPr>
                <w:rFonts w:ascii="Times New Roman" w:eastAsia="Times New Roman" w:hAnsi="Times New Roman" w:cs="Times New Roman"/>
                <w:kern w:val="0"/>
                <w:vertAlign w:val="superscript"/>
                <w:lang w:eastAsia="id-ID"/>
              </w:rPr>
              <w:t>a</w:t>
            </w:r>
          </w:p>
        </w:tc>
        <w:tc>
          <w:tcPr>
            <w:tcW w:w="1052" w:type="dxa"/>
            <w:tcBorders>
              <w:top w:val="nil"/>
              <w:left w:val="nil"/>
              <w:bottom w:val="single" w:sz="4" w:space="0" w:color="auto"/>
              <w:right w:val="single" w:sz="4" w:space="0" w:color="auto"/>
            </w:tcBorders>
            <w:noWrap/>
            <w:vAlign w:val="center"/>
            <w:hideMark/>
          </w:tcPr>
          <w:p w14:paraId="765749B2" w14:textId="77777777" w:rsidR="00A00088" w:rsidRPr="00A00088" w:rsidRDefault="00A00088" w:rsidP="00A00088">
            <w:pPr>
              <w:spacing w:line="240" w:lineRule="auto"/>
              <w:ind w:firstLine="0"/>
              <w:jc w:val="center"/>
              <w:rPr>
                <w:rFonts w:ascii="Times New Roman" w:eastAsia="Times New Roman" w:hAnsi="Times New Roman" w:cs="Times New Roman"/>
                <w:kern w:val="0"/>
                <w:lang w:eastAsia="id-ID"/>
              </w:rPr>
            </w:pPr>
            <w:r w:rsidRPr="00A00088">
              <w:rPr>
                <w:rFonts w:ascii="Times New Roman" w:eastAsia="Times New Roman" w:hAnsi="Times New Roman" w:cs="Times New Roman"/>
                <w:kern w:val="0"/>
                <w:lang w:eastAsia="id-ID"/>
              </w:rPr>
              <w:t>,835</w:t>
            </w:r>
          </w:p>
        </w:tc>
        <w:tc>
          <w:tcPr>
            <w:tcW w:w="1404" w:type="dxa"/>
            <w:tcBorders>
              <w:top w:val="nil"/>
              <w:left w:val="nil"/>
              <w:bottom w:val="single" w:sz="4" w:space="0" w:color="auto"/>
              <w:right w:val="single" w:sz="4" w:space="0" w:color="auto"/>
            </w:tcBorders>
            <w:noWrap/>
            <w:vAlign w:val="center"/>
            <w:hideMark/>
          </w:tcPr>
          <w:p w14:paraId="0DB325A8" w14:textId="77777777" w:rsidR="00A00088" w:rsidRPr="00A00088" w:rsidRDefault="00A00088" w:rsidP="00A00088">
            <w:pPr>
              <w:spacing w:line="240" w:lineRule="auto"/>
              <w:ind w:firstLine="0"/>
              <w:jc w:val="center"/>
              <w:rPr>
                <w:rFonts w:ascii="Times New Roman" w:eastAsia="Times New Roman" w:hAnsi="Times New Roman" w:cs="Times New Roman"/>
                <w:kern w:val="0"/>
                <w:lang w:eastAsia="id-ID"/>
              </w:rPr>
            </w:pPr>
            <w:r w:rsidRPr="00A00088">
              <w:rPr>
                <w:rFonts w:ascii="Times New Roman" w:eastAsia="Times New Roman" w:hAnsi="Times New Roman" w:cs="Times New Roman"/>
                <w:kern w:val="0"/>
                <w:lang w:eastAsia="id-ID"/>
              </w:rPr>
              <w:t>,832</w:t>
            </w:r>
          </w:p>
        </w:tc>
        <w:tc>
          <w:tcPr>
            <w:tcW w:w="1552" w:type="dxa"/>
            <w:tcBorders>
              <w:top w:val="nil"/>
              <w:left w:val="nil"/>
              <w:bottom w:val="single" w:sz="4" w:space="0" w:color="auto"/>
              <w:right w:val="nil"/>
            </w:tcBorders>
            <w:noWrap/>
            <w:vAlign w:val="center"/>
            <w:hideMark/>
          </w:tcPr>
          <w:p w14:paraId="2CB85867" w14:textId="77777777" w:rsidR="00A00088" w:rsidRPr="00A00088" w:rsidRDefault="00A00088" w:rsidP="00A00088">
            <w:pPr>
              <w:spacing w:line="240" w:lineRule="auto"/>
              <w:ind w:firstLine="0"/>
              <w:jc w:val="center"/>
              <w:rPr>
                <w:rFonts w:ascii="Times New Roman" w:eastAsia="Times New Roman" w:hAnsi="Times New Roman" w:cs="Times New Roman"/>
                <w:kern w:val="0"/>
                <w:lang w:eastAsia="id-ID"/>
              </w:rPr>
            </w:pPr>
            <w:r w:rsidRPr="00A00088">
              <w:rPr>
                <w:rFonts w:ascii="Times New Roman" w:eastAsia="Times New Roman" w:hAnsi="Times New Roman" w:cs="Times New Roman"/>
                <w:kern w:val="0"/>
                <w:lang w:eastAsia="id-ID"/>
              </w:rPr>
              <w:t>,3437</w:t>
            </w:r>
          </w:p>
        </w:tc>
      </w:tr>
    </w:tbl>
    <w:p w14:paraId="5112B2C5" w14:textId="77777777" w:rsidR="00AC37BD" w:rsidRDefault="00AC37BD" w:rsidP="00AC37BD">
      <w:pPr>
        <w:spacing w:line="240" w:lineRule="auto"/>
        <w:rPr>
          <w:rFonts w:ascii="Times New Roman" w:hAnsi="Times New Roman" w:cs="Times New Roman"/>
          <w:i/>
          <w:iCs/>
          <w:sz w:val="24"/>
          <w:szCs w:val="24"/>
        </w:rPr>
      </w:pPr>
      <w:r>
        <w:rPr>
          <w:rFonts w:ascii="Times New Roman" w:hAnsi="Times New Roman" w:cs="Times New Roman"/>
          <w:i/>
          <w:iCs/>
          <w:sz w:val="24"/>
          <w:szCs w:val="24"/>
        </w:rPr>
        <w:t>Sumber : Peneliti, 2025</w:t>
      </w:r>
    </w:p>
    <w:p w14:paraId="69F0E276" w14:textId="08A5D9F9" w:rsidR="00F90AFF" w:rsidRDefault="00F90AFF">
      <w:pPr>
        <w:ind w:firstLine="0"/>
        <w:rPr>
          <w:rFonts w:ascii="Times New Roman" w:hAnsi="Times New Roman" w:cs="Times New Roman"/>
          <w:sz w:val="24"/>
          <w:szCs w:val="24"/>
        </w:rPr>
      </w:pPr>
    </w:p>
    <w:p w14:paraId="79D7DC18" w14:textId="25A2CC2F" w:rsidR="00484453" w:rsidRDefault="003C2EC4" w:rsidP="00484453">
      <w:pPr>
        <w:rPr>
          <w:rFonts w:ascii="Times New Roman" w:hAnsi="Times New Roman" w:cs="Times New Roman"/>
          <w:sz w:val="24"/>
          <w:szCs w:val="24"/>
        </w:rPr>
      </w:pPr>
      <w:r>
        <w:rPr>
          <w:rFonts w:ascii="Times New Roman" w:hAnsi="Times New Roman" w:cs="Times New Roman"/>
          <w:sz w:val="24"/>
          <w:szCs w:val="24"/>
        </w:rPr>
        <w:t xml:space="preserve">Berdasarkan Tabel </w:t>
      </w:r>
      <w:r w:rsidR="00C345A1">
        <w:rPr>
          <w:rFonts w:ascii="Times New Roman" w:hAnsi="Times New Roman" w:cs="Times New Roman"/>
          <w:sz w:val="24"/>
          <w:szCs w:val="24"/>
        </w:rPr>
        <w:t>4.7 Uji Koefisien Determinasi</w:t>
      </w:r>
      <w:r w:rsidRPr="00FF40E8">
        <w:rPr>
          <w:rFonts w:ascii="Times New Roman" w:hAnsi="Times New Roman" w:cs="Times New Roman"/>
          <w:bCs/>
          <w:sz w:val="24"/>
          <w:szCs w:val="24"/>
        </w:rPr>
        <w:t xml:space="preserve">, </w:t>
      </w:r>
      <w:r>
        <w:rPr>
          <w:rFonts w:ascii="Times New Roman" w:hAnsi="Times New Roman" w:cs="Times New Roman"/>
          <w:bCs/>
          <w:sz w:val="24"/>
          <w:szCs w:val="24"/>
        </w:rPr>
        <w:t>n</w:t>
      </w:r>
      <w:r w:rsidRPr="00FF40E8">
        <w:rPr>
          <w:rFonts w:ascii="Times New Roman" w:hAnsi="Times New Roman" w:cs="Times New Roman"/>
          <w:bCs/>
          <w:sz w:val="24"/>
          <w:szCs w:val="24"/>
        </w:rPr>
        <w:t xml:space="preserve">ilai </w:t>
      </w:r>
      <w:r w:rsidRPr="00F90615">
        <w:rPr>
          <w:rFonts w:ascii="Times New Roman" w:hAnsi="Times New Roman" w:cs="Times New Roman"/>
          <w:bCs/>
          <w:sz w:val="24"/>
          <w:szCs w:val="24"/>
        </w:rPr>
        <w:t xml:space="preserve">Adjusted </w:t>
      </w:r>
      <w:r w:rsidRPr="00FF40E8">
        <w:rPr>
          <w:rFonts w:ascii="Times New Roman" w:hAnsi="Times New Roman" w:cs="Times New Roman"/>
          <w:bCs/>
          <w:sz w:val="24"/>
          <w:szCs w:val="24"/>
        </w:rPr>
        <w:t>R² = 0,</w:t>
      </w:r>
      <w:r>
        <w:rPr>
          <w:rFonts w:ascii="Times New Roman" w:hAnsi="Times New Roman" w:cs="Times New Roman"/>
          <w:bCs/>
          <w:sz w:val="24"/>
          <w:szCs w:val="24"/>
        </w:rPr>
        <w:t>832</w:t>
      </w:r>
      <w:r w:rsidRPr="00FF40E8">
        <w:rPr>
          <w:rFonts w:ascii="Times New Roman" w:hAnsi="Times New Roman" w:cs="Times New Roman"/>
          <w:bCs/>
          <w:sz w:val="24"/>
          <w:szCs w:val="24"/>
        </w:rPr>
        <w:t xml:space="preserve"> menunjukkan bahwa </w:t>
      </w:r>
      <w:r>
        <w:rPr>
          <w:rFonts w:ascii="Times New Roman" w:hAnsi="Times New Roman" w:cs="Times New Roman"/>
          <w:bCs/>
          <w:sz w:val="24"/>
          <w:szCs w:val="24"/>
        </w:rPr>
        <w:t>83,2</w:t>
      </w:r>
      <w:r w:rsidRPr="00FF40E8">
        <w:rPr>
          <w:rFonts w:ascii="Times New Roman" w:hAnsi="Times New Roman" w:cs="Times New Roman"/>
          <w:bCs/>
          <w:sz w:val="24"/>
          <w:szCs w:val="24"/>
        </w:rPr>
        <w:t xml:space="preserve">% variasi </w:t>
      </w:r>
      <w:r w:rsidRPr="00F90615">
        <w:rPr>
          <w:rFonts w:ascii="Times New Roman" w:hAnsi="Times New Roman" w:cs="Times New Roman"/>
          <w:bCs/>
          <w:sz w:val="24"/>
          <w:szCs w:val="24"/>
        </w:rPr>
        <w:t xml:space="preserve">Audit Delay </w:t>
      </w:r>
      <w:r w:rsidRPr="00FF40E8">
        <w:rPr>
          <w:rFonts w:ascii="Times New Roman" w:hAnsi="Times New Roman" w:cs="Times New Roman"/>
          <w:bCs/>
          <w:sz w:val="24"/>
          <w:szCs w:val="24"/>
        </w:rPr>
        <w:t>dapat dijelaskan secara bersama</w:t>
      </w:r>
      <w:r w:rsidR="003E0C44">
        <w:rPr>
          <w:rFonts w:ascii="Times New Roman" w:hAnsi="Times New Roman" w:cs="Times New Roman"/>
          <w:bCs/>
          <w:sz w:val="24"/>
          <w:szCs w:val="24"/>
        </w:rPr>
        <w:t>an</w:t>
      </w:r>
      <w:r w:rsidRPr="00FF40E8">
        <w:rPr>
          <w:rFonts w:ascii="Times New Roman" w:hAnsi="Times New Roman" w:cs="Times New Roman"/>
          <w:bCs/>
          <w:sz w:val="24"/>
          <w:szCs w:val="24"/>
        </w:rPr>
        <w:t xml:space="preserve"> oleh ketiga variabel independen tersebut,  sisanya sebesar </w:t>
      </w:r>
      <w:r>
        <w:rPr>
          <w:rFonts w:ascii="Times New Roman" w:hAnsi="Times New Roman" w:cs="Times New Roman"/>
          <w:bCs/>
          <w:sz w:val="24"/>
          <w:szCs w:val="24"/>
        </w:rPr>
        <w:t>16,8</w:t>
      </w:r>
      <w:r w:rsidRPr="00FF40E8">
        <w:rPr>
          <w:rFonts w:ascii="Times New Roman" w:hAnsi="Times New Roman" w:cs="Times New Roman"/>
          <w:bCs/>
          <w:sz w:val="24"/>
          <w:szCs w:val="24"/>
        </w:rPr>
        <w:t xml:space="preserve">% dipengaruhi oleh faktor lain di luar model. </w:t>
      </w:r>
      <w:r w:rsidR="00AA5C64">
        <w:rPr>
          <w:rFonts w:ascii="Times New Roman" w:hAnsi="Times New Roman" w:cs="Times New Roman"/>
          <w:bCs/>
          <w:sz w:val="24"/>
          <w:szCs w:val="24"/>
        </w:rPr>
        <w:t xml:space="preserve"> S</w:t>
      </w:r>
      <w:r w:rsidRPr="00FF40E8">
        <w:rPr>
          <w:rFonts w:ascii="Times New Roman" w:hAnsi="Times New Roman" w:cs="Times New Roman"/>
          <w:bCs/>
          <w:sz w:val="24"/>
          <w:szCs w:val="24"/>
        </w:rPr>
        <w:t xml:space="preserve">tandar </w:t>
      </w:r>
      <w:r w:rsidRPr="00AB1FBA">
        <w:rPr>
          <w:rFonts w:ascii="Times New Roman" w:hAnsi="Times New Roman" w:cs="Times New Roman"/>
          <w:bCs/>
          <w:i/>
          <w:iCs/>
          <w:sz w:val="24"/>
          <w:szCs w:val="24"/>
        </w:rPr>
        <w:t>error of the estimate</w:t>
      </w:r>
      <w:r w:rsidRPr="00FF40E8">
        <w:rPr>
          <w:rFonts w:ascii="Times New Roman" w:hAnsi="Times New Roman" w:cs="Times New Roman"/>
          <w:bCs/>
          <w:sz w:val="24"/>
          <w:szCs w:val="24"/>
        </w:rPr>
        <w:t xml:space="preserve"> sebesar </w:t>
      </w:r>
      <w:r>
        <w:rPr>
          <w:rFonts w:ascii="Times New Roman" w:hAnsi="Times New Roman" w:cs="Times New Roman"/>
          <w:bCs/>
          <w:sz w:val="24"/>
          <w:szCs w:val="24"/>
        </w:rPr>
        <w:t>0.034</w:t>
      </w:r>
      <w:r w:rsidRPr="00FF40E8">
        <w:rPr>
          <w:rFonts w:ascii="Times New Roman" w:hAnsi="Times New Roman" w:cs="Times New Roman"/>
          <w:bCs/>
          <w:sz w:val="24"/>
          <w:szCs w:val="24"/>
        </w:rPr>
        <w:t xml:space="preserve"> menunjukkan rata-rata deviasi prediksi model dari nilai observasi aktual, relatif kecil sehingga model regresi dianggap cukup baik dalam memprediksi </w:t>
      </w:r>
      <w:r w:rsidRPr="00F90615">
        <w:rPr>
          <w:rFonts w:ascii="Times New Roman" w:hAnsi="Times New Roman" w:cs="Times New Roman"/>
          <w:bCs/>
          <w:sz w:val="24"/>
          <w:szCs w:val="24"/>
        </w:rPr>
        <w:t>Audit Delay</w:t>
      </w:r>
      <w:r w:rsidRPr="00FF40E8">
        <w:rPr>
          <w:rFonts w:ascii="Times New Roman" w:hAnsi="Times New Roman" w:cs="Times New Roman"/>
          <w:bCs/>
          <w:sz w:val="24"/>
          <w:szCs w:val="24"/>
        </w:rPr>
        <w:t>.</w:t>
      </w:r>
      <w:r w:rsidR="00484453">
        <w:rPr>
          <w:rFonts w:ascii="Times New Roman" w:hAnsi="Times New Roman" w:cs="Times New Roman"/>
          <w:sz w:val="24"/>
          <w:szCs w:val="24"/>
        </w:rPr>
        <w:t xml:space="preserve"> </w:t>
      </w:r>
    </w:p>
    <w:p w14:paraId="239E0692" w14:textId="5BCC6F70" w:rsidR="00F90AFF" w:rsidRDefault="00E766AE" w:rsidP="00E766AE">
      <w:pPr>
        <w:pStyle w:val="Heading3"/>
        <w:numPr>
          <w:ilvl w:val="2"/>
          <w:numId w:val="19"/>
        </w:numPr>
        <w:rPr>
          <w:lang w:val="sv-SE"/>
        </w:rPr>
      </w:pPr>
      <w:r>
        <w:rPr>
          <w:lang w:val="sv-SE"/>
        </w:rPr>
        <w:t xml:space="preserve"> </w:t>
      </w:r>
      <w:r w:rsidR="004B05C0">
        <w:rPr>
          <w:lang w:val="sv-SE"/>
        </w:rPr>
        <w:t xml:space="preserve"> </w:t>
      </w:r>
      <w:bookmarkStart w:id="57" w:name="_Toc219362213"/>
      <w:r w:rsidR="004B05C0">
        <w:rPr>
          <w:lang w:val="sv-SE"/>
        </w:rPr>
        <w:t xml:space="preserve">Uji </w:t>
      </w:r>
      <w:r w:rsidR="00042DF9">
        <w:rPr>
          <w:lang w:val="sv-SE"/>
        </w:rPr>
        <w:t>t</w:t>
      </w:r>
      <w:bookmarkEnd w:id="57"/>
    </w:p>
    <w:p w14:paraId="006ED0D5" w14:textId="48FEDF12" w:rsidR="00F90AFF" w:rsidRDefault="004B05C0">
      <w:pPr>
        <w:rPr>
          <w:rFonts w:ascii="Times New Roman" w:hAnsi="Times New Roman" w:cs="Times New Roman"/>
          <w:color w:val="010205"/>
          <w:sz w:val="24"/>
          <w:szCs w:val="24"/>
          <w:vertAlign w:val="subscript"/>
        </w:rPr>
      </w:pPr>
      <w:r>
        <w:rPr>
          <w:rFonts w:ascii="Times New Roman" w:hAnsi="Times New Roman" w:cs="Times New Roman"/>
          <w:color w:val="010205"/>
          <w:sz w:val="24"/>
          <w:szCs w:val="24"/>
        </w:rPr>
        <w:t xml:space="preserve">Uji t bertujuan </w:t>
      </w:r>
      <w:r>
        <w:rPr>
          <w:rFonts w:ascii="Times New Roman" w:hAnsi="Times New Roman" w:cs="Times New Roman"/>
          <w:color w:val="010205"/>
          <w:sz w:val="24"/>
          <w:szCs w:val="24"/>
          <w:lang w:val="sv-SE"/>
        </w:rPr>
        <w:t>u</w:t>
      </w:r>
      <w:r>
        <w:rPr>
          <w:rFonts w:ascii="Times New Roman" w:hAnsi="Times New Roman" w:cs="Times New Roman"/>
          <w:color w:val="010205"/>
          <w:sz w:val="24"/>
          <w:szCs w:val="24"/>
        </w:rPr>
        <w:t xml:space="preserve">ntuk mengetahui pengaruh dari </w:t>
      </w:r>
      <w:r w:rsidR="003E0C44">
        <w:rPr>
          <w:rFonts w:ascii="Times New Roman" w:hAnsi="Times New Roman" w:cs="Times New Roman"/>
          <w:color w:val="010205"/>
          <w:sz w:val="24"/>
          <w:szCs w:val="24"/>
        </w:rPr>
        <w:t>tiap</w:t>
      </w:r>
      <w:r>
        <w:rPr>
          <w:rFonts w:ascii="Times New Roman" w:hAnsi="Times New Roman" w:cs="Times New Roman"/>
          <w:color w:val="010205"/>
          <w:sz w:val="24"/>
          <w:szCs w:val="24"/>
        </w:rPr>
        <w:t xml:space="preserve"> variabel </w:t>
      </w:r>
      <w:r w:rsidR="004B4D01" w:rsidRPr="004B4D01">
        <w:rPr>
          <w:rFonts w:ascii="Times New Roman" w:hAnsi="Times New Roman" w:cs="Times New Roman"/>
          <w:i/>
          <w:iCs/>
          <w:color w:val="010205"/>
          <w:sz w:val="24"/>
          <w:szCs w:val="24"/>
        </w:rPr>
        <w:t>Firm Size</w:t>
      </w:r>
      <w:r>
        <w:rPr>
          <w:rFonts w:ascii="Times New Roman" w:hAnsi="Times New Roman" w:cs="Times New Roman"/>
          <w:color w:val="010205"/>
          <w:sz w:val="24"/>
          <w:szCs w:val="24"/>
        </w:rPr>
        <w:t xml:space="preserve">, </w:t>
      </w:r>
      <w:r w:rsidR="004B4D01" w:rsidRPr="004B4D01">
        <w:rPr>
          <w:rFonts w:ascii="Times New Roman" w:hAnsi="Times New Roman" w:cs="Times New Roman"/>
          <w:i/>
          <w:iCs/>
          <w:color w:val="010205"/>
          <w:sz w:val="24"/>
          <w:szCs w:val="24"/>
        </w:rPr>
        <w:t>Leverage</w:t>
      </w:r>
      <w:r>
        <w:rPr>
          <w:rFonts w:ascii="Times New Roman" w:hAnsi="Times New Roman" w:cs="Times New Roman"/>
          <w:color w:val="010205"/>
          <w:sz w:val="24"/>
          <w:szCs w:val="24"/>
        </w:rPr>
        <w:t>, Kompleksitas Operasi terhadap</w:t>
      </w:r>
      <w:r>
        <w:rPr>
          <w:rFonts w:ascii="Times New Roman" w:hAnsi="Times New Roman" w:cs="Times New Roman"/>
          <w:color w:val="010205"/>
          <w:sz w:val="24"/>
          <w:szCs w:val="24"/>
          <w:lang w:val="sv-SE"/>
        </w:rPr>
        <w:t xml:space="preserve"> </w:t>
      </w:r>
      <w:r>
        <w:rPr>
          <w:rFonts w:ascii="Times New Roman" w:hAnsi="Times New Roman" w:cs="Times New Roman"/>
          <w:color w:val="010205"/>
          <w:sz w:val="24"/>
          <w:szCs w:val="24"/>
        </w:rPr>
        <w:t xml:space="preserve">Jumlah Hari </w:t>
      </w:r>
      <w:r w:rsidR="004B4D01" w:rsidRPr="004B4D01">
        <w:rPr>
          <w:rFonts w:ascii="Times New Roman" w:hAnsi="Times New Roman" w:cs="Times New Roman"/>
          <w:i/>
          <w:iCs/>
          <w:color w:val="010205"/>
          <w:sz w:val="24"/>
          <w:szCs w:val="24"/>
        </w:rPr>
        <w:t>Delay</w:t>
      </w:r>
      <w:r>
        <w:rPr>
          <w:rFonts w:ascii="Times New Roman" w:hAnsi="Times New Roman" w:cs="Times New Roman"/>
          <w:color w:val="010205"/>
          <w:sz w:val="24"/>
          <w:szCs w:val="24"/>
        </w:rPr>
        <w:t xml:space="preserve"> secara individu digunakan uji t. Untuk pengujian digunakan </w:t>
      </w:r>
      <w:bookmarkStart w:id="58" w:name="_Hlk42989070"/>
      <w:r>
        <w:rPr>
          <w:rFonts w:ascii="Times New Roman" w:hAnsi="Times New Roman" w:cs="Times New Roman"/>
          <w:color w:val="010205"/>
          <w:sz w:val="24"/>
          <w:szCs w:val="24"/>
        </w:rPr>
        <w:t xml:space="preserve">taraf signifikansi </w:t>
      </w:r>
      <w:bookmarkEnd w:id="58"/>
      <w:r>
        <w:rPr>
          <w:rFonts w:ascii="Times New Roman" w:hAnsi="Times New Roman" w:cs="Times New Roman"/>
          <w:color w:val="010205"/>
          <w:sz w:val="24"/>
          <w:szCs w:val="24"/>
        </w:rPr>
        <w:t>sebesar 5% atau 0,05, untuk menentukan pengaruh uji t maka dibandingkan dengan t</w:t>
      </w:r>
      <w:r>
        <w:rPr>
          <w:rFonts w:ascii="Times New Roman" w:hAnsi="Times New Roman" w:cs="Times New Roman"/>
          <w:color w:val="010205"/>
          <w:sz w:val="24"/>
          <w:szCs w:val="24"/>
          <w:vertAlign w:val="subscript"/>
        </w:rPr>
        <w:t xml:space="preserve"> </w:t>
      </w:r>
    </w:p>
    <w:p w14:paraId="0434C56F" w14:textId="4CB2502E" w:rsidR="00DF1D2F" w:rsidRDefault="00DF1D2F" w:rsidP="00DF1D2F">
      <w:pPr>
        <w:ind w:firstLine="0"/>
        <w:jc w:val="center"/>
        <w:rPr>
          <w:rFonts w:ascii="Times New Roman" w:hAnsi="Times New Roman" w:cs="Times New Roman"/>
          <w:b/>
          <w:bCs/>
          <w:color w:val="010205"/>
          <w:sz w:val="24"/>
          <w:szCs w:val="24"/>
        </w:rPr>
      </w:pPr>
      <w:r w:rsidRPr="00DF1D2F">
        <w:rPr>
          <w:rFonts w:ascii="Times New Roman" w:hAnsi="Times New Roman" w:cs="Times New Roman"/>
          <w:b/>
          <w:bCs/>
          <w:color w:val="010205"/>
          <w:sz w:val="24"/>
          <w:szCs w:val="24"/>
        </w:rPr>
        <w:t xml:space="preserve">Tabel 4.8 Uji </w:t>
      </w:r>
      <w:r w:rsidR="00042DF9">
        <w:rPr>
          <w:rFonts w:ascii="Times New Roman" w:hAnsi="Times New Roman" w:cs="Times New Roman"/>
          <w:b/>
          <w:bCs/>
          <w:color w:val="010205"/>
          <w:sz w:val="24"/>
          <w:szCs w:val="24"/>
        </w:rPr>
        <w:t>t</w:t>
      </w:r>
    </w:p>
    <w:tbl>
      <w:tblPr>
        <w:tblW w:w="7694" w:type="dxa"/>
        <w:jc w:val="center"/>
        <w:tblLook w:val="04A0" w:firstRow="1" w:lastRow="0" w:firstColumn="1" w:lastColumn="0" w:noHBand="0" w:noVBand="1"/>
      </w:tblPr>
      <w:tblGrid>
        <w:gridCol w:w="326"/>
        <w:gridCol w:w="1426"/>
        <w:gridCol w:w="1668"/>
        <w:gridCol w:w="1390"/>
        <w:gridCol w:w="1462"/>
        <w:gridCol w:w="821"/>
        <w:gridCol w:w="601"/>
      </w:tblGrid>
      <w:tr w:rsidR="002F7FF1" w:rsidRPr="002F7FF1" w14:paraId="1E0E223B" w14:textId="77777777" w:rsidTr="00AC37BD">
        <w:trPr>
          <w:trHeight w:val="310"/>
          <w:jc w:val="center"/>
        </w:trPr>
        <w:tc>
          <w:tcPr>
            <w:tcW w:w="7694" w:type="dxa"/>
            <w:gridSpan w:val="7"/>
            <w:tcBorders>
              <w:top w:val="nil"/>
              <w:left w:val="nil"/>
              <w:bottom w:val="single" w:sz="4" w:space="0" w:color="auto"/>
              <w:right w:val="nil"/>
            </w:tcBorders>
            <w:noWrap/>
            <w:vAlign w:val="center"/>
            <w:hideMark/>
          </w:tcPr>
          <w:p w14:paraId="26B58DD0" w14:textId="77777777" w:rsidR="002F7FF1" w:rsidRPr="002F7FF1" w:rsidRDefault="002F7FF1" w:rsidP="002F7FF1">
            <w:pPr>
              <w:spacing w:line="240" w:lineRule="auto"/>
              <w:ind w:firstLine="0"/>
              <w:jc w:val="center"/>
              <w:rPr>
                <w:rFonts w:ascii="Times New Roman" w:eastAsia="Times New Roman" w:hAnsi="Times New Roman" w:cs="Times New Roman"/>
                <w:b/>
                <w:bCs/>
                <w:kern w:val="0"/>
                <w:lang w:eastAsia="id-ID"/>
              </w:rPr>
            </w:pPr>
            <w:r w:rsidRPr="002F7FF1">
              <w:rPr>
                <w:rFonts w:ascii="Times New Roman" w:eastAsia="Times New Roman" w:hAnsi="Times New Roman" w:cs="Times New Roman"/>
                <w:b/>
                <w:bCs/>
                <w:kern w:val="0"/>
                <w:lang w:eastAsia="id-ID"/>
              </w:rPr>
              <w:t>Coefficients</w:t>
            </w:r>
            <w:r w:rsidRPr="002F7FF1">
              <w:rPr>
                <w:rFonts w:ascii="Times New Roman" w:eastAsia="Times New Roman" w:hAnsi="Times New Roman" w:cs="Times New Roman"/>
                <w:b/>
                <w:bCs/>
                <w:kern w:val="0"/>
                <w:vertAlign w:val="superscript"/>
                <w:lang w:eastAsia="id-ID"/>
              </w:rPr>
              <w:t>a</w:t>
            </w:r>
          </w:p>
        </w:tc>
      </w:tr>
      <w:tr w:rsidR="002F7FF1" w:rsidRPr="002F7FF1" w14:paraId="181D83A9" w14:textId="77777777" w:rsidTr="00AC37BD">
        <w:trPr>
          <w:trHeight w:val="590"/>
          <w:jc w:val="center"/>
        </w:trPr>
        <w:tc>
          <w:tcPr>
            <w:tcW w:w="1752" w:type="dxa"/>
            <w:gridSpan w:val="2"/>
            <w:tcBorders>
              <w:top w:val="single" w:sz="4" w:space="0" w:color="auto"/>
              <w:left w:val="single" w:sz="4" w:space="0" w:color="auto"/>
              <w:bottom w:val="single" w:sz="4" w:space="0" w:color="auto"/>
              <w:right w:val="single" w:sz="4" w:space="0" w:color="000000"/>
            </w:tcBorders>
            <w:noWrap/>
            <w:vAlign w:val="center"/>
            <w:hideMark/>
          </w:tcPr>
          <w:p w14:paraId="1F43F7B8" w14:textId="77777777" w:rsidR="002F7FF1" w:rsidRPr="002F7FF1" w:rsidRDefault="002F7FF1" w:rsidP="002F7FF1">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Model</w:t>
            </w:r>
          </w:p>
        </w:tc>
        <w:tc>
          <w:tcPr>
            <w:tcW w:w="1668" w:type="dxa"/>
            <w:tcBorders>
              <w:top w:val="nil"/>
              <w:left w:val="nil"/>
              <w:bottom w:val="single" w:sz="4" w:space="0" w:color="auto"/>
              <w:right w:val="single" w:sz="4" w:space="0" w:color="auto"/>
            </w:tcBorders>
            <w:noWrap/>
            <w:vAlign w:val="center"/>
            <w:hideMark/>
          </w:tcPr>
          <w:p w14:paraId="0D830FDC" w14:textId="77777777" w:rsidR="002F7FF1" w:rsidRPr="002F7FF1" w:rsidRDefault="002F7FF1" w:rsidP="002F7FF1">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Unstandardized B</w:t>
            </w:r>
          </w:p>
        </w:tc>
        <w:tc>
          <w:tcPr>
            <w:tcW w:w="1390" w:type="dxa"/>
            <w:tcBorders>
              <w:top w:val="nil"/>
              <w:left w:val="nil"/>
              <w:bottom w:val="single" w:sz="4" w:space="0" w:color="auto"/>
              <w:right w:val="single" w:sz="4" w:space="0" w:color="auto"/>
            </w:tcBorders>
            <w:vAlign w:val="center"/>
            <w:hideMark/>
          </w:tcPr>
          <w:p w14:paraId="78041F5E" w14:textId="77777777" w:rsidR="002F7FF1" w:rsidRPr="002F7FF1" w:rsidRDefault="002F7FF1" w:rsidP="002F7FF1">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Coefficients Std. Error</w:t>
            </w:r>
          </w:p>
        </w:tc>
        <w:tc>
          <w:tcPr>
            <w:tcW w:w="1462" w:type="dxa"/>
            <w:tcBorders>
              <w:top w:val="nil"/>
              <w:left w:val="nil"/>
              <w:bottom w:val="single" w:sz="4" w:space="0" w:color="auto"/>
              <w:right w:val="single" w:sz="4" w:space="0" w:color="auto"/>
            </w:tcBorders>
            <w:vAlign w:val="center"/>
            <w:hideMark/>
          </w:tcPr>
          <w:p w14:paraId="51345F0B" w14:textId="77777777" w:rsidR="002F7FF1" w:rsidRPr="002F7FF1" w:rsidRDefault="002F7FF1" w:rsidP="002F7FF1">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Standardized Coefficients Beta</w:t>
            </w:r>
          </w:p>
        </w:tc>
        <w:tc>
          <w:tcPr>
            <w:tcW w:w="821" w:type="dxa"/>
            <w:tcBorders>
              <w:top w:val="nil"/>
              <w:left w:val="nil"/>
              <w:bottom w:val="single" w:sz="4" w:space="0" w:color="auto"/>
              <w:right w:val="single" w:sz="4" w:space="0" w:color="auto"/>
            </w:tcBorders>
            <w:noWrap/>
            <w:vAlign w:val="center"/>
            <w:hideMark/>
          </w:tcPr>
          <w:p w14:paraId="612F199D" w14:textId="77777777" w:rsidR="002F7FF1" w:rsidRPr="002F7FF1" w:rsidRDefault="002F7FF1" w:rsidP="002F7FF1">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t</w:t>
            </w:r>
          </w:p>
        </w:tc>
        <w:tc>
          <w:tcPr>
            <w:tcW w:w="601" w:type="dxa"/>
            <w:tcBorders>
              <w:top w:val="nil"/>
              <w:left w:val="nil"/>
              <w:bottom w:val="single" w:sz="4" w:space="0" w:color="auto"/>
              <w:right w:val="single" w:sz="4" w:space="0" w:color="auto"/>
            </w:tcBorders>
            <w:noWrap/>
            <w:vAlign w:val="center"/>
            <w:hideMark/>
          </w:tcPr>
          <w:p w14:paraId="66F67619" w14:textId="77777777" w:rsidR="002F7FF1" w:rsidRPr="002F7FF1" w:rsidRDefault="002F7FF1" w:rsidP="002F7FF1">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Sig.</w:t>
            </w:r>
          </w:p>
        </w:tc>
      </w:tr>
      <w:tr w:rsidR="002F7FF1" w:rsidRPr="002F7FF1" w14:paraId="0EA6487B" w14:textId="77777777" w:rsidTr="00AC37BD">
        <w:trPr>
          <w:trHeight w:val="520"/>
          <w:jc w:val="center"/>
        </w:trPr>
        <w:tc>
          <w:tcPr>
            <w:tcW w:w="326" w:type="dxa"/>
            <w:vMerge w:val="restart"/>
            <w:tcBorders>
              <w:top w:val="nil"/>
              <w:left w:val="single" w:sz="4" w:space="0" w:color="auto"/>
              <w:bottom w:val="single" w:sz="4" w:space="0" w:color="auto"/>
              <w:right w:val="single" w:sz="4" w:space="0" w:color="auto"/>
            </w:tcBorders>
            <w:noWrap/>
            <w:vAlign w:val="center"/>
            <w:hideMark/>
          </w:tcPr>
          <w:p w14:paraId="3F50B76C" w14:textId="77777777" w:rsidR="002F7FF1" w:rsidRPr="002F7FF1" w:rsidRDefault="002F7FF1" w:rsidP="002F7FF1">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1</w:t>
            </w:r>
          </w:p>
        </w:tc>
        <w:tc>
          <w:tcPr>
            <w:tcW w:w="1426" w:type="dxa"/>
            <w:tcBorders>
              <w:top w:val="nil"/>
              <w:left w:val="nil"/>
              <w:bottom w:val="single" w:sz="4" w:space="0" w:color="auto"/>
              <w:right w:val="single" w:sz="4" w:space="0" w:color="auto"/>
            </w:tcBorders>
            <w:noWrap/>
            <w:vAlign w:val="center"/>
            <w:hideMark/>
          </w:tcPr>
          <w:p w14:paraId="16997996" w14:textId="77777777" w:rsidR="002F7FF1" w:rsidRPr="002F7FF1" w:rsidRDefault="002F7FF1" w:rsidP="002F7FF1">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(Constant)</w:t>
            </w:r>
          </w:p>
        </w:tc>
        <w:tc>
          <w:tcPr>
            <w:tcW w:w="1668" w:type="dxa"/>
            <w:tcBorders>
              <w:top w:val="nil"/>
              <w:left w:val="nil"/>
              <w:bottom w:val="single" w:sz="4" w:space="0" w:color="auto"/>
              <w:right w:val="single" w:sz="4" w:space="0" w:color="auto"/>
            </w:tcBorders>
            <w:noWrap/>
            <w:vAlign w:val="center"/>
            <w:hideMark/>
          </w:tcPr>
          <w:p w14:paraId="18DA30AF" w14:textId="77777777" w:rsidR="002F7FF1" w:rsidRPr="002F7FF1" w:rsidRDefault="002F7FF1" w:rsidP="002F7FF1">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4,611</w:t>
            </w:r>
          </w:p>
        </w:tc>
        <w:tc>
          <w:tcPr>
            <w:tcW w:w="1390" w:type="dxa"/>
            <w:tcBorders>
              <w:top w:val="nil"/>
              <w:left w:val="nil"/>
              <w:bottom w:val="single" w:sz="4" w:space="0" w:color="auto"/>
              <w:right w:val="single" w:sz="4" w:space="0" w:color="auto"/>
            </w:tcBorders>
            <w:noWrap/>
            <w:vAlign w:val="center"/>
            <w:hideMark/>
          </w:tcPr>
          <w:p w14:paraId="058A5E1A" w14:textId="77777777" w:rsidR="002F7FF1" w:rsidRPr="002F7FF1" w:rsidRDefault="002F7FF1" w:rsidP="002F7FF1">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,090</w:t>
            </w:r>
          </w:p>
        </w:tc>
        <w:tc>
          <w:tcPr>
            <w:tcW w:w="1462" w:type="dxa"/>
            <w:tcBorders>
              <w:top w:val="nil"/>
              <w:left w:val="nil"/>
              <w:bottom w:val="single" w:sz="4" w:space="0" w:color="auto"/>
              <w:right w:val="single" w:sz="4" w:space="0" w:color="auto"/>
            </w:tcBorders>
            <w:noWrap/>
            <w:vAlign w:val="center"/>
            <w:hideMark/>
          </w:tcPr>
          <w:p w14:paraId="2848CB96" w14:textId="77777777" w:rsidR="002F7FF1" w:rsidRPr="002F7FF1" w:rsidRDefault="002F7FF1" w:rsidP="002F7FF1">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 </w:t>
            </w:r>
          </w:p>
        </w:tc>
        <w:tc>
          <w:tcPr>
            <w:tcW w:w="821" w:type="dxa"/>
            <w:tcBorders>
              <w:top w:val="nil"/>
              <w:left w:val="nil"/>
              <w:bottom w:val="single" w:sz="4" w:space="0" w:color="auto"/>
              <w:right w:val="single" w:sz="4" w:space="0" w:color="auto"/>
            </w:tcBorders>
            <w:noWrap/>
            <w:vAlign w:val="center"/>
            <w:hideMark/>
          </w:tcPr>
          <w:p w14:paraId="0BB6FF8E" w14:textId="77777777" w:rsidR="002F7FF1" w:rsidRPr="002F7FF1" w:rsidRDefault="002F7FF1" w:rsidP="002F7FF1">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51,446</w:t>
            </w:r>
          </w:p>
        </w:tc>
        <w:tc>
          <w:tcPr>
            <w:tcW w:w="601" w:type="dxa"/>
            <w:tcBorders>
              <w:top w:val="nil"/>
              <w:left w:val="nil"/>
              <w:bottom w:val="single" w:sz="4" w:space="0" w:color="auto"/>
              <w:right w:val="single" w:sz="4" w:space="0" w:color="auto"/>
            </w:tcBorders>
            <w:noWrap/>
            <w:vAlign w:val="center"/>
            <w:hideMark/>
          </w:tcPr>
          <w:p w14:paraId="067697B2" w14:textId="77777777" w:rsidR="002F7FF1" w:rsidRPr="002F7FF1" w:rsidRDefault="002F7FF1" w:rsidP="002F7FF1">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,000</w:t>
            </w:r>
          </w:p>
        </w:tc>
      </w:tr>
      <w:tr w:rsidR="002F7FF1" w:rsidRPr="002F7FF1" w14:paraId="42981E14" w14:textId="77777777" w:rsidTr="00AC37BD">
        <w:trPr>
          <w:trHeight w:val="310"/>
          <w:jc w:val="center"/>
        </w:trPr>
        <w:tc>
          <w:tcPr>
            <w:tcW w:w="326" w:type="dxa"/>
            <w:vMerge/>
            <w:tcBorders>
              <w:top w:val="nil"/>
              <w:left w:val="single" w:sz="4" w:space="0" w:color="auto"/>
              <w:bottom w:val="single" w:sz="4" w:space="0" w:color="auto"/>
              <w:right w:val="single" w:sz="4" w:space="0" w:color="auto"/>
            </w:tcBorders>
            <w:vAlign w:val="center"/>
            <w:hideMark/>
          </w:tcPr>
          <w:p w14:paraId="1C374EBC" w14:textId="77777777" w:rsidR="002F7FF1" w:rsidRPr="002F7FF1" w:rsidRDefault="002F7FF1" w:rsidP="002F7FF1">
            <w:pPr>
              <w:spacing w:line="240" w:lineRule="auto"/>
              <w:ind w:firstLine="0"/>
              <w:jc w:val="left"/>
              <w:rPr>
                <w:rFonts w:ascii="Times New Roman" w:eastAsia="Times New Roman" w:hAnsi="Times New Roman" w:cs="Times New Roman"/>
                <w:kern w:val="0"/>
                <w:lang w:eastAsia="id-ID"/>
              </w:rPr>
            </w:pPr>
          </w:p>
        </w:tc>
        <w:tc>
          <w:tcPr>
            <w:tcW w:w="1426" w:type="dxa"/>
            <w:tcBorders>
              <w:top w:val="nil"/>
              <w:left w:val="nil"/>
              <w:bottom w:val="single" w:sz="4" w:space="0" w:color="auto"/>
              <w:right w:val="single" w:sz="4" w:space="0" w:color="auto"/>
            </w:tcBorders>
            <w:noWrap/>
            <w:vAlign w:val="center"/>
            <w:hideMark/>
          </w:tcPr>
          <w:p w14:paraId="10D430AE" w14:textId="77777777" w:rsidR="002F7FF1" w:rsidRPr="002F7FF1" w:rsidRDefault="002F7FF1" w:rsidP="002F7FF1">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Firm Size</w:t>
            </w:r>
          </w:p>
        </w:tc>
        <w:tc>
          <w:tcPr>
            <w:tcW w:w="1668" w:type="dxa"/>
            <w:tcBorders>
              <w:top w:val="nil"/>
              <w:left w:val="nil"/>
              <w:bottom w:val="single" w:sz="4" w:space="0" w:color="auto"/>
              <w:right w:val="single" w:sz="4" w:space="0" w:color="auto"/>
            </w:tcBorders>
            <w:noWrap/>
            <w:vAlign w:val="center"/>
            <w:hideMark/>
          </w:tcPr>
          <w:p w14:paraId="375C4766" w14:textId="77777777" w:rsidR="002F7FF1" w:rsidRPr="002F7FF1" w:rsidRDefault="002F7FF1" w:rsidP="002F7FF1">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-1,868</w:t>
            </w:r>
          </w:p>
        </w:tc>
        <w:tc>
          <w:tcPr>
            <w:tcW w:w="1390" w:type="dxa"/>
            <w:tcBorders>
              <w:top w:val="nil"/>
              <w:left w:val="nil"/>
              <w:bottom w:val="single" w:sz="4" w:space="0" w:color="auto"/>
              <w:right w:val="single" w:sz="4" w:space="0" w:color="auto"/>
            </w:tcBorders>
            <w:noWrap/>
            <w:vAlign w:val="center"/>
            <w:hideMark/>
          </w:tcPr>
          <w:p w14:paraId="6A2BD2C4" w14:textId="77777777" w:rsidR="002F7FF1" w:rsidRPr="002F7FF1" w:rsidRDefault="002F7FF1" w:rsidP="002F7FF1">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,063</w:t>
            </w:r>
          </w:p>
        </w:tc>
        <w:tc>
          <w:tcPr>
            <w:tcW w:w="1462" w:type="dxa"/>
            <w:tcBorders>
              <w:top w:val="nil"/>
              <w:left w:val="nil"/>
              <w:bottom w:val="single" w:sz="4" w:space="0" w:color="auto"/>
              <w:right w:val="single" w:sz="4" w:space="0" w:color="auto"/>
            </w:tcBorders>
            <w:noWrap/>
            <w:vAlign w:val="center"/>
            <w:hideMark/>
          </w:tcPr>
          <w:p w14:paraId="2E41AAAE" w14:textId="77777777" w:rsidR="002F7FF1" w:rsidRPr="002F7FF1" w:rsidRDefault="002F7FF1" w:rsidP="002F7FF1">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-,980</w:t>
            </w:r>
          </w:p>
        </w:tc>
        <w:tc>
          <w:tcPr>
            <w:tcW w:w="821" w:type="dxa"/>
            <w:tcBorders>
              <w:top w:val="nil"/>
              <w:left w:val="nil"/>
              <w:bottom w:val="single" w:sz="4" w:space="0" w:color="auto"/>
              <w:right w:val="single" w:sz="4" w:space="0" w:color="auto"/>
            </w:tcBorders>
            <w:noWrap/>
            <w:vAlign w:val="center"/>
            <w:hideMark/>
          </w:tcPr>
          <w:p w14:paraId="283DAA42" w14:textId="77777777" w:rsidR="002F7FF1" w:rsidRPr="002F7FF1" w:rsidRDefault="002F7FF1" w:rsidP="002F7FF1">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-29,789</w:t>
            </w:r>
          </w:p>
        </w:tc>
        <w:tc>
          <w:tcPr>
            <w:tcW w:w="601" w:type="dxa"/>
            <w:tcBorders>
              <w:top w:val="nil"/>
              <w:left w:val="nil"/>
              <w:bottom w:val="single" w:sz="4" w:space="0" w:color="auto"/>
              <w:right w:val="single" w:sz="4" w:space="0" w:color="auto"/>
            </w:tcBorders>
            <w:noWrap/>
            <w:vAlign w:val="center"/>
            <w:hideMark/>
          </w:tcPr>
          <w:p w14:paraId="60B95FAB" w14:textId="77777777" w:rsidR="002F7FF1" w:rsidRPr="002F7FF1" w:rsidRDefault="002F7FF1" w:rsidP="002F7FF1">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,000</w:t>
            </w:r>
          </w:p>
        </w:tc>
      </w:tr>
      <w:tr w:rsidR="002F7FF1" w:rsidRPr="002F7FF1" w14:paraId="58FB2DC6" w14:textId="77777777" w:rsidTr="00AC37BD">
        <w:trPr>
          <w:trHeight w:val="260"/>
          <w:jc w:val="center"/>
        </w:trPr>
        <w:tc>
          <w:tcPr>
            <w:tcW w:w="326" w:type="dxa"/>
            <w:vMerge/>
            <w:tcBorders>
              <w:top w:val="nil"/>
              <w:left w:val="single" w:sz="4" w:space="0" w:color="auto"/>
              <w:bottom w:val="single" w:sz="4" w:space="0" w:color="auto"/>
              <w:right w:val="single" w:sz="4" w:space="0" w:color="auto"/>
            </w:tcBorders>
            <w:vAlign w:val="center"/>
            <w:hideMark/>
          </w:tcPr>
          <w:p w14:paraId="60C6C1E0" w14:textId="77777777" w:rsidR="002F7FF1" w:rsidRPr="002F7FF1" w:rsidRDefault="002F7FF1" w:rsidP="002F7FF1">
            <w:pPr>
              <w:spacing w:line="240" w:lineRule="auto"/>
              <w:ind w:firstLine="0"/>
              <w:jc w:val="left"/>
              <w:rPr>
                <w:rFonts w:ascii="Times New Roman" w:eastAsia="Times New Roman" w:hAnsi="Times New Roman" w:cs="Times New Roman"/>
                <w:kern w:val="0"/>
                <w:lang w:eastAsia="id-ID"/>
              </w:rPr>
            </w:pPr>
          </w:p>
        </w:tc>
        <w:tc>
          <w:tcPr>
            <w:tcW w:w="1426" w:type="dxa"/>
            <w:tcBorders>
              <w:top w:val="nil"/>
              <w:left w:val="nil"/>
              <w:bottom w:val="single" w:sz="4" w:space="0" w:color="auto"/>
              <w:right w:val="single" w:sz="4" w:space="0" w:color="auto"/>
            </w:tcBorders>
            <w:noWrap/>
            <w:vAlign w:val="center"/>
            <w:hideMark/>
          </w:tcPr>
          <w:p w14:paraId="44089BB2" w14:textId="77777777" w:rsidR="002F7FF1" w:rsidRPr="002F7FF1" w:rsidRDefault="002F7FF1" w:rsidP="002F7FF1">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Leverage</w:t>
            </w:r>
          </w:p>
        </w:tc>
        <w:tc>
          <w:tcPr>
            <w:tcW w:w="1668" w:type="dxa"/>
            <w:tcBorders>
              <w:top w:val="nil"/>
              <w:left w:val="nil"/>
              <w:bottom w:val="single" w:sz="4" w:space="0" w:color="auto"/>
              <w:right w:val="single" w:sz="4" w:space="0" w:color="auto"/>
            </w:tcBorders>
            <w:noWrap/>
            <w:vAlign w:val="center"/>
            <w:hideMark/>
          </w:tcPr>
          <w:p w14:paraId="1949D608" w14:textId="77777777" w:rsidR="002F7FF1" w:rsidRPr="002F7FF1" w:rsidRDefault="002F7FF1" w:rsidP="002F7FF1">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-,001</w:t>
            </w:r>
          </w:p>
        </w:tc>
        <w:tc>
          <w:tcPr>
            <w:tcW w:w="1390" w:type="dxa"/>
            <w:tcBorders>
              <w:top w:val="nil"/>
              <w:left w:val="nil"/>
              <w:bottom w:val="single" w:sz="4" w:space="0" w:color="auto"/>
              <w:right w:val="single" w:sz="4" w:space="0" w:color="auto"/>
            </w:tcBorders>
            <w:noWrap/>
            <w:vAlign w:val="center"/>
            <w:hideMark/>
          </w:tcPr>
          <w:p w14:paraId="40A4A6A1" w14:textId="77777777" w:rsidR="002F7FF1" w:rsidRPr="002F7FF1" w:rsidRDefault="002F7FF1" w:rsidP="002F7FF1">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,002</w:t>
            </w:r>
          </w:p>
        </w:tc>
        <w:tc>
          <w:tcPr>
            <w:tcW w:w="1462" w:type="dxa"/>
            <w:tcBorders>
              <w:top w:val="nil"/>
              <w:left w:val="nil"/>
              <w:bottom w:val="single" w:sz="4" w:space="0" w:color="auto"/>
              <w:right w:val="single" w:sz="4" w:space="0" w:color="auto"/>
            </w:tcBorders>
            <w:noWrap/>
            <w:vAlign w:val="center"/>
            <w:hideMark/>
          </w:tcPr>
          <w:p w14:paraId="07995166" w14:textId="77777777" w:rsidR="002F7FF1" w:rsidRPr="002F7FF1" w:rsidRDefault="002F7FF1" w:rsidP="002F7FF1">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-,018</w:t>
            </w:r>
          </w:p>
        </w:tc>
        <w:tc>
          <w:tcPr>
            <w:tcW w:w="821" w:type="dxa"/>
            <w:tcBorders>
              <w:top w:val="nil"/>
              <w:left w:val="nil"/>
              <w:bottom w:val="single" w:sz="4" w:space="0" w:color="auto"/>
              <w:right w:val="single" w:sz="4" w:space="0" w:color="auto"/>
            </w:tcBorders>
            <w:noWrap/>
            <w:vAlign w:val="center"/>
            <w:hideMark/>
          </w:tcPr>
          <w:p w14:paraId="1FD4608B" w14:textId="77777777" w:rsidR="002F7FF1" w:rsidRPr="002F7FF1" w:rsidRDefault="002F7FF1" w:rsidP="002F7FF1">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-,593</w:t>
            </w:r>
          </w:p>
        </w:tc>
        <w:tc>
          <w:tcPr>
            <w:tcW w:w="601" w:type="dxa"/>
            <w:tcBorders>
              <w:top w:val="nil"/>
              <w:left w:val="nil"/>
              <w:bottom w:val="single" w:sz="4" w:space="0" w:color="auto"/>
              <w:right w:val="single" w:sz="4" w:space="0" w:color="auto"/>
            </w:tcBorders>
            <w:noWrap/>
            <w:vAlign w:val="center"/>
            <w:hideMark/>
          </w:tcPr>
          <w:p w14:paraId="31886799" w14:textId="77777777" w:rsidR="002F7FF1" w:rsidRPr="002F7FF1" w:rsidRDefault="002F7FF1" w:rsidP="002F7FF1">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,554</w:t>
            </w:r>
          </w:p>
        </w:tc>
      </w:tr>
      <w:tr w:rsidR="002F7FF1" w:rsidRPr="002F7FF1" w14:paraId="0B9CF2E2" w14:textId="77777777" w:rsidTr="00AC37BD">
        <w:trPr>
          <w:trHeight w:val="520"/>
          <w:jc w:val="center"/>
        </w:trPr>
        <w:tc>
          <w:tcPr>
            <w:tcW w:w="326" w:type="dxa"/>
            <w:vMerge/>
            <w:tcBorders>
              <w:top w:val="nil"/>
              <w:left w:val="single" w:sz="4" w:space="0" w:color="auto"/>
              <w:bottom w:val="single" w:sz="4" w:space="0" w:color="auto"/>
              <w:right w:val="single" w:sz="4" w:space="0" w:color="auto"/>
            </w:tcBorders>
            <w:vAlign w:val="center"/>
            <w:hideMark/>
          </w:tcPr>
          <w:p w14:paraId="3717F2ED" w14:textId="77777777" w:rsidR="002F7FF1" w:rsidRPr="002F7FF1" w:rsidRDefault="002F7FF1" w:rsidP="002F7FF1">
            <w:pPr>
              <w:spacing w:line="240" w:lineRule="auto"/>
              <w:ind w:firstLine="0"/>
              <w:jc w:val="left"/>
              <w:rPr>
                <w:rFonts w:ascii="Times New Roman" w:eastAsia="Times New Roman" w:hAnsi="Times New Roman" w:cs="Times New Roman"/>
                <w:kern w:val="0"/>
                <w:lang w:eastAsia="id-ID"/>
              </w:rPr>
            </w:pPr>
          </w:p>
        </w:tc>
        <w:tc>
          <w:tcPr>
            <w:tcW w:w="1426" w:type="dxa"/>
            <w:tcBorders>
              <w:top w:val="nil"/>
              <w:left w:val="nil"/>
              <w:bottom w:val="single" w:sz="4" w:space="0" w:color="auto"/>
              <w:right w:val="single" w:sz="4" w:space="0" w:color="auto"/>
            </w:tcBorders>
            <w:vAlign w:val="center"/>
            <w:hideMark/>
          </w:tcPr>
          <w:p w14:paraId="2CCF3A73" w14:textId="77777777" w:rsidR="002F7FF1" w:rsidRPr="002F7FF1" w:rsidRDefault="002F7FF1" w:rsidP="002F7FF1">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Kompleksitas Operasi</w:t>
            </w:r>
          </w:p>
        </w:tc>
        <w:tc>
          <w:tcPr>
            <w:tcW w:w="1668" w:type="dxa"/>
            <w:tcBorders>
              <w:top w:val="nil"/>
              <w:left w:val="nil"/>
              <w:bottom w:val="single" w:sz="4" w:space="0" w:color="auto"/>
              <w:right w:val="single" w:sz="4" w:space="0" w:color="auto"/>
            </w:tcBorders>
            <w:noWrap/>
            <w:vAlign w:val="center"/>
            <w:hideMark/>
          </w:tcPr>
          <w:p w14:paraId="25022B24" w14:textId="77777777" w:rsidR="002F7FF1" w:rsidRPr="002F7FF1" w:rsidRDefault="002F7FF1" w:rsidP="002F7FF1">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,072</w:t>
            </w:r>
          </w:p>
        </w:tc>
        <w:tc>
          <w:tcPr>
            <w:tcW w:w="1390" w:type="dxa"/>
            <w:tcBorders>
              <w:top w:val="nil"/>
              <w:left w:val="nil"/>
              <w:bottom w:val="single" w:sz="4" w:space="0" w:color="auto"/>
              <w:right w:val="single" w:sz="4" w:space="0" w:color="auto"/>
            </w:tcBorders>
            <w:noWrap/>
            <w:vAlign w:val="center"/>
            <w:hideMark/>
          </w:tcPr>
          <w:p w14:paraId="5F3DC3FE" w14:textId="77777777" w:rsidR="002F7FF1" w:rsidRPr="002F7FF1" w:rsidRDefault="002F7FF1" w:rsidP="002F7FF1">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,007</w:t>
            </w:r>
          </w:p>
        </w:tc>
        <w:tc>
          <w:tcPr>
            <w:tcW w:w="1462" w:type="dxa"/>
            <w:tcBorders>
              <w:top w:val="nil"/>
              <w:left w:val="nil"/>
              <w:bottom w:val="single" w:sz="4" w:space="0" w:color="auto"/>
              <w:right w:val="single" w:sz="4" w:space="0" w:color="auto"/>
            </w:tcBorders>
            <w:noWrap/>
            <w:vAlign w:val="center"/>
            <w:hideMark/>
          </w:tcPr>
          <w:p w14:paraId="5F94BECA" w14:textId="77777777" w:rsidR="002F7FF1" w:rsidRPr="002F7FF1" w:rsidRDefault="002F7FF1" w:rsidP="002F7FF1">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,349</w:t>
            </w:r>
          </w:p>
        </w:tc>
        <w:tc>
          <w:tcPr>
            <w:tcW w:w="821" w:type="dxa"/>
            <w:tcBorders>
              <w:top w:val="nil"/>
              <w:left w:val="nil"/>
              <w:bottom w:val="single" w:sz="4" w:space="0" w:color="auto"/>
              <w:right w:val="single" w:sz="4" w:space="0" w:color="auto"/>
            </w:tcBorders>
            <w:noWrap/>
            <w:vAlign w:val="center"/>
            <w:hideMark/>
          </w:tcPr>
          <w:p w14:paraId="68682B37" w14:textId="77777777" w:rsidR="002F7FF1" w:rsidRPr="002F7FF1" w:rsidRDefault="002F7FF1" w:rsidP="002F7FF1">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10,630</w:t>
            </w:r>
          </w:p>
        </w:tc>
        <w:tc>
          <w:tcPr>
            <w:tcW w:w="601" w:type="dxa"/>
            <w:tcBorders>
              <w:top w:val="nil"/>
              <w:left w:val="nil"/>
              <w:bottom w:val="single" w:sz="4" w:space="0" w:color="auto"/>
              <w:right w:val="single" w:sz="4" w:space="0" w:color="auto"/>
            </w:tcBorders>
            <w:noWrap/>
            <w:vAlign w:val="center"/>
            <w:hideMark/>
          </w:tcPr>
          <w:p w14:paraId="7F4EC307" w14:textId="77777777" w:rsidR="002F7FF1" w:rsidRPr="002F7FF1" w:rsidRDefault="002F7FF1" w:rsidP="002F7FF1">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,000</w:t>
            </w:r>
          </w:p>
        </w:tc>
      </w:tr>
    </w:tbl>
    <w:p w14:paraId="09B509CC" w14:textId="77777777" w:rsidR="00AC37BD" w:rsidRDefault="00AC37BD" w:rsidP="00AC37BD">
      <w:pPr>
        <w:spacing w:line="240" w:lineRule="auto"/>
        <w:rPr>
          <w:rFonts w:ascii="Times New Roman" w:hAnsi="Times New Roman" w:cs="Times New Roman"/>
          <w:i/>
          <w:iCs/>
          <w:sz w:val="24"/>
          <w:szCs w:val="24"/>
        </w:rPr>
      </w:pPr>
      <w:r>
        <w:rPr>
          <w:rFonts w:ascii="Times New Roman" w:hAnsi="Times New Roman" w:cs="Times New Roman"/>
          <w:i/>
          <w:iCs/>
          <w:sz w:val="24"/>
          <w:szCs w:val="24"/>
        </w:rPr>
        <w:t>Sumber : Peneliti, 2025</w:t>
      </w:r>
    </w:p>
    <w:p w14:paraId="695AC600" w14:textId="77777777" w:rsidR="002F7FF1" w:rsidRPr="00DF1D2F" w:rsidRDefault="002F7FF1" w:rsidP="002F7FF1">
      <w:pPr>
        <w:ind w:firstLine="0"/>
        <w:rPr>
          <w:rFonts w:ascii="Times New Roman" w:hAnsi="Times New Roman" w:cs="Times New Roman"/>
          <w:b/>
          <w:bCs/>
          <w:color w:val="010205"/>
          <w:sz w:val="24"/>
          <w:szCs w:val="24"/>
        </w:rPr>
      </w:pPr>
    </w:p>
    <w:p w14:paraId="4F97EA88" w14:textId="5B892786" w:rsidR="001C556B" w:rsidRDefault="001C556B" w:rsidP="001C556B">
      <w:pPr>
        <w:rPr>
          <w:rFonts w:ascii="Times New Roman" w:hAnsi="Times New Roman" w:cs="Times New Roman"/>
          <w:color w:val="010205"/>
          <w:sz w:val="24"/>
          <w:szCs w:val="24"/>
        </w:rPr>
      </w:pPr>
      <w:r>
        <w:rPr>
          <w:rFonts w:ascii="Times New Roman" w:hAnsi="Times New Roman" w:cs="Times New Roman"/>
          <w:color w:val="010205"/>
          <w:sz w:val="24"/>
          <w:szCs w:val="24"/>
        </w:rPr>
        <w:t xml:space="preserve">Berdasarkan Tabel 4.8 Uji </w:t>
      </w:r>
      <w:r w:rsidR="00042DF9">
        <w:rPr>
          <w:rFonts w:ascii="Times New Roman" w:hAnsi="Times New Roman" w:cs="Times New Roman"/>
          <w:color w:val="010205"/>
          <w:sz w:val="24"/>
          <w:szCs w:val="24"/>
        </w:rPr>
        <w:t>t</w:t>
      </w:r>
      <w:r>
        <w:rPr>
          <w:rFonts w:ascii="Times New Roman" w:hAnsi="Times New Roman" w:cs="Times New Roman"/>
          <w:color w:val="010205"/>
          <w:sz w:val="24"/>
          <w:szCs w:val="24"/>
        </w:rPr>
        <w:t>, didapat bahwa:</w:t>
      </w:r>
    </w:p>
    <w:p w14:paraId="497D33F8" w14:textId="77777777" w:rsidR="007515C1" w:rsidRPr="007515C1" w:rsidRDefault="007515C1" w:rsidP="007515C1">
      <w:pPr>
        <w:rPr>
          <w:rFonts w:ascii="Times New Roman" w:hAnsi="Times New Roman" w:cs="Times New Roman"/>
          <w:color w:val="010205"/>
          <w:sz w:val="24"/>
          <w:szCs w:val="24"/>
        </w:rPr>
      </w:pPr>
      <w:r w:rsidRPr="007515C1">
        <w:rPr>
          <w:rFonts w:ascii="Times New Roman" w:hAnsi="Times New Roman" w:cs="Times New Roman"/>
          <w:color w:val="010205"/>
          <w:sz w:val="24"/>
          <w:szCs w:val="24"/>
        </w:rPr>
        <w:t>Berdasarkan tabel Coefficients, uji t digunakan untuk menguji signifikansi masing-masing variabel independen terhadap variabel dependen dengan hipotesis:</w:t>
      </w:r>
    </w:p>
    <w:p w14:paraId="633F998B" w14:textId="77777777" w:rsidR="007515C1" w:rsidRPr="007515C1" w:rsidRDefault="007515C1" w:rsidP="007515C1">
      <w:pPr>
        <w:rPr>
          <w:rFonts w:ascii="Times New Roman" w:hAnsi="Times New Roman" w:cs="Times New Roman"/>
          <w:color w:val="010205"/>
          <w:sz w:val="24"/>
          <w:szCs w:val="24"/>
        </w:rPr>
      </w:pPr>
      <w:r w:rsidRPr="007515C1">
        <w:rPr>
          <w:rFonts w:ascii="Times New Roman" w:hAnsi="Times New Roman" w:cs="Times New Roman"/>
          <w:color w:val="010205"/>
          <w:sz w:val="24"/>
          <w:szCs w:val="24"/>
        </w:rPr>
        <w:t>H₀: β = 0 (variabel independen tidak berpengaruh)</w:t>
      </w:r>
    </w:p>
    <w:p w14:paraId="7F3EBE34" w14:textId="49D409E3" w:rsidR="007515C1" w:rsidRPr="007515C1" w:rsidRDefault="007515C1" w:rsidP="007515C1">
      <w:pPr>
        <w:rPr>
          <w:rFonts w:ascii="Times New Roman" w:hAnsi="Times New Roman" w:cs="Times New Roman"/>
          <w:color w:val="010205"/>
          <w:sz w:val="24"/>
          <w:szCs w:val="24"/>
        </w:rPr>
      </w:pPr>
      <w:r w:rsidRPr="007515C1">
        <w:rPr>
          <w:rFonts w:ascii="Times New Roman" w:hAnsi="Times New Roman" w:cs="Times New Roman"/>
          <w:color w:val="010205"/>
          <w:sz w:val="24"/>
          <w:szCs w:val="24"/>
        </w:rPr>
        <w:t>H₁: β ≠ 0 (variabel independen berpengaruh)</w:t>
      </w:r>
    </w:p>
    <w:p w14:paraId="7F21BB28" w14:textId="53DD4B52" w:rsidR="002B0A63" w:rsidRDefault="007515C1" w:rsidP="001C556B">
      <w:pPr>
        <w:rPr>
          <w:rFonts w:ascii="Times New Roman" w:hAnsi="Times New Roman" w:cs="Times New Roman"/>
          <w:color w:val="010205"/>
          <w:sz w:val="24"/>
          <w:szCs w:val="24"/>
        </w:rPr>
      </w:pPr>
      <w:r>
        <w:rPr>
          <w:rFonts w:ascii="Times New Roman" w:hAnsi="Times New Roman" w:cs="Times New Roman"/>
          <w:color w:val="010205"/>
          <w:sz w:val="24"/>
          <w:szCs w:val="24"/>
        </w:rPr>
        <w:t>Hasil uji t:</w:t>
      </w:r>
    </w:p>
    <w:p w14:paraId="6D6BBBA1" w14:textId="79E68BCE" w:rsidR="00F90AFF" w:rsidRDefault="00C35256">
      <w:pPr>
        <w:pStyle w:val="ListParagraph"/>
        <w:widowControl w:val="0"/>
        <w:numPr>
          <w:ilvl w:val="0"/>
          <w:numId w:val="2"/>
        </w:numPr>
        <w:ind w:left="720" w:hanging="360"/>
        <w:rPr>
          <w:rFonts w:ascii="Times New Roman" w:hAnsi="Times New Roman" w:cs="Times New Roman"/>
          <w:sz w:val="24"/>
          <w:szCs w:val="24"/>
        </w:rPr>
      </w:pPr>
      <w:r w:rsidRPr="00C35256">
        <w:rPr>
          <w:rFonts w:ascii="Times New Roman" w:hAnsi="Times New Roman" w:cs="Times New Roman"/>
          <w:sz w:val="24"/>
          <w:szCs w:val="24"/>
        </w:rPr>
        <w:t>Firm Size</w:t>
      </w:r>
      <w:r w:rsidR="00211ECE">
        <w:rPr>
          <w:rFonts w:ascii="Times New Roman" w:hAnsi="Times New Roman" w:cs="Times New Roman"/>
          <w:sz w:val="24"/>
          <w:szCs w:val="24"/>
        </w:rPr>
        <w:t>:</w:t>
      </w:r>
      <w:r w:rsidRPr="00C35256">
        <w:rPr>
          <w:rFonts w:ascii="Times New Roman" w:hAnsi="Times New Roman" w:cs="Times New Roman"/>
          <w:sz w:val="24"/>
          <w:szCs w:val="24"/>
        </w:rPr>
        <w:t xml:space="preserve"> menunjukkan pengaruh negatif yang signifikan terhadap Audit Delay dengan nilai t sebesar −29,789 dan p = 0,000. Hal ini menunjukkan bahwa perusahaan dengan ukuran yang lebih besar cenderung mengalami durasi audit yang lebih singkat (H1 Diterima</w:t>
      </w:r>
      <w:r w:rsidR="00211ECE">
        <w:rPr>
          <w:rFonts w:ascii="Times New Roman" w:hAnsi="Times New Roman" w:cs="Times New Roman"/>
          <w:sz w:val="24"/>
          <w:szCs w:val="24"/>
        </w:rPr>
        <w:t>)</w:t>
      </w:r>
    </w:p>
    <w:p w14:paraId="590A0A5F" w14:textId="48680623" w:rsidR="00F90AFF" w:rsidRDefault="00040C04">
      <w:pPr>
        <w:pStyle w:val="ListParagraph"/>
        <w:widowControl w:val="0"/>
        <w:numPr>
          <w:ilvl w:val="0"/>
          <w:numId w:val="2"/>
        </w:numPr>
        <w:ind w:left="720" w:hanging="360"/>
        <w:rPr>
          <w:rFonts w:ascii="Times New Roman" w:hAnsi="Times New Roman" w:cs="Times New Roman"/>
          <w:sz w:val="24"/>
          <w:szCs w:val="24"/>
        </w:rPr>
      </w:pPr>
      <w:r>
        <w:rPr>
          <w:rFonts w:ascii="Times New Roman" w:hAnsi="Times New Roman" w:cs="Times New Roman"/>
          <w:sz w:val="24"/>
          <w:szCs w:val="24"/>
        </w:rPr>
        <w:t xml:space="preserve">Leverage: </w:t>
      </w:r>
      <w:r w:rsidRPr="00040C04">
        <w:rPr>
          <w:rFonts w:ascii="Times New Roman" w:hAnsi="Times New Roman" w:cs="Times New Roman"/>
          <w:sz w:val="24"/>
          <w:szCs w:val="24"/>
        </w:rPr>
        <w:t>memiliki pengaruh negatif terhadap Audit Delay, namun tidak signifikan dengan t = −0,593 dan p = 0,554. Ini berarti bahwa tingkat penggunaan utang perusahaan tidak memberikan efek yang berarti terhadap lama waktu audit. Dengan kata lain, meskipun perusahaan memiliki rasio utang yang tinggi atau rendah, hal tersebut tidak memengaruhi durasi audit secara signifikan dalam konteks model ini (H2 Ditolak)</w:t>
      </w:r>
    </w:p>
    <w:p w14:paraId="713CB427" w14:textId="3CE4D2BA" w:rsidR="00F90AFF" w:rsidRDefault="00FB7D72">
      <w:pPr>
        <w:pStyle w:val="ListParagraph"/>
        <w:widowControl w:val="0"/>
        <w:numPr>
          <w:ilvl w:val="0"/>
          <w:numId w:val="2"/>
        </w:numPr>
        <w:ind w:left="720" w:hanging="360"/>
        <w:rPr>
          <w:rFonts w:ascii="Times New Roman" w:hAnsi="Times New Roman" w:cs="Times New Roman"/>
          <w:sz w:val="24"/>
          <w:szCs w:val="24"/>
        </w:rPr>
      </w:pPr>
      <w:r>
        <w:rPr>
          <w:rFonts w:ascii="Times New Roman" w:hAnsi="Times New Roman" w:cs="Times New Roman"/>
          <w:sz w:val="24"/>
          <w:szCs w:val="24"/>
        </w:rPr>
        <w:t xml:space="preserve">Kompleksitas operasi: </w:t>
      </w:r>
      <w:r w:rsidRPr="00FB7D72">
        <w:rPr>
          <w:rFonts w:ascii="Times New Roman" w:hAnsi="Times New Roman" w:cs="Times New Roman"/>
          <w:sz w:val="24"/>
          <w:szCs w:val="24"/>
        </w:rPr>
        <w:t>berpengaruh positif dan signifikan terhadap Audit Delay, dengan t = 10,630 dan p = 0,000. Artinya, semakin kompleks aktivitas operasional perusahaan</w:t>
      </w:r>
      <w:r>
        <w:rPr>
          <w:rFonts w:ascii="Times New Roman" w:hAnsi="Times New Roman" w:cs="Times New Roman"/>
          <w:sz w:val="24"/>
          <w:szCs w:val="24"/>
        </w:rPr>
        <w:t xml:space="preserve">, </w:t>
      </w:r>
      <w:r w:rsidRPr="00FB7D72">
        <w:rPr>
          <w:rFonts w:ascii="Times New Roman" w:hAnsi="Times New Roman" w:cs="Times New Roman"/>
          <w:sz w:val="24"/>
          <w:szCs w:val="24"/>
        </w:rPr>
        <w:t xml:space="preserve">misalnya banyaknya lini bisnis, variasi produk, atau sistem transaksi yang rumit semakin lama waktu yang dibutuhkan auditor untuk menyelesaikan audit. Hal ini menunjukkan bahwa </w:t>
      </w:r>
      <w:r w:rsidRPr="00FB7D72">
        <w:rPr>
          <w:rFonts w:ascii="Times New Roman" w:hAnsi="Times New Roman" w:cs="Times New Roman"/>
          <w:sz w:val="24"/>
          <w:szCs w:val="24"/>
        </w:rPr>
        <w:lastRenderedPageBreak/>
        <w:t>tingkat kompleksitas operasional menjadi faktor penting yang memperpanjang durasi audit karena membutuhkan pemeriksaan lebih mendalam dan penyesuaian prosedur audit (H3 Diterima)</w:t>
      </w:r>
    </w:p>
    <w:p w14:paraId="40D82D9C" w14:textId="0C9DD2E9" w:rsidR="00F90AFF" w:rsidRDefault="004B05C0" w:rsidP="00E766AE">
      <w:pPr>
        <w:pStyle w:val="Heading3"/>
        <w:numPr>
          <w:ilvl w:val="2"/>
          <w:numId w:val="19"/>
        </w:numPr>
      </w:pPr>
      <w:r>
        <w:t xml:space="preserve"> </w:t>
      </w:r>
      <w:bookmarkStart w:id="59" w:name="_Toc219362214"/>
      <w:r>
        <w:t>Uji F</w:t>
      </w:r>
      <w:bookmarkEnd w:id="59"/>
    </w:p>
    <w:p w14:paraId="405A93D0" w14:textId="697A6A98" w:rsidR="00F90AFF" w:rsidRDefault="004B05C0">
      <w:pPr>
        <w:rPr>
          <w:rFonts w:ascii="Times New Roman" w:hAnsi="Times New Roman" w:cs="Times New Roman"/>
          <w:sz w:val="24"/>
          <w:szCs w:val="24"/>
        </w:rPr>
      </w:pPr>
      <w:r>
        <w:rPr>
          <w:rFonts w:ascii="Times New Roman" w:hAnsi="Times New Roman" w:cs="Times New Roman"/>
          <w:sz w:val="24"/>
          <w:szCs w:val="24"/>
        </w:rPr>
        <w:t xml:space="preserve">Uji F dilakukan untuk menguji koefisien regresi secara serentak dari variabel bebas yaitu Fiem Size (X1) , </w:t>
      </w:r>
      <w:r w:rsidR="004B4D01" w:rsidRPr="004B4D01">
        <w:rPr>
          <w:rFonts w:ascii="Times New Roman" w:hAnsi="Times New Roman" w:cs="Times New Roman"/>
          <w:i/>
          <w:iCs/>
          <w:sz w:val="24"/>
          <w:szCs w:val="24"/>
        </w:rPr>
        <w:t>Leverage</w:t>
      </w:r>
      <w:r>
        <w:rPr>
          <w:rFonts w:ascii="Times New Roman" w:hAnsi="Times New Roman" w:cs="Times New Roman"/>
          <w:sz w:val="24"/>
          <w:szCs w:val="24"/>
        </w:rPr>
        <w:t xml:space="preserve"> (X2), dan Kompleksitas Operasi (X3) terhadap Jumlah Hari </w:t>
      </w:r>
      <w:r w:rsidR="004B4D01" w:rsidRPr="004B4D01">
        <w:rPr>
          <w:rFonts w:ascii="Times New Roman" w:hAnsi="Times New Roman" w:cs="Times New Roman"/>
          <w:i/>
          <w:iCs/>
          <w:sz w:val="24"/>
          <w:szCs w:val="24"/>
        </w:rPr>
        <w:t>Delay</w:t>
      </w:r>
      <w:r>
        <w:rPr>
          <w:rFonts w:ascii="Times New Roman" w:hAnsi="Times New Roman" w:cs="Times New Roman"/>
          <w:sz w:val="24"/>
          <w:szCs w:val="24"/>
        </w:rPr>
        <w:t xml:space="preserve"> (Y). Hasil uji F dilihat dalam tabel ANOVA dalam kolom sig. Adapun dasar pengambilan keputusan dari uji f adalah jika F</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&gt; F</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maka terdapat pengaruh variabel X terhadap Y, menggunakan signifikansi 5% (0,05), atau jika nilai probabilitas &lt; 0,05, maka dapat dikatakan terdapat pengaruh yang signifikan secara simultan (bersamaan) antara variabel bebas terhadap variabel terikat</w:t>
      </w:r>
    </w:p>
    <w:p w14:paraId="46CA07BB" w14:textId="02F85F65" w:rsidR="00DF1D2F" w:rsidRPr="00DF1D2F" w:rsidRDefault="00DF1D2F" w:rsidP="00DF1D2F">
      <w:pPr>
        <w:ind w:firstLine="0"/>
        <w:jc w:val="center"/>
        <w:rPr>
          <w:rFonts w:ascii="Times New Roman" w:hAnsi="Times New Roman" w:cs="Times New Roman"/>
          <w:b/>
          <w:bCs/>
          <w:sz w:val="24"/>
          <w:szCs w:val="24"/>
        </w:rPr>
      </w:pPr>
      <w:r w:rsidRPr="00DF1D2F">
        <w:rPr>
          <w:rFonts w:ascii="Times New Roman" w:hAnsi="Times New Roman" w:cs="Times New Roman"/>
          <w:b/>
          <w:bCs/>
          <w:sz w:val="24"/>
          <w:szCs w:val="24"/>
        </w:rPr>
        <w:t xml:space="preserve">Tabel 4.9 Uji </w:t>
      </w:r>
      <w:r w:rsidR="00F46683">
        <w:rPr>
          <w:rFonts w:ascii="Times New Roman" w:hAnsi="Times New Roman" w:cs="Times New Roman"/>
          <w:b/>
          <w:bCs/>
          <w:sz w:val="24"/>
          <w:szCs w:val="24"/>
        </w:rPr>
        <w:t>F</w:t>
      </w:r>
    </w:p>
    <w:tbl>
      <w:tblPr>
        <w:tblW w:w="7320" w:type="dxa"/>
        <w:jc w:val="center"/>
        <w:tblLook w:val="04A0" w:firstRow="1" w:lastRow="0" w:firstColumn="1" w:lastColumn="0" w:noHBand="0" w:noVBand="1"/>
      </w:tblPr>
      <w:tblGrid>
        <w:gridCol w:w="785"/>
        <w:gridCol w:w="1303"/>
        <w:gridCol w:w="1435"/>
        <w:gridCol w:w="964"/>
        <w:gridCol w:w="1096"/>
        <w:gridCol w:w="964"/>
        <w:gridCol w:w="773"/>
      </w:tblGrid>
      <w:tr w:rsidR="00146ABC" w:rsidRPr="00146ABC" w14:paraId="3138EF33" w14:textId="77777777" w:rsidTr="00146ABC">
        <w:trPr>
          <w:trHeight w:val="310"/>
          <w:jc w:val="center"/>
        </w:trPr>
        <w:tc>
          <w:tcPr>
            <w:tcW w:w="7320" w:type="dxa"/>
            <w:gridSpan w:val="7"/>
            <w:tcBorders>
              <w:top w:val="nil"/>
              <w:left w:val="nil"/>
              <w:bottom w:val="single" w:sz="4" w:space="0" w:color="auto"/>
              <w:right w:val="nil"/>
            </w:tcBorders>
            <w:noWrap/>
            <w:vAlign w:val="center"/>
            <w:hideMark/>
          </w:tcPr>
          <w:p w14:paraId="75BB65AF" w14:textId="77777777" w:rsidR="00146ABC" w:rsidRPr="00146ABC" w:rsidRDefault="00146ABC" w:rsidP="00146ABC">
            <w:pPr>
              <w:spacing w:line="240" w:lineRule="auto"/>
              <w:ind w:firstLine="0"/>
              <w:jc w:val="center"/>
              <w:rPr>
                <w:rFonts w:ascii="Times New Roman" w:eastAsia="Times New Roman" w:hAnsi="Times New Roman" w:cs="Times New Roman"/>
                <w:b/>
                <w:bCs/>
                <w:kern w:val="0"/>
                <w:sz w:val="20"/>
                <w:szCs w:val="20"/>
                <w:lang w:eastAsia="id-ID"/>
              </w:rPr>
            </w:pPr>
            <w:r w:rsidRPr="00146ABC">
              <w:rPr>
                <w:rFonts w:ascii="Times New Roman" w:eastAsia="Times New Roman" w:hAnsi="Times New Roman" w:cs="Times New Roman"/>
                <w:b/>
                <w:bCs/>
                <w:kern w:val="0"/>
                <w:sz w:val="20"/>
                <w:szCs w:val="20"/>
                <w:lang w:eastAsia="id-ID"/>
              </w:rPr>
              <w:t>ANOVA</w:t>
            </w:r>
            <w:r w:rsidRPr="00146ABC">
              <w:rPr>
                <w:rFonts w:ascii="Times New Roman" w:eastAsia="Times New Roman" w:hAnsi="Times New Roman" w:cs="Times New Roman"/>
                <w:b/>
                <w:bCs/>
                <w:kern w:val="0"/>
                <w:sz w:val="20"/>
                <w:szCs w:val="20"/>
                <w:vertAlign w:val="superscript"/>
                <w:lang w:eastAsia="id-ID"/>
              </w:rPr>
              <w:t>a</w:t>
            </w:r>
          </w:p>
        </w:tc>
      </w:tr>
      <w:tr w:rsidR="00146ABC" w:rsidRPr="00146ABC" w14:paraId="6C15E08B" w14:textId="77777777" w:rsidTr="00146ABC">
        <w:trPr>
          <w:trHeight w:val="590"/>
          <w:jc w:val="center"/>
        </w:trPr>
        <w:tc>
          <w:tcPr>
            <w:tcW w:w="785" w:type="dxa"/>
            <w:tcBorders>
              <w:top w:val="nil"/>
              <w:left w:val="single" w:sz="4" w:space="0" w:color="auto"/>
              <w:bottom w:val="single" w:sz="4" w:space="0" w:color="auto"/>
              <w:right w:val="single" w:sz="4" w:space="0" w:color="auto"/>
            </w:tcBorders>
            <w:noWrap/>
            <w:vAlign w:val="center"/>
            <w:hideMark/>
          </w:tcPr>
          <w:p w14:paraId="703D3E7B" w14:textId="77777777" w:rsidR="00146ABC" w:rsidRPr="00146ABC" w:rsidRDefault="00146ABC" w:rsidP="00146ABC">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Model</w:t>
            </w:r>
          </w:p>
        </w:tc>
        <w:tc>
          <w:tcPr>
            <w:tcW w:w="1303" w:type="dxa"/>
            <w:tcBorders>
              <w:top w:val="nil"/>
              <w:left w:val="nil"/>
              <w:bottom w:val="single" w:sz="4" w:space="0" w:color="auto"/>
              <w:right w:val="single" w:sz="4" w:space="0" w:color="auto"/>
            </w:tcBorders>
            <w:noWrap/>
            <w:vAlign w:val="center"/>
            <w:hideMark/>
          </w:tcPr>
          <w:p w14:paraId="7892F568" w14:textId="77777777" w:rsidR="00146ABC" w:rsidRPr="00146ABC" w:rsidRDefault="00146ABC" w:rsidP="00146ABC">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 </w:t>
            </w:r>
          </w:p>
        </w:tc>
        <w:tc>
          <w:tcPr>
            <w:tcW w:w="1435" w:type="dxa"/>
            <w:tcBorders>
              <w:top w:val="nil"/>
              <w:left w:val="nil"/>
              <w:bottom w:val="single" w:sz="4" w:space="0" w:color="auto"/>
              <w:right w:val="single" w:sz="4" w:space="0" w:color="auto"/>
            </w:tcBorders>
            <w:vAlign w:val="center"/>
            <w:hideMark/>
          </w:tcPr>
          <w:p w14:paraId="38DD9962" w14:textId="77777777" w:rsidR="00146ABC" w:rsidRPr="00146ABC" w:rsidRDefault="00146ABC" w:rsidP="00146ABC">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Sum of Squares</w:t>
            </w:r>
          </w:p>
        </w:tc>
        <w:tc>
          <w:tcPr>
            <w:tcW w:w="964" w:type="dxa"/>
            <w:tcBorders>
              <w:top w:val="nil"/>
              <w:left w:val="nil"/>
              <w:bottom w:val="single" w:sz="4" w:space="0" w:color="auto"/>
              <w:right w:val="single" w:sz="4" w:space="0" w:color="auto"/>
            </w:tcBorders>
            <w:noWrap/>
            <w:vAlign w:val="center"/>
            <w:hideMark/>
          </w:tcPr>
          <w:p w14:paraId="28520F28" w14:textId="77777777" w:rsidR="00146ABC" w:rsidRPr="00146ABC" w:rsidRDefault="00146ABC" w:rsidP="00146ABC">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df</w:t>
            </w:r>
          </w:p>
        </w:tc>
        <w:tc>
          <w:tcPr>
            <w:tcW w:w="1096" w:type="dxa"/>
            <w:tcBorders>
              <w:top w:val="nil"/>
              <w:left w:val="nil"/>
              <w:bottom w:val="single" w:sz="4" w:space="0" w:color="auto"/>
              <w:right w:val="single" w:sz="4" w:space="0" w:color="auto"/>
            </w:tcBorders>
            <w:vAlign w:val="center"/>
            <w:hideMark/>
          </w:tcPr>
          <w:p w14:paraId="6F1C411A" w14:textId="77777777" w:rsidR="00146ABC" w:rsidRPr="00146ABC" w:rsidRDefault="00146ABC" w:rsidP="00146ABC">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Mean Square</w:t>
            </w:r>
          </w:p>
        </w:tc>
        <w:tc>
          <w:tcPr>
            <w:tcW w:w="964" w:type="dxa"/>
            <w:tcBorders>
              <w:top w:val="nil"/>
              <w:left w:val="nil"/>
              <w:bottom w:val="single" w:sz="4" w:space="0" w:color="auto"/>
              <w:right w:val="single" w:sz="4" w:space="0" w:color="auto"/>
            </w:tcBorders>
            <w:noWrap/>
            <w:vAlign w:val="center"/>
            <w:hideMark/>
          </w:tcPr>
          <w:p w14:paraId="29FA7EE7" w14:textId="77777777" w:rsidR="00146ABC" w:rsidRPr="00146ABC" w:rsidRDefault="00146ABC" w:rsidP="00146ABC">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F</w:t>
            </w:r>
          </w:p>
        </w:tc>
        <w:tc>
          <w:tcPr>
            <w:tcW w:w="773" w:type="dxa"/>
            <w:tcBorders>
              <w:top w:val="nil"/>
              <w:left w:val="nil"/>
              <w:bottom w:val="single" w:sz="4" w:space="0" w:color="auto"/>
              <w:right w:val="single" w:sz="4" w:space="0" w:color="auto"/>
            </w:tcBorders>
            <w:noWrap/>
            <w:vAlign w:val="center"/>
            <w:hideMark/>
          </w:tcPr>
          <w:p w14:paraId="09E33285" w14:textId="77777777" w:rsidR="00146ABC" w:rsidRPr="00146ABC" w:rsidRDefault="00146ABC" w:rsidP="00146ABC">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Sig.</w:t>
            </w:r>
          </w:p>
        </w:tc>
      </w:tr>
      <w:tr w:rsidR="00146ABC" w:rsidRPr="00146ABC" w14:paraId="11DF9D40" w14:textId="77777777" w:rsidTr="00146ABC">
        <w:trPr>
          <w:trHeight w:val="520"/>
          <w:jc w:val="center"/>
        </w:trPr>
        <w:tc>
          <w:tcPr>
            <w:tcW w:w="785" w:type="dxa"/>
            <w:tcBorders>
              <w:top w:val="nil"/>
              <w:left w:val="single" w:sz="4" w:space="0" w:color="auto"/>
              <w:bottom w:val="single" w:sz="4" w:space="0" w:color="auto"/>
              <w:right w:val="single" w:sz="4" w:space="0" w:color="auto"/>
            </w:tcBorders>
            <w:noWrap/>
            <w:vAlign w:val="center"/>
            <w:hideMark/>
          </w:tcPr>
          <w:p w14:paraId="1E543899" w14:textId="77777777" w:rsidR="00146ABC" w:rsidRPr="00146ABC" w:rsidRDefault="00146ABC" w:rsidP="00146ABC">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1</w:t>
            </w:r>
          </w:p>
        </w:tc>
        <w:tc>
          <w:tcPr>
            <w:tcW w:w="1303" w:type="dxa"/>
            <w:tcBorders>
              <w:top w:val="nil"/>
              <w:left w:val="nil"/>
              <w:bottom w:val="single" w:sz="4" w:space="0" w:color="auto"/>
              <w:right w:val="single" w:sz="4" w:space="0" w:color="auto"/>
            </w:tcBorders>
            <w:noWrap/>
            <w:vAlign w:val="center"/>
            <w:hideMark/>
          </w:tcPr>
          <w:p w14:paraId="200C020D" w14:textId="77777777" w:rsidR="00146ABC" w:rsidRPr="00146ABC" w:rsidRDefault="00146ABC" w:rsidP="00146ABC">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Regression</w:t>
            </w:r>
          </w:p>
        </w:tc>
        <w:tc>
          <w:tcPr>
            <w:tcW w:w="1435" w:type="dxa"/>
            <w:tcBorders>
              <w:top w:val="nil"/>
              <w:left w:val="nil"/>
              <w:bottom w:val="single" w:sz="4" w:space="0" w:color="auto"/>
              <w:right w:val="single" w:sz="4" w:space="0" w:color="auto"/>
            </w:tcBorders>
            <w:noWrap/>
            <w:vAlign w:val="center"/>
            <w:hideMark/>
          </w:tcPr>
          <w:p w14:paraId="07B7769B" w14:textId="77777777" w:rsidR="00146ABC" w:rsidRPr="00146ABC" w:rsidRDefault="00146ABC" w:rsidP="00146ABC">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1,070</w:t>
            </w:r>
          </w:p>
        </w:tc>
        <w:tc>
          <w:tcPr>
            <w:tcW w:w="964" w:type="dxa"/>
            <w:tcBorders>
              <w:top w:val="nil"/>
              <w:left w:val="nil"/>
              <w:bottom w:val="single" w:sz="4" w:space="0" w:color="auto"/>
              <w:right w:val="single" w:sz="4" w:space="0" w:color="auto"/>
            </w:tcBorders>
            <w:noWrap/>
            <w:vAlign w:val="center"/>
            <w:hideMark/>
          </w:tcPr>
          <w:p w14:paraId="244DCF88" w14:textId="77777777" w:rsidR="00146ABC" w:rsidRPr="00146ABC" w:rsidRDefault="00146ABC" w:rsidP="00146ABC">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3,0</w:t>
            </w:r>
          </w:p>
        </w:tc>
        <w:tc>
          <w:tcPr>
            <w:tcW w:w="1096" w:type="dxa"/>
            <w:tcBorders>
              <w:top w:val="nil"/>
              <w:left w:val="nil"/>
              <w:bottom w:val="single" w:sz="4" w:space="0" w:color="auto"/>
              <w:right w:val="single" w:sz="4" w:space="0" w:color="auto"/>
            </w:tcBorders>
            <w:noWrap/>
            <w:vAlign w:val="center"/>
            <w:hideMark/>
          </w:tcPr>
          <w:p w14:paraId="581F6939" w14:textId="77777777" w:rsidR="00146ABC" w:rsidRPr="00146ABC" w:rsidRDefault="00146ABC" w:rsidP="00146ABC">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,357</w:t>
            </w:r>
          </w:p>
        </w:tc>
        <w:tc>
          <w:tcPr>
            <w:tcW w:w="964" w:type="dxa"/>
            <w:tcBorders>
              <w:top w:val="nil"/>
              <w:left w:val="nil"/>
              <w:bottom w:val="single" w:sz="4" w:space="0" w:color="auto"/>
              <w:right w:val="single" w:sz="4" w:space="0" w:color="auto"/>
            </w:tcBorders>
            <w:noWrap/>
            <w:vAlign w:val="center"/>
            <w:hideMark/>
          </w:tcPr>
          <w:p w14:paraId="4814A139" w14:textId="77777777" w:rsidR="00146ABC" w:rsidRPr="00146ABC" w:rsidRDefault="00146ABC" w:rsidP="00146ABC">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301,783</w:t>
            </w:r>
          </w:p>
        </w:tc>
        <w:tc>
          <w:tcPr>
            <w:tcW w:w="773" w:type="dxa"/>
            <w:tcBorders>
              <w:top w:val="nil"/>
              <w:left w:val="nil"/>
              <w:bottom w:val="single" w:sz="4" w:space="0" w:color="auto"/>
              <w:right w:val="single" w:sz="4" w:space="0" w:color="auto"/>
            </w:tcBorders>
            <w:noWrap/>
            <w:vAlign w:val="center"/>
            <w:hideMark/>
          </w:tcPr>
          <w:p w14:paraId="5A79E8AA" w14:textId="77777777" w:rsidR="00146ABC" w:rsidRPr="00146ABC" w:rsidRDefault="00146ABC" w:rsidP="00146ABC">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0,000</w:t>
            </w:r>
            <w:r w:rsidRPr="00146ABC">
              <w:rPr>
                <w:rFonts w:ascii="Times New Roman" w:eastAsia="Times New Roman" w:hAnsi="Times New Roman" w:cs="Times New Roman"/>
                <w:kern w:val="0"/>
                <w:sz w:val="20"/>
                <w:szCs w:val="20"/>
                <w:vertAlign w:val="superscript"/>
                <w:lang w:eastAsia="id-ID"/>
              </w:rPr>
              <w:t>b</w:t>
            </w:r>
          </w:p>
        </w:tc>
      </w:tr>
      <w:tr w:rsidR="00146ABC" w:rsidRPr="00146ABC" w14:paraId="02AB6545" w14:textId="77777777" w:rsidTr="00146ABC">
        <w:trPr>
          <w:trHeight w:val="310"/>
          <w:jc w:val="center"/>
        </w:trPr>
        <w:tc>
          <w:tcPr>
            <w:tcW w:w="785" w:type="dxa"/>
            <w:tcBorders>
              <w:top w:val="nil"/>
              <w:left w:val="single" w:sz="4" w:space="0" w:color="auto"/>
              <w:bottom w:val="single" w:sz="4" w:space="0" w:color="auto"/>
              <w:right w:val="single" w:sz="4" w:space="0" w:color="auto"/>
            </w:tcBorders>
            <w:noWrap/>
            <w:vAlign w:val="center"/>
            <w:hideMark/>
          </w:tcPr>
          <w:p w14:paraId="4AA04B69" w14:textId="77777777" w:rsidR="00146ABC" w:rsidRPr="00146ABC" w:rsidRDefault="00146ABC" w:rsidP="00146ABC">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 </w:t>
            </w:r>
          </w:p>
        </w:tc>
        <w:tc>
          <w:tcPr>
            <w:tcW w:w="1303" w:type="dxa"/>
            <w:tcBorders>
              <w:top w:val="nil"/>
              <w:left w:val="nil"/>
              <w:bottom w:val="single" w:sz="4" w:space="0" w:color="auto"/>
              <w:right w:val="single" w:sz="4" w:space="0" w:color="auto"/>
            </w:tcBorders>
            <w:noWrap/>
            <w:vAlign w:val="center"/>
            <w:hideMark/>
          </w:tcPr>
          <w:p w14:paraId="0279C69A" w14:textId="77777777" w:rsidR="00146ABC" w:rsidRPr="00146ABC" w:rsidRDefault="00146ABC" w:rsidP="00146ABC">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Residual</w:t>
            </w:r>
          </w:p>
        </w:tc>
        <w:tc>
          <w:tcPr>
            <w:tcW w:w="1435" w:type="dxa"/>
            <w:tcBorders>
              <w:top w:val="nil"/>
              <w:left w:val="nil"/>
              <w:bottom w:val="single" w:sz="4" w:space="0" w:color="auto"/>
              <w:right w:val="single" w:sz="4" w:space="0" w:color="auto"/>
            </w:tcBorders>
            <w:noWrap/>
            <w:vAlign w:val="center"/>
            <w:hideMark/>
          </w:tcPr>
          <w:p w14:paraId="14C4B20D" w14:textId="77777777" w:rsidR="00146ABC" w:rsidRPr="00146ABC" w:rsidRDefault="00146ABC" w:rsidP="00146ABC">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,211</w:t>
            </w:r>
          </w:p>
        </w:tc>
        <w:tc>
          <w:tcPr>
            <w:tcW w:w="964" w:type="dxa"/>
            <w:tcBorders>
              <w:top w:val="nil"/>
              <w:left w:val="nil"/>
              <w:bottom w:val="single" w:sz="4" w:space="0" w:color="auto"/>
              <w:right w:val="single" w:sz="4" w:space="0" w:color="auto"/>
            </w:tcBorders>
            <w:noWrap/>
            <w:vAlign w:val="center"/>
            <w:hideMark/>
          </w:tcPr>
          <w:p w14:paraId="58EF67BA" w14:textId="77777777" w:rsidR="00146ABC" w:rsidRPr="00146ABC" w:rsidRDefault="00146ABC" w:rsidP="00146ABC">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179,000</w:t>
            </w:r>
          </w:p>
        </w:tc>
        <w:tc>
          <w:tcPr>
            <w:tcW w:w="1096" w:type="dxa"/>
            <w:tcBorders>
              <w:top w:val="nil"/>
              <w:left w:val="nil"/>
              <w:bottom w:val="single" w:sz="4" w:space="0" w:color="auto"/>
              <w:right w:val="single" w:sz="4" w:space="0" w:color="auto"/>
            </w:tcBorders>
            <w:noWrap/>
            <w:vAlign w:val="center"/>
            <w:hideMark/>
          </w:tcPr>
          <w:p w14:paraId="736B3497" w14:textId="77777777" w:rsidR="00146ABC" w:rsidRPr="00146ABC" w:rsidRDefault="00146ABC" w:rsidP="00146ABC">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,001</w:t>
            </w:r>
          </w:p>
        </w:tc>
        <w:tc>
          <w:tcPr>
            <w:tcW w:w="964" w:type="dxa"/>
            <w:tcBorders>
              <w:top w:val="nil"/>
              <w:left w:val="nil"/>
              <w:bottom w:val="single" w:sz="4" w:space="0" w:color="auto"/>
              <w:right w:val="single" w:sz="4" w:space="0" w:color="auto"/>
            </w:tcBorders>
            <w:noWrap/>
            <w:vAlign w:val="center"/>
            <w:hideMark/>
          </w:tcPr>
          <w:p w14:paraId="72CD85E1" w14:textId="77777777" w:rsidR="00146ABC" w:rsidRPr="00146ABC" w:rsidRDefault="00146ABC" w:rsidP="00146ABC">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 </w:t>
            </w:r>
          </w:p>
        </w:tc>
        <w:tc>
          <w:tcPr>
            <w:tcW w:w="773" w:type="dxa"/>
            <w:tcBorders>
              <w:top w:val="nil"/>
              <w:left w:val="nil"/>
              <w:bottom w:val="single" w:sz="4" w:space="0" w:color="auto"/>
              <w:right w:val="single" w:sz="4" w:space="0" w:color="auto"/>
            </w:tcBorders>
            <w:noWrap/>
            <w:vAlign w:val="center"/>
            <w:hideMark/>
          </w:tcPr>
          <w:p w14:paraId="519600D9" w14:textId="77777777" w:rsidR="00146ABC" w:rsidRPr="00146ABC" w:rsidRDefault="00146ABC" w:rsidP="00146ABC">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 </w:t>
            </w:r>
          </w:p>
        </w:tc>
      </w:tr>
      <w:tr w:rsidR="00146ABC" w:rsidRPr="00146ABC" w14:paraId="5F1F305C" w14:textId="77777777" w:rsidTr="00146ABC">
        <w:trPr>
          <w:trHeight w:val="260"/>
          <w:jc w:val="center"/>
        </w:trPr>
        <w:tc>
          <w:tcPr>
            <w:tcW w:w="785" w:type="dxa"/>
            <w:tcBorders>
              <w:top w:val="nil"/>
              <w:left w:val="single" w:sz="4" w:space="0" w:color="auto"/>
              <w:bottom w:val="single" w:sz="4" w:space="0" w:color="auto"/>
              <w:right w:val="single" w:sz="4" w:space="0" w:color="auto"/>
            </w:tcBorders>
            <w:noWrap/>
            <w:vAlign w:val="center"/>
            <w:hideMark/>
          </w:tcPr>
          <w:p w14:paraId="0458B2C8" w14:textId="77777777" w:rsidR="00146ABC" w:rsidRPr="00146ABC" w:rsidRDefault="00146ABC" w:rsidP="00146ABC">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 </w:t>
            </w:r>
          </w:p>
        </w:tc>
        <w:tc>
          <w:tcPr>
            <w:tcW w:w="1303" w:type="dxa"/>
            <w:tcBorders>
              <w:top w:val="nil"/>
              <w:left w:val="nil"/>
              <w:bottom w:val="single" w:sz="4" w:space="0" w:color="auto"/>
              <w:right w:val="single" w:sz="4" w:space="0" w:color="auto"/>
            </w:tcBorders>
            <w:noWrap/>
            <w:vAlign w:val="center"/>
            <w:hideMark/>
          </w:tcPr>
          <w:p w14:paraId="59CF444D" w14:textId="77777777" w:rsidR="00146ABC" w:rsidRPr="00146ABC" w:rsidRDefault="00146ABC" w:rsidP="00146ABC">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Total</w:t>
            </w:r>
          </w:p>
        </w:tc>
        <w:tc>
          <w:tcPr>
            <w:tcW w:w="1435" w:type="dxa"/>
            <w:tcBorders>
              <w:top w:val="nil"/>
              <w:left w:val="nil"/>
              <w:bottom w:val="single" w:sz="4" w:space="0" w:color="auto"/>
              <w:right w:val="single" w:sz="4" w:space="0" w:color="auto"/>
            </w:tcBorders>
            <w:noWrap/>
            <w:vAlign w:val="center"/>
            <w:hideMark/>
          </w:tcPr>
          <w:p w14:paraId="7F7C1DCB" w14:textId="77777777" w:rsidR="00146ABC" w:rsidRPr="00146ABC" w:rsidRDefault="00146ABC" w:rsidP="00146ABC">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1,281</w:t>
            </w:r>
          </w:p>
        </w:tc>
        <w:tc>
          <w:tcPr>
            <w:tcW w:w="964" w:type="dxa"/>
            <w:tcBorders>
              <w:top w:val="nil"/>
              <w:left w:val="nil"/>
              <w:bottom w:val="single" w:sz="4" w:space="0" w:color="auto"/>
              <w:right w:val="single" w:sz="4" w:space="0" w:color="auto"/>
            </w:tcBorders>
            <w:noWrap/>
            <w:vAlign w:val="center"/>
            <w:hideMark/>
          </w:tcPr>
          <w:p w14:paraId="578FF1E0" w14:textId="77777777" w:rsidR="00146ABC" w:rsidRPr="00146ABC" w:rsidRDefault="00146ABC" w:rsidP="00146ABC">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182,000</w:t>
            </w:r>
          </w:p>
        </w:tc>
        <w:tc>
          <w:tcPr>
            <w:tcW w:w="1096" w:type="dxa"/>
            <w:tcBorders>
              <w:top w:val="nil"/>
              <w:left w:val="nil"/>
              <w:bottom w:val="single" w:sz="4" w:space="0" w:color="auto"/>
              <w:right w:val="single" w:sz="4" w:space="0" w:color="auto"/>
            </w:tcBorders>
            <w:noWrap/>
            <w:vAlign w:val="center"/>
            <w:hideMark/>
          </w:tcPr>
          <w:p w14:paraId="483F0567" w14:textId="77777777" w:rsidR="00146ABC" w:rsidRPr="00146ABC" w:rsidRDefault="00146ABC" w:rsidP="00146ABC">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 </w:t>
            </w:r>
          </w:p>
        </w:tc>
        <w:tc>
          <w:tcPr>
            <w:tcW w:w="964" w:type="dxa"/>
            <w:tcBorders>
              <w:top w:val="nil"/>
              <w:left w:val="nil"/>
              <w:bottom w:val="single" w:sz="4" w:space="0" w:color="auto"/>
              <w:right w:val="single" w:sz="4" w:space="0" w:color="auto"/>
            </w:tcBorders>
            <w:noWrap/>
            <w:vAlign w:val="center"/>
            <w:hideMark/>
          </w:tcPr>
          <w:p w14:paraId="34BF10E4" w14:textId="77777777" w:rsidR="00146ABC" w:rsidRPr="00146ABC" w:rsidRDefault="00146ABC" w:rsidP="00146ABC">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 </w:t>
            </w:r>
          </w:p>
        </w:tc>
        <w:tc>
          <w:tcPr>
            <w:tcW w:w="773" w:type="dxa"/>
            <w:tcBorders>
              <w:top w:val="nil"/>
              <w:left w:val="nil"/>
              <w:bottom w:val="single" w:sz="4" w:space="0" w:color="auto"/>
              <w:right w:val="single" w:sz="4" w:space="0" w:color="auto"/>
            </w:tcBorders>
            <w:noWrap/>
            <w:vAlign w:val="center"/>
            <w:hideMark/>
          </w:tcPr>
          <w:p w14:paraId="20F7D7D1" w14:textId="77777777" w:rsidR="00146ABC" w:rsidRPr="00146ABC" w:rsidRDefault="00146ABC" w:rsidP="00146ABC">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 </w:t>
            </w:r>
          </w:p>
        </w:tc>
      </w:tr>
    </w:tbl>
    <w:p w14:paraId="7CD76A90" w14:textId="77777777" w:rsidR="007A41C2" w:rsidRDefault="007A41C2" w:rsidP="007A41C2">
      <w:pPr>
        <w:spacing w:line="240" w:lineRule="auto"/>
        <w:rPr>
          <w:rFonts w:ascii="Times New Roman" w:hAnsi="Times New Roman" w:cs="Times New Roman"/>
          <w:i/>
          <w:iCs/>
          <w:sz w:val="24"/>
          <w:szCs w:val="24"/>
        </w:rPr>
      </w:pPr>
      <w:r>
        <w:rPr>
          <w:rFonts w:ascii="Times New Roman" w:hAnsi="Times New Roman" w:cs="Times New Roman"/>
          <w:i/>
          <w:iCs/>
          <w:sz w:val="24"/>
          <w:szCs w:val="24"/>
        </w:rPr>
        <w:t>Sumber : Peneliti, 2025</w:t>
      </w:r>
    </w:p>
    <w:p w14:paraId="6DE559BE" w14:textId="70ECE2F2" w:rsidR="00F90AFF" w:rsidRDefault="00F90AFF" w:rsidP="00146ABC">
      <w:pPr>
        <w:ind w:firstLine="0"/>
        <w:rPr>
          <w:rFonts w:ascii="Times New Roman" w:hAnsi="Times New Roman" w:cs="Times New Roman"/>
          <w:sz w:val="24"/>
          <w:szCs w:val="24"/>
        </w:rPr>
      </w:pPr>
    </w:p>
    <w:p w14:paraId="04657058" w14:textId="28A80E9D" w:rsidR="00096E05" w:rsidRDefault="004B05C0" w:rsidP="00FC14A3">
      <w:pPr>
        <w:rPr>
          <w:rFonts w:ascii="Times New Roman" w:hAnsi="Times New Roman" w:cs="Times New Roman"/>
          <w:sz w:val="24"/>
          <w:szCs w:val="24"/>
        </w:rPr>
      </w:pPr>
      <w:r>
        <w:rPr>
          <w:rFonts w:ascii="Times New Roman" w:hAnsi="Times New Roman" w:cs="Times New Roman"/>
          <w:sz w:val="24"/>
          <w:szCs w:val="24"/>
        </w:rPr>
        <w:t xml:space="preserve">Berdasarkan </w:t>
      </w:r>
      <w:r w:rsidR="003738D6">
        <w:rPr>
          <w:rFonts w:ascii="Times New Roman" w:hAnsi="Times New Roman" w:cs="Times New Roman"/>
          <w:sz w:val="24"/>
          <w:szCs w:val="24"/>
        </w:rPr>
        <w:t>Tabel 4.9 Uji F</w:t>
      </w:r>
      <w:r>
        <w:rPr>
          <w:rFonts w:ascii="Times New Roman" w:hAnsi="Times New Roman" w:cs="Times New Roman"/>
          <w:sz w:val="24"/>
          <w:szCs w:val="24"/>
        </w:rPr>
        <w:t xml:space="preserve">, </w:t>
      </w:r>
      <w:r w:rsidR="008459DD" w:rsidRPr="008459DD">
        <w:rPr>
          <w:rFonts w:ascii="Times New Roman" w:hAnsi="Times New Roman" w:cs="Times New Roman"/>
          <w:sz w:val="24"/>
          <w:szCs w:val="24"/>
        </w:rPr>
        <w:t xml:space="preserve">diketahui bahwa nilai F hitung sebesar 301.783 dengan signifikansi 0,000, </w:t>
      </w:r>
      <w:r w:rsidR="00113A92">
        <w:rPr>
          <w:rFonts w:ascii="Times New Roman" w:hAnsi="Times New Roman" w:cs="Times New Roman"/>
          <w:sz w:val="24"/>
          <w:szCs w:val="24"/>
        </w:rPr>
        <w:t>&lt;</w:t>
      </w:r>
      <w:r w:rsidR="008459DD" w:rsidRPr="008459DD">
        <w:rPr>
          <w:rFonts w:ascii="Times New Roman" w:hAnsi="Times New Roman" w:cs="Times New Roman"/>
          <w:sz w:val="24"/>
          <w:szCs w:val="24"/>
        </w:rPr>
        <w:t xml:space="preserve"> 0,05. Hal ini menunjukkan bahwa variabel Firm Size, Leverage, dan Kompleksitas Operasi secara bersama-sama memiliki pengaruh yang signifikan terhadap Audit Delay. Disimpulkan, ketiga variabel independen tersebut secara simultan mampu menjelaskan variasi Audit Delay, sehingga model regresi </w:t>
      </w:r>
      <w:r w:rsidR="008459DD" w:rsidRPr="008459DD">
        <w:rPr>
          <w:rFonts w:ascii="Times New Roman" w:hAnsi="Times New Roman" w:cs="Times New Roman"/>
          <w:sz w:val="24"/>
          <w:szCs w:val="24"/>
        </w:rPr>
        <w:lastRenderedPageBreak/>
        <w:t>linier berganda yang digunakan layak untuk memprediksi dan menganalisis pengaruh faktor-faktor yang diteliti terhadap Audit Delay.</w:t>
      </w:r>
    </w:p>
    <w:p w14:paraId="30C062C7" w14:textId="26703083" w:rsidR="00096E05" w:rsidRDefault="00E766AE" w:rsidP="00E766AE">
      <w:pPr>
        <w:pStyle w:val="Heading2"/>
        <w:ind w:firstLine="0"/>
      </w:pPr>
      <w:bookmarkStart w:id="60" w:name="_Toc219362215"/>
      <w:r>
        <w:t xml:space="preserve">4.3. </w:t>
      </w:r>
      <w:r w:rsidR="00096E05">
        <w:t>Pembahasan</w:t>
      </w:r>
      <w:bookmarkEnd w:id="60"/>
    </w:p>
    <w:p w14:paraId="3E729CF5" w14:textId="20376E5D" w:rsidR="00096E05" w:rsidRDefault="00096E05" w:rsidP="00E76E47">
      <w:pPr>
        <w:pStyle w:val="Heading3"/>
        <w:ind w:firstLine="0"/>
      </w:pPr>
      <w:bookmarkStart w:id="61" w:name="_Toc219362216"/>
      <w:r>
        <w:t>4.3.1</w:t>
      </w:r>
      <w:r w:rsidR="009D644C">
        <w:t>.</w:t>
      </w:r>
      <w:r>
        <w:t xml:space="preserve"> Pengaruh Firm Size terhadap Audit Delay</w:t>
      </w:r>
      <w:bookmarkEnd w:id="61"/>
    </w:p>
    <w:p w14:paraId="21D33411" w14:textId="007D82E3" w:rsidR="0098275E" w:rsidRPr="0098275E" w:rsidRDefault="00096E05" w:rsidP="00B13F85">
      <w:pPr>
        <w:rPr>
          <w:rFonts w:ascii="Times New Roman" w:hAnsi="Times New Roman" w:cs="Times New Roman"/>
          <w:sz w:val="24"/>
          <w:szCs w:val="24"/>
        </w:rPr>
      </w:pPr>
      <w:r w:rsidRPr="00096E05">
        <w:rPr>
          <w:rFonts w:ascii="Times New Roman" w:hAnsi="Times New Roman" w:cs="Times New Roman"/>
          <w:sz w:val="24"/>
          <w:szCs w:val="24"/>
        </w:rPr>
        <w:t xml:space="preserve">Berdasarkan </w:t>
      </w:r>
      <w:r w:rsidR="0098275E" w:rsidRPr="0098275E">
        <w:rPr>
          <w:rFonts w:ascii="Times New Roman" w:hAnsi="Times New Roman" w:cs="Times New Roman"/>
          <w:sz w:val="24"/>
          <w:szCs w:val="24"/>
        </w:rPr>
        <w:t>Berdasarkan hasil uji signifikansi parsial (uji t) pada Tabel 4.8, variabel Firm Size (X1) memiliki nilai t sebesar –29,789 dengan tingkat signifikansi 0,000 (&lt; 0,05). Hasil ini menunjukkan bahwa Firm Size berpengaruh</w:t>
      </w:r>
      <w:r w:rsidR="00C673EE">
        <w:rPr>
          <w:rFonts w:ascii="Times New Roman" w:hAnsi="Times New Roman" w:cs="Times New Roman"/>
          <w:sz w:val="24"/>
          <w:szCs w:val="24"/>
        </w:rPr>
        <w:t xml:space="preserve"> negatif</w:t>
      </w:r>
      <w:r w:rsidR="0098275E" w:rsidRPr="0098275E">
        <w:rPr>
          <w:rFonts w:ascii="Times New Roman" w:hAnsi="Times New Roman" w:cs="Times New Roman"/>
          <w:sz w:val="24"/>
          <w:szCs w:val="24"/>
        </w:rPr>
        <w:t xml:space="preserve"> signifikan terhadap Audit Delay, sehingga  </w:t>
      </w:r>
      <w:r w:rsidR="00E83875" w:rsidRPr="00E83875">
        <w:rPr>
          <w:rFonts w:ascii="Times New Roman" w:hAnsi="Times New Roman" w:cs="Times New Roman"/>
          <w:b/>
          <w:bCs/>
          <w:sz w:val="24"/>
          <w:szCs w:val="24"/>
        </w:rPr>
        <w:t>hipotesis pertama (H1) diterima</w:t>
      </w:r>
    </w:p>
    <w:p w14:paraId="136FCABA" w14:textId="1735C9EB" w:rsidR="00EF545E" w:rsidRDefault="00CB7EE0" w:rsidP="00FC14A3">
      <w:pPr>
        <w:rPr>
          <w:rFonts w:ascii="Times New Roman" w:hAnsi="Times New Roman" w:cs="Times New Roman"/>
          <w:sz w:val="24"/>
          <w:szCs w:val="24"/>
        </w:rPr>
      </w:pPr>
      <w:r>
        <w:rPr>
          <w:rFonts w:ascii="Times New Roman" w:hAnsi="Times New Roman" w:cs="Times New Roman"/>
          <w:sz w:val="24"/>
          <w:szCs w:val="24"/>
        </w:rPr>
        <w:t xml:space="preserve">Firm Size yang berpengaruh negatif signifikan terhadap Audit Delay pada perusahaan sektor properti dan real estat pada tahun 2022-2024 konsisten dengan mayoritas penelitian terdahulunya. </w:t>
      </w:r>
      <w:r w:rsidR="00B53E8B">
        <w:rPr>
          <w:rFonts w:ascii="Times New Roman" w:hAnsi="Times New Roman" w:cs="Times New Roman"/>
          <w:sz w:val="24"/>
          <w:szCs w:val="24"/>
        </w:rPr>
        <w:t>Hasil tersebut sejalan dengan</w:t>
      </w:r>
      <w:r w:rsidR="00CC6EC2">
        <w:rPr>
          <w:rFonts w:ascii="Times New Roman" w:hAnsi="Times New Roman" w:cs="Times New Roman"/>
          <w:sz w:val="24"/>
          <w:szCs w:val="24"/>
        </w:rPr>
        <w:t xml:space="preserve"> </w:t>
      </w:r>
      <w:r w:rsidR="005056C3">
        <w:rPr>
          <w:rFonts w:ascii="Times New Roman" w:hAnsi="Times New Roman" w:cs="Times New Roman"/>
          <w:sz w:val="24"/>
          <w:szCs w:val="24"/>
        </w:rPr>
        <w:fldChar w:fldCharType="begin" w:fldLock="1"/>
      </w:r>
      <w:r w:rsidR="008C7B58">
        <w:rPr>
          <w:rFonts w:ascii="Times New Roman" w:hAnsi="Times New Roman" w:cs="Times New Roman"/>
          <w:sz w:val="24"/>
          <w:szCs w:val="24"/>
        </w:rPr>
        <w:instrText>ADDIN CSL_CITATION {"citationItems":[{"id":"ITEM-1","itemData":{"DOI":"10.33062/ajb.v7i2.8","ISSN":"2527-4309","abstract":"This research purposes to determine: (1) The effect of company size on audit report lag. (2) The effect of Return On Assetsss on audit report lag. (3) The effect of Return On Assetsss and Company size, on the audit report lag. This research was a causal comparative research with a quantitative approach. The samples were 63 companies and used purposive sampling. The variables in this research are Company size and Return On Assetsss. The data that was used for this research is the company's financial statements from www.idx.co.id. The data analysis technique used was multiple linear regression, precondition analysis test, and hypothesis test. The result of the research is that partially the company size variable has a significant effect on audit report lag with a significant value of 0.041, while the Return On Assetsss variable has no effect on Audit report lag with a significant value of 0.07. Simultaneously, company size and profitability have an effect on audit report lag with a significant value of 0.046","author":[{"dropping-particle":"","family":"Khaerunnisa","given":"Indar","non-dropping-particle":"","parse-names":false,"suffix":""},{"dropping-particle":"","family":"Amrulloh","given":"Amrulloh","non-dropping-particle":"","parse-names":false,"suffix":""}],"container-title":"The Accounting Journal of Binaniaga","id":"ITEM-1","issue":"2","issued":{"date-parts":[["2022"]]},"page":"247-260","title":"Effect of Company Size and ROA on Audit Report Lag (Empirical Research of Real Estate and Property Companies listed on the IDX)","type":"article-journal","volume":"7"},"uris":["http://www.mendeley.com/documents/?uuid=d31eb1d1-ab31-4f48-9654-6ec8174e8982"]}],"mendeley":{"formattedCitation":"(Khaerunnisa &amp; Amrulloh, 2022)","manualFormatting":"Khaerunnisa &amp; Amrulloh (2022)","plainTextFormattedCitation":"(Khaerunnisa &amp; Amrulloh, 2022)","previouslyFormattedCitation":"(Khaerunnisa &amp; Amrulloh, 2022)"},"properties":{"noteIndex":0},"schema":"https://github.com/citation-style-language/schema/raw/master/csl-citation.json"}</w:instrText>
      </w:r>
      <w:r w:rsidR="005056C3">
        <w:rPr>
          <w:rFonts w:ascii="Times New Roman" w:hAnsi="Times New Roman" w:cs="Times New Roman"/>
          <w:sz w:val="24"/>
          <w:szCs w:val="24"/>
        </w:rPr>
        <w:fldChar w:fldCharType="separate"/>
      </w:r>
      <w:r w:rsidR="005056C3" w:rsidRPr="005056C3">
        <w:rPr>
          <w:rFonts w:ascii="Times New Roman" w:hAnsi="Times New Roman" w:cs="Times New Roman"/>
          <w:noProof/>
          <w:sz w:val="24"/>
          <w:szCs w:val="24"/>
        </w:rPr>
        <w:t>Khaerunnisa &amp; Amrulloh</w:t>
      </w:r>
      <w:r w:rsidR="005056C3">
        <w:rPr>
          <w:rFonts w:ascii="Times New Roman" w:hAnsi="Times New Roman" w:cs="Times New Roman"/>
          <w:noProof/>
          <w:sz w:val="24"/>
          <w:szCs w:val="24"/>
        </w:rPr>
        <w:t xml:space="preserve"> (</w:t>
      </w:r>
      <w:r w:rsidR="005056C3" w:rsidRPr="005056C3">
        <w:rPr>
          <w:rFonts w:ascii="Times New Roman" w:hAnsi="Times New Roman" w:cs="Times New Roman"/>
          <w:noProof/>
          <w:sz w:val="24"/>
          <w:szCs w:val="24"/>
        </w:rPr>
        <w:t>2022)</w:t>
      </w:r>
      <w:r w:rsidR="005056C3">
        <w:rPr>
          <w:rFonts w:ascii="Times New Roman" w:hAnsi="Times New Roman" w:cs="Times New Roman"/>
          <w:sz w:val="24"/>
          <w:szCs w:val="24"/>
        </w:rPr>
        <w:fldChar w:fldCharType="end"/>
      </w:r>
      <w:r w:rsidR="00112B75">
        <w:rPr>
          <w:rFonts w:ascii="Times New Roman" w:hAnsi="Times New Roman" w:cs="Times New Roman"/>
          <w:sz w:val="24"/>
          <w:szCs w:val="24"/>
        </w:rPr>
        <w:t>,</w:t>
      </w:r>
      <w:r w:rsidR="00117617">
        <w:rPr>
          <w:rFonts w:ascii="Times New Roman" w:hAnsi="Times New Roman" w:cs="Times New Roman"/>
          <w:sz w:val="24"/>
          <w:szCs w:val="24"/>
        </w:rPr>
        <w:t xml:space="preserve"> </w:t>
      </w:r>
      <w:r w:rsidR="005C0448">
        <w:rPr>
          <w:rFonts w:ascii="Times New Roman" w:hAnsi="Times New Roman" w:cs="Times New Roman"/>
          <w:sz w:val="24"/>
          <w:szCs w:val="24"/>
        </w:rPr>
        <w:t xml:space="preserve"> dan</w:t>
      </w:r>
      <w:r w:rsidR="00AC43EE">
        <w:rPr>
          <w:rFonts w:ascii="Times New Roman" w:hAnsi="Times New Roman" w:cs="Times New Roman"/>
          <w:sz w:val="24"/>
          <w:szCs w:val="24"/>
        </w:rPr>
        <w:t xml:space="preserve"> </w:t>
      </w:r>
      <w:r w:rsidR="00834A05">
        <w:rPr>
          <w:rFonts w:ascii="Times New Roman" w:hAnsi="Times New Roman" w:cs="Times New Roman"/>
          <w:sz w:val="24"/>
          <w:szCs w:val="24"/>
        </w:rPr>
        <w:fldChar w:fldCharType="begin" w:fldLock="1"/>
      </w:r>
      <w:r w:rsidR="00112B75">
        <w:rPr>
          <w:rFonts w:ascii="Times New Roman" w:hAnsi="Times New Roman" w:cs="Times New Roman"/>
          <w:sz w:val="24"/>
          <w:szCs w:val="24"/>
        </w:rPr>
        <w:instrText>ADDIN CSL_CITATION {"citationItems":[{"id":"ITEM-1","itemData":{"DOI":"10.35957/prima.v3i1.1749","ISSN":"2715-100X","abstract":"Penelitian ini bertujuan untuk menguji pengaruh ukuran perusahaan, opini audit dan solvabilitas terhadapaudit delay dengan reputasi KAP sebagai variabel pemoderasi. Jenis penelitian yang digunakan adalah pendekatankuantitatif. Populasi penelitian ini adalah laporan keuangan seluruh perusahaan manufaktur yang terdaftardalam Bursa Efek Indonesia tahun 2016-2019. Teknik pengambilan sampel menggunakan purposive sampling.Data yang digunakan berupa data sekunder yang diambil dari website Bursa Efek Indonesia. Teknik analisis datamenggunakan analisis regresi linier berganda dan Moderated Regression Analysis (MRA). Hasil penelitian inimenunjukkan bahwa ukuran perusahaan berpengaruh terhadap audit delay. Opini Audit tidak berpengaruhterhadap audit delay. Solvabilitas berpengaruh terhadap audit delay. Reputasi KAP tidak dapat memoderasivariabel pemoderasi antara variabel ukuran perusahaan terhadap audit delay. Reputasi KAP dapat memoderasivariabel pemoderasi antara variabel opini audit terhadap audit delay. Reputasi KAP tidak dapat memoderasiantara variabel solvailitas terhadap audit delay","author":[{"dropping-particle":"","family":"Wulandari","given":"Tri","non-dropping-particle":"","parse-names":false,"suffix":""},{"dropping-particle":"","family":"Wenny","given":"Cherrya Dhia","non-dropping-particle":"","parse-names":false,"suffix":""}],"container-title":"Publikasi Riset Mahasiswa Akuntansi","id":"ITEM-1","issue":"1","issued":{"date-parts":[["2021"]]},"page":"28-36","title":"Pengaruh Ukuran Perusahaan, Opini Audit Dan Solvabilitas Terhadap Audit Delay Dengan Reputasi KAP Sebagai Variabel Pemoderasi","type":"article-journal","volume":"3"},"uris":["http://www.mendeley.com/documents/?uuid=96d46e4a-0d12-4f42-98b9-b1b7eaea9183"]}],"mendeley":{"formattedCitation":"(Wulandari &amp; Wenny, 2021)","manualFormatting":"Wulandari &amp; Wenny (2021)","plainTextFormattedCitation":"(Wulandari &amp; Wenny, 2021)","previouslyFormattedCitation":"(Wulandari &amp; Wenny, 2021)"},"properties":{"noteIndex":0},"schema":"https://github.com/citation-style-language/schema/raw/master/csl-citation.json"}</w:instrText>
      </w:r>
      <w:r w:rsidR="00834A05">
        <w:rPr>
          <w:rFonts w:ascii="Times New Roman" w:hAnsi="Times New Roman" w:cs="Times New Roman"/>
          <w:sz w:val="24"/>
          <w:szCs w:val="24"/>
        </w:rPr>
        <w:fldChar w:fldCharType="separate"/>
      </w:r>
      <w:r w:rsidR="00834A05" w:rsidRPr="00834A05">
        <w:rPr>
          <w:rFonts w:ascii="Times New Roman" w:hAnsi="Times New Roman" w:cs="Times New Roman"/>
          <w:noProof/>
          <w:sz w:val="24"/>
          <w:szCs w:val="24"/>
        </w:rPr>
        <w:t>Wulandari &amp; Wenny</w:t>
      </w:r>
      <w:r w:rsidR="00112B75">
        <w:rPr>
          <w:rFonts w:ascii="Times New Roman" w:hAnsi="Times New Roman" w:cs="Times New Roman"/>
          <w:noProof/>
          <w:sz w:val="24"/>
          <w:szCs w:val="24"/>
        </w:rPr>
        <w:t xml:space="preserve"> (</w:t>
      </w:r>
      <w:r w:rsidR="00834A05" w:rsidRPr="00834A05">
        <w:rPr>
          <w:rFonts w:ascii="Times New Roman" w:hAnsi="Times New Roman" w:cs="Times New Roman"/>
          <w:noProof/>
          <w:sz w:val="24"/>
          <w:szCs w:val="24"/>
        </w:rPr>
        <w:t>2021)</w:t>
      </w:r>
      <w:r w:rsidR="00834A05">
        <w:rPr>
          <w:rFonts w:ascii="Times New Roman" w:hAnsi="Times New Roman" w:cs="Times New Roman"/>
          <w:sz w:val="24"/>
          <w:szCs w:val="24"/>
        </w:rPr>
        <w:fldChar w:fldCharType="end"/>
      </w:r>
      <w:r>
        <w:rPr>
          <w:rFonts w:ascii="Times New Roman" w:hAnsi="Times New Roman" w:cs="Times New Roman"/>
          <w:sz w:val="24"/>
          <w:szCs w:val="24"/>
        </w:rPr>
        <w:t xml:space="preserve"> yang membuktikan bahwa Firm Size berpengaruh negatif signifikan terhadap Audit Delay</w:t>
      </w:r>
      <w:r w:rsidR="008F06C7">
        <w:rPr>
          <w:rFonts w:ascii="Times New Roman" w:hAnsi="Times New Roman" w:cs="Times New Roman"/>
          <w:sz w:val="24"/>
          <w:szCs w:val="24"/>
        </w:rPr>
        <w:t>.</w:t>
      </w:r>
      <w:r w:rsidR="00B33203">
        <w:rPr>
          <w:rFonts w:ascii="Times New Roman" w:hAnsi="Times New Roman" w:cs="Times New Roman"/>
          <w:sz w:val="24"/>
          <w:szCs w:val="24"/>
        </w:rPr>
        <w:t xml:space="preserve"> yang</w:t>
      </w:r>
      <w:r w:rsidR="00431D86">
        <w:rPr>
          <w:rFonts w:ascii="Times New Roman" w:hAnsi="Times New Roman" w:cs="Times New Roman"/>
          <w:sz w:val="24"/>
          <w:szCs w:val="24"/>
        </w:rPr>
        <w:t xml:space="preserve"> mengindikasikan bahwa semakin besar ukuran perusahaan, maka Audit Delay cenderung semakin pendek.</w:t>
      </w:r>
    </w:p>
    <w:p w14:paraId="7E0A6F43" w14:textId="6B24938A" w:rsidR="0098275E" w:rsidRPr="0098275E" w:rsidRDefault="009D12CE" w:rsidP="00FC14A3">
      <w:pPr>
        <w:rPr>
          <w:rFonts w:ascii="Times New Roman" w:hAnsi="Times New Roman" w:cs="Times New Roman"/>
          <w:sz w:val="24"/>
          <w:szCs w:val="24"/>
        </w:rPr>
      </w:pPr>
      <w:r>
        <w:rPr>
          <w:rFonts w:ascii="Times New Roman" w:hAnsi="Times New Roman" w:cs="Times New Roman"/>
          <w:sz w:val="24"/>
          <w:szCs w:val="24"/>
        </w:rPr>
        <w:t xml:space="preserve"> </w:t>
      </w:r>
      <w:r w:rsidR="0098275E" w:rsidRPr="0098275E">
        <w:rPr>
          <w:rFonts w:ascii="Times New Roman" w:hAnsi="Times New Roman" w:cs="Times New Roman"/>
          <w:sz w:val="24"/>
          <w:szCs w:val="24"/>
        </w:rPr>
        <w:t>Temuan ini sejalan dengan teori agensi</w:t>
      </w:r>
      <w:r w:rsidR="00622A51">
        <w:rPr>
          <w:rFonts w:ascii="Times New Roman" w:hAnsi="Times New Roman" w:cs="Times New Roman"/>
          <w:sz w:val="24"/>
          <w:szCs w:val="24"/>
        </w:rPr>
        <w:t xml:space="preserve"> yang dinyatakan oleh Jensen dan Meckling (1976)</w:t>
      </w:r>
      <w:r w:rsidR="0098275E" w:rsidRPr="0098275E">
        <w:rPr>
          <w:rFonts w:ascii="Times New Roman" w:hAnsi="Times New Roman" w:cs="Times New Roman"/>
          <w:sz w:val="24"/>
          <w:szCs w:val="24"/>
        </w:rPr>
        <w:t>, bahwa perusahaan berukuran besar memiliki tingkat konflik keagenan yang lebih tinggi akibat pemisahan kepemilikan dan pengelolaan. Untuk meminima</w:t>
      </w:r>
      <w:r w:rsidR="00CD43B8">
        <w:rPr>
          <w:rFonts w:ascii="Times New Roman" w:hAnsi="Times New Roman" w:cs="Times New Roman"/>
          <w:sz w:val="24"/>
          <w:szCs w:val="24"/>
        </w:rPr>
        <w:t>lisir</w:t>
      </w:r>
      <w:r w:rsidR="0098275E" w:rsidRPr="0098275E">
        <w:rPr>
          <w:rFonts w:ascii="Times New Roman" w:hAnsi="Times New Roman" w:cs="Times New Roman"/>
          <w:sz w:val="24"/>
          <w:szCs w:val="24"/>
        </w:rPr>
        <w:t xml:space="preserve"> biaya keagenan tersebut, perusahaan besar terdorong untuk menerapkan pengawasan yang lebih kuat, termasuk sistem pelaporan keuangan yang lebih andal dan pengendalian internal yang efektif, sehingga proses audit dapat diselesaikan lebih cepat.</w:t>
      </w:r>
    </w:p>
    <w:p w14:paraId="7A25D5A6" w14:textId="1FB664FE" w:rsidR="00096E05" w:rsidRDefault="0098275E" w:rsidP="0098275E">
      <w:pPr>
        <w:rPr>
          <w:rFonts w:ascii="Times New Roman" w:hAnsi="Times New Roman" w:cs="Times New Roman"/>
          <w:sz w:val="24"/>
          <w:szCs w:val="24"/>
        </w:rPr>
      </w:pPr>
      <w:r w:rsidRPr="0098275E">
        <w:rPr>
          <w:rFonts w:ascii="Times New Roman" w:hAnsi="Times New Roman" w:cs="Times New Roman"/>
          <w:sz w:val="24"/>
          <w:szCs w:val="24"/>
        </w:rPr>
        <w:lastRenderedPageBreak/>
        <w:t>Selain itu, perusahaan dengan ukuran besar umumnya memiliki sumber daya yang lebih memadai, baik dari sisi teknologi informasi akuntansi maupun kualitas sumber daya manusia. Ketersediaan sumber daya ini mempermudah auditor dalam memperoleh bukti audit secara efisien dan mengurangi hambatan selama proses pemeriksaan. Oleh karena itu, semakin besar Firm Size, semakin kecil kemungkinan terjadinya Audit Delay.</w:t>
      </w:r>
      <w:r w:rsidR="00096E05">
        <w:rPr>
          <w:rFonts w:ascii="Times New Roman" w:hAnsi="Times New Roman" w:cs="Times New Roman"/>
          <w:sz w:val="24"/>
          <w:szCs w:val="24"/>
        </w:rPr>
        <w:t xml:space="preserve"> </w:t>
      </w:r>
    </w:p>
    <w:p w14:paraId="31D9AF34" w14:textId="0941B213" w:rsidR="009D644C" w:rsidRDefault="009D644C" w:rsidP="00E76E47">
      <w:pPr>
        <w:pStyle w:val="Heading3"/>
        <w:ind w:firstLine="0"/>
      </w:pPr>
      <w:bookmarkStart w:id="62" w:name="_Toc219362217"/>
      <w:r>
        <w:t>4.3.2 Pengaruh Leverage terhadap Audit Delay</w:t>
      </w:r>
      <w:bookmarkEnd w:id="62"/>
    </w:p>
    <w:p w14:paraId="0BFAC9D3" w14:textId="6D45F3E6" w:rsidR="00E02187" w:rsidRDefault="009D644C" w:rsidP="00E02187">
      <w:pPr>
        <w:rPr>
          <w:rFonts w:ascii="Times New Roman" w:hAnsi="Times New Roman" w:cs="Times New Roman"/>
          <w:sz w:val="24"/>
          <w:szCs w:val="24"/>
        </w:rPr>
      </w:pPr>
      <w:r w:rsidRPr="009D644C">
        <w:rPr>
          <w:rFonts w:ascii="Times New Roman" w:hAnsi="Times New Roman" w:cs="Times New Roman"/>
          <w:sz w:val="24"/>
          <w:szCs w:val="24"/>
        </w:rPr>
        <w:t xml:space="preserve">Berdasarkan </w:t>
      </w:r>
      <w:r w:rsidR="00BB7C6C" w:rsidRPr="00BB7C6C">
        <w:rPr>
          <w:rFonts w:ascii="Times New Roman" w:hAnsi="Times New Roman" w:cs="Times New Roman"/>
          <w:sz w:val="24"/>
          <w:szCs w:val="24"/>
        </w:rPr>
        <w:t xml:space="preserve">hasil uji t pada Tabel 4.8, variabel Leverage (X2) memiliki nilai t sebesar –0,593 dengan tingkat signifikansi 0,554 (&gt; 0,05). Hasil ini menunjukkan bahwa Leverage </w:t>
      </w:r>
      <w:r w:rsidR="00AD0064">
        <w:rPr>
          <w:rFonts w:ascii="Times New Roman" w:hAnsi="Times New Roman" w:cs="Times New Roman"/>
          <w:sz w:val="24"/>
          <w:szCs w:val="24"/>
        </w:rPr>
        <w:t xml:space="preserve">memiliki pengaruh negatif yang tidak signifikan terhadap </w:t>
      </w:r>
      <w:r w:rsidR="00B35329">
        <w:rPr>
          <w:rFonts w:ascii="Times New Roman" w:hAnsi="Times New Roman" w:cs="Times New Roman"/>
          <w:sz w:val="24"/>
          <w:szCs w:val="24"/>
        </w:rPr>
        <w:t xml:space="preserve">Audit Delay, maka </w:t>
      </w:r>
      <w:r w:rsidR="00B35329" w:rsidRPr="00B35329">
        <w:rPr>
          <w:rFonts w:ascii="Times New Roman" w:hAnsi="Times New Roman" w:cs="Times New Roman"/>
          <w:b/>
          <w:bCs/>
          <w:sz w:val="24"/>
          <w:szCs w:val="24"/>
        </w:rPr>
        <w:t>hipotesis kedua (H2) ditolak</w:t>
      </w:r>
      <w:r w:rsidR="00FC11FD">
        <w:rPr>
          <w:rFonts w:ascii="Times New Roman" w:hAnsi="Times New Roman" w:cs="Times New Roman"/>
          <w:b/>
          <w:bCs/>
          <w:sz w:val="24"/>
          <w:szCs w:val="24"/>
        </w:rPr>
        <w:t>.</w:t>
      </w:r>
    </w:p>
    <w:p w14:paraId="77B10970" w14:textId="23820822" w:rsidR="00E02187" w:rsidRDefault="00BB7C6C" w:rsidP="00E02187">
      <w:pPr>
        <w:rPr>
          <w:rFonts w:ascii="Times New Roman" w:hAnsi="Times New Roman" w:cs="Times New Roman"/>
          <w:sz w:val="24"/>
          <w:szCs w:val="24"/>
        </w:rPr>
      </w:pPr>
      <w:r w:rsidRPr="00BB7C6C">
        <w:rPr>
          <w:rFonts w:ascii="Times New Roman" w:hAnsi="Times New Roman" w:cs="Times New Roman"/>
          <w:sz w:val="24"/>
          <w:szCs w:val="24"/>
        </w:rPr>
        <w:t>Koefisien regresi Leverage</w:t>
      </w:r>
      <w:r w:rsidR="00AA446B">
        <w:rPr>
          <w:rFonts w:ascii="Times New Roman" w:hAnsi="Times New Roman" w:cs="Times New Roman"/>
          <w:sz w:val="24"/>
          <w:szCs w:val="24"/>
        </w:rPr>
        <w:t xml:space="preserve"> yang tidak berpengaruh signifikan terhada Audit Delay</w:t>
      </w:r>
      <w:r w:rsidR="007E57ED">
        <w:rPr>
          <w:rFonts w:ascii="Times New Roman" w:hAnsi="Times New Roman" w:cs="Times New Roman"/>
          <w:sz w:val="24"/>
          <w:szCs w:val="24"/>
        </w:rPr>
        <w:t xml:space="preserve"> pada perusahaan subsektor properti dan real estat pada tahun 2022-2024 dapat </w:t>
      </w:r>
      <w:r w:rsidRPr="00BB7C6C">
        <w:rPr>
          <w:rFonts w:ascii="Times New Roman" w:hAnsi="Times New Roman" w:cs="Times New Roman"/>
          <w:sz w:val="24"/>
          <w:szCs w:val="24"/>
        </w:rPr>
        <w:t xml:space="preserve">mengindikasikan bahwa </w:t>
      </w:r>
      <w:r w:rsidR="00D077D1">
        <w:rPr>
          <w:rFonts w:ascii="Times New Roman" w:hAnsi="Times New Roman" w:cs="Times New Roman"/>
          <w:sz w:val="24"/>
          <w:szCs w:val="24"/>
        </w:rPr>
        <w:t xml:space="preserve">total utang besar maupun utang yang kecil tidak akan memengaruhi proses </w:t>
      </w:r>
      <w:r w:rsidR="00841738">
        <w:rPr>
          <w:rFonts w:ascii="Times New Roman" w:hAnsi="Times New Roman" w:cs="Times New Roman"/>
          <w:sz w:val="24"/>
          <w:szCs w:val="24"/>
        </w:rPr>
        <w:t xml:space="preserve">penyelesaian audit laporan keuangan </w:t>
      </w:r>
      <w:r w:rsidR="00841738">
        <w:rPr>
          <w:rFonts w:ascii="Times New Roman" w:hAnsi="Times New Roman" w:cs="Times New Roman"/>
          <w:sz w:val="24"/>
          <w:szCs w:val="24"/>
        </w:rPr>
        <w:fldChar w:fldCharType="begin" w:fldLock="1"/>
      </w:r>
      <w:r w:rsidR="00C41CB5">
        <w:rPr>
          <w:rFonts w:ascii="Times New Roman" w:hAnsi="Times New Roman" w:cs="Times New Roman"/>
          <w:sz w:val="24"/>
          <w:szCs w:val="24"/>
        </w:rPr>
        <w:instrText>ADDIN CSL_CITATION {"citationItems":[{"id":"ITEM-1","itemData":{"ISSN":"2302-8556","abstract":"This study aims to examine the effect of firm size and KAP size on audit delay on consumer goods companies listing on Indonesia Stock Exchange (IDX) in 2011-2016. The population of this research is all consumer goods companies in Indonesia in 2011-2016. The number of samples of 30 consumer goods companies, selected using purposive sampling method. This study uses data collected from Indonesian Stock Exchange (IDX) in 2011-2016 and also from each company web. By using multiple regression analysis as research method and result of this research revealed that simultaneously found significant influence between firm size and KAP size to audit delay and also found result partially that firm size and KAP size have no effect to audit delay. Keywords: Firm Size, KAP Size, Audit Delay.","author":[{"dropping-particle":"","family":"Aprilly","given":"Alifia Ayu","non-dropping-particle":"","parse-names":false,"suffix":""},{"dropping-particle":"","family":"Nursasi","given":"Enggar","non-dropping-particle":"","parse-names":false,"suffix":""}],"container-title":"E-Jurnal Akuntansi","id":"ITEM-1","issue":"2","issued":{"date-parts":[["2021"]]},"page":"134-149","title":"Analisis Ukuran Perusahaan, Profitabilitas, Leverage, Anak Perusahaan dan Ukuran KAP Pengaruhnya terhadap Audit Delay","type":"article-journal","volume":"6"},"uris":["http://www.mendeley.com/documents/?uuid=165292a7-b9a5-442f-b661-070875243803"]}],"mendeley":{"formattedCitation":"(Aprilly &amp; Nursasi, 2021)","plainTextFormattedCitation":"(Aprilly &amp; Nursasi, 2021)","previouslyFormattedCitation":"(Aprilly &amp; Nursasi, 2021)"},"properties":{"noteIndex":0},"schema":"https://github.com/citation-style-language/schema/raw/master/csl-citation.json"}</w:instrText>
      </w:r>
      <w:r w:rsidR="00841738">
        <w:rPr>
          <w:rFonts w:ascii="Times New Roman" w:hAnsi="Times New Roman" w:cs="Times New Roman"/>
          <w:sz w:val="24"/>
          <w:szCs w:val="24"/>
        </w:rPr>
        <w:fldChar w:fldCharType="separate"/>
      </w:r>
      <w:r w:rsidR="00841738" w:rsidRPr="00841738">
        <w:rPr>
          <w:rFonts w:ascii="Times New Roman" w:hAnsi="Times New Roman" w:cs="Times New Roman"/>
          <w:noProof/>
          <w:sz w:val="24"/>
          <w:szCs w:val="24"/>
        </w:rPr>
        <w:t>(Aprilly &amp; Nursasi, 2021)</w:t>
      </w:r>
      <w:r w:rsidR="00841738">
        <w:rPr>
          <w:rFonts w:ascii="Times New Roman" w:hAnsi="Times New Roman" w:cs="Times New Roman"/>
          <w:sz w:val="24"/>
          <w:szCs w:val="24"/>
        </w:rPr>
        <w:fldChar w:fldCharType="end"/>
      </w:r>
      <w:r w:rsidR="00841738">
        <w:rPr>
          <w:rFonts w:ascii="Times New Roman" w:hAnsi="Times New Roman" w:cs="Times New Roman"/>
          <w:sz w:val="24"/>
          <w:szCs w:val="24"/>
        </w:rPr>
        <w:t xml:space="preserve">. </w:t>
      </w:r>
      <w:r w:rsidR="002C5EBB">
        <w:rPr>
          <w:rFonts w:ascii="Times New Roman" w:hAnsi="Times New Roman" w:cs="Times New Roman"/>
          <w:sz w:val="24"/>
          <w:szCs w:val="24"/>
        </w:rPr>
        <w:t>Hasil penelitian ini sejalan dengan</w:t>
      </w:r>
      <w:r w:rsidR="00AD7750">
        <w:rPr>
          <w:rFonts w:ascii="Times New Roman" w:hAnsi="Times New Roman" w:cs="Times New Roman"/>
          <w:sz w:val="24"/>
          <w:szCs w:val="24"/>
        </w:rPr>
        <w:t xml:space="preserve"> </w:t>
      </w:r>
      <w:r w:rsidR="00C41CB5">
        <w:rPr>
          <w:rFonts w:ascii="Times New Roman" w:hAnsi="Times New Roman" w:cs="Times New Roman"/>
          <w:sz w:val="24"/>
          <w:szCs w:val="24"/>
        </w:rPr>
        <w:fldChar w:fldCharType="begin" w:fldLock="1"/>
      </w:r>
      <w:r w:rsidR="008540D8">
        <w:rPr>
          <w:rFonts w:ascii="Times New Roman" w:hAnsi="Times New Roman" w:cs="Times New Roman"/>
          <w:sz w:val="24"/>
          <w:szCs w:val="24"/>
        </w:rPr>
        <w:instrText>ADDIN CSL_CITATION {"citationItems":[{"id":"ITEM-1","itemData":{"abstract":"Previous studies have found that various factors such as company size,\nleverage, and audit committee can influence companies to immediately\nsubmit their financial statements or delay the delivery time. So that this\ndelay in delivery results in the benefits of the information being conveyed\nbeing reduced and causing information asymmetry. However, existing\nstudies still show varying results so they want to know more about the\nEffect of Company Size, Leverage, and Audit Committee on Audit Delay\nin Property and Real Estate Companies Listed on the Indonesia Stock\nExchange. This research is a type of quantitative research. The type of\ndata used in this study is secondary data in the form of financial\nstatements, especially balance sheets and audited reports. The population\nin this study are property and real estate companies on the IDX for the\n2016-2020 period. The study found that property and real estate\ncompanies listed on the Indonesia Stock Exchange (IDX) in 2016-2020, it\ncan be said that company size has a significant positive effect on audit\ndelay, leverage does not have a significant positive effect on audit delay,\nand the audit committee has a significant positive effect on audit delay.\nsignificant negative effect on audit delay.","author":[{"dropping-particle":"","family":"Rajaguk-guk","given":"Jefri Antoni","non-dropping-particle":"","parse-names":false,"suffix":""},{"dropping-particle":"","family":"Hidayat","given":"Hadid","non-dropping-particle":"","parse-names":false,"suffix":""},{"dropping-particle":"","family":"Imelda","given":"","non-dropping-particle":"","parse-names":false,"suffix":""}],"container-title":"Jurnal Ekonomi dan Bisnis,","id":"ITEM-1","issue":"1","issued":{"date-parts":[["2022"]]},"page":"56-64","title":"Pengaruh Ukuran Perusahaan, Leverage, Dan Komite Audit Terhadap Audit Delay Pada Perusahaan Properti Dan Real\nEstate Yang Terdaftar Di Bursa Efek Indonesia (Bei) Tahun 2016-2020","type":"article-journal","volume":"10"},"uris":["http://www.mendeley.com/documents/?uuid=56d7e0b4-ef5f-4373-ba61-05249edaae26"]}],"mendeley":{"formattedCitation":"(Rajaguk-guk et al., 2022)","plainTextFormattedCitation":"(Rajaguk-guk et al., 2022)","previouslyFormattedCitation":"(Rajaguk-guk et al., 2022)"},"properties":{"noteIndex":0},"schema":"https://github.com/citation-style-language/schema/raw/master/csl-citation.json"}</w:instrText>
      </w:r>
      <w:r w:rsidR="00C41CB5">
        <w:rPr>
          <w:rFonts w:ascii="Times New Roman" w:hAnsi="Times New Roman" w:cs="Times New Roman"/>
          <w:sz w:val="24"/>
          <w:szCs w:val="24"/>
        </w:rPr>
        <w:fldChar w:fldCharType="separate"/>
      </w:r>
      <w:r w:rsidR="00C41CB5" w:rsidRPr="00C41CB5">
        <w:rPr>
          <w:rFonts w:ascii="Times New Roman" w:hAnsi="Times New Roman" w:cs="Times New Roman"/>
          <w:noProof/>
          <w:sz w:val="24"/>
          <w:szCs w:val="24"/>
        </w:rPr>
        <w:t>(Rajaguk-guk et al., 2022)</w:t>
      </w:r>
      <w:r w:rsidR="00C41CB5">
        <w:rPr>
          <w:rFonts w:ascii="Times New Roman" w:hAnsi="Times New Roman" w:cs="Times New Roman"/>
          <w:sz w:val="24"/>
          <w:szCs w:val="24"/>
        </w:rPr>
        <w:fldChar w:fldCharType="end"/>
      </w:r>
      <w:r w:rsidR="007204F4">
        <w:rPr>
          <w:rFonts w:ascii="Times New Roman" w:hAnsi="Times New Roman" w:cs="Times New Roman"/>
          <w:sz w:val="24"/>
          <w:szCs w:val="24"/>
        </w:rPr>
        <w:t xml:space="preserve"> yang menyatakan bahwa Leverage tidak memiliki pengaruh </w:t>
      </w:r>
      <w:r w:rsidR="007944F4">
        <w:rPr>
          <w:rFonts w:ascii="Times New Roman" w:hAnsi="Times New Roman" w:cs="Times New Roman"/>
          <w:sz w:val="24"/>
          <w:szCs w:val="24"/>
        </w:rPr>
        <w:t>positif signi</w:t>
      </w:r>
      <w:r w:rsidR="00AD7750">
        <w:rPr>
          <w:rFonts w:ascii="Times New Roman" w:hAnsi="Times New Roman" w:cs="Times New Roman"/>
          <w:sz w:val="24"/>
          <w:szCs w:val="24"/>
        </w:rPr>
        <w:t>fikan terhadap Audit Delay</w:t>
      </w:r>
      <w:r w:rsidR="003F5707">
        <w:rPr>
          <w:rFonts w:ascii="Times New Roman" w:hAnsi="Times New Roman" w:cs="Times New Roman"/>
          <w:sz w:val="24"/>
          <w:szCs w:val="24"/>
        </w:rPr>
        <w:t>. Namun, hasil penelitian ini tidak sejalan dengan</w:t>
      </w:r>
      <w:r w:rsidR="00182F37">
        <w:rPr>
          <w:rFonts w:ascii="Times New Roman" w:hAnsi="Times New Roman" w:cs="Times New Roman"/>
          <w:sz w:val="24"/>
          <w:szCs w:val="24"/>
        </w:rPr>
        <w:fldChar w:fldCharType="begin" w:fldLock="1"/>
      </w:r>
      <w:r w:rsidR="0090415C">
        <w:rPr>
          <w:rFonts w:ascii="Times New Roman" w:hAnsi="Times New Roman" w:cs="Times New Roman"/>
          <w:sz w:val="24"/>
          <w:szCs w:val="24"/>
        </w:rPr>
        <w:instrText>ADDIN CSL_CITATION {"citationItems":[{"id":"ITEM-1","itemData":{"author":[{"dropping-particle":"","family":"Badruzaman","given":"Dudi","non-dropping-particle":"","parse-names":false,"suffix":""},{"dropping-particle":"","family":"Nuraeni","given":"","non-dropping-particle":"","parse-names":false,"suffix":""}],"id":"ITEM-1","issue":"1","issued":{"date-parts":[["2019"]]},"page":"43-56","title":"Pengaruh Ukuran Perusahaan Terhadap Audit Delay ( Studi Empiris Pada Perusahaan Pertambangan Yang Terdaftar Di Bursa Efek Indonesia Tahun 2015 ) Abstrak Abstrack Pendahuluan","type":"article-journal","volume":"8"},"uris":["http://www.mendeley.com/documents/?uuid=568a653f-3f1f-4f45-bb65-e7b4202f7409"]}],"mendeley":{"formattedCitation":"(Badruzaman &amp; Nuraeni, 2019)","plainTextFormattedCitation":"(Badruzaman &amp; Nuraeni, 2019)","previouslyFormattedCitation":"(Badruzaman &amp; Nuraeni, 2019)"},"properties":{"noteIndex":0},"schema":"https://github.com/citation-style-language/schema/raw/master/csl-citation.json"}</w:instrText>
      </w:r>
      <w:r w:rsidR="00182F37">
        <w:rPr>
          <w:rFonts w:ascii="Times New Roman" w:hAnsi="Times New Roman" w:cs="Times New Roman"/>
          <w:sz w:val="24"/>
          <w:szCs w:val="24"/>
        </w:rPr>
        <w:fldChar w:fldCharType="separate"/>
      </w:r>
      <w:r w:rsidR="00182F37" w:rsidRPr="00182F37">
        <w:rPr>
          <w:rFonts w:ascii="Times New Roman" w:hAnsi="Times New Roman" w:cs="Times New Roman"/>
          <w:noProof/>
          <w:sz w:val="24"/>
          <w:szCs w:val="24"/>
        </w:rPr>
        <w:t>(Badruzaman &amp; Nuraeni, 2019)</w:t>
      </w:r>
      <w:r w:rsidR="00182F37">
        <w:rPr>
          <w:rFonts w:ascii="Times New Roman" w:hAnsi="Times New Roman" w:cs="Times New Roman"/>
          <w:sz w:val="24"/>
          <w:szCs w:val="24"/>
        </w:rPr>
        <w:fldChar w:fldCharType="end"/>
      </w:r>
      <w:r w:rsidR="003F5707">
        <w:rPr>
          <w:rFonts w:ascii="Times New Roman" w:hAnsi="Times New Roman" w:cs="Times New Roman"/>
          <w:sz w:val="24"/>
          <w:szCs w:val="24"/>
        </w:rPr>
        <w:t xml:space="preserve"> </w:t>
      </w:r>
      <w:r w:rsidR="00F5718A">
        <w:rPr>
          <w:rFonts w:ascii="Times New Roman" w:hAnsi="Times New Roman" w:cs="Times New Roman"/>
          <w:sz w:val="24"/>
          <w:szCs w:val="24"/>
        </w:rPr>
        <w:fldChar w:fldCharType="begin" w:fldLock="1"/>
      </w:r>
      <w:r w:rsidR="0090415C">
        <w:rPr>
          <w:rFonts w:ascii="Times New Roman" w:hAnsi="Times New Roman" w:cs="Times New Roman"/>
          <w:sz w:val="24"/>
          <w:szCs w:val="24"/>
        </w:rPr>
        <w:instrText>ADDIN CSL_CITATION {"citationItems":[{"id":"ITEM-1","itemData":{"author":[{"dropping-particle":"","family":"Badruzaman","given":"Dudi","non-dropping-particle":"","parse-names":false,"suffix":""},{"dropping-particle":"","family":"Nuraeni","given":"","non-dropping-particle":"","parse-names":false,"suffix":""}],"id":"ITEM-1","issue":"1","issued":{"date-parts":[["2019"]]},"page":"43-56","title":"Pengaruh Ukuran Perusahaan Terhadap Audit Delay ( Studi Empiris Pada Perusahaan Pertambangan Yang Terdaftar Di Bursa Efek Indonesia Tahun 2015 ) Abstrak Abstrack Pendahuluan","type":"article-journal","volume":"8"},"uris":["http://www.mendeley.com/documents/?uuid=568a653f-3f1f-4f45-bb65-e7b4202f7409"]}],"mendeley":{"formattedCitation":"(Badruzaman &amp; Nuraeni, 2019)","plainTextFormattedCitation":"(Badruzaman &amp; Nuraeni, 2019)","previouslyFormattedCitation":"(Badruzaman &amp; Nuraeni, 2019)"},"properties":{"noteIndex":0},"schema":"https://github.com/citation-style-language/schema/raw/master/csl-citation.json"}</w:instrText>
      </w:r>
      <w:r w:rsidR="00F5718A">
        <w:rPr>
          <w:rFonts w:ascii="Times New Roman" w:hAnsi="Times New Roman" w:cs="Times New Roman"/>
          <w:sz w:val="24"/>
          <w:szCs w:val="24"/>
        </w:rPr>
        <w:fldChar w:fldCharType="separate"/>
      </w:r>
      <w:r w:rsidR="0090415C" w:rsidRPr="0090415C">
        <w:rPr>
          <w:rFonts w:ascii="Times New Roman" w:hAnsi="Times New Roman" w:cs="Times New Roman"/>
          <w:noProof/>
          <w:sz w:val="24"/>
          <w:szCs w:val="24"/>
        </w:rPr>
        <w:t>(Badruzaman &amp; Nuraeni, 2019)</w:t>
      </w:r>
      <w:r w:rsidR="00F5718A">
        <w:rPr>
          <w:rFonts w:ascii="Times New Roman" w:hAnsi="Times New Roman" w:cs="Times New Roman"/>
          <w:sz w:val="24"/>
          <w:szCs w:val="24"/>
        </w:rPr>
        <w:fldChar w:fldCharType="end"/>
      </w:r>
      <w:r w:rsidR="00182F37">
        <w:rPr>
          <w:rFonts w:ascii="Times New Roman" w:hAnsi="Times New Roman" w:cs="Times New Roman"/>
          <w:sz w:val="24"/>
          <w:szCs w:val="24"/>
        </w:rPr>
        <w:t xml:space="preserve"> </w:t>
      </w:r>
    </w:p>
    <w:p w14:paraId="0B41BD86" w14:textId="604BBE95" w:rsidR="00BB7C6C" w:rsidRPr="00BB7C6C" w:rsidRDefault="00BC4EEF" w:rsidP="00E02187">
      <w:pPr>
        <w:rPr>
          <w:rFonts w:ascii="Times New Roman" w:hAnsi="Times New Roman" w:cs="Times New Roman"/>
          <w:sz w:val="24"/>
          <w:szCs w:val="24"/>
        </w:rPr>
      </w:pPr>
      <w:r>
        <w:rPr>
          <w:rFonts w:ascii="Times New Roman" w:hAnsi="Times New Roman" w:cs="Times New Roman"/>
          <w:sz w:val="24"/>
          <w:szCs w:val="24"/>
        </w:rPr>
        <w:t xml:space="preserve">Keterkaitannya dengan teori agensi adalah </w:t>
      </w:r>
      <w:r w:rsidR="00F93173">
        <w:rPr>
          <w:rFonts w:ascii="Times New Roman" w:hAnsi="Times New Roman" w:cs="Times New Roman"/>
          <w:sz w:val="24"/>
          <w:szCs w:val="24"/>
        </w:rPr>
        <w:t>perusahaan dengan rasio Leverage baik tinggi maupun rendah pada dasarnya tidak memengaruhi kontrak kerja sama</w:t>
      </w:r>
      <w:r w:rsidR="00B9706B">
        <w:rPr>
          <w:rFonts w:ascii="Times New Roman" w:hAnsi="Times New Roman" w:cs="Times New Roman"/>
          <w:sz w:val="24"/>
          <w:szCs w:val="24"/>
        </w:rPr>
        <w:t xml:space="preserve"> antara prinsipal dengan agen</w:t>
      </w:r>
      <w:r w:rsidR="008540D8">
        <w:rPr>
          <w:rFonts w:ascii="Times New Roman" w:hAnsi="Times New Roman" w:cs="Times New Roman"/>
          <w:sz w:val="24"/>
          <w:szCs w:val="24"/>
        </w:rPr>
        <w:t xml:space="preserve"> </w:t>
      </w:r>
      <w:r w:rsidR="008540D8">
        <w:rPr>
          <w:rFonts w:ascii="Times New Roman" w:hAnsi="Times New Roman" w:cs="Times New Roman"/>
          <w:sz w:val="24"/>
          <w:szCs w:val="24"/>
        </w:rPr>
        <w:fldChar w:fldCharType="begin" w:fldLock="1"/>
      </w:r>
      <w:r w:rsidR="00F5718A">
        <w:rPr>
          <w:rFonts w:ascii="Times New Roman" w:hAnsi="Times New Roman" w:cs="Times New Roman"/>
          <w:sz w:val="24"/>
          <w:szCs w:val="24"/>
        </w:rPr>
        <w:instrText>ADDIN CSL_CITATION {"citationItems":[{"id":"ITEM-1","itemData":{"DOI":"10.31000/combis.v4i2.8204","author":[{"dropping-particle":"","family":"Kismanah","given":"Imas","non-dropping-particle":"","parse-names":false,"suffix":""}],"id":"ITEM-1","issue":"2","issued":{"date-parts":[["2022"]]},"page":"71-83","title":"UKURAN PERUSAHAAN , LEVERAGE DAN KOMITE","type":"article-journal","volume":"4"},"uris":["http://www.mendeley.com/documents/?uuid=9b2d794a-75a0-4eed-908a-f468ed09ad8a"]}],"mendeley":{"formattedCitation":"(Kismanah, 2022)","plainTextFormattedCitation":"(Kismanah, 2022)","previouslyFormattedCitation":"(Kismanah, 2022)"},"properties":{"noteIndex":0},"schema":"https://github.com/citation-style-language/schema/raw/master/csl-citation.json"}</w:instrText>
      </w:r>
      <w:r w:rsidR="008540D8">
        <w:rPr>
          <w:rFonts w:ascii="Times New Roman" w:hAnsi="Times New Roman" w:cs="Times New Roman"/>
          <w:sz w:val="24"/>
          <w:szCs w:val="24"/>
        </w:rPr>
        <w:fldChar w:fldCharType="separate"/>
      </w:r>
      <w:r w:rsidR="008540D8" w:rsidRPr="008540D8">
        <w:rPr>
          <w:rFonts w:ascii="Times New Roman" w:hAnsi="Times New Roman" w:cs="Times New Roman"/>
          <w:noProof/>
          <w:sz w:val="24"/>
          <w:szCs w:val="24"/>
        </w:rPr>
        <w:t>(Kismanah, 2022)</w:t>
      </w:r>
      <w:r w:rsidR="008540D8">
        <w:rPr>
          <w:rFonts w:ascii="Times New Roman" w:hAnsi="Times New Roman" w:cs="Times New Roman"/>
          <w:sz w:val="24"/>
          <w:szCs w:val="24"/>
        </w:rPr>
        <w:fldChar w:fldCharType="end"/>
      </w:r>
      <w:r w:rsidR="00B9706B">
        <w:rPr>
          <w:rFonts w:ascii="Times New Roman" w:hAnsi="Times New Roman" w:cs="Times New Roman"/>
          <w:sz w:val="24"/>
          <w:szCs w:val="24"/>
        </w:rPr>
        <w:t xml:space="preserve">. </w:t>
      </w:r>
      <w:r w:rsidR="00562266">
        <w:rPr>
          <w:rFonts w:ascii="Times New Roman" w:hAnsi="Times New Roman" w:cs="Times New Roman"/>
          <w:sz w:val="24"/>
          <w:szCs w:val="24"/>
        </w:rPr>
        <w:t>Perusahaan akan tetap me</w:t>
      </w:r>
      <w:r w:rsidR="004A35B5">
        <w:rPr>
          <w:rFonts w:ascii="Times New Roman" w:hAnsi="Times New Roman" w:cs="Times New Roman"/>
          <w:sz w:val="24"/>
          <w:szCs w:val="24"/>
        </w:rPr>
        <w:t>min</w:t>
      </w:r>
      <w:r w:rsidR="00562266">
        <w:rPr>
          <w:rFonts w:ascii="Times New Roman" w:hAnsi="Times New Roman" w:cs="Times New Roman"/>
          <w:sz w:val="24"/>
          <w:szCs w:val="24"/>
        </w:rPr>
        <w:t>im</w:t>
      </w:r>
      <w:r w:rsidR="006E63F7">
        <w:rPr>
          <w:rFonts w:ascii="Times New Roman" w:hAnsi="Times New Roman" w:cs="Times New Roman"/>
          <w:sz w:val="24"/>
          <w:szCs w:val="24"/>
        </w:rPr>
        <w:t xml:space="preserve">alisir Audit Delay untuk meyakinkan dan meningkatkan kepercayaan </w:t>
      </w:r>
      <w:r w:rsidR="006E63F7">
        <w:rPr>
          <w:rFonts w:ascii="Times New Roman" w:hAnsi="Times New Roman" w:cs="Times New Roman"/>
          <w:sz w:val="24"/>
          <w:szCs w:val="24"/>
        </w:rPr>
        <w:lastRenderedPageBreak/>
        <w:t>kepada prinsiapl dan kreditor bahwa perus</w:t>
      </w:r>
      <w:r w:rsidR="004A35B5">
        <w:rPr>
          <w:rFonts w:ascii="Times New Roman" w:hAnsi="Times New Roman" w:cs="Times New Roman"/>
          <w:sz w:val="24"/>
          <w:szCs w:val="24"/>
        </w:rPr>
        <w:t>ahaa</w:t>
      </w:r>
      <w:r w:rsidR="006E63F7">
        <w:rPr>
          <w:rFonts w:ascii="Times New Roman" w:hAnsi="Times New Roman" w:cs="Times New Roman"/>
          <w:sz w:val="24"/>
          <w:szCs w:val="24"/>
        </w:rPr>
        <w:t>n tetap dalam kondisi yang sehat</w:t>
      </w:r>
      <w:r w:rsidR="004A35B5">
        <w:rPr>
          <w:rFonts w:ascii="Times New Roman" w:hAnsi="Times New Roman" w:cs="Times New Roman"/>
          <w:sz w:val="24"/>
          <w:szCs w:val="24"/>
        </w:rPr>
        <w:t xml:space="preserve">. </w:t>
      </w:r>
      <w:r w:rsidR="00BB7C6C" w:rsidRPr="00BB7C6C">
        <w:rPr>
          <w:rFonts w:ascii="Times New Roman" w:hAnsi="Times New Roman" w:cs="Times New Roman"/>
          <w:sz w:val="24"/>
          <w:szCs w:val="24"/>
        </w:rPr>
        <w:t xml:space="preserve"> </w:t>
      </w:r>
      <w:r w:rsidR="003B3EC8">
        <w:rPr>
          <w:rFonts w:ascii="Times New Roman" w:hAnsi="Times New Roman" w:cs="Times New Roman"/>
          <w:sz w:val="24"/>
          <w:szCs w:val="24"/>
        </w:rPr>
        <w:t xml:space="preserve">Disamping itu, tidak perlu dilakukan proses negosiasi </w:t>
      </w:r>
      <w:r w:rsidR="00C63E3E">
        <w:rPr>
          <w:rFonts w:ascii="Times New Roman" w:hAnsi="Times New Roman" w:cs="Times New Roman"/>
          <w:sz w:val="24"/>
          <w:szCs w:val="24"/>
        </w:rPr>
        <w:t xml:space="preserve">dengan pihak auditor dalam proses auditnya sehingga tidak terjadi Audit Delay. </w:t>
      </w:r>
    </w:p>
    <w:p w14:paraId="7717AC73" w14:textId="48C83C16" w:rsidR="009D644C" w:rsidRDefault="009D644C" w:rsidP="00E76E47">
      <w:pPr>
        <w:pStyle w:val="Heading3"/>
        <w:ind w:firstLine="0"/>
      </w:pPr>
      <w:bookmarkStart w:id="63" w:name="_Toc219362218"/>
      <w:r>
        <w:t>4.3.3 Pengaruh Kompleksitas Operasi terhadap Audit Delay</w:t>
      </w:r>
      <w:bookmarkEnd w:id="63"/>
    </w:p>
    <w:p w14:paraId="1CADD7A1" w14:textId="77777777" w:rsidR="006768A1" w:rsidRDefault="009D644C" w:rsidP="00D63743">
      <w:pPr>
        <w:rPr>
          <w:rFonts w:ascii="Times New Roman" w:hAnsi="Times New Roman" w:cs="Times New Roman"/>
          <w:b/>
          <w:bCs/>
          <w:sz w:val="24"/>
          <w:szCs w:val="24"/>
        </w:rPr>
      </w:pPr>
      <w:r w:rsidRPr="009D644C">
        <w:rPr>
          <w:rFonts w:ascii="Times New Roman" w:hAnsi="Times New Roman" w:cs="Times New Roman"/>
          <w:sz w:val="24"/>
          <w:szCs w:val="24"/>
        </w:rPr>
        <w:t xml:space="preserve">Berdasarkan </w:t>
      </w:r>
      <w:r w:rsidR="00D63743" w:rsidRPr="00D63743">
        <w:rPr>
          <w:rFonts w:ascii="Times New Roman" w:hAnsi="Times New Roman" w:cs="Times New Roman"/>
          <w:sz w:val="24"/>
          <w:szCs w:val="24"/>
        </w:rPr>
        <w:t xml:space="preserve">Berdasarkan hasil uji signifikansi parsial (uji t) pada Tabel 4.8, variabel Kompleksitas Operasi (X3) memiliki nilai t sebesar 10,630 dengan tingkat signifikansi 0,000 (&lt; 0,05). Hasil ini menunjukkan bahwa Kompleksitas Operasi </w:t>
      </w:r>
      <w:r w:rsidR="00B0281E">
        <w:rPr>
          <w:rFonts w:ascii="Times New Roman" w:hAnsi="Times New Roman" w:cs="Times New Roman"/>
          <w:sz w:val="24"/>
          <w:szCs w:val="24"/>
        </w:rPr>
        <w:t xml:space="preserve">bernilai positif </w:t>
      </w:r>
      <w:r w:rsidR="00D63743" w:rsidRPr="00D63743">
        <w:rPr>
          <w:rFonts w:ascii="Times New Roman" w:hAnsi="Times New Roman" w:cs="Times New Roman"/>
          <w:sz w:val="24"/>
          <w:szCs w:val="24"/>
        </w:rPr>
        <w:t xml:space="preserve">berpengaruh signifikan terhadap Audit Delay, </w:t>
      </w:r>
      <w:r w:rsidR="00FC11FD" w:rsidRPr="00B35329">
        <w:rPr>
          <w:rFonts w:ascii="Times New Roman" w:hAnsi="Times New Roman" w:cs="Times New Roman"/>
          <w:b/>
          <w:bCs/>
          <w:sz w:val="24"/>
          <w:szCs w:val="24"/>
        </w:rPr>
        <w:t>hipotesis ke</w:t>
      </w:r>
      <w:r w:rsidR="00FC11FD">
        <w:rPr>
          <w:rFonts w:ascii="Times New Roman" w:hAnsi="Times New Roman" w:cs="Times New Roman"/>
          <w:b/>
          <w:bCs/>
          <w:sz w:val="24"/>
          <w:szCs w:val="24"/>
        </w:rPr>
        <w:t>tiga</w:t>
      </w:r>
      <w:r w:rsidR="00FC11FD" w:rsidRPr="00B35329">
        <w:rPr>
          <w:rFonts w:ascii="Times New Roman" w:hAnsi="Times New Roman" w:cs="Times New Roman"/>
          <w:b/>
          <w:bCs/>
          <w:sz w:val="24"/>
          <w:szCs w:val="24"/>
        </w:rPr>
        <w:t xml:space="preserve"> (H</w:t>
      </w:r>
      <w:r w:rsidR="00FC11FD">
        <w:rPr>
          <w:rFonts w:ascii="Times New Roman" w:hAnsi="Times New Roman" w:cs="Times New Roman"/>
          <w:b/>
          <w:bCs/>
          <w:sz w:val="24"/>
          <w:szCs w:val="24"/>
        </w:rPr>
        <w:t>3</w:t>
      </w:r>
      <w:r w:rsidR="00FC11FD" w:rsidRPr="00B35329">
        <w:rPr>
          <w:rFonts w:ascii="Times New Roman" w:hAnsi="Times New Roman" w:cs="Times New Roman"/>
          <w:b/>
          <w:bCs/>
          <w:sz w:val="24"/>
          <w:szCs w:val="24"/>
        </w:rPr>
        <w:t>) dit</w:t>
      </w:r>
      <w:r w:rsidR="00FC11FD">
        <w:rPr>
          <w:rFonts w:ascii="Times New Roman" w:hAnsi="Times New Roman" w:cs="Times New Roman"/>
          <w:b/>
          <w:bCs/>
          <w:sz w:val="24"/>
          <w:szCs w:val="24"/>
        </w:rPr>
        <w:t>erima.</w:t>
      </w:r>
      <w:r w:rsidR="00151E61">
        <w:rPr>
          <w:rFonts w:ascii="Times New Roman" w:hAnsi="Times New Roman" w:cs="Times New Roman"/>
          <w:b/>
          <w:bCs/>
          <w:sz w:val="24"/>
          <w:szCs w:val="24"/>
        </w:rPr>
        <w:t xml:space="preserve"> </w:t>
      </w:r>
    </w:p>
    <w:p w14:paraId="798AD1DB" w14:textId="3D406B38" w:rsidR="00D63743" w:rsidRPr="00151E61" w:rsidRDefault="006768A1" w:rsidP="00D63743">
      <w:pPr>
        <w:rPr>
          <w:rFonts w:ascii="Times New Roman" w:hAnsi="Times New Roman" w:cs="Times New Roman"/>
          <w:sz w:val="24"/>
          <w:szCs w:val="24"/>
        </w:rPr>
      </w:pPr>
      <w:r>
        <w:rPr>
          <w:rFonts w:ascii="Times New Roman" w:hAnsi="Times New Roman" w:cs="Times New Roman"/>
          <w:sz w:val="24"/>
          <w:szCs w:val="24"/>
        </w:rPr>
        <w:t xml:space="preserve">Penemuan ini sejalan dengan </w:t>
      </w:r>
      <w:r w:rsidR="00A65BA0">
        <w:rPr>
          <w:rFonts w:ascii="Times New Roman" w:hAnsi="Times New Roman" w:cs="Times New Roman"/>
          <w:sz w:val="24"/>
          <w:szCs w:val="24"/>
        </w:rPr>
        <w:fldChar w:fldCharType="begin" w:fldLock="1"/>
      </w:r>
      <w:r w:rsidR="00BA0075">
        <w:rPr>
          <w:rFonts w:ascii="Times New Roman" w:hAnsi="Times New Roman" w:cs="Times New Roman"/>
          <w:sz w:val="24"/>
          <w:szCs w:val="24"/>
        </w:rPr>
        <w:instrText>ADDIN CSL_CITATION {"citationItems":[{"id":"ITEM-1","itemData":{"abstract":"Penelitian ini dilakukan dengan tujuan untuk mengetahui pengaruh ukuran perusahaan, opini audit, profitabilitas, kompleksitas operasi, dan leverage terhadap audit delay. Sampel dalam penelitian terdiri dari 65 perusahaan sektor perdagangan, jasa, dan investasi yang terdaftar di Bursa Efek Indonesia periode 2016-2020, yang dipilih menggunakan teknik purposive sampling. Pengujian hipotesis menggunakan analisis regresi linier berganda dengan program SPSS versi 25. Secara simultan hasil penelitian menyatakan bahwa ukuran perusahaan, opini audit, profitabilitas, kompleksitas operasi, dan leverage memiliki pengaruh signifikan terhadap audit delay. Kemudian secara parsial hasil penelitian menunjukkan bahwa opini audit dan profitabilitas berpengaruh negatif signifikan terhadap audit delay, serta kompleksitas operasi berpengaruh positif signifikan terhadap audit delay. Sedangkan variabel ukuran perusahaan dan leverage tidak memiliki pengaruh signifikan terhadap audit delay.","author":[{"dropping-particle":"","family":"Ananda","given":"Shintia","non-dropping-particle":"","parse-names":false,"suffix":""},{"dropping-particle":"","family":"Andriyanto","given":"Wahyu Ari","non-dropping-particle":"","parse-names":false,"suffix":""},{"dropping-particle":"","family":"Sari","given":"Retna","non-dropping-particle":"","parse-names":false,"suffix":""}],"container-title":"Business Management, Economic, and Accounting National Seminar","id":"ITEM-1","issued":{"date-parts":[["2021"]]},"page":"298-315","title":"Pengaruh Ukuran Perusahaan, Opini Audit,Profitabilitas, Kompleksitas Operasi, Dan Leverage Terhadap Audit Delay","type":"article-journal","volume":"2"},"uris":["http://www.mendeley.com/documents/?uuid=bc7d3b8e-b8dc-4098-a32f-a2d64323c690"]}],"mendeley":{"formattedCitation":"(Ananda et al., 2021)","manualFormatting":"Ananda et al. (2021)","plainTextFormattedCitation":"(Ananda et al., 2021)","previouslyFormattedCitation":"(Ananda et al., 2021)"},"properties":{"noteIndex":0},"schema":"https://github.com/citation-style-language/schema/raw/master/csl-citation.json"}</w:instrText>
      </w:r>
      <w:r w:rsidR="00A65BA0">
        <w:rPr>
          <w:rFonts w:ascii="Times New Roman" w:hAnsi="Times New Roman" w:cs="Times New Roman"/>
          <w:sz w:val="24"/>
          <w:szCs w:val="24"/>
        </w:rPr>
        <w:fldChar w:fldCharType="separate"/>
      </w:r>
      <w:r w:rsidR="00A65BA0" w:rsidRPr="00A65BA0">
        <w:rPr>
          <w:rFonts w:ascii="Times New Roman" w:hAnsi="Times New Roman" w:cs="Times New Roman"/>
          <w:noProof/>
          <w:sz w:val="24"/>
          <w:szCs w:val="24"/>
        </w:rPr>
        <w:t xml:space="preserve">Ananda et al. </w:t>
      </w:r>
      <w:r w:rsidR="009E4569">
        <w:rPr>
          <w:rFonts w:ascii="Times New Roman" w:hAnsi="Times New Roman" w:cs="Times New Roman"/>
          <w:noProof/>
          <w:sz w:val="24"/>
          <w:szCs w:val="24"/>
        </w:rPr>
        <w:t>(</w:t>
      </w:r>
      <w:r w:rsidR="00A65BA0" w:rsidRPr="00A65BA0">
        <w:rPr>
          <w:rFonts w:ascii="Times New Roman" w:hAnsi="Times New Roman" w:cs="Times New Roman"/>
          <w:noProof/>
          <w:sz w:val="24"/>
          <w:szCs w:val="24"/>
        </w:rPr>
        <w:t>2021)</w:t>
      </w:r>
      <w:r w:rsidR="00A65BA0">
        <w:rPr>
          <w:rFonts w:ascii="Times New Roman" w:hAnsi="Times New Roman" w:cs="Times New Roman"/>
          <w:sz w:val="24"/>
          <w:szCs w:val="24"/>
        </w:rPr>
        <w:fldChar w:fldCharType="end"/>
      </w:r>
      <w:r w:rsidR="009E4569">
        <w:rPr>
          <w:rFonts w:ascii="Times New Roman" w:hAnsi="Times New Roman" w:cs="Times New Roman"/>
          <w:sz w:val="24"/>
          <w:szCs w:val="24"/>
        </w:rPr>
        <w:t xml:space="preserve"> dan </w:t>
      </w:r>
      <w:r w:rsidR="00D428CD">
        <w:rPr>
          <w:rFonts w:ascii="Times New Roman" w:hAnsi="Times New Roman" w:cs="Times New Roman"/>
          <w:sz w:val="24"/>
          <w:szCs w:val="24"/>
        </w:rPr>
        <w:fldChar w:fldCharType="begin" w:fldLock="1"/>
      </w:r>
      <w:r w:rsidR="005B40D2">
        <w:rPr>
          <w:rFonts w:ascii="Times New Roman" w:hAnsi="Times New Roman" w:cs="Times New Roman"/>
          <w:sz w:val="24"/>
          <w:szCs w:val="24"/>
        </w:rPr>
        <w:instrText>ADDIN CSL_CITATION {"citationItems":[{"id":"ITEM-1","itemData":{"author":[{"dropping-particle":"","family":"Nurianti","given":"Restika Putry","non-dropping-particle":"","parse-names":false,"suffix":""}],"id":"ITEM-1","issue":"3","issued":{"date-parts":[["2024"]]},"page":"234-244","title":"Pengaruh Ukuran Perusahaan , Kompleksitas Operasi Perusahaan , Reputasi Auditor dan Financial Distress Terhadap Audit Delay","type":"article-journal","volume":"2"},"uris":["http://www.mendeley.com/documents/?uuid=651bed11-fcd0-4dfe-97ca-cda7748c8a1e"]}],"mendeley":{"formattedCitation":"(Nurianti, 2024)","manualFormatting":"Nurianti (2024)","plainTextFormattedCitation":"(Nurianti, 2024)","previouslyFormattedCitation":"(Nurianti, 2024)"},"properties":{"noteIndex":0},"schema":"https://github.com/citation-style-language/schema/raw/master/csl-citation.json"}</w:instrText>
      </w:r>
      <w:r w:rsidR="00D428CD">
        <w:rPr>
          <w:rFonts w:ascii="Times New Roman" w:hAnsi="Times New Roman" w:cs="Times New Roman"/>
          <w:sz w:val="24"/>
          <w:szCs w:val="24"/>
        </w:rPr>
        <w:fldChar w:fldCharType="separate"/>
      </w:r>
      <w:r w:rsidR="00D428CD" w:rsidRPr="00D428CD">
        <w:rPr>
          <w:rFonts w:ascii="Times New Roman" w:hAnsi="Times New Roman" w:cs="Times New Roman"/>
          <w:noProof/>
          <w:sz w:val="24"/>
          <w:szCs w:val="24"/>
        </w:rPr>
        <w:t xml:space="preserve">Nurianti </w:t>
      </w:r>
      <w:r w:rsidR="00D428CD">
        <w:rPr>
          <w:rFonts w:ascii="Times New Roman" w:hAnsi="Times New Roman" w:cs="Times New Roman"/>
          <w:noProof/>
          <w:sz w:val="24"/>
          <w:szCs w:val="24"/>
        </w:rPr>
        <w:t>(</w:t>
      </w:r>
      <w:r w:rsidR="00D428CD" w:rsidRPr="00D428CD">
        <w:rPr>
          <w:rFonts w:ascii="Times New Roman" w:hAnsi="Times New Roman" w:cs="Times New Roman"/>
          <w:noProof/>
          <w:sz w:val="24"/>
          <w:szCs w:val="24"/>
        </w:rPr>
        <w:t>2024)</w:t>
      </w:r>
      <w:r w:rsidR="00D428CD">
        <w:rPr>
          <w:rFonts w:ascii="Times New Roman" w:hAnsi="Times New Roman" w:cs="Times New Roman"/>
          <w:sz w:val="24"/>
          <w:szCs w:val="24"/>
        </w:rPr>
        <w:fldChar w:fldCharType="end"/>
      </w:r>
      <w:r w:rsidR="00BA0075">
        <w:rPr>
          <w:rFonts w:ascii="Times New Roman" w:hAnsi="Times New Roman" w:cs="Times New Roman"/>
          <w:sz w:val="24"/>
          <w:szCs w:val="24"/>
        </w:rPr>
        <w:t xml:space="preserve">yang menekankan bahwa Kompleksitas Operasi berpengaruh </w:t>
      </w:r>
      <w:r w:rsidR="00714937">
        <w:rPr>
          <w:rFonts w:ascii="Times New Roman" w:hAnsi="Times New Roman" w:cs="Times New Roman"/>
          <w:sz w:val="24"/>
          <w:szCs w:val="24"/>
        </w:rPr>
        <w:t>signifikan terhadap Audit Delay</w:t>
      </w:r>
      <w:r w:rsidR="0043071D">
        <w:rPr>
          <w:rFonts w:ascii="Times New Roman" w:hAnsi="Times New Roman" w:cs="Times New Roman"/>
          <w:sz w:val="24"/>
          <w:szCs w:val="24"/>
        </w:rPr>
        <w:t xml:space="preserve"> yang </w:t>
      </w:r>
      <w:r w:rsidR="00B41DA7">
        <w:rPr>
          <w:rFonts w:ascii="Times New Roman" w:hAnsi="Times New Roman" w:cs="Times New Roman"/>
          <w:sz w:val="24"/>
          <w:szCs w:val="24"/>
        </w:rPr>
        <w:t xml:space="preserve">mengatakan bahwa entitas yang memegang anak perusahaan membutuhkan </w:t>
      </w:r>
      <w:r w:rsidR="00301D52">
        <w:rPr>
          <w:rFonts w:ascii="Times New Roman" w:hAnsi="Times New Roman" w:cs="Times New Roman"/>
          <w:sz w:val="24"/>
          <w:szCs w:val="24"/>
        </w:rPr>
        <w:t>tenggat yang lebih lama saat melaksanakan pengerjaan audit.</w:t>
      </w:r>
    </w:p>
    <w:p w14:paraId="1791F82A" w14:textId="274C8772" w:rsidR="000E0442" w:rsidRPr="00D63743" w:rsidRDefault="007C5C6D" w:rsidP="00CD5ED6">
      <w:pPr>
        <w:rPr>
          <w:rFonts w:ascii="Times New Roman" w:hAnsi="Times New Roman" w:cs="Times New Roman"/>
          <w:sz w:val="24"/>
          <w:szCs w:val="24"/>
        </w:rPr>
      </w:pPr>
      <w:r>
        <w:rPr>
          <w:rFonts w:ascii="Times New Roman" w:hAnsi="Times New Roman" w:cs="Times New Roman"/>
          <w:sz w:val="24"/>
          <w:szCs w:val="24"/>
        </w:rPr>
        <w:t>Kondisi tersebut berbanding lurus dengan teori agensi, besarnya ukuran operasi perusahaan membuat banyaknya juga pengun</w:t>
      </w:r>
      <w:r w:rsidR="005B40D2">
        <w:rPr>
          <w:rFonts w:ascii="Times New Roman" w:hAnsi="Times New Roman" w:cs="Times New Roman"/>
          <w:sz w:val="24"/>
          <w:szCs w:val="24"/>
        </w:rPr>
        <w:t>g</w:t>
      </w:r>
      <w:r>
        <w:rPr>
          <w:rFonts w:ascii="Times New Roman" w:hAnsi="Times New Roman" w:cs="Times New Roman"/>
          <w:sz w:val="24"/>
          <w:szCs w:val="24"/>
        </w:rPr>
        <w:t>kapan informasi serta akan memperbesar biaya agensi</w:t>
      </w:r>
      <w:r w:rsidR="005B40D2">
        <w:rPr>
          <w:rFonts w:ascii="Times New Roman" w:hAnsi="Times New Roman" w:cs="Times New Roman"/>
          <w:sz w:val="24"/>
          <w:szCs w:val="24"/>
        </w:rPr>
        <w:t xml:space="preserve"> </w:t>
      </w:r>
      <w:r w:rsidR="005B40D2">
        <w:rPr>
          <w:rFonts w:ascii="Times New Roman" w:hAnsi="Times New Roman" w:cs="Times New Roman"/>
          <w:sz w:val="24"/>
          <w:szCs w:val="24"/>
        </w:rPr>
        <w:fldChar w:fldCharType="begin" w:fldLock="1"/>
      </w:r>
      <w:r w:rsidR="005056C3">
        <w:rPr>
          <w:rFonts w:ascii="Times New Roman" w:hAnsi="Times New Roman" w:cs="Times New Roman"/>
          <w:sz w:val="24"/>
          <w:szCs w:val="24"/>
        </w:rPr>
        <w:instrText>ADDIN CSL_CITATION {"citationItems":[{"id":"ITEM-1","itemData":{"ISSN":"2337-3806","abstract":"The purpose of this research is to examine the effect of effectiveness of the audit committee, financial condition, operational complexity, profitability, and external auditor characteristics to audit report lag on manufacturing companies. Variables used in the examination are effectiveness of the audit committee, financial condition, operational complexity, profitability, auditor reputation, tenure audit, and specialization industrial auditor as the independent variables, also audit report lag as the dependent variable. This research used manufacturing companies during the 2017-2019 with total sample is 351 samples. Sampling based on purposive sampling method that follows certain criteria(s). Multiple regression analysis is the analysis method used in this research. The results of this study indicates that effectiveness of the audit committee and profitability have a negative significant effect on audit report lag. Audit tenure has a positive significant on audit report lag. Beside that, auditor reputation and specialization industrial auditor have a negative and insignificant on audit report lag. Financial condition and operational complexity have a positive and insignificant on audit report lag. Audit tenure has a positive significant on audit report lag.","author":[{"dropping-particle":"","family":"Ariningtyastuti","given":"Shabilla","non-dropping-particle":"","parse-names":false,"suffix":""},{"dropping-particle":"","family":"Rohman","given":"Abdul","non-dropping-particle":"","parse-names":false,"suffix":""}],"container-title":"Diponegoro Journal of Accounting","id":"ITEM-1","issue":"2","issued":{"date-parts":[["2021"]]},"page":"1-15","title":"Pengaruh Efektivitas Komite Audit, Kondisi Keuangan, Kompleksitas Operasi, Profitabilitas, dan Karakteristik Auditor Eksternal Terhadap Audit Report Lag","type":"article-journal","volume":"10"},"uris":["http://www.mendeley.com/documents/?uuid=26cd75d0-ec8d-400e-bf36-c3e596725d47"]}],"mendeley":{"formattedCitation":"(Ariningtyastuti &amp; Rohman, 2021)","plainTextFormattedCitation":"(Ariningtyastuti &amp; Rohman, 2021)","previouslyFormattedCitation":"(Ariningtyastuti &amp; Rohman, 2021)"},"properties":{"noteIndex":0},"schema":"https://github.com/citation-style-language/schema/raw/master/csl-citation.json"}</w:instrText>
      </w:r>
      <w:r w:rsidR="005B40D2">
        <w:rPr>
          <w:rFonts w:ascii="Times New Roman" w:hAnsi="Times New Roman" w:cs="Times New Roman"/>
          <w:sz w:val="24"/>
          <w:szCs w:val="24"/>
        </w:rPr>
        <w:fldChar w:fldCharType="separate"/>
      </w:r>
      <w:r w:rsidR="005B40D2" w:rsidRPr="005B40D2">
        <w:rPr>
          <w:rFonts w:ascii="Times New Roman" w:hAnsi="Times New Roman" w:cs="Times New Roman"/>
          <w:noProof/>
          <w:sz w:val="24"/>
          <w:szCs w:val="24"/>
        </w:rPr>
        <w:t>(Ariningtyastuti &amp; Rohman, 2021)</w:t>
      </w:r>
      <w:r w:rsidR="005B40D2">
        <w:rPr>
          <w:rFonts w:ascii="Times New Roman" w:hAnsi="Times New Roman" w:cs="Times New Roman"/>
          <w:sz w:val="24"/>
          <w:szCs w:val="24"/>
        </w:rPr>
        <w:fldChar w:fldCharType="end"/>
      </w:r>
      <w:r>
        <w:rPr>
          <w:rFonts w:ascii="Times New Roman" w:hAnsi="Times New Roman" w:cs="Times New Roman"/>
          <w:sz w:val="24"/>
          <w:szCs w:val="24"/>
        </w:rPr>
        <w:t xml:space="preserve">. </w:t>
      </w:r>
      <w:r w:rsidR="00746DA3">
        <w:rPr>
          <w:rFonts w:ascii="Times New Roman" w:hAnsi="Times New Roman" w:cs="Times New Roman"/>
          <w:sz w:val="24"/>
          <w:szCs w:val="24"/>
        </w:rPr>
        <w:t xml:space="preserve">Perusahaan yang melaporkan lebih dari satu segmen operasi membuat auditor memiliki kompleksitas audit dan risiko yang tinggi juga, </w:t>
      </w:r>
      <w:r w:rsidR="005B40D2">
        <w:rPr>
          <w:rFonts w:ascii="Times New Roman" w:hAnsi="Times New Roman" w:cs="Times New Roman"/>
          <w:sz w:val="24"/>
          <w:szCs w:val="24"/>
        </w:rPr>
        <w:t>hal ini membuat auditor membutuhkan waktu lebih lama dalam mengerjakan audit</w:t>
      </w:r>
      <w:r w:rsidR="00DB72CC">
        <w:rPr>
          <w:rFonts w:ascii="Times New Roman" w:hAnsi="Times New Roman" w:cs="Times New Roman"/>
          <w:sz w:val="24"/>
          <w:szCs w:val="24"/>
        </w:rPr>
        <w:t xml:space="preserve">. Bahkan </w:t>
      </w:r>
      <w:r w:rsidR="00DB72CC">
        <w:rPr>
          <w:rFonts w:ascii="Times New Roman" w:hAnsi="Times New Roman" w:cs="Times New Roman"/>
          <w:sz w:val="24"/>
          <w:szCs w:val="24"/>
        </w:rPr>
        <w:fldChar w:fldCharType="begin" w:fldLock="1"/>
      </w:r>
      <w:r w:rsidR="00DB72CC">
        <w:rPr>
          <w:rFonts w:ascii="Times New Roman" w:hAnsi="Times New Roman" w:cs="Times New Roman"/>
          <w:sz w:val="24"/>
          <w:szCs w:val="24"/>
        </w:rPr>
        <w:instrText>ADDIN CSL_CITATION {"citationItems":[{"id":"ITEM-1","itemData":{"author":[{"dropping-particle":"","family":"Alisa","given":"Inayah Risqi","non-dropping-particle":"","parse-names":false,"suffix":""},{"dropping-particle":"","family":"Rusvina","given":"Eva","non-dropping-particle":"","parse-names":false,"suffix":""}],"id":"ITEM-1","issue":"1","issued":{"date-parts":[["2025"]]},"page":"31-40","title":"Company Complexity and Audit Delay : The Moderating Effect of Audit Committee Chair Accounting Expertise","type":"article-journal","volume":"2"},"uris":["http://www.mendeley.com/documents/?uuid=1402af6d-7001-4fa3-a3eb-6c66ab567900"]}],"mendeley":{"formattedCitation":"(Alisa &amp; Rusvina, 2025)","manualFormatting":"Alisa &amp; Rusvina (2025)","plainTextFormattedCitation":"(Alisa &amp; Rusvina, 2025)","previouslyFormattedCitation":"(Alisa &amp; Rusvina, 2025)"},"properties":{"noteIndex":0},"schema":"https://github.com/citation-style-language/schema/raw/master/csl-citation.json"}</w:instrText>
      </w:r>
      <w:r w:rsidR="00DB72CC">
        <w:rPr>
          <w:rFonts w:ascii="Times New Roman" w:hAnsi="Times New Roman" w:cs="Times New Roman"/>
          <w:sz w:val="24"/>
          <w:szCs w:val="24"/>
        </w:rPr>
        <w:fldChar w:fldCharType="separate"/>
      </w:r>
      <w:r w:rsidR="00DB72CC" w:rsidRPr="003268C0">
        <w:rPr>
          <w:rFonts w:ascii="Times New Roman" w:hAnsi="Times New Roman" w:cs="Times New Roman"/>
          <w:noProof/>
          <w:sz w:val="24"/>
          <w:szCs w:val="24"/>
        </w:rPr>
        <w:t xml:space="preserve">Alisa &amp; Rusvina </w:t>
      </w:r>
      <w:r w:rsidR="00DB72CC">
        <w:rPr>
          <w:rFonts w:ascii="Times New Roman" w:hAnsi="Times New Roman" w:cs="Times New Roman"/>
          <w:noProof/>
          <w:sz w:val="24"/>
          <w:szCs w:val="24"/>
        </w:rPr>
        <w:t>(</w:t>
      </w:r>
      <w:r w:rsidR="00DB72CC" w:rsidRPr="003268C0">
        <w:rPr>
          <w:rFonts w:ascii="Times New Roman" w:hAnsi="Times New Roman" w:cs="Times New Roman"/>
          <w:noProof/>
          <w:sz w:val="24"/>
          <w:szCs w:val="24"/>
        </w:rPr>
        <w:t>2025)</w:t>
      </w:r>
      <w:r w:rsidR="00DB72CC">
        <w:rPr>
          <w:rFonts w:ascii="Times New Roman" w:hAnsi="Times New Roman" w:cs="Times New Roman"/>
          <w:sz w:val="24"/>
          <w:szCs w:val="24"/>
        </w:rPr>
        <w:fldChar w:fldCharType="end"/>
      </w:r>
      <w:r w:rsidR="00DB72CC">
        <w:rPr>
          <w:rFonts w:ascii="Times New Roman" w:hAnsi="Times New Roman" w:cs="Times New Roman"/>
          <w:sz w:val="24"/>
          <w:szCs w:val="24"/>
        </w:rPr>
        <w:t xml:space="preserve"> menekankan bahwa i</w:t>
      </w:r>
      <w:r w:rsidR="00DB72CC" w:rsidRPr="006768A1">
        <w:rPr>
          <w:rFonts w:ascii="Times New Roman" w:hAnsi="Times New Roman" w:cs="Times New Roman"/>
          <w:sz w:val="24"/>
          <w:szCs w:val="24"/>
        </w:rPr>
        <w:t>nvestor cenderung menilai kondisi perusahaan berdasarkan ketepatan waktu penyampaian laporan keuangan. Semakin lama proses penyajian laporan keuangan yang telah diaudit, semakin besar persepsi bahwa perusahaan berada dalam kondisi yang kurang baik.</w:t>
      </w:r>
      <w:r w:rsidR="000E0442">
        <w:br w:type="page"/>
      </w:r>
    </w:p>
    <w:p w14:paraId="61E651D6" w14:textId="1BAEAF90" w:rsidR="00F90AFF" w:rsidRDefault="004B05C0">
      <w:pPr>
        <w:pStyle w:val="Heading1"/>
      </w:pPr>
      <w:bookmarkStart w:id="64" w:name="_Toc219362219"/>
      <w:r>
        <w:lastRenderedPageBreak/>
        <w:t>BAB V</w:t>
      </w:r>
      <w:bookmarkEnd w:id="64"/>
      <w:r>
        <w:t xml:space="preserve"> </w:t>
      </w:r>
    </w:p>
    <w:p w14:paraId="5BDE6488" w14:textId="1D5FC462" w:rsidR="00F90AFF" w:rsidRDefault="004B05C0">
      <w:pPr>
        <w:pStyle w:val="Heading1"/>
      </w:pPr>
      <w:bookmarkStart w:id="65" w:name="_Toc219362220"/>
      <w:r>
        <w:t>KESIMPULAN DAN SARAN</w:t>
      </w:r>
      <w:bookmarkEnd w:id="65"/>
    </w:p>
    <w:p w14:paraId="7DC39935" w14:textId="45E3576C" w:rsidR="00F90AFF" w:rsidRDefault="00343B1C" w:rsidP="00F71172">
      <w:pPr>
        <w:pStyle w:val="Heading2"/>
        <w:ind w:firstLine="0"/>
      </w:pPr>
      <w:bookmarkStart w:id="66" w:name="_Toc219362221"/>
      <w:r>
        <w:t xml:space="preserve">5.1. </w:t>
      </w:r>
      <w:r w:rsidR="004B05C0">
        <w:t>Kesimpulan</w:t>
      </w:r>
      <w:bookmarkEnd w:id="66"/>
    </w:p>
    <w:p w14:paraId="0F8EFAD6" w14:textId="6465EAF4" w:rsidR="008C0D61" w:rsidRDefault="00081AF2" w:rsidP="00CD45FC">
      <w:pPr>
        <w:rPr>
          <w:rFonts w:asciiTheme="majorHAnsi" w:hAnsiTheme="majorHAnsi" w:cstheme="majorHAnsi"/>
          <w:sz w:val="24"/>
          <w:szCs w:val="24"/>
        </w:rPr>
      </w:pPr>
      <w:r w:rsidRPr="00081AF2">
        <w:rPr>
          <w:rFonts w:asciiTheme="majorHAnsi" w:hAnsiTheme="majorHAnsi" w:cstheme="majorHAnsi"/>
          <w:sz w:val="24"/>
          <w:szCs w:val="24"/>
        </w:rPr>
        <w:t>Didorong oleh masih tingginya persentase perusahaan yang terlambat menyampaikan laporan keuangan tahunan serta pentingnya ketepatan waktu pelaporan keuangan bagi pengambilan keputusan pemangku kepentingan, penelitian ini mengkaji pengaruh karakteristik perusahaan, yaitu Firm Size, Leverage, dan Kompleksitas Operasi, terhadap Audit Delay pada perusahaan sektor properti dan real estat yang terdaftar di Bursa Efek Indonesia.</w:t>
      </w:r>
    </w:p>
    <w:p w14:paraId="142E2981" w14:textId="141BDDA5" w:rsidR="005C4CD0" w:rsidRDefault="00FA0C6C" w:rsidP="00C702FB">
      <w:pPr>
        <w:rPr>
          <w:rFonts w:asciiTheme="majorHAnsi" w:hAnsiTheme="majorHAnsi" w:cstheme="majorHAnsi"/>
          <w:sz w:val="24"/>
          <w:szCs w:val="24"/>
        </w:rPr>
      </w:pPr>
      <w:r>
        <w:rPr>
          <w:rFonts w:asciiTheme="majorHAnsi" w:hAnsiTheme="majorHAnsi" w:cstheme="majorHAnsi"/>
          <w:sz w:val="24"/>
          <w:szCs w:val="24"/>
        </w:rPr>
        <w:t xml:space="preserve">Berdasarkan hasil </w:t>
      </w:r>
      <w:r w:rsidR="005C4CD0">
        <w:rPr>
          <w:rFonts w:asciiTheme="majorHAnsi" w:hAnsiTheme="majorHAnsi" w:cstheme="majorHAnsi"/>
          <w:sz w:val="24"/>
          <w:szCs w:val="24"/>
        </w:rPr>
        <w:t>analisis dan pembahasannya, diperoleh beberapa kesimpulan sebagai berikut:</w:t>
      </w:r>
    </w:p>
    <w:p w14:paraId="40ADC644" w14:textId="32BBCD2B" w:rsidR="00C702FB" w:rsidRDefault="002D222D" w:rsidP="00C702FB">
      <w:pPr>
        <w:pStyle w:val="ListParagraph"/>
        <w:numPr>
          <w:ilvl w:val="0"/>
          <w:numId w:val="21"/>
        </w:numPr>
        <w:rPr>
          <w:rFonts w:asciiTheme="majorHAnsi" w:hAnsiTheme="majorHAnsi" w:cstheme="majorHAnsi"/>
          <w:sz w:val="24"/>
          <w:szCs w:val="24"/>
        </w:rPr>
      </w:pPr>
      <w:r>
        <w:rPr>
          <w:rFonts w:asciiTheme="majorHAnsi" w:hAnsiTheme="majorHAnsi" w:cstheme="majorHAnsi"/>
          <w:sz w:val="24"/>
          <w:szCs w:val="24"/>
        </w:rPr>
        <w:t>Firm Size</w:t>
      </w:r>
      <w:r w:rsidR="00424D2F">
        <w:rPr>
          <w:rFonts w:asciiTheme="majorHAnsi" w:hAnsiTheme="majorHAnsi" w:cstheme="majorHAnsi"/>
          <w:sz w:val="24"/>
          <w:szCs w:val="24"/>
        </w:rPr>
        <w:t xml:space="preserve"> menunjukkan pengaruh negatif dan signifikan terhadap Audit Delay </w:t>
      </w:r>
      <w:r w:rsidR="003A0474">
        <w:rPr>
          <w:rFonts w:asciiTheme="majorHAnsi" w:hAnsiTheme="majorHAnsi" w:cstheme="majorHAnsi"/>
          <w:sz w:val="24"/>
          <w:szCs w:val="24"/>
        </w:rPr>
        <w:t xml:space="preserve">pada </w:t>
      </w:r>
      <w:r w:rsidR="00A405A0">
        <w:rPr>
          <w:rFonts w:asciiTheme="majorHAnsi" w:hAnsiTheme="majorHAnsi" w:cstheme="majorHAnsi"/>
          <w:sz w:val="24"/>
          <w:szCs w:val="24"/>
        </w:rPr>
        <w:t>perusahaan subsektor properti dan real estat yang terdaftar di BEI 2022-2024</w:t>
      </w:r>
    </w:p>
    <w:p w14:paraId="5B918055" w14:textId="4AE524CF" w:rsidR="00A405A0" w:rsidRDefault="00A405A0" w:rsidP="00A405A0">
      <w:pPr>
        <w:pStyle w:val="ListParagraph"/>
        <w:numPr>
          <w:ilvl w:val="0"/>
          <w:numId w:val="21"/>
        </w:numPr>
        <w:rPr>
          <w:rFonts w:asciiTheme="majorHAnsi" w:hAnsiTheme="majorHAnsi" w:cstheme="majorHAnsi"/>
          <w:sz w:val="24"/>
          <w:szCs w:val="24"/>
        </w:rPr>
      </w:pPr>
      <w:r>
        <w:rPr>
          <w:rFonts w:asciiTheme="majorHAnsi" w:hAnsiTheme="majorHAnsi" w:cstheme="majorHAnsi"/>
          <w:sz w:val="24"/>
          <w:szCs w:val="24"/>
        </w:rPr>
        <w:t>Leverage menunjukkan pengaruh negatif dan tidak signifikan terhadap Audit Delay</w:t>
      </w:r>
      <w:r w:rsidR="003A0474">
        <w:rPr>
          <w:rFonts w:asciiTheme="majorHAnsi" w:hAnsiTheme="majorHAnsi" w:cstheme="majorHAnsi"/>
          <w:sz w:val="24"/>
          <w:szCs w:val="24"/>
        </w:rPr>
        <w:t xml:space="preserve"> pada</w:t>
      </w:r>
      <w:r>
        <w:rPr>
          <w:rFonts w:asciiTheme="majorHAnsi" w:hAnsiTheme="majorHAnsi" w:cstheme="majorHAnsi"/>
          <w:sz w:val="24"/>
          <w:szCs w:val="24"/>
        </w:rPr>
        <w:t xml:space="preserve"> perusahaan subsektor properti dan real estat yang terdaftar di BEI 2022-2024</w:t>
      </w:r>
    </w:p>
    <w:p w14:paraId="71A43140" w14:textId="4F530925" w:rsidR="002D222D" w:rsidRDefault="002D222D" w:rsidP="002D222D">
      <w:pPr>
        <w:pStyle w:val="ListParagraph"/>
        <w:numPr>
          <w:ilvl w:val="0"/>
          <w:numId w:val="21"/>
        </w:numPr>
        <w:rPr>
          <w:rFonts w:asciiTheme="majorHAnsi" w:hAnsiTheme="majorHAnsi" w:cstheme="majorHAnsi"/>
          <w:sz w:val="24"/>
          <w:szCs w:val="24"/>
        </w:rPr>
      </w:pPr>
      <w:r>
        <w:rPr>
          <w:rFonts w:asciiTheme="majorHAnsi" w:hAnsiTheme="majorHAnsi" w:cstheme="majorHAnsi"/>
          <w:sz w:val="24"/>
          <w:szCs w:val="24"/>
        </w:rPr>
        <w:t>Kompleksitas Operasi menunjukkan pengaruh negatif dan signifikan signifikan terhadap Audit Delay</w:t>
      </w:r>
      <w:r w:rsidR="003A0474">
        <w:rPr>
          <w:rFonts w:asciiTheme="majorHAnsi" w:hAnsiTheme="majorHAnsi" w:cstheme="majorHAnsi"/>
          <w:sz w:val="24"/>
          <w:szCs w:val="24"/>
        </w:rPr>
        <w:t xml:space="preserve"> pada</w:t>
      </w:r>
      <w:r>
        <w:rPr>
          <w:rFonts w:asciiTheme="majorHAnsi" w:hAnsiTheme="majorHAnsi" w:cstheme="majorHAnsi"/>
          <w:sz w:val="24"/>
          <w:szCs w:val="24"/>
        </w:rPr>
        <w:t xml:space="preserve"> perusahaan subsektor properti dan real estat yang terdaftar di BEI 2022-2024</w:t>
      </w:r>
    </w:p>
    <w:p w14:paraId="748A0940" w14:textId="51ED5E39" w:rsidR="00A405A0" w:rsidRPr="00C702FB" w:rsidRDefault="0040691A" w:rsidP="00C702FB">
      <w:pPr>
        <w:pStyle w:val="ListParagraph"/>
        <w:numPr>
          <w:ilvl w:val="0"/>
          <w:numId w:val="21"/>
        </w:numPr>
        <w:rPr>
          <w:rFonts w:asciiTheme="majorHAnsi" w:hAnsiTheme="majorHAnsi" w:cstheme="majorHAnsi"/>
          <w:sz w:val="24"/>
          <w:szCs w:val="24"/>
        </w:rPr>
      </w:pPr>
      <w:r>
        <w:rPr>
          <w:rFonts w:asciiTheme="majorHAnsi" w:hAnsiTheme="majorHAnsi" w:cstheme="majorHAnsi"/>
          <w:sz w:val="24"/>
          <w:szCs w:val="24"/>
        </w:rPr>
        <w:lastRenderedPageBreak/>
        <w:t>Firm Size, Leverage, dan Kompleksitas Operasi secara simultan berpengaruh signifikan terhadap Audit Delay</w:t>
      </w:r>
      <w:r w:rsidR="003A0474">
        <w:rPr>
          <w:rFonts w:asciiTheme="majorHAnsi" w:hAnsiTheme="majorHAnsi" w:cstheme="majorHAnsi"/>
          <w:sz w:val="24"/>
          <w:szCs w:val="24"/>
        </w:rPr>
        <w:t xml:space="preserve"> pada perusahaan subsektor properti dan real estat yang terdaftar di BEI 2022-2024</w:t>
      </w:r>
    </w:p>
    <w:p w14:paraId="6AA8457D" w14:textId="08B72DB4" w:rsidR="00CD2ACF" w:rsidRDefault="00CD2ACF" w:rsidP="00CD2ACF">
      <w:pPr>
        <w:ind w:firstLine="360"/>
        <w:rPr>
          <w:rFonts w:asciiTheme="majorHAnsi" w:hAnsiTheme="majorHAnsi" w:cstheme="majorHAnsi"/>
          <w:sz w:val="24"/>
          <w:szCs w:val="24"/>
        </w:rPr>
      </w:pPr>
      <w:r w:rsidRPr="00CD2ACF">
        <w:rPr>
          <w:rFonts w:asciiTheme="majorHAnsi" w:hAnsiTheme="majorHAnsi" w:cstheme="majorHAnsi"/>
          <w:sz w:val="24"/>
          <w:szCs w:val="24"/>
        </w:rPr>
        <w:t xml:space="preserve">Pengaruh Firm Size </w:t>
      </w:r>
      <w:r>
        <w:rPr>
          <w:rFonts w:asciiTheme="majorHAnsi" w:hAnsiTheme="majorHAnsi" w:cstheme="majorHAnsi"/>
          <w:sz w:val="24"/>
          <w:szCs w:val="24"/>
        </w:rPr>
        <w:t>dan</w:t>
      </w:r>
      <w:r w:rsidRPr="00CD2ACF">
        <w:rPr>
          <w:rFonts w:asciiTheme="majorHAnsi" w:hAnsiTheme="majorHAnsi" w:cstheme="majorHAnsi"/>
          <w:sz w:val="24"/>
          <w:szCs w:val="24"/>
        </w:rPr>
        <w:t xml:space="preserve"> Kompleksitas Operasi terhadap Audit Delay mengindikasikan bahwa karakteristik internal perusahaan, khususnya yang berkaitan dengan skala dan kerumitan aktivitas operasional, merupakan faktor yang secara nyata memengaruhi ketepatan waktu penyelesaian audit. Perusahaan dengan ukuran yang lebih besar cenderung memiliki sistem pengendalian internal, infrastruktur pelaporan, serta sumber daya yang lebih memadai sehingga mampu mempercepat proses audit. Sebaliknya, tingginya kompleksitas operasi memperluas ruang lingkup dan tingkat kesulitan pemeriksaan, yang pada akhirnya memperpanjang durasi audit. Sementara itu, tidak signifikannya pengaruh Leverage menunjukkan bahwa struktur pendanaan perusahaan belum tentu dipersepsikan sebagai sumber risiko tambahan yang memengaruhi waktu penyelesaian audit. Hal ini mengindikasikan bahwa auditor lebih menitikberatkan penilaian pada kompleksitas aktivitas dan kesiapan sistem pelaporan perusahaan dibandingkan pada tingkat utang semata. Dengan demikian, Audit Delay lebih merefleksikan efisiensi tata kelola internal dan kompleksitas operasional perusahaan daripada kondisi finansial yang bersifat struktural.</w:t>
      </w:r>
    </w:p>
    <w:p w14:paraId="53D9845B" w14:textId="2127420F" w:rsidR="00F90AFF" w:rsidRDefault="004B05C0" w:rsidP="00F71172">
      <w:pPr>
        <w:pStyle w:val="Heading2"/>
        <w:numPr>
          <w:ilvl w:val="1"/>
          <w:numId w:val="15"/>
        </w:numPr>
      </w:pPr>
      <w:bookmarkStart w:id="67" w:name="_Toc219362222"/>
      <w:r>
        <w:t>Saran</w:t>
      </w:r>
      <w:bookmarkEnd w:id="67"/>
    </w:p>
    <w:p w14:paraId="57A04E6E" w14:textId="77777777" w:rsidR="00996501" w:rsidRDefault="00996501" w:rsidP="00996501">
      <w:pPr>
        <w:rPr>
          <w:rFonts w:asciiTheme="majorHAnsi" w:hAnsiTheme="majorHAnsi" w:cstheme="majorHAnsi"/>
          <w:sz w:val="24"/>
          <w:szCs w:val="24"/>
        </w:rPr>
      </w:pPr>
      <w:r w:rsidRPr="00996501">
        <w:rPr>
          <w:rFonts w:asciiTheme="majorHAnsi" w:hAnsiTheme="majorHAnsi" w:cstheme="majorHAnsi"/>
          <w:sz w:val="24"/>
          <w:szCs w:val="24"/>
        </w:rPr>
        <w:t xml:space="preserve">Berdasarkan hasil penelitian mengenai pengaruh Firm Size, Leverage, dan Kompleksitas Operasi terhadap Audit Delay pada perusahaan sektor properti dan </w:t>
      </w:r>
      <w:r w:rsidRPr="00996501">
        <w:rPr>
          <w:rFonts w:asciiTheme="majorHAnsi" w:hAnsiTheme="majorHAnsi" w:cstheme="majorHAnsi"/>
          <w:sz w:val="24"/>
          <w:szCs w:val="24"/>
        </w:rPr>
        <w:lastRenderedPageBreak/>
        <w:t>real estat periode 2022–2024, maka saran yang dapat diberikan adalah sebagai berikut:</w:t>
      </w:r>
    </w:p>
    <w:p w14:paraId="105EF24F" w14:textId="38407A8F" w:rsidR="00996501" w:rsidRDefault="00996501" w:rsidP="00996501">
      <w:pPr>
        <w:rPr>
          <w:rFonts w:asciiTheme="majorHAnsi" w:hAnsiTheme="majorHAnsi" w:cstheme="majorHAnsi"/>
          <w:sz w:val="24"/>
          <w:szCs w:val="24"/>
        </w:rPr>
      </w:pPr>
      <w:r w:rsidRPr="00996501">
        <w:rPr>
          <w:rFonts w:asciiTheme="majorHAnsi" w:hAnsiTheme="majorHAnsi" w:cstheme="majorHAnsi"/>
          <w:sz w:val="24"/>
          <w:szCs w:val="24"/>
        </w:rPr>
        <w:t xml:space="preserve">Bagi </w:t>
      </w:r>
      <w:r w:rsidR="0037073B">
        <w:rPr>
          <w:rFonts w:asciiTheme="majorHAnsi" w:hAnsiTheme="majorHAnsi" w:cstheme="majorHAnsi"/>
          <w:sz w:val="24"/>
          <w:szCs w:val="24"/>
        </w:rPr>
        <w:t>peneliti selanjutmya</w:t>
      </w:r>
      <w:r>
        <w:rPr>
          <w:rFonts w:asciiTheme="majorHAnsi" w:hAnsiTheme="majorHAnsi" w:cstheme="majorHAnsi"/>
          <w:sz w:val="24"/>
          <w:szCs w:val="24"/>
        </w:rPr>
        <w:t xml:space="preserve"> m</w:t>
      </w:r>
      <w:r w:rsidRPr="00996501">
        <w:rPr>
          <w:rFonts w:asciiTheme="majorHAnsi" w:hAnsiTheme="majorHAnsi" w:cstheme="majorHAnsi"/>
          <w:sz w:val="24"/>
          <w:szCs w:val="24"/>
        </w:rPr>
        <w:t xml:space="preserve">engingat hipotesis kedua (H2) mengenai pengaruh Leverage terhadap Audit Delay ditolak, penelitian selanjutnya disarankan untuk melakukan pengujian pada sektor industri yang memiliki karakteristik struktur pendanaan yang berbeda, seperti sektor keuangan, energi, atau infrastruktur yang cenderung memiliki tingkat ketergantungan utang lebih tinggi. Selain itu, penambahan </w:t>
      </w:r>
      <w:r w:rsidR="00644CDA">
        <w:rPr>
          <w:rFonts w:asciiTheme="majorHAnsi" w:hAnsiTheme="majorHAnsi" w:cstheme="majorHAnsi"/>
          <w:sz w:val="24"/>
          <w:szCs w:val="24"/>
        </w:rPr>
        <w:t>jangka waktu</w:t>
      </w:r>
      <w:r w:rsidRPr="00996501">
        <w:rPr>
          <w:rFonts w:asciiTheme="majorHAnsi" w:hAnsiTheme="majorHAnsi" w:cstheme="majorHAnsi"/>
          <w:sz w:val="24"/>
          <w:szCs w:val="24"/>
        </w:rPr>
        <w:t xml:space="preserve"> observasi yang lebih panjang atau menggunakan periode sebelum dan sesudah kondisi ekonomi tertentu dapat memberikan gambaran yang lebih komprehensif mengenai konsistensi pengaruh Leverage terhadap Audit Delay. Peneliti berikutnya juga dapat mempertimbangkan variabel lain seperti profitabilitas, likuiditas, reputasi KAP, atau kualitas audit sebagai variabel tambahan maupun moderasi.</w:t>
      </w:r>
    </w:p>
    <w:p w14:paraId="3900E375" w14:textId="77777777" w:rsidR="00996501" w:rsidRDefault="00996501" w:rsidP="00996501">
      <w:pPr>
        <w:rPr>
          <w:rFonts w:asciiTheme="majorHAnsi" w:hAnsiTheme="majorHAnsi" w:cstheme="majorHAnsi"/>
          <w:sz w:val="24"/>
          <w:szCs w:val="24"/>
        </w:rPr>
      </w:pPr>
      <w:r w:rsidRPr="00996501">
        <w:rPr>
          <w:rFonts w:asciiTheme="majorHAnsi" w:hAnsiTheme="majorHAnsi" w:cstheme="majorHAnsi"/>
          <w:sz w:val="24"/>
          <w:szCs w:val="24"/>
        </w:rPr>
        <w:t>Bagi Perusahaan</w:t>
      </w:r>
      <w:r>
        <w:rPr>
          <w:rFonts w:asciiTheme="majorHAnsi" w:hAnsiTheme="majorHAnsi" w:cstheme="majorHAnsi"/>
          <w:sz w:val="24"/>
          <w:szCs w:val="24"/>
        </w:rPr>
        <w:t xml:space="preserve"> </w:t>
      </w:r>
      <w:r w:rsidRPr="00996501">
        <w:rPr>
          <w:rFonts w:asciiTheme="majorHAnsi" w:hAnsiTheme="majorHAnsi" w:cstheme="majorHAnsi"/>
          <w:sz w:val="24"/>
          <w:szCs w:val="24"/>
        </w:rPr>
        <w:t>sektor properti dan real estat diharapkan dapat meningkatkan efisiensi sistem pelaporan keuangan serta pengendalian internal, khususnya bagi perusahaan dengan tingkat kompleksitas operasi yang tinggi. Mengingat Kompleksitas Operasi terbukti memperpanjang Audit Delay, perusahaan perlu memperkuat koordinasi antar entitas, meningkatkan kualitas konsolidasi laporan keuangan, serta memanfaatkan teknologi informasi untuk mempercepat proses audit.</w:t>
      </w:r>
    </w:p>
    <w:p w14:paraId="187E9F52" w14:textId="77777777" w:rsidR="00D4115B" w:rsidRDefault="00996501" w:rsidP="00D4115B">
      <w:pPr>
        <w:rPr>
          <w:rFonts w:asciiTheme="majorHAnsi" w:hAnsiTheme="majorHAnsi" w:cstheme="majorHAnsi"/>
          <w:sz w:val="24"/>
          <w:szCs w:val="24"/>
        </w:rPr>
      </w:pPr>
      <w:r w:rsidRPr="00996501">
        <w:rPr>
          <w:rFonts w:asciiTheme="majorHAnsi" w:hAnsiTheme="majorHAnsi" w:cstheme="majorHAnsi"/>
          <w:sz w:val="24"/>
          <w:szCs w:val="24"/>
        </w:rPr>
        <w:t>Bagi Auditor dan Regulator</w:t>
      </w:r>
      <w:r>
        <w:rPr>
          <w:rFonts w:asciiTheme="majorHAnsi" w:hAnsiTheme="majorHAnsi" w:cstheme="majorHAnsi"/>
          <w:sz w:val="24"/>
          <w:szCs w:val="24"/>
        </w:rPr>
        <w:t xml:space="preserve"> </w:t>
      </w:r>
      <w:r w:rsidRPr="00996501">
        <w:rPr>
          <w:rFonts w:asciiTheme="majorHAnsi" w:hAnsiTheme="majorHAnsi" w:cstheme="majorHAnsi"/>
          <w:sz w:val="24"/>
          <w:szCs w:val="24"/>
        </w:rPr>
        <w:t xml:space="preserve">diharapkan dapat mengembangkan strategi audit yang lebih efektif pada perusahaan dengan struktur operasional yang kompleks agar proses audit tetap dapat diselesaikan secara tepat waktu tanpa </w:t>
      </w:r>
      <w:r w:rsidRPr="00996501">
        <w:rPr>
          <w:rFonts w:asciiTheme="majorHAnsi" w:hAnsiTheme="majorHAnsi" w:cstheme="majorHAnsi"/>
          <w:sz w:val="24"/>
          <w:szCs w:val="24"/>
        </w:rPr>
        <w:lastRenderedPageBreak/>
        <w:t>mengurangi kualitas pemeriksaan. Sementara itu, regulator pasar modal dapat terus melakukan pengawasan terhadap ketepatan waktu penyampaian laporan keuangan, terutama pada sektor dengan tingkat keterlambatan pelaporan yang relatif tinggi.</w:t>
      </w:r>
    </w:p>
    <w:p w14:paraId="1C0A6EAC" w14:textId="21536CB8" w:rsidR="00996501" w:rsidRPr="00996501" w:rsidRDefault="00996501" w:rsidP="00D4115B">
      <w:pPr>
        <w:rPr>
          <w:rFonts w:asciiTheme="majorHAnsi" w:hAnsiTheme="majorHAnsi" w:cstheme="majorHAnsi"/>
          <w:sz w:val="24"/>
          <w:szCs w:val="24"/>
        </w:rPr>
      </w:pPr>
      <w:r w:rsidRPr="00996501">
        <w:rPr>
          <w:rFonts w:asciiTheme="majorHAnsi" w:hAnsiTheme="majorHAnsi" w:cstheme="majorHAnsi"/>
          <w:sz w:val="24"/>
          <w:szCs w:val="24"/>
        </w:rPr>
        <w:t>Bagi Investor disarankan untuk mempertimbangkan karakteristik internal perusahaan, khususnya ukuran dan kompleksitas operasi, dalam menilai risiko ketepatan waktu pelaporan keuangan. Audit Delay dapat menjadi salah satu indikator efisiensi tata kelola dan kesiapan sistem pelaporan perusahaan.</w:t>
      </w:r>
    </w:p>
    <w:p w14:paraId="18242677" w14:textId="574477C0" w:rsidR="00F90AFF" w:rsidRDefault="00F90AFF" w:rsidP="00F2368A">
      <w:pPr>
        <w:rPr>
          <w:rFonts w:ascii="Times New Roman" w:hAnsi="Times New Roman" w:cs="Times New Roman"/>
          <w:sz w:val="24"/>
          <w:szCs w:val="24"/>
        </w:rPr>
      </w:pPr>
    </w:p>
    <w:p w14:paraId="3DE45656" w14:textId="77777777" w:rsidR="00F90AFF" w:rsidRDefault="004B05C0">
      <w:pPr>
        <w:pStyle w:val="Heading1"/>
      </w:pPr>
      <w:r>
        <w:br w:type="page"/>
      </w:r>
      <w:bookmarkStart w:id="68" w:name="_Toc219362223"/>
      <w:r>
        <w:lastRenderedPageBreak/>
        <w:t>DAFTAR PUSTAKA</w:t>
      </w:r>
      <w:bookmarkEnd w:id="68"/>
    </w:p>
    <w:p w14:paraId="7BD0E712" w14:textId="1CA1F707" w:rsidR="00F90AFF" w:rsidRDefault="004B05C0">
      <w:pPr>
        <w:widowControl w:val="0"/>
        <w:ind w:left="480" w:hanging="480"/>
        <w:rPr>
          <w:rFonts w:ascii="Times New Roman" w:hAnsi="Times New Roman" w:cs="Times New Roman"/>
          <w:sz w:val="24"/>
        </w:rPr>
      </w:pPr>
      <w:r>
        <w:rPr>
          <w:rFonts w:ascii="Times New Roman" w:hAnsi="Times New Roman" w:cs="Times New Roman"/>
          <w:sz w:val="24"/>
        </w:rPr>
        <w:t xml:space="preserve">Alisa, I. R., &amp; Rusvina, E. (2025). </w:t>
      </w:r>
      <w:r>
        <w:rPr>
          <w:rFonts w:ascii="Times New Roman" w:hAnsi="Times New Roman" w:cs="Times New Roman"/>
          <w:i/>
          <w:iCs/>
          <w:sz w:val="24"/>
        </w:rPr>
        <w:t xml:space="preserve">Company Complexity and </w:t>
      </w:r>
      <w:r w:rsidR="004B4D01" w:rsidRPr="004B4D01">
        <w:rPr>
          <w:rFonts w:ascii="Times New Roman" w:hAnsi="Times New Roman" w:cs="Times New Roman"/>
          <w:i/>
          <w:iCs/>
          <w:sz w:val="24"/>
        </w:rPr>
        <w:t>Audit Delay</w:t>
      </w:r>
      <w:r>
        <w:rPr>
          <w:rFonts w:ascii="Times New Roman" w:hAnsi="Times New Roman" w:cs="Times New Roman"/>
          <w:i/>
          <w:iCs/>
          <w:sz w:val="24"/>
        </w:rPr>
        <w:t> : The Moderating Effect of Audit Committee Chair Accounting Expertise</w:t>
      </w:r>
      <w:r>
        <w:rPr>
          <w:rFonts w:ascii="Times New Roman" w:hAnsi="Times New Roman" w:cs="Times New Roman"/>
          <w:sz w:val="24"/>
        </w:rPr>
        <w:t xml:space="preserve">. </w:t>
      </w:r>
      <w:r>
        <w:rPr>
          <w:rFonts w:ascii="Times New Roman" w:hAnsi="Times New Roman" w:cs="Times New Roman"/>
          <w:i/>
          <w:iCs/>
          <w:sz w:val="24"/>
        </w:rPr>
        <w:t>2</w:t>
      </w:r>
      <w:r>
        <w:rPr>
          <w:rFonts w:ascii="Times New Roman" w:hAnsi="Times New Roman" w:cs="Times New Roman"/>
          <w:sz w:val="24"/>
        </w:rPr>
        <w:t>(1), 31–40.</w:t>
      </w:r>
    </w:p>
    <w:p w14:paraId="084B9BB8" w14:textId="0B9435E9" w:rsidR="0090415C" w:rsidRPr="0090415C" w:rsidRDefault="0090415C" w:rsidP="0090415C">
      <w:pPr>
        <w:widowControl w:val="0"/>
        <w:autoSpaceDE w:val="0"/>
        <w:autoSpaceDN w:val="0"/>
        <w:adjustRightInd w:val="0"/>
        <w:ind w:left="480" w:hanging="480"/>
        <w:rPr>
          <w:rFonts w:ascii="Times New Roman" w:hAnsi="Times New Roman" w:cs="Times New Roman"/>
          <w:noProof/>
          <w:kern w:val="0"/>
          <w:sz w:val="24"/>
        </w:rPr>
      </w:pPr>
      <w:r w:rsidRPr="0090415C">
        <w:rPr>
          <w:rFonts w:ascii="Times New Roman" w:hAnsi="Times New Roman" w:cs="Times New Roman"/>
          <w:noProof/>
          <w:kern w:val="0"/>
          <w:sz w:val="24"/>
        </w:rPr>
        <w:t xml:space="preserve">Ananda, S., Andriyanto, W. A., &amp; Sari, R. (2021). Pengaruh Ukuran Perusahaan, Opini Audit,Profitabilitas, Kompleksitas Operasi, Dan Leverage Terhadap Audit Delay. </w:t>
      </w:r>
      <w:r w:rsidRPr="0090415C">
        <w:rPr>
          <w:rFonts w:ascii="Times New Roman" w:hAnsi="Times New Roman" w:cs="Times New Roman"/>
          <w:i/>
          <w:iCs/>
          <w:noProof/>
          <w:kern w:val="0"/>
          <w:sz w:val="24"/>
        </w:rPr>
        <w:t>Business Management, Economic, and Accounting National Seminar</w:t>
      </w:r>
      <w:r w:rsidRPr="0090415C">
        <w:rPr>
          <w:rFonts w:ascii="Times New Roman" w:hAnsi="Times New Roman" w:cs="Times New Roman"/>
          <w:noProof/>
          <w:kern w:val="0"/>
          <w:sz w:val="24"/>
        </w:rPr>
        <w:t xml:space="preserve">, </w:t>
      </w:r>
      <w:r w:rsidRPr="0090415C">
        <w:rPr>
          <w:rFonts w:ascii="Times New Roman" w:hAnsi="Times New Roman" w:cs="Times New Roman"/>
          <w:i/>
          <w:iCs/>
          <w:noProof/>
          <w:kern w:val="0"/>
          <w:sz w:val="24"/>
        </w:rPr>
        <w:t>2</w:t>
      </w:r>
      <w:r w:rsidRPr="0090415C">
        <w:rPr>
          <w:rFonts w:ascii="Times New Roman" w:hAnsi="Times New Roman" w:cs="Times New Roman"/>
          <w:noProof/>
          <w:kern w:val="0"/>
          <w:sz w:val="24"/>
        </w:rPr>
        <w:t>, 298–315. www.idx.co.id</w:t>
      </w:r>
    </w:p>
    <w:p w14:paraId="183DA8D5" w14:textId="3BCFCC77" w:rsidR="00F90AFF" w:rsidRDefault="004B05C0">
      <w:pPr>
        <w:widowControl w:val="0"/>
        <w:ind w:left="480" w:hanging="480"/>
        <w:rPr>
          <w:rFonts w:ascii="Times New Roman" w:hAnsi="Times New Roman" w:cs="Times New Roman"/>
          <w:sz w:val="24"/>
        </w:rPr>
      </w:pPr>
      <w:r>
        <w:rPr>
          <w:rFonts w:ascii="Times New Roman" w:hAnsi="Times New Roman" w:cs="Times New Roman"/>
          <w:sz w:val="24"/>
        </w:rPr>
        <w:t xml:space="preserve">Aprilly, A. A., &amp; Nursasi, E. (2021). Analisis </w:t>
      </w:r>
      <w:r w:rsidR="00AF16CF" w:rsidRPr="00AF16CF">
        <w:rPr>
          <w:rFonts w:ascii="Times New Roman" w:hAnsi="Times New Roman" w:cs="Times New Roman"/>
          <w:i/>
          <w:iCs/>
          <w:sz w:val="24"/>
        </w:rPr>
        <w:t>Firm Size</w:t>
      </w:r>
      <w:r>
        <w:rPr>
          <w:rFonts w:ascii="Times New Roman" w:hAnsi="Times New Roman" w:cs="Times New Roman"/>
          <w:sz w:val="24"/>
        </w:rPr>
        <w:t xml:space="preserve">, Profitabilitas, </w:t>
      </w:r>
      <w:r w:rsidR="004B4D01" w:rsidRPr="004B4D01">
        <w:rPr>
          <w:rFonts w:ascii="Times New Roman" w:hAnsi="Times New Roman" w:cs="Times New Roman"/>
          <w:i/>
          <w:iCs/>
          <w:sz w:val="24"/>
        </w:rPr>
        <w:t>Leverage</w:t>
      </w:r>
      <w:r>
        <w:rPr>
          <w:rFonts w:ascii="Times New Roman" w:hAnsi="Times New Roman" w:cs="Times New Roman"/>
          <w:sz w:val="24"/>
        </w:rPr>
        <w:t xml:space="preserve">, Anak Perusahaan dan Ukuran KAP Pengaruhnya terhadap </w:t>
      </w:r>
      <w:r w:rsidR="004B4D01" w:rsidRPr="004B4D01">
        <w:rPr>
          <w:rFonts w:ascii="Times New Roman" w:hAnsi="Times New Roman" w:cs="Times New Roman"/>
          <w:i/>
          <w:iCs/>
          <w:sz w:val="24"/>
        </w:rPr>
        <w:t>Audit Delay</w:t>
      </w:r>
      <w:r>
        <w:rPr>
          <w:rFonts w:ascii="Times New Roman" w:hAnsi="Times New Roman" w:cs="Times New Roman"/>
          <w:sz w:val="24"/>
        </w:rPr>
        <w:t xml:space="preserve">. </w:t>
      </w:r>
      <w:r>
        <w:rPr>
          <w:rFonts w:ascii="Times New Roman" w:hAnsi="Times New Roman" w:cs="Times New Roman"/>
          <w:i/>
          <w:iCs/>
          <w:sz w:val="24"/>
        </w:rPr>
        <w:t>E-Jurnal Akuntansi</w:t>
      </w:r>
      <w:r>
        <w:rPr>
          <w:rFonts w:ascii="Times New Roman" w:hAnsi="Times New Roman" w:cs="Times New Roman"/>
          <w:sz w:val="24"/>
        </w:rPr>
        <w:t xml:space="preserve">, </w:t>
      </w:r>
      <w:r>
        <w:rPr>
          <w:rFonts w:ascii="Times New Roman" w:hAnsi="Times New Roman" w:cs="Times New Roman"/>
          <w:i/>
          <w:iCs/>
          <w:sz w:val="24"/>
        </w:rPr>
        <w:t>6</w:t>
      </w:r>
      <w:r>
        <w:rPr>
          <w:rFonts w:ascii="Times New Roman" w:hAnsi="Times New Roman" w:cs="Times New Roman"/>
          <w:sz w:val="24"/>
        </w:rPr>
        <w:t>(2), 134–149.</w:t>
      </w:r>
    </w:p>
    <w:p w14:paraId="1082C0A2" w14:textId="15E12F80" w:rsidR="00F90AFF" w:rsidRDefault="004B05C0">
      <w:pPr>
        <w:widowControl w:val="0"/>
        <w:ind w:left="480" w:hanging="480"/>
        <w:rPr>
          <w:rFonts w:ascii="Times New Roman" w:hAnsi="Times New Roman" w:cs="Times New Roman"/>
          <w:sz w:val="24"/>
        </w:rPr>
      </w:pPr>
      <w:r>
        <w:rPr>
          <w:rFonts w:ascii="Times New Roman" w:hAnsi="Times New Roman" w:cs="Times New Roman"/>
          <w:sz w:val="24"/>
        </w:rPr>
        <w:t xml:space="preserve">Arif, M. F., &amp; Hikmah, N. (2023). Pengaruh </w:t>
      </w:r>
      <w:r w:rsidR="00AF16CF" w:rsidRPr="00AF16CF">
        <w:rPr>
          <w:rFonts w:ascii="Times New Roman" w:hAnsi="Times New Roman" w:cs="Times New Roman"/>
          <w:i/>
          <w:iCs/>
          <w:sz w:val="24"/>
        </w:rPr>
        <w:t>Firm Size</w:t>
      </w:r>
      <w:r>
        <w:rPr>
          <w:rFonts w:ascii="Times New Roman" w:hAnsi="Times New Roman" w:cs="Times New Roman"/>
          <w:sz w:val="24"/>
        </w:rPr>
        <w:t xml:space="preserve">, Profitabilitas, Opini Audit dan Ukuran KAP terhadap </w:t>
      </w:r>
      <w:r w:rsidR="004B4D01" w:rsidRPr="004B4D01">
        <w:rPr>
          <w:rFonts w:ascii="Times New Roman" w:hAnsi="Times New Roman" w:cs="Times New Roman"/>
          <w:i/>
          <w:iCs/>
          <w:sz w:val="24"/>
        </w:rPr>
        <w:t>Audit Delay</w:t>
      </w:r>
      <w:r>
        <w:rPr>
          <w:rFonts w:ascii="Times New Roman" w:hAnsi="Times New Roman" w:cs="Times New Roman"/>
          <w:sz w:val="24"/>
        </w:rPr>
        <w:t xml:space="preserve">. </w:t>
      </w:r>
      <w:r>
        <w:rPr>
          <w:rFonts w:ascii="Times New Roman" w:hAnsi="Times New Roman" w:cs="Times New Roman"/>
          <w:i/>
          <w:iCs/>
          <w:sz w:val="24"/>
        </w:rPr>
        <w:t>YUME : Journal of Management</w:t>
      </w:r>
      <w:r>
        <w:rPr>
          <w:rFonts w:ascii="Times New Roman" w:hAnsi="Times New Roman" w:cs="Times New Roman"/>
          <w:sz w:val="24"/>
        </w:rPr>
        <w:t xml:space="preserve">, </w:t>
      </w:r>
      <w:r>
        <w:rPr>
          <w:rFonts w:ascii="Times New Roman" w:hAnsi="Times New Roman" w:cs="Times New Roman"/>
          <w:i/>
          <w:iCs/>
          <w:sz w:val="24"/>
        </w:rPr>
        <w:t>6</w:t>
      </w:r>
      <w:r>
        <w:rPr>
          <w:rFonts w:ascii="Times New Roman" w:hAnsi="Times New Roman" w:cs="Times New Roman"/>
          <w:sz w:val="24"/>
        </w:rPr>
        <w:t>(1), 138. https://doi.org/10.37531/yum.v6i1.3521</w:t>
      </w:r>
    </w:p>
    <w:p w14:paraId="0324C4BF" w14:textId="77777777" w:rsidR="00F90AFF" w:rsidRDefault="004B05C0">
      <w:pPr>
        <w:widowControl w:val="0"/>
        <w:ind w:left="480" w:hanging="480"/>
        <w:rPr>
          <w:rFonts w:ascii="Times New Roman" w:hAnsi="Times New Roman" w:cs="Times New Roman"/>
          <w:sz w:val="24"/>
        </w:rPr>
      </w:pPr>
      <w:r>
        <w:rPr>
          <w:rFonts w:ascii="Times New Roman" w:hAnsi="Times New Roman" w:cs="Times New Roman"/>
          <w:sz w:val="24"/>
        </w:rPr>
        <w:t xml:space="preserve">Ariningtyastuti, S., &amp; Rohman, A. (2021). Pengaruh Efektivitas Komite Audit, Kondisi Keuangan, Kompleksitas Operasi, Profitabilitas, dan Karakteristik Auditor Eksternal Terhadap Audit Report Lag. </w:t>
      </w:r>
      <w:r>
        <w:rPr>
          <w:rFonts w:ascii="Times New Roman" w:hAnsi="Times New Roman" w:cs="Times New Roman"/>
          <w:i/>
          <w:iCs/>
          <w:sz w:val="24"/>
        </w:rPr>
        <w:t>Diponegoro Journal of Accounting</w:t>
      </w:r>
      <w:r>
        <w:rPr>
          <w:rFonts w:ascii="Times New Roman" w:hAnsi="Times New Roman" w:cs="Times New Roman"/>
          <w:sz w:val="24"/>
        </w:rPr>
        <w:t xml:space="preserve">, </w:t>
      </w:r>
      <w:r>
        <w:rPr>
          <w:rFonts w:ascii="Times New Roman" w:hAnsi="Times New Roman" w:cs="Times New Roman"/>
          <w:i/>
          <w:iCs/>
          <w:sz w:val="24"/>
        </w:rPr>
        <w:t>10</w:t>
      </w:r>
      <w:r>
        <w:rPr>
          <w:rFonts w:ascii="Times New Roman" w:hAnsi="Times New Roman" w:cs="Times New Roman"/>
          <w:sz w:val="24"/>
        </w:rPr>
        <w:t>(2), 1–15. http://ejournal-s1.undip.ac.id/index.php/accounting</w:t>
      </w:r>
    </w:p>
    <w:p w14:paraId="51E7A091" w14:textId="77777777" w:rsidR="00961A8D" w:rsidRPr="0090415C" w:rsidRDefault="00961A8D" w:rsidP="00961A8D">
      <w:pPr>
        <w:widowControl w:val="0"/>
        <w:autoSpaceDE w:val="0"/>
        <w:autoSpaceDN w:val="0"/>
        <w:adjustRightInd w:val="0"/>
        <w:ind w:left="480" w:hanging="480"/>
        <w:rPr>
          <w:rFonts w:ascii="Times New Roman" w:hAnsi="Times New Roman" w:cs="Times New Roman"/>
          <w:noProof/>
          <w:kern w:val="0"/>
          <w:sz w:val="24"/>
        </w:rPr>
      </w:pPr>
      <w:r w:rsidRPr="0090415C">
        <w:rPr>
          <w:rFonts w:ascii="Times New Roman" w:hAnsi="Times New Roman" w:cs="Times New Roman"/>
          <w:noProof/>
          <w:kern w:val="0"/>
          <w:sz w:val="24"/>
        </w:rPr>
        <w:t xml:space="preserve">Badruzaman, D., &amp; Nuraeni. (2019). </w:t>
      </w:r>
      <w:r w:rsidRPr="0090415C">
        <w:rPr>
          <w:rFonts w:ascii="Times New Roman" w:hAnsi="Times New Roman" w:cs="Times New Roman"/>
          <w:i/>
          <w:iCs/>
          <w:noProof/>
          <w:kern w:val="0"/>
          <w:sz w:val="24"/>
        </w:rPr>
        <w:t>Pengaruh Ukuran Perusahaan Terhadap Audit Delay ( Studi Empiris Pada Perusahaan Pertambangan Yang Terdaftar Di Bursa Efek Indonesia Tahun 2015 ) Abstrak Abstrack Pendahuluan</w:t>
      </w:r>
      <w:r w:rsidRPr="0090415C">
        <w:rPr>
          <w:rFonts w:ascii="Times New Roman" w:hAnsi="Times New Roman" w:cs="Times New Roman"/>
          <w:noProof/>
          <w:kern w:val="0"/>
          <w:sz w:val="24"/>
        </w:rPr>
        <w:t xml:space="preserve">. </w:t>
      </w:r>
      <w:r w:rsidRPr="0090415C">
        <w:rPr>
          <w:rFonts w:ascii="Times New Roman" w:hAnsi="Times New Roman" w:cs="Times New Roman"/>
          <w:i/>
          <w:iCs/>
          <w:noProof/>
          <w:kern w:val="0"/>
          <w:sz w:val="24"/>
        </w:rPr>
        <w:t>8</w:t>
      </w:r>
      <w:r w:rsidRPr="0090415C">
        <w:rPr>
          <w:rFonts w:ascii="Times New Roman" w:hAnsi="Times New Roman" w:cs="Times New Roman"/>
          <w:noProof/>
          <w:kern w:val="0"/>
          <w:sz w:val="24"/>
        </w:rPr>
        <w:t>(1), 43–56.</w:t>
      </w:r>
    </w:p>
    <w:p w14:paraId="7E1D787C" w14:textId="77777777" w:rsidR="0090415C" w:rsidRDefault="0090415C">
      <w:pPr>
        <w:widowControl w:val="0"/>
        <w:ind w:left="480" w:hanging="480"/>
        <w:rPr>
          <w:rFonts w:ascii="Times New Roman" w:hAnsi="Times New Roman" w:cs="Times New Roman"/>
          <w:sz w:val="24"/>
        </w:rPr>
      </w:pPr>
    </w:p>
    <w:p w14:paraId="349C8836" w14:textId="77777777" w:rsidR="00F90AFF" w:rsidRDefault="004B05C0">
      <w:pPr>
        <w:widowControl w:val="0"/>
        <w:ind w:left="480" w:hanging="480"/>
        <w:rPr>
          <w:rFonts w:ascii="Times New Roman" w:hAnsi="Times New Roman" w:cs="Times New Roman"/>
          <w:sz w:val="24"/>
        </w:rPr>
      </w:pPr>
      <w:r>
        <w:rPr>
          <w:rFonts w:ascii="Times New Roman" w:hAnsi="Times New Roman" w:cs="Times New Roman"/>
          <w:sz w:val="24"/>
        </w:rPr>
        <w:lastRenderedPageBreak/>
        <w:t xml:space="preserve">Bursa Efek Indonesia. (2024). Sanksi atas Penyampaian Laporan Keuangan Auditan Tahunan per 31 Desember 2023. </w:t>
      </w:r>
      <w:r>
        <w:rPr>
          <w:rFonts w:ascii="Times New Roman" w:hAnsi="Times New Roman" w:cs="Times New Roman"/>
          <w:i/>
          <w:iCs/>
          <w:sz w:val="24"/>
        </w:rPr>
        <w:t>Www.Idx.Co.Id</w:t>
      </w:r>
      <w:r>
        <w:rPr>
          <w:rFonts w:ascii="Times New Roman" w:hAnsi="Times New Roman" w:cs="Times New Roman"/>
          <w:sz w:val="24"/>
        </w:rPr>
        <w:t xml:space="preserve">, </w:t>
      </w:r>
      <w:r>
        <w:rPr>
          <w:rFonts w:ascii="Times New Roman" w:hAnsi="Times New Roman" w:cs="Times New Roman"/>
          <w:i/>
          <w:iCs/>
          <w:sz w:val="24"/>
        </w:rPr>
        <w:t>2024</w:t>
      </w:r>
      <w:r>
        <w:rPr>
          <w:rFonts w:ascii="Times New Roman" w:hAnsi="Times New Roman" w:cs="Times New Roman"/>
          <w:sz w:val="24"/>
        </w:rPr>
        <w:t>(September).</w:t>
      </w:r>
    </w:p>
    <w:p w14:paraId="74225BA1" w14:textId="47DB63E8" w:rsidR="00F90AFF" w:rsidRDefault="004B05C0">
      <w:pPr>
        <w:widowControl w:val="0"/>
        <w:ind w:left="480" w:hanging="480"/>
        <w:rPr>
          <w:rFonts w:ascii="Times New Roman" w:hAnsi="Times New Roman" w:cs="Times New Roman"/>
          <w:sz w:val="24"/>
        </w:rPr>
      </w:pPr>
      <w:r>
        <w:rPr>
          <w:rFonts w:ascii="Times New Roman" w:hAnsi="Times New Roman" w:cs="Times New Roman"/>
          <w:sz w:val="24"/>
        </w:rPr>
        <w:t xml:space="preserve">Clarisa, S., &amp; Pangerapan, S. (2019). the Effect of Company Size, Solvability, Profitability, and Kap Size on </w:t>
      </w:r>
      <w:r w:rsidR="004B4D01" w:rsidRPr="004B4D01">
        <w:rPr>
          <w:rFonts w:ascii="Times New Roman" w:hAnsi="Times New Roman" w:cs="Times New Roman"/>
          <w:i/>
          <w:iCs/>
          <w:sz w:val="24"/>
        </w:rPr>
        <w:t>Audit Delay</w:t>
      </w:r>
      <w:r>
        <w:rPr>
          <w:rFonts w:ascii="Times New Roman" w:hAnsi="Times New Roman" w:cs="Times New Roman"/>
          <w:sz w:val="24"/>
        </w:rPr>
        <w:t xml:space="preserve"> in Mining Sector Companies Listed in Indonesia Stock Exchange. </w:t>
      </w:r>
      <w:r>
        <w:rPr>
          <w:rFonts w:ascii="Times New Roman" w:hAnsi="Times New Roman" w:cs="Times New Roman"/>
          <w:i/>
          <w:iCs/>
          <w:sz w:val="24"/>
        </w:rPr>
        <w:t>Jurnal EMBA</w:t>
      </w:r>
      <w:r>
        <w:rPr>
          <w:rFonts w:ascii="Times New Roman" w:hAnsi="Times New Roman" w:cs="Times New Roman"/>
          <w:sz w:val="24"/>
        </w:rPr>
        <w:t xml:space="preserve">, </w:t>
      </w:r>
      <w:r>
        <w:rPr>
          <w:rFonts w:ascii="Times New Roman" w:hAnsi="Times New Roman" w:cs="Times New Roman"/>
          <w:i/>
          <w:iCs/>
          <w:sz w:val="24"/>
        </w:rPr>
        <w:t>7</w:t>
      </w:r>
      <w:r>
        <w:rPr>
          <w:rFonts w:ascii="Times New Roman" w:hAnsi="Times New Roman" w:cs="Times New Roman"/>
          <w:sz w:val="24"/>
        </w:rPr>
        <w:t>(3), 3069–3078.</w:t>
      </w:r>
    </w:p>
    <w:p w14:paraId="6522226D" w14:textId="4AED91AB" w:rsidR="00F90AFF" w:rsidRDefault="004B05C0">
      <w:pPr>
        <w:widowControl w:val="0"/>
        <w:ind w:left="480" w:hanging="480"/>
        <w:rPr>
          <w:rFonts w:ascii="Times New Roman" w:hAnsi="Times New Roman" w:cs="Times New Roman"/>
          <w:sz w:val="24"/>
        </w:rPr>
      </w:pPr>
      <w:r>
        <w:rPr>
          <w:rFonts w:ascii="Times New Roman" w:hAnsi="Times New Roman" w:cs="Times New Roman"/>
          <w:sz w:val="24"/>
        </w:rPr>
        <w:t xml:space="preserve">Daeli, S., &amp; Widiyati, D. (2024). Pengaruh Komite Audit, Reputasi Kap, Dan Opini Audit Terhadap </w:t>
      </w:r>
      <w:r w:rsidR="004B4D01" w:rsidRPr="004B4D01">
        <w:rPr>
          <w:rFonts w:ascii="Times New Roman" w:hAnsi="Times New Roman" w:cs="Times New Roman"/>
          <w:i/>
          <w:iCs/>
          <w:sz w:val="24"/>
        </w:rPr>
        <w:t>Audit Delay</w:t>
      </w:r>
      <w:r>
        <w:rPr>
          <w:rFonts w:ascii="Times New Roman" w:hAnsi="Times New Roman" w:cs="Times New Roman"/>
          <w:sz w:val="24"/>
        </w:rPr>
        <w:t xml:space="preserve">. </w:t>
      </w:r>
      <w:r>
        <w:rPr>
          <w:rFonts w:ascii="Times New Roman" w:hAnsi="Times New Roman" w:cs="Times New Roman"/>
          <w:i/>
          <w:iCs/>
          <w:sz w:val="24"/>
        </w:rPr>
        <w:t>Jurnal Revenue: Jurnal Akuntansi</w:t>
      </w:r>
      <w:r>
        <w:rPr>
          <w:rFonts w:ascii="Times New Roman" w:hAnsi="Times New Roman" w:cs="Times New Roman"/>
          <w:sz w:val="24"/>
        </w:rPr>
        <w:t xml:space="preserve">, </w:t>
      </w:r>
      <w:r>
        <w:rPr>
          <w:rFonts w:ascii="Times New Roman" w:hAnsi="Times New Roman" w:cs="Times New Roman"/>
          <w:i/>
          <w:iCs/>
          <w:sz w:val="24"/>
        </w:rPr>
        <w:t>5</w:t>
      </w:r>
      <w:r>
        <w:rPr>
          <w:rFonts w:ascii="Times New Roman" w:hAnsi="Times New Roman" w:cs="Times New Roman"/>
          <w:sz w:val="24"/>
        </w:rPr>
        <w:t>(1), 251–263.</w:t>
      </w:r>
    </w:p>
    <w:p w14:paraId="04E74039" w14:textId="77777777" w:rsidR="00961A8D" w:rsidRPr="0090415C" w:rsidRDefault="00961A8D" w:rsidP="00961A8D">
      <w:pPr>
        <w:widowControl w:val="0"/>
        <w:autoSpaceDE w:val="0"/>
        <w:autoSpaceDN w:val="0"/>
        <w:adjustRightInd w:val="0"/>
        <w:ind w:left="480" w:hanging="480"/>
        <w:rPr>
          <w:rFonts w:ascii="Times New Roman" w:hAnsi="Times New Roman" w:cs="Times New Roman"/>
          <w:noProof/>
          <w:kern w:val="0"/>
          <w:sz w:val="24"/>
        </w:rPr>
      </w:pPr>
      <w:r w:rsidRPr="0090415C">
        <w:rPr>
          <w:rFonts w:ascii="Times New Roman" w:hAnsi="Times New Roman" w:cs="Times New Roman"/>
          <w:noProof/>
          <w:kern w:val="0"/>
          <w:sz w:val="24"/>
        </w:rPr>
        <w:t xml:space="preserve">Hari, S., Syarifudin, S., &amp; Mundiroh, S. (2022). Pengaruh Pengaruh Audit Effort dan Kompleksitas Operasi Perusahaan Terhadap Audit Delay dengan Audit Tenure Sebagai Variabel Moderasi. </w:t>
      </w:r>
      <w:r w:rsidRPr="0090415C">
        <w:rPr>
          <w:rFonts w:ascii="Times New Roman" w:hAnsi="Times New Roman" w:cs="Times New Roman"/>
          <w:i/>
          <w:iCs/>
          <w:noProof/>
          <w:kern w:val="0"/>
          <w:sz w:val="24"/>
        </w:rPr>
        <w:t>Ekonomi, Keuangan, Investasi Dan Syariah (EKUITAS)</w:t>
      </w:r>
      <w:r w:rsidRPr="0090415C">
        <w:rPr>
          <w:rFonts w:ascii="Times New Roman" w:hAnsi="Times New Roman" w:cs="Times New Roman"/>
          <w:noProof/>
          <w:kern w:val="0"/>
          <w:sz w:val="24"/>
        </w:rPr>
        <w:t xml:space="preserve">, </w:t>
      </w:r>
      <w:r w:rsidRPr="0090415C">
        <w:rPr>
          <w:rFonts w:ascii="Times New Roman" w:hAnsi="Times New Roman" w:cs="Times New Roman"/>
          <w:i/>
          <w:iCs/>
          <w:noProof/>
          <w:kern w:val="0"/>
          <w:sz w:val="24"/>
        </w:rPr>
        <w:t>4</w:t>
      </w:r>
      <w:r w:rsidRPr="0090415C">
        <w:rPr>
          <w:rFonts w:ascii="Times New Roman" w:hAnsi="Times New Roman" w:cs="Times New Roman"/>
          <w:noProof/>
          <w:kern w:val="0"/>
          <w:sz w:val="24"/>
        </w:rPr>
        <w:t>(1), 326–332. https://doi.org/10.47065/ekuitas.v4i1.2088</w:t>
      </w:r>
    </w:p>
    <w:p w14:paraId="698FA203" w14:textId="71B2B611" w:rsidR="00F90AFF" w:rsidRDefault="004B05C0">
      <w:pPr>
        <w:widowControl w:val="0"/>
        <w:ind w:left="480" w:hanging="480"/>
        <w:rPr>
          <w:rFonts w:ascii="Times New Roman" w:hAnsi="Times New Roman" w:cs="Times New Roman"/>
          <w:sz w:val="24"/>
        </w:rPr>
      </w:pPr>
      <w:r>
        <w:rPr>
          <w:rFonts w:ascii="Times New Roman" w:hAnsi="Times New Roman" w:cs="Times New Roman"/>
          <w:sz w:val="24"/>
        </w:rPr>
        <w:t xml:space="preserve">History, A., Wahyuni, D. T. I., Kalangi, L., Gerungai, N. T., Corresponding, I., E-mail, D. T. I. W., &amp; Exchange, I. S. (2022). </w:t>
      </w:r>
      <w:r>
        <w:rPr>
          <w:rFonts w:ascii="Times New Roman" w:hAnsi="Times New Roman" w:cs="Times New Roman"/>
          <w:i/>
          <w:iCs/>
          <w:sz w:val="24"/>
        </w:rPr>
        <w:t xml:space="preserve">the Influence of Company Size, Profitability and Kap Size on </w:t>
      </w:r>
      <w:r w:rsidR="004B4D01" w:rsidRPr="004B4D01">
        <w:rPr>
          <w:rFonts w:ascii="Times New Roman" w:hAnsi="Times New Roman" w:cs="Times New Roman"/>
          <w:i/>
          <w:iCs/>
          <w:sz w:val="24"/>
        </w:rPr>
        <w:t>Audit Delay</w:t>
      </w:r>
      <w:r>
        <w:rPr>
          <w:rFonts w:ascii="Times New Roman" w:hAnsi="Times New Roman" w:cs="Times New Roman"/>
          <w:i/>
          <w:iCs/>
          <w:sz w:val="24"/>
        </w:rPr>
        <w:t xml:space="preserve"> in Property and </w:t>
      </w:r>
      <w:r w:rsidR="00D64ABA" w:rsidRPr="00D64ABA">
        <w:rPr>
          <w:rFonts w:ascii="Times New Roman" w:hAnsi="Times New Roman" w:cs="Times New Roman"/>
          <w:i/>
          <w:iCs/>
          <w:sz w:val="24"/>
        </w:rPr>
        <w:t>Real estate</w:t>
      </w:r>
      <w:r>
        <w:rPr>
          <w:rFonts w:ascii="Times New Roman" w:hAnsi="Times New Roman" w:cs="Times New Roman"/>
          <w:i/>
          <w:iCs/>
          <w:sz w:val="24"/>
        </w:rPr>
        <w:t xml:space="preserve"> Sector Companies Listed on the Idx in 2018-2021</w:t>
      </w:r>
      <w:r>
        <w:rPr>
          <w:rFonts w:ascii="Times New Roman" w:hAnsi="Times New Roman" w:cs="Times New Roman"/>
          <w:sz w:val="24"/>
        </w:rPr>
        <w:t xml:space="preserve">. </w:t>
      </w:r>
      <w:r>
        <w:rPr>
          <w:rFonts w:ascii="Times New Roman" w:hAnsi="Times New Roman" w:cs="Times New Roman"/>
          <w:i/>
          <w:iCs/>
          <w:sz w:val="24"/>
        </w:rPr>
        <w:t>29</w:t>
      </w:r>
      <w:r>
        <w:rPr>
          <w:rFonts w:ascii="Times New Roman" w:hAnsi="Times New Roman" w:cs="Times New Roman"/>
          <w:sz w:val="24"/>
        </w:rPr>
        <w:t>, 81–88.</w:t>
      </w:r>
    </w:p>
    <w:p w14:paraId="464734F1" w14:textId="77777777" w:rsidR="00F90AFF" w:rsidRDefault="004B05C0">
      <w:pPr>
        <w:widowControl w:val="0"/>
        <w:ind w:left="480" w:hanging="480"/>
        <w:rPr>
          <w:rFonts w:ascii="Times New Roman" w:hAnsi="Times New Roman" w:cs="Times New Roman"/>
          <w:sz w:val="24"/>
        </w:rPr>
      </w:pPr>
      <w:r>
        <w:rPr>
          <w:rFonts w:ascii="Times New Roman" w:hAnsi="Times New Roman" w:cs="Times New Roman"/>
          <w:sz w:val="24"/>
        </w:rPr>
        <w:t xml:space="preserve">Jensen, M., &amp; Meckling, W. (2012). Theory of the firm: Managerial behavior, agency costs, and ownership structure. </w:t>
      </w:r>
      <w:r>
        <w:rPr>
          <w:rFonts w:ascii="Times New Roman" w:hAnsi="Times New Roman" w:cs="Times New Roman"/>
          <w:i/>
          <w:iCs/>
          <w:sz w:val="24"/>
        </w:rPr>
        <w:t>The Economic Nature of the Firm: A Reader, Third Edition</w:t>
      </w:r>
      <w:r>
        <w:rPr>
          <w:rFonts w:ascii="Times New Roman" w:hAnsi="Times New Roman" w:cs="Times New Roman"/>
          <w:sz w:val="24"/>
        </w:rPr>
        <w:t>, 283–303. https://doi.org/10.1017/CBO9780511817410.023</w:t>
      </w:r>
    </w:p>
    <w:p w14:paraId="34C6D1F3" w14:textId="3A24ABDB" w:rsidR="00F90AFF" w:rsidRDefault="004B05C0">
      <w:pPr>
        <w:widowControl w:val="0"/>
        <w:ind w:left="480" w:hanging="480"/>
        <w:rPr>
          <w:rFonts w:ascii="Times New Roman" w:hAnsi="Times New Roman" w:cs="Times New Roman"/>
          <w:sz w:val="24"/>
        </w:rPr>
      </w:pPr>
      <w:r>
        <w:rPr>
          <w:rFonts w:ascii="Times New Roman" w:hAnsi="Times New Roman" w:cs="Times New Roman"/>
          <w:sz w:val="24"/>
        </w:rPr>
        <w:t xml:space="preserve">Khaerunnisa, I., &amp; Amrulloh, A. (2022). Effect of Company Size and ROA on Audit Report Lag (Empirical Research of </w:t>
      </w:r>
      <w:r w:rsidR="00D64ABA" w:rsidRPr="00D64ABA">
        <w:rPr>
          <w:rFonts w:ascii="Times New Roman" w:hAnsi="Times New Roman" w:cs="Times New Roman"/>
          <w:i/>
          <w:iCs/>
          <w:sz w:val="24"/>
        </w:rPr>
        <w:t>Real estate</w:t>
      </w:r>
      <w:r>
        <w:rPr>
          <w:rFonts w:ascii="Times New Roman" w:hAnsi="Times New Roman" w:cs="Times New Roman"/>
          <w:sz w:val="24"/>
        </w:rPr>
        <w:t xml:space="preserve"> and Property Companies listed </w:t>
      </w:r>
      <w:r>
        <w:rPr>
          <w:rFonts w:ascii="Times New Roman" w:hAnsi="Times New Roman" w:cs="Times New Roman"/>
          <w:sz w:val="24"/>
        </w:rPr>
        <w:lastRenderedPageBreak/>
        <w:t xml:space="preserve">on the IDX). </w:t>
      </w:r>
      <w:r>
        <w:rPr>
          <w:rFonts w:ascii="Times New Roman" w:hAnsi="Times New Roman" w:cs="Times New Roman"/>
          <w:i/>
          <w:iCs/>
          <w:sz w:val="24"/>
        </w:rPr>
        <w:t>The Accounting Journal of Binaniaga</w:t>
      </w:r>
      <w:r>
        <w:rPr>
          <w:rFonts w:ascii="Times New Roman" w:hAnsi="Times New Roman" w:cs="Times New Roman"/>
          <w:sz w:val="24"/>
        </w:rPr>
        <w:t xml:space="preserve">, </w:t>
      </w:r>
      <w:r>
        <w:rPr>
          <w:rFonts w:ascii="Times New Roman" w:hAnsi="Times New Roman" w:cs="Times New Roman"/>
          <w:i/>
          <w:iCs/>
          <w:sz w:val="24"/>
        </w:rPr>
        <w:t>7</w:t>
      </w:r>
      <w:r>
        <w:rPr>
          <w:rFonts w:ascii="Times New Roman" w:hAnsi="Times New Roman" w:cs="Times New Roman"/>
          <w:sz w:val="24"/>
        </w:rPr>
        <w:t>(2), 247–260. https://doi.org/10.33062/ajb.v7i2.8</w:t>
      </w:r>
    </w:p>
    <w:p w14:paraId="0673C61C" w14:textId="2FFEE440" w:rsidR="00AE036B" w:rsidRPr="00AE036B" w:rsidRDefault="00AE036B" w:rsidP="00AE036B">
      <w:pPr>
        <w:widowControl w:val="0"/>
        <w:autoSpaceDE w:val="0"/>
        <w:autoSpaceDN w:val="0"/>
        <w:adjustRightInd w:val="0"/>
        <w:ind w:left="480" w:hanging="480"/>
        <w:rPr>
          <w:rFonts w:ascii="Times New Roman" w:hAnsi="Times New Roman" w:cs="Times New Roman"/>
          <w:noProof/>
          <w:kern w:val="0"/>
          <w:sz w:val="24"/>
        </w:rPr>
      </w:pPr>
      <w:r w:rsidRPr="0090415C">
        <w:rPr>
          <w:rFonts w:ascii="Times New Roman" w:hAnsi="Times New Roman" w:cs="Times New Roman"/>
          <w:noProof/>
          <w:kern w:val="0"/>
          <w:sz w:val="24"/>
        </w:rPr>
        <w:t xml:space="preserve">Kismanah, I. (2022). </w:t>
      </w:r>
      <w:r w:rsidRPr="0090415C">
        <w:rPr>
          <w:rFonts w:ascii="Times New Roman" w:hAnsi="Times New Roman" w:cs="Times New Roman"/>
          <w:i/>
          <w:iCs/>
          <w:noProof/>
          <w:kern w:val="0"/>
          <w:sz w:val="24"/>
        </w:rPr>
        <w:t>UKURAN PERUSAHAAN , LEVERAGE DAN KOMITE</w:t>
      </w:r>
      <w:r w:rsidRPr="0090415C">
        <w:rPr>
          <w:rFonts w:ascii="Times New Roman" w:hAnsi="Times New Roman" w:cs="Times New Roman"/>
          <w:noProof/>
          <w:kern w:val="0"/>
          <w:sz w:val="24"/>
        </w:rPr>
        <w:t xml:space="preserve">. </w:t>
      </w:r>
      <w:r w:rsidRPr="0090415C">
        <w:rPr>
          <w:rFonts w:ascii="Times New Roman" w:hAnsi="Times New Roman" w:cs="Times New Roman"/>
          <w:i/>
          <w:iCs/>
          <w:noProof/>
          <w:kern w:val="0"/>
          <w:sz w:val="24"/>
        </w:rPr>
        <w:t>4</w:t>
      </w:r>
      <w:r w:rsidRPr="0090415C">
        <w:rPr>
          <w:rFonts w:ascii="Times New Roman" w:hAnsi="Times New Roman" w:cs="Times New Roman"/>
          <w:noProof/>
          <w:kern w:val="0"/>
          <w:sz w:val="24"/>
        </w:rPr>
        <w:t>(2), 71–83. https://doi.org/10.31000/combis.v4i2.8204</w:t>
      </w:r>
    </w:p>
    <w:p w14:paraId="4A712D4B" w14:textId="77777777" w:rsidR="00F90AFF" w:rsidRDefault="004B05C0">
      <w:pPr>
        <w:widowControl w:val="0"/>
        <w:ind w:left="480" w:hanging="480"/>
        <w:rPr>
          <w:rFonts w:ascii="Times New Roman" w:hAnsi="Times New Roman" w:cs="Times New Roman"/>
          <w:sz w:val="24"/>
        </w:rPr>
      </w:pPr>
      <w:r>
        <w:rPr>
          <w:rFonts w:ascii="Times New Roman" w:hAnsi="Times New Roman" w:cs="Times New Roman"/>
          <w:sz w:val="24"/>
        </w:rPr>
        <w:t xml:space="preserve">Mackiewicz, J. (2018). A Mixed-Method Approach. In </w:t>
      </w:r>
      <w:r>
        <w:rPr>
          <w:rFonts w:ascii="Times New Roman" w:hAnsi="Times New Roman" w:cs="Times New Roman"/>
          <w:i/>
          <w:iCs/>
          <w:sz w:val="24"/>
        </w:rPr>
        <w:t>Writing Center Talk over Time</w:t>
      </w:r>
      <w:r>
        <w:rPr>
          <w:rFonts w:ascii="Times New Roman" w:hAnsi="Times New Roman" w:cs="Times New Roman"/>
          <w:sz w:val="24"/>
        </w:rPr>
        <w:t>. https://doi.org/10.4324/9780429469237-3</w:t>
      </w:r>
    </w:p>
    <w:p w14:paraId="72E3842A" w14:textId="30CA7FB1" w:rsidR="00F90AFF" w:rsidRDefault="004B05C0">
      <w:pPr>
        <w:widowControl w:val="0"/>
        <w:ind w:left="480" w:hanging="480"/>
        <w:rPr>
          <w:rFonts w:ascii="Times New Roman" w:hAnsi="Times New Roman" w:cs="Times New Roman"/>
          <w:sz w:val="24"/>
        </w:rPr>
      </w:pPr>
      <w:r>
        <w:rPr>
          <w:rFonts w:ascii="Times New Roman" w:hAnsi="Times New Roman" w:cs="Times New Roman"/>
          <w:sz w:val="24"/>
        </w:rPr>
        <w:t xml:space="preserve">Napisah, L. S., &amp; Ramadhani, V. (2020). Pengaruh </w:t>
      </w:r>
      <w:r w:rsidR="00AF16CF" w:rsidRPr="00AF16CF">
        <w:rPr>
          <w:rFonts w:ascii="Times New Roman" w:hAnsi="Times New Roman" w:cs="Times New Roman"/>
          <w:i/>
          <w:iCs/>
          <w:sz w:val="24"/>
        </w:rPr>
        <w:t>Firm Size</w:t>
      </w:r>
      <w:r>
        <w:rPr>
          <w:rFonts w:ascii="Times New Roman" w:hAnsi="Times New Roman" w:cs="Times New Roman"/>
          <w:sz w:val="24"/>
        </w:rPr>
        <w:t xml:space="preserve">, Laba/Rugi Operasi Dan Kepemilikan Publik Terhadap </w:t>
      </w:r>
      <w:r w:rsidR="004B4D01" w:rsidRPr="004B4D01">
        <w:rPr>
          <w:rFonts w:ascii="Times New Roman" w:hAnsi="Times New Roman" w:cs="Times New Roman"/>
          <w:i/>
          <w:iCs/>
          <w:sz w:val="24"/>
        </w:rPr>
        <w:t>Audit Delay</w:t>
      </w:r>
      <w:r>
        <w:rPr>
          <w:rFonts w:ascii="Times New Roman" w:hAnsi="Times New Roman" w:cs="Times New Roman"/>
          <w:sz w:val="24"/>
        </w:rPr>
        <w:t xml:space="preserve"> Studi Pada Perusahaan Manufaktur Yang Terdaftar Di Bursa Efek Indonesia Tahun 2016-2018. </w:t>
      </w:r>
      <w:r>
        <w:rPr>
          <w:rFonts w:ascii="Times New Roman" w:hAnsi="Times New Roman" w:cs="Times New Roman"/>
          <w:i/>
          <w:iCs/>
          <w:sz w:val="24"/>
        </w:rPr>
        <w:t>Jrak Jurnal Riset Akuntansi Dan Bisnis</w:t>
      </w:r>
      <w:r>
        <w:rPr>
          <w:rFonts w:ascii="Times New Roman" w:hAnsi="Times New Roman" w:cs="Times New Roman"/>
          <w:sz w:val="24"/>
        </w:rPr>
        <w:t xml:space="preserve">, </w:t>
      </w:r>
      <w:r>
        <w:rPr>
          <w:rFonts w:ascii="Times New Roman" w:hAnsi="Times New Roman" w:cs="Times New Roman"/>
          <w:i/>
          <w:iCs/>
          <w:sz w:val="24"/>
        </w:rPr>
        <w:t>6</w:t>
      </w:r>
      <w:r>
        <w:rPr>
          <w:rFonts w:ascii="Times New Roman" w:hAnsi="Times New Roman" w:cs="Times New Roman"/>
          <w:sz w:val="24"/>
        </w:rPr>
        <w:t>(2), 109–117.</w:t>
      </w:r>
    </w:p>
    <w:p w14:paraId="1D522B02" w14:textId="5CAC386D" w:rsidR="00F90AFF" w:rsidRDefault="004B05C0">
      <w:pPr>
        <w:widowControl w:val="0"/>
        <w:ind w:left="480" w:hanging="480"/>
        <w:rPr>
          <w:rFonts w:ascii="Times New Roman" w:hAnsi="Times New Roman" w:cs="Times New Roman"/>
          <w:sz w:val="24"/>
        </w:rPr>
      </w:pPr>
      <w:r>
        <w:rPr>
          <w:rFonts w:ascii="Times New Roman" w:hAnsi="Times New Roman" w:cs="Times New Roman"/>
          <w:sz w:val="24"/>
        </w:rPr>
        <w:t xml:space="preserve">Napisah, N., &amp; Soeparyono, R. D. (2024). Pengaruh Financial Distress, Kompleksitas Operasi dan Auditor Switching Terhadap Audit Report Lag Dengan </w:t>
      </w:r>
      <w:r w:rsidR="00AF16CF" w:rsidRPr="00AF16CF">
        <w:rPr>
          <w:rFonts w:ascii="Times New Roman" w:hAnsi="Times New Roman" w:cs="Times New Roman"/>
          <w:i/>
          <w:iCs/>
          <w:sz w:val="24"/>
        </w:rPr>
        <w:t>Firm Size</w:t>
      </w:r>
      <w:r>
        <w:rPr>
          <w:rFonts w:ascii="Times New Roman" w:hAnsi="Times New Roman" w:cs="Times New Roman"/>
          <w:sz w:val="24"/>
        </w:rPr>
        <w:t xml:space="preserve"> Sebagai Pemoderasi. </w:t>
      </w:r>
      <w:r>
        <w:rPr>
          <w:rFonts w:ascii="Times New Roman" w:hAnsi="Times New Roman" w:cs="Times New Roman"/>
          <w:i/>
          <w:iCs/>
          <w:sz w:val="24"/>
        </w:rPr>
        <w:t>Owner</w:t>
      </w:r>
      <w:r>
        <w:rPr>
          <w:rFonts w:ascii="Times New Roman" w:hAnsi="Times New Roman" w:cs="Times New Roman"/>
          <w:sz w:val="24"/>
        </w:rPr>
        <w:t xml:space="preserve">, </w:t>
      </w:r>
      <w:r>
        <w:rPr>
          <w:rFonts w:ascii="Times New Roman" w:hAnsi="Times New Roman" w:cs="Times New Roman"/>
          <w:i/>
          <w:iCs/>
          <w:sz w:val="24"/>
        </w:rPr>
        <w:t>8</w:t>
      </w:r>
      <w:r>
        <w:rPr>
          <w:rFonts w:ascii="Times New Roman" w:hAnsi="Times New Roman" w:cs="Times New Roman"/>
          <w:sz w:val="24"/>
        </w:rPr>
        <w:t>(3), 2546–2564. https://doi.org/10.33395/owner.v8i3.2191</w:t>
      </w:r>
    </w:p>
    <w:p w14:paraId="4E390440" w14:textId="461AC051" w:rsidR="00AF3FE4" w:rsidRPr="00AF3FE4" w:rsidRDefault="00AF3FE4" w:rsidP="00AF3FE4">
      <w:pPr>
        <w:widowControl w:val="0"/>
        <w:autoSpaceDE w:val="0"/>
        <w:autoSpaceDN w:val="0"/>
        <w:adjustRightInd w:val="0"/>
        <w:ind w:left="480" w:hanging="480"/>
        <w:rPr>
          <w:rFonts w:ascii="Times New Roman" w:hAnsi="Times New Roman" w:cs="Times New Roman"/>
          <w:noProof/>
          <w:kern w:val="0"/>
          <w:sz w:val="24"/>
        </w:rPr>
      </w:pPr>
      <w:r w:rsidRPr="008C7B58">
        <w:rPr>
          <w:rFonts w:ascii="Times New Roman" w:hAnsi="Times New Roman" w:cs="Times New Roman"/>
          <w:noProof/>
          <w:kern w:val="0"/>
          <w:sz w:val="24"/>
        </w:rPr>
        <w:t xml:space="preserve">Nurianti, R. P. (2024). </w:t>
      </w:r>
      <w:r w:rsidRPr="008C7B58">
        <w:rPr>
          <w:rFonts w:ascii="Times New Roman" w:hAnsi="Times New Roman" w:cs="Times New Roman"/>
          <w:i/>
          <w:iCs/>
          <w:noProof/>
          <w:kern w:val="0"/>
          <w:sz w:val="24"/>
        </w:rPr>
        <w:t>Pengaruh Ukuran Perusahaan , Kompleksitas Operasi Perusahaan , Reputasi Auditor dan Financial Distress Terhadap Audit Delay</w:t>
      </w:r>
      <w:r w:rsidRPr="008C7B58">
        <w:rPr>
          <w:rFonts w:ascii="Times New Roman" w:hAnsi="Times New Roman" w:cs="Times New Roman"/>
          <w:noProof/>
          <w:kern w:val="0"/>
          <w:sz w:val="24"/>
        </w:rPr>
        <w:t xml:space="preserve">. </w:t>
      </w:r>
      <w:r w:rsidRPr="008C7B58">
        <w:rPr>
          <w:rFonts w:ascii="Times New Roman" w:hAnsi="Times New Roman" w:cs="Times New Roman"/>
          <w:i/>
          <w:iCs/>
          <w:noProof/>
          <w:kern w:val="0"/>
          <w:sz w:val="24"/>
        </w:rPr>
        <w:t>2</w:t>
      </w:r>
      <w:r w:rsidRPr="008C7B58">
        <w:rPr>
          <w:rFonts w:ascii="Times New Roman" w:hAnsi="Times New Roman" w:cs="Times New Roman"/>
          <w:noProof/>
          <w:kern w:val="0"/>
          <w:sz w:val="24"/>
        </w:rPr>
        <w:t>(3), 234–244.</w:t>
      </w:r>
    </w:p>
    <w:p w14:paraId="7448A6FE" w14:textId="2B786E20" w:rsidR="00F90AFF" w:rsidRDefault="004B05C0">
      <w:pPr>
        <w:widowControl w:val="0"/>
        <w:ind w:left="480" w:hanging="480"/>
        <w:rPr>
          <w:rFonts w:ascii="Times New Roman" w:hAnsi="Times New Roman" w:cs="Times New Roman"/>
          <w:sz w:val="24"/>
        </w:rPr>
      </w:pPr>
      <w:r>
        <w:rPr>
          <w:rFonts w:ascii="Times New Roman" w:hAnsi="Times New Roman" w:cs="Times New Roman"/>
          <w:sz w:val="24"/>
        </w:rPr>
        <w:t xml:space="preserve">Prasetyo, I., Aliyyah, N., Rusdiyanto, R., Nartasari, D. R., Nugroho, S., Rahmawati, Y., Groda, S. P., Setiawan, S., Triangga, B., Mailansa, E., Prayogi, G. D., Etruly, N., Jazuli, M., Wahyuningsih, N. D., Kusumawati, N. D., Kurniawan, S., Ratri, I. N., Atmojo, W., Sugiarno, Y., … Rochman, A. S. ur. (2021). What Affects </w:t>
      </w:r>
      <w:r w:rsidR="004B4D01" w:rsidRPr="004B4D01">
        <w:rPr>
          <w:rFonts w:ascii="Times New Roman" w:hAnsi="Times New Roman" w:cs="Times New Roman"/>
          <w:i/>
          <w:iCs/>
          <w:sz w:val="24"/>
        </w:rPr>
        <w:t>Audit Delay</w:t>
      </w:r>
      <w:r>
        <w:rPr>
          <w:rFonts w:ascii="Times New Roman" w:hAnsi="Times New Roman" w:cs="Times New Roman"/>
          <w:sz w:val="24"/>
        </w:rPr>
        <w:t xml:space="preserve"> in Indonesia? </w:t>
      </w:r>
      <w:r>
        <w:rPr>
          <w:rFonts w:ascii="Times New Roman" w:hAnsi="Times New Roman" w:cs="Times New Roman"/>
          <w:i/>
          <w:iCs/>
          <w:sz w:val="24"/>
        </w:rPr>
        <w:t>Academy of Entrepreneurship Journal</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(2), 1–15.</w:t>
      </w:r>
    </w:p>
    <w:p w14:paraId="223B521D" w14:textId="7CC58863" w:rsidR="00F90AFF" w:rsidRDefault="004B05C0">
      <w:pPr>
        <w:widowControl w:val="0"/>
        <w:ind w:left="480" w:hanging="480"/>
        <w:rPr>
          <w:rFonts w:ascii="Times New Roman" w:hAnsi="Times New Roman" w:cs="Times New Roman"/>
          <w:sz w:val="24"/>
        </w:rPr>
      </w:pPr>
      <w:r>
        <w:rPr>
          <w:rFonts w:ascii="Times New Roman" w:hAnsi="Times New Roman" w:cs="Times New Roman"/>
          <w:sz w:val="24"/>
        </w:rPr>
        <w:lastRenderedPageBreak/>
        <w:t xml:space="preserve">Rajaguk-guk, J. A., Hidayat, H., &amp; Imelda. (2022). Pengaruh </w:t>
      </w:r>
      <w:r w:rsidR="00AF16CF" w:rsidRPr="00AF16CF">
        <w:rPr>
          <w:rFonts w:ascii="Times New Roman" w:hAnsi="Times New Roman" w:cs="Times New Roman"/>
          <w:i/>
          <w:iCs/>
          <w:sz w:val="24"/>
        </w:rPr>
        <w:t>Firm Size</w:t>
      </w:r>
      <w:r>
        <w:rPr>
          <w:rFonts w:ascii="Times New Roman" w:hAnsi="Times New Roman" w:cs="Times New Roman"/>
          <w:sz w:val="24"/>
        </w:rPr>
        <w:t xml:space="preserve">, </w:t>
      </w:r>
      <w:r w:rsidR="004B4D01" w:rsidRPr="004B4D01">
        <w:rPr>
          <w:rFonts w:ascii="Times New Roman" w:hAnsi="Times New Roman" w:cs="Times New Roman"/>
          <w:i/>
          <w:iCs/>
          <w:sz w:val="24"/>
        </w:rPr>
        <w:t>Leverage</w:t>
      </w:r>
      <w:r>
        <w:rPr>
          <w:rFonts w:ascii="Times New Roman" w:hAnsi="Times New Roman" w:cs="Times New Roman"/>
          <w:sz w:val="24"/>
        </w:rPr>
        <w:t xml:space="preserve">, Dan Komite Audit Terhadap </w:t>
      </w:r>
      <w:r w:rsidR="004B4D01" w:rsidRPr="004B4D01">
        <w:rPr>
          <w:rFonts w:ascii="Times New Roman" w:hAnsi="Times New Roman" w:cs="Times New Roman"/>
          <w:i/>
          <w:iCs/>
          <w:sz w:val="24"/>
        </w:rPr>
        <w:t>Audit Delay</w:t>
      </w:r>
      <w:r>
        <w:rPr>
          <w:rFonts w:ascii="Times New Roman" w:hAnsi="Times New Roman" w:cs="Times New Roman"/>
          <w:sz w:val="24"/>
        </w:rPr>
        <w:t xml:space="preserve"> Pada Perusahaan Properti Dan RealEstate Yang Terdaftar Di Bursa Efek Indonesia (Bei) Tahun 2016-2020. </w:t>
      </w:r>
      <w:r>
        <w:rPr>
          <w:rFonts w:ascii="Times New Roman" w:hAnsi="Times New Roman" w:cs="Times New Roman"/>
          <w:i/>
          <w:iCs/>
          <w:sz w:val="24"/>
        </w:rPr>
        <w:t>Jurnal Ekonomi Dan Bisnis,</w:t>
      </w:r>
      <w:r>
        <w:rPr>
          <w:rFonts w:ascii="Times New Roman" w:hAnsi="Times New Roman" w:cs="Times New Roman"/>
          <w:sz w:val="24"/>
        </w:rPr>
        <w:t xml:space="preserve"> </w:t>
      </w:r>
      <w:r>
        <w:rPr>
          <w:rFonts w:ascii="Times New Roman" w:hAnsi="Times New Roman" w:cs="Times New Roman"/>
          <w:i/>
          <w:iCs/>
          <w:sz w:val="24"/>
        </w:rPr>
        <w:t>10</w:t>
      </w:r>
      <w:r>
        <w:rPr>
          <w:rFonts w:ascii="Times New Roman" w:hAnsi="Times New Roman" w:cs="Times New Roman"/>
          <w:sz w:val="24"/>
        </w:rPr>
        <w:t>(1), 56–64.</w:t>
      </w:r>
    </w:p>
    <w:p w14:paraId="58C9F57B" w14:textId="126C0A9B" w:rsidR="00F90AFF" w:rsidRDefault="004B05C0">
      <w:pPr>
        <w:widowControl w:val="0"/>
        <w:ind w:left="480" w:hanging="480"/>
        <w:rPr>
          <w:rFonts w:ascii="Times New Roman" w:hAnsi="Times New Roman" w:cs="Times New Roman"/>
          <w:sz w:val="24"/>
        </w:rPr>
      </w:pPr>
      <w:r>
        <w:rPr>
          <w:rFonts w:ascii="Times New Roman" w:hAnsi="Times New Roman" w:cs="Times New Roman"/>
          <w:sz w:val="24"/>
        </w:rPr>
        <w:t xml:space="preserve">Saifi, M., Sandi, K., &amp; Kurnia, L. (2024). </w:t>
      </w:r>
      <w:r w:rsidR="004B4D01" w:rsidRPr="004B4D01">
        <w:rPr>
          <w:rFonts w:ascii="Times New Roman" w:hAnsi="Times New Roman" w:cs="Times New Roman"/>
          <w:i/>
          <w:iCs/>
          <w:sz w:val="24"/>
        </w:rPr>
        <w:t>Firm Size</w:t>
      </w:r>
      <w:r>
        <w:rPr>
          <w:rFonts w:ascii="Times New Roman" w:hAnsi="Times New Roman" w:cs="Times New Roman"/>
          <w:i/>
          <w:iCs/>
          <w:sz w:val="24"/>
        </w:rPr>
        <w:t xml:space="preserve"> as one of the determinants of </w:t>
      </w:r>
      <w:r w:rsidR="004B4D01" w:rsidRPr="004B4D01">
        <w:rPr>
          <w:rFonts w:ascii="Times New Roman" w:hAnsi="Times New Roman" w:cs="Times New Roman"/>
          <w:i/>
          <w:iCs/>
          <w:sz w:val="24"/>
        </w:rPr>
        <w:t>Audit Delay</w:t>
      </w:r>
      <w:r>
        <w:rPr>
          <w:rFonts w:ascii="Times New Roman" w:hAnsi="Times New Roman" w:cs="Times New Roman"/>
          <w:i/>
          <w:iCs/>
          <w:sz w:val="24"/>
        </w:rPr>
        <w:t xml:space="preserve"> </w:t>
      </w:r>
      <w:r w:rsidR="004B4D01" w:rsidRPr="004B4D01">
        <w:rPr>
          <w:rFonts w:ascii="Times New Roman" w:hAnsi="Times New Roman" w:cs="Times New Roman"/>
          <w:i/>
          <w:iCs/>
          <w:sz w:val="24"/>
        </w:rPr>
        <w:t>Firm Size</w:t>
      </w:r>
      <w:r>
        <w:rPr>
          <w:rFonts w:ascii="Times New Roman" w:hAnsi="Times New Roman" w:cs="Times New Roman"/>
          <w:sz w:val="24"/>
        </w:rPr>
        <w:t xml:space="preserve">. </w:t>
      </w:r>
      <w:r>
        <w:rPr>
          <w:rFonts w:ascii="Times New Roman" w:hAnsi="Times New Roman" w:cs="Times New Roman"/>
          <w:i/>
          <w:iCs/>
          <w:sz w:val="24"/>
        </w:rPr>
        <w:t>7</w:t>
      </w:r>
      <w:r>
        <w:rPr>
          <w:rFonts w:ascii="Times New Roman" w:hAnsi="Times New Roman" w:cs="Times New Roman"/>
          <w:sz w:val="24"/>
        </w:rPr>
        <w:t>, 3336–3350.</w:t>
      </w:r>
    </w:p>
    <w:p w14:paraId="56DB4C72" w14:textId="77777777" w:rsidR="00F90AFF" w:rsidRDefault="004B05C0">
      <w:pPr>
        <w:widowControl w:val="0"/>
        <w:ind w:left="480" w:hanging="480"/>
        <w:rPr>
          <w:rFonts w:ascii="Times New Roman" w:hAnsi="Times New Roman" w:cs="Times New Roman"/>
          <w:sz w:val="24"/>
        </w:rPr>
      </w:pPr>
      <w:r>
        <w:rPr>
          <w:rFonts w:ascii="Times New Roman" w:hAnsi="Times New Roman" w:cs="Times New Roman"/>
          <w:sz w:val="24"/>
        </w:rPr>
        <w:t xml:space="preserve">Sasvinorita, A., &amp; Meini, Z. (2020). The Effect of Profitability and Company Size on Tax Aggressiveness with Good Corporate Governance as a Moderating Variable. </w:t>
      </w:r>
      <w:r>
        <w:rPr>
          <w:rFonts w:ascii="Times New Roman" w:hAnsi="Times New Roman" w:cs="Times New Roman"/>
          <w:i/>
          <w:iCs/>
          <w:sz w:val="24"/>
        </w:rPr>
        <w:t>Jurnal Ekonomi</w:t>
      </w:r>
      <w:r>
        <w:rPr>
          <w:rFonts w:ascii="Times New Roman" w:hAnsi="Times New Roman" w:cs="Times New Roman"/>
          <w:sz w:val="24"/>
        </w:rPr>
        <w:t xml:space="preserve">, </w:t>
      </w:r>
      <w:r>
        <w:rPr>
          <w:rFonts w:ascii="Times New Roman" w:hAnsi="Times New Roman" w:cs="Times New Roman"/>
          <w:i/>
          <w:iCs/>
          <w:sz w:val="24"/>
        </w:rPr>
        <w:t>12</w:t>
      </w:r>
      <w:r>
        <w:rPr>
          <w:rFonts w:ascii="Times New Roman" w:hAnsi="Times New Roman" w:cs="Times New Roman"/>
          <w:sz w:val="24"/>
        </w:rPr>
        <w:t>(01), 232–241. http://ejournal.seaninstitute.or.id/index.php/Ekonomi/article/view/1039%0Ahttps://ejournal.seaninstitute.or.id/index.php/Ekonomi/article/download/1039/945</w:t>
      </w:r>
    </w:p>
    <w:p w14:paraId="3610864F" w14:textId="45B4CF32" w:rsidR="00ED68EB" w:rsidRDefault="004B05C0">
      <w:pPr>
        <w:widowControl w:val="0"/>
        <w:ind w:left="480" w:hanging="480"/>
        <w:rPr>
          <w:rFonts w:ascii="Times New Roman" w:hAnsi="Times New Roman" w:cs="Times New Roman"/>
          <w:sz w:val="24"/>
        </w:rPr>
      </w:pPr>
      <w:r>
        <w:rPr>
          <w:rFonts w:ascii="Times New Roman" w:hAnsi="Times New Roman" w:cs="Times New Roman"/>
          <w:sz w:val="24"/>
        </w:rPr>
        <w:t xml:space="preserve">Sauri, N. S., Setiawan, M. S., &amp; Satrio, M. F. (2024). </w:t>
      </w:r>
      <w:r>
        <w:rPr>
          <w:rFonts w:ascii="Times New Roman" w:hAnsi="Times New Roman" w:cs="Times New Roman"/>
          <w:i/>
          <w:iCs/>
          <w:sz w:val="24"/>
        </w:rPr>
        <w:t xml:space="preserve">Determinants of </w:t>
      </w:r>
      <w:r w:rsidR="004B4D01" w:rsidRPr="004B4D01">
        <w:rPr>
          <w:rFonts w:ascii="Times New Roman" w:hAnsi="Times New Roman" w:cs="Times New Roman"/>
          <w:i/>
          <w:iCs/>
          <w:sz w:val="24"/>
        </w:rPr>
        <w:t>Audit Delay</w:t>
      </w:r>
      <w:r>
        <w:rPr>
          <w:rFonts w:ascii="Times New Roman" w:hAnsi="Times New Roman" w:cs="Times New Roman"/>
          <w:i/>
          <w:iCs/>
          <w:sz w:val="24"/>
        </w:rPr>
        <w:t xml:space="preserve"> for Indonesian Property and </w:t>
      </w:r>
      <w:r w:rsidR="00D64ABA" w:rsidRPr="00D64ABA">
        <w:rPr>
          <w:rFonts w:ascii="Times New Roman" w:hAnsi="Times New Roman" w:cs="Times New Roman"/>
          <w:i/>
          <w:iCs/>
          <w:sz w:val="24"/>
        </w:rPr>
        <w:t>Real estate</w:t>
      </w:r>
      <w:r>
        <w:rPr>
          <w:rFonts w:ascii="Times New Roman" w:hAnsi="Times New Roman" w:cs="Times New Roman"/>
          <w:i/>
          <w:iCs/>
          <w:sz w:val="24"/>
        </w:rPr>
        <w:t xml:space="preserve"> Companies</w:t>
      </w:r>
      <w:r>
        <w:rPr>
          <w:rFonts w:ascii="Times New Roman" w:hAnsi="Times New Roman" w:cs="Times New Roman"/>
          <w:sz w:val="24"/>
        </w:rPr>
        <w:t xml:space="preserve">. </w:t>
      </w:r>
      <w:r>
        <w:rPr>
          <w:rFonts w:ascii="Times New Roman" w:hAnsi="Times New Roman" w:cs="Times New Roman"/>
          <w:i/>
          <w:iCs/>
          <w:sz w:val="24"/>
        </w:rPr>
        <w:t>3</w:t>
      </w:r>
      <w:r>
        <w:rPr>
          <w:rFonts w:ascii="Times New Roman" w:hAnsi="Times New Roman" w:cs="Times New Roman"/>
          <w:sz w:val="24"/>
        </w:rPr>
        <w:t>(10), 1529–1544.</w:t>
      </w:r>
    </w:p>
    <w:p w14:paraId="577D4499" w14:textId="77777777" w:rsidR="00AE036B" w:rsidRPr="0090415C" w:rsidRDefault="00AE036B" w:rsidP="00AE036B">
      <w:pPr>
        <w:widowControl w:val="0"/>
        <w:autoSpaceDE w:val="0"/>
        <w:autoSpaceDN w:val="0"/>
        <w:adjustRightInd w:val="0"/>
        <w:ind w:left="480" w:hanging="480"/>
        <w:rPr>
          <w:rFonts w:ascii="Times New Roman" w:hAnsi="Times New Roman" w:cs="Times New Roman"/>
          <w:noProof/>
          <w:kern w:val="0"/>
          <w:sz w:val="24"/>
        </w:rPr>
      </w:pPr>
      <w:r w:rsidRPr="0090415C">
        <w:rPr>
          <w:rFonts w:ascii="Times New Roman" w:hAnsi="Times New Roman" w:cs="Times New Roman"/>
          <w:noProof/>
          <w:kern w:val="0"/>
          <w:sz w:val="24"/>
        </w:rPr>
        <w:t xml:space="preserve">Wijayanti, S., Pamulang, U., &amp; Pamulang, U. (2019). </w:t>
      </w:r>
      <w:r w:rsidRPr="0090415C">
        <w:rPr>
          <w:rFonts w:ascii="Times New Roman" w:hAnsi="Times New Roman" w:cs="Times New Roman"/>
          <w:i/>
          <w:iCs/>
          <w:noProof/>
          <w:kern w:val="0"/>
          <w:sz w:val="24"/>
        </w:rPr>
        <w:t>PENGARUH PENERAPAN IFRS , AUDIT EFFORT , DAN KOMPLEKSITAS OPERASI PERUSAHAAN TERHADAP AUDIT DELAY</w:t>
      </w:r>
      <w:r w:rsidRPr="0090415C">
        <w:rPr>
          <w:rFonts w:ascii="Times New Roman" w:hAnsi="Times New Roman" w:cs="Times New Roman"/>
          <w:noProof/>
          <w:kern w:val="0"/>
          <w:sz w:val="24"/>
        </w:rPr>
        <w:t xml:space="preserve">. </w:t>
      </w:r>
      <w:r w:rsidRPr="0090415C">
        <w:rPr>
          <w:rFonts w:ascii="Times New Roman" w:hAnsi="Times New Roman" w:cs="Times New Roman"/>
          <w:i/>
          <w:iCs/>
          <w:noProof/>
          <w:kern w:val="0"/>
          <w:sz w:val="24"/>
        </w:rPr>
        <w:t>13</w:t>
      </w:r>
      <w:r w:rsidRPr="0090415C">
        <w:rPr>
          <w:rFonts w:ascii="Times New Roman" w:hAnsi="Times New Roman" w:cs="Times New Roman"/>
          <w:noProof/>
          <w:kern w:val="0"/>
          <w:sz w:val="24"/>
        </w:rPr>
        <w:t>(1), 33–48.</w:t>
      </w:r>
    </w:p>
    <w:p w14:paraId="07676403" w14:textId="77777777" w:rsidR="00AE036B" w:rsidRDefault="00AE036B" w:rsidP="00AE036B">
      <w:pPr>
        <w:widowControl w:val="0"/>
        <w:autoSpaceDE w:val="0"/>
        <w:autoSpaceDN w:val="0"/>
        <w:adjustRightInd w:val="0"/>
        <w:ind w:left="480" w:hanging="480"/>
        <w:rPr>
          <w:rFonts w:ascii="Times New Roman" w:hAnsi="Times New Roman" w:cs="Times New Roman"/>
          <w:noProof/>
          <w:kern w:val="0"/>
          <w:sz w:val="24"/>
        </w:rPr>
      </w:pPr>
      <w:r w:rsidRPr="0090415C">
        <w:rPr>
          <w:rFonts w:ascii="Times New Roman" w:hAnsi="Times New Roman" w:cs="Times New Roman"/>
          <w:noProof/>
          <w:kern w:val="0"/>
          <w:sz w:val="24"/>
        </w:rPr>
        <w:t xml:space="preserve">Wulandari, T., &amp; Wenny, C. D. (2021). Pengaruh Ukuran Perusahaan, Opini Audit Dan Solvabilitas Terhadap Audit Delay Dengan Reputasi KAP Sebagai Variabel Pemoderasi. </w:t>
      </w:r>
      <w:r w:rsidRPr="0090415C">
        <w:rPr>
          <w:rFonts w:ascii="Times New Roman" w:hAnsi="Times New Roman" w:cs="Times New Roman"/>
          <w:i/>
          <w:iCs/>
          <w:noProof/>
          <w:kern w:val="0"/>
          <w:sz w:val="24"/>
        </w:rPr>
        <w:t>Publikasi Riset Mahasiswa Akuntansi</w:t>
      </w:r>
      <w:r w:rsidRPr="0090415C">
        <w:rPr>
          <w:rFonts w:ascii="Times New Roman" w:hAnsi="Times New Roman" w:cs="Times New Roman"/>
          <w:noProof/>
          <w:kern w:val="0"/>
          <w:sz w:val="24"/>
        </w:rPr>
        <w:t xml:space="preserve">, </w:t>
      </w:r>
      <w:r w:rsidRPr="0090415C">
        <w:rPr>
          <w:rFonts w:ascii="Times New Roman" w:hAnsi="Times New Roman" w:cs="Times New Roman"/>
          <w:i/>
          <w:iCs/>
          <w:noProof/>
          <w:kern w:val="0"/>
          <w:sz w:val="24"/>
        </w:rPr>
        <w:t>3</w:t>
      </w:r>
      <w:r w:rsidRPr="0090415C">
        <w:rPr>
          <w:rFonts w:ascii="Times New Roman" w:hAnsi="Times New Roman" w:cs="Times New Roman"/>
          <w:noProof/>
          <w:kern w:val="0"/>
          <w:sz w:val="24"/>
        </w:rPr>
        <w:t>(1), 28–36. https://doi.org/10.35957/prima.v3i1.1749</w:t>
      </w:r>
    </w:p>
    <w:p w14:paraId="2000D75B" w14:textId="77777777" w:rsidR="007C6410" w:rsidRDefault="007C6410" w:rsidP="00AF3FE4">
      <w:pPr>
        <w:widowControl w:val="0"/>
        <w:ind w:firstLine="0"/>
        <w:rPr>
          <w:rFonts w:ascii="Times New Roman" w:hAnsi="Times New Roman" w:cs="Times New Roman"/>
          <w:sz w:val="24"/>
        </w:rPr>
      </w:pPr>
    </w:p>
    <w:p w14:paraId="447D88FB" w14:textId="77777777" w:rsidR="00ED68EB" w:rsidRDefault="00ED68EB">
      <w:pPr>
        <w:rPr>
          <w:rFonts w:ascii="Times New Roman" w:hAnsi="Times New Roman" w:cs="Times New Roman"/>
          <w:sz w:val="24"/>
        </w:rPr>
      </w:pPr>
      <w:r>
        <w:rPr>
          <w:rFonts w:ascii="Times New Roman" w:hAnsi="Times New Roman" w:cs="Times New Roman"/>
          <w:sz w:val="24"/>
        </w:rPr>
        <w:br w:type="page"/>
      </w:r>
    </w:p>
    <w:p w14:paraId="0E629134" w14:textId="62FA4F54" w:rsidR="00533A28" w:rsidRDefault="00533A28" w:rsidP="00533A28">
      <w:pPr>
        <w:pStyle w:val="Heading1"/>
      </w:pPr>
    </w:p>
    <w:p w14:paraId="4FC9721C" w14:textId="77777777" w:rsidR="00533A28" w:rsidRDefault="00533A28" w:rsidP="00533A28"/>
    <w:p w14:paraId="3A21D3DA" w14:textId="77777777" w:rsidR="00533A28" w:rsidRDefault="00533A28" w:rsidP="00533A28"/>
    <w:p w14:paraId="461B6D68" w14:textId="77777777" w:rsidR="00533A28" w:rsidRDefault="00533A28" w:rsidP="00533A28"/>
    <w:p w14:paraId="4D0575A3" w14:textId="77777777" w:rsidR="00533A28" w:rsidRDefault="00533A28" w:rsidP="00533A28"/>
    <w:p w14:paraId="4D154404" w14:textId="77777777" w:rsidR="00533A28" w:rsidRDefault="00533A28" w:rsidP="00533A28"/>
    <w:p w14:paraId="6177CAFD" w14:textId="77777777" w:rsidR="00533A28" w:rsidRPr="00533A28" w:rsidRDefault="00533A28" w:rsidP="00533A28"/>
    <w:p w14:paraId="3AF78BA3" w14:textId="7E438338" w:rsidR="00533A28" w:rsidRDefault="00D01BB0" w:rsidP="00533A28">
      <w:pPr>
        <w:pStyle w:val="Heading1"/>
        <w:rPr>
          <w:sz w:val="28"/>
          <w:szCs w:val="44"/>
        </w:rPr>
      </w:pPr>
      <w:bookmarkStart w:id="69" w:name="_Toc219362224"/>
      <w:r w:rsidRPr="00533A28">
        <w:rPr>
          <w:sz w:val="28"/>
          <w:szCs w:val="44"/>
        </w:rPr>
        <w:t>LAMPIRAN</w:t>
      </w:r>
      <w:bookmarkEnd w:id="69"/>
    </w:p>
    <w:p w14:paraId="13AB109D" w14:textId="3F8B8475" w:rsidR="00815372" w:rsidRPr="00815372" w:rsidRDefault="00533A28" w:rsidP="00815372">
      <w:pPr>
        <w:ind w:firstLine="0"/>
        <w:rPr>
          <w:sz w:val="28"/>
          <w:szCs w:val="44"/>
        </w:rPr>
      </w:pPr>
      <w:r>
        <w:rPr>
          <w:sz w:val="28"/>
          <w:szCs w:val="44"/>
        </w:rPr>
        <w:br w:type="page"/>
      </w:r>
    </w:p>
    <w:p w14:paraId="796E857B" w14:textId="77777777" w:rsidR="00815372" w:rsidRDefault="00815372" w:rsidP="00815372">
      <w:pPr>
        <w:ind w:firstLine="0"/>
        <w:jc w:val="left"/>
        <w:rPr>
          <w:rFonts w:ascii="Times New Roman" w:hAnsi="Times New Roman" w:cs="Times New Roman"/>
          <w:sz w:val="24"/>
          <w:szCs w:val="24"/>
        </w:rPr>
      </w:pPr>
      <w:r>
        <w:rPr>
          <w:rFonts w:ascii="Times New Roman" w:hAnsi="Times New Roman" w:cs="Times New Roman"/>
          <w:sz w:val="24"/>
          <w:szCs w:val="24"/>
        </w:rPr>
        <w:lastRenderedPageBreak/>
        <w:t>Lampiran 1. Daftar Variabel Penelitian</w:t>
      </w:r>
    </w:p>
    <w:tbl>
      <w:tblPr>
        <w:tblW w:w="8260" w:type="dxa"/>
        <w:tblLook w:val="04A0" w:firstRow="1" w:lastRow="0" w:firstColumn="1" w:lastColumn="0" w:noHBand="0" w:noVBand="1"/>
      </w:tblPr>
      <w:tblGrid>
        <w:gridCol w:w="587"/>
        <w:gridCol w:w="1407"/>
        <w:gridCol w:w="1788"/>
        <w:gridCol w:w="727"/>
        <w:gridCol w:w="694"/>
        <w:gridCol w:w="781"/>
        <w:gridCol w:w="960"/>
        <w:gridCol w:w="1316"/>
      </w:tblGrid>
      <w:tr w:rsidR="00BC0E8D" w:rsidRPr="00BC0E8D" w14:paraId="5473C513" w14:textId="77777777" w:rsidTr="00BC0E8D">
        <w:trPr>
          <w:trHeight w:val="530"/>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A3FBB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No.</w:t>
            </w:r>
          </w:p>
        </w:tc>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FD882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Kode Perusahaan</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5D421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Nama Perusahaan</w:t>
            </w:r>
          </w:p>
        </w:tc>
        <w:tc>
          <w:tcPr>
            <w:tcW w:w="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BD6B3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Tahun</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C6BDF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Audit Delay</w:t>
            </w:r>
          </w:p>
        </w:tc>
        <w:tc>
          <w:tcPr>
            <w:tcW w:w="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71EA1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Firm Size</w:t>
            </w:r>
          </w:p>
        </w:tc>
        <w:tc>
          <w:tcPr>
            <w:tcW w:w="820" w:type="dxa"/>
            <w:tcBorders>
              <w:top w:val="single" w:sz="8" w:space="0" w:color="CCCCCC"/>
              <w:left w:val="single" w:sz="8" w:space="0" w:color="CCCCCC"/>
              <w:bottom w:val="single" w:sz="8" w:space="0" w:color="CCCCCC"/>
              <w:right w:val="single" w:sz="8" w:space="0" w:color="CCCCCC"/>
            </w:tcBorders>
            <w:shd w:val="clear" w:color="000000" w:fill="FFFFFF"/>
            <w:vAlign w:val="center"/>
            <w:hideMark/>
          </w:tcPr>
          <w:p w14:paraId="1C2F6EB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Leverage</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B853C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Kompleksitas Operasi</w:t>
            </w:r>
          </w:p>
        </w:tc>
      </w:tr>
      <w:tr w:rsidR="00BC0E8D" w:rsidRPr="00BC0E8D" w14:paraId="5710178E" w14:textId="77777777" w:rsidTr="00BC0E8D">
        <w:trPr>
          <w:trHeight w:val="530"/>
        </w:trPr>
        <w:tc>
          <w:tcPr>
            <w:tcW w:w="640" w:type="dxa"/>
            <w:tcBorders>
              <w:top w:val="nil"/>
              <w:left w:val="single" w:sz="8" w:space="0" w:color="000000"/>
              <w:bottom w:val="single" w:sz="8" w:space="0" w:color="000000"/>
              <w:right w:val="single" w:sz="8" w:space="0" w:color="000000"/>
            </w:tcBorders>
            <w:shd w:val="clear" w:color="000000" w:fill="FFFFFF"/>
            <w:vAlign w:val="bottom"/>
            <w:hideMark/>
          </w:tcPr>
          <w:p w14:paraId="785C4F6D"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w:t>
            </w:r>
          </w:p>
        </w:tc>
        <w:tc>
          <w:tcPr>
            <w:tcW w:w="1600" w:type="dxa"/>
            <w:tcBorders>
              <w:top w:val="nil"/>
              <w:left w:val="single" w:sz="8" w:space="0" w:color="CCCCCC"/>
              <w:bottom w:val="single" w:sz="8" w:space="0" w:color="000000"/>
              <w:right w:val="single" w:sz="8" w:space="0" w:color="000000"/>
            </w:tcBorders>
            <w:shd w:val="clear" w:color="000000" w:fill="FFFFFF"/>
            <w:vAlign w:val="bottom"/>
            <w:hideMark/>
          </w:tcPr>
          <w:p w14:paraId="08600D8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ADCP</w:t>
            </w:r>
          </w:p>
        </w:tc>
        <w:tc>
          <w:tcPr>
            <w:tcW w:w="2020" w:type="dxa"/>
            <w:tcBorders>
              <w:top w:val="nil"/>
              <w:left w:val="single" w:sz="8" w:space="0" w:color="000000"/>
              <w:bottom w:val="nil"/>
              <w:right w:val="single" w:sz="8" w:space="0" w:color="000000"/>
            </w:tcBorders>
            <w:shd w:val="clear" w:color="000000" w:fill="FFFFFF"/>
            <w:vAlign w:val="center"/>
            <w:hideMark/>
          </w:tcPr>
          <w:p w14:paraId="67F38A2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Adhi Commuter Properti Tbk,</w:t>
            </w:r>
          </w:p>
        </w:tc>
        <w:tc>
          <w:tcPr>
            <w:tcW w:w="580" w:type="dxa"/>
            <w:tcBorders>
              <w:top w:val="nil"/>
              <w:left w:val="single" w:sz="8" w:space="0" w:color="CCCCCC"/>
              <w:bottom w:val="single" w:sz="8" w:space="0" w:color="000000"/>
              <w:right w:val="single" w:sz="8" w:space="0" w:color="000000"/>
            </w:tcBorders>
            <w:shd w:val="clear" w:color="000000" w:fill="FFFFFF"/>
            <w:vAlign w:val="center"/>
            <w:hideMark/>
          </w:tcPr>
          <w:p w14:paraId="05079DB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nil"/>
              <w:left w:val="single" w:sz="8" w:space="0" w:color="CCCCCC"/>
              <w:bottom w:val="single" w:sz="8" w:space="0" w:color="000000"/>
              <w:right w:val="single" w:sz="8" w:space="0" w:color="000000"/>
            </w:tcBorders>
            <w:shd w:val="clear" w:color="000000" w:fill="FFFFFF"/>
            <w:vAlign w:val="center"/>
            <w:hideMark/>
          </w:tcPr>
          <w:p w14:paraId="1039202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59</w:t>
            </w:r>
          </w:p>
        </w:tc>
        <w:tc>
          <w:tcPr>
            <w:tcW w:w="860" w:type="dxa"/>
            <w:tcBorders>
              <w:top w:val="nil"/>
              <w:left w:val="single" w:sz="8" w:space="0" w:color="CCCCCC"/>
              <w:bottom w:val="single" w:sz="8" w:space="0" w:color="000000"/>
              <w:right w:val="single" w:sz="8" w:space="0" w:color="000000"/>
            </w:tcBorders>
            <w:shd w:val="clear" w:color="000000" w:fill="FFFFFF"/>
            <w:vAlign w:val="center"/>
            <w:hideMark/>
          </w:tcPr>
          <w:p w14:paraId="7A9399B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29,48</w:t>
            </w:r>
          </w:p>
        </w:tc>
        <w:tc>
          <w:tcPr>
            <w:tcW w:w="820" w:type="dxa"/>
            <w:tcBorders>
              <w:top w:val="single" w:sz="8" w:space="0" w:color="CCCCCC"/>
              <w:left w:val="single" w:sz="8" w:space="0" w:color="CCCCCC"/>
              <w:bottom w:val="single" w:sz="8" w:space="0" w:color="CCCCCC"/>
              <w:right w:val="single" w:sz="8" w:space="0" w:color="000000"/>
            </w:tcBorders>
            <w:shd w:val="clear" w:color="000000" w:fill="FFFFFF"/>
            <w:vAlign w:val="center"/>
            <w:hideMark/>
          </w:tcPr>
          <w:p w14:paraId="0B7CCCA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1,57</w:t>
            </w:r>
          </w:p>
        </w:tc>
        <w:tc>
          <w:tcPr>
            <w:tcW w:w="1180" w:type="dxa"/>
            <w:tcBorders>
              <w:top w:val="nil"/>
              <w:left w:val="single" w:sz="8" w:space="0" w:color="CCCCCC"/>
              <w:bottom w:val="single" w:sz="8" w:space="0" w:color="000000"/>
              <w:right w:val="single" w:sz="8" w:space="0" w:color="000000"/>
            </w:tcBorders>
            <w:shd w:val="clear" w:color="000000" w:fill="FFFFFF"/>
            <w:vAlign w:val="center"/>
            <w:hideMark/>
          </w:tcPr>
          <w:p w14:paraId="4DC343E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w:t>
            </w:r>
          </w:p>
        </w:tc>
      </w:tr>
      <w:tr w:rsidR="00BC0E8D" w:rsidRPr="00BC0E8D" w14:paraId="2012D5EF"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1F64965A"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70E8C685"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2D14D5A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35437F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0F3B43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64</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056096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29,52</w:t>
            </w:r>
          </w:p>
        </w:tc>
        <w:tc>
          <w:tcPr>
            <w:tcW w:w="820" w:type="dxa"/>
            <w:tcBorders>
              <w:top w:val="single" w:sz="8" w:space="0" w:color="CCCCCC"/>
              <w:left w:val="single" w:sz="8" w:space="0" w:color="CCCCCC"/>
              <w:bottom w:val="single" w:sz="8" w:space="0" w:color="CCCCCC"/>
              <w:right w:val="single" w:sz="8" w:space="0" w:color="000000"/>
            </w:tcBorders>
            <w:shd w:val="clear" w:color="000000" w:fill="FFFFFF"/>
            <w:vAlign w:val="center"/>
            <w:hideMark/>
          </w:tcPr>
          <w:p w14:paraId="3FB4C48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1,58</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4E4941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w:t>
            </w:r>
          </w:p>
        </w:tc>
      </w:tr>
      <w:tr w:rsidR="00BC0E8D" w:rsidRPr="00BC0E8D" w14:paraId="3104C7D9"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0DA5EA8C"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3123C398"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441363A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6E3CC4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C21616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59</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7A214B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29,55</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002879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1,61</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C18085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w:t>
            </w:r>
          </w:p>
        </w:tc>
      </w:tr>
      <w:tr w:rsidR="00BC0E8D" w:rsidRPr="00BC0E8D" w14:paraId="7911DBE3"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1F73AC4C"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33A598A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AMAN</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72DD3B1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Makmur Berkah Amanda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C30E30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A837A1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0F05ED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27,04</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073095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0,48</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83A210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w:t>
            </w:r>
          </w:p>
        </w:tc>
      </w:tr>
      <w:tr w:rsidR="00BC0E8D" w:rsidRPr="00BC0E8D" w14:paraId="1FD605E9"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3D2D8535"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65C11E8"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6527A7F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D64129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329EC7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87</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A627C1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27,07</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F400BF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0,52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717319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7CF62C12"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70AD7AE2"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4A5015A1"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7D5AA01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8BDAEE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FEBFEF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87</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BA1B0F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27,29</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50E95A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0,74</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B90CC2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3FB381B6"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0B059844"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70AF279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APLN</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0A8DCEB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Agung Podomoro Land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D40828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EDC171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89</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C6D864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30,99</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0C4ED8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1,3</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DD8C2B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40</w:t>
            </w:r>
          </w:p>
        </w:tc>
      </w:tr>
      <w:tr w:rsidR="00BC0E8D" w:rsidRPr="00BC0E8D" w14:paraId="34A173C0"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6483EDAB"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3441AF0F"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56E5A88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37FAB0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3D0C67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87</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B59BEE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30,97</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CFDACA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1,1</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AD5BC3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40</w:t>
            </w:r>
          </w:p>
        </w:tc>
      </w:tr>
      <w:tr w:rsidR="00BC0E8D" w:rsidRPr="00BC0E8D" w14:paraId="6B489EFF"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30E25F52"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776FAD12"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124F750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D49D0E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3DF362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84</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52E78E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30,89</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2DFEE0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0,89</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3BAAB4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41</w:t>
            </w:r>
          </w:p>
        </w:tc>
      </w:tr>
      <w:tr w:rsidR="00BC0E8D" w:rsidRPr="00BC0E8D" w14:paraId="3242F770"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5C089A4A"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4</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5113FA4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ASPI</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06743C4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Andalan Sakti PRimaindo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43906C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AC690E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86</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EB1009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25,24</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770C6E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0,29</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C8B2CC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1CE39C35"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4E1B4F71"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08C36E08"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4C60E36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C01A11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58ED18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89</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3098C9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25,28</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062BD6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0,34</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708850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700262F3"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62EC681B"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262BF42"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41500C9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6FFA68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8A3EF7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86</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42790F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25,3</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CF00AB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0,34</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FD741C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2BAA9F68"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269AFC50"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2CE629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ASRI</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62A98A1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Alam Sutera Realty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D2417A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CAD614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95</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27AA0C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30,74</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5781D3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1,1</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C06605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12</w:t>
            </w:r>
          </w:p>
        </w:tc>
      </w:tr>
      <w:tr w:rsidR="00BC0E8D" w:rsidRPr="00BC0E8D" w14:paraId="61F642AA"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4BB21C4B"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0AF435FA"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55C76B4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E6C144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352E78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85</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E89B41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30,73</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3CE7BB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0,97</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36E1A5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12</w:t>
            </w:r>
          </w:p>
        </w:tc>
      </w:tr>
      <w:tr w:rsidR="00BC0E8D" w:rsidRPr="00BC0E8D" w14:paraId="61B26C49"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3F686EB7"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46C3F18"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67BD42A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2B3C13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50810B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71</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175AC4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30,72</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A5FB07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0,94</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40151F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12</w:t>
            </w:r>
          </w:p>
        </w:tc>
      </w:tr>
      <w:tr w:rsidR="00BC0E8D" w:rsidRPr="00BC0E8D" w14:paraId="1B2B33FD"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14F11A84"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6</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0093064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BAPA</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2365BBB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Bekasi Asri Pemula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0DE81F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32BDD9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90</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4DFF22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25,63</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E59CF0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0,05</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668525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6ECAA22A"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637631DF"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4864245C"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44D3A9E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72AAE0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B6346F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AA563D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25,63</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5F321B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0,07</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B614CC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4288F952"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6EBC107A"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3FD115D3"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533F231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831B7E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66888C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94</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355450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25,61</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9457FC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0,09</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A448AA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47EC9B86"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1BD19CE7"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7</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537D02C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BEST</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7DE0D40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Bekasi Fajar Industrial Estate</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533DA4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14AA54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115</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7B2439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29,39</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CD7F2A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0,4</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385326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w:t>
            </w:r>
          </w:p>
        </w:tc>
      </w:tr>
      <w:tr w:rsidR="00BC0E8D" w:rsidRPr="00BC0E8D" w14:paraId="08BCBB7F"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5B173D4B"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5974961"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37E6CDA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C6B669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F4B852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85</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F40CC6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29,41</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3EED9C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0,36</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D253DB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w:t>
            </w:r>
          </w:p>
        </w:tc>
      </w:tr>
      <w:tr w:rsidR="00BC0E8D" w:rsidRPr="00BC0E8D" w14:paraId="481F6ABB"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4B71A4D8"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1CDC4AA"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2DFE919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A23190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F84FC7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84</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BD6148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29,44</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EDF75B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0,32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DB29C3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w:t>
            </w:r>
          </w:p>
        </w:tc>
      </w:tr>
      <w:tr w:rsidR="00BC0E8D" w:rsidRPr="00BC0E8D" w14:paraId="2ED87FC4"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784E5AE0"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7101467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BIPP</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58FA718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Bhuwanatala Indah Permai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AE2C1A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82B190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90</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86CE03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28,27</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3E2655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0,74</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F5584E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w:t>
            </w:r>
          </w:p>
        </w:tc>
      </w:tr>
      <w:tr w:rsidR="00BC0E8D" w:rsidRPr="00BC0E8D" w14:paraId="18DA6557"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42AA409E"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87DD301"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2E148C8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55FF59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D5DF7A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8F1976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28,3</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74B3CC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0,85</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C67E57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9</w:t>
            </w:r>
          </w:p>
        </w:tc>
      </w:tr>
      <w:tr w:rsidR="00BC0E8D" w:rsidRPr="00BC0E8D" w14:paraId="05F01ABF"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0D6E780D"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2003C19"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3E0E7FD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D4A74F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C7684E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86</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9D60D0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28,25</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3BDACD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0,82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E9C86E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9</w:t>
            </w:r>
          </w:p>
        </w:tc>
      </w:tr>
      <w:tr w:rsidR="00BC0E8D" w:rsidRPr="00BC0E8D" w14:paraId="7ED1CD6C"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673EC828"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9</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E919E4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BKDP</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63717A9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Bukit Darmo Property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37884E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18FD63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89</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61A6B6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27,35</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E9628D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0,83</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1A9168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w:t>
            </w:r>
          </w:p>
        </w:tc>
      </w:tr>
      <w:tr w:rsidR="00BC0E8D" w:rsidRPr="00BC0E8D" w14:paraId="1349BCFD"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51C291A8"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305AC9C0"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25FA9DE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A89320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C51722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92</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B95888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27,35</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2A28F2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0,98</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159F64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w:t>
            </w:r>
          </w:p>
        </w:tc>
      </w:tr>
      <w:tr w:rsidR="00BC0E8D" w:rsidRPr="00BC0E8D" w14:paraId="682F6489"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0EE3FC6C"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5B576BC9"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43CEF2D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546B60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4C25D3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86</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F801BF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27,35</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0BDCA0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1,18</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BFBDBE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w:t>
            </w:r>
          </w:p>
        </w:tc>
      </w:tr>
      <w:tr w:rsidR="00BC0E8D" w:rsidRPr="00BC0E8D" w14:paraId="5D929023"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7D30CA23"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10</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53C78FE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BKSL</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29E8A66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Sentul City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D447F3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7D0DA2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89</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24E42C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30,45</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F652EC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0,62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7C14C2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21</w:t>
            </w:r>
          </w:p>
        </w:tc>
      </w:tr>
      <w:tr w:rsidR="00BC0E8D" w:rsidRPr="00BC0E8D" w14:paraId="37E97655"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5AB07C1C"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3F961F81"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7D436FD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F25FB4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F26600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119</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E3E1EE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30,62</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034F05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0,31</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9F4303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18</w:t>
            </w:r>
          </w:p>
        </w:tc>
      </w:tr>
      <w:tr w:rsidR="00BC0E8D" w:rsidRPr="00BC0E8D" w14:paraId="7494CE55"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126D6D01"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0AFB75D7"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6BE46E9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573FE4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DEFF9F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86</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A5617D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30,68</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3DE083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0,4</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7ED459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w:t>
            </w:r>
          </w:p>
        </w:tc>
      </w:tr>
      <w:tr w:rsidR="00BC0E8D" w:rsidRPr="00BC0E8D" w14:paraId="445691B5"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0BBC9076"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lastRenderedPageBreak/>
              <w:t>11</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5BFEC2D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BSDE</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57850F3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Bumi Serpong Damai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6A48BE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19863E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67</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E3E65B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3,81</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AD12FE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0,71</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62714D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26</w:t>
            </w:r>
          </w:p>
        </w:tc>
      </w:tr>
      <w:tr w:rsidR="00BC0E8D" w:rsidRPr="00BC0E8D" w14:paraId="7398EE85"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4820A94A"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80B623D"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57C4764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6FA83D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3A1C21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72</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F9F385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31,83</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A41D2C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0,62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A40D0D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26</w:t>
            </w:r>
          </w:p>
        </w:tc>
      </w:tr>
      <w:tr w:rsidR="00BC0E8D" w:rsidRPr="00BC0E8D" w14:paraId="342D65B6"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4D034E6A"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2E41A24"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53CBA48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674AE6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552B46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83</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0E096B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31,96</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3037BA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0,61</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7AC330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28</w:t>
            </w:r>
          </w:p>
        </w:tc>
      </w:tr>
      <w:tr w:rsidR="00BC0E8D" w:rsidRPr="00BC0E8D" w14:paraId="5E12308E"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4CA3C15F"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12</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413E339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CITY</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0A4D74F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Natura City Developments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88D8E3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9957CF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87</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6E7F74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27,58</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C06600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0,09</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B9F6C7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1975E3E8"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7ADDB17E"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5EF1CEC"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61353DC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291114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24FC96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87</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9EE1F4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27,6</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F32BCB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0,13</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87F5F4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1B59CCCB"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5AB503F6"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D65D58C"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76BE4C4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D801EC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7295E9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76</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91E4D1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27,68</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A7FAEA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0,13</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F5C84A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5861BD47"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5F123E38"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13</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59E9C63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CTRA</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7865AD4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Ciputra Development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FB473D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8CC3DF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89</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E73191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31,37</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09706F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CF1EEC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11</w:t>
            </w:r>
          </w:p>
        </w:tc>
      </w:tr>
      <w:tr w:rsidR="00BC0E8D" w:rsidRPr="00BC0E8D" w14:paraId="5CF7CC82"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38A73219"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0139B2BE"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1D8AC55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FC17BC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CB6C9E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90</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B6CE9D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31,42</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C5433E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0,95</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558DBD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11</w:t>
            </w:r>
          </w:p>
        </w:tc>
      </w:tr>
      <w:tr w:rsidR="00BC0E8D" w:rsidRPr="00BC0E8D" w14:paraId="06A3EF89"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296D708B"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6834BC0"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55FDFAF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B92878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F6590F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84</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678496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31,48</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FA4A1D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0,91</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9E0F85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11</w:t>
            </w:r>
          </w:p>
        </w:tc>
      </w:tr>
      <w:tr w:rsidR="00BC0E8D" w:rsidRPr="00BC0E8D" w14:paraId="11C40EA9"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5A290AA6"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14</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738A5EC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DART</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1E62649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Duta Anggada Realty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FB9B12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1CEC74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118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4C047B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29,5</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F8BE52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2,1</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4E434A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w:t>
            </w:r>
          </w:p>
        </w:tc>
      </w:tr>
      <w:tr w:rsidR="00BC0E8D" w:rsidRPr="00BC0E8D" w14:paraId="06E8BAD6"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29731AC6"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3FD6EC4E"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3334460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76F3E4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1B50B6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142</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984222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29,47</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D1EE59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2,63</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559F3B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w:t>
            </w:r>
          </w:p>
        </w:tc>
      </w:tr>
      <w:tr w:rsidR="00BC0E8D" w:rsidRPr="00BC0E8D" w14:paraId="02131EC5"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29544C0E"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1F6844A"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093DBE2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0B4017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4A9B17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115</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D08E2C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29,46</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8F135B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3,3</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8A5F77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w:t>
            </w:r>
          </w:p>
        </w:tc>
      </w:tr>
      <w:tr w:rsidR="00BC0E8D" w:rsidRPr="00BC0E8D" w14:paraId="2ADA8519"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3290282F"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15</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5F626AE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DILD</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5DAB992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Intiland Development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B201FD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A72B32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D4ED70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30,43</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49BD97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1,63</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9F1C33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6</w:t>
            </w:r>
          </w:p>
        </w:tc>
      </w:tr>
      <w:tr w:rsidR="00BC0E8D" w:rsidRPr="00BC0E8D" w14:paraId="16DF9E6A"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1C30D671"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89F7609"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387FE79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DE4B87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A86806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87</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4F9E0D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30,34</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132782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1,23</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83791C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6</w:t>
            </w:r>
          </w:p>
        </w:tc>
      </w:tr>
      <w:tr w:rsidR="00BC0E8D" w:rsidRPr="00BC0E8D" w14:paraId="36C21802"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1BCD014E"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2B7DB0A"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025ACFF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0E945E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02C26A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84</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8D2F2B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30,25</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FB706F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1,03</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B93F8F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6</w:t>
            </w:r>
          </w:p>
        </w:tc>
      </w:tr>
      <w:tr w:rsidR="00BC0E8D" w:rsidRPr="00BC0E8D" w14:paraId="380C132D"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4F1FD220"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16</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2CD07D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DMAS</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5EB1AFD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Puradelta Lestari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1B4DAC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239B2D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A8E1AC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29,52</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8A5FAC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1,57</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2920D1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652A48D0"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42488290"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72C5974A"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2149EEF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C604D2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57D5E9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64</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5A3676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29,54</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8C2C75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1,42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36718A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3E5646BD"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22383499"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1468DAC"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6AB5F33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141AA1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F26943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41</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610B86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29,74</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A7E362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1,44</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6EF888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288145E5"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0EE49F5F"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17</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73C2C9C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DPRA</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12C33E4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Perdana Gapuraprima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7389D6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1FC5FE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87</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9F8CE3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28,21</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90B893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0,54</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A9B07A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9</w:t>
            </w:r>
          </w:p>
        </w:tc>
      </w:tr>
      <w:tr w:rsidR="00BC0E8D" w:rsidRPr="00BC0E8D" w14:paraId="19372EA6"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02632CE6"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31BE2AB4"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6779093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96475C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E0810F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85</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68099B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28,3</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E96F41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0,54</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01E65E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9</w:t>
            </w:r>
          </w:p>
        </w:tc>
      </w:tr>
      <w:tr w:rsidR="00BC0E8D" w:rsidRPr="00BC0E8D" w14:paraId="45B000C9"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75055BD6"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9A11029"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62F5D2A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B9E4D3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3062CC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84</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EF16FD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28,31</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F5B795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0,44</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34C002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9</w:t>
            </w:r>
          </w:p>
        </w:tc>
      </w:tr>
      <w:tr w:rsidR="00BC0E8D" w:rsidRPr="00BC0E8D" w14:paraId="7B8E2186"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0C1B06A6"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18</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03DAC9C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DUTI</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7B7C797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Duta Pertiwi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14D9D3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994CA3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67</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C1DFF8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30,38</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5E1120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0,42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67D2F5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24</w:t>
            </w:r>
          </w:p>
        </w:tc>
      </w:tr>
      <w:tr w:rsidR="00BC0E8D" w:rsidRPr="00BC0E8D" w14:paraId="70E94C9F"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16A91ABA"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70730D96"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08DD204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62C86D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53D6BF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72</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063298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30,35</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73E3C7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0,32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9A1D80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24</w:t>
            </w:r>
          </w:p>
        </w:tc>
      </w:tr>
      <w:tr w:rsidR="00BC0E8D" w:rsidRPr="00BC0E8D" w14:paraId="2264FAC8"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412D65ED"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05ABF9D0"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319B435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C72D22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BF4AD1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83</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4A1D29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30,3</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F18559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0,21</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397D22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w:t>
            </w:r>
          </w:p>
        </w:tc>
      </w:tr>
      <w:tr w:rsidR="00BC0E8D" w:rsidRPr="00BC0E8D" w14:paraId="21553109"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16F58687"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19</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436A18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ELTY</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1EE0035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Bakrieland Development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2EC58F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01E2FC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249</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11BF80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29,92</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9060AD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0,37</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7DBABA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31</w:t>
            </w:r>
          </w:p>
        </w:tc>
      </w:tr>
      <w:tr w:rsidR="00BC0E8D" w:rsidRPr="00BC0E8D" w14:paraId="10F13D67"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5C46FA6A"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A018DAD"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18A4DF2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8124CB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116B98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FD7C20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29,79</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33BBF3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0,41</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6247D8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w:t>
            </w:r>
          </w:p>
        </w:tc>
      </w:tr>
      <w:tr w:rsidR="00BC0E8D" w:rsidRPr="00BC0E8D" w14:paraId="5753F511"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11CD4E38"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0C3E7DDC"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546F074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277555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7127C1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85</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B2F7E1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29,8</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805C67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0,45</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09BE2A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32</w:t>
            </w:r>
          </w:p>
        </w:tc>
      </w:tr>
      <w:tr w:rsidR="00BC0E8D" w:rsidRPr="00BC0E8D" w14:paraId="1494CBEE"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4AED6E6F"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1B2695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EMDE</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047F563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Megapolitan Developments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41A62C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34B4E7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89</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B0F237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28,95</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ECFA6E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1,3</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F43BC1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w:t>
            </w:r>
          </w:p>
        </w:tc>
      </w:tr>
      <w:tr w:rsidR="00BC0E8D" w:rsidRPr="00BC0E8D" w14:paraId="17B93F4B"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2B6014D9"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00C82D4"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1B03C91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B47766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F95A2C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86</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A92C56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28,89</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BAAAAF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1,59</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D6CF32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w:t>
            </w:r>
          </w:p>
        </w:tc>
      </w:tr>
      <w:tr w:rsidR="00BC0E8D" w:rsidRPr="00BC0E8D" w14:paraId="613A5096"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38BDDA17"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66486E2"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399786D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51C877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2851A1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85</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7470A5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28,95</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B63D27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0,99</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F8D0D0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w:t>
            </w:r>
          </w:p>
        </w:tc>
      </w:tr>
      <w:tr w:rsidR="00BC0E8D" w:rsidRPr="00BC0E8D" w14:paraId="582C37D1"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1532726C"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21</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4B5C4A3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FMII</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2E98D80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Fortune Mate Indonesia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8A57F6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014947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090661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27,35</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EAA019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0,15</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B0BA10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5E293CA6"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33663D52"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744B37F2"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04AE31D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9BB6A9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5F5CA8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167471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27,39</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21EA04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0,17</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BF7D81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4676E913"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6F088DC9"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lastRenderedPageBreak/>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36343DEC"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0D3861C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70BB70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778858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86</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5A7F9B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27,38</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823C19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0,14</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EC77F9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33EB70A7"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5AD8454F"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22</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35E7C58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GMTD</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1790F5F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Gowa Makassar Tourism Development</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F38506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E726E0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80</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6F46CE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25,22</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A0353C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0,44</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CB2D6E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6</w:t>
            </w:r>
          </w:p>
        </w:tc>
      </w:tr>
      <w:tr w:rsidR="00BC0E8D" w:rsidRPr="00BC0E8D" w14:paraId="1B929214"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6A4D7F7F"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3A211A42"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22F917C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911801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F6C9E1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81</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4F8E19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27,82</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AF361E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0,47</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5FED08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6</w:t>
            </w:r>
          </w:p>
        </w:tc>
      </w:tr>
      <w:tr w:rsidR="00BC0E8D" w:rsidRPr="00BC0E8D" w14:paraId="1F538BB4"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60FAC43C"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0F4709C4"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334E611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0F0AF9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C8CF8B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78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72E5B8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27,89</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87AE63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0,56</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DDFD74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w:t>
            </w:r>
          </w:p>
        </w:tc>
      </w:tr>
      <w:tr w:rsidR="00BC0E8D" w:rsidRPr="00BC0E8D" w14:paraId="6BE16B47"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63232CFD"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23</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5781D36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HOMI</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2A97188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Grand House Mulia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19539F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4DE0F7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604852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26,3</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673FEB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1,09</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AFF36A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w:t>
            </w:r>
          </w:p>
        </w:tc>
      </w:tr>
      <w:tr w:rsidR="00BC0E8D" w:rsidRPr="00BC0E8D" w14:paraId="2032A24C"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41DD7A3B"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8A6F196"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678F049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4B12EA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C570C1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87</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27899C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26,13</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7AFB6E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0,69</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B0815A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w:t>
            </w:r>
          </w:p>
        </w:tc>
      </w:tr>
      <w:tr w:rsidR="00BC0E8D" w:rsidRPr="00BC0E8D" w14:paraId="598354E7"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51890B29"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17DFDA9"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2979071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312279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A85C01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100</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82641D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26,06</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EB7A92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0,58</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6E0CF7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w:t>
            </w:r>
          </w:p>
        </w:tc>
      </w:tr>
      <w:tr w:rsidR="00BC0E8D" w:rsidRPr="00BC0E8D" w14:paraId="1B2F676C"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1E5D11DD" w14:textId="77777777" w:rsidR="00BC0E8D" w:rsidRPr="00BC0E8D" w:rsidRDefault="00BC0E8D" w:rsidP="00BC0E8D">
            <w:pPr>
              <w:spacing w:line="240" w:lineRule="auto"/>
              <w:ind w:firstLine="0"/>
              <w:jc w:val="right"/>
              <w:rPr>
                <w:rFonts w:ascii="Times New Roman" w:eastAsia="Times New Roman" w:hAnsi="Times New Roman" w:cs="Times New Roman"/>
                <w:color w:val="0C0C0C"/>
                <w:kern w:val="0"/>
                <w:sz w:val="20"/>
                <w:szCs w:val="20"/>
                <w:lang w:eastAsia="id-ID"/>
              </w:rPr>
            </w:pPr>
            <w:r w:rsidRPr="00BC0E8D">
              <w:rPr>
                <w:rFonts w:ascii="Times New Roman" w:eastAsia="Times New Roman" w:hAnsi="Times New Roman" w:cs="Times New Roman"/>
                <w:color w:val="0C0C0C"/>
                <w:kern w:val="0"/>
                <w:sz w:val="20"/>
                <w:szCs w:val="20"/>
                <w:lang w:eastAsia="id-ID"/>
              </w:rPr>
              <w:t>24</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73830CFF" w14:textId="77777777" w:rsidR="00BC0E8D" w:rsidRPr="00BC0E8D" w:rsidRDefault="00BC0E8D" w:rsidP="00BC0E8D">
            <w:pPr>
              <w:spacing w:line="240" w:lineRule="auto"/>
              <w:ind w:firstLine="0"/>
              <w:jc w:val="center"/>
              <w:rPr>
                <w:rFonts w:ascii="Times New Roman" w:eastAsia="Times New Roman" w:hAnsi="Times New Roman" w:cs="Times New Roman"/>
                <w:color w:val="0C0C0C"/>
                <w:kern w:val="0"/>
                <w:sz w:val="20"/>
                <w:szCs w:val="20"/>
                <w:lang w:eastAsia="id-ID"/>
              </w:rPr>
            </w:pPr>
            <w:r w:rsidRPr="00BC0E8D">
              <w:rPr>
                <w:rFonts w:ascii="Times New Roman" w:eastAsia="Times New Roman" w:hAnsi="Times New Roman" w:cs="Times New Roman"/>
                <w:color w:val="0C0C0C"/>
                <w:kern w:val="0"/>
                <w:sz w:val="20"/>
                <w:szCs w:val="20"/>
                <w:lang w:eastAsia="id-ID"/>
              </w:rPr>
              <w:t>INDO</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059677F2" w14:textId="77777777" w:rsidR="00BC0E8D" w:rsidRPr="00BC0E8D" w:rsidRDefault="00BC0E8D" w:rsidP="00BC0E8D">
            <w:pPr>
              <w:spacing w:line="240" w:lineRule="auto"/>
              <w:ind w:firstLine="0"/>
              <w:jc w:val="center"/>
              <w:rPr>
                <w:rFonts w:ascii="Times New Roman" w:eastAsia="Times New Roman" w:hAnsi="Times New Roman" w:cs="Times New Roman"/>
                <w:color w:val="0C0C0C"/>
                <w:kern w:val="0"/>
                <w:sz w:val="20"/>
                <w:szCs w:val="20"/>
                <w:lang w:eastAsia="id-ID"/>
              </w:rPr>
            </w:pPr>
            <w:r w:rsidRPr="00BC0E8D">
              <w:rPr>
                <w:rFonts w:ascii="Times New Roman" w:eastAsia="Times New Roman" w:hAnsi="Times New Roman" w:cs="Times New Roman"/>
                <w:color w:val="0C0C0C"/>
                <w:kern w:val="0"/>
                <w:sz w:val="20"/>
                <w:szCs w:val="20"/>
                <w:lang w:eastAsia="id-ID"/>
              </w:rPr>
              <w:t>Royalindo Investa Wijaya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884223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02113F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006992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27,61</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82E6B7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0,002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7DED8C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6</w:t>
            </w:r>
          </w:p>
        </w:tc>
      </w:tr>
      <w:tr w:rsidR="00BC0E8D" w:rsidRPr="00BC0E8D" w14:paraId="045CF216"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049F49E5" w14:textId="77777777" w:rsidR="00BC0E8D" w:rsidRPr="00BC0E8D" w:rsidRDefault="00BC0E8D" w:rsidP="00BC0E8D">
            <w:pPr>
              <w:spacing w:line="240" w:lineRule="auto"/>
              <w:ind w:firstLine="0"/>
              <w:jc w:val="left"/>
              <w:rPr>
                <w:rFonts w:ascii="Times New Roman" w:eastAsia="Times New Roman" w:hAnsi="Times New Roman" w:cs="Times New Roman"/>
                <w:color w:val="0C0C0C"/>
                <w:kern w:val="0"/>
                <w:sz w:val="20"/>
                <w:szCs w:val="20"/>
                <w:lang w:eastAsia="id-ID"/>
              </w:rPr>
            </w:pPr>
            <w:r w:rsidRPr="00BC0E8D">
              <w:rPr>
                <w:rFonts w:ascii="Times New Roman" w:eastAsia="Times New Roman" w:hAnsi="Times New Roman" w:cs="Times New Roman"/>
                <w:color w:val="0C0C0C"/>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DE27762" w14:textId="77777777" w:rsidR="00BC0E8D" w:rsidRPr="00BC0E8D" w:rsidRDefault="00BC0E8D" w:rsidP="00BC0E8D">
            <w:pPr>
              <w:spacing w:line="240" w:lineRule="auto"/>
              <w:ind w:firstLine="0"/>
              <w:jc w:val="left"/>
              <w:rPr>
                <w:rFonts w:ascii="Times New Roman" w:eastAsia="Times New Roman" w:hAnsi="Times New Roman" w:cs="Times New Roman"/>
                <w:color w:val="0C0C0C"/>
                <w:kern w:val="0"/>
                <w:sz w:val="20"/>
                <w:szCs w:val="20"/>
                <w:lang w:eastAsia="id-ID"/>
              </w:rPr>
            </w:pPr>
            <w:r w:rsidRPr="00BC0E8D">
              <w:rPr>
                <w:rFonts w:ascii="Times New Roman" w:eastAsia="Times New Roman" w:hAnsi="Times New Roman" w:cs="Times New Roman"/>
                <w:color w:val="0C0C0C"/>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240AD65A" w14:textId="77777777" w:rsidR="00BC0E8D" w:rsidRPr="00BC0E8D" w:rsidRDefault="00BC0E8D" w:rsidP="00BC0E8D">
            <w:pPr>
              <w:spacing w:line="240" w:lineRule="auto"/>
              <w:ind w:firstLine="0"/>
              <w:jc w:val="center"/>
              <w:rPr>
                <w:rFonts w:ascii="Times New Roman" w:eastAsia="Times New Roman" w:hAnsi="Times New Roman" w:cs="Times New Roman"/>
                <w:color w:val="0C0C0C"/>
                <w:kern w:val="0"/>
                <w:sz w:val="20"/>
                <w:szCs w:val="20"/>
                <w:lang w:eastAsia="id-ID"/>
              </w:rPr>
            </w:pPr>
            <w:r w:rsidRPr="00BC0E8D">
              <w:rPr>
                <w:rFonts w:ascii="Times New Roman" w:eastAsia="Times New Roman" w:hAnsi="Times New Roman" w:cs="Times New Roman"/>
                <w:color w:val="0C0C0C"/>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ECDF5F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E61D23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86</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9CA0E0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27,64</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789D78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0,004</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E1EF2F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7</w:t>
            </w:r>
          </w:p>
        </w:tc>
      </w:tr>
      <w:tr w:rsidR="00BC0E8D" w:rsidRPr="00BC0E8D" w14:paraId="73BE4603"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7CBFFA8C" w14:textId="77777777" w:rsidR="00BC0E8D" w:rsidRPr="00BC0E8D" w:rsidRDefault="00BC0E8D" w:rsidP="00BC0E8D">
            <w:pPr>
              <w:spacing w:line="240" w:lineRule="auto"/>
              <w:ind w:firstLine="0"/>
              <w:jc w:val="left"/>
              <w:rPr>
                <w:rFonts w:ascii="Times New Roman" w:eastAsia="Times New Roman" w:hAnsi="Times New Roman" w:cs="Times New Roman"/>
                <w:color w:val="0C0C0C"/>
                <w:kern w:val="0"/>
                <w:sz w:val="20"/>
                <w:szCs w:val="20"/>
                <w:lang w:eastAsia="id-ID"/>
              </w:rPr>
            </w:pPr>
            <w:r w:rsidRPr="00BC0E8D">
              <w:rPr>
                <w:rFonts w:ascii="Times New Roman" w:eastAsia="Times New Roman" w:hAnsi="Times New Roman" w:cs="Times New Roman"/>
                <w:color w:val="0C0C0C"/>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BFBD4C7" w14:textId="77777777" w:rsidR="00BC0E8D" w:rsidRPr="00BC0E8D" w:rsidRDefault="00BC0E8D" w:rsidP="00BC0E8D">
            <w:pPr>
              <w:spacing w:line="240" w:lineRule="auto"/>
              <w:ind w:firstLine="0"/>
              <w:jc w:val="left"/>
              <w:rPr>
                <w:rFonts w:ascii="Times New Roman" w:eastAsia="Times New Roman" w:hAnsi="Times New Roman" w:cs="Times New Roman"/>
                <w:color w:val="0C0C0C"/>
                <w:kern w:val="0"/>
                <w:sz w:val="20"/>
                <w:szCs w:val="20"/>
                <w:lang w:eastAsia="id-ID"/>
              </w:rPr>
            </w:pPr>
            <w:r w:rsidRPr="00BC0E8D">
              <w:rPr>
                <w:rFonts w:ascii="Times New Roman" w:eastAsia="Times New Roman" w:hAnsi="Times New Roman" w:cs="Times New Roman"/>
                <w:color w:val="0C0C0C"/>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371EC351" w14:textId="77777777" w:rsidR="00BC0E8D" w:rsidRPr="00BC0E8D" w:rsidRDefault="00BC0E8D" w:rsidP="00BC0E8D">
            <w:pPr>
              <w:spacing w:line="240" w:lineRule="auto"/>
              <w:ind w:firstLine="0"/>
              <w:jc w:val="center"/>
              <w:rPr>
                <w:rFonts w:ascii="Times New Roman" w:eastAsia="Times New Roman" w:hAnsi="Times New Roman" w:cs="Times New Roman"/>
                <w:color w:val="0C0C0C"/>
                <w:kern w:val="0"/>
                <w:sz w:val="20"/>
                <w:szCs w:val="20"/>
                <w:lang w:eastAsia="id-ID"/>
              </w:rPr>
            </w:pPr>
            <w:r w:rsidRPr="00BC0E8D">
              <w:rPr>
                <w:rFonts w:ascii="Times New Roman" w:eastAsia="Times New Roman" w:hAnsi="Times New Roman" w:cs="Times New Roman"/>
                <w:color w:val="0C0C0C"/>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237B8F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EC0B57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83</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1FDDA1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27,67</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2A3771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0,003</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41DBBE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9</w:t>
            </w:r>
          </w:p>
        </w:tc>
      </w:tr>
      <w:tr w:rsidR="00BC0E8D" w:rsidRPr="00BC0E8D" w14:paraId="764F80D1"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6590CAA9"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25</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7EBBB30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INPP</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01D0C4A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Indonesian Paradise Property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11506B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EAFA8B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108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3E79C1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29,95</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75B052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0,6</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9E08B5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17</w:t>
            </w:r>
          </w:p>
        </w:tc>
      </w:tr>
      <w:tr w:rsidR="00BC0E8D" w:rsidRPr="00BC0E8D" w14:paraId="4ACA971A"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630DD2CD"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45CEC80"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1BE99EC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C7DF01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66FB4F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86</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67E13B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29,87</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DC71ED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0,58</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AF7AD9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w:t>
            </w:r>
          </w:p>
        </w:tc>
      </w:tr>
      <w:tr w:rsidR="00BC0E8D" w:rsidRPr="00BC0E8D" w14:paraId="5D2C79FB"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59138AD9"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5DC28ED5"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0BEE5FB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2DABD4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C9B554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83</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E238FD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29,9</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552C98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0,54</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40B363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21</w:t>
            </w:r>
          </w:p>
        </w:tc>
      </w:tr>
      <w:tr w:rsidR="00BC0E8D" w:rsidRPr="00BC0E8D" w14:paraId="45B9E0D7"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0E507864"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26</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40273E8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JRPT</w:t>
            </w:r>
          </w:p>
        </w:tc>
        <w:tc>
          <w:tcPr>
            <w:tcW w:w="20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C960B8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Jaya Real Property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345B92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4DDB97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9217E1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30,14</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4F04E5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0,42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1F9583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7</w:t>
            </w:r>
          </w:p>
        </w:tc>
      </w:tr>
      <w:tr w:rsidR="00BC0E8D" w:rsidRPr="00BC0E8D" w14:paraId="2D8CF022"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06F36E0D"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43D1A950"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5D592B91"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0E93AC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E80F41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57</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42092E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30,21</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0B0C0D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0,42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7E3144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w:t>
            </w:r>
          </w:p>
        </w:tc>
      </w:tr>
      <w:tr w:rsidR="00BC0E8D" w:rsidRPr="00BC0E8D" w14:paraId="1026CF88"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12E51F1F"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7AE7A8C6"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24429CD5"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A87563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504719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65</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685E13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30,28</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91D68B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0,39</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846689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10</w:t>
            </w:r>
          </w:p>
        </w:tc>
      </w:tr>
      <w:tr w:rsidR="00BC0E8D" w:rsidRPr="00BC0E8D" w14:paraId="1B62EF09"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3BF45F1C"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8F192A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KBAG</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5695116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Karya Bersama Anugerah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FCA51E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FB3B89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CBD7E3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26,82</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CA05D3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0,14</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F24371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w:t>
            </w:r>
          </w:p>
        </w:tc>
      </w:tr>
      <w:tr w:rsidR="00BC0E8D" w:rsidRPr="00BC0E8D" w14:paraId="2F8D3AC6"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3D78F925"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4FAE837"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08AB75C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4D2071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86604B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85</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CCFF61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26,77</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121865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0,12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E2B55F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w:t>
            </w:r>
          </w:p>
        </w:tc>
      </w:tr>
      <w:tr w:rsidR="00BC0E8D" w:rsidRPr="00BC0E8D" w14:paraId="4BFF19B8"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58147C32"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4ED61D5"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41CEEFC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AD1CFD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E1EE1B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83</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1C6F4D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26,75</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8AAB1A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0,16</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76DD7D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w:t>
            </w:r>
          </w:p>
        </w:tc>
      </w:tr>
      <w:tr w:rsidR="00BC0E8D" w:rsidRPr="00BC0E8D" w14:paraId="7350DAEF"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148A78FE"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28</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F50774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KIJA</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6CFB96F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Kawasan Industri Jababeka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ADB248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41400C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76</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E6E36D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30,2</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53BD06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1,02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2B776A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6</w:t>
            </w:r>
          </w:p>
        </w:tc>
      </w:tr>
      <w:tr w:rsidR="00BC0E8D" w:rsidRPr="00BC0E8D" w14:paraId="20AC80AF"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7FEBE7F9"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82F440E"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685285A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0DE5D3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DA9EE8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75</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B2F8C3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30,19</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A22695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0,87</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530800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6</w:t>
            </w:r>
          </w:p>
        </w:tc>
      </w:tr>
      <w:tr w:rsidR="00BC0E8D" w:rsidRPr="00BC0E8D" w14:paraId="1CBF775D"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14D181E2"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44707971"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29EFC2B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E0C9D3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4F871E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71</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A361E1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30,27</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92DC96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0,86</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C9434E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6</w:t>
            </w:r>
          </w:p>
        </w:tc>
      </w:tr>
      <w:tr w:rsidR="00BC0E8D" w:rsidRPr="00BC0E8D" w14:paraId="554E0624"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7852E9A6"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FDA6E5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LPCK</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19C8660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Lippo Cikarang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7FE497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1556C4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89</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527473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29,87</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EE3F30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0,4</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9EE480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7</w:t>
            </w:r>
          </w:p>
        </w:tc>
      </w:tr>
      <w:tr w:rsidR="00BC0E8D" w:rsidRPr="00BC0E8D" w14:paraId="671EF780"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2D4E6580"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3398B1D9"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03EB9D3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0FAF01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5DA7E0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80</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A217ED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29,9</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20B575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0,42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8238E8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7</w:t>
            </w:r>
          </w:p>
        </w:tc>
      </w:tr>
      <w:tr w:rsidR="00BC0E8D" w:rsidRPr="00BC0E8D" w14:paraId="53CACAE5"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2A09E762"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58FE5412"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2FEC1C9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011B5D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279723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85</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81F668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30,24</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7ADD60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1,28</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2F8F48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7</w:t>
            </w:r>
          </w:p>
        </w:tc>
      </w:tr>
      <w:tr w:rsidR="00BC0E8D" w:rsidRPr="00BC0E8D" w14:paraId="0975C19B"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25D68ED5"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33323A7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LPKR</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28FA1D8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Lippo Karawaci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E4BC1A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B4FDB1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89</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194AB2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24,63</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F7751B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1,6</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F876D3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w:t>
            </w:r>
          </w:p>
        </w:tc>
      </w:tr>
      <w:tr w:rsidR="00BC0E8D" w:rsidRPr="00BC0E8D" w14:paraId="7B54FF48"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05911D12"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B14F323"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5DC0570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6D6EB0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E0241D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85</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7A4524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31,53</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5F48BB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1,52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1A0A7E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w:t>
            </w:r>
          </w:p>
        </w:tc>
      </w:tr>
      <w:tr w:rsidR="00BC0E8D" w:rsidRPr="00BC0E8D" w14:paraId="6BBD6C21"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06D2753B"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52E80683"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2A4EC4A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ADA23B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D97F08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86</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8F4345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31,62</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B89467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0,74</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C6076E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40BAF213"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5CEA1863"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31</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BB6651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LPLI</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3F51A02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Star Pacific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97A3F8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1E4EB5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624A69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27,75</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717EE1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0,01</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C1585C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6</w:t>
            </w:r>
          </w:p>
        </w:tc>
      </w:tr>
      <w:tr w:rsidR="00BC0E8D" w:rsidRPr="00BC0E8D" w14:paraId="68EB2C64"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5EE58C41"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7429326"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4013E41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622CEB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060A2A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87</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64C197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28,15</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07A94D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0,04</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9AC0FE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7</w:t>
            </w:r>
          </w:p>
        </w:tc>
      </w:tr>
      <w:tr w:rsidR="00BC0E8D" w:rsidRPr="00BC0E8D" w14:paraId="722BECDD"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2112F4DC"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F48716A"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4933D30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432FC5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306B4A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85</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34D1C8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28,2</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04B05F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0,01</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9306F5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7</w:t>
            </w:r>
          </w:p>
        </w:tc>
      </w:tr>
      <w:tr w:rsidR="00BC0E8D" w:rsidRPr="00BC0E8D" w14:paraId="4018C560"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1A2AC416"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32</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75B145B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MDLN</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2CCDB4B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Modernland Realty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A9A7B9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3832E2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89</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A8EB57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30,24</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FD520A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E53636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11</w:t>
            </w:r>
          </w:p>
        </w:tc>
      </w:tr>
      <w:tr w:rsidR="00BC0E8D" w:rsidRPr="00BC0E8D" w14:paraId="4EF2225F"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1158C9BF"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lastRenderedPageBreak/>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6405E02"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3E63405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0A89D6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FAC4B8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FDAF16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30,25</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D6B126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2,3</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FAD85C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11</w:t>
            </w:r>
          </w:p>
        </w:tc>
      </w:tr>
      <w:tr w:rsidR="00BC0E8D" w:rsidRPr="00BC0E8D" w14:paraId="5241168E"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3A1D72C0"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6C7FA3B"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10D7720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43EC3D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6EC29F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86</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D136D5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30,24</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D5625F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CFBC85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11</w:t>
            </w:r>
          </w:p>
        </w:tc>
      </w:tr>
      <w:tr w:rsidR="00BC0E8D" w:rsidRPr="00BC0E8D" w14:paraId="34EB15B3"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260B2FD6"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33</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636EDF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MKPI</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5453488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Metropolitan Kentjana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A119D2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0C60F7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89</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94D556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29,82</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6D30BB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0,27</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975528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0889A06D"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39AC5104"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2ACC9E4"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59C9F59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3DF597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A77887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87</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6BA0D9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29,76</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AA8896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0,22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EAC717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4C2DAAB5"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22DC1FEF"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71C1DF59"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35A25D2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0DBA84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5D4B90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84</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CCC76E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29,73</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AFA388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0,22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C57B7A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5F3675A9"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0EFAB334"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34</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42B9966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MMLP</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64CABB7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Mega Manunggal Property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0868ED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523647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89</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9D1FB3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29,66</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79EC8C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0,23</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189D17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4</w:t>
            </w:r>
          </w:p>
        </w:tc>
      </w:tr>
      <w:tr w:rsidR="00BC0E8D" w:rsidRPr="00BC0E8D" w14:paraId="1034956E"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474CB8A6"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554937E"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78AB24C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8AF0EF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EDDA20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94</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79E866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29,53</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7978B7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0,47</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BCE30D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4</w:t>
            </w:r>
          </w:p>
        </w:tc>
      </w:tr>
      <w:tr w:rsidR="00BC0E8D" w:rsidRPr="00BC0E8D" w14:paraId="5A0517F9"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4C5550F6"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000FC975"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78B04A0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E157F3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9BDFB6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86</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863895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29,5</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D99D64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0,35</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1BD662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4</w:t>
            </w:r>
          </w:p>
        </w:tc>
      </w:tr>
      <w:tr w:rsidR="00BC0E8D" w:rsidRPr="00BC0E8D" w14:paraId="1DCF5B2E"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10758693"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35</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07B87B1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MPRO</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4B56D1F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Maha Properti Indonesia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CC285F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D9A314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102</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F60E40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28,18</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319CB9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0,1</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FA37BC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w:t>
            </w:r>
          </w:p>
        </w:tc>
      </w:tr>
      <w:tr w:rsidR="00BC0E8D" w:rsidRPr="00BC0E8D" w14:paraId="40DE7672"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36E9B2CD"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3E7D3A10"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65295E9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F1F8EF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8BC831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92</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2FD7F1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28,17</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20173B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0,33</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CC01B2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w:t>
            </w:r>
          </w:p>
        </w:tc>
      </w:tr>
      <w:tr w:rsidR="00BC0E8D" w:rsidRPr="00BC0E8D" w14:paraId="1E18F9FC"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3172C4A1"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AEE1B26"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3B943F4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14D0CD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3F18F5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98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5148ED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28,16</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0B7A0B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0,36</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F9DA6E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w:t>
            </w:r>
          </w:p>
        </w:tc>
      </w:tr>
      <w:tr w:rsidR="00BC0E8D" w:rsidRPr="00BC0E8D" w14:paraId="3D341BF7"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3F3AFB02"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36</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54BC59F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MTLA</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58D505B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Metropolitan Land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F49304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5CDAB6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86</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E3523E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29,54</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7AFF39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0,42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420E66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w:t>
            </w:r>
          </w:p>
        </w:tc>
      </w:tr>
      <w:tr w:rsidR="00BC0E8D" w:rsidRPr="00BC0E8D" w14:paraId="0A73E3CA"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1321BA0F"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0FEB976F"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5C1D49D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AA60EF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F985E4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85</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366FB5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29,61</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0C49E7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0,4</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1FFB94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w:t>
            </w:r>
          </w:p>
        </w:tc>
      </w:tr>
      <w:tr w:rsidR="00BC0E8D" w:rsidRPr="00BC0E8D" w14:paraId="165EB5A6"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1AF66DB0"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7ADAC057"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3511CDC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710350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3CEBF9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84</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D997F6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29,64</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4B8F04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0,03</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5E5A7A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w:t>
            </w:r>
          </w:p>
        </w:tc>
      </w:tr>
      <w:tr w:rsidR="00BC0E8D" w:rsidRPr="00BC0E8D" w14:paraId="13561B04"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4A6B694F"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37</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5B3EAE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MTSM</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32471BF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Metro Realty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D07FB1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637811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A5FEE9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17,94</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D5159F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0,71</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4F558A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w:t>
            </w:r>
          </w:p>
        </w:tc>
      </w:tr>
      <w:tr w:rsidR="00BC0E8D" w:rsidRPr="00BC0E8D" w14:paraId="12CA3DD8"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69572BF6"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503E6F75"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0646B55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1A7C2A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BE2E6F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87</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AC3865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17,83</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A04C38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0,89</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3CE777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w:t>
            </w:r>
          </w:p>
        </w:tc>
      </w:tr>
      <w:tr w:rsidR="00BC0E8D" w:rsidRPr="00BC0E8D" w14:paraId="70F20B47"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73B3359F"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3D1D10C5"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1F1920B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20913C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1497AF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86</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AFF00E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24,62</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3D1F64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0,76</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8E1FE9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w:t>
            </w:r>
          </w:p>
        </w:tc>
      </w:tr>
      <w:tr w:rsidR="00BC0E8D" w:rsidRPr="00BC0E8D" w14:paraId="4B737706"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10A783C1"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38</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0576386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NASA</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235E0D6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Andalan Perkasa Abadi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A35D1C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DBEC96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B41D1D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27,75</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71BA88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0,05</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B1E10B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351795A9"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27A9EC7C"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3CE21994"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48FC160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9E5435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B560B3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EF850C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27,75</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73FFDC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0,04</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CF744C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04A3D0CC"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64D553ED"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7019BA3"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43BCB5A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992722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23341B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86</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36D4F7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27,74</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38D77D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0,03</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53B727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3989A5F8"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1B8DDC2E"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39</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C44A1C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NIRO</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5FFF640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City Retail Development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3AD295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51910A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90</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D9FD8A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30,19</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846D17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1,12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FDF6DF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1D1DA488"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70B0F8D4"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5046BFC5"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4537D1F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97FC68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5F101C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152</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9DE71C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30,24</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5C0DA5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1,33</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285ABD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169F9DBD"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153DB7F2"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7BC67DC7"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08D4245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D8310E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82CF61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87</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FEAA23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30,31</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75DA5C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1,74</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EAD3A3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04247A27"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047306E6"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40</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4BDC519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NZIA</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5E33C66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Nusantara Almazia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34E68F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21E34A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79</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BD7ECB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27,13</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5A078C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0,18</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84542E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w:t>
            </w:r>
          </w:p>
        </w:tc>
      </w:tr>
      <w:tr w:rsidR="00BC0E8D" w:rsidRPr="00BC0E8D" w14:paraId="6E7485A5"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066EE2AB"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6FA6BF2"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300C1B1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B78756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73D032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87</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AADD57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27,13</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9E407B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0,21</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C0888C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w:t>
            </w:r>
          </w:p>
        </w:tc>
      </w:tr>
      <w:tr w:rsidR="00BC0E8D" w:rsidRPr="00BC0E8D" w14:paraId="4342E60B"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07380A40"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0BEDDDBE"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3F60871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52C02C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47382A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85</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E6926C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27,01</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3006FE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0,18</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2D2278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w:t>
            </w:r>
          </w:p>
        </w:tc>
      </w:tr>
      <w:tr w:rsidR="00BC0E8D" w:rsidRPr="00BC0E8D" w14:paraId="7F11370E"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78800DD5"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41</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39F9C6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OMRE</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7D40680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Indonesia Prima Property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AE4708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8BD885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A244C4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29,01</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D8EC4A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0,26</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91B802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14</w:t>
            </w:r>
          </w:p>
        </w:tc>
      </w:tr>
      <w:tr w:rsidR="00BC0E8D" w:rsidRPr="00BC0E8D" w14:paraId="09C5D193"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527A05D4"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E3E65AA"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2ACF07D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36BCDB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9BEE74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BBC534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29,02</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2D4CB7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0,11</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88ECFC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7</w:t>
            </w:r>
          </w:p>
        </w:tc>
      </w:tr>
      <w:tr w:rsidR="00BC0E8D" w:rsidRPr="00BC0E8D" w14:paraId="17C6E63B"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0505A46F"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4481FA5C"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496E729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D2DE1A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437316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84</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46F969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29,02</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7F1B61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0,15</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EE44F6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w:t>
            </w:r>
          </w:p>
        </w:tc>
      </w:tr>
      <w:tr w:rsidR="00BC0E8D" w:rsidRPr="00BC0E8D" w14:paraId="1454C2EF"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447B27BF"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42</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43B09AB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PANI</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692C072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Pantai Indah Kapuk Dua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91BC84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9DFF6F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89</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012E03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30,96</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F2F659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858DE4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3FFA8B50"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12C6FC94"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76D4849E"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51F08CD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458269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4CD4CD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59</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308BF3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31,15</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19CCA9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0,76</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715F23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9</w:t>
            </w:r>
          </w:p>
        </w:tc>
      </w:tr>
      <w:tr w:rsidR="00BC0E8D" w:rsidRPr="00BC0E8D" w14:paraId="184E9499"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09BF59A7"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0CDF0A21"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639438C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8530B4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4E371B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59</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48F312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31,45</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45EA38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0,7</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DB4488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9</w:t>
            </w:r>
          </w:p>
        </w:tc>
      </w:tr>
      <w:tr w:rsidR="00BC0E8D" w:rsidRPr="00BC0E8D" w14:paraId="17C74B42"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19A75E3E"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43</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44D72DE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POSA</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0E08549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Bliss Properti Indonesia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0A26A7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1DA4A5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87</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E63BF6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27,48</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3B2C8A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0,01</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CC8A0A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w:t>
            </w:r>
          </w:p>
        </w:tc>
      </w:tr>
      <w:tr w:rsidR="00BC0E8D" w:rsidRPr="00BC0E8D" w14:paraId="6AC975EA"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539EE5BD"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lastRenderedPageBreak/>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1E0576F"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6686F3A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23DF53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DF5AEA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53AFF4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27,39</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361593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0,06</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8A91CF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6</w:t>
            </w:r>
          </w:p>
        </w:tc>
      </w:tr>
      <w:tr w:rsidR="00BC0E8D" w:rsidRPr="00BC0E8D" w14:paraId="650E2E38"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4DBD7CB5"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7965F867"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57F780A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D0F5C9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160B39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98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5D7CAA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27,34</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285639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0,19</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24AA7A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6</w:t>
            </w:r>
          </w:p>
        </w:tc>
      </w:tr>
      <w:tr w:rsidR="00BC0E8D" w:rsidRPr="00BC0E8D" w14:paraId="57323744"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6C100CE8"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44</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3ECC161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PPRO</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367778B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PP Properti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05E1B6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54F31D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66</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A37C7A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30,74</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8F2C3C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3,7</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44E9EE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10</w:t>
            </w:r>
          </w:p>
        </w:tc>
      </w:tr>
      <w:tr w:rsidR="00BC0E8D" w:rsidRPr="00BC0E8D" w14:paraId="537989DA"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3C7F0C83"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710FCB23"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05F0FDD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947125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696BF3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96</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0334CC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30,61</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B14F19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4,9</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D85076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10</w:t>
            </w:r>
          </w:p>
        </w:tc>
      </w:tr>
      <w:tr w:rsidR="00BC0E8D" w:rsidRPr="00BC0E8D" w14:paraId="34B05506"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78AA5A11"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3A4E3144"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64C4D78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E8DC12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F38680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61</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1FB096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30,53</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6A4140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7,3</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FA1FE9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10</w:t>
            </w:r>
          </w:p>
        </w:tc>
      </w:tr>
      <w:tr w:rsidR="00BC0E8D" w:rsidRPr="00BC0E8D" w14:paraId="771BBA9A"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6BBA9853"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45</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70729D7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PUDP</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7810AFA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Pudijadi Prestige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32EB0F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148E3B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89</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4544BA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27,2</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0E728A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0,12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F0F401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w:t>
            </w:r>
          </w:p>
        </w:tc>
      </w:tr>
      <w:tr w:rsidR="00BC0E8D" w:rsidRPr="00BC0E8D" w14:paraId="4D7041D9"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7DD2A1E0"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498F900"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4B953AC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6FC027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CF653F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85</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100C77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5F0B65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0,03</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E8FCB1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w:t>
            </w:r>
          </w:p>
        </w:tc>
      </w:tr>
      <w:tr w:rsidR="00BC0E8D" w:rsidRPr="00BC0E8D" w14:paraId="1AA150E8"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669AF6A6"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1F52FD2"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16386C4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D9D886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F859C6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85</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3CDC08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26,99</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75F11C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0,04</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539849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w:t>
            </w:r>
          </w:p>
        </w:tc>
      </w:tr>
      <w:tr w:rsidR="00BC0E8D" w:rsidRPr="00BC0E8D" w14:paraId="3DB4C10F"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39A98DE7"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46</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38B5A48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PURI</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2B76493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Puri Global Sukses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3E4230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2202E5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79E8A0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26,44</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82156B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1,51</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208FBE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w:t>
            </w:r>
          </w:p>
        </w:tc>
      </w:tr>
      <w:tr w:rsidR="00BC0E8D" w:rsidRPr="00BC0E8D" w14:paraId="2A8D2C25"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5A5F24C1"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0F11E4D2"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3C84049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FAFCB9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6228AC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78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632676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26,47</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6B5D15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1,69</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82C678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w:t>
            </w:r>
          </w:p>
        </w:tc>
      </w:tr>
      <w:tr w:rsidR="00BC0E8D" w:rsidRPr="00BC0E8D" w14:paraId="21C23F26"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04E34975"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E85C1F5"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0C6E8D2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82AC18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B4F2B2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80</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736C86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26,85</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BB3572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3,26</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A2392C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w:t>
            </w:r>
          </w:p>
        </w:tc>
      </w:tr>
      <w:tr w:rsidR="00BC0E8D" w:rsidRPr="00BC0E8D" w14:paraId="4ABA1A9F"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33FD5565"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47</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8C1CD3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PWON</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5DE9D84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Pakuwon Jati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F1AB87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F24830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86</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6C47C7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31,05</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AE6B22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0,3</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F4C3C8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w:t>
            </w:r>
          </w:p>
        </w:tc>
      </w:tr>
      <w:tr w:rsidR="00BC0E8D" w:rsidRPr="00BC0E8D" w14:paraId="2446E12B"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609C25F8"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1697D9F"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2705377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E2ECAD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42893C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85</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3BA85A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31,12</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5A50B6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0,27</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7B3B58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w:t>
            </w:r>
          </w:p>
        </w:tc>
      </w:tr>
      <w:tr w:rsidR="00BC0E8D" w:rsidRPr="00BC0E8D" w14:paraId="18F8F8CD"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4E38F727"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7A6E6669"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785BC2C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34C373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DEF1A9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83</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8DCC69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31,17</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8BB424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0,42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2E9A8A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w:t>
            </w:r>
          </w:p>
        </w:tc>
      </w:tr>
      <w:tr w:rsidR="00BC0E8D" w:rsidRPr="00BC0E8D" w14:paraId="686AA3DE"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226D7EEE"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48</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5DAB3B9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RBMS</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0D1AD6F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Ristia Bintang Mahkotasejati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9B6A9C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F9B6F5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79</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90C0E3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27,3</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E8B10A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0,38</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809BB7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w:t>
            </w:r>
          </w:p>
        </w:tc>
      </w:tr>
      <w:tr w:rsidR="00BC0E8D" w:rsidRPr="00BC0E8D" w14:paraId="23BA0F8E"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5E1D6658"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8EC30FC"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0820066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FA30CA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D29AEC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87</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322B3A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27,29</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553D43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0,42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C00BF5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w:t>
            </w:r>
          </w:p>
        </w:tc>
      </w:tr>
      <w:tr w:rsidR="00BC0E8D" w:rsidRPr="00BC0E8D" w14:paraId="54433657"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33F379FA"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E9B38ED"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43E38C0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B80B22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33F5D6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85</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0F027F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27,36</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839205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0,61</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29B8B7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w:t>
            </w:r>
          </w:p>
        </w:tc>
      </w:tr>
      <w:tr w:rsidR="00BC0E8D" w:rsidRPr="00BC0E8D" w14:paraId="62076FD5"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3188923B"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49</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5F5EA71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RDTX</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4D3E00E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Roda Vivatex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EB5003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0D74D6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86</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EC20E9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28,85</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5B66EF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0,13</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2CC488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w:t>
            </w:r>
          </w:p>
        </w:tc>
      </w:tr>
      <w:tr w:rsidR="00BC0E8D" w:rsidRPr="00BC0E8D" w14:paraId="3AEDB1F9"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525A23D5"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71D79F8"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70DD05E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A38041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20302B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85</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88AE33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28,87</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33BA78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0,19</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2978C4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w:t>
            </w:r>
          </w:p>
        </w:tc>
      </w:tr>
      <w:tr w:rsidR="00BC0E8D" w:rsidRPr="00BC0E8D" w14:paraId="5FFE1915"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4BD17533"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3D89F3E7"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705EBE9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DC32A6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33EB96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85</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85BE50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28,88</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86F4A3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0,13</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07EEAA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w:t>
            </w:r>
          </w:p>
        </w:tc>
      </w:tr>
      <w:tr w:rsidR="00BC0E8D" w:rsidRPr="00BC0E8D" w14:paraId="2B0CF701"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32152ED8"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50</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71B2E3B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RISE</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76D7D09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Jaya Sukses Makmur Sentosa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06AA96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6F14E8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25D50E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28,63</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0F6786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0,18</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A76CFC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11</w:t>
            </w:r>
          </w:p>
        </w:tc>
      </w:tr>
      <w:tr w:rsidR="00BC0E8D" w:rsidRPr="00BC0E8D" w14:paraId="006DFF76"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2B6CBDAD"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05B5674C"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1B48931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A3FDA4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EA6D35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86</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106140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28,8</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13C556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0,32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2A5DF2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11</w:t>
            </w:r>
          </w:p>
        </w:tc>
      </w:tr>
      <w:tr w:rsidR="00BC0E8D" w:rsidRPr="00BC0E8D" w14:paraId="0290BFAE"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16EDF8C2"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426CE85E"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671B44D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C2CB07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979ABB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86</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BBCEB4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28,86</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99A3F4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0,31</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D7A941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11</w:t>
            </w:r>
          </w:p>
        </w:tc>
      </w:tr>
      <w:tr w:rsidR="00BC0E8D" w:rsidRPr="00BC0E8D" w14:paraId="756799F2"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061630F5"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51</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C60EA1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ROCK</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4D006E7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Rockfields Properti Indonesia</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49A0C0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4CC4D6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79</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CC2084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27,67</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AC3D3B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0,35</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59F255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w:t>
            </w:r>
          </w:p>
        </w:tc>
      </w:tr>
      <w:tr w:rsidR="00BC0E8D" w:rsidRPr="00BC0E8D" w14:paraId="245BAD90"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2289CD21"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B8F3A57"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60BDDCC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ECC32A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ABF575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987041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27,61</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BB5C65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0,24</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787EB5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w:t>
            </w:r>
          </w:p>
        </w:tc>
      </w:tr>
      <w:tr w:rsidR="00BC0E8D" w:rsidRPr="00BC0E8D" w14:paraId="6C29E201"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6C1E420E"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5FD8FDA2"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2287151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340895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DE0B53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85</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09552E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27,58</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B994F4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0,19</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383A3A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4</w:t>
            </w:r>
          </w:p>
        </w:tc>
      </w:tr>
      <w:tr w:rsidR="00BC0E8D" w:rsidRPr="00BC0E8D" w14:paraId="7DF7FD8B"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1DD0443D"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52</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59D6A60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SAGE</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1AAB905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Saptausaha Gemilangindah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2CE205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8BC952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116</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5B305A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26,51</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FECEE0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1,11</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F75317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w:t>
            </w:r>
          </w:p>
        </w:tc>
      </w:tr>
      <w:tr w:rsidR="00BC0E8D" w:rsidRPr="00BC0E8D" w14:paraId="7EE48943"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2DC6B0D0"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3A79E405"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712D601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4CC4F1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D03CFA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86</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641CB2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26,5</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51A70D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0,11</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267459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w:t>
            </w:r>
          </w:p>
        </w:tc>
      </w:tr>
      <w:tr w:rsidR="00BC0E8D" w:rsidRPr="00BC0E8D" w14:paraId="479B654E"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2072DB88"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715CC48C"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0EED2E6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C196BC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649572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86</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6A1A8D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26,32</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2D838D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0,14</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C099B6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w:t>
            </w:r>
          </w:p>
        </w:tc>
      </w:tr>
      <w:tr w:rsidR="00BC0E8D" w:rsidRPr="00BC0E8D" w14:paraId="51A6EFA0"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2F8A45AB"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53</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69F6CE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SATU</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0D2224E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Kota Satu Properti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1EE67D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213811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102</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14C60A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26,2</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A24552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2,89</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EE2E63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13BA9047"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0C439B94"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8B43710"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54B1206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A35D79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E9D1F4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CC531E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26,16</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417EF0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53A2C1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14E41555"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773DBB6C"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64C10F4"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7F3317B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6218E5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05F595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85</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4F2D9A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26,09</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39502B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3,35</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694C8B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6C8CE254"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0D1307FE"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54</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E2651E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SMDM</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0F20A7F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Suryamas Dutamakmur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2D9810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D37EDD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83</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5AD2F1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28,86</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FF4969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0,14</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541134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w:t>
            </w:r>
          </w:p>
        </w:tc>
      </w:tr>
      <w:tr w:rsidR="00BC0E8D" w:rsidRPr="00BC0E8D" w14:paraId="316FF5FD"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73D3AD6B"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lastRenderedPageBreak/>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AB0DA49"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0DB2D21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032F00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D2F52C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B87570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28,89</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222DDB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0,13</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E9FBF0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w:t>
            </w:r>
          </w:p>
        </w:tc>
      </w:tr>
      <w:tr w:rsidR="00BC0E8D" w:rsidRPr="00BC0E8D" w14:paraId="199E5C66"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2F3CB637"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47272483"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43B088D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67E4C0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636F9D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61C66E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28,87</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AA4A10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0,07</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8C2861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w:t>
            </w:r>
          </w:p>
        </w:tc>
      </w:tr>
      <w:tr w:rsidR="00BC0E8D" w:rsidRPr="00BC0E8D" w14:paraId="27187CC6"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6B4B7232"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55</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4868CA6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SMRA</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7729639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Summarecon Agung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9DFD04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A464E5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79</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63961C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30,98</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2693C9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1,42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A46BEF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14</w:t>
            </w:r>
          </w:p>
        </w:tc>
      </w:tr>
      <w:tr w:rsidR="00BC0E8D" w:rsidRPr="00BC0E8D" w14:paraId="0C98BA82"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71777225"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0E62FAD1"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063CE3B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8F7C6E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4958DD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75</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86E49D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31,07</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A14934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1,53</w:t>
            </w:r>
          </w:p>
        </w:tc>
        <w:tc>
          <w:tcPr>
            <w:tcW w:w="1180" w:type="dxa"/>
            <w:tcBorders>
              <w:top w:val="nil"/>
              <w:left w:val="single" w:sz="8" w:space="0" w:color="CCCCCC"/>
              <w:bottom w:val="nil"/>
              <w:right w:val="single" w:sz="8" w:space="0" w:color="000000"/>
            </w:tcBorders>
            <w:shd w:val="clear" w:color="000000" w:fill="FFFFFF"/>
            <w:vAlign w:val="center"/>
            <w:hideMark/>
          </w:tcPr>
          <w:p w14:paraId="4263E01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14</w:t>
            </w:r>
          </w:p>
        </w:tc>
      </w:tr>
      <w:tr w:rsidR="00BC0E8D" w:rsidRPr="00BC0E8D" w14:paraId="698BA7E4"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5A37D322"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AABAB40"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16D57F4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781B10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570026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71</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519D6A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31,14</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B4BBFD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1,42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40AB34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14</w:t>
            </w:r>
          </w:p>
        </w:tc>
      </w:tr>
      <w:tr w:rsidR="00BC0E8D" w:rsidRPr="00BC0E8D" w14:paraId="3D8A3738"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2DB4C985"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56</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0BA3B82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TARA</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22DD6D6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Agung Semesta Sejahtera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3BB57E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527C49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1AE550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27,71</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801153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0,01</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C9865E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4</w:t>
            </w:r>
          </w:p>
        </w:tc>
      </w:tr>
      <w:tr w:rsidR="00BC0E8D" w:rsidRPr="00BC0E8D" w14:paraId="0DE25660"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7A75332F"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7D399C17"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26260EA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D0DC11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3B64D3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3BC8B4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27,71</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338C06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0,02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33AB29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4</w:t>
            </w:r>
          </w:p>
        </w:tc>
      </w:tr>
      <w:tr w:rsidR="00BC0E8D" w:rsidRPr="00BC0E8D" w14:paraId="54BB5EA8"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3F185C98"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4A50425"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699CB98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C85A7A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E7DECC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86</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FF0E40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27,7</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768F60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0,02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0B32C6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4</w:t>
            </w:r>
          </w:p>
        </w:tc>
      </w:tr>
      <w:tr w:rsidR="00BC0E8D" w:rsidRPr="00BC0E8D" w14:paraId="58141B11"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332B3ACF"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57</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C7BE0A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TRIN</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57655AA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Perintis Triniti Properti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65299A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9DE246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80</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A26E00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28,36</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06E36C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2,23</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F37506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w:t>
            </w:r>
          </w:p>
        </w:tc>
      </w:tr>
      <w:tr w:rsidR="00BC0E8D" w:rsidRPr="00BC0E8D" w14:paraId="0262FEAF"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165F35FE"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5DA70A71"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6C48819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4A0775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B0E22D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92</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85B3F5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28,43</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F9AA18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2,55</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A33DAF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w:t>
            </w:r>
          </w:p>
        </w:tc>
      </w:tr>
      <w:tr w:rsidR="00BC0E8D" w:rsidRPr="00BC0E8D" w14:paraId="0378CD09"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2AD13CB8"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38131AB7"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4FF4ADF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8C3454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646BA5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97</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267A94C"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28,43</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DD68EA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4,31</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B2C099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w:t>
            </w:r>
          </w:p>
        </w:tc>
      </w:tr>
      <w:tr w:rsidR="00BC0E8D" w:rsidRPr="00BC0E8D" w14:paraId="24DFCB4A"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4C5E8A51"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58</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1ED1A2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UANG</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6011CE2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Pakuan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61F2CB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502AA2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89</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245FC2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27,91</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1E6115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6,22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2334B6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w:t>
            </w:r>
          </w:p>
        </w:tc>
      </w:tr>
      <w:tr w:rsidR="00BC0E8D" w:rsidRPr="00BC0E8D" w14:paraId="7BA1A5EA"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3886A3CF"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0471272"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619B558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F2C61F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4B7701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57</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C52F12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28,01</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4FA28C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5,03</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BFA47C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w:t>
            </w:r>
          </w:p>
        </w:tc>
      </w:tr>
      <w:tr w:rsidR="00BC0E8D" w:rsidRPr="00BC0E8D" w14:paraId="366CC193"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0366FA6C"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0A1B0D1"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7609028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2B24B7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D05A8B0"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86</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D2531F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28,09</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6FABC4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3,9</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C14D64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w:t>
            </w:r>
          </w:p>
        </w:tc>
      </w:tr>
      <w:tr w:rsidR="00BC0E8D" w:rsidRPr="00BC0E8D" w14:paraId="347D02DB"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054AFA33"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59</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86D292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URBN</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7ED19B7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Urban Jakarta Propertindo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A45B7D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FAB638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195</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D167F3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29,08</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31A87E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1,11</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BDC10C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w:t>
            </w:r>
          </w:p>
        </w:tc>
      </w:tr>
      <w:tr w:rsidR="00BC0E8D" w:rsidRPr="00BC0E8D" w14:paraId="4AB6D400"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3AE36480"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40934D47"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6E08814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754242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1FC088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164</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CE0998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29,05</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F6FCD5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1,02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F25DDB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3</w:t>
            </w:r>
          </w:p>
        </w:tc>
      </w:tr>
      <w:tr w:rsidR="00BC0E8D" w:rsidRPr="00BC0E8D" w14:paraId="6708E26D"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62EFD1C6"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54F879A"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7711DD4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3631828"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BA279E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150</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32B04F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29,05</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46AF34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1,02</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60348B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w:t>
            </w:r>
          </w:p>
        </w:tc>
      </w:tr>
      <w:tr w:rsidR="00BC0E8D" w:rsidRPr="00BC0E8D" w14:paraId="2CD35AC7" w14:textId="77777777" w:rsidTr="00BC0E8D">
        <w:trPr>
          <w:trHeight w:val="53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5AE362E9"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60</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0567363"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WINR</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6F9588A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Winner Nusantara Jaya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6A7AFB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A0D5C9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89</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DA60DE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26,76</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66F68DA"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0,28</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B162D4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w:t>
            </w:r>
          </w:p>
        </w:tc>
      </w:tr>
      <w:tr w:rsidR="00BC0E8D" w:rsidRPr="00BC0E8D" w14:paraId="04C7BE05"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434E4C4D"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2DD1EECE"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69C31D9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D531201"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6E69CA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121</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813DED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26,84</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D5814B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0,27</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720EA4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w:t>
            </w:r>
          </w:p>
        </w:tc>
      </w:tr>
      <w:tr w:rsidR="00BC0E8D" w:rsidRPr="00BC0E8D" w14:paraId="5FBFAA78"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7DD189B3"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A9C8798"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120ABDE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123AE5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0E429A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86</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C1DE02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26,88</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12D09C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0,28</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7DC769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5</w:t>
            </w:r>
          </w:p>
        </w:tc>
      </w:tr>
      <w:tr w:rsidR="00BC0E8D" w:rsidRPr="00BC0E8D" w14:paraId="74C0E889"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56FBAF69" w14:textId="77777777" w:rsidR="00BC0E8D" w:rsidRPr="00BC0E8D" w:rsidRDefault="00BC0E8D" w:rsidP="00BC0E8D">
            <w:pPr>
              <w:spacing w:line="240" w:lineRule="auto"/>
              <w:ind w:firstLine="0"/>
              <w:jc w:val="righ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61</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085259D"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TRUE</w:t>
            </w:r>
          </w:p>
        </w:tc>
        <w:tc>
          <w:tcPr>
            <w:tcW w:w="2020" w:type="dxa"/>
            <w:tcBorders>
              <w:top w:val="single" w:sz="8" w:space="0" w:color="000000"/>
              <w:left w:val="single" w:sz="8" w:space="0" w:color="000000"/>
              <w:bottom w:val="nil"/>
              <w:right w:val="single" w:sz="8" w:space="0" w:color="000000"/>
            </w:tcBorders>
            <w:shd w:val="clear" w:color="000000" w:fill="FFFFFF"/>
            <w:vAlign w:val="center"/>
            <w:hideMark/>
          </w:tcPr>
          <w:p w14:paraId="5F00C30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Triniti Dinamik Tbk,</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B4729A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2022</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3415CF6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89</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3C24CD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27,41</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00A338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1,39</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26701E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7486D7A1"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27A5C615"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1DACE647"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nil"/>
              <w:right w:val="single" w:sz="8" w:space="0" w:color="000000"/>
            </w:tcBorders>
            <w:shd w:val="clear" w:color="000000" w:fill="FFFFFF"/>
            <w:vAlign w:val="center"/>
            <w:hideMark/>
          </w:tcPr>
          <w:p w14:paraId="0D0AF2A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780CE296"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2023</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215D8B7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88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CBCB23F"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27,38</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E0ED615"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1,46</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A37AA2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r w:rsidR="00BC0E8D" w:rsidRPr="00BC0E8D" w14:paraId="2A63E588" w14:textId="77777777" w:rsidTr="00BC0E8D">
        <w:trPr>
          <w:trHeight w:val="300"/>
        </w:trPr>
        <w:tc>
          <w:tcPr>
            <w:tcW w:w="640" w:type="dxa"/>
            <w:tcBorders>
              <w:top w:val="single" w:sz="8" w:space="0" w:color="CCCCCC"/>
              <w:left w:val="single" w:sz="8" w:space="0" w:color="000000"/>
              <w:bottom w:val="single" w:sz="8" w:space="0" w:color="000000"/>
              <w:right w:val="single" w:sz="8" w:space="0" w:color="000000"/>
            </w:tcBorders>
            <w:shd w:val="clear" w:color="000000" w:fill="FFFFFF"/>
            <w:vAlign w:val="bottom"/>
            <w:hideMark/>
          </w:tcPr>
          <w:p w14:paraId="740B304C"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16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6C48DAB4" w14:textId="77777777" w:rsidR="00BC0E8D" w:rsidRPr="00BC0E8D" w:rsidRDefault="00BC0E8D" w:rsidP="00BC0E8D">
            <w:pPr>
              <w:spacing w:line="240" w:lineRule="auto"/>
              <w:ind w:firstLine="0"/>
              <w:jc w:val="left"/>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2020" w:type="dxa"/>
            <w:tcBorders>
              <w:top w:val="nil"/>
              <w:left w:val="single" w:sz="8" w:space="0" w:color="000000"/>
              <w:bottom w:val="single" w:sz="8" w:space="0" w:color="000000"/>
              <w:right w:val="single" w:sz="8" w:space="0" w:color="000000"/>
            </w:tcBorders>
            <w:shd w:val="clear" w:color="000000" w:fill="FFFFFF"/>
            <w:vAlign w:val="center"/>
            <w:hideMark/>
          </w:tcPr>
          <w:p w14:paraId="41FB1869"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 </w:t>
            </w:r>
          </w:p>
        </w:tc>
        <w:tc>
          <w:tcPr>
            <w:tcW w:w="5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58E45912"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2024</w:t>
            </w:r>
          </w:p>
        </w:tc>
        <w:tc>
          <w:tcPr>
            <w:tcW w:w="5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B39FB14"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98</w:t>
            </w:r>
          </w:p>
        </w:tc>
        <w:tc>
          <w:tcPr>
            <w:tcW w:w="86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0A620B8E"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27,37</w:t>
            </w:r>
          </w:p>
        </w:tc>
        <w:tc>
          <w:tcPr>
            <w:tcW w:w="82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6E61FF87"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1,97</w:t>
            </w:r>
          </w:p>
        </w:tc>
        <w:tc>
          <w:tcPr>
            <w:tcW w:w="11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094E00B" w14:textId="77777777" w:rsidR="00BC0E8D" w:rsidRPr="00BC0E8D" w:rsidRDefault="00BC0E8D" w:rsidP="00BC0E8D">
            <w:pPr>
              <w:spacing w:line="240" w:lineRule="auto"/>
              <w:ind w:firstLine="0"/>
              <w:jc w:val="center"/>
              <w:rPr>
                <w:rFonts w:ascii="Times New Roman" w:eastAsia="Times New Roman" w:hAnsi="Times New Roman" w:cs="Times New Roman"/>
                <w:kern w:val="0"/>
                <w:sz w:val="20"/>
                <w:szCs w:val="20"/>
                <w:lang w:eastAsia="id-ID"/>
              </w:rPr>
            </w:pPr>
            <w:r w:rsidRPr="00BC0E8D">
              <w:rPr>
                <w:rFonts w:ascii="Times New Roman" w:eastAsia="Times New Roman" w:hAnsi="Times New Roman" w:cs="Times New Roman"/>
                <w:kern w:val="0"/>
                <w:sz w:val="20"/>
                <w:szCs w:val="20"/>
                <w:lang w:eastAsia="id-ID"/>
              </w:rPr>
              <w:t>2</w:t>
            </w:r>
          </w:p>
        </w:tc>
      </w:tr>
    </w:tbl>
    <w:p w14:paraId="558683FB" w14:textId="5E0B7AAF" w:rsidR="00815372" w:rsidRDefault="00815372" w:rsidP="00815372">
      <w:pPr>
        <w:jc w:val="left"/>
        <w:rPr>
          <w:rFonts w:ascii="Times New Roman" w:hAnsi="Times New Roman" w:cs="Times New Roman"/>
          <w:sz w:val="24"/>
          <w:szCs w:val="24"/>
        </w:rPr>
      </w:pPr>
      <w:r>
        <w:rPr>
          <w:rFonts w:ascii="Times New Roman" w:hAnsi="Times New Roman" w:cs="Times New Roman"/>
          <w:sz w:val="24"/>
          <w:szCs w:val="24"/>
        </w:rPr>
        <w:br w:type="page"/>
      </w:r>
    </w:p>
    <w:p w14:paraId="32FD56D2" w14:textId="52A83514" w:rsidR="00F90AFF" w:rsidRPr="00A36FA1" w:rsidRDefault="00172784">
      <w:pPr>
        <w:ind w:firstLine="0"/>
        <w:rPr>
          <w:rFonts w:ascii="Times New Roman" w:hAnsi="Times New Roman" w:cs="Times New Roman"/>
          <w:b/>
          <w:bCs/>
          <w:sz w:val="24"/>
          <w:szCs w:val="24"/>
        </w:rPr>
      </w:pPr>
      <w:r w:rsidRPr="00A36FA1">
        <w:rPr>
          <w:rFonts w:ascii="Times New Roman" w:hAnsi="Times New Roman" w:cs="Times New Roman"/>
          <w:b/>
          <w:bCs/>
          <w:sz w:val="24"/>
          <w:szCs w:val="24"/>
        </w:rPr>
        <w:lastRenderedPageBreak/>
        <w:t xml:space="preserve">Lampiran 1. </w:t>
      </w:r>
      <w:r w:rsidR="009131D8" w:rsidRPr="00A36FA1">
        <w:rPr>
          <w:rFonts w:ascii="Times New Roman" w:hAnsi="Times New Roman" w:cs="Times New Roman"/>
          <w:b/>
          <w:bCs/>
          <w:sz w:val="24"/>
          <w:szCs w:val="24"/>
        </w:rPr>
        <w:t xml:space="preserve">Daftar </w:t>
      </w:r>
      <w:r w:rsidR="009E1AB6" w:rsidRPr="00A36FA1">
        <w:rPr>
          <w:rFonts w:ascii="Times New Roman" w:hAnsi="Times New Roman" w:cs="Times New Roman"/>
          <w:b/>
          <w:bCs/>
          <w:sz w:val="24"/>
          <w:szCs w:val="24"/>
        </w:rPr>
        <w:t>Variabel Penelitian</w:t>
      </w:r>
      <w:r w:rsidR="00F30339" w:rsidRPr="00A36FA1">
        <w:rPr>
          <w:rFonts w:ascii="Times New Roman" w:hAnsi="Times New Roman" w:cs="Times New Roman"/>
          <w:b/>
          <w:bCs/>
          <w:sz w:val="24"/>
          <w:szCs w:val="24"/>
        </w:rPr>
        <w:t xml:space="preserve"> setelah Transformasi</w:t>
      </w:r>
    </w:p>
    <w:tbl>
      <w:tblPr>
        <w:tblW w:w="8640" w:type="dxa"/>
        <w:tblLook w:val="04A0" w:firstRow="1" w:lastRow="0" w:firstColumn="1" w:lastColumn="0" w:noHBand="0" w:noVBand="1"/>
      </w:tblPr>
      <w:tblGrid>
        <w:gridCol w:w="511"/>
        <w:gridCol w:w="1312"/>
        <w:gridCol w:w="1904"/>
        <w:gridCol w:w="737"/>
        <w:gridCol w:w="694"/>
        <w:gridCol w:w="1047"/>
        <w:gridCol w:w="1119"/>
        <w:gridCol w:w="1316"/>
      </w:tblGrid>
      <w:tr w:rsidR="006333A6" w:rsidRPr="006333A6" w14:paraId="5BBCAAE7" w14:textId="77777777" w:rsidTr="006333A6">
        <w:trPr>
          <w:trHeight w:val="620"/>
        </w:trPr>
        <w:tc>
          <w:tcPr>
            <w:tcW w:w="4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DB492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No.</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93722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Kode Perusahaan</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8F397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Nama Perusahaan</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9BF79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Tahun</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75937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Audit Delay</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A7775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Firm Size</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999A6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Leverage</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C5F10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Kompleksitas Operasi</w:t>
            </w:r>
          </w:p>
        </w:tc>
      </w:tr>
      <w:tr w:rsidR="006333A6" w:rsidRPr="006333A6" w14:paraId="6FBB381D"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F54871"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E8FFC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ADCP</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AA32E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Adhi Commuter Properti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7013D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B73C2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1.77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8CBFA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A2193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1.69</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ADB31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.11</w:t>
            </w:r>
          </w:p>
        </w:tc>
      </w:tr>
      <w:tr w:rsidR="006333A6" w:rsidRPr="006333A6" w14:paraId="75C01858"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649F6D"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451235"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D84D9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25D85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E8B7A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1.81</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DA50D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5D2E4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1.67</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C4A37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.08</w:t>
            </w:r>
          </w:p>
        </w:tc>
      </w:tr>
      <w:tr w:rsidR="006333A6" w:rsidRPr="006333A6" w14:paraId="4AC141AB"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72DB6E"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5907B8"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89E1E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AB4BE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8AF11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1.77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50175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9B199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1.73</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32E67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.11</w:t>
            </w:r>
          </w:p>
        </w:tc>
      </w:tr>
      <w:tr w:rsidR="006333A6" w:rsidRPr="006333A6" w14:paraId="760A22B4"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012B6A"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EB69B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AMAN</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441E3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Makmur Berkah Amanda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4945A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011D4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CE482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B2BB9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.47</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D344F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-.01</w:t>
            </w:r>
          </w:p>
        </w:tc>
      </w:tr>
      <w:tr w:rsidR="006333A6" w:rsidRPr="006333A6" w14:paraId="3EE657B6"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E24534"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85D8CB"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DADC2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3CC07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B0C8E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185C2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93FEF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.52</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A9F9F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.30</w:t>
            </w:r>
          </w:p>
        </w:tc>
      </w:tr>
      <w:tr w:rsidR="006333A6" w:rsidRPr="006333A6" w14:paraId="43502E4A"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BFADB2"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775191"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81019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26D67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FF9B6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F9B36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637ED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.74</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058F1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.30</w:t>
            </w:r>
          </w:p>
        </w:tc>
      </w:tr>
      <w:tr w:rsidR="006333A6" w:rsidRPr="006333A6" w14:paraId="04E29BC5"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0CB64E"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BABDF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APLN</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17128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Agung Podomoro Land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2EEF2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98AB6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F4E6F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1.48</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4D42F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1.30</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0E97C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1.60</w:t>
            </w:r>
          </w:p>
        </w:tc>
      </w:tr>
      <w:tr w:rsidR="006333A6" w:rsidRPr="006333A6" w14:paraId="053D184C"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7E978F"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88FBE5"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34383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5C84F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66964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A09C3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1.49</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95526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1.10</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8624C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1.60</w:t>
            </w:r>
          </w:p>
        </w:tc>
      </w:tr>
      <w:tr w:rsidR="006333A6" w:rsidRPr="006333A6" w14:paraId="11122C5C"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D9CBB7"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68F67C"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C4C61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EF5DE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F25E0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0F119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1.49</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225A7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.91</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F48EA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1.61</w:t>
            </w:r>
          </w:p>
        </w:tc>
      </w:tr>
      <w:tr w:rsidR="006333A6" w:rsidRPr="006333A6" w14:paraId="162B0452"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3C9107"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94779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ASPI</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BC784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Andalan Sakti PRimaindo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5E34E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1FAD6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4C001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1.41</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AC4AB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.29</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BA6E6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.30</w:t>
            </w:r>
          </w:p>
        </w:tc>
      </w:tr>
      <w:tr w:rsidR="006333A6" w:rsidRPr="006333A6" w14:paraId="44017C1F"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518486"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55CE23"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D1FD2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EA160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5C590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D0EBE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1.41</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F73FA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.33</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51ED1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.30</w:t>
            </w:r>
          </w:p>
        </w:tc>
      </w:tr>
      <w:tr w:rsidR="006333A6" w:rsidRPr="006333A6" w14:paraId="7AE68ECD"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039944"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1B7DAE"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B1239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B0796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2F55B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F9194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1.41</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4B04D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.34</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06974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.30</w:t>
            </w:r>
          </w:p>
        </w:tc>
      </w:tr>
      <w:tr w:rsidR="006333A6" w:rsidRPr="006333A6" w14:paraId="5B94B493"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015305"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5</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DACD1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ASRI</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FAE95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Alam Sutera Realty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D5628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30AA6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1.98</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07275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7BEA6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1.07</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DB353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1.08</w:t>
            </w:r>
          </w:p>
        </w:tc>
      </w:tr>
      <w:tr w:rsidR="006333A6" w:rsidRPr="006333A6" w14:paraId="37A7A179"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E05D71"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6DA36D"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234B5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0D172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3EEE6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4C527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1.49</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04546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.98</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27D87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1.08</w:t>
            </w:r>
          </w:p>
        </w:tc>
      </w:tr>
      <w:tr w:rsidR="006333A6" w:rsidRPr="006333A6" w14:paraId="6FD4F4CE"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EA75CD"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B600F5"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4F756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586F7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B95A7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1.85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D1259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9C8DF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1.00</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00053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1.08</w:t>
            </w:r>
          </w:p>
        </w:tc>
      </w:tr>
      <w:tr w:rsidR="006333A6" w:rsidRPr="006333A6" w14:paraId="1355D921"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C07D45"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6</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92926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BAPA</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07B7E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Bekasi Asri Pemula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264EF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B028D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1C2C3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1.41</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D8AE2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.04</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9D807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.29</w:t>
            </w:r>
          </w:p>
        </w:tc>
      </w:tr>
      <w:tr w:rsidR="006333A6" w:rsidRPr="006333A6" w14:paraId="79F0EB1C"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778B8C"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315B6B"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8CDE6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3C062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C4FAF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DD4FE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1.41</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4FB0F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.06</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445EA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.30</w:t>
            </w:r>
          </w:p>
        </w:tc>
      </w:tr>
      <w:tr w:rsidR="006333A6" w:rsidRPr="006333A6" w14:paraId="7AD04C84"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789054"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45A36E"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9BA6A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55198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C1271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06451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1.40</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95A77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.06</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45B8D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.29</w:t>
            </w:r>
          </w:p>
        </w:tc>
      </w:tr>
      <w:tr w:rsidR="006333A6" w:rsidRPr="006333A6" w14:paraId="1618C9EE"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146A4D"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3ED9A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BEST</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31833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Bekasi Fajar Industrial Estate</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828AE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1777D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5C53B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1.41</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051FB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.31</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9EE08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.45</w:t>
            </w:r>
          </w:p>
        </w:tc>
      </w:tr>
      <w:tr w:rsidR="006333A6" w:rsidRPr="006333A6" w14:paraId="076CD55D"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0760FD"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20A639"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95AA2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AD850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D4C53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9DC15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10017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.37</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146B8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.48</w:t>
            </w:r>
          </w:p>
        </w:tc>
      </w:tr>
      <w:tr w:rsidR="006333A6" w:rsidRPr="006333A6" w14:paraId="67FC1BF5"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41F2F8"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12FA59"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1B2E1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C397F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A9013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A0A72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3A170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.33</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93464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.48</w:t>
            </w:r>
          </w:p>
        </w:tc>
      </w:tr>
      <w:tr w:rsidR="006333A6" w:rsidRPr="006333A6" w14:paraId="4C48C16B"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C9841C"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8</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DDF48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BIPP</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FB788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Bhuwanatala Indah Permai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4C7CF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62A4A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52CEB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D02F1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.73</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BA0E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.90</w:t>
            </w:r>
          </w:p>
        </w:tc>
      </w:tr>
      <w:tr w:rsidR="006333A6" w:rsidRPr="006333A6" w14:paraId="01670DCD"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3102B6"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41B59D"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E13C6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D6F24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18F30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30CCC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2BE73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.84</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51564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.95</w:t>
            </w:r>
          </w:p>
        </w:tc>
      </w:tr>
      <w:tr w:rsidR="006333A6" w:rsidRPr="006333A6" w14:paraId="681CEB74"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89338F"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8BD6BB"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B9AAC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DAB01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A2944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2083C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6B298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.82</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25E70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.95</w:t>
            </w:r>
          </w:p>
        </w:tc>
      </w:tr>
      <w:tr w:rsidR="006333A6" w:rsidRPr="006333A6" w14:paraId="3A02B6F9"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81C145"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9</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E03EC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BKDP</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D4E91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Bukit Darmo Property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FE721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6CB82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E2509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39A9B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.82</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2F84B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-.01</w:t>
            </w:r>
          </w:p>
        </w:tc>
      </w:tr>
      <w:tr w:rsidR="006333A6" w:rsidRPr="006333A6" w14:paraId="2CFF028F"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32302C"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6ED550"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FA22E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1A8EC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E52AD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AA125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8E53F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.96</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382C0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-.02</w:t>
            </w:r>
          </w:p>
        </w:tc>
      </w:tr>
      <w:tr w:rsidR="006333A6" w:rsidRPr="006333A6" w14:paraId="7257FB07"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11E9E3"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467D50"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42235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5323D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93ABE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3695D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1FE3B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1.18</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6F2E8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.00</w:t>
            </w:r>
          </w:p>
        </w:tc>
      </w:tr>
      <w:tr w:rsidR="006333A6" w:rsidRPr="006333A6" w14:paraId="5F6BE63D"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463886"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10</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F345A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BKSL</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C2AF8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Sentul City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D5259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10C1C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E64BD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1.48</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F8C74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.61</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00F96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1.32</w:t>
            </w:r>
          </w:p>
        </w:tc>
      </w:tr>
      <w:tr w:rsidR="006333A6" w:rsidRPr="006333A6" w14:paraId="1334AC4C"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6C907F"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F025E9"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EB4A5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8EC3C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F914D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2.08</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A13F6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09BD8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.21</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B830C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1.25</w:t>
            </w:r>
          </w:p>
        </w:tc>
      </w:tr>
      <w:tr w:rsidR="006333A6" w:rsidRPr="006333A6" w14:paraId="7883E9C3"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C29D46"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187313"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03884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8FE69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8EA7D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C9D3A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1.49</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C95A6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.41</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9DE5C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1.30</w:t>
            </w:r>
          </w:p>
        </w:tc>
      </w:tr>
      <w:tr w:rsidR="006333A6" w:rsidRPr="006333A6" w14:paraId="6BFE7713"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ABD712"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11</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66C9D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BSDE</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5A4A8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Bumi Serpong Damai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E8BA9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4BCFA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1.83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6A583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1.61</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C71D5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.75</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BC25A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1.42</w:t>
            </w:r>
          </w:p>
        </w:tc>
      </w:tr>
      <w:tr w:rsidR="006333A6" w:rsidRPr="006333A6" w14:paraId="35B500AB"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2B1635"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lastRenderedPageBreak/>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FF9DEF"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5AB9E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99E7B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5A744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1.86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2B8EC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10361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.68</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F8D2A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1.42</w:t>
            </w:r>
          </w:p>
        </w:tc>
      </w:tr>
      <w:tr w:rsidR="006333A6" w:rsidRPr="006333A6" w14:paraId="1B595D60"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E770F7"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E5B38E"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264A4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FCF4E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4B99E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5C334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1.51</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27BDC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.63</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A746F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1.45</w:t>
            </w:r>
          </w:p>
        </w:tc>
      </w:tr>
      <w:tr w:rsidR="006333A6" w:rsidRPr="006333A6" w14:paraId="4A65BFA2"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5FECD6"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12</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0DBA1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CITY</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A8D0D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Natura City Developments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614CD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CE4B9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36DE7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0213D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.09</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BFDBF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.30</w:t>
            </w:r>
          </w:p>
        </w:tc>
      </w:tr>
      <w:tr w:rsidR="006333A6" w:rsidRPr="006333A6" w14:paraId="22BE8EB9"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759932"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82E9DC"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52567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CC004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327C1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CFDE0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8520D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.13</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4A76D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.30</w:t>
            </w:r>
          </w:p>
        </w:tc>
      </w:tr>
      <w:tr w:rsidR="006333A6" w:rsidRPr="006333A6" w14:paraId="0A75EE1B"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760216"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3AC647"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D58C2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6E7F6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1A2D9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1.88</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54DDC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CC7A1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.17</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74FF6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.32</w:t>
            </w:r>
          </w:p>
        </w:tc>
      </w:tr>
      <w:tr w:rsidR="006333A6" w:rsidRPr="006333A6" w14:paraId="3EBDFE33"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3C2852"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13</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E3B99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CTRA</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52B91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Ciputra Development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941AF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DAA37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BDAEC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1.48</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E6B1B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.99</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3D179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1.04</w:t>
            </w:r>
          </w:p>
        </w:tc>
      </w:tr>
      <w:tr w:rsidR="006333A6" w:rsidRPr="006333A6" w14:paraId="5D073562"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CDD348"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2F2217"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3B70E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67D9C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1ADBD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71CA6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1.48</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6EF42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.94</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99B6D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1.04</w:t>
            </w:r>
          </w:p>
        </w:tc>
      </w:tr>
      <w:tr w:rsidR="006333A6" w:rsidRPr="006333A6" w14:paraId="3AD77B21"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97D90C"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6EA980"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69955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936F4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2162A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D30C7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1.50</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9222F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.92</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5479F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1.04</w:t>
            </w:r>
          </w:p>
        </w:tc>
      </w:tr>
      <w:tr w:rsidR="006333A6" w:rsidRPr="006333A6" w14:paraId="16C1C615"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9B73A2"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AFF51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DART</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5ACBF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Duta Anggada Realty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4FEE0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AF24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DDA46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1.41</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F8BAA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2.00</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1CFA7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.68</w:t>
            </w:r>
          </w:p>
        </w:tc>
      </w:tr>
      <w:tr w:rsidR="006333A6" w:rsidRPr="006333A6" w14:paraId="54ABEF39"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D8CA1B"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CE234E"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2D5BB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23BF5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6F3F5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2.15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DEFB2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1.37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55C04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2.47</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BDB3E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.66</w:t>
            </w:r>
          </w:p>
        </w:tc>
      </w:tr>
      <w:tr w:rsidR="006333A6" w:rsidRPr="006333A6" w14:paraId="4EB24EFE"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054807"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A92B14"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E685B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A59DF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A9112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04B10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1.41</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0856E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3.20</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FA8AF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.68</w:t>
            </w:r>
          </w:p>
        </w:tc>
      </w:tr>
      <w:tr w:rsidR="006333A6" w:rsidRPr="006333A6" w14:paraId="5DEDE0CA"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8D4CA1"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C1749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DILD</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A3606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Intiland Development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B5760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7DCFF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A1413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5034F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1.62</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0C10D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.78</w:t>
            </w:r>
          </w:p>
        </w:tc>
      </w:tr>
      <w:tr w:rsidR="006333A6" w:rsidRPr="006333A6" w14:paraId="3ABBB8A3"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D58E70"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C60520"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BF7D6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3BD8D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FBE32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45A6E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21E3E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1.23</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31274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.78</w:t>
            </w:r>
          </w:p>
        </w:tc>
      </w:tr>
      <w:tr w:rsidR="006333A6" w:rsidRPr="006333A6" w14:paraId="4C29C7F2"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A71EC1"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53AE46"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519D4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0C862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82CD8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135B3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1.48</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9FC03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1.04</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9D2F3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.78</w:t>
            </w:r>
          </w:p>
        </w:tc>
      </w:tr>
      <w:tr w:rsidR="006333A6" w:rsidRPr="006333A6" w14:paraId="37CA5E76"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E85CC3"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16</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3B9A7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DMAS</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A21B0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Puradelta Lestari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F4AEA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DDB40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1.76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4F7B0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30A91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1.69</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D4C65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.36</w:t>
            </w:r>
          </w:p>
        </w:tc>
      </w:tr>
      <w:tr w:rsidR="006333A6" w:rsidRPr="006333A6" w14:paraId="5C612FA8"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96A0B2"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9FB69D"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2D78B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7D73A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CA9FB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1.81</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5E056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02E72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1.51</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6BE5F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.35</w:t>
            </w:r>
          </w:p>
        </w:tc>
      </w:tr>
      <w:tr w:rsidR="006333A6" w:rsidRPr="006333A6" w14:paraId="23852A87"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6E2975"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3936C8"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F7893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581F3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B2036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1.61</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3872E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1.60</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9C2F5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1.67</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D1751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.41</w:t>
            </w:r>
          </w:p>
        </w:tc>
      </w:tr>
      <w:tr w:rsidR="006333A6" w:rsidRPr="006333A6" w14:paraId="37F029F9"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BD419A"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17</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8A928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DPRA</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23256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Perdana Gapuraprima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5D846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AE3E6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9D22C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4CF87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.54</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E435C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.95</w:t>
            </w:r>
          </w:p>
        </w:tc>
      </w:tr>
      <w:tr w:rsidR="006333A6" w:rsidRPr="006333A6" w14:paraId="6490C61B"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871A17"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0095A9"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7A3BC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55054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B884E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CE90E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995CE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.55</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8E279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.95</w:t>
            </w:r>
          </w:p>
        </w:tc>
      </w:tr>
      <w:tr w:rsidR="006333A6" w:rsidRPr="006333A6" w14:paraId="4FBC820A"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0CF13F"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8FC5E6"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A7AB0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58CDE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E131F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709B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4D107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.45</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7D94A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.96</w:t>
            </w:r>
          </w:p>
        </w:tc>
      </w:tr>
      <w:tr w:rsidR="006333A6" w:rsidRPr="006333A6" w14:paraId="0350D75C"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D59C64"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18</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DD6B3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DUTI</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67E4D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Duta Pertiwi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C3ED1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6B806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1.83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2971E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03118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.50</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C3DF0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1.38</w:t>
            </w:r>
          </w:p>
        </w:tc>
      </w:tr>
      <w:tr w:rsidR="006333A6" w:rsidRPr="006333A6" w14:paraId="1A2EAEDA"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628B89"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8FD992"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9A758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9AA9E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76080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1.86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1E8B9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DF2A8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.38</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6E653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1.38</w:t>
            </w:r>
          </w:p>
        </w:tc>
      </w:tr>
      <w:tr w:rsidR="006333A6" w:rsidRPr="006333A6" w14:paraId="2C1A2EBA"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F6A4EF"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222019"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36063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987EF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4B723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689EF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1.49</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A62E8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.23</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5507D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1.43</w:t>
            </w:r>
          </w:p>
        </w:tc>
      </w:tr>
      <w:tr w:rsidR="006333A6" w:rsidRPr="006333A6" w14:paraId="4E36B783"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7F5FD4"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8BFBB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ELTY</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44820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Bakrieland Development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3E467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2285A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2.40</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6ED8A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1.29</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7B196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.04</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89380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1.48</w:t>
            </w:r>
          </w:p>
        </w:tc>
      </w:tr>
      <w:tr w:rsidR="006333A6" w:rsidRPr="006333A6" w14:paraId="6CBF2895"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2AF023"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4B3680"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76806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29AAB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87158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50ECB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956C0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.41</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5D98E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1.48</w:t>
            </w:r>
          </w:p>
        </w:tc>
      </w:tr>
      <w:tr w:rsidR="006333A6" w:rsidRPr="006333A6" w14:paraId="16793581"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84E073"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A39397"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61CC6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EBE01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FFB2D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7C7A3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1.48</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6A160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.46</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DB05C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1.51</w:t>
            </w:r>
          </w:p>
        </w:tc>
      </w:tr>
      <w:tr w:rsidR="006333A6" w:rsidRPr="006333A6" w14:paraId="337BA831"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064EA9"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04771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EMDE</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59BB6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Megapolitan Developments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77E0B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F3EAE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884D0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00EC7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1.29</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7BD3D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.70</w:t>
            </w:r>
          </w:p>
        </w:tc>
      </w:tr>
      <w:tr w:rsidR="006333A6" w:rsidRPr="006333A6" w14:paraId="41A5AF79"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F030A6"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8729C4"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5A3FC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4CE38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C2452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E4CEF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E426E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1.59</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B64C9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.70</w:t>
            </w:r>
          </w:p>
        </w:tc>
      </w:tr>
      <w:tr w:rsidR="006333A6" w:rsidRPr="006333A6" w14:paraId="4669F9DC"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4994A5"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D82FB1"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AA8A8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90D57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5A75E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69C47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A2966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.99</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715F8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.70</w:t>
            </w:r>
          </w:p>
        </w:tc>
      </w:tr>
      <w:tr w:rsidR="006333A6" w:rsidRPr="006333A6" w14:paraId="689DF70A"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A33B85"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21</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2F4BE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FMII</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80076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Fortune Mate Indonesia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A7F6F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BB578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1A779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69E11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EE14B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.30</w:t>
            </w:r>
          </w:p>
        </w:tc>
      </w:tr>
      <w:tr w:rsidR="006333A6" w:rsidRPr="006333A6" w14:paraId="37450B99"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1B21D0"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ECE09C"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71956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7DEE0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22742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CF55D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1E2FB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.16</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18ECE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.30</w:t>
            </w:r>
          </w:p>
        </w:tc>
      </w:tr>
      <w:tr w:rsidR="006333A6" w:rsidRPr="006333A6" w14:paraId="655A6BBC"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DAB077"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B0B4CC"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14E1C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26902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75ABA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46B39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6512E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9320B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.30</w:t>
            </w:r>
          </w:p>
        </w:tc>
      </w:tr>
      <w:tr w:rsidR="006333A6" w:rsidRPr="006333A6" w14:paraId="6741984F"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E3FD09"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22</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6F382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GMTD</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C93F7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Gowa Makassar Tourism Development</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94FDF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DFD40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1.90</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D7096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91B3D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.46</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AC90F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.78</w:t>
            </w:r>
          </w:p>
        </w:tc>
      </w:tr>
      <w:tr w:rsidR="006333A6" w:rsidRPr="006333A6" w14:paraId="02F431F4"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7D0D54"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75284F"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81B8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6569D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9ABF8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1.91</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B2E7D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74698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.49</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027FF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.78</w:t>
            </w:r>
          </w:p>
        </w:tc>
      </w:tr>
      <w:tr w:rsidR="006333A6" w:rsidRPr="006333A6" w14:paraId="218C1BBE"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2CFD7C"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lastRenderedPageBreak/>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055F74"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2BDB2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83444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E035B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1.89</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7944A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4AD99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.59</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9339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.71</w:t>
            </w:r>
          </w:p>
        </w:tc>
      </w:tr>
      <w:tr w:rsidR="006333A6" w:rsidRPr="006333A6" w14:paraId="611D898E"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11083D"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23</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75D93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HOMI</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19D5C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Grand House Mulia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2B679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3126E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AF389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1B320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1.08</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5A23D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.47</w:t>
            </w:r>
          </w:p>
        </w:tc>
      </w:tr>
      <w:tr w:rsidR="006333A6" w:rsidRPr="006333A6" w14:paraId="028168A6"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32EAFF"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6E0D61"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042CC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37001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0B9A3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27453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96E25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.69</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74EBA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.48</w:t>
            </w:r>
          </w:p>
        </w:tc>
      </w:tr>
      <w:tr w:rsidR="006333A6" w:rsidRPr="006333A6" w14:paraId="734577A5"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9848E6"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3179EC"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1F1F7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06CBB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C1B06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2.00</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9A1EF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1.40</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A39E2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.53</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F6707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.46</w:t>
            </w:r>
          </w:p>
        </w:tc>
      </w:tr>
      <w:tr w:rsidR="006333A6" w:rsidRPr="006333A6" w14:paraId="61C0FF1E"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0BDCDE" w14:textId="77777777" w:rsidR="006333A6" w:rsidRPr="006333A6" w:rsidRDefault="006333A6" w:rsidP="006333A6">
            <w:pPr>
              <w:spacing w:line="240" w:lineRule="auto"/>
              <w:ind w:firstLine="0"/>
              <w:jc w:val="right"/>
              <w:rPr>
                <w:rFonts w:ascii="Times New Roman" w:eastAsia="Times New Roman" w:hAnsi="Times New Roman" w:cs="Times New Roman"/>
                <w:color w:val="0C0C0C"/>
                <w:kern w:val="0"/>
                <w:sz w:val="20"/>
                <w:szCs w:val="20"/>
                <w:lang w:eastAsia="id-ID"/>
              </w:rPr>
            </w:pPr>
            <w:r w:rsidRPr="006333A6">
              <w:rPr>
                <w:rFonts w:ascii="Times New Roman" w:eastAsia="Times New Roman" w:hAnsi="Times New Roman" w:cs="Times New Roman"/>
                <w:color w:val="0C0C0C"/>
                <w:kern w:val="0"/>
                <w:sz w:val="20"/>
                <w:szCs w:val="20"/>
                <w:lang w:eastAsia="id-ID"/>
              </w:rPr>
              <w:t>24</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250818" w14:textId="77777777" w:rsidR="006333A6" w:rsidRPr="006333A6" w:rsidRDefault="006333A6" w:rsidP="006333A6">
            <w:pPr>
              <w:spacing w:line="240" w:lineRule="auto"/>
              <w:ind w:firstLine="0"/>
              <w:jc w:val="center"/>
              <w:rPr>
                <w:rFonts w:ascii="Times New Roman" w:eastAsia="Times New Roman" w:hAnsi="Times New Roman" w:cs="Times New Roman"/>
                <w:color w:val="0C0C0C"/>
                <w:kern w:val="0"/>
                <w:sz w:val="20"/>
                <w:szCs w:val="20"/>
                <w:lang w:eastAsia="id-ID"/>
              </w:rPr>
            </w:pPr>
            <w:r w:rsidRPr="006333A6">
              <w:rPr>
                <w:rFonts w:ascii="Times New Roman" w:eastAsia="Times New Roman" w:hAnsi="Times New Roman" w:cs="Times New Roman"/>
                <w:color w:val="0C0C0C"/>
                <w:kern w:val="0"/>
                <w:sz w:val="20"/>
                <w:szCs w:val="20"/>
                <w:lang w:eastAsia="id-ID"/>
              </w:rPr>
              <w:t>INDO</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B43339" w14:textId="77777777" w:rsidR="006333A6" w:rsidRPr="006333A6" w:rsidRDefault="006333A6" w:rsidP="006333A6">
            <w:pPr>
              <w:spacing w:line="240" w:lineRule="auto"/>
              <w:ind w:firstLine="0"/>
              <w:jc w:val="center"/>
              <w:rPr>
                <w:rFonts w:ascii="Times New Roman" w:eastAsia="Times New Roman" w:hAnsi="Times New Roman" w:cs="Times New Roman"/>
                <w:color w:val="0C0C0C"/>
                <w:kern w:val="0"/>
                <w:sz w:val="20"/>
                <w:szCs w:val="20"/>
                <w:lang w:eastAsia="id-ID"/>
              </w:rPr>
            </w:pPr>
            <w:r w:rsidRPr="006333A6">
              <w:rPr>
                <w:rFonts w:ascii="Times New Roman" w:eastAsia="Times New Roman" w:hAnsi="Times New Roman" w:cs="Times New Roman"/>
                <w:color w:val="0C0C0C"/>
                <w:kern w:val="0"/>
                <w:sz w:val="20"/>
                <w:szCs w:val="20"/>
                <w:lang w:eastAsia="id-ID"/>
              </w:rPr>
              <w:t>Royalindo Investa Wijaya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1DD58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95118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CF3DF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8819B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.00</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4F998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.78</w:t>
            </w:r>
          </w:p>
        </w:tc>
      </w:tr>
      <w:tr w:rsidR="006333A6" w:rsidRPr="006333A6" w14:paraId="35092891"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081B82" w14:textId="77777777" w:rsidR="006333A6" w:rsidRPr="006333A6" w:rsidRDefault="006333A6" w:rsidP="006333A6">
            <w:pPr>
              <w:spacing w:line="240" w:lineRule="auto"/>
              <w:ind w:firstLine="0"/>
              <w:jc w:val="left"/>
              <w:rPr>
                <w:rFonts w:ascii="Times New Roman" w:eastAsia="Times New Roman" w:hAnsi="Times New Roman" w:cs="Times New Roman"/>
                <w:color w:val="0C0C0C"/>
                <w:kern w:val="0"/>
                <w:sz w:val="20"/>
                <w:szCs w:val="20"/>
                <w:lang w:eastAsia="id-ID"/>
              </w:rPr>
            </w:pPr>
            <w:r w:rsidRPr="006333A6">
              <w:rPr>
                <w:rFonts w:ascii="Times New Roman" w:eastAsia="Times New Roman" w:hAnsi="Times New Roman" w:cs="Times New Roman"/>
                <w:color w:val="0C0C0C"/>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141C80" w14:textId="77777777" w:rsidR="006333A6" w:rsidRPr="006333A6" w:rsidRDefault="006333A6" w:rsidP="006333A6">
            <w:pPr>
              <w:spacing w:line="240" w:lineRule="auto"/>
              <w:ind w:firstLine="0"/>
              <w:jc w:val="left"/>
              <w:rPr>
                <w:rFonts w:ascii="Times New Roman" w:eastAsia="Times New Roman" w:hAnsi="Times New Roman" w:cs="Times New Roman"/>
                <w:color w:val="0C0C0C"/>
                <w:kern w:val="0"/>
                <w:sz w:val="20"/>
                <w:szCs w:val="20"/>
                <w:lang w:eastAsia="id-ID"/>
              </w:rPr>
            </w:pPr>
            <w:r w:rsidRPr="006333A6">
              <w:rPr>
                <w:rFonts w:ascii="Times New Roman" w:eastAsia="Times New Roman" w:hAnsi="Times New Roman" w:cs="Times New Roman"/>
                <w:color w:val="0C0C0C"/>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61EE9" w14:textId="77777777" w:rsidR="006333A6" w:rsidRPr="006333A6" w:rsidRDefault="006333A6" w:rsidP="006333A6">
            <w:pPr>
              <w:spacing w:line="240" w:lineRule="auto"/>
              <w:ind w:firstLine="0"/>
              <w:jc w:val="center"/>
              <w:rPr>
                <w:rFonts w:ascii="Times New Roman" w:eastAsia="Times New Roman" w:hAnsi="Times New Roman" w:cs="Times New Roman"/>
                <w:color w:val="0C0C0C"/>
                <w:kern w:val="0"/>
                <w:sz w:val="20"/>
                <w:szCs w:val="20"/>
                <w:lang w:eastAsia="id-ID"/>
              </w:rPr>
            </w:pPr>
            <w:r w:rsidRPr="006333A6">
              <w:rPr>
                <w:rFonts w:ascii="Times New Roman" w:eastAsia="Times New Roman" w:hAnsi="Times New Roman" w:cs="Times New Roman"/>
                <w:color w:val="0C0C0C"/>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2CA44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A6937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739F4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B36F3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.01</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BD8E4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.85</w:t>
            </w:r>
          </w:p>
        </w:tc>
      </w:tr>
      <w:tr w:rsidR="006333A6" w:rsidRPr="006333A6" w14:paraId="378637E5"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662189" w14:textId="77777777" w:rsidR="006333A6" w:rsidRPr="006333A6" w:rsidRDefault="006333A6" w:rsidP="006333A6">
            <w:pPr>
              <w:spacing w:line="240" w:lineRule="auto"/>
              <w:ind w:firstLine="0"/>
              <w:jc w:val="left"/>
              <w:rPr>
                <w:rFonts w:ascii="Times New Roman" w:eastAsia="Times New Roman" w:hAnsi="Times New Roman" w:cs="Times New Roman"/>
                <w:color w:val="0C0C0C"/>
                <w:kern w:val="0"/>
                <w:sz w:val="20"/>
                <w:szCs w:val="20"/>
                <w:lang w:eastAsia="id-ID"/>
              </w:rPr>
            </w:pPr>
            <w:r w:rsidRPr="006333A6">
              <w:rPr>
                <w:rFonts w:ascii="Times New Roman" w:eastAsia="Times New Roman" w:hAnsi="Times New Roman" w:cs="Times New Roman"/>
                <w:color w:val="0C0C0C"/>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215CF5" w14:textId="77777777" w:rsidR="006333A6" w:rsidRPr="006333A6" w:rsidRDefault="006333A6" w:rsidP="006333A6">
            <w:pPr>
              <w:spacing w:line="240" w:lineRule="auto"/>
              <w:ind w:firstLine="0"/>
              <w:jc w:val="left"/>
              <w:rPr>
                <w:rFonts w:ascii="Times New Roman" w:eastAsia="Times New Roman" w:hAnsi="Times New Roman" w:cs="Times New Roman"/>
                <w:color w:val="0C0C0C"/>
                <w:kern w:val="0"/>
                <w:sz w:val="20"/>
                <w:szCs w:val="20"/>
                <w:lang w:eastAsia="id-ID"/>
              </w:rPr>
            </w:pPr>
            <w:r w:rsidRPr="006333A6">
              <w:rPr>
                <w:rFonts w:ascii="Times New Roman" w:eastAsia="Times New Roman" w:hAnsi="Times New Roman" w:cs="Times New Roman"/>
                <w:color w:val="0C0C0C"/>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F81B31" w14:textId="77777777" w:rsidR="006333A6" w:rsidRPr="006333A6" w:rsidRDefault="006333A6" w:rsidP="006333A6">
            <w:pPr>
              <w:spacing w:line="240" w:lineRule="auto"/>
              <w:ind w:firstLine="0"/>
              <w:jc w:val="center"/>
              <w:rPr>
                <w:rFonts w:ascii="Times New Roman" w:eastAsia="Times New Roman" w:hAnsi="Times New Roman" w:cs="Times New Roman"/>
                <w:color w:val="0C0C0C"/>
                <w:kern w:val="0"/>
                <w:sz w:val="20"/>
                <w:szCs w:val="20"/>
                <w:lang w:eastAsia="id-ID"/>
              </w:rPr>
            </w:pPr>
            <w:r w:rsidRPr="006333A6">
              <w:rPr>
                <w:rFonts w:ascii="Times New Roman" w:eastAsia="Times New Roman" w:hAnsi="Times New Roman" w:cs="Times New Roman"/>
                <w:color w:val="0C0C0C"/>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37E7C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C3103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50CDF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F95B7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.02</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37821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.96</w:t>
            </w:r>
          </w:p>
        </w:tc>
      </w:tr>
      <w:tr w:rsidR="006333A6" w:rsidRPr="006333A6" w14:paraId="474D2A5B"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1B24FC"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25</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66946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INPP</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5786B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Indonesian Paradise Property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D6D6E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FFCC1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446D3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1EF90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.53</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453D4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1.23</w:t>
            </w:r>
          </w:p>
        </w:tc>
      </w:tr>
      <w:tr w:rsidR="006333A6" w:rsidRPr="006333A6" w14:paraId="706CCDB3"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5EC32A"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7227DB"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FD14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BD618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53106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A8CDC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1.48</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EC2CE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.58</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8293C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1.30</w:t>
            </w:r>
          </w:p>
        </w:tc>
      </w:tr>
      <w:tr w:rsidR="006333A6" w:rsidRPr="006333A6" w14:paraId="13564D4B"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1C4F01"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0FA051"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86442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F1686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3F284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F85AF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1.48</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C5E72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.56</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40C87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1.32</w:t>
            </w:r>
          </w:p>
        </w:tc>
      </w:tr>
      <w:tr w:rsidR="006333A6" w:rsidRPr="006333A6" w14:paraId="1981B195"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DFEDF4"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26</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B8989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JRPT</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C2031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Jaya Real Property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FC577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B4B4E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8D6DC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B9D71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.42</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7D7F1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.84</w:t>
            </w:r>
          </w:p>
        </w:tc>
      </w:tr>
      <w:tr w:rsidR="006333A6" w:rsidRPr="006333A6" w14:paraId="7E0FE319"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867055"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902022"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2D751E"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F2E5A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6104C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1.76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00CFE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33F48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.55</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38E0A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.92</w:t>
            </w:r>
          </w:p>
        </w:tc>
      </w:tr>
      <w:tr w:rsidR="006333A6" w:rsidRPr="006333A6" w14:paraId="06262153"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883443"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49CF38"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9F9239"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B990B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F187A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1.81</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ED32C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C30AB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.48</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7DD37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1.01</w:t>
            </w:r>
          </w:p>
        </w:tc>
      </w:tr>
      <w:tr w:rsidR="006333A6" w:rsidRPr="006333A6" w14:paraId="12D97CEF"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D91D41"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27</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4437F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KBAG</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246B4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Karya Bersama Anugerah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346D7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59476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15F37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2A186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.13</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F666F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.48</w:t>
            </w:r>
          </w:p>
        </w:tc>
      </w:tr>
      <w:tr w:rsidR="006333A6" w:rsidRPr="006333A6" w14:paraId="2F369F8F"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9A96D2"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98C065"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19AED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5476B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5C49A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82D54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3DBD0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.13</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893EA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.48</w:t>
            </w:r>
          </w:p>
        </w:tc>
      </w:tr>
      <w:tr w:rsidR="006333A6" w:rsidRPr="006333A6" w14:paraId="6453AC6A"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93FE93"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9A2E23"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E8BB4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66307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5F427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85B04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C7DCC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.17</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6E4B8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.48</w:t>
            </w:r>
          </w:p>
        </w:tc>
      </w:tr>
      <w:tr w:rsidR="006333A6" w:rsidRPr="006333A6" w14:paraId="7986CFF1"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0A57D0"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28</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D7C9B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KIJA</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6139F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Kawasan Industri Jababeka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FA323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66491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1.88</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0FE08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1.50</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24C88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1.06</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2E7D3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.78</w:t>
            </w:r>
          </w:p>
        </w:tc>
      </w:tr>
      <w:tr w:rsidR="006333A6" w:rsidRPr="006333A6" w14:paraId="4A98BB18"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E44165"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AD8873"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58659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3D319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A40D0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1.88</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948E9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1.50</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2F613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.91</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B2635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.79</w:t>
            </w:r>
          </w:p>
        </w:tc>
      </w:tr>
      <w:tr w:rsidR="006333A6" w:rsidRPr="006333A6" w14:paraId="61AA6B16"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4E690D"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20EFB0"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98163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992FA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C69E5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1.85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B56D0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1.51</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24CEA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.92</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18DB8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.79</w:t>
            </w:r>
          </w:p>
        </w:tc>
      </w:tr>
      <w:tr w:rsidR="006333A6" w:rsidRPr="006333A6" w14:paraId="6184DF55"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DB08E0"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29</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F06A1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LPCK</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21EF3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Lippo Cikarang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E2A6B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22618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03F72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2D196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.39</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33C7C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.84</w:t>
            </w:r>
          </w:p>
        </w:tc>
      </w:tr>
      <w:tr w:rsidR="006333A6" w:rsidRPr="006333A6" w14:paraId="46047593"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78B43E"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A78BBC"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A883A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CEE3F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0CA68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1.90</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5DE93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1.49</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C941E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.45</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F1B04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.85</w:t>
            </w:r>
          </w:p>
        </w:tc>
      </w:tr>
      <w:tr w:rsidR="006333A6" w:rsidRPr="006333A6" w14:paraId="60798E8A"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1F63D1"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45137B"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09254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E72B1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6C202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19CD5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1.48</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E62D6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1.28</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69DE1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.85</w:t>
            </w:r>
          </w:p>
        </w:tc>
      </w:tr>
      <w:tr w:rsidR="006333A6" w:rsidRPr="006333A6" w14:paraId="1530F6CC"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5E25D7"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30</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DE7D8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LPKR</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8358E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Lippo Karawaci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F63EC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D24BB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B001B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1.40</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3E15C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1.58</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D666C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.47</w:t>
            </w:r>
          </w:p>
        </w:tc>
      </w:tr>
      <w:tr w:rsidR="006333A6" w:rsidRPr="006333A6" w14:paraId="10D56C17"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78AD2E"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98729C"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71ADA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1FB77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CEE56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4302F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1.49</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D5D58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1.52</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6DC2C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.48</w:t>
            </w:r>
          </w:p>
        </w:tc>
      </w:tr>
      <w:tr w:rsidR="006333A6" w:rsidRPr="006333A6" w14:paraId="080A919A"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A05923"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88890E"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FEA2C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B8353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DF49C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1EAD8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1.49</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F3605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.74</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C3DD3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.30</w:t>
            </w:r>
          </w:p>
        </w:tc>
      </w:tr>
      <w:tr w:rsidR="006333A6" w:rsidRPr="006333A6" w14:paraId="006F94EA"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8075C6"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31</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32E29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LPLI</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2B23B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Star Pacific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05855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D9F38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5FC16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A897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.01</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C7A0C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.78</w:t>
            </w:r>
          </w:p>
        </w:tc>
      </w:tr>
      <w:tr w:rsidR="006333A6" w:rsidRPr="006333A6" w14:paraId="0A7E5E89"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B08556"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F81427"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29EE4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A769B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8F93B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2254C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1A4D5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.04</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15417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.85</w:t>
            </w:r>
          </w:p>
        </w:tc>
      </w:tr>
      <w:tr w:rsidR="006333A6" w:rsidRPr="006333A6" w14:paraId="1CC2CAC4"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FD667E"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51B682"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D35EB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E4480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ABEFF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218BC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FC423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.02</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84E14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.85</w:t>
            </w:r>
          </w:p>
        </w:tc>
      </w:tr>
      <w:tr w:rsidR="006333A6" w:rsidRPr="006333A6" w14:paraId="48007E81"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E98BC1"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32</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A3610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MDLN</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CF05F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Modernland Realty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24B13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AE845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17A16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987F5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2.19</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59A44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1.04</w:t>
            </w:r>
          </w:p>
        </w:tc>
      </w:tr>
      <w:tr w:rsidR="006333A6" w:rsidRPr="006333A6" w14:paraId="749CAF8C"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01E99D"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6C0234"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9D5A6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A1451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E4FF0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19017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5B16F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2.29</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8CD38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1.04</w:t>
            </w:r>
          </w:p>
        </w:tc>
      </w:tr>
      <w:tr w:rsidR="006333A6" w:rsidRPr="006333A6" w14:paraId="6C747FCC"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077A35"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E80FE8"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B70A2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0D4FF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C1696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F4A65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9E84C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2.89</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58244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1.04</w:t>
            </w:r>
          </w:p>
        </w:tc>
      </w:tr>
      <w:tr w:rsidR="006333A6" w:rsidRPr="006333A6" w14:paraId="109F87A2"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57A44D"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33</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470D1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MKPI</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CE138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Metropolitan Kentjana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CF282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438C4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683C4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DE59F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.26</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2F676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.30</w:t>
            </w:r>
          </w:p>
        </w:tc>
      </w:tr>
      <w:tr w:rsidR="006333A6" w:rsidRPr="006333A6" w14:paraId="4788A8B9"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230CD2"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AFAC42"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701CE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114A8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64AC2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2E2ED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C8991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.22</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A517A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.30</w:t>
            </w:r>
          </w:p>
        </w:tc>
      </w:tr>
      <w:tr w:rsidR="006333A6" w:rsidRPr="006333A6" w14:paraId="5291DBD3"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BD993F"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ACF022"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8537E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BF1DF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ED86A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53095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9AE8B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.23</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DE633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.31</w:t>
            </w:r>
          </w:p>
        </w:tc>
      </w:tr>
      <w:tr w:rsidR="006333A6" w:rsidRPr="006333A6" w14:paraId="4DA4FFD4"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AAFE20"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34</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E3EE9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MMLP</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45C07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Mega Manunggal Property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F5A7B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2FF57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E7C15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F1505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.22</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A31D3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.60</w:t>
            </w:r>
          </w:p>
        </w:tc>
      </w:tr>
      <w:tr w:rsidR="006333A6" w:rsidRPr="006333A6" w14:paraId="3C345609"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F745FA"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lastRenderedPageBreak/>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44591F"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1BB0D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5AD80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1E74C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73209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B6AF2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.44</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69502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.60</w:t>
            </w:r>
          </w:p>
        </w:tc>
      </w:tr>
      <w:tr w:rsidR="006333A6" w:rsidRPr="006333A6" w14:paraId="58712675"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D572C2"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A04E00"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DD217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59359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6A6CA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D7FBD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E6576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.35</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B2F51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.60</w:t>
            </w:r>
          </w:p>
        </w:tc>
      </w:tr>
      <w:tr w:rsidR="006333A6" w:rsidRPr="006333A6" w14:paraId="14551482"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DD2BB3"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35</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E239A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MPRO</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CAD4B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Maha Properti Indonesia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5080B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6805A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2.01</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AE225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68972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.05</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7AD54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.46</w:t>
            </w:r>
          </w:p>
        </w:tc>
      </w:tr>
      <w:tr w:rsidR="006333A6" w:rsidRPr="006333A6" w14:paraId="1AEEC682"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00818A"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765B74"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F668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2E215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C1D29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B87F0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ED6A9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.31</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1FB85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.47</w:t>
            </w:r>
          </w:p>
        </w:tc>
      </w:tr>
      <w:tr w:rsidR="006333A6" w:rsidRPr="006333A6" w14:paraId="4C247D39"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421CDA"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59B6CD"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C6CDF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D90B8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9BD86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1.99</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C93D7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47962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.32</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576E0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.46</w:t>
            </w:r>
          </w:p>
        </w:tc>
      </w:tr>
      <w:tr w:rsidR="006333A6" w:rsidRPr="006333A6" w14:paraId="74E6941F"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E4D185"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36</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469EA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MTLA</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4237F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Metropolitan Land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6B3A1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A008A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7C98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7B0CF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.42</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AE5B0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.70</w:t>
            </w:r>
          </w:p>
        </w:tc>
      </w:tr>
      <w:tr w:rsidR="006333A6" w:rsidRPr="006333A6" w14:paraId="123EBAAB"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CD6A23"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6DAABC"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3BEF5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5914E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839BE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012A4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BF266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.41</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3123F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.70</w:t>
            </w:r>
          </w:p>
        </w:tc>
      </w:tr>
      <w:tr w:rsidR="006333A6" w:rsidRPr="006333A6" w14:paraId="446EE627"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8BDB1C"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61825D"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D2DE5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A7633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9587F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8D48D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1.48</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2F8E6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.04</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78129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.70</w:t>
            </w:r>
          </w:p>
        </w:tc>
      </w:tr>
      <w:tr w:rsidR="006333A6" w:rsidRPr="006333A6" w14:paraId="7ED47550"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804D31"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37</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1E47A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MTSM</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AF155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Metro Realty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D2EF2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2D22E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A1B8B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37029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.69</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6A4B3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-.02</w:t>
            </w:r>
          </w:p>
        </w:tc>
      </w:tr>
      <w:tr w:rsidR="006333A6" w:rsidRPr="006333A6" w14:paraId="481AF73A"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A5737A"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4BDB12"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2033E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31FA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90EB4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9EFEC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A1C98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.88</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BE003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-.01</w:t>
            </w:r>
          </w:p>
        </w:tc>
      </w:tr>
      <w:tr w:rsidR="006333A6" w:rsidRPr="006333A6" w14:paraId="7AA54287"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8B3D38"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B85C51"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BA7A8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FA49B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EA69F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F0E27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1.40</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2C6A4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.76</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F6584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.00</w:t>
            </w:r>
          </w:p>
        </w:tc>
      </w:tr>
      <w:tr w:rsidR="006333A6" w:rsidRPr="006333A6" w14:paraId="0414CB46"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F631CD"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38</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E1499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NASA</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D0B73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Andalan Perkasa Abadi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127E6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87BD5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78560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88273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.05</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54AA4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.30</w:t>
            </w:r>
          </w:p>
        </w:tc>
      </w:tr>
      <w:tr w:rsidR="006333A6" w:rsidRPr="006333A6" w14:paraId="49592877"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C6E45E"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33BCDE"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E17ED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CCEBE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82F44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E22F3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395E1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.04</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DC6D4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.30</w:t>
            </w:r>
          </w:p>
        </w:tc>
      </w:tr>
      <w:tr w:rsidR="006333A6" w:rsidRPr="006333A6" w14:paraId="39F18228"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7237BE"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D15E0C"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11CD1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F610A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E97E9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AAD30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6EA1C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.03</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40971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.30</w:t>
            </w:r>
          </w:p>
        </w:tc>
      </w:tr>
      <w:tr w:rsidR="006333A6" w:rsidRPr="006333A6" w14:paraId="0B922453"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1B1DD7"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39</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54646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NIRO</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9C65B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City Retail Development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F7C9F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0C7AD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D235D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68F25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1.11</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24EC8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.29</w:t>
            </w:r>
          </w:p>
        </w:tc>
      </w:tr>
      <w:tr w:rsidR="006333A6" w:rsidRPr="006333A6" w14:paraId="33FD2481"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88499D"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7CCE20"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FC5D0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8A55E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0EA4C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2.18</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D578E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1.37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8B4E4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1.15</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47651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w:t>
            </w:r>
          </w:p>
        </w:tc>
      </w:tr>
      <w:tr w:rsidR="006333A6" w:rsidRPr="006333A6" w14:paraId="1F5B2119"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6E2ED9"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080755"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0E332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CE236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303ED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E8A37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D2E2F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1.73</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5A116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.30</w:t>
            </w:r>
          </w:p>
        </w:tc>
      </w:tr>
      <w:tr w:rsidR="006333A6" w:rsidRPr="006333A6" w14:paraId="096C5ED8"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116CCA"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40</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87376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NZIA</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65693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Nusantara Almazia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8189E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93CAC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1.90</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D794D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76578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.21</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0776F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.03</w:t>
            </w:r>
          </w:p>
        </w:tc>
      </w:tr>
      <w:tr w:rsidR="006333A6" w:rsidRPr="006333A6" w14:paraId="35A2B167"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7F27EA"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2AEC43"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B69F4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0957F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7F504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388A1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158B7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.21</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94B9A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.00</w:t>
            </w:r>
          </w:p>
        </w:tc>
      </w:tr>
      <w:tr w:rsidR="006333A6" w:rsidRPr="006333A6" w14:paraId="1087EA15"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7C9AAE"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46CC04"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0DA83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FC36D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D12B5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78F39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259DC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.18</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23B94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.01</w:t>
            </w:r>
          </w:p>
        </w:tc>
      </w:tr>
      <w:tr w:rsidR="006333A6" w:rsidRPr="006333A6" w14:paraId="3241CD95"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2BE2D2"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41</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A97F2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OMRE</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801ED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Indonesia Prima Property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2AE00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E0B3C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5C8C5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81ADC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.26</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F50EB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1.15</w:t>
            </w:r>
          </w:p>
        </w:tc>
      </w:tr>
      <w:tr w:rsidR="006333A6" w:rsidRPr="006333A6" w14:paraId="620EE89E"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789DFB"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515949"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DB1AB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9CA61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9D72E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4D4BE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65A3E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.11</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4CA2D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.84</w:t>
            </w:r>
          </w:p>
        </w:tc>
      </w:tr>
      <w:tr w:rsidR="006333A6" w:rsidRPr="006333A6" w14:paraId="7CB51359"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FED42E"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1EE04B"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8F998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029D4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5770B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8C463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6DAF9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.16</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F66CB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.70</w:t>
            </w:r>
          </w:p>
        </w:tc>
      </w:tr>
      <w:tr w:rsidR="006333A6" w:rsidRPr="006333A6" w14:paraId="49A367A1"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B434FE"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42</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61D14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PANI</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A5BAC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Pantai Indah Kapuk Dua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FB2A0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8912A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9E94D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C20BE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2.70</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503F9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.29</w:t>
            </w:r>
          </w:p>
        </w:tc>
      </w:tr>
      <w:tr w:rsidR="006333A6" w:rsidRPr="006333A6" w14:paraId="302D92B7"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CB700B"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9626B2"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57463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2CA33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7F221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1.77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4CB34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85ED6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.88</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F2518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.97</w:t>
            </w:r>
          </w:p>
        </w:tc>
      </w:tr>
      <w:tr w:rsidR="006333A6" w:rsidRPr="006333A6" w14:paraId="5EC88C8F"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623515"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9B4A78"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84CC0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946B6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EA45F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1.77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8AB08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A313C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.82</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3B2A0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.97</w:t>
            </w:r>
          </w:p>
        </w:tc>
      </w:tr>
      <w:tr w:rsidR="006333A6" w:rsidRPr="006333A6" w14:paraId="34DF670F"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C53C5D"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43</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A9A3A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POSA</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F7749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Bliss Properti Indonesia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41812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039D8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BE923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FC29D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.01</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DDD92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.70</w:t>
            </w:r>
          </w:p>
        </w:tc>
      </w:tr>
      <w:tr w:rsidR="006333A6" w:rsidRPr="006333A6" w14:paraId="30C716C2"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817A65"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416D9F"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17738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B9061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2BBC0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DA502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41FE1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.06</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BDF0A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.78</w:t>
            </w:r>
          </w:p>
        </w:tc>
      </w:tr>
      <w:tr w:rsidR="006333A6" w:rsidRPr="006333A6" w14:paraId="62C72416"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C0D842"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353643"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6FA3D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EC965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4F71E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1.99</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D1618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97D4E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D09A9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.77</w:t>
            </w:r>
          </w:p>
        </w:tc>
      </w:tr>
      <w:tr w:rsidR="006333A6" w:rsidRPr="006333A6" w14:paraId="6A351EEA"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C057A8"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44</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EF7E9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PPRO</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D7D69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PP Properti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50757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B70D7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1.82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8BEFF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817B8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3.77</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6C7E4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1.01</w:t>
            </w:r>
          </w:p>
        </w:tc>
      </w:tr>
      <w:tr w:rsidR="006333A6" w:rsidRPr="006333A6" w14:paraId="60A7BE5C"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EFEEF9"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AF7284"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C9044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B6C95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57515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1.98</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D87A0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CE4F4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4.85</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571B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.99</w:t>
            </w:r>
          </w:p>
        </w:tc>
      </w:tr>
      <w:tr w:rsidR="006333A6" w:rsidRPr="006333A6" w14:paraId="474D9844"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3EC3A3"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E4137D"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CC82F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CA294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9E954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1.79</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D1DB1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CF362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7.38</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5D81E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1.01</w:t>
            </w:r>
          </w:p>
        </w:tc>
      </w:tr>
      <w:tr w:rsidR="006333A6" w:rsidRPr="006333A6" w14:paraId="08ECDFF4"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D753A1"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45</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B002A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PUDP</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63BA1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Pudijadi Prestige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E68E8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F75F4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103A6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9E7AE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.11</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DDF42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.90</w:t>
            </w:r>
          </w:p>
        </w:tc>
      </w:tr>
      <w:tr w:rsidR="006333A6" w:rsidRPr="006333A6" w14:paraId="34773729"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584E50"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C10F28"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F3EE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CE39A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86ABE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7DE73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1C974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.04</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E363C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.90</w:t>
            </w:r>
          </w:p>
        </w:tc>
      </w:tr>
      <w:tr w:rsidR="006333A6" w:rsidRPr="006333A6" w14:paraId="67DA8B25"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8BFB61"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37B021"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6C871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86E0B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6862C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A1C45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F6B80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.05</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FE4CF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.90</w:t>
            </w:r>
          </w:p>
        </w:tc>
      </w:tr>
      <w:tr w:rsidR="006333A6" w:rsidRPr="006333A6" w14:paraId="2BD7ED43"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19033A"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lastRenderedPageBreak/>
              <w:t>46</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9D9A6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PURI</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39C63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Puri Global Sukses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7754C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FB18D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1.76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F61C0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1.50</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9DDEA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1.63</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74A48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.11</w:t>
            </w:r>
          </w:p>
        </w:tc>
      </w:tr>
      <w:tr w:rsidR="006333A6" w:rsidRPr="006333A6" w14:paraId="571DE34C"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B5FB9C"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82421A"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2E9C4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2E893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53E41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1.89</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632F8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2289E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1.72</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11B37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.03</w:t>
            </w:r>
          </w:p>
        </w:tc>
      </w:tr>
      <w:tr w:rsidR="006333A6" w:rsidRPr="006333A6" w14:paraId="50481622"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A5AE01"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113C92"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4D8F9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89A86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0E8BD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1.90</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17FD8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658A3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3.27</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73607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.01</w:t>
            </w:r>
          </w:p>
        </w:tc>
      </w:tr>
      <w:tr w:rsidR="006333A6" w:rsidRPr="006333A6" w14:paraId="5316794E"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8607F1"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47</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EB907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PWON</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126FC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Pakuwon Jati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5664B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62379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FA77E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1.49</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D7155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.30</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5B63F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.90</w:t>
            </w:r>
          </w:p>
        </w:tc>
      </w:tr>
      <w:tr w:rsidR="006333A6" w:rsidRPr="006333A6" w14:paraId="447DF4EA"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38943B"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9B6EAE"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F1DB7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7DE87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4BA42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E42E6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1.49</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D3EF0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.28</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864E7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.90</w:t>
            </w:r>
          </w:p>
        </w:tc>
      </w:tr>
      <w:tr w:rsidR="006333A6" w:rsidRPr="006333A6" w14:paraId="40CA3C41"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29973D"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9BDE04"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A13E0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D4A48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B9762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F7D56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1.50</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C35CB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.44</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C9839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.91</w:t>
            </w:r>
          </w:p>
        </w:tc>
      </w:tr>
      <w:tr w:rsidR="006333A6" w:rsidRPr="006333A6" w14:paraId="051E56B4"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7661E1"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48</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95CD8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RBMS</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A974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Ristia Bintang Mahkotasejati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89389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4D81A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1.90</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73BA5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C13B5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.41</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0DF28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.70</w:t>
            </w:r>
          </w:p>
        </w:tc>
      </w:tr>
      <w:tr w:rsidR="006333A6" w:rsidRPr="006333A6" w14:paraId="6D80BF38"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F0DE46"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8C2E0B"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CF5DB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4A5FB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5BD9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878E8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743CE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.42</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51D5B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.70</w:t>
            </w:r>
          </w:p>
        </w:tc>
      </w:tr>
      <w:tr w:rsidR="006333A6" w:rsidRPr="006333A6" w14:paraId="4AE3C43B"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34BD34"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4B6974"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1960D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A48F1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132D2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B8981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AFCA0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.61</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E64B4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.70</w:t>
            </w:r>
          </w:p>
        </w:tc>
      </w:tr>
      <w:tr w:rsidR="006333A6" w:rsidRPr="006333A6" w14:paraId="3A14FA2A"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EBDD8F"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49</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9F6D6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RDTX</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35A41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Roda Vivatex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E5211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32FFD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8DB37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29FC3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.13</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BEE2F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.48</w:t>
            </w:r>
          </w:p>
        </w:tc>
      </w:tr>
      <w:tr w:rsidR="006333A6" w:rsidRPr="006333A6" w14:paraId="357E6E7F"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CDE317"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8DCE48"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2F93B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41F0F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C579A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D92B0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537A5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891F3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.48</w:t>
            </w:r>
          </w:p>
        </w:tc>
      </w:tr>
      <w:tr w:rsidR="006333A6" w:rsidRPr="006333A6" w14:paraId="6E640C9A"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61D3DB"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094A9C"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7FF22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7A885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CF29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82FF7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8F610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B345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.48</w:t>
            </w:r>
          </w:p>
        </w:tc>
      </w:tr>
      <w:tr w:rsidR="006333A6" w:rsidRPr="006333A6" w14:paraId="71324F10"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445AB9"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50</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59188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RISE</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0F3BD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Jaya Sukses Makmur Sentosa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77EC3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AEDC6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49C85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9672B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.18</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BAAAA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1.04</w:t>
            </w:r>
          </w:p>
        </w:tc>
      </w:tr>
      <w:tr w:rsidR="006333A6" w:rsidRPr="006333A6" w14:paraId="550EB86A"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101D10"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37D025"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38F36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DEC01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7AF32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CE70F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CF7E4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.32</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2B600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1.04</w:t>
            </w:r>
          </w:p>
        </w:tc>
      </w:tr>
      <w:tr w:rsidR="006333A6" w:rsidRPr="006333A6" w14:paraId="0B9FED18"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C5A13D"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C76CC4"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A4593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0088A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871C1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4CE19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772BC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.31</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D76DE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1.04</w:t>
            </w:r>
          </w:p>
        </w:tc>
      </w:tr>
      <w:tr w:rsidR="006333A6" w:rsidRPr="006333A6" w14:paraId="345F811C"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5771B6"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51</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B20B3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ROCK</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65FED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Rockfields Properti Indonesia</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EF977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91892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1.90</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4701A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17E3E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.38</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8FB6A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.70</w:t>
            </w:r>
          </w:p>
        </w:tc>
      </w:tr>
      <w:tr w:rsidR="006333A6" w:rsidRPr="006333A6" w14:paraId="13854B00"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E8D17C"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B9525E"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99D58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A2C0F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D2954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B5D03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0268E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.23</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F87B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.70</w:t>
            </w:r>
          </w:p>
        </w:tc>
      </w:tr>
      <w:tr w:rsidR="006333A6" w:rsidRPr="006333A6" w14:paraId="50253C55"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9AED3A"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8BCD0D"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460C5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5359C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A8820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9068A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0BDE6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5F17E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.60</w:t>
            </w:r>
          </w:p>
        </w:tc>
      </w:tr>
      <w:tr w:rsidR="006333A6" w:rsidRPr="006333A6" w14:paraId="740353B5"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886F02"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52</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17694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SAGE</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2FBD6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Saptausaha Gemilangindah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824A8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71C74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F7BFE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1.37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8995B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1.01</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42AD6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-.11</w:t>
            </w:r>
          </w:p>
        </w:tc>
      </w:tr>
      <w:tr w:rsidR="006333A6" w:rsidRPr="006333A6" w14:paraId="151DC286"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AF3A4B"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5C2CAE"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2AFC7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3E7E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8442C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02155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FAB1E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.11</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86F2C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.00</w:t>
            </w:r>
          </w:p>
        </w:tc>
      </w:tr>
      <w:tr w:rsidR="006333A6" w:rsidRPr="006333A6" w14:paraId="2242F133"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BC418F"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2BCB3D"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20B72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1F44C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9DAE6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387CC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17FCE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4E8B4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.00</w:t>
            </w:r>
          </w:p>
        </w:tc>
      </w:tr>
      <w:tr w:rsidR="006333A6" w:rsidRPr="006333A6" w14:paraId="2A50AFAC"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2BFE66"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53</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CB9D3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SATU</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5A50A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Kota Satu Properti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D5913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31477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2.01</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909C6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1.39</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D811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2.83</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DD855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.27</w:t>
            </w:r>
          </w:p>
        </w:tc>
      </w:tr>
      <w:tr w:rsidR="006333A6" w:rsidRPr="006333A6" w14:paraId="55AFA54E"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703040"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F80522"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E9A2D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18385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364A9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D7FBF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1.41</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E9F14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3.00</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DABDC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.29</w:t>
            </w:r>
          </w:p>
        </w:tc>
      </w:tr>
      <w:tr w:rsidR="006333A6" w:rsidRPr="006333A6" w14:paraId="13EDBAF8"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6580A5"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051595"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19AE3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3DAA4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BA636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831DD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1C6AE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3.34</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3E7A7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.30</w:t>
            </w:r>
          </w:p>
        </w:tc>
      </w:tr>
      <w:tr w:rsidR="006333A6" w:rsidRPr="006333A6" w14:paraId="01E931F6"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2A805B"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54</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8AE8B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SMDM</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0F980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Suryamas Dutamakmur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47A6D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D9958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4B023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1.47</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A0B01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90B12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.48</w:t>
            </w:r>
          </w:p>
        </w:tc>
      </w:tr>
      <w:tr w:rsidR="006333A6" w:rsidRPr="006333A6" w14:paraId="03DD4A18"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2E6974"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90851A"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4EE78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14D88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C436D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77E67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D1245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.13</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6C17E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.48</w:t>
            </w:r>
          </w:p>
        </w:tc>
      </w:tr>
      <w:tr w:rsidR="006333A6" w:rsidRPr="006333A6" w14:paraId="1DC9028E"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701A0A"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A3C89F"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54778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7AEC0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BDD54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1.76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AB237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7C419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ECC83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.52</w:t>
            </w:r>
          </w:p>
        </w:tc>
      </w:tr>
      <w:tr w:rsidR="006333A6" w:rsidRPr="006333A6" w14:paraId="14E0ECB3"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73B3A3"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55</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BF5AF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SMRA</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10AA8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Summarecon Agung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6A510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B494D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1.90</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BE3D7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1.50</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48DDC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1.45</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70726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1.15</w:t>
            </w:r>
          </w:p>
        </w:tc>
      </w:tr>
      <w:tr w:rsidR="006333A6" w:rsidRPr="006333A6" w14:paraId="08D56811"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E5535D"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BBE36F"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11128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01CDB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3ECB0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1.88</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00106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1.51</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81399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1.57</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8B6CB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1.15</w:t>
            </w:r>
          </w:p>
        </w:tc>
      </w:tr>
      <w:tr w:rsidR="006333A6" w:rsidRPr="006333A6" w14:paraId="441E5427"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061CA1"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853F21"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D3AB8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685261"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2D222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1.85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837CD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58518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1.48</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3CFF6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1.15</w:t>
            </w:r>
          </w:p>
        </w:tc>
      </w:tr>
      <w:tr w:rsidR="006333A6" w:rsidRPr="006333A6" w14:paraId="08D29B65"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8F382E"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56</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6B18A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TARA</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9D6D4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Agung Semesta Sejahtera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75EF8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729A1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8EE11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5DFCA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.01</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B38A6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.60</w:t>
            </w:r>
          </w:p>
        </w:tc>
      </w:tr>
      <w:tr w:rsidR="006333A6" w:rsidRPr="006333A6" w14:paraId="21680897"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A027B8"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206FE6"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718AE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EB345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438E5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B8D4A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C21EB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.02</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20765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.60</w:t>
            </w:r>
          </w:p>
        </w:tc>
      </w:tr>
      <w:tr w:rsidR="006333A6" w:rsidRPr="006333A6" w14:paraId="0F110C7A"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1E471F"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9B47EE"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233CD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E2EE7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E2E83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F3DE4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A3F2A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.02</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A10A3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.60</w:t>
            </w:r>
          </w:p>
        </w:tc>
      </w:tr>
      <w:tr w:rsidR="006333A6" w:rsidRPr="006333A6" w14:paraId="315D1829"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185A32"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57</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48FAA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TRIN</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C4548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Perintis Triniti Properti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EC592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24DBE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1.90</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15D3C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69B05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2.25</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9DCA0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.70</w:t>
            </w:r>
          </w:p>
        </w:tc>
      </w:tr>
      <w:tr w:rsidR="006333A6" w:rsidRPr="006333A6" w14:paraId="36BBBED7"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74A2A7"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lastRenderedPageBreak/>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90BEA1"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EDF7C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47B6E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41AB4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55262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4773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2.52</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7E277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.69</w:t>
            </w:r>
          </w:p>
        </w:tc>
      </w:tr>
      <w:tr w:rsidR="006333A6" w:rsidRPr="006333A6" w14:paraId="718090D8"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951F10"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D5844E"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414F7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93869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9F3C5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1.99</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DA247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B549F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4.26</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E42C3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.69</w:t>
            </w:r>
          </w:p>
        </w:tc>
      </w:tr>
      <w:tr w:rsidR="006333A6" w:rsidRPr="006333A6" w14:paraId="6FD67D11"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419305"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58</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B21E0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UANG</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36CC1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Pakuan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401DC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C3B84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088B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093B3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6.19</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32182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-.04</w:t>
            </w:r>
          </w:p>
        </w:tc>
      </w:tr>
      <w:tr w:rsidR="006333A6" w:rsidRPr="006333A6" w14:paraId="20CB4F4C"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88E5CC"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E476E3"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B1A9A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C60E3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1BFD5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1.76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D2D6A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1.51</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80F19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5.14</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C05D6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.10</w:t>
            </w:r>
          </w:p>
        </w:tc>
      </w:tr>
      <w:tr w:rsidR="006333A6" w:rsidRPr="006333A6" w14:paraId="10E421E3"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ADD028"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175530"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2BF74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BABE74"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29498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F75EC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C70E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3.89</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8441F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.47</w:t>
            </w:r>
          </w:p>
        </w:tc>
      </w:tr>
      <w:tr w:rsidR="006333A6" w:rsidRPr="006333A6" w14:paraId="56854356"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F4C3EE"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59</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0D395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URBN</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5E453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Urban Jakarta Propertindo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92B4D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31404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2.29</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7AB96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1.31</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27A2D2"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.85</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9E3C8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.38</w:t>
            </w:r>
          </w:p>
        </w:tc>
      </w:tr>
      <w:tr w:rsidR="006333A6" w:rsidRPr="006333A6" w14:paraId="05EBDBB8"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7525D7"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397CA7"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6FDA7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1C481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05894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2.21</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70E94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1.34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B1F2E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.82</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C064E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.40</w:t>
            </w:r>
          </w:p>
        </w:tc>
      </w:tr>
      <w:tr w:rsidR="006333A6" w:rsidRPr="006333A6" w14:paraId="0A7FF773"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58E79A"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B9DCE8"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5C819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E3E7A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3BBAA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2.18</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756F1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1.36</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33A31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.85</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048C1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.66</w:t>
            </w:r>
          </w:p>
        </w:tc>
      </w:tr>
      <w:tr w:rsidR="006333A6" w:rsidRPr="006333A6" w14:paraId="5843168D" w14:textId="77777777" w:rsidTr="006333A6">
        <w:trPr>
          <w:trHeight w:val="52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44BD9F"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60</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2B5FD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WINR</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0923A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Winner Nusantara Jaya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AAC33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10229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0C069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1.42</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66033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.27</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95EA1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-.01</w:t>
            </w:r>
          </w:p>
        </w:tc>
      </w:tr>
      <w:tr w:rsidR="006333A6" w:rsidRPr="006333A6" w14:paraId="6ECCE822"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C50C18"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6DCBA3"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29FAA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822C6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EEC47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2.08</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F4AB0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1.38</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53020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.16</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821E2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.68</w:t>
            </w:r>
          </w:p>
        </w:tc>
      </w:tr>
      <w:tr w:rsidR="006333A6" w:rsidRPr="006333A6" w14:paraId="0212CA0D"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F2523E"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49F1F5"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D4314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7237C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D354E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6C891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D5191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.28</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307559"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.70</w:t>
            </w:r>
          </w:p>
        </w:tc>
      </w:tr>
      <w:tr w:rsidR="006333A6" w:rsidRPr="006333A6" w14:paraId="47A17A36"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DE0BCC" w14:textId="77777777" w:rsidR="006333A6" w:rsidRPr="006333A6" w:rsidRDefault="006333A6" w:rsidP="006333A6">
            <w:pPr>
              <w:spacing w:line="240" w:lineRule="auto"/>
              <w:ind w:firstLine="0"/>
              <w:jc w:val="righ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61</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7757F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TRUE</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7795A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Triniti Dinamik Tbk,</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B5BEA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2022</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5EE37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1.95</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49B9FB"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7092EC"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1.38</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C13F2E"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.29</w:t>
            </w:r>
          </w:p>
        </w:tc>
      </w:tr>
      <w:tr w:rsidR="006333A6" w:rsidRPr="006333A6" w14:paraId="0DF93F7C"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DA53CB"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CD54FC"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4210E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8F411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C0DAAA"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1.94</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9164E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1.43</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D9C8A5"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1.45</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F325AD"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.30</w:t>
            </w:r>
          </w:p>
        </w:tc>
      </w:tr>
      <w:tr w:rsidR="006333A6" w:rsidRPr="006333A6" w14:paraId="63BA1721" w14:textId="77777777" w:rsidTr="006333A6">
        <w:trPr>
          <w:trHeight w:val="290"/>
        </w:trPr>
        <w:tc>
          <w:tcPr>
            <w:tcW w:w="4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051F29"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893AB1" w14:textId="77777777" w:rsidR="006333A6" w:rsidRPr="006333A6" w:rsidRDefault="006333A6" w:rsidP="006333A6">
            <w:pPr>
              <w:spacing w:line="240" w:lineRule="auto"/>
              <w:ind w:firstLine="0"/>
              <w:jc w:val="left"/>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D6720"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 </w:t>
            </w:r>
          </w:p>
        </w:tc>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8A13C3"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2024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24F136"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1.99</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46887F"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1.41</w:t>
            </w:r>
          </w:p>
        </w:tc>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EF4ED8"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1.92</w:t>
            </w: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B0A517" w14:textId="77777777" w:rsidR="006333A6" w:rsidRPr="006333A6" w:rsidRDefault="006333A6" w:rsidP="006333A6">
            <w:pPr>
              <w:spacing w:line="240" w:lineRule="auto"/>
              <w:ind w:firstLine="0"/>
              <w:jc w:val="center"/>
              <w:rPr>
                <w:rFonts w:ascii="Times New Roman" w:eastAsia="Times New Roman" w:hAnsi="Times New Roman" w:cs="Times New Roman"/>
                <w:kern w:val="0"/>
                <w:sz w:val="20"/>
                <w:szCs w:val="20"/>
                <w:lang w:eastAsia="id-ID"/>
              </w:rPr>
            </w:pPr>
            <w:r w:rsidRPr="006333A6">
              <w:rPr>
                <w:rFonts w:ascii="Times New Roman" w:eastAsia="Times New Roman" w:hAnsi="Times New Roman" w:cs="Times New Roman"/>
                <w:kern w:val="0"/>
                <w:sz w:val="20"/>
                <w:szCs w:val="20"/>
                <w:lang w:eastAsia="id-ID"/>
              </w:rPr>
              <w:t>.28</w:t>
            </w:r>
          </w:p>
        </w:tc>
      </w:tr>
    </w:tbl>
    <w:p w14:paraId="3E817FCD" w14:textId="77777777" w:rsidR="009E1AB6" w:rsidRDefault="009E1AB6">
      <w:pPr>
        <w:ind w:firstLine="0"/>
        <w:rPr>
          <w:rFonts w:ascii="Times New Roman" w:hAnsi="Times New Roman" w:cs="Times New Roman"/>
          <w:sz w:val="24"/>
          <w:szCs w:val="24"/>
        </w:rPr>
      </w:pPr>
    </w:p>
    <w:p w14:paraId="7C41732A" w14:textId="622F9F06" w:rsidR="00D614FF" w:rsidRPr="00A36FA1" w:rsidRDefault="00D614FF">
      <w:pPr>
        <w:ind w:firstLine="0"/>
        <w:rPr>
          <w:rFonts w:ascii="Times New Roman" w:hAnsi="Times New Roman" w:cs="Times New Roman"/>
          <w:b/>
          <w:bCs/>
          <w:sz w:val="24"/>
          <w:szCs w:val="24"/>
        </w:rPr>
      </w:pPr>
      <w:r w:rsidRPr="00A36FA1">
        <w:rPr>
          <w:rFonts w:ascii="Times New Roman" w:hAnsi="Times New Roman" w:cs="Times New Roman"/>
          <w:b/>
          <w:bCs/>
          <w:sz w:val="24"/>
          <w:szCs w:val="24"/>
        </w:rPr>
        <w:t xml:space="preserve">Lampiran 3. Statistik Deskriptif </w:t>
      </w:r>
    </w:p>
    <w:tbl>
      <w:tblPr>
        <w:tblW w:w="7380" w:type="dxa"/>
        <w:tblLook w:val="04A0" w:firstRow="1" w:lastRow="0" w:firstColumn="1" w:lastColumn="0" w:noHBand="0" w:noVBand="1"/>
      </w:tblPr>
      <w:tblGrid>
        <w:gridCol w:w="2515"/>
        <w:gridCol w:w="546"/>
        <w:gridCol w:w="1157"/>
        <w:gridCol w:w="1202"/>
        <w:gridCol w:w="821"/>
        <w:gridCol w:w="1243"/>
      </w:tblGrid>
      <w:tr w:rsidR="00B01A6A" w:rsidRPr="00B01A6A" w14:paraId="7F54C800" w14:textId="77777777" w:rsidTr="00B01A6A">
        <w:trPr>
          <w:trHeight w:val="330"/>
        </w:trPr>
        <w:tc>
          <w:tcPr>
            <w:tcW w:w="7380" w:type="dxa"/>
            <w:gridSpan w:val="6"/>
            <w:tcBorders>
              <w:top w:val="single" w:sz="4" w:space="0" w:color="auto"/>
              <w:left w:val="single" w:sz="4" w:space="0" w:color="auto"/>
              <w:bottom w:val="single" w:sz="4" w:space="0" w:color="auto"/>
              <w:right w:val="single" w:sz="4" w:space="0" w:color="000000"/>
            </w:tcBorders>
            <w:noWrap/>
            <w:vAlign w:val="center"/>
            <w:hideMark/>
          </w:tcPr>
          <w:p w14:paraId="7CD7D6B5" w14:textId="77777777" w:rsidR="00B01A6A" w:rsidRPr="00B01A6A" w:rsidRDefault="00B01A6A" w:rsidP="00B01A6A">
            <w:pPr>
              <w:spacing w:line="240" w:lineRule="auto"/>
              <w:ind w:firstLine="0"/>
              <w:jc w:val="center"/>
              <w:rPr>
                <w:rFonts w:ascii="Times New Roman" w:eastAsia="Times New Roman" w:hAnsi="Times New Roman" w:cs="Times New Roman"/>
                <w:b/>
                <w:bCs/>
                <w:kern w:val="0"/>
                <w:lang w:eastAsia="id-ID"/>
              </w:rPr>
            </w:pPr>
            <w:r w:rsidRPr="00B01A6A">
              <w:rPr>
                <w:rFonts w:ascii="Times New Roman" w:eastAsia="Times New Roman" w:hAnsi="Times New Roman" w:cs="Times New Roman"/>
                <w:b/>
                <w:bCs/>
                <w:kern w:val="0"/>
                <w:lang w:eastAsia="id-ID"/>
              </w:rPr>
              <w:t>Descriptive Statistics</w:t>
            </w:r>
          </w:p>
        </w:tc>
      </w:tr>
      <w:tr w:rsidR="00B01A6A" w:rsidRPr="00B01A6A" w14:paraId="1024AD9F" w14:textId="77777777" w:rsidTr="00B01A6A">
        <w:trPr>
          <w:trHeight w:val="590"/>
        </w:trPr>
        <w:tc>
          <w:tcPr>
            <w:tcW w:w="2515" w:type="dxa"/>
            <w:tcBorders>
              <w:top w:val="nil"/>
              <w:left w:val="single" w:sz="4" w:space="0" w:color="auto"/>
              <w:bottom w:val="single" w:sz="4" w:space="0" w:color="auto"/>
              <w:right w:val="single" w:sz="4" w:space="0" w:color="auto"/>
            </w:tcBorders>
            <w:noWrap/>
            <w:vAlign w:val="center"/>
            <w:hideMark/>
          </w:tcPr>
          <w:p w14:paraId="728997B7"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 </w:t>
            </w:r>
          </w:p>
        </w:tc>
        <w:tc>
          <w:tcPr>
            <w:tcW w:w="457" w:type="dxa"/>
            <w:tcBorders>
              <w:top w:val="nil"/>
              <w:left w:val="nil"/>
              <w:bottom w:val="single" w:sz="4" w:space="0" w:color="auto"/>
              <w:right w:val="single" w:sz="4" w:space="0" w:color="auto"/>
            </w:tcBorders>
            <w:noWrap/>
            <w:vAlign w:val="center"/>
            <w:hideMark/>
          </w:tcPr>
          <w:p w14:paraId="238E4117"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N</w:t>
            </w:r>
          </w:p>
        </w:tc>
        <w:tc>
          <w:tcPr>
            <w:tcW w:w="1157" w:type="dxa"/>
            <w:tcBorders>
              <w:top w:val="nil"/>
              <w:left w:val="nil"/>
              <w:bottom w:val="single" w:sz="4" w:space="0" w:color="auto"/>
              <w:right w:val="single" w:sz="4" w:space="0" w:color="auto"/>
            </w:tcBorders>
            <w:noWrap/>
            <w:vAlign w:val="center"/>
            <w:hideMark/>
          </w:tcPr>
          <w:p w14:paraId="2363E1B4"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Minimum</w:t>
            </w:r>
          </w:p>
        </w:tc>
        <w:tc>
          <w:tcPr>
            <w:tcW w:w="1202" w:type="dxa"/>
            <w:tcBorders>
              <w:top w:val="nil"/>
              <w:left w:val="nil"/>
              <w:bottom w:val="single" w:sz="4" w:space="0" w:color="auto"/>
              <w:right w:val="single" w:sz="4" w:space="0" w:color="auto"/>
            </w:tcBorders>
            <w:noWrap/>
            <w:vAlign w:val="center"/>
            <w:hideMark/>
          </w:tcPr>
          <w:p w14:paraId="49D681C5"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Maximum</w:t>
            </w:r>
          </w:p>
        </w:tc>
        <w:tc>
          <w:tcPr>
            <w:tcW w:w="806" w:type="dxa"/>
            <w:tcBorders>
              <w:top w:val="nil"/>
              <w:left w:val="nil"/>
              <w:bottom w:val="single" w:sz="4" w:space="0" w:color="auto"/>
              <w:right w:val="single" w:sz="4" w:space="0" w:color="auto"/>
            </w:tcBorders>
            <w:noWrap/>
            <w:vAlign w:val="center"/>
            <w:hideMark/>
          </w:tcPr>
          <w:p w14:paraId="453D3211"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Mean</w:t>
            </w:r>
          </w:p>
        </w:tc>
        <w:tc>
          <w:tcPr>
            <w:tcW w:w="1243" w:type="dxa"/>
            <w:tcBorders>
              <w:top w:val="nil"/>
              <w:left w:val="nil"/>
              <w:bottom w:val="single" w:sz="4" w:space="0" w:color="auto"/>
              <w:right w:val="single" w:sz="4" w:space="0" w:color="auto"/>
            </w:tcBorders>
            <w:vAlign w:val="center"/>
            <w:hideMark/>
          </w:tcPr>
          <w:p w14:paraId="57B6854D"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Std. Deviation</w:t>
            </w:r>
          </w:p>
        </w:tc>
      </w:tr>
      <w:tr w:rsidR="00B01A6A" w:rsidRPr="00B01A6A" w14:paraId="12DE59DA" w14:textId="77777777" w:rsidTr="00B01A6A">
        <w:trPr>
          <w:trHeight w:val="520"/>
        </w:trPr>
        <w:tc>
          <w:tcPr>
            <w:tcW w:w="2515" w:type="dxa"/>
            <w:tcBorders>
              <w:top w:val="nil"/>
              <w:left w:val="single" w:sz="4" w:space="0" w:color="auto"/>
              <w:bottom w:val="single" w:sz="4" w:space="0" w:color="auto"/>
              <w:right w:val="single" w:sz="4" w:space="0" w:color="auto"/>
            </w:tcBorders>
            <w:noWrap/>
            <w:vAlign w:val="center"/>
            <w:hideMark/>
          </w:tcPr>
          <w:p w14:paraId="6A256DA6"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Audit Delay</w:t>
            </w:r>
          </w:p>
        </w:tc>
        <w:tc>
          <w:tcPr>
            <w:tcW w:w="457" w:type="dxa"/>
            <w:tcBorders>
              <w:top w:val="nil"/>
              <w:left w:val="nil"/>
              <w:bottom w:val="single" w:sz="4" w:space="0" w:color="auto"/>
              <w:right w:val="single" w:sz="4" w:space="0" w:color="auto"/>
            </w:tcBorders>
            <w:noWrap/>
            <w:vAlign w:val="center"/>
            <w:hideMark/>
          </w:tcPr>
          <w:p w14:paraId="38EC5EAF"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183</w:t>
            </w:r>
          </w:p>
        </w:tc>
        <w:tc>
          <w:tcPr>
            <w:tcW w:w="1157" w:type="dxa"/>
            <w:tcBorders>
              <w:top w:val="nil"/>
              <w:left w:val="nil"/>
              <w:bottom w:val="single" w:sz="4" w:space="0" w:color="auto"/>
              <w:right w:val="single" w:sz="4" w:space="0" w:color="auto"/>
            </w:tcBorders>
            <w:noWrap/>
            <w:vAlign w:val="center"/>
            <w:hideMark/>
          </w:tcPr>
          <w:p w14:paraId="5EF93032"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1,61</w:t>
            </w:r>
          </w:p>
        </w:tc>
        <w:tc>
          <w:tcPr>
            <w:tcW w:w="1202" w:type="dxa"/>
            <w:tcBorders>
              <w:top w:val="nil"/>
              <w:left w:val="nil"/>
              <w:bottom w:val="single" w:sz="4" w:space="0" w:color="auto"/>
              <w:right w:val="single" w:sz="4" w:space="0" w:color="auto"/>
            </w:tcBorders>
            <w:noWrap/>
            <w:vAlign w:val="center"/>
            <w:hideMark/>
          </w:tcPr>
          <w:p w14:paraId="18BAD917"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2,4</w:t>
            </w:r>
          </w:p>
        </w:tc>
        <w:tc>
          <w:tcPr>
            <w:tcW w:w="806" w:type="dxa"/>
            <w:tcBorders>
              <w:top w:val="nil"/>
              <w:left w:val="nil"/>
              <w:bottom w:val="single" w:sz="4" w:space="0" w:color="auto"/>
              <w:right w:val="single" w:sz="4" w:space="0" w:color="auto"/>
            </w:tcBorders>
            <w:noWrap/>
            <w:vAlign w:val="center"/>
            <w:hideMark/>
          </w:tcPr>
          <w:p w14:paraId="5327028C"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1,9348</w:t>
            </w:r>
          </w:p>
        </w:tc>
        <w:tc>
          <w:tcPr>
            <w:tcW w:w="1243" w:type="dxa"/>
            <w:tcBorders>
              <w:top w:val="nil"/>
              <w:left w:val="nil"/>
              <w:bottom w:val="single" w:sz="4" w:space="0" w:color="auto"/>
              <w:right w:val="single" w:sz="4" w:space="0" w:color="auto"/>
            </w:tcBorders>
            <w:noWrap/>
            <w:vAlign w:val="center"/>
            <w:hideMark/>
          </w:tcPr>
          <w:p w14:paraId="1A99A1BC"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,08389</w:t>
            </w:r>
          </w:p>
        </w:tc>
      </w:tr>
      <w:tr w:rsidR="00B01A6A" w:rsidRPr="00B01A6A" w14:paraId="3BAD3A63" w14:textId="77777777" w:rsidTr="00B01A6A">
        <w:trPr>
          <w:trHeight w:val="310"/>
        </w:trPr>
        <w:tc>
          <w:tcPr>
            <w:tcW w:w="2515" w:type="dxa"/>
            <w:tcBorders>
              <w:top w:val="nil"/>
              <w:left w:val="single" w:sz="4" w:space="0" w:color="auto"/>
              <w:bottom w:val="single" w:sz="4" w:space="0" w:color="auto"/>
              <w:right w:val="single" w:sz="4" w:space="0" w:color="auto"/>
            </w:tcBorders>
            <w:noWrap/>
            <w:vAlign w:val="center"/>
            <w:hideMark/>
          </w:tcPr>
          <w:p w14:paraId="7729CEA4"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Firm Size</w:t>
            </w:r>
          </w:p>
        </w:tc>
        <w:tc>
          <w:tcPr>
            <w:tcW w:w="457" w:type="dxa"/>
            <w:tcBorders>
              <w:top w:val="nil"/>
              <w:left w:val="nil"/>
              <w:bottom w:val="single" w:sz="4" w:space="0" w:color="auto"/>
              <w:right w:val="single" w:sz="4" w:space="0" w:color="auto"/>
            </w:tcBorders>
            <w:noWrap/>
            <w:vAlign w:val="center"/>
            <w:hideMark/>
          </w:tcPr>
          <w:p w14:paraId="19E9709A"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183</w:t>
            </w:r>
          </w:p>
        </w:tc>
        <w:tc>
          <w:tcPr>
            <w:tcW w:w="1157" w:type="dxa"/>
            <w:tcBorders>
              <w:top w:val="nil"/>
              <w:left w:val="nil"/>
              <w:bottom w:val="single" w:sz="4" w:space="0" w:color="auto"/>
              <w:right w:val="single" w:sz="4" w:space="0" w:color="auto"/>
            </w:tcBorders>
            <w:noWrap/>
            <w:vAlign w:val="center"/>
            <w:hideMark/>
          </w:tcPr>
          <w:p w14:paraId="2B9183B6"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1,29</w:t>
            </w:r>
          </w:p>
        </w:tc>
        <w:tc>
          <w:tcPr>
            <w:tcW w:w="1202" w:type="dxa"/>
            <w:tcBorders>
              <w:top w:val="nil"/>
              <w:left w:val="nil"/>
              <w:bottom w:val="single" w:sz="4" w:space="0" w:color="auto"/>
              <w:right w:val="single" w:sz="4" w:space="0" w:color="auto"/>
            </w:tcBorders>
            <w:noWrap/>
            <w:vAlign w:val="center"/>
            <w:hideMark/>
          </w:tcPr>
          <w:p w14:paraId="0876A6B3"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1,61</w:t>
            </w:r>
          </w:p>
        </w:tc>
        <w:tc>
          <w:tcPr>
            <w:tcW w:w="806" w:type="dxa"/>
            <w:tcBorders>
              <w:top w:val="nil"/>
              <w:left w:val="nil"/>
              <w:bottom w:val="single" w:sz="4" w:space="0" w:color="auto"/>
              <w:right w:val="single" w:sz="4" w:space="0" w:color="auto"/>
            </w:tcBorders>
            <w:noWrap/>
            <w:vAlign w:val="center"/>
            <w:hideMark/>
          </w:tcPr>
          <w:p w14:paraId="4AE5E2BD"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1,4573</w:t>
            </w:r>
          </w:p>
        </w:tc>
        <w:tc>
          <w:tcPr>
            <w:tcW w:w="1243" w:type="dxa"/>
            <w:tcBorders>
              <w:top w:val="nil"/>
              <w:left w:val="nil"/>
              <w:bottom w:val="single" w:sz="4" w:space="0" w:color="auto"/>
              <w:right w:val="single" w:sz="4" w:space="0" w:color="auto"/>
            </w:tcBorders>
            <w:noWrap/>
            <w:vAlign w:val="center"/>
            <w:hideMark/>
          </w:tcPr>
          <w:p w14:paraId="703851F6"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,4401</w:t>
            </w:r>
          </w:p>
        </w:tc>
      </w:tr>
      <w:tr w:rsidR="00B01A6A" w:rsidRPr="00B01A6A" w14:paraId="1746E0E3" w14:textId="77777777" w:rsidTr="00B01A6A">
        <w:trPr>
          <w:trHeight w:val="280"/>
        </w:trPr>
        <w:tc>
          <w:tcPr>
            <w:tcW w:w="2515" w:type="dxa"/>
            <w:tcBorders>
              <w:top w:val="nil"/>
              <w:left w:val="single" w:sz="4" w:space="0" w:color="auto"/>
              <w:bottom w:val="single" w:sz="4" w:space="0" w:color="auto"/>
              <w:right w:val="single" w:sz="4" w:space="0" w:color="auto"/>
            </w:tcBorders>
            <w:noWrap/>
            <w:vAlign w:val="center"/>
            <w:hideMark/>
          </w:tcPr>
          <w:p w14:paraId="7FA5B0B7"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Leverage</w:t>
            </w:r>
          </w:p>
        </w:tc>
        <w:tc>
          <w:tcPr>
            <w:tcW w:w="457" w:type="dxa"/>
            <w:tcBorders>
              <w:top w:val="nil"/>
              <w:left w:val="nil"/>
              <w:bottom w:val="single" w:sz="4" w:space="0" w:color="auto"/>
              <w:right w:val="single" w:sz="4" w:space="0" w:color="auto"/>
            </w:tcBorders>
            <w:noWrap/>
            <w:vAlign w:val="center"/>
            <w:hideMark/>
          </w:tcPr>
          <w:p w14:paraId="12796AFF"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183</w:t>
            </w:r>
          </w:p>
        </w:tc>
        <w:tc>
          <w:tcPr>
            <w:tcW w:w="1157" w:type="dxa"/>
            <w:tcBorders>
              <w:top w:val="nil"/>
              <w:left w:val="nil"/>
              <w:bottom w:val="single" w:sz="4" w:space="0" w:color="auto"/>
              <w:right w:val="single" w:sz="4" w:space="0" w:color="auto"/>
            </w:tcBorders>
            <w:noWrap/>
            <w:vAlign w:val="center"/>
            <w:hideMark/>
          </w:tcPr>
          <w:p w14:paraId="570A7EB2"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,00</w:t>
            </w:r>
          </w:p>
        </w:tc>
        <w:tc>
          <w:tcPr>
            <w:tcW w:w="1202" w:type="dxa"/>
            <w:tcBorders>
              <w:top w:val="nil"/>
              <w:left w:val="nil"/>
              <w:bottom w:val="single" w:sz="4" w:space="0" w:color="auto"/>
              <w:right w:val="single" w:sz="4" w:space="0" w:color="auto"/>
            </w:tcBorders>
            <w:noWrap/>
            <w:vAlign w:val="center"/>
            <w:hideMark/>
          </w:tcPr>
          <w:p w14:paraId="48AB4622"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7,38</w:t>
            </w:r>
          </w:p>
        </w:tc>
        <w:tc>
          <w:tcPr>
            <w:tcW w:w="806" w:type="dxa"/>
            <w:tcBorders>
              <w:top w:val="nil"/>
              <w:left w:val="nil"/>
              <w:bottom w:val="single" w:sz="4" w:space="0" w:color="auto"/>
              <w:right w:val="single" w:sz="4" w:space="0" w:color="auto"/>
            </w:tcBorders>
            <w:noWrap/>
            <w:vAlign w:val="center"/>
            <w:hideMark/>
          </w:tcPr>
          <w:p w14:paraId="6DAE6D86"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,9056</w:t>
            </w:r>
          </w:p>
        </w:tc>
        <w:tc>
          <w:tcPr>
            <w:tcW w:w="1243" w:type="dxa"/>
            <w:tcBorders>
              <w:top w:val="nil"/>
              <w:left w:val="nil"/>
              <w:bottom w:val="single" w:sz="4" w:space="0" w:color="auto"/>
              <w:right w:val="single" w:sz="4" w:space="0" w:color="auto"/>
            </w:tcBorders>
            <w:noWrap/>
            <w:vAlign w:val="center"/>
            <w:hideMark/>
          </w:tcPr>
          <w:p w14:paraId="57ACB274"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1,13187</w:t>
            </w:r>
          </w:p>
        </w:tc>
      </w:tr>
      <w:tr w:rsidR="00B01A6A" w:rsidRPr="00B01A6A" w14:paraId="640F9139" w14:textId="77777777" w:rsidTr="00B01A6A">
        <w:trPr>
          <w:trHeight w:val="400"/>
        </w:trPr>
        <w:tc>
          <w:tcPr>
            <w:tcW w:w="2515" w:type="dxa"/>
            <w:tcBorders>
              <w:top w:val="nil"/>
              <w:left w:val="single" w:sz="4" w:space="0" w:color="auto"/>
              <w:bottom w:val="single" w:sz="4" w:space="0" w:color="auto"/>
              <w:right w:val="single" w:sz="4" w:space="0" w:color="auto"/>
            </w:tcBorders>
            <w:noWrap/>
            <w:vAlign w:val="center"/>
            <w:hideMark/>
          </w:tcPr>
          <w:p w14:paraId="152E28A7" w14:textId="77777777" w:rsidR="00B01A6A" w:rsidRPr="00B01A6A" w:rsidRDefault="00B01A6A" w:rsidP="00B01A6A">
            <w:pPr>
              <w:spacing w:line="240" w:lineRule="auto"/>
              <w:ind w:firstLine="0"/>
              <w:jc w:val="left"/>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Kompleksitas Operasi</w:t>
            </w:r>
          </w:p>
        </w:tc>
        <w:tc>
          <w:tcPr>
            <w:tcW w:w="457" w:type="dxa"/>
            <w:tcBorders>
              <w:top w:val="nil"/>
              <w:left w:val="nil"/>
              <w:bottom w:val="single" w:sz="4" w:space="0" w:color="auto"/>
              <w:right w:val="single" w:sz="4" w:space="0" w:color="auto"/>
            </w:tcBorders>
            <w:noWrap/>
            <w:vAlign w:val="center"/>
            <w:hideMark/>
          </w:tcPr>
          <w:p w14:paraId="26DA4D63"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183</w:t>
            </w:r>
          </w:p>
        </w:tc>
        <w:tc>
          <w:tcPr>
            <w:tcW w:w="1157" w:type="dxa"/>
            <w:tcBorders>
              <w:top w:val="nil"/>
              <w:left w:val="nil"/>
              <w:bottom w:val="single" w:sz="4" w:space="0" w:color="auto"/>
              <w:right w:val="single" w:sz="4" w:space="0" w:color="auto"/>
            </w:tcBorders>
            <w:noWrap/>
            <w:vAlign w:val="center"/>
            <w:hideMark/>
          </w:tcPr>
          <w:p w14:paraId="1FD783B7"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-,11</w:t>
            </w:r>
          </w:p>
        </w:tc>
        <w:tc>
          <w:tcPr>
            <w:tcW w:w="1202" w:type="dxa"/>
            <w:tcBorders>
              <w:top w:val="nil"/>
              <w:left w:val="nil"/>
              <w:bottom w:val="single" w:sz="4" w:space="0" w:color="auto"/>
              <w:right w:val="single" w:sz="4" w:space="0" w:color="auto"/>
            </w:tcBorders>
            <w:noWrap/>
            <w:vAlign w:val="center"/>
            <w:hideMark/>
          </w:tcPr>
          <w:p w14:paraId="29E4D887"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1,61</w:t>
            </w:r>
          </w:p>
        </w:tc>
        <w:tc>
          <w:tcPr>
            <w:tcW w:w="806" w:type="dxa"/>
            <w:tcBorders>
              <w:top w:val="nil"/>
              <w:left w:val="nil"/>
              <w:bottom w:val="single" w:sz="4" w:space="0" w:color="auto"/>
              <w:right w:val="single" w:sz="4" w:space="0" w:color="auto"/>
            </w:tcBorders>
            <w:noWrap/>
            <w:vAlign w:val="center"/>
            <w:hideMark/>
          </w:tcPr>
          <w:p w14:paraId="4B536CBD"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,6514</w:t>
            </w:r>
          </w:p>
        </w:tc>
        <w:tc>
          <w:tcPr>
            <w:tcW w:w="1243" w:type="dxa"/>
            <w:tcBorders>
              <w:top w:val="nil"/>
              <w:left w:val="nil"/>
              <w:bottom w:val="single" w:sz="4" w:space="0" w:color="auto"/>
              <w:right w:val="single" w:sz="4" w:space="0" w:color="auto"/>
            </w:tcBorders>
            <w:noWrap/>
            <w:vAlign w:val="center"/>
            <w:hideMark/>
          </w:tcPr>
          <w:p w14:paraId="5A7F6341"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,40582</w:t>
            </w:r>
          </w:p>
        </w:tc>
      </w:tr>
      <w:tr w:rsidR="00B01A6A" w:rsidRPr="00B01A6A" w14:paraId="037386F3" w14:textId="77777777" w:rsidTr="00B01A6A">
        <w:trPr>
          <w:trHeight w:val="450"/>
        </w:trPr>
        <w:tc>
          <w:tcPr>
            <w:tcW w:w="2515" w:type="dxa"/>
            <w:tcBorders>
              <w:top w:val="nil"/>
              <w:left w:val="single" w:sz="4" w:space="0" w:color="auto"/>
              <w:bottom w:val="single" w:sz="4" w:space="0" w:color="auto"/>
              <w:right w:val="single" w:sz="4" w:space="0" w:color="auto"/>
            </w:tcBorders>
            <w:noWrap/>
            <w:vAlign w:val="center"/>
            <w:hideMark/>
          </w:tcPr>
          <w:p w14:paraId="44432507"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Valid N</w:t>
            </w:r>
          </w:p>
        </w:tc>
        <w:tc>
          <w:tcPr>
            <w:tcW w:w="457" w:type="dxa"/>
            <w:tcBorders>
              <w:top w:val="nil"/>
              <w:left w:val="nil"/>
              <w:bottom w:val="single" w:sz="4" w:space="0" w:color="auto"/>
              <w:right w:val="single" w:sz="4" w:space="0" w:color="auto"/>
            </w:tcBorders>
            <w:noWrap/>
            <w:vAlign w:val="center"/>
            <w:hideMark/>
          </w:tcPr>
          <w:p w14:paraId="5EF057E8"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183</w:t>
            </w:r>
          </w:p>
        </w:tc>
        <w:tc>
          <w:tcPr>
            <w:tcW w:w="1157" w:type="dxa"/>
            <w:tcBorders>
              <w:top w:val="nil"/>
              <w:left w:val="nil"/>
              <w:bottom w:val="single" w:sz="4" w:space="0" w:color="auto"/>
              <w:right w:val="single" w:sz="4" w:space="0" w:color="auto"/>
            </w:tcBorders>
            <w:noWrap/>
            <w:vAlign w:val="center"/>
            <w:hideMark/>
          </w:tcPr>
          <w:p w14:paraId="45693B5E"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 </w:t>
            </w:r>
          </w:p>
        </w:tc>
        <w:tc>
          <w:tcPr>
            <w:tcW w:w="1202" w:type="dxa"/>
            <w:tcBorders>
              <w:top w:val="nil"/>
              <w:left w:val="nil"/>
              <w:bottom w:val="single" w:sz="4" w:space="0" w:color="auto"/>
              <w:right w:val="single" w:sz="4" w:space="0" w:color="auto"/>
            </w:tcBorders>
            <w:noWrap/>
            <w:vAlign w:val="center"/>
            <w:hideMark/>
          </w:tcPr>
          <w:p w14:paraId="7117680D"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 </w:t>
            </w:r>
          </w:p>
        </w:tc>
        <w:tc>
          <w:tcPr>
            <w:tcW w:w="806" w:type="dxa"/>
            <w:tcBorders>
              <w:top w:val="nil"/>
              <w:left w:val="nil"/>
              <w:bottom w:val="single" w:sz="4" w:space="0" w:color="auto"/>
              <w:right w:val="single" w:sz="4" w:space="0" w:color="auto"/>
            </w:tcBorders>
            <w:noWrap/>
            <w:vAlign w:val="center"/>
            <w:hideMark/>
          </w:tcPr>
          <w:p w14:paraId="29FFB1EF"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 </w:t>
            </w:r>
          </w:p>
        </w:tc>
        <w:tc>
          <w:tcPr>
            <w:tcW w:w="1243" w:type="dxa"/>
            <w:tcBorders>
              <w:top w:val="nil"/>
              <w:left w:val="nil"/>
              <w:bottom w:val="single" w:sz="4" w:space="0" w:color="auto"/>
              <w:right w:val="single" w:sz="4" w:space="0" w:color="auto"/>
            </w:tcBorders>
            <w:noWrap/>
            <w:vAlign w:val="center"/>
            <w:hideMark/>
          </w:tcPr>
          <w:p w14:paraId="5159F75D" w14:textId="77777777" w:rsidR="00B01A6A" w:rsidRPr="00B01A6A" w:rsidRDefault="00B01A6A" w:rsidP="00B01A6A">
            <w:pPr>
              <w:spacing w:line="240" w:lineRule="auto"/>
              <w:ind w:firstLine="0"/>
              <w:jc w:val="center"/>
              <w:rPr>
                <w:rFonts w:ascii="Times New Roman" w:eastAsia="Times New Roman" w:hAnsi="Times New Roman" w:cs="Times New Roman"/>
                <w:kern w:val="0"/>
                <w:lang w:eastAsia="id-ID"/>
              </w:rPr>
            </w:pPr>
            <w:r w:rsidRPr="00B01A6A">
              <w:rPr>
                <w:rFonts w:ascii="Times New Roman" w:eastAsia="Times New Roman" w:hAnsi="Times New Roman" w:cs="Times New Roman"/>
                <w:kern w:val="0"/>
                <w:lang w:eastAsia="id-ID"/>
              </w:rPr>
              <w:t> </w:t>
            </w:r>
          </w:p>
        </w:tc>
      </w:tr>
    </w:tbl>
    <w:p w14:paraId="5D302782" w14:textId="77777777" w:rsidR="00D614FF" w:rsidRDefault="00D614FF">
      <w:pPr>
        <w:ind w:firstLine="0"/>
        <w:rPr>
          <w:rFonts w:ascii="Times New Roman" w:hAnsi="Times New Roman" w:cs="Times New Roman"/>
          <w:sz w:val="24"/>
          <w:szCs w:val="24"/>
        </w:rPr>
      </w:pPr>
    </w:p>
    <w:p w14:paraId="1B0CC2E6" w14:textId="77777777" w:rsidR="00B01A6A" w:rsidRPr="00A36FA1" w:rsidRDefault="00E9701A">
      <w:pPr>
        <w:ind w:firstLine="0"/>
        <w:rPr>
          <w:rFonts w:ascii="Times New Roman" w:hAnsi="Times New Roman" w:cs="Times New Roman"/>
          <w:b/>
          <w:bCs/>
          <w:sz w:val="24"/>
          <w:szCs w:val="24"/>
        </w:rPr>
      </w:pPr>
      <w:r w:rsidRPr="00A36FA1">
        <w:rPr>
          <w:rFonts w:ascii="Times New Roman" w:hAnsi="Times New Roman" w:cs="Times New Roman"/>
          <w:b/>
          <w:bCs/>
          <w:sz w:val="24"/>
          <w:szCs w:val="24"/>
        </w:rPr>
        <w:t>Lampiran 4.</w:t>
      </w:r>
      <w:r w:rsidR="00B01A6A" w:rsidRPr="00A36FA1">
        <w:rPr>
          <w:rFonts w:ascii="Times New Roman" w:hAnsi="Times New Roman" w:cs="Times New Roman"/>
          <w:b/>
          <w:bCs/>
          <w:sz w:val="24"/>
          <w:szCs w:val="24"/>
        </w:rPr>
        <w:t xml:space="preserve"> Uji Normalitas</w:t>
      </w:r>
    </w:p>
    <w:tbl>
      <w:tblPr>
        <w:tblW w:w="6940" w:type="dxa"/>
        <w:tblLook w:val="04A0" w:firstRow="1" w:lastRow="0" w:firstColumn="1" w:lastColumn="0" w:noHBand="0" w:noVBand="1"/>
      </w:tblPr>
      <w:tblGrid>
        <w:gridCol w:w="2240"/>
        <w:gridCol w:w="1654"/>
        <w:gridCol w:w="1355"/>
        <w:gridCol w:w="1691"/>
      </w:tblGrid>
      <w:tr w:rsidR="00516787" w:rsidRPr="00516787" w14:paraId="1E87FF29" w14:textId="77777777" w:rsidTr="00516787">
        <w:trPr>
          <w:trHeight w:val="330"/>
        </w:trPr>
        <w:tc>
          <w:tcPr>
            <w:tcW w:w="6940" w:type="dxa"/>
            <w:gridSpan w:val="4"/>
            <w:tcBorders>
              <w:top w:val="single" w:sz="4" w:space="0" w:color="auto"/>
              <w:left w:val="single" w:sz="4" w:space="0" w:color="auto"/>
              <w:bottom w:val="single" w:sz="4" w:space="0" w:color="auto"/>
              <w:right w:val="single" w:sz="4" w:space="0" w:color="auto"/>
            </w:tcBorders>
            <w:noWrap/>
            <w:vAlign w:val="center"/>
            <w:hideMark/>
          </w:tcPr>
          <w:p w14:paraId="6C79FA66" w14:textId="77777777" w:rsidR="00516787" w:rsidRPr="00516787" w:rsidRDefault="00516787" w:rsidP="00516787">
            <w:pPr>
              <w:spacing w:line="240" w:lineRule="auto"/>
              <w:ind w:firstLine="0"/>
              <w:jc w:val="center"/>
              <w:rPr>
                <w:rFonts w:ascii="Times New Roman" w:eastAsia="Times New Roman" w:hAnsi="Times New Roman" w:cs="Times New Roman"/>
                <w:b/>
                <w:bCs/>
                <w:kern w:val="0"/>
                <w:lang w:eastAsia="id-ID"/>
              </w:rPr>
            </w:pPr>
            <w:r w:rsidRPr="00516787">
              <w:rPr>
                <w:rFonts w:ascii="Times New Roman" w:eastAsia="Times New Roman" w:hAnsi="Times New Roman" w:cs="Times New Roman"/>
                <w:b/>
                <w:bCs/>
                <w:kern w:val="0"/>
                <w:lang w:eastAsia="id-ID"/>
              </w:rPr>
              <w:t>One-Sample Kolmogorov-Smirnov Test</w:t>
            </w:r>
          </w:p>
        </w:tc>
      </w:tr>
      <w:tr w:rsidR="00516787" w:rsidRPr="00516787" w14:paraId="540EA235" w14:textId="77777777" w:rsidTr="00516787">
        <w:trPr>
          <w:trHeight w:val="590"/>
        </w:trPr>
        <w:tc>
          <w:tcPr>
            <w:tcW w:w="3894" w:type="dxa"/>
            <w:gridSpan w:val="2"/>
            <w:tcBorders>
              <w:top w:val="single" w:sz="4" w:space="0" w:color="auto"/>
              <w:left w:val="single" w:sz="4" w:space="0" w:color="auto"/>
              <w:bottom w:val="single" w:sz="4" w:space="0" w:color="auto"/>
              <w:right w:val="single" w:sz="4" w:space="0" w:color="auto"/>
            </w:tcBorders>
            <w:noWrap/>
            <w:vAlign w:val="center"/>
            <w:hideMark/>
          </w:tcPr>
          <w:p w14:paraId="62549525"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 </w:t>
            </w:r>
          </w:p>
        </w:tc>
        <w:tc>
          <w:tcPr>
            <w:tcW w:w="1355" w:type="dxa"/>
            <w:tcBorders>
              <w:top w:val="nil"/>
              <w:left w:val="nil"/>
              <w:bottom w:val="single" w:sz="4" w:space="0" w:color="auto"/>
              <w:right w:val="single" w:sz="4" w:space="0" w:color="auto"/>
            </w:tcBorders>
            <w:noWrap/>
            <w:vAlign w:val="center"/>
            <w:hideMark/>
          </w:tcPr>
          <w:p w14:paraId="61EA90B2"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 </w:t>
            </w:r>
          </w:p>
        </w:tc>
        <w:tc>
          <w:tcPr>
            <w:tcW w:w="1691" w:type="dxa"/>
            <w:tcBorders>
              <w:top w:val="nil"/>
              <w:left w:val="nil"/>
              <w:bottom w:val="single" w:sz="4" w:space="0" w:color="auto"/>
              <w:right w:val="single" w:sz="4" w:space="0" w:color="auto"/>
            </w:tcBorders>
            <w:vAlign w:val="center"/>
            <w:hideMark/>
          </w:tcPr>
          <w:p w14:paraId="7EBDD7D9"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Unstandardized Residual</w:t>
            </w:r>
          </w:p>
        </w:tc>
      </w:tr>
      <w:tr w:rsidR="00516787" w:rsidRPr="00516787" w14:paraId="2F204DA0" w14:textId="77777777" w:rsidTr="00516787">
        <w:trPr>
          <w:trHeight w:val="520"/>
        </w:trPr>
        <w:tc>
          <w:tcPr>
            <w:tcW w:w="2240" w:type="dxa"/>
            <w:tcBorders>
              <w:top w:val="nil"/>
              <w:left w:val="single" w:sz="4" w:space="0" w:color="auto"/>
              <w:bottom w:val="single" w:sz="4" w:space="0" w:color="auto"/>
              <w:right w:val="single" w:sz="4" w:space="0" w:color="auto"/>
            </w:tcBorders>
            <w:noWrap/>
            <w:vAlign w:val="center"/>
            <w:hideMark/>
          </w:tcPr>
          <w:p w14:paraId="5071A731"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N</w:t>
            </w:r>
          </w:p>
        </w:tc>
        <w:tc>
          <w:tcPr>
            <w:tcW w:w="1654" w:type="dxa"/>
            <w:tcBorders>
              <w:top w:val="nil"/>
              <w:left w:val="nil"/>
              <w:bottom w:val="single" w:sz="4" w:space="0" w:color="auto"/>
              <w:right w:val="single" w:sz="4" w:space="0" w:color="auto"/>
            </w:tcBorders>
            <w:noWrap/>
            <w:vAlign w:val="center"/>
            <w:hideMark/>
          </w:tcPr>
          <w:p w14:paraId="3327D7C5"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 </w:t>
            </w:r>
          </w:p>
        </w:tc>
        <w:tc>
          <w:tcPr>
            <w:tcW w:w="1355" w:type="dxa"/>
            <w:tcBorders>
              <w:top w:val="nil"/>
              <w:left w:val="nil"/>
              <w:bottom w:val="single" w:sz="4" w:space="0" w:color="auto"/>
              <w:right w:val="single" w:sz="4" w:space="0" w:color="auto"/>
            </w:tcBorders>
            <w:noWrap/>
            <w:vAlign w:val="center"/>
            <w:hideMark/>
          </w:tcPr>
          <w:p w14:paraId="1A8D79A9"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 </w:t>
            </w:r>
          </w:p>
        </w:tc>
        <w:tc>
          <w:tcPr>
            <w:tcW w:w="1691" w:type="dxa"/>
            <w:tcBorders>
              <w:top w:val="nil"/>
              <w:left w:val="nil"/>
              <w:bottom w:val="single" w:sz="4" w:space="0" w:color="auto"/>
              <w:right w:val="single" w:sz="4" w:space="0" w:color="auto"/>
            </w:tcBorders>
            <w:noWrap/>
            <w:vAlign w:val="center"/>
            <w:hideMark/>
          </w:tcPr>
          <w:p w14:paraId="4080FABF"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183</w:t>
            </w:r>
          </w:p>
        </w:tc>
      </w:tr>
      <w:tr w:rsidR="00516787" w:rsidRPr="00516787" w14:paraId="1DB48EB5" w14:textId="77777777" w:rsidTr="00516787">
        <w:trPr>
          <w:trHeight w:val="310"/>
        </w:trPr>
        <w:tc>
          <w:tcPr>
            <w:tcW w:w="2240" w:type="dxa"/>
            <w:vMerge w:val="restart"/>
            <w:tcBorders>
              <w:top w:val="nil"/>
              <w:left w:val="single" w:sz="4" w:space="0" w:color="auto"/>
              <w:bottom w:val="single" w:sz="4" w:space="0" w:color="000000"/>
              <w:right w:val="single" w:sz="4" w:space="0" w:color="auto"/>
            </w:tcBorders>
            <w:noWrap/>
            <w:vAlign w:val="center"/>
            <w:hideMark/>
          </w:tcPr>
          <w:p w14:paraId="054EBD9C"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Normal Parameters</w:t>
            </w:r>
            <w:r w:rsidRPr="00516787">
              <w:rPr>
                <w:rFonts w:ascii="Times New Roman" w:eastAsia="Times New Roman" w:hAnsi="Times New Roman" w:cs="Times New Roman"/>
                <w:kern w:val="0"/>
                <w:vertAlign w:val="superscript"/>
                <w:lang w:eastAsia="id-ID"/>
              </w:rPr>
              <w:t>a.b</w:t>
            </w:r>
          </w:p>
        </w:tc>
        <w:tc>
          <w:tcPr>
            <w:tcW w:w="1654" w:type="dxa"/>
            <w:tcBorders>
              <w:top w:val="nil"/>
              <w:left w:val="nil"/>
              <w:bottom w:val="single" w:sz="4" w:space="0" w:color="auto"/>
              <w:right w:val="single" w:sz="4" w:space="0" w:color="auto"/>
            </w:tcBorders>
            <w:noWrap/>
            <w:vAlign w:val="center"/>
            <w:hideMark/>
          </w:tcPr>
          <w:p w14:paraId="38CCABEA"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Mean</w:t>
            </w:r>
          </w:p>
        </w:tc>
        <w:tc>
          <w:tcPr>
            <w:tcW w:w="1355" w:type="dxa"/>
            <w:tcBorders>
              <w:top w:val="nil"/>
              <w:left w:val="nil"/>
              <w:bottom w:val="single" w:sz="4" w:space="0" w:color="auto"/>
              <w:right w:val="single" w:sz="4" w:space="0" w:color="auto"/>
            </w:tcBorders>
            <w:noWrap/>
            <w:vAlign w:val="center"/>
            <w:hideMark/>
          </w:tcPr>
          <w:p w14:paraId="1EEC0A39"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 </w:t>
            </w:r>
          </w:p>
        </w:tc>
        <w:tc>
          <w:tcPr>
            <w:tcW w:w="1691" w:type="dxa"/>
            <w:tcBorders>
              <w:top w:val="nil"/>
              <w:left w:val="nil"/>
              <w:bottom w:val="single" w:sz="4" w:space="0" w:color="auto"/>
              <w:right w:val="single" w:sz="4" w:space="0" w:color="auto"/>
            </w:tcBorders>
            <w:noWrap/>
            <w:vAlign w:val="center"/>
            <w:hideMark/>
          </w:tcPr>
          <w:p w14:paraId="6050FADB"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,00</w:t>
            </w:r>
          </w:p>
        </w:tc>
      </w:tr>
      <w:tr w:rsidR="00516787" w:rsidRPr="00516787" w14:paraId="5F2833B1" w14:textId="77777777" w:rsidTr="00516787">
        <w:trPr>
          <w:trHeight w:val="280"/>
        </w:trPr>
        <w:tc>
          <w:tcPr>
            <w:tcW w:w="2240" w:type="dxa"/>
            <w:vMerge/>
            <w:tcBorders>
              <w:top w:val="nil"/>
              <w:left w:val="single" w:sz="4" w:space="0" w:color="auto"/>
              <w:bottom w:val="single" w:sz="4" w:space="0" w:color="000000"/>
              <w:right w:val="single" w:sz="4" w:space="0" w:color="auto"/>
            </w:tcBorders>
            <w:vAlign w:val="center"/>
            <w:hideMark/>
          </w:tcPr>
          <w:p w14:paraId="32D385DA" w14:textId="77777777" w:rsidR="00516787" w:rsidRPr="00516787" w:rsidRDefault="00516787" w:rsidP="00516787">
            <w:pPr>
              <w:spacing w:line="240" w:lineRule="auto"/>
              <w:ind w:firstLine="0"/>
              <w:jc w:val="left"/>
              <w:rPr>
                <w:rFonts w:ascii="Times New Roman" w:eastAsia="Times New Roman" w:hAnsi="Times New Roman" w:cs="Times New Roman"/>
                <w:kern w:val="0"/>
                <w:lang w:eastAsia="id-ID"/>
              </w:rPr>
            </w:pPr>
          </w:p>
        </w:tc>
        <w:tc>
          <w:tcPr>
            <w:tcW w:w="1654" w:type="dxa"/>
            <w:tcBorders>
              <w:top w:val="nil"/>
              <w:left w:val="nil"/>
              <w:bottom w:val="single" w:sz="4" w:space="0" w:color="auto"/>
              <w:right w:val="single" w:sz="4" w:space="0" w:color="auto"/>
            </w:tcBorders>
            <w:noWrap/>
            <w:vAlign w:val="center"/>
            <w:hideMark/>
          </w:tcPr>
          <w:p w14:paraId="77C2DCB3"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Std. Deviation</w:t>
            </w:r>
          </w:p>
        </w:tc>
        <w:tc>
          <w:tcPr>
            <w:tcW w:w="1355" w:type="dxa"/>
            <w:tcBorders>
              <w:top w:val="nil"/>
              <w:left w:val="nil"/>
              <w:bottom w:val="single" w:sz="4" w:space="0" w:color="auto"/>
              <w:right w:val="single" w:sz="4" w:space="0" w:color="auto"/>
            </w:tcBorders>
            <w:noWrap/>
            <w:vAlign w:val="center"/>
            <w:hideMark/>
          </w:tcPr>
          <w:p w14:paraId="0999BD6F"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 </w:t>
            </w:r>
          </w:p>
        </w:tc>
        <w:tc>
          <w:tcPr>
            <w:tcW w:w="1691" w:type="dxa"/>
            <w:tcBorders>
              <w:top w:val="nil"/>
              <w:left w:val="nil"/>
              <w:bottom w:val="single" w:sz="4" w:space="0" w:color="auto"/>
              <w:right w:val="single" w:sz="4" w:space="0" w:color="auto"/>
            </w:tcBorders>
            <w:noWrap/>
            <w:vAlign w:val="center"/>
            <w:hideMark/>
          </w:tcPr>
          <w:p w14:paraId="6A050F48"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,03408582</w:t>
            </w:r>
          </w:p>
        </w:tc>
      </w:tr>
      <w:tr w:rsidR="00516787" w:rsidRPr="00516787" w14:paraId="17AC9C40" w14:textId="77777777" w:rsidTr="00516787">
        <w:trPr>
          <w:trHeight w:val="400"/>
        </w:trPr>
        <w:tc>
          <w:tcPr>
            <w:tcW w:w="2240" w:type="dxa"/>
            <w:vMerge w:val="restart"/>
            <w:tcBorders>
              <w:top w:val="nil"/>
              <w:left w:val="single" w:sz="4" w:space="0" w:color="auto"/>
              <w:bottom w:val="single" w:sz="4" w:space="0" w:color="000000"/>
              <w:right w:val="single" w:sz="4" w:space="0" w:color="auto"/>
            </w:tcBorders>
            <w:vAlign w:val="center"/>
            <w:hideMark/>
          </w:tcPr>
          <w:p w14:paraId="2453F4C7"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Most Extreme Differences</w:t>
            </w:r>
          </w:p>
        </w:tc>
        <w:tc>
          <w:tcPr>
            <w:tcW w:w="1654" w:type="dxa"/>
            <w:tcBorders>
              <w:top w:val="nil"/>
              <w:left w:val="nil"/>
              <w:bottom w:val="single" w:sz="4" w:space="0" w:color="auto"/>
              <w:right w:val="single" w:sz="4" w:space="0" w:color="auto"/>
            </w:tcBorders>
            <w:noWrap/>
            <w:vAlign w:val="center"/>
            <w:hideMark/>
          </w:tcPr>
          <w:p w14:paraId="43E24A36"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Absolute</w:t>
            </w:r>
          </w:p>
        </w:tc>
        <w:tc>
          <w:tcPr>
            <w:tcW w:w="1355" w:type="dxa"/>
            <w:tcBorders>
              <w:top w:val="nil"/>
              <w:left w:val="nil"/>
              <w:bottom w:val="single" w:sz="4" w:space="0" w:color="auto"/>
              <w:right w:val="single" w:sz="4" w:space="0" w:color="auto"/>
            </w:tcBorders>
            <w:noWrap/>
            <w:vAlign w:val="center"/>
            <w:hideMark/>
          </w:tcPr>
          <w:p w14:paraId="5B45E43D"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 </w:t>
            </w:r>
          </w:p>
        </w:tc>
        <w:tc>
          <w:tcPr>
            <w:tcW w:w="1691" w:type="dxa"/>
            <w:tcBorders>
              <w:top w:val="nil"/>
              <w:left w:val="nil"/>
              <w:bottom w:val="single" w:sz="4" w:space="0" w:color="auto"/>
              <w:right w:val="single" w:sz="4" w:space="0" w:color="auto"/>
            </w:tcBorders>
            <w:noWrap/>
            <w:vAlign w:val="center"/>
            <w:hideMark/>
          </w:tcPr>
          <w:p w14:paraId="2351E435"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,063</w:t>
            </w:r>
          </w:p>
        </w:tc>
      </w:tr>
      <w:tr w:rsidR="00516787" w:rsidRPr="00516787" w14:paraId="0822EFDB" w14:textId="77777777" w:rsidTr="00516787">
        <w:trPr>
          <w:trHeight w:val="450"/>
        </w:trPr>
        <w:tc>
          <w:tcPr>
            <w:tcW w:w="2240" w:type="dxa"/>
            <w:vMerge/>
            <w:tcBorders>
              <w:top w:val="nil"/>
              <w:left w:val="single" w:sz="4" w:space="0" w:color="auto"/>
              <w:bottom w:val="single" w:sz="4" w:space="0" w:color="000000"/>
              <w:right w:val="single" w:sz="4" w:space="0" w:color="auto"/>
            </w:tcBorders>
            <w:vAlign w:val="center"/>
            <w:hideMark/>
          </w:tcPr>
          <w:p w14:paraId="53F2F24E" w14:textId="77777777" w:rsidR="00516787" w:rsidRPr="00516787" w:rsidRDefault="00516787" w:rsidP="00516787">
            <w:pPr>
              <w:spacing w:line="240" w:lineRule="auto"/>
              <w:ind w:firstLine="0"/>
              <w:jc w:val="left"/>
              <w:rPr>
                <w:rFonts w:ascii="Times New Roman" w:eastAsia="Times New Roman" w:hAnsi="Times New Roman" w:cs="Times New Roman"/>
                <w:kern w:val="0"/>
                <w:lang w:eastAsia="id-ID"/>
              </w:rPr>
            </w:pPr>
          </w:p>
        </w:tc>
        <w:tc>
          <w:tcPr>
            <w:tcW w:w="1654" w:type="dxa"/>
            <w:tcBorders>
              <w:top w:val="nil"/>
              <w:left w:val="nil"/>
              <w:bottom w:val="single" w:sz="4" w:space="0" w:color="auto"/>
              <w:right w:val="single" w:sz="4" w:space="0" w:color="auto"/>
            </w:tcBorders>
            <w:noWrap/>
            <w:vAlign w:val="center"/>
            <w:hideMark/>
          </w:tcPr>
          <w:p w14:paraId="2A4676E0"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Positive</w:t>
            </w:r>
          </w:p>
        </w:tc>
        <w:tc>
          <w:tcPr>
            <w:tcW w:w="1355" w:type="dxa"/>
            <w:tcBorders>
              <w:top w:val="nil"/>
              <w:left w:val="nil"/>
              <w:bottom w:val="single" w:sz="4" w:space="0" w:color="auto"/>
              <w:right w:val="single" w:sz="4" w:space="0" w:color="auto"/>
            </w:tcBorders>
            <w:noWrap/>
            <w:vAlign w:val="center"/>
            <w:hideMark/>
          </w:tcPr>
          <w:p w14:paraId="6C4B2F5D"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 </w:t>
            </w:r>
          </w:p>
        </w:tc>
        <w:tc>
          <w:tcPr>
            <w:tcW w:w="1691" w:type="dxa"/>
            <w:tcBorders>
              <w:top w:val="nil"/>
              <w:left w:val="nil"/>
              <w:bottom w:val="single" w:sz="4" w:space="0" w:color="auto"/>
              <w:right w:val="single" w:sz="4" w:space="0" w:color="auto"/>
            </w:tcBorders>
            <w:noWrap/>
            <w:vAlign w:val="center"/>
            <w:hideMark/>
          </w:tcPr>
          <w:p w14:paraId="1B64E146"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,063</w:t>
            </w:r>
          </w:p>
        </w:tc>
      </w:tr>
      <w:tr w:rsidR="00516787" w:rsidRPr="00516787" w14:paraId="027B605C" w14:textId="77777777" w:rsidTr="00516787">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3F586B97" w14:textId="77777777" w:rsidR="00516787" w:rsidRPr="00516787" w:rsidRDefault="00516787" w:rsidP="00516787">
            <w:pPr>
              <w:spacing w:line="240" w:lineRule="auto"/>
              <w:ind w:firstLine="0"/>
              <w:jc w:val="left"/>
              <w:rPr>
                <w:rFonts w:ascii="Times New Roman" w:eastAsia="Times New Roman" w:hAnsi="Times New Roman" w:cs="Times New Roman"/>
                <w:kern w:val="0"/>
                <w:lang w:eastAsia="id-ID"/>
              </w:rPr>
            </w:pPr>
          </w:p>
        </w:tc>
        <w:tc>
          <w:tcPr>
            <w:tcW w:w="1654" w:type="dxa"/>
            <w:tcBorders>
              <w:top w:val="nil"/>
              <w:left w:val="nil"/>
              <w:bottom w:val="single" w:sz="4" w:space="0" w:color="auto"/>
              <w:right w:val="single" w:sz="4" w:space="0" w:color="auto"/>
            </w:tcBorders>
            <w:noWrap/>
            <w:vAlign w:val="center"/>
            <w:hideMark/>
          </w:tcPr>
          <w:p w14:paraId="3E246130"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Negative</w:t>
            </w:r>
          </w:p>
        </w:tc>
        <w:tc>
          <w:tcPr>
            <w:tcW w:w="1355" w:type="dxa"/>
            <w:tcBorders>
              <w:top w:val="nil"/>
              <w:left w:val="nil"/>
              <w:bottom w:val="single" w:sz="4" w:space="0" w:color="auto"/>
              <w:right w:val="single" w:sz="4" w:space="0" w:color="auto"/>
            </w:tcBorders>
            <w:noWrap/>
            <w:vAlign w:val="center"/>
            <w:hideMark/>
          </w:tcPr>
          <w:p w14:paraId="14B14668"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 </w:t>
            </w:r>
          </w:p>
        </w:tc>
        <w:tc>
          <w:tcPr>
            <w:tcW w:w="1691" w:type="dxa"/>
            <w:tcBorders>
              <w:top w:val="nil"/>
              <w:left w:val="nil"/>
              <w:bottom w:val="single" w:sz="4" w:space="0" w:color="auto"/>
              <w:right w:val="single" w:sz="4" w:space="0" w:color="auto"/>
            </w:tcBorders>
            <w:noWrap/>
            <w:vAlign w:val="center"/>
            <w:hideMark/>
          </w:tcPr>
          <w:p w14:paraId="6FE6C0B2"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-,036</w:t>
            </w:r>
          </w:p>
        </w:tc>
      </w:tr>
      <w:tr w:rsidR="00516787" w:rsidRPr="00516787" w14:paraId="2E321D96" w14:textId="77777777" w:rsidTr="00516787">
        <w:trPr>
          <w:trHeight w:val="620"/>
        </w:trPr>
        <w:tc>
          <w:tcPr>
            <w:tcW w:w="2240" w:type="dxa"/>
            <w:tcBorders>
              <w:top w:val="nil"/>
              <w:left w:val="single" w:sz="4" w:space="0" w:color="auto"/>
              <w:bottom w:val="single" w:sz="4" w:space="0" w:color="auto"/>
              <w:right w:val="single" w:sz="4" w:space="0" w:color="auto"/>
            </w:tcBorders>
            <w:noWrap/>
            <w:vAlign w:val="center"/>
            <w:hideMark/>
          </w:tcPr>
          <w:p w14:paraId="522C47EB"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Test Statistic</w:t>
            </w:r>
          </w:p>
        </w:tc>
        <w:tc>
          <w:tcPr>
            <w:tcW w:w="1654" w:type="dxa"/>
            <w:tcBorders>
              <w:top w:val="nil"/>
              <w:left w:val="nil"/>
              <w:bottom w:val="single" w:sz="4" w:space="0" w:color="auto"/>
              <w:right w:val="single" w:sz="4" w:space="0" w:color="auto"/>
            </w:tcBorders>
            <w:noWrap/>
            <w:vAlign w:val="center"/>
            <w:hideMark/>
          </w:tcPr>
          <w:p w14:paraId="07CFD972"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 </w:t>
            </w:r>
          </w:p>
        </w:tc>
        <w:tc>
          <w:tcPr>
            <w:tcW w:w="1355" w:type="dxa"/>
            <w:tcBorders>
              <w:top w:val="nil"/>
              <w:left w:val="nil"/>
              <w:bottom w:val="single" w:sz="4" w:space="0" w:color="auto"/>
              <w:right w:val="single" w:sz="4" w:space="0" w:color="auto"/>
            </w:tcBorders>
            <w:noWrap/>
            <w:vAlign w:val="center"/>
            <w:hideMark/>
          </w:tcPr>
          <w:p w14:paraId="4BD59114"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 </w:t>
            </w:r>
          </w:p>
        </w:tc>
        <w:tc>
          <w:tcPr>
            <w:tcW w:w="1691" w:type="dxa"/>
            <w:tcBorders>
              <w:top w:val="nil"/>
              <w:left w:val="nil"/>
              <w:bottom w:val="single" w:sz="4" w:space="0" w:color="auto"/>
              <w:right w:val="single" w:sz="4" w:space="0" w:color="auto"/>
            </w:tcBorders>
            <w:noWrap/>
            <w:vAlign w:val="center"/>
            <w:hideMark/>
          </w:tcPr>
          <w:p w14:paraId="5B2B7B9D"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,063</w:t>
            </w:r>
          </w:p>
        </w:tc>
      </w:tr>
      <w:tr w:rsidR="00516787" w:rsidRPr="00516787" w14:paraId="50B6FB42" w14:textId="77777777" w:rsidTr="00516787">
        <w:trPr>
          <w:trHeight w:val="320"/>
        </w:trPr>
        <w:tc>
          <w:tcPr>
            <w:tcW w:w="2240" w:type="dxa"/>
            <w:tcBorders>
              <w:top w:val="nil"/>
              <w:left w:val="single" w:sz="4" w:space="0" w:color="auto"/>
              <w:bottom w:val="single" w:sz="4" w:space="0" w:color="auto"/>
              <w:right w:val="single" w:sz="4" w:space="0" w:color="auto"/>
            </w:tcBorders>
            <w:noWrap/>
            <w:vAlign w:val="center"/>
            <w:hideMark/>
          </w:tcPr>
          <w:p w14:paraId="53A5DE61"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Asymp. Sig. (2-tailed)</w:t>
            </w:r>
            <w:r w:rsidRPr="00516787">
              <w:rPr>
                <w:rFonts w:ascii="Times New Roman" w:eastAsia="Times New Roman" w:hAnsi="Times New Roman" w:cs="Times New Roman"/>
                <w:kern w:val="0"/>
                <w:vertAlign w:val="superscript"/>
                <w:lang w:eastAsia="id-ID"/>
              </w:rPr>
              <w:t>c</w:t>
            </w:r>
          </w:p>
        </w:tc>
        <w:tc>
          <w:tcPr>
            <w:tcW w:w="1654" w:type="dxa"/>
            <w:tcBorders>
              <w:top w:val="nil"/>
              <w:left w:val="nil"/>
              <w:bottom w:val="single" w:sz="4" w:space="0" w:color="auto"/>
              <w:right w:val="single" w:sz="4" w:space="0" w:color="auto"/>
            </w:tcBorders>
            <w:noWrap/>
            <w:vAlign w:val="center"/>
            <w:hideMark/>
          </w:tcPr>
          <w:p w14:paraId="1D5115BE"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 </w:t>
            </w:r>
          </w:p>
        </w:tc>
        <w:tc>
          <w:tcPr>
            <w:tcW w:w="1355" w:type="dxa"/>
            <w:tcBorders>
              <w:top w:val="nil"/>
              <w:left w:val="nil"/>
              <w:bottom w:val="single" w:sz="4" w:space="0" w:color="auto"/>
              <w:right w:val="single" w:sz="4" w:space="0" w:color="auto"/>
            </w:tcBorders>
            <w:noWrap/>
            <w:vAlign w:val="center"/>
            <w:hideMark/>
          </w:tcPr>
          <w:p w14:paraId="4ABBE015"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 </w:t>
            </w:r>
          </w:p>
        </w:tc>
        <w:tc>
          <w:tcPr>
            <w:tcW w:w="1691" w:type="dxa"/>
            <w:tcBorders>
              <w:top w:val="nil"/>
              <w:left w:val="nil"/>
              <w:bottom w:val="single" w:sz="4" w:space="0" w:color="auto"/>
              <w:right w:val="single" w:sz="4" w:space="0" w:color="auto"/>
            </w:tcBorders>
            <w:noWrap/>
            <w:vAlign w:val="center"/>
            <w:hideMark/>
          </w:tcPr>
          <w:p w14:paraId="2490591A" w14:textId="77777777" w:rsidR="00516787" w:rsidRPr="00516787" w:rsidRDefault="00516787" w:rsidP="00516787">
            <w:pPr>
              <w:spacing w:line="240" w:lineRule="auto"/>
              <w:ind w:firstLine="0"/>
              <w:jc w:val="center"/>
              <w:rPr>
                <w:rFonts w:ascii="Times New Roman" w:eastAsia="Times New Roman" w:hAnsi="Times New Roman" w:cs="Times New Roman"/>
                <w:color w:val="000000"/>
                <w:kern w:val="0"/>
                <w:lang w:eastAsia="id-ID"/>
              </w:rPr>
            </w:pPr>
            <w:r w:rsidRPr="00516787">
              <w:rPr>
                <w:rFonts w:ascii="Times New Roman" w:eastAsia="Times New Roman" w:hAnsi="Times New Roman" w:cs="Times New Roman"/>
                <w:color w:val="000000"/>
                <w:kern w:val="0"/>
                <w:lang w:eastAsia="id-ID"/>
              </w:rPr>
              <w:t>,073</w:t>
            </w:r>
          </w:p>
        </w:tc>
      </w:tr>
      <w:tr w:rsidR="00516787" w:rsidRPr="00516787" w14:paraId="0EBC400E" w14:textId="77777777" w:rsidTr="00516787">
        <w:trPr>
          <w:trHeight w:val="280"/>
        </w:trPr>
        <w:tc>
          <w:tcPr>
            <w:tcW w:w="2240" w:type="dxa"/>
            <w:vMerge w:val="restart"/>
            <w:tcBorders>
              <w:top w:val="nil"/>
              <w:left w:val="single" w:sz="4" w:space="0" w:color="auto"/>
              <w:bottom w:val="single" w:sz="4" w:space="0" w:color="000000"/>
              <w:right w:val="single" w:sz="4" w:space="0" w:color="auto"/>
            </w:tcBorders>
            <w:vAlign w:val="center"/>
            <w:hideMark/>
          </w:tcPr>
          <w:p w14:paraId="16D1F164" w14:textId="77777777" w:rsidR="00516787" w:rsidRPr="00516787" w:rsidRDefault="00516787" w:rsidP="00516787">
            <w:pPr>
              <w:spacing w:line="240" w:lineRule="auto"/>
              <w:ind w:firstLine="0"/>
              <w:jc w:val="left"/>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Monte Carlo Sig. (2-tailed)</w:t>
            </w:r>
            <w:r w:rsidRPr="00516787">
              <w:rPr>
                <w:rFonts w:ascii="Times New Roman" w:eastAsia="Times New Roman" w:hAnsi="Times New Roman" w:cs="Times New Roman"/>
                <w:kern w:val="0"/>
                <w:vertAlign w:val="superscript"/>
                <w:lang w:eastAsia="id-ID"/>
              </w:rPr>
              <w:t>d</w:t>
            </w:r>
          </w:p>
        </w:tc>
        <w:tc>
          <w:tcPr>
            <w:tcW w:w="3009" w:type="dxa"/>
            <w:gridSpan w:val="2"/>
            <w:tcBorders>
              <w:top w:val="single" w:sz="4" w:space="0" w:color="auto"/>
              <w:left w:val="nil"/>
              <w:bottom w:val="single" w:sz="4" w:space="0" w:color="auto"/>
              <w:right w:val="single" w:sz="4" w:space="0" w:color="000000"/>
            </w:tcBorders>
            <w:noWrap/>
            <w:vAlign w:val="center"/>
            <w:hideMark/>
          </w:tcPr>
          <w:p w14:paraId="0F2637B6" w14:textId="77777777" w:rsidR="00516787" w:rsidRPr="00516787" w:rsidRDefault="00516787" w:rsidP="00516787">
            <w:pPr>
              <w:spacing w:line="240" w:lineRule="auto"/>
              <w:ind w:firstLine="0"/>
              <w:jc w:val="left"/>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Sig.</w:t>
            </w:r>
          </w:p>
        </w:tc>
        <w:tc>
          <w:tcPr>
            <w:tcW w:w="1691" w:type="dxa"/>
            <w:tcBorders>
              <w:top w:val="nil"/>
              <w:left w:val="nil"/>
              <w:bottom w:val="single" w:sz="4" w:space="0" w:color="auto"/>
              <w:right w:val="single" w:sz="4" w:space="0" w:color="auto"/>
            </w:tcBorders>
            <w:noWrap/>
            <w:vAlign w:val="center"/>
            <w:hideMark/>
          </w:tcPr>
          <w:p w14:paraId="4834054D"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,077</w:t>
            </w:r>
          </w:p>
        </w:tc>
      </w:tr>
      <w:tr w:rsidR="00516787" w:rsidRPr="00516787" w14:paraId="59B28D46" w14:textId="77777777" w:rsidTr="00516787">
        <w:trPr>
          <w:trHeight w:val="280"/>
        </w:trPr>
        <w:tc>
          <w:tcPr>
            <w:tcW w:w="2240" w:type="dxa"/>
            <w:vMerge/>
            <w:tcBorders>
              <w:top w:val="nil"/>
              <w:left w:val="single" w:sz="4" w:space="0" w:color="auto"/>
              <w:bottom w:val="single" w:sz="4" w:space="0" w:color="000000"/>
              <w:right w:val="single" w:sz="4" w:space="0" w:color="auto"/>
            </w:tcBorders>
            <w:vAlign w:val="center"/>
            <w:hideMark/>
          </w:tcPr>
          <w:p w14:paraId="66F20DD5" w14:textId="77777777" w:rsidR="00516787" w:rsidRPr="00516787" w:rsidRDefault="00516787" w:rsidP="00516787">
            <w:pPr>
              <w:spacing w:line="240" w:lineRule="auto"/>
              <w:ind w:firstLine="0"/>
              <w:jc w:val="left"/>
              <w:rPr>
                <w:rFonts w:ascii="Times New Roman" w:eastAsia="Times New Roman" w:hAnsi="Times New Roman" w:cs="Times New Roman"/>
                <w:kern w:val="0"/>
                <w:lang w:eastAsia="id-ID"/>
              </w:rPr>
            </w:pPr>
          </w:p>
        </w:tc>
        <w:tc>
          <w:tcPr>
            <w:tcW w:w="1654" w:type="dxa"/>
            <w:vMerge w:val="restart"/>
            <w:tcBorders>
              <w:top w:val="nil"/>
              <w:left w:val="single" w:sz="4" w:space="0" w:color="auto"/>
              <w:bottom w:val="single" w:sz="4" w:space="0" w:color="000000"/>
              <w:right w:val="single" w:sz="4" w:space="0" w:color="auto"/>
            </w:tcBorders>
            <w:vAlign w:val="center"/>
            <w:hideMark/>
          </w:tcPr>
          <w:p w14:paraId="6F099FC9"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99% Confidence Interval</w:t>
            </w:r>
          </w:p>
        </w:tc>
        <w:tc>
          <w:tcPr>
            <w:tcW w:w="1355" w:type="dxa"/>
            <w:tcBorders>
              <w:top w:val="nil"/>
              <w:left w:val="nil"/>
              <w:bottom w:val="single" w:sz="4" w:space="0" w:color="auto"/>
              <w:right w:val="single" w:sz="4" w:space="0" w:color="auto"/>
            </w:tcBorders>
            <w:noWrap/>
            <w:vAlign w:val="center"/>
            <w:hideMark/>
          </w:tcPr>
          <w:p w14:paraId="5F43C213"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Lower Bound</w:t>
            </w:r>
          </w:p>
        </w:tc>
        <w:tc>
          <w:tcPr>
            <w:tcW w:w="1691" w:type="dxa"/>
            <w:tcBorders>
              <w:top w:val="nil"/>
              <w:left w:val="nil"/>
              <w:bottom w:val="single" w:sz="4" w:space="0" w:color="auto"/>
              <w:right w:val="single" w:sz="4" w:space="0" w:color="auto"/>
            </w:tcBorders>
            <w:noWrap/>
            <w:vAlign w:val="center"/>
            <w:hideMark/>
          </w:tcPr>
          <w:p w14:paraId="45794E02"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,070</w:t>
            </w:r>
          </w:p>
        </w:tc>
      </w:tr>
      <w:tr w:rsidR="00516787" w:rsidRPr="00516787" w14:paraId="07B60B62" w14:textId="77777777" w:rsidTr="00516787">
        <w:trPr>
          <w:trHeight w:val="280"/>
        </w:trPr>
        <w:tc>
          <w:tcPr>
            <w:tcW w:w="2240" w:type="dxa"/>
            <w:vMerge/>
            <w:tcBorders>
              <w:top w:val="nil"/>
              <w:left w:val="single" w:sz="4" w:space="0" w:color="auto"/>
              <w:bottom w:val="single" w:sz="4" w:space="0" w:color="000000"/>
              <w:right w:val="single" w:sz="4" w:space="0" w:color="auto"/>
            </w:tcBorders>
            <w:vAlign w:val="center"/>
            <w:hideMark/>
          </w:tcPr>
          <w:p w14:paraId="31E29B82" w14:textId="77777777" w:rsidR="00516787" w:rsidRPr="00516787" w:rsidRDefault="00516787" w:rsidP="00516787">
            <w:pPr>
              <w:spacing w:line="240" w:lineRule="auto"/>
              <w:ind w:firstLine="0"/>
              <w:jc w:val="left"/>
              <w:rPr>
                <w:rFonts w:ascii="Times New Roman" w:eastAsia="Times New Roman" w:hAnsi="Times New Roman" w:cs="Times New Roman"/>
                <w:kern w:val="0"/>
                <w:lang w:eastAsia="id-ID"/>
              </w:rPr>
            </w:pPr>
          </w:p>
        </w:tc>
        <w:tc>
          <w:tcPr>
            <w:tcW w:w="1654" w:type="dxa"/>
            <w:vMerge/>
            <w:tcBorders>
              <w:top w:val="nil"/>
              <w:left w:val="single" w:sz="4" w:space="0" w:color="auto"/>
              <w:bottom w:val="single" w:sz="4" w:space="0" w:color="000000"/>
              <w:right w:val="single" w:sz="4" w:space="0" w:color="auto"/>
            </w:tcBorders>
            <w:vAlign w:val="center"/>
            <w:hideMark/>
          </w:tcPr>
          <w:p w14:paraId="5D74A557" w14:textId="77777777" w:rsidR="00516787" w:rsidRPr="00516787" w:rsidRDefault="00516787" w:rsidP="00516787">
            <w:pPr>
              <w:spacing w:line="240" w:lineRule="auto"/>
              <w:ind w:firstLine="0"/>
              <w:jc w:val="left"/>
              <w:rPr>
                <w:rFonts w:ascii="Times New Roman" w:eastAsia="Times New Roman" w:hAnsi="Times New Roman" w:cs="Times New Roman"/>
                <w:kern w:val="0"/>
                <w:lang w:eastAsia="id-ID"/>
              </w:rPr>
            </w:pPr>
          </w:p>
        </w:tc>
        <w:tc>
          <w:tcPr>
            <w:tcW w:w="1355" w:type="dxa"/>
            <w:tcBorders>
              <w:top w:val="nil"/>
              <w:left w:val="nil"/>
              <w:bottom w:val="single" w:sz="4" w:space="0" w:color="auto"/>
              <w:right w:val="single" w:sz="4" w:space="0" w:color="auto"/>
            </w:tcBorders>
            <w:noWrap/>
            <w:vAlign w:val="center"/>
            <w:hideMark/>
          </w:tcPr>
          <w:p w14:paraId="5EF7CFA6" w14:textId="77777777" w:rsidR="00516787" w:rsidRPr="00516787" w:rsidRDefault="00516787" w:rsidP="00516787">
            <w:pPr>
              <w:spacing w:line="240" w:lineRule="auto"/>
              <w:ind w:firstLine="0"/>
              <w:jc w:val="center"/>
              <w:rPr>
                <w:rFonts w:ascii="Times New Roman" w:eastAsia="Times New Roman" w:hAnsi="Times New Roman" w:cs="Times New Roman"/>
                <w:kern w:val="0"/>
                <w:lang w:eastAsia="id-ID"/>
              </w:rPr>
            </w:pPr>
            <w:r w:rsidRPr="00516787">
              <w:rPr>
                <w:rFonts w:ascii="Times New Roman" w:eastAsia="Times New Roman" w:hAnsi="Times New Roman" w:cs="Times New Roman"/>
                <w:kern w:val="0"/>
                <w:lang w:eastAsia="id-ID"/>
              </w:rPr>
              <w:t>Upper Bound</w:t>
            </w:r>
          </w:p>
        </w:tc>
        <w:tc>
          <w:tcPr>
            <w:tcW w:w="1691" w:type="dxa"/>
            <w:tcBorders>
              <w:top w:val="nil"/>
              <w:left w:val="nil"/>
              <w:bottom w:val="single" w:sz="4" w:space="0" w:color="auto"/>
              <w:right w:val="single" w:sz="4" w:space="0" w:color="auto"/>
            </w:tcBorders>
            <w:noWrap/>
            <w:vAlign w:val="center"/>
            <w:hideMark/>
          </w:tcPr>
          <w:p w14:paraId="63E5F35C" w14:textId="77777777" w:rsidR="00516787" w:rsidRPr="00516787" w:rsidRDefault="00516787" w:rsidP="00516787">
            <w:pPr>
              <w:spacing w:line="240" w:lineRule="auto"/>
              <w:ind w:firstLine="0"/>
              <w:jc w:val="center"/>
              <w:rPr>
                <w:rFonts w:ascii="Times New Roman" w:eastAsia="Times New Roman" w:hAnsi="Times New Roman" w:cs="Times New Roman"/>
                <w:color w:val="000000"/>
                <w:kern w:val="0"/>
                <w:lang w:eastAsia="id-ID"/>
              </w:rPr>
            </w:pPr>
            <w:r w:rsidRPr="00516787">
              <w:rPr>
                <w:rFonts w:ascii="Times New Roman" w:eastAsia="Times New Roman" w:hAnsi="Times New Roman" w:cs="Times New Roman"/>
                <w:color w:val="000000"/>
                <w:kern w:val="0"/>
                <w:lang w:eastAsia="id-ID"/>
              </w:rPr>
              <w:t>,084</w:t>
            </w:r>
          </w:p>
        </w:tc>
      </w:tr>
    </w:tbl>
    <w:p w14:paraId="375FEC50" w14:textId="77777777" w:rsidR="00516787" w:rsidRDefault="00516787">
      <w:pPr>
        <w:ind w:firstLine="0"/>
        <w:rPr>
          <w:rFonts w:ascii="Times New Roman" w:hAnsi="Times New Roman" w:cs="Times New Roman"/>
          <w:sz w:val="24"/>
          <w:szCs w:val="24"/>
        </w:rPr>
      </w:pPr>
    </w:p>
    <w:p w14:paraId="05F96697" w14:textId="6640C41D" w:rsidR="009A2FAB" w:rsidRPr="00A36FA1" w:rsidRDefault="00516787">
      <w:pPr>
        <w:ind w:firstLine="0"/>
        <w:rPr>
          <w:rFonts w:ascii="Times New Roman" w:hAnsi="Times New Roman" w:cs="Times New Roman"/>
          <w:b/>
          <w:bCs/>
          <w:sz w:val="24"/>
          <w:szCs w:val="24"/>
        </w:rPr>
      </w:pPr>
      <w:r w:rsidRPr="00A36FA1">
        <w:rPr>
          <w:rFonts w:ascii="Times New Roman" w:hAnsi="Times New Roman" w:cs="Times New Roman"/>
          <w:b/>
          <w:bCs/>
          <w:sz w:val="24"/>
          <w:szCs w:val="24"/>
        </w:rPr>
        <w:t xml:space="preserve">Lampiran 5. </w:t>
      </w:r>
      <w:r w:rsidR="009A2FAB" w:rsidRPr="00A36FA1">
        <w:rPr>
          <w:rFonts w:ascii="Times New Roman" w:hAnsi="Times New Roman" w:cs="Times New Roman"/>
          <w:b/>
          <w:bCs/>
          <w:sz w:val="24"/>
          <w:szCs w:val="24"/>
        </w:rPr>
        <w:t xml:space="preserve">Uji </w:t>
      </w:r>
      <w:r w:rsidR="00E53499" w:rsidRPr="00A36FA1">
        <w:rPr>
          <w:rFonts w:ascii="Times New Roman" w:hAnsi="Times New Roman" w:cs="Times New Roman"/>
          <w:b/>
          <w:bCs/>
          <w:sz w:val="24"/>
          <w:szCs w:val="24"/>
        </w:rPr>
        <w:t>Heteroskedastisitas</w:t>
      </w:r>
    </w:p>
    <w:tbl>
      <w:tblPr>
        <w:tblW w:w="7507" w:type="dxa"/>
        <w:tblInd w:w="-5" w:type="dxa"/>
        <w:tblLook w:val="04A0" w:firstRow="1" w:lastRow="0" w:firstColumn="1" w:lastColumn="0" w:noHBand="0" w:noVBand="1"/>
      </w:tblPr>
      <w:tblGrid>
        <w:gridCol w:w="336"/>
        <w:gridCol w:w="2211"/>
        <w:gridCol w:w="781"/>
        <w:gridCol w:w="1139"/>
        <w:gridCol w:w="1469"/>
        <w:gridCol w:w="935"/>
        <w:gridCol w:w="636"/>
      </w:tblGrid>
      <w:tr w:rsidR="00C94608" w:rsidRPr="00250C38" w14:paraId="74FFC3DC" w14:textId="77777777" w:rsidTr="00B87F7E">
        <w:trPr>
          <w:trHeight w:val="370"/>
        </w:trPr>
        <w:tc>
          <w:tcPr>
            <w:tcW w:w="7507" w:type="dxa"/>
            <w:gridSpan w:val="7"/>
            <w:tcBorders>
              <w:top w:val="single" w:sz="4" w:space="0" w:color="auto"/>
              <w:left w:val="single" w:sz="4" w:space="0" w:color="auto"/>
              <w:bottom w:val="single" w:sz="4" w:space="0" w:color="auto"/>
              <w:right w:val="single" w:sz="4" w:space="0" w:color="000000"/>
            </w:tcBorders>
            <w:noWrap/>
            <w:vAlign w:val="center"/>
            <w:hideMark/>
          </w:tcPr>
          <w:p w14:paraId="6F1E35B8" w14:textId="77777777" w:rsidR="00C94608" w:rsidRPr="00250C38" w:rsidRDefault="00C94608" w:rsidP="008540FF">
            <w:pPr>
              <w:spacing w:line="240" w:lineRule="auto"/>
              <w:ind w:firstLine="0"/>
              <w:jc w:val="center"/>
              <w:rPr>
                <w:rFonts w:ascii="Times New Roman" w:eastAsia="Times New Roman" w:hAnsi="Times New Roman" w:cs="Times New Roman"/>
                <w:b/>
                <w:bCs/>
                <w:kern w:val="0"/>
                <w:lang w:eastAsia="id-ID"/>
              </w:rPr>
            </w:pPr>
            <w:r w:rsidRPr="00250C38">
              <w:rPr>
                <w:rFonts w:ascii="Times New Roman" w:eastAsia="Times New Roman" w:hAnsi="Times New Roman" w:cs="Times New Roman"/>
                <w:b/>
                <w:bCs/>
                <w:kern w:val="0"/>
                <w:lang w:eastAsia="id-ID"/>
              </w:rPr>
              <w:t>Coefficients</w:t>
            </w:r>
            <w:r w:rsidRPr="00250C38">
              <w:rPr>
                <w:rFonts w:ascii="Times New Roman" w:eastAsia="Times New Roman" w:hAnsi="Times New Roman" w:cs="Times New Roman"/>
                <w:b/>
                <w:bCs/>
                <w:kern w:val="0"/>
                <w:vertAlign w:val="superscript"/>
                <w:lang w:eastAsia="id-ID"/>
              </w:rPr>
              <w:t>a</w:t>
            </w:r>
          </w:p>
        </w:tc>
      </w:tr>
      <w:tr w:rsidR="00C94608" w:rsidRPr="00250C38" w14:paraId="016929FC" w14:textId="77777777" w:rsidTr="00B87F7E">
        <w:trPr>
          <w:trHeight w:val="940"/>
        </w:trPr>
        <w:tc>
          <w:tcPr>
            <w:tcW w:w="2547" w:type="dxa"/>
            <w:gridSpan w:val="2"/>
            <w:vMerge w:val="restart"/>
            <w:tcBorders>
              <w:top w:val="nil"/>
              <w:left w:val="single" w:sz="4" w:space="0" w:color="auto"/>
              <w:bottom w:val="single" w:sz="4" w:space="0" w:color="auto"/>
              <w:right w:val="single" w:sz="4" w:space="0" w:color="auto"/>
            </w:tcBorders>
            <w:noWrap/>
            <w:vAlign w:val="center"/>
            <w:hideMark/>
          </w:tcPr>
          <w:p w14:paraId="1309BE0B"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Model</w:t>
            </w:r>
          </w:p>
        </w:tc>
        <w:tc>
          <w:tcPr>
            <w:tcW w:w="1920" w:type="dxa"/>
            <w:gridSpan w:val="2"/>
            <w:tcBorders>
              <w:top w:val="nil"/>
              <w:left w:val="nil"/>
              <w:bottom w:val="single" w:sz="4" w:space="0" w:color="auto"/>
              <w:right w:val="single" w:sz="4" w:space="0" w:color="auto"/>
            </w:tcBorders>
            <w:vAlign w:val="center"/>
            <w:hideMark/>
          </w:tcPr>
          <w:p w14:paraId="77CC6DDB"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Unstandarized Coefficients</w:t>
            </w:r>
          </w:p>
        </w:tc>
        <w:tc>
          <w:tcPr>
            <w:tcW w:w="1469" w:type="dxa"/>
            <w:tcBorders>
              <w:top w:val="nil"/>
              <w:left w:val="nil"/>
              <w:bottom w:val="single" w:sz="4" w:space="0" w:color="auto"/>
              <w:right w:val="single" w:sz="4" w:space="0" w:color="auto"/>
            </w:tcBorders>
            <w:vAlign w:val="center"/>
            <w:hideMark/>
          </w:tcPr>
          <w:p w14:paraId="789F5DCC"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Standardized Coefficients</w:t>
            </w:r>
          </w:p>
        </w:tc>
        <w:tc>
          <w:tcPr>
            <w:tcW w:w="935" w:type="dxa"/>
            <w:vMerge w:val="restart"/>
            <w:tcBorders>
              <w:top w:val="nil"/>
              <w:left w:val="single" w:sz="4" w:space="0" w:color="auto"/>
              <w:bottom w:val="single" w:sz="4" w:space="0" w:color="auto"/>
              <w:right w:val="single" w:sz="4" w:space="0" w:color="auto"/>
            </w:tcBorders>
            <w:noWrap/>
            <w:vAlign w:val="center"/>
            <w:hideMark/>
          </w:tcPr>
          <w:p w14:paraId="14DE430A"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t</w:t>
            </w:r>
          </w:p>
        </w:tc>
        <w:tc>
          <w:tcPr>
            <w:tcW w:w="636" w:type="dxa"/>
            <w:vMerge w:val="restart"/>
            <w:tcBorders>
              <w:top w:val="nil"/>
              <w:left w:val="single" w:sz="4" w:space="0" w:color="auto"/>
              <w:bottom w:val="single" w:sz="4" w:space="0" w:color="auto"/>
              <w:right w:val="single" w:sz="4" w:space="0" w:color="auto"/>
            </w:tcBorders>
            <w:noWrap/>
            <w:vAlign w:val="center"/>
            <w:hideMark/>
          </w:tcPr>
          <w:p w14:paraId="2DBE87B6"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Sig.</w:t>
            </w:r>
          </w:p>
        </w:tc>
      </w:tr>
      <w:tr w:rsidR="00C94608" w:rsidRPr="00250C38" w14:paraId="49A73DF6" w14:textId="77777777" w:rsidTr="00B87F7E">
        <w:trPr>
          <w:trHeight w:val="620"/>
        </w:trPr>
        <w:tc>
          <w:tcPr>
            <w:tcW w:w="2547" w:type="dxa"/>
            <w:gridSpan w:val="2"/>
            <w:vMerge/>
            <w:tcBorders>
              <w:top w:val="nil"/>
              <w:left w:val="single" w:sz="4" w:space="0" w:color="auto"/>
              <w:bottom w:val="single" w:sz="4" w:space="0" w:color="auto"/>
              <w:right w:val="single" w:sz="4" w:space="0" w:color="auto"/>
            </w:tcBorders>
            <w:vAlign w:val="center"/>
            <w:hideMark/>
          </w:tcPr>
          <w:p w14:paraId="3A7C6C5C" w14:textId="77777777" w:rsidR="00C94608" w:rsidRPr="00250C38" w:rsidRDefault="00C94608" w:rsidP="008540FF">
            <w:pPr>
              <w:spacing w:line="240" w:lineRule="auto"/>
              <w:ind w:firstLine="0"/>
              <w:jc w:val="left"/>
              <w:rPr>
                <w:rFonts w:ascii="Times New Roman" w:eastAsia="Times New Roman" w:hAnsi="Times New Roman" w:cs="Times New Roman"/>
                <w:kern w:val="0"/>
                <w:lang w:eastAsia="id-ID"/>
              </w:rPr>
            </w:pPr>
          </w:p>
        </w:tc>
        <w:tc>
          <w:tcPr>
            <w:tcW w:w="781" w:type="dxa"/>
            <w:tcBorders>
              <w:top w:val="nil"/>
              <w:left w:val="nil"/>
              <w:bottom w:val="single" w:sz="4" w:space="0" w:color="auto"/>
              <w:right w:val="single" w:sz="4" w:space="0" w:color="auto"/>
            </w:tcBorders>
            <w:noWrap/>
            <w:vAlign w:val="center"/>
            <w:hideMark/>
          </w:tcPr>
          <w:p w14:paraId="5255C7A9"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B</w:t>
            </w:r>
          </w:p>
        </w:tc>
        <w:tc>
          <w:tcPr>
            <w:tcW w:w="1139" w:type="dxa"/>
            <w:tcBorders>
              <w:top w:val="nil"/>
              <w:left w:val="nil"/>
              <w:bottom w:val="single" w:sz="4" w:space="0" w:color="auto"/>
              <w:right w:val="single" w:sz="4" w:space="0" w:color="auto"/>
            </w:tcBorders>
            <w:noWrap/>
            <w:vAlign w:val="center"/>
            <w:hideMark/>
          </w:tcPr>
          <w:p w14:paraId="3FD97337"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Std. Error</w:t>
            </w:r>
          </w:p>
        </w:tc>
        <w:tc>
          <w:tcPr>
            <w:tcW w:w="1469" w:type="dxa"/>
            <w:tcBorders>
              <w:top w:val="nil"/>
              <w:left w:val="nil"/>
              <w:bottom w:val="single" w:sz="4" w:space="0" w:color="auto"/>
              <w:right w:val="single" w:sz="4" w:space="0" w:color="auto"/>
            </w:tcBorders>
            <w:noWrap/>
            <w:vAlign w:val="center"/>
            <w:hideMark/>
          </w:tcPr>
          <w:p w14:paraId="1425D023"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Beta</w:t>
            </w:r>
          </w:p>
        </w:tc>
        <w:tc>
          <w:tcPr>
            <w:tcW w:w="935" w:type="dxa"/>
            <w:vMerge/>
            <w:tcBorders>
              <w:top w:val="nil"/>
              <w:left w:val="single" w:sz="4" w:space="0" w:color="auto"/>
              <w:bottom w:val="single" w:sz="4" w:space="0" w:color="auto"/>
              <w:right w:val="single" w:sz="4" w:space="0" w:color="auto"/>
            </w:tcBorders>
            <w:vAlign w:val="center"/>
            <w:hideMark/>
          </w:tcPr>
          <w:p w14:paraId="09AE8950" w14:textId="77777777" w:rsidR="00C94608" w:rsidRPr="00250C38" w:rsidRDefault="00C94608" w:rsidP="008540FF">
            <w:pPr>
              <w:spacing w:line="240" w:lineRule="auto"/>
              <w:ind w:firstLine="0"/>
              <w:jc w:val="left"/>
              <w:rPr>
                <w:rFonts w:ascii="Times New Roman" w:eastAsia="Times New Roman" w:hAnsi="Times New Roman" w:cs="Times New Roman"/>
                <w:kern w:val="0"/>
                <w:lang w:eastAsia="id-ID"/>
              </w:rPr>
            </w:pPr>
          </w:p>
        </w:tc>
        <w:tc>
          <w:tcPr>
            <w:tcW w:w="636" w:type="dxa"/>
            <w:vMerge/>
            <w:tcBorders>
              <w:top w:val="nil"/>
              <w:left w:val="single" w:sz="4" w:space="0" w:color="auto"/>
              <w:bottom w:val="single" w:sz="4" w:space="0" w:color="auto"/>
              <w:right w:val="single" w:sz="4" w:space="0" w:color="auto"/>
            </w:tcBorders>
            <w:vAlign w:val="center"/>
            <w:hideMark/>
          </w:tcPr>
          <w:p w14:paraId="07D67731" w14:textId="77777777" w:rsidR="00C94608" w:rsidRPr="00250C38" w:rsidRDefault="00C94608" w:rsidP="008540FF">
            <w:pPr>
              <w:spacing w:line="240" w:lineRule="auto"/>
              <w:ind w:firstLine="0"/>
              <w:jc w:val="left"/>
              <w:rPr>
                <w:rFonts w:ascii="Times New Roman" w:eastAsia="Times New Roman" w:hAnsi="Times New Roman" w:cs="Times New Roman"/>
                <w:kern w:val="0"/>
                <w:lang w:eastAsia="id-ID"/>
              </w:rPr>
            </w:pPr>
          </w:p>
        </w:tc>
      </w:tr>
      <w:tr w:rsidR="00C94608" w:rsidRPr="00250C38" w14:paraId="5AF13B97" w14:textId="77777777" w:rsidTr="00B87F7E">
        <w:trPr>
          <w:trHeight w:val="370"/>
        </w:trPr>
        <w:tc>
          <w:tcPr>
            <w:tcW w:w="336" w:type="dxa"/>
            <w:vMerge w:val="restart"/>
            <w:tcBorders>
              <w:top w:val="nil"/>
              <w:left w:val="single" w:sz="4" w:space="0" w:color="auto"/>
              <w:bottom w:val="single" w:sz="4" w:space="0" w:color="auto"/>
              <w:right w:val="single" w:sz="4" w:space="0" w:color="auto"/>
            </w:tcBorders>
            <w:noWrap/>
            <w:vAlign w:val="center"/>
            <w:hideMark/>
          </w:tcPr>
          <w:p w14:paraId="3000D1D2"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1</w:t>
            </w:r>
          </w:p>
        </w:tc>
        <w:tc>
          <w:tcPr>
            <w:tcW w:w="2211" w:type="dxa"/>
            <w:tcBorders>
              <w:top w:val="nil"/>
              <w:left w:val="nil"/>
              <w:bottom w:val="single" w:sz="4" w:space="0" w:color="auto"/>
              <w:right w:val="single" w:sz="4" w:space="0" w:color="auto"/>
            </w:tcBorders>
            <w:noWrap/>
            <w:vAlign w:val="center"/>
            <w:hideMark/>
          </w:tcPr>
          <w:p w14:paraId="2A7E3BC2"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(Constant)</w:t>
            </w:r>
          </w:p>
        </w:tc>
        <w:tc>
          <w:tcPr>
            <w:tcW w:w="781" w:type="dxa"/>
            <w:tcBorders>
              <w:top w:val="nil"/>
              <w:left w:val="nil"/>
              <w:bottom w:val="single" w:sz="4" w:space="0" w:color="auto"/>
              <w:right w:val="single" w:sz="4" w:space="0" w:color="auto"/>
            </w:tcBorders>
            <w:noWrap/>
            <w:vAlign w:val="center"/>
            <w:hideMark/>
          </w:tcPr>
          <w:p w14:paraId="47C74C7B"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,106</w:t>
            </w:r>
          </w:p>
        </w:tc>
        <w:tc>
          <w:tcPr>
            <w:tcW w:w="1139" w:type="dxa"/>
            <w:tcBorders>
              <w:top w:val="nil"/>
              <w:left w:val="nil"/>
              <w:bottom w:val="single" w:sz="4" w:space="0" w:color="auto"/>
              <w:right w:val="single" w:sz="4" w:space="0" w:color="auto"/>
            </w:tcBorders>
            <w:noWrap/>
            <w:vAlign w:val="center"/>
            <w:hideMark/>
          </w:tcPr>
          <w:p w14:paraId="43CDDDB4"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,047</w:t>
            </w:r>
          </w:p>
        </w:tc>
        <w:tc>
          <w:tcPr>
            <w:tcW w:w="1469" w:type="dxa"/>
            <w:tcBorders>
              <w:top w:val="nil"/>
              <w:left w:val="nil"/>
              <w:bottom w:val="single" w:sz="4" w:space="0" w:color="auto"/>
              <w:right w:val="single" w:sz="4" w:space="0" w:color="auto"/>
            </w:tcBorders>
            <w:noWrap/>
            <w:vAlign w:val="center"/>
            <w:hideMark/>
          </w:tcPr>
          <w:p w14:paraId="4BBF261F"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 </w:t>
            </w:r>
          </w:p>
        </w:tc>
        <w:tc>
          <w:tcPr>
            <w:tcW w:w="935" w:type="dxa"/>
            <w:tcBorders>
              <w:top w:val="nil"/>
              <w:left w:val="nil"/>
              <w:bottom w:val="single" w:sz="4" w:space="0" w:color="auto"/>
              <w:right w:val="single" w:sz="4" w:space="0" w:color="auto"/>
            </w:tcBorders>
            <w:noWrap/>
            <w:vAlign w:val="center"/>
            <w:hideMark/>
          </w:tcPr>
          <w:p w14:paraId="7F264408"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2,254</w:t>
            </w:r>
          </w:p>
        </w:tc>
        <w:tc>
          <w:tcPr>
            <w:tcW w:w="636" w:type="dxa"/>
            <w:tcBorders>
              <w:top w:val="nil"/>
              <w:left w:val="nil"/>
              <w:bottom w:val="single" w:sz="4" w:space="0" w:color="auto"/>
              <w:right w:val="single" w:sz="4" w:space="0" w:color="auto"/>
            </w:tcBorders>
            <w:noWrap/>
            <w:vAlign w:val="center"/>
            <w:hideMark/>
          </w:tcPr>
          <w:p w14:paraId="7A0CDFC3"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,025</w:t>
            </w:r>
          </w:p>
        </w:tc>
      </w:tr>
      <w:tr w:rsidR="00C94608" w:rsidRPr="00250C38" w14:paraId="1EB8B9E3" w14:textId="77777777" w:rsidTr="00B87F7E">
        <w:trPr>
          <w:trHeight w:val="310"/>
        </w:trPr>
        <w:tc>
          <w:tcPr>
            <w:tcW w:w="336" w:type="dxa"/>
            <w:vMerge/>
            <w:tcBorders>
              <w:top w:val="nil"/>
              <w:left w:val="single" w:sz="4" w:space="0" w:color="auto"/>
              <w:bottom w:val="single" w:sz="4" w:space="0" w:color="auto"/>
              <w:right w:val="single" w:sz="4" w:space="0" w:color="auto"/>
            </w:tcBorders>
            <w:vAlign w:val="center"/>
            <w:hideMark/>
          </w:tcPr>
          <w:p w14:paraId="73880484" w14:textId="77777777" w:rsidR="00C94608" w:rsidRPr="00250C38" w:rsidRDefault="00C94608" w:rsidP="008540FF">
            <w:pPr>
              <w:spacing w:line="240" w:lineRule="auto"/>
              <w:ind w:firstLine="0"/>
              <w:jc w:val="left"/>
              <w:rPr>
                <w:rFonts w:ascii="Times New Roman" w:eastAsia="Times New Roman" w:hAnsi="Times New Roman" w:cs="Times New Roman"/>
                <w:kern w:val="0"/>
                <w:lang w:eastAsia="id-ID"/>
              </w:rPr>
            </w:pPr>
          </w:p>
        </w:tc>
        <w:tc>
          <w:tcPr>
            <w:tcW w:w="2211" w:type="dxa"/>
            <w:tcBorders>
              <w:top w:val="nil"/>
              <w:left w:val="nil"/>
              <w:bottom w:val="single" w:sz="4" w:space="0" w:color="auto"/>
              <w:right w:val="single" w:sz="4" w:space="0" w:color="auto"/>
            </w:tcBorders>
            <w:noWrap/>
            <w:vAlign w:val="center"/>
            <w:hideMark/>
          </w:tcPr>
          <w:p w14:paraId="4422350A"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Firm Size</w:t>
            </w:r>
          </w:p>
        </w:tc>
        <w:tc>
          <w:tcPr>
            <w:tcW w:w="781" w:type="dxa"/>
            <w:tcBorders>
              <w:top w:val="nil"/>
              <w:left w:val="nil"/>
              <w:bottom w:val="single" w:sz="4" w:space="0" w:color="auto"/>
              <w:right w:val="single" w:sz="4" w:space="0" w:color="auto"/>
            </w:tcBorders>
            <w:noWrap/>
            <w:vAlign w:val="center"/>
            <w:hideMark/>
          </w:tcPr>
          <w:p w14:paraId="6F59887D"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-,056</w:t>
            </w:r>
          </w:p>
        </w:tc>
        <w:tc>
          <w:tcPr>
            <w:tcW w:w="1139" w:type="dxa"/>
            <w:tcBorders>
              <w:top w:val="nil"/>
              <w:left w:val="nil"/>
              <w:bottom w:val="single" w:sz="4" w:space="0" w:color="auto"/>
              <w:right w:val="single" w:sz="4" w:space="0" w:color="auto"/>
            </w:tcBorders>
            <w:noWrap/>
            <w:vAlign w:val="center"/>
            <w:hideMark/>
          </w:tcPr>
          <w:p w14:paraId="58D604AA"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,033</w:t>
            </w:r>
          </w:p>
        </w:tc>
        <w:tc>
          <w:tcPr>
            <w:tcW w:w="1469" w:type="dxa"/>
            <w:tcBorders>
              <w:top w:val="nil"/>
              <w:left w:val="nil"/>
              <w:bottom w:val="single" w:sz="4" w:space="0" w:color="auto"/>
              <w:right w:val="single" w:sz="4" w:space="0" w:color="auto"/>
            </w:tcBorders>
            <w:noWrap/>
            <w:vAlign w:val="center"/>
            <w:hideMark/>
          </w:tcPr>
          <w:p w14:paraId="257DE545"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-,135</w:t>
            </w:r>
          </w:p>
        </w:tc>
        <w:tc>
          <w:tcPr>
            <w:tcW w:w="935" w:type="dxa"/>
            <w:tcBorders>
              <w:top w:val="nil"/>
              <w:left w:val="nil"/>
              <w:bottom w:val="single" w:sz="4" w:space="0" w:color="auto"/>
              <w:right w:val="single" w:sz="4" w:space="0" w:color="auto"/>
            </w:tcBorders>
            <w:noWrap/>
            <w:vAlign w:val="center"/>
            <w:hideMark/>
          </w:tcPr>
          <w:p w14:paraId="69D1570A"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-1,703</w:t>
            </w:r>
          </w:p>
        </w:tc>
        <w:tc>
          <w:tcPr>
            <w:tcW w:w="636" w:type="dxa"/>
            <w:tcBorders>
              <w:top w:val="nil"/>
              <w:left w:val="nil"/>
              <w:bottom w:val="single" w:sz="4" w:space="0" w:color="auto"/>
              <w:right w:val="single" w:sz="4" w:space="0" w:color="auto"/>
            </w:tcBorders>
            <w:noWrap/>
            <w:vAlign w:val="center"/>
            <w:hideMark/>
          </w:tcPr>
          <w:p w14:paraId="1F0505B5"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,090</w:t>
            </w:r>
          </w:p>
        </w:tc>
      </w:tr>
      <w:tr w:rsidR="00C94608" w:rsidRPr="00250C38" w14:paraId="4FBF1878" w14:textId="77777777" w:rsidTr="00B87F7E">
        <w:trPr>
          <w:trHeight w:val="620"/>
        </w:trPr>
        <w:tc>
          <w:tcPr>
            <w:tcW w:w="336" w:type="dxa"/>
            <w:vMerge/>
            <w:tcBorders>
              <w:top w:val="nil"/>
              <w:left w:val="single" w:sz="4" w:space="0" w:color="auto"/>
              <w:bottom w:val="single" w:sz="4" w:space="0" w:color="auto"/>
              <w:right w:val="single" w:sz="4" w:space="0" w:color="auto"/>
            </w:tcBorders>
            <w:vAlign w:val="center"/>
            <w:hideMark/>
          </w:tcPr>
          <w:p w14:paraId="2FBFF7BB" w14:textId="77777777" w:rsidR="00C94608" w:rsidRPr="00250C38" w:rsidRDefault="00C94608" w:rsidP="008540FF">
            <w:pPr>
              <w:spacing w:line="240" w:lineRule="auto"/>
              <w:ind w:firstLine="0"/>
              <w:jc w:val="left"/>
              <w:rPr>
                <w:rFonts w:ascii="Times New Roman" w:eastAsia="Times New Roman" w:hAnsi="Times New Roman" w:cs="Times New Roman"/>
                <w:kern w:val="0"/>
                <w:lang w:eastAsia="id-ID"/>
              </w:rPr>
            </w:pPr>
          </w:p>
        </w:tc>
        <w:tc>
          <w:tcPr>
            <w:tcW w:w="2211" w:type="dxa"/>
            <w:tcBorders>
              <w:top w:val="nil"/>
              <w:left w:val="nil"/>
              <w:bottom w:val="single" w:sz="4" w:space="0" w:color="auto"/>
              <w:right w:val="single" w:sz="4" w:space="0" w:color="auto"/>
            </w:tcBorders>
            <w:noWrap/>
            <w:vAlign w:val="center"/>
            <w:hideMark/>
          </w:tcPr>
          <w:p w14:paraId="728F9899"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Leverage</w:t>
            </w:r>
          </w:p>
        </w:tc>
        <w:tc>
          <w:tcPr>
            <w:tcW w:w="781" w:type="dxa"/>
            <w:tcBorders>
              <w:top w:val="nil"/>
              <w:left w:val="nil"/>
              <w:bottom w:val="single" w:sz="4" w:space="0" w:color="auto"/>
              <w:right w:val="single" w:sz="4" w:space="0" w:color="auto"/>
            </w:tcBorders>
            <w:noWrap/>
            <w:vAlign w:val="center"/>
            <w:hideMark/>
          </w:tcPr>
          <w:p w14:paraId="09DE135B"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,000</w:t>
            </w:r>
          </w:p>
        </w:tc>
        <w:tc>
          <w:tcPr>
            <w:tcW w:w="1139" w:type="dxa"/>
            <w:tcBorders>
              <w:top w:val="nil"/>
              <w:left w:val="nil"/>
              <w:bottom w:val="single" w:sz="4" w:space="0" w:color="auto"/>
              <w:right w:val="single" w:sz="4" w:space="0" w:color="auto"/>
            </w:tcBorders>
            <w:noWrap/>
            <w:vAlign w:val="center"/>
            <w:hideMark/>
          </w:tcPr>
          <w:p w14:paraId="27994195"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,001</w:t>
            </w:r>
          </w:p>
        </w:tc>
        <w:tc>
          <w:tcPr>
            <w:tcW w:w="1469" w:type="dxa"/>
            <w:tcBorders>
              <w:top w:val="nil"/>
              <w:left w:val="nil"/>
              <w:bottom w:val="single" w:sz="4" w:space="0" w:color="auto"/>
              <w:right w:val="single" w:sz="4" w:space="0" w:color="auto"/>
            </w:tcBorders>
            <w:noWrap/>
            <w:vAlign w:val="center"/>
            <w:hideMark/>
          </w:tcPr>
          <w:p w14:paraId="3D75BB75"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,026</w:t>
            </w:r>
          </w:p>
        </w:tc>
        <w:tc>
          <w:tcPr>
            <w:tcW w:w="935" w:type="dxa"/>
            <w:tcBorders>
              <w:top w:val="nil"/>
              <w:left w:val="nil"/>
              <w:bottom w:val="single" w:sz="4" w:space="0" w:color="auto"/>
              <w:right w:val="single" w:sz="4" w:space="0" w:color="auto"/>
            </w:tcBorders>
            <w:noWrap/>
            <w:vAlign w:val="center"/>
            <w:hideMark/>
          </w:tcPr>
          <w:p w14:paraId="68A55889"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,356</w:t>
            </w:r>
          </w:p>
        </w:tc>
        <w:tc>
          <w:tcPr>
            <w:tcW w:w="636" w:type="dxa"/>
            <w:tcBorders>
              <w:top w:val="nil"/>
              <w:left w:val="nil"/>
              <w:bottom w:val="single" w:sz="4" w:space="0" w:color="auto"/>
              <w:right w:val="single" w:sz="4" w:space="0" w:color="auto"/>
            </w:tcBorders>
            <w:noWrap/>
            <w:vAlign w:val="center"/>
            <w:hideMark/>
          </w:tcPr>
          <w:p w14:paraId="2A42623A"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,722</w:t>
            </w:r>
          </w:p>
        </w:tc>
      </w:tr>
      <w:tr w:rsidR="00C94608" w:rsidRPr="00250C38" w14:paraId="6B2873D4" w14:textId="77777777" w:rsidTr="00B87F7E">
        <w:trPr>
          <w:trHeight w:val="310"/>
        </w:trPr>
        <w:tc>
          <w:tcPr>
            <w:tcW w:w="336" w:type="dxa"/>
            <w:vMerge/>
            <w:tcBorders>
              <w:top w:val="nil"/>
              <w:left w:val="single" w:sz="4" w:space="0" w:color="auto"/>
              <w:bottom w:val="single" w:sz="4" w:space="0" w:color="auto"/>
              <w:right w:val="single" w:sz="4" w:space="0" w:color="auto"/>
            </w:tcBorders>
            <w:vAlign w:val="center"/>
            <w:hideMark/>
          </w:tcPr>
          <w:p w14:paraId="711AA5C8" w14:textId="77777777" w:rsidR="00C94608" w:rsidRPr="00250C38" w:rsidRDefault="00C94608" w:rsidP="008540FF">
            <w:pPr>
              <w:spacing w:line="240" w:lineRule="auto"/>
              <w:ind w:firstLine="0"/>
              <w:jc w:val="left"/>
              <w:rPr>
                <w:rFonts w:ascii="Times New Roman" w:eastAsia="Times New Roman" w:hAnsi="Times New Roman" w:cs="Times New Roman"/>
                <w:kern w:val="0"/>
                <w:lang w:eastAsia="id-ID"/>
              </w:rPr>
            </w:pPr>
          </w:p>
        </w:tc>
        <w:tc>
          <w:tcPr>
            <w:tcW w:w="2211" w:type="dxa"/>
            <w:tcBorders>
              <w:top w:val="nil"/>
              <w:left w:val="nil"/>
              <w:bottom w:val="single" w:sz="4" w:space="0" w:color="auto"/>
              <w:right w:val="single" w:sz="4" w:space="0" w:color="auto"/>
            </w:tcBorders>
            <w:noWrap/>
            <w:vAlign w:val="center"/>
            <w:hideMark/>
          </w:tcPr>
          <w:p w14:paraId="2656E2F8"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Kompleksitas Operasi</w:t>
            </w:r>
          </w:p>
        </w:tc>
        <w:tc>
          <w:tcPr>
            <w:tcW w:w="781" w:type="dxa"/>
            <w:tcBorders>
              <w:top w:val="nil"/>
              <w:left w:val="nil"/>
              <w:bottom w:val="single" w:sz="4" w:space="0" w:color="auto"/>
              <w:right w:val="single" w:sz="4" w:space="0" w:color="auto"/>
            </w:tcBorders>
            <w:noWrap/>
            <w:vAlign w:val="center"/>
            <w:hideMark/>
          </w:tcPr>
          <w:p w14:paraId="6E4DFA90"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-,004</w:t>
            </w:r>
          </w:p>
        </w:tc>
        <w:tc>
          <w:tcPr>
            <w:tcW w:w="1139" w:type="dxa"/>
            <w:tcBorders>
              <w:top w:val="nil"/>
              <w:left w:val="nil"/>
              <w:bottom w:val="single" w:sz="4" w:space="0" w:color="auto"/>
              <w:right w:val="single" w:sz="4" w:space="0" w:color="auto"/>
            </w:tcBorders>
            <w:noWrap/>
            <w:vAlign w:val="center"/>
            <w:hideMark/>
          </w:tcPr>
          <w:p w14:paraId="4092688A"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,004</w:t>
            </w:r>
          </w:p>
        </w:tc>
        <w:tc>
          <w:tcPr>
            <w:tcW w:w="1469" w:type="dxa"/>
            <w:tcBorders>
              <w:top w:val="nil"/>
              <w:left w:val="nil"/>
              <w:bottom w:val="single" w:sz="4" w:space="0" w:color="auto"/>
              <w:right w:val="single" w:sz="4" w:space="0" w:color="auto"/>
            </w:tcBorders>
            <w:noWrap/>
            <w:vAlign w:val="center"/>
            <w:hideMark/>
          </w:tcPr>
          <w:p w14:paraId="4BC14448"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-,087</w:t>
            </w:r>
          </w:p>
        </w:tc>
        <w:tc>
          <w:tcPr>
            <w:tcW w:w="935" w:type="dxa"/>
            <w:tcBorders>
              <w:top w:val="nil"/>
              <w:left w:val="nil"/>
              <w:bottom w:val="single" w:sz="4" w:space="0" w:color="auto"/>
              <w:right w:val="single" w:sz="4" w:space="0" w:color="auto"/>
            </w:tcBorders>
            <w:noWrap/>
            <w:vAlign w:val="center"/>
            <w:hideMark/>
          </w:tcPr>
          <w:p w14:paraId="5065694E"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-1,094</w:t>
            </w:r>
          </w:p>
        </w:tc>
        <w:tc>
          <w:tcPr>
            <w:tcW w:w="636" w:type="dxa"/>
            <w:tcBorders>
              <w:top w:val="nil"/>
              <w:left w:val="nil"/>
              <w:bottom w:val="single" w:sz="4" w:space="0" w:color="auto"/>
              <w:right w:val="single" w:sz="4" w:space="0" w:color="auto"/>
            </w:tcBorders>
            <w:noWrap/>
            <w:vAlign w:val="center"/>
            <w:hideMark/>
          </w:tcPr>
          <w:p w14:paraId="5D85A56F" w14:textId="77777777" w:rsidR="00C94608" w:rsidRPr="00250C38" w:rsidRDefault="00C94608" w:rsidP="008540FF">
            <w:pPr>
              <w:spacing w:line="240" w:lineRule="auto"/>
              <w:ind w:firstLine="0"/>
              <w:jc w:val="center"/>
              <w:rPr>
                <w:rFonts w:ascii="Times New Roman" w:eastAsia="Times New Roman" w:hAnsi="Times New Roman" w:cs="Times New Roman"/>
                <w:kern w:val="0"/>
                <w:lang w:eastAsia="id-ID"/>
              </w:rPr>
            </w:pPr>
            <w:r w:rsidRPr="00250C38">
              <w:rPr>
                <w:rFonts w:ascii="Times New Roman" w:eastAsia="Times New Roman" w:hAnsi="Times New Roman" w:cs="Times New Roman"/>
                <w:kern w:val="0"/>
                <w:lang w:eastAsia="id-ID"/>
              </w:rPr>
              <w:t>,275</w:t>
            </w:r>
          </w:p>
        </w:tc>
      </w:tr>
    </w:tbl>
    <w:p w14:paraId="57EECD86" w14:textId="77777777" w:rsidR="00E53499" w:rsidRDefault="00E53499">
      <w:pPr>
        <w:ind w:firstLine="0"/>
        <w:rPr>
          <w:rFonts w:ascii="Times New Roman" w:hAnsi="Times New Roman" w:cs="Times New Roman"/>
          <w:sz w:val="24"/>
          <w:szCs w:val="24"/>
        </w:rPr>
      </w:pPr>
    </w:p>
    <w:p w14:paraId="3000FAC0" w14:textId="3982FD4A" w:rsidR="00E9701A" w:rsidRPr="00A36FA1" w:rsidRDefault="00E9701A">
      <w:pPr>
        <w:ind w:firstLine="0"/>
        <w:rPr>
          <w:rFonts w:ascii="Times New Roman" w:hAnsi="Times New Roman" w:cs="Times New Roman"/>
          <w:b/>
          <w:bCs/>
          <w:sz w:val="24"/>
          <w:szCs w:val="24"/>
        </w:rPr>
      </w:pPr>
      <w:r w:rsidRPr="00A36FA1">
        <w:rPr>
          <w:rFonts w:ascii="Times New Roman" w:hAnsi="Times New Roman" w:cs="Times New Roman"/>
          <w:b/>
          <w:bCs/>
          <w:sz w:val="24"/>
          <w:szCs w:val="24"/>
        </w:rPr>
        <w:t xml:space="preserve"> </w:t>
      </w:r>
      <w:r w:rsidR="00510D98" w:rsidRPr="00A36FA1">
        <w:rPr>
          <w:rFonts w:ascii="Times New Roman" w:hAnsi="Times New Roman" w:cs="Times New Roman"/>
          <w:b/>
          <w:bCs/>
          <w:sz w:val="24"/>
          <w:szCs w:val="24"/>
        </w:rPr>
        <w:t>Lampiran 6. Uji Multikolinieritas</w:t>
      </w:r>
    </w:p>
    <w:tbl>
      <w:tblPr>
        <w:tblW w:w="7927" w:type="dxa"/>
        <w:jc w:val="center"/>
        <w:tblLayout w:type="fixed"/>
        <w:tblLook w:val="04A0" w:firstRow="1" w:lastRow="0" w:firstColumn="1" w:lastColumn="0" w:noHBand="0" w:noVBand="1"/>
      </w:tblPr>
      <w:tblGrid>
        <w:gridCol w:w="325"/>
        <w:gridCol w:w="1419"/>
        <w:gridCol w:w="786"/>
        <w:gridCol w:w="823"/>
        <w:gridCol w:w="1178"/>
        <w:gridCol w:w="993"/>
        <w:gridCol w:w="708"/>
        <w:gridCol w:w="851"/>
        <w:gridCol w:w="844"/>
      </w:tblGrid>
      <w:tr w:rsidR="00510D98" w:rsidRPr="00DD1C9C" w14:paraId="1D195573" w14:textId="77777777" w:rsidTr="008540FF">
        <w:trPr>
          <w:trHeight w:val="187"/>
          <w:jc w:val="center"/>
        </w:trPr>
        <w:tc>
          <w:tcPr>
            <w:tcW w:w="7927" w:type="dxa"/>
            <w:gridSpan w:val="9"/>
            <w:tcBorders>
              <w:top w:val="single" w:sz="4" w:space="0" w:color="auto"/>
              <w:left w:val="single" w:sz="4" w:space="0" w:color="auto"/>
              <w:bottom w:val="single" w:sz="4" w:space="0" w:color="auto"/>
              <w:right w:val="single" w:sz="4" w:space="0" w:color="auto"/>
            </w:tcBorders>
            <w:noWrap/>
            <w:vAlign w:val="center"/>
            <w:hideMark/>
          </w:tcPr>
          <w:p w14:paraId="7BD1077E" w14:textId="77777777" w:rsidR="00510D98" w:rsidRPr="00DD1C9C" w:rsidRDefault="00510D98" w:rsidP="008540FF">
            <w:pPr>
              <w:spacing w:line="240" w:lineRule="auto"/>
              <w:ind w:firstLine="0"/>
              <w:jc w:val="center"/>
              <w:rPr>
                <w:rFonts w:ascii="Times New Roman" w:eastAsia="Times New Roman" w:hAnsi="Times New Roman" w:cs="Times New Roman"/>
                <w:b/>
                <w:bCs/>
                <w:kern w:val="0"/>
                <w:lang w:eastAsia="id-ID"/>
              </w:rPr>
            </w:pPr>
            <w:r w:rsidRPr="00DD1C9C">
              <w:rPr>
                <w:rFonts w:ascii="Times New Roman" w:eastAsia="Times New Roman" w:hAnsi="Times New Roman" w:cs="Times New Roman"/>
                <w:b/>
                <w:bCs/>
                <w:kern w:val="0"/>
                <w:lang w:eastAsia="id-ID"/>
              </w:rPr>
              <w:t>Coefficients</w:t>
            </w:r>
            <w:r w:rsidRPr="00DD1C9C">
              <w:rPr>
                <w:rFonts w:ascii="Times New Roman" w:eastAsia="Times New Roman" w:hAnsi="Times New Roman" w:cs="Times New Roman"/>
                <w:b/>
                <w:bCs/>
                <w:kern w:val="0"/>
                <w:vertAlign w:val="superscript"/>
                <w:lang w:eastAsia="id-ID"/>
              </w:rPr>
              <w:t>a</w:t>
            </w:r>
          </w:p>
        </w:tc>
      </w:tr>
      <w:tr w:rsidR="00510D98" w:rsidRPr="003623CE" w14:paraId="0681EA38" w14:textId="77777777" w:rsidTr="008540FF">
        <w:trPr>
          <w:trHeight w:val="325"/>
          <w:jc w:val="center"/>
        </w:trPr>
        <w:tc>
          <w:tcPr>
            <w:tcW w:w="1744"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6FEFED2C"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Model</w:t>
            </w:r>
          </w:p>
        </w:tc>
        <w:tc>
          <w:tcPr>
            <w:tcW w:w="1609" w:type="dxa"/>
            <w:gridSpan w:val="2"/>
            <w:tcBorders>
              <w:top w:val="single" w:sz="4" w:space="0" w:color="auto"/>
              <w:left w:val="nil"/>
              <w:bottom w:val="single" w:sz="4" w:space="0" w:color="auto"/>
              <w:right w:val="single" w:sz="4" w:space="0" w:color="000000"/>
            </w:tcBorders>
            <w:vAlign w:val="center"/>
            <w:hideMark/>
          </w:tcPr>
          <w:p w14:paraId="626AAD5D"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Unstandardized Coefficients</w:t>
            </w:r>
          </w:p>
        </w:tc>
        <w:tc>
          <w:tcPr>
            <w:tcW w:w="1178" w:type="dxa"/>
            <w:tcBorders>
              <w:top w:val="nil"/>
              <w:left w:val="nil"/>
              <w:bottom w:val="single" w:sz="4" w:space="0" w:color="auto"/>
              <w:right w:val="single" w:sz="4" w:space="0" w:color="auto"/>
            </w:tcBorders>
            <w:vAlign w:val="center"/>
            <w:hideMark/>
          </w:tcPr>
          <w:p w14:paraId="3189B6B5"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 xml:space="preserve">Standardized Coefficients </w:t>
            </w:r>
          </w:p>
        </w:tc>
        <w:tc>
          <w:tcPr>
            <w:tcW w:w="993" w:type="dxa"/>
            <w:vMerge w:val="restart"/>
            <w:tcBorders>
              <w:top w:val="nil"/>
              <w:left w:val="single" w:sz="4" w:space="0" w:color="auto"/>
              <w:bottom w:val="single" w:sz="4" w:space="0" w:color="000000"/>
              <w:right w:val="single" w:sz="4" w:space="0" w:color="auto"/>
            </w:tcBorders>
            <w:vAlign w:val="center"/>
            <w:hideMark/>
          </w:tcPr>
          <w:p w14:paraId="0B330324"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t</w:t>
            </w:r>
          </w:p>
        </w:tc>
        <w:tc>
          <w:tcPr>
            <w:tcW w:w="708" w:type="dxa"/>
            <w:vMerge w:val="restart"/>
            <w:tcBorders>
              <w:top w:val="nil"/>
              <w:left w:val="single" w:sz="4" w:space="0" w:color="auto"/>
              <w:bottom w:val="single" w:sz="4" w:space="0" w:color="000000"/>
              <w:right w:val="single" w:sz="4" w:space="0" w:color="auto"/>
            </w:tcBorders>
            <w:vAlign w:val="center"/>
            <w:hideMark/>
          </w:tcPr>
          <w:p w14:paraId="3F0C3732"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Sig.</w:t>
            </w:r>
          </w:p>
        </w:tc>
        <w:tc>
          <w:tcPr>
            <w:tcW w:w="1695" w:type="dxa"/>
            <w:gridSpan w:val="2"/>
            <w:tcBorders>
              <w:top w:val="single" w:sz="4" w:space="0" w:color="auto"/>
              <w:left w:val="nil"/>
              <w:bottom w:val="single" w:sz="4" w:space="0" w:color="auto"/>
              <w:right w:val="single" w:sz="4" w:space="0" w:color="000000"/>
            </w:tcBorders>
            <w:vAlign w:val="center"/>
            <w:hideMark/>
          </w:tcPr>
          <w:p w14:paraId="52AE5F11"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Collinearit</w:t>
            </w:r>
            <w:r w:rsidRPr="003623CE">
              <w:rPr>
                <w:rFonts w:ascii="Times New Roman" w:eastAsia="Times New Roman" w:hAnsi="Times New Roman" w:cs="Times New Roman"/>
                <w:kern w:val="0"/>
                <w:lang w:eastAsia="id-ID"/>
              </w:rPr>
              <w:t xml:space="preserve">y </w:t>
            </w:r>
            <w:r w:rsidRPr="00DD1C9C">
              <w:rPr>
                <w:rFonts w:ascii="Times New Roman" w:eastAsia="Times New Roman" w:hAnsi="Times New Roman" w:cs="Times New Roman"/>
                <w:kern w:val="0"/>
                <w:lang w:eastAsia="id-ID"/>
              </w:rPr>
              <w:t>Audit Delay Statistics</w:t>
            </w:r>
          </w:p>
        </w:tc>
      </w:tr>
      <w:tr w:rsidR="00510D98" w:rsidRPr="003623CE" w14:paraId="65D0433C" w14:textId="77777777" w:rsidTr="008540FF">
        <w:trPr>
          <w:trHeight w:val="162"/>
          <w:jc w:val="center"/>
        </w:trPr>
        <w:tc>
          <w:tcPr>
            <w:tcW w:w="1744" w:type="dxa"/>
            <w:gridSpan w:val="2"/>
            <w:vMerge/>
            <w:tcBorders>
              <w:top w:val="single" w:sz="4" w:space="0" w:color="auto"/>
              <w:left w:val="single" w:sz="4" w:space="0" w:color="auto"/>
              <w:bottom w:val="single" w:sz="4" w:space="0" w:color="000000"/>
              <w:right w:val="single" w:sz="4" w:space="0" w:color="000000"/>
            </w:tcBorders>
            <w:vAlign w:val="center"/>
            <w:hideMark/>
          </w:tcPr>
          <w:p w14:paraId="41030E0E" w14:textId="77777777" w:rsidR="00510D98" w:rsidRPr="00DD1C9C" w:rsidRDefault="00510D98" w:rsidP="008540FF">
            <w:pPr>
              <w:spacing w:line="240" w:lineRule="auto"/>
              <w:ind w:firstLine="0"/>
              <w:jc w:val="left"/>
              <w:rPr>
                <w:rFonts w:ascii="Times New Roman" w:eastAsia="Times New Roman" w:hAnsi="Times New Roman" w:cs="Times New Roman"/>
                <w:kern w:val="0"/>
                <w:lang w:eastAsia="id-ID"/>
              </w:rPr>
            </w:pPr>
          </w:p>
        </w:tc>
        <w:tc>
          <w:tcPr>
            <w:tcW w:w="786" w:type="dxa"/>
            <w:tcBorders>
              <w:top w:val="nil"/>
              <w:left w:val="nil"/>
              <w:bottom w:val="single" w:sz="4" w:space="0" w:color="auto"/>
              <w:right w:val="single" w:sz="4" w:space="0" w:color="auto"/>
            </w:tcBorders>
            <w:vAlign w:val="center"/>
            <w:hideMark/>
          </w:tcPr>
          <w:p w14:paraId="2D3F1344"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B</w:t>
            </w:r>
          </w:p>
        </w:tc>
        <w:tc>
          <w:tcPr>
            <w:tcW w:w="823" w:type="dxa"/>
            <w:tcBorders>
              <w:top w:val="nil"/>
              <w:left w:val="nil"/>
              <w:bottom w:val="single" w:sz="4" w:space="0" w:color="auto"/>
              <w:right w:val="single" w:sz="4" w:space="0" w:color="auto"/>
            </w:tcBorders>
            <w:vAlign w:val="center"/>
            <w:hideMark/>
          </w:tcPr>
          <w:p w14:paraId="67D2EBEC"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Std. Error</w:t>
            </w:r>
          </w:p>
        </w:tc>
        <w:tc>
          <w:tcPr>
            <w:tcW w:w="1178" w:type="dxa"/>
            <w:tcBorders>
              <w:top w:val="nil"/>
              <w:left w:val="nil"/>
              <w:bottom w:val="single" w:sz="4" w:space="0" w:color="auto"/>
              <w:right w:val="single" w:sz="4" w:space="0" w:color="auto"/>
            </w:tcBorders>
            <w:vAlign w:val="center"/>
            <w:hideMark/>
          </w:tcPr>
          <w:p w14:paraId="21B19CDF"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Beta</w:t>
            </w:r>
          </w:p>
        </w:tc>
        <w:tc>
          <w:tcPr>
            <w:tcW w:w="993" w:type="dxa"/>
            <w:vMerge/>
            <w:tcBorders>
              <w:top w:val="nil"/>
              <w:left w:val="single" w:sz="4" w:space="0" w:color="auto"/>
              <w:bottom w:val="single" w:sz="4" w:space="0" w:color="000000"/>
              <w:right w:val="single" w:sz="4" w:space="0" w:color="auto"/>
            </w:tcBorders>
            <w:vAlign w:val="center"/>
            <w:hideMark/>
          </w:tcPr>
          <w:p w14:paraId="35DBCC36" w14:textId="77777777" w:rsidR="00510D98" w:rsidRPr="00DD1C9C" w:rsidRDefault="00510D98" w:rsidP="008540FF">
            <w:pPr>
              <w:spacing w:line="240" w:lineRule="auto"/>
              <w:ind w:firstLine="0"/>
              <w:jc w:val="left"/>
              <w:rPr>
                <w:rFonts w:ascii="Times New Roman" w:eastAsia="Times New Roman" w:hAnsi="Times New Roman" w:cs="Times New Roman"/>
                <w:kern w:val="0"/>
                <w:lang w:eastAsia="id-ID"/>
              </w:rPr>
            </w:pPr>
          </w:p>
        </w:tc>
        <w:tc>
          <w:tcPr>
            <w:tcW w:w="708" w:type="dxa"/>
            <w:vMerge/>
            <w:tcBorders>
              <w:top w:val="nil"/>
              <w:left w:val="single" w:sz="4" w:space="0" w:color="auto"/>
              <w:bottom w:val="single" w:sz="4" w:space="0" w:color="000000"/>
              <w:right w:val="single" w:sz="4" w:space="0" w:color="auto"/>
            </w:tcBorders>
            <w:vAlign w:val="center"/>
            <w:hideMark/>
          </w:tcPr>
          <w:p w14:paraId="4C360C1B" w14:textId="77777777" w:rsidR="00510D98" w:rsidRPr="00DD1C9C" w:rsidRDefault="00510D98" w:rsidP="008540FF">
            <w:pPr>
              <w:spacing w:line="240" w:lineRule="auto"/>
              <w:ind w:firstLine="0"/>
              <w:jc w:val="left"/>
              <w:rPr>
                <w:rFonts w:ascii="Times New Roman" w:eastAsia="Times New Roman" w:hAnsi="Times New Roman" w:cs="Times New Roman"/>
                <w:kern w:val="0"/>
                <w:lang w:eastAsia="id-ID"/>
              </w:rPr>
            </w:pPr>
          </w:p>
        </w:tc>
        <w:tc>
          <w:tcPr>
            <w:tcW w:w="851" w:type="dxa"/>
            <w:tcBorders>
              <w:top w:val="nil"/>
              <w:left w:val="nil"/>
              <w:bottom w:val="single" w:sz="4" w:space="0" w:color="auto"/>
              <w:right w:val="single" w:sz="4" w:space="0" w:color="auto"/>
            </w:tcBorders>
            <w:vAlign w:val="center"/>
            <w:hideMark/>
          </w:tcPr>
          <w:p w14:paraId="507B5581"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Tolerance</w:t>
            </w:r>
          </w:p>
        </w:tc>
        <w:tc>
          <w:tcPr>
            <w:tcW w:w="844" w:type="dxa"/>
            <w:tcBorders>
              <w:top w:val="nil"/>
              <w:left w:val="nil"/>
              <w:bottom w:val="single" w:sz="4" w:space="0" w:color="auto"/>
              <w:right w:val="single" w:sz="4" w:space="0" w:color="auto"/>
            </w:tcBorders>
            <w:vAlign w:val="center"/>
            <w:hideMark/>
          </w:tcPr>
          <w:p w14:paraId="268C0CB5"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VIF</w:t>
            </w:r>
          </w:p>
        </w:tc>
      </w:tr>
      <w:tr w:rsidR="00510D98" w:rsidRPr="003623CE" w14:paraId="4CE0C2E0" w14:textId="77777777" w:rsidTr="008540FF">
        <w:trPr>
          <w:trHeight w:val="193"/>
          <w:jc w:val="center"/>
        </w:trPr>
        <w:tc>
          <w:tcPr>
            <w:tcW w:w="325" w:type="dxa"/>
            <w:vMerge w:val="restart"/>
            <w:tcBorders>
              <w:top w:val="nil"/>
              <w:left w:val="single" w:sz="4" w:space="0" w:color="auto"/>
              <w:bottom w:val="single" w:sz="4" w:space="0" w:color="auto"/>
              <w:right w:val="single" w:sz="4" w:space="0" w:color="auto"/>
            </w:tcBorders>
            <w:noWrap/>
            <w:vAlign w:val="center"/>
            <w:hideMark/>
          </w:tcPr>
          <w:p w14:paraId="01B03994"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1</w:t>
            </w:r>
          </w:p>
        </w:tc>
        <w:tc>
          <w:tcPr>
            <w:tcW w:w="1419" w:type="dxa"/>
            <w:tcBorders>
              <w:top w:val="nil"/>
              <w:left w:val="nil"/>
              <w:bottom w:val="single" w:sz="4" w:space="0" w:color="auto"/>
              <w:right w:val="single" w:sz="4" w:space="0" w:color="auto"/>
            </w:tcBorders>
            <w:noWrap/>
            <w:vAlign w:val="center"/>
            <w:hideMark/>
          </w:tcPr>
          <w:p w14:paraId="609DA201"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(Constant)</w:t>
            </w:r>
          </w:p>
        </w:tc>
        <w:tc>
          <w:tcPr>
            <w:tcW w:w="786" w:type="dxa"/>
            <w:tcBorders>
              <w:top w:val="nil"/>
              <w:left w:val="nil"/>
              <w:bottom w:val="single" w:sz="4" w:space="0" w:color="auto"/>
              <w:right w:val="single" w:sz="4" w:space="0" w:color="auto"/>
            </w:tcBorders>
            <w:noWrap/>
            <w:vAlign w:val="center"/>
            <w:hideMark/>
          </w:tcPr>
          <w:p w14:paraId="1A5CE5E5"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4,611</w:t>
            </w:r>
          </w:p>
        </w:tc>
        <w:tc>
          <w:tcPr>
            <w:tcW w:w="823" w:type="dxa"/>
            <w:tcBorders>
              <w:top w:val="nil"/>
              <w:left w:val="nil"/>
              <w:bottom w:val="single" w:sz="4" w:space="0" w:color="auto"/>
              <w:right w:val="single" w:sz="4" w:space="0" w:color="auto"/>
            </w:tcBorders>
            <w:noWrap/>
            <w:vAlign w:val="center"/>
            <w:hideMark/>
          </w:tcPr>
          <w:p w14:paraId="78EC5163"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,090</w:t>
            </w:r>
          </w:p>
        </w:tc>
        <w:tc>
          <w:tcPr>
            <w:tcW w:w="1178" w:type="dxa"/>
            <w:tcBorders>
              <w:top w:val="nil"/>
              <w:left w:val="nil"/>
              <w:bottom w:val="single" w:sz="4" w:space="0" w:color="auto"/>
              <w:right w:val="single" w:sz="4" w:space="0" w:color="auto"/>
            </w:tcBorders>
            <w:noWrap/>
            <w:vAlign w:val="center"/>
            <w:hideMark/>
          </w:tcPr>
          <w:p w14:paraId="1CFB42F2"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 </w:t>
            </w:r>
          </w:p>
        </w:tc>
        <w:tc>
          <w:tcPr>
            <w:tcW w:w="993" w:type="dxa"/>
            <w:tcBorders>
              <w:top w:val="nil"/>
              <w:left w:val="nil"/>
              <w:bottom w:val="single" w:sz="4" w:space="0" w:color="auto"/>
              <w:right w:val="single" w:sz="4" w:space="0" w:color="auto"/>
            </w:tcBorders>
            <w:noWrap/>
            <w:vAlign w:val="center"/>
            <w:hideMark/>
          </w:tcPr>
          <w:p w14:paraId="6E43FAAE"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51,446</w:t>
            </w:r>
          </w:p>
        </w:tc>
        <w:tc>
          <w:tcPr>
            <w:tcW w:w="708" w:type="dxa"/>
            <w:tcBorders>
              <w:top w:val="nil"/>
              <w:left w:val="nil"/>
              <w:bottom w:val="single" w:sz="4" w:space="0" w:color="auto"/>
              <w:right w:val="single" w:sz="4" w:space="0" w:color="auto"/>
            </w:tcBorders>
            <w:noWrap/>
            <w:vAlign w:val="center"/>
            <w:hideMark/>
          </w:tcPr>
          <w:p w14:paraId="40F4CAF7"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,000</w:t>
            </w:r>
          </w:p>
        </w:tc>
        <w:tc>
          <w:tcPr>
            <w:tcW w:w="851" w:type="dxa"/>
            <w:tcBorders>
              <w:top w:val="nil"/>
              <w:left w:val="nil"/>
              <w:bottom w:val="single" w:sz="4" w:space="0" w:color="auto"/>
              <w:right w:val="single" w:sz="4" w:space="0" w:color="auto"/>
            </w:tcBorders>
            <w:noWrap/>
            <w:vAlign w:val="center"/>
            <w:hideMark/>
          </w:tcPr>
          <w:p w14:paraId="0A1B32FC"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 </w:t>
            </w:r>
          </w:p>
        </w:tc>
        <w:tc>
          <w:tcPr>
            <w:tcW w:w="844" w:type="dxa"/>
            <w:tcBorders>
              <w:top w:val="nil"/>
              <w:left w:val="nil"/>
              <w:bottom w:val="single" w:sz="4" w:space="0" w:color="auto"/>
              <w:right w:val="single" w:sz="4" w:space="0" w:color="auto"/>
            </w:tcBorders>
            <w:noWrap/>
            <w:vAlign w:val="center"/>
            <w:hideMark/>
          </w:tcPr>
          <w:p w14:paraId="507FAB70"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 </w:t>
            </w:r>
          </w:p>
        </w:tc>
      </w:tr>
      <w:tr w:rsidR="00510D98" w:rsidRPr="003623CE" w14:paraId="2FB0553A" w14:textId="77777777" w:rsidTr="008540FF">
        <w:trPr>
          <w:trHeight w:val="162"/>
          <w:jc w:val="center"/>
        </w:trPr>
        <w:tc>
          <w:tcPr>
            <w:tcW w:w="325" w:type="dxa"/>
            <w:vMerge/>
            <w:tcBorders>
              <w:top w:val="nil"/>
              <w:left w:val="single" w:sz="4" w:space="0" w:color="auto"/>
              <w:bottom w:val="single" w:sz="4" w:space="0" w:color="auto"/>
              <w:right w:val="single" w:sz="4" w:space="0" w:color="auto"/>
            </w:tcBorders>
            <w:vAlign w:val="center"/>
            <w:hideMark/>
          </w:tcPr>
          <w:p w14:paraId="65A0E763" w14:textId="77777777" w:rsidR="00510D98" w:rsidRPr="00DD1C9C" w:rsidRDefault="00510D98" w:rsidP="008540FF">
            <w:pPr>
              <w:spacing w:line="240" w:lineRule="auto"/>
              <w:ind w:firstLine="0"/>
              <w:jc w:val="left"/>
              <w:rPr>
                <w:rFonts w:ascii="Times New Roman" w:eastAsia="Times New Roman" w:hAnsi="Times New Roman" w:cs="Times New Roman"/>
                <w:kern w:val="0"/>
                <w:lang w:eastAsia="id-ID"/>
              </w:rPr>
            </w:pPr>
          </w:p>
        </w:tc>
        <w:tc>
          <w:tcPr>
            <w:tcW w:w="1419" w:type="dxa"/>
            <w:tcBorders>
              <w:top w:val="nil"/>
              <w:left w:val="nil"/>
              <w:bottom w:val="single" w:sz="4" w:space="0" w:color="auto"/>
              <w:right w:val="single" w:sz="4" w:space="0" w:color="auto"/>
            </w:tcBorders>
            <w:noWrap/>
            <w:vAlign w:val="center"/>
            <w:hideMark/>
          </w:tcPr>
          <w:p w14:paraId="68D99CE6"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Firm Size</w:t>
            </w:r>
          </w:p>
        </w:tc>
        <w:tc>
          <w:tcPr>
            <w:tcW w:w="786" w:type="dxa"/>
            <w:tcBorders>
              <w:top w:val="nil"/>
              <w:left w:val="nil"/>
              <w:bottom w:val="single" w:sz="4" w:space="0" w:color="auto"/>
              <w:right w:val="single" w:sz="4" w:space="0" w:color="auto"/>
            </w:tcBorders>
            <w:noWrap/>
            <w:vAlign w:val="center"/>
            <w:hideMark/>
          </w:tcPr>
          <w:p w14:paraId="7F651EE2"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-1,868</w:t>
            </w:r>
          </w:p>
        </w:tc>
        <w:tc>
          <w:tcPr>
            <w:tcW w:w="823" w:type="dxa"/>
            <w:tcBorders>
              <w:top w:val="nil"/>
              <w:left w:val="nil"/>
              <w:bottom w:val="single" w:sz="4" w:space="0" w:color="auto"/>
              <w:right w:val="single" w:sz="4" w:space="0" w:color="auto"/>
            </w:tcBorders>
            <w:noWrap/>
            <w:vAlign w:val="center"/>
            <w:hideMark/>
          </w:tcPr>
          <w:p w14:paraId="655EC38D"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,063</w:t>
            </w:r>
          </w:p>
        </w:tc>
        <w:tc>
          <w:tcPr>
            <w:tcW w:w="1178" w:type="dxa"/>
            <w:tcBorders>
              <w:top w:val="nil"/>
              <w:left w:val="nil"/>
              <w:bottom w:val="single" w:sz="4" w:space="0" w:color="auto"/>
              <w:right w:val="single" w:sz="4" w:space="0" w:color="auto"/>
            </w:tcBorders>
            <w:noWrap/>
            <w:vAlign w:val="center"/>
            <w:hideMark/>
          </w:tcPr>
          <w:p w14:paraId="7F80F75F"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-,980</w:t>
            </w:r>
          </w:p>
        </w:tc>
        <w:tc>
          <w:tcPr>
            <w:tcW w:w="993" w:type="dxa"/>
            <w:tcBorders>
              <w:top w:val="nil"/>
              <w:left w:val="nil"/>
              <w:bottom w:val="single" w:sz="4" w:space="0" w:color="auto"/>
              <w:right w:val="single" w:sz="4" w:space="0" w:color="auto"/>
            </w:tcBorders>
            <w:noWrap/>
            <w:vAlign w:val="center"/>
            <w:hideMark/>
          </w:tcPr>
          <w:p w14:paraId="119F0115"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-29,789</w:t>
            </w:r>
          </w:p>
        </w:tc>
        <w:tc>
          <w:tcPr>
            <w:tcW w:w="708" w:type="dxa"/>
            <w:tcBorders>
              <w:top w:val="nil"/>
              <w:left w:val="nil"/>
              <w:bottom w:val="single" w:sz="4" w:space="0" w:color="auto"/>
              <w:right w:val="single" w:sz="4" w:space="0" w:color="auto"/>
            </w:tcBorders>
            <w:noWrap/>
            <w:vAlign w:val="center"/>
            <w:hideMark/>
          </w:tcPr>
          <w:p w14:paraId="1BF948FD"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,000</w:t>
            </w:r>
          </w:p>
        </w:tc>
        <w:tc>
          <w:tcPr>
            <w:tcW w:w="851" w:type="dxa"/>
            <w:tcBorders>
              <w:top w:val="nil"/>
              <w:left w:val="nil"/>
              <w:bottom w:val="single" w:sz="4" w:space="0" w:color="auto"/>
              <w:right w:val="single" w:sz="4" w:space="0" w:color="auto"/>
            </w:tcBorders>
            <w:noWrap/>
            <w:vAlign w:val="center"/>
            <w:hideMark/>
          </w:tcPr>
          <w:p w14:paraId="4571DAE4"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,852</w:t>
            </w:r>
          </w:p>
        </w:tc>
        <w:tc>
          <w:tcPr>
            <w:tcW w:w="844" w:type="dxa"/>
            <w:tcBorders>
              <w:top w:val="nil"/>
              <w:left w:val="nil"/>
              <w:bottom w:val="single" w:sz="4" w:space="0" w:color="auto"/>
              <w:right w:val="single" w:sz="4" w:space="0" w:color="auto"/>
            </w:tcBorders>
            <w:noWrap/>
            <w:vAlign w:val="center"/>
            <w:hideMark/>
          </w:tcPr>
          <w:p w14:paraId="3BE73385"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1,174</w:t>
            </w:r>
          </w:p>
        </w:tc>
      </w:tr>
      <w:tr w:rsidR="00510D98" w:rsidRPr="003623CE" w14:paraId="4615E3BD" w14:textId="77777777" w:rsidTr="008540FF">
        <w:trPr>
          <w:trHeight w:val="162"/>
          <w:jc w:val="center"/>
        </w:trPr>
        <w:tc>
          <w:tcPr>
            <w:tcW w:w="325" w:type="dxa"/>
            <w:vMerge/>
            <w:tcBorders>
              <w:top w:val="nil"/>
              <w:left w:val="single" w:sz="4" w:space="0" w:color="auto"/>
              <w:bottom w:val="single" w:sz="4" w:space="0" w:color="auto"/>
              <w:right w:val="single" w:sz="4" w:space="0" w:color="auto"/>
            </w:tcBorders>
            <w:vAlign w:val="center"/>
            <w:hideMark/>
          </w:tcPr>
          <w:p w14:paraId="1AC258BB" w14:textId="77777777" w:rsidR="00510D98" w:rsidRPr="00DD1C9C" w:rsidRDefault="00510D98" w:rsidP="008540FF">
            <w:pPr>
              <w:spacing w:line="240" w:lineRule="auto"/>
              <w:ind w:firstLine="0"/>
              <w:jc w:val="left"/>
              <w:rPr>
                <w:rFonts w:ascii="Times New Roman" w:eastAsia="Times New Roman" w:hAnsi="Times New Roman" w:cs="Times New Roman"/>
                <w:kern w:val="0"/>
                <w:lang w:eastAsia="id-ID"/>
              </w:rPr>
            </w:pPr>
          </w:p>
        </w:tc>
        <w:tc>
          <w:tcPr>
            <w:tcW w:w="1419" w:type="dxa"/>
            <w:tcBorders>
              <w:top w:val="nil"/>
              <w:left w:val="nil"/>
              <w:bottom w:val="single" w:sz="4" w:space="0" w:color="auto"/>
              <w:right w:val="single" w:sz="4" w:space="0" w:color="auto"/>
            </w:tcBorders>
            <w:noWrap/>
            <w:vAlign w:val="center"/>
            <w:hideMark/>
          </w:tcPr>
          <w:p w14:paraId="2CD2BC6D"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Leverage</w:t>
            </w:r>
          </w:p>
        </w:tc>
        <w:tc>
          <w:tcPr>
            <w:tcW w:w="786" w:type="dxa"/>
            <w:tcBorders>
              <w:top w:val="nil"/>
              <w:left w:val="nil"/>
              <w:bottom w:val="single" w:sz="4" w:space="0" w:color="auto"/>
              <w:right w:val="single" w:sz="4" w:space="0" w:color="auto"/>
            </w:tcBorders>
            <w:noWrap/>
            <w:vAlign w:val="center"/>
            <w:hideMark/>
          </w:tcPr>
          <w:p w14:paraId="2B9367CF"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-,001</w:t>
            </w:r>
          </w:p>
        </w:tc>
        <w:tc>
          <w:tcPr>
            <w:tcW w:w="823" w:type="dxa"/>
            <w:tcBorders>
              <w:top w:val="nil"/>
              <w:left w:val="nil"/>
              <w:bottom w:val="single" w:sz="4" w:space="0" w:color="auto"/>
              <w:right w:val="single" w:sz="4" w:space="0" w:color="auto"/>
            </w:tcBorders>
            <w:noWrap/>
            <w:vAlign w:val="center"/>
            <w:hideMark/>
          </w:tcPr>
          <w:p w14:paraId="51022B3E"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,002</w:t>
            </w:r>
          </w:p>
        </w:tc>
        <w:tc>
          <w:tcPr>
            <w:tcW w:w="1178" w:type="dxa"/>
            <w:tcBorders>
              <w:top w:val="nil"/>
              <w:left w:val="nil"/>
              <w:bottom w:val="single" w:sz="4" w:space="0" w:color="auto"/>
              <w:right w:val="single" w:sz="4" w:space="0" w:color="auto"/>
            </w:tcBorders>
            <w:noWrap/>
            <w:vAlign w:val="center"/>
            <w:hideMark/>
          </w:tcPr>
          <w:p w14:paraId="5B41C875"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w:t>
            </w:r>
            <w:r>
              <w:rPr>
                <w:rFonts w:ascii="Times New Roman" w:eastAsia="Times New Roman" w:hAnsi="Times New Roman" w:cs="Times New Roman"/>
                <w:kern w:val="0"/>
                <w:lang w:eastAsia="id-ID"/>
              </w:rPr>
              <w:t>0</w:t>
            </w:r>
            <w:r w:rsidRPr="00DD1C9C">
              <w:rPr>
                <w:rFonts w:ascii="Times New Roman" w:eastAsia="Times New Roman" w:hAnsi="Times New Roman" w:cs="Times New Roman"/>
                <w:kern w:val="0"/>
                <w:lang w:eastAsia="id-ID"/>
              </w:rPr>
              <w:t>18</w:t>
            </w:r>
          </w:p>
        </w:tc>
        <w:tc>
          <w:tcPr>
            <w:tcW w:w="993" w:type="dxa"/>
            <w:tcBorders>
              <w:top w:val="nil"/>
              <w:left w:val="nil"/>
              <w:bottom w:val="single" w:sz="4" w:space="0" w:color="auto"/>
              <w:right w:val="single" w:sz="4" w:space="0" w:color="auto"/>
            </w:tcBorders>
            <w:noWrap/>
            <w:vAlign w:val="center"/>
            <w:hideMark/>
          </w:tcPr>
          <w:p w14:paraId="05B40FAB"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-,593</w:t>
            </w:r>
          </w:p>
        </w:tc>
        <w:tc>
          <w:tcPr>
            <w:tcW w:w="708" w:type="dxa"/>
            <w:tcBorders>
              <w:top w:val="nil"/>
              <w:left w:val="nil"/>
              <w:bottom w:val="single" w:sz="4" w:space="0" w:color="auto"/>
              <w:right w:val="single" w:sz="4" w:space="0" w:color="auto"/>
            </w:tcBorders>
            <w:noWrap/>
            <w:vAlign w:val="center"/>
            <w:hideMark/>
          </w:tcPr>
          <w:p w14:paraId="67C9BA75"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,554</w:t>
            </w:r>
          </w:p>
        </w:tc>
        <w:tc>
          <w:tcPr>
            <w:tcW w:w="851" w:type="dxa"/>
            <w:tcBorders>
              <w:top w:val="nil"/>
              <w:left w:val="nil"/>
              <w:bottom w:val="single" w:sz="4" w:space="0" w:color="auto"/>
              <w:right w:val="single" w:sz="4" w:space="0" w:color="auto"/>
            </w:tcBorders>
            <w:noWrap/>
            <w:vAlign w:val="center"/>
            <w:hideMark/>
          </w:tcPr>
          <w:p w14:paraId="41030234"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,980</w:t>
            </w:r>
          </w:p>
        </w:tc>
        <w:tc>
          <w:tcPr>
            <w:tcW w:w="844" w:type="dxa"/>
            <w:tcBorders>
              <w:top w:val="nil"/>
              <w:left w:val="nil"/>
              <w:bottom w:val="single" w:sz="4" w:space="0" w:color="auto"/>
              <w:right w:val="single" w:sz="4" w:space="0" w:color="auto"/>
            </w:tcBorders>
            <w:noWrap/>
            <w:vAlign w:val="center"/>
            <w:hideMark/>
          </w:tcPr>
          <w:p w14:paraId="2B786DB8"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1,020</w:t>
            </w:r>
          </w:p>
        </w:tc>
      </w:tr>
      <w:tr w:rsidR="00510D98" w:rsidRPr="003623CE" w14:paraId="35899A04" w14:textId="77777777" w:rsidTr="008540FF">
        <w:trPr>
          <w:trHeight w:val="162"/>
          <w:jc w:val="center"/>
        </w:trPr>
        <w:tc>
          <w:tcPr>
            <w:tcW w:w="325" w:type="dxa"/>
            <w:vMerge/>
            <w:tcBorders>
              <w:top w:val="nil"/>
              <w:left w:val="single" w:sz="4" w:space="0" w:color="auto"/>
              <w:bottom w:val="single" w:sz="4" w:space="0" w:color="auto"/>
              <w:right w:val="single" w:sz="4" w:space="0" w:color="auto"/>
            </w:tcBorders>
            <w:vAlign w:val="center"/>
            <w:hideMark/>
          </w:tcPr>
          <w:p w14:paraId="50CEB6D4" w14:textId="77777777" w:rsidR="00510D98" w:rsidRPr="00DD1C9C" w:rsidRDefault="00510D98" w:rsidP="008540FF">
            <w:pPr>
              <w:spacing w:line="240" w:lineRule="auto"/>
              <w:ind w:firstLine="0"/>
              <w:jc w:val="left"/>
              <w:rPr>
                <w:rFonts w:ascii="Times New Roman" w:eastAsia="Times New Roman" w:hAnsi="Times New Roman" w:cs="Times New Roman"/>
                <w:kern w:val="0"/>
                <w:lang w:eastAsia="id-ID"/>
              </w:rPr>
            </w:pPr>
          </w:p>
        </w:tc>
        <w:tc>
          <w:tcPr>
            <w:tcW w:w="1419" w:type="dxa"/>
            <w:tcBorders>
              <w:top w:val="nil"/>
              <w:left w:val="nil"/>
              <w:bottom w:val="single" w:sz="4" w:space="0" w:color="auto"/>
              <w:right w:val="single" w:sz="4" w:space="0" w:color="auto"/>
            </w:tcBorders>
            <w:noWrap/>
            <w:vAlign w:val="center"/>
            <w:hideMark/>
          </w:tcPr>
          <w:p w14:paraId="2548D5CF"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Kompleksitas Operasi</w:t>
            </w:r>
          </w:p>
        </w:tc>
        <w:tc>
          <w:tcPr>
            <w:tcW w:w="786" w:type="dxa"/>
            <w:tcBorders>
              <w:top w:val="nil"/>
              <w:left w:val="nil"/>
              <w:bottom w:val="single" w:sz="4" w:space="0" w:color="auto"/>
              <w:right w:val="single" w:sz="4" w:space="0" w:color="auto"/>
            </w:tcBorders>
            <w:noWrap/>
            <w:vAlign w:val="center"/>
            <w:hideMark/>
          </w:tcPr>
          <w:p w14:paraId="763F2429"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,072</w:t>
            </w:r>
          </w:p>
        </w:tc>
        <w:tc>
          <w:tcPr>
            <w:tcW w:w="823" w:type="dxa"/>
            <w:tcBorders>
              <w:top w:val="nil"/>
              <w:left w:val="nil"/>
              <w:bottom w:val="single" w:sz="4" w:space="0" w:color="auto"/>
              <w:right w:val="single" w:sz="4" w:space="0" w:color="auto"/>
            </w:tcBorders>
            <w:noWrap/>
            <w:vAlign w:val="center"/>
            <w:hideMark/>
          </w:tcPr>
          <w:p w14:paraId="6F5B4169"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,007</w:t>
            </w:r>
          </w:p>
        </w:tc>
        <w:tc>
          <w:tcPr>
            <w:tcW w:w="1178" w:type="dxa"/>
            <w:tcBorders>
              <w:top w:val="nil"/>
              <w:left w:val="nil"/>
              <w:bottom w:val="single" w:sz="4" w:space="0" w:color="auto"/>
              <w:right w:val="single" w:sz="4" w:space="0" w:color="auto"/>
            </w:tcBorders>
            <w:noWrap/>
            <w:vAlign w:val="center"/>
            <w:hideMark/>
          </w:tcPr>
          <w:p w14:paraId="1AE9578D"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,349</w:t>
            </w:r>
          </w:p>
        </w:tc>
        <w:tc>
          <w:tcPr>
            <w:tcW w:w="993" w:type="dxa"/>
            <w:tcBorders>
              <w:top w:val="nil"/>
              <w:left w:val="nil"/>
              <w:bottom w:val="single" w:sz="4" w:space="0" w:color="auto"/>
              <w:right w:val="single" w:sz="4" w:space="0" w:color="auto"/>
            </w:tcBorders>
            <w:noWrap/>
            <w:vAlign w:val="center"/>
            <w:hideMark/>
          </w:tcPr>
          <w:p w14:paraId="04D08030"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10,630</w:t>
            </w:r>
          </w:p>
        </w:tc>
        <w:tc>
          <w:tcPr>
            <w:tcW w:w="708" w:type="dxa"/>
            <w:tcBorders>
              <w:top w:val="nil"/>
              <w:left w:val="nil"/>
              <w:bottom w:val="single" w:sz="4" w:space="0" w:color="auto"/>
              <w:right w:val="single" w:sz="4" w:space="0" w:color="auto"/>
            </w:tcBorders>
            <w:noWrap/>
            <w:vAlign w:val="center"/>
            <w:hideMark/>
          </w:tcPr>
          <w:p w14:paraId="4DD25B3F"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,000</w:t>
            </w:r>
          </w:p>
        </w:tc>
        <w:tc>
          <w:tcPr>
            <w:tcW w:w="851" w:type="dxa"/>
            <w:tcBorders>
              <w:top w:val="nil"/>
              <w:left w:val="nil"/>
              <w:bottom w:val="single" w:sz="4" w:space="0" w:color="auto"/>
              <w:right w:val="single" w:sz="4" w:space="0" w:color="auto"/>
            </w:tcBorders>
            <w:noWrap/>
            <w:vAlign w:val="center"/>
            <w:hideMark/>
          </w:tcPr>
          <w:p w14:paraId="1A03675E"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,854</w:t>
            </w:r>
          </w:p>
        </w:tc>
        <w:tc>
          <w:tcPr>
            <w:tcW w:w="844" w:type="dxa"/>
            <w:tcBorders>
              <w:top w:val="nil"/>
              <w:left w:val="nil"/>
              <w:bottom w:val="single" w:sz="4" w:space="0" w:color="auto"/>
              <w:right w:val="single" w:sz="4" w:space="0" w:color="auto"/>
            </w:tcBorders>
            <w:noWrap/>
            <w:vAlign w:val="center"/>
            <w:hideMark/>
          </w:tcPr>
          <w:p w14:paraId="0FA12EB5" w14:textId="77777777" w:rsidR="00510D98" w:rsidRPr="00DD1C9C" w:rsidRDefault="00510D98" w:rsidP="008540FF">
            <w:pPr>
              <w:spacing w:line="240" w:lineRule="auto"/>
              <w:ind w:firstLine="0"/>
              <w:jc w:val="center"/>
              <w:rPr>
                <w:rFonts w:ascii="Times New Roman" w:eastAsia="Times New Roman" w:hAnsi="Times New Roman" w:cs="Times New Roman"/>
                <w:kern w:val="0"/>
                <w:lang w:eastAsia="id-ID"/>
              </w:rPr>
            </w:pPr>
            <w:r w:rsidRPr="00DD1C9C">
              <w:rPr>
                <w:rFonts w:ascii="Times New Roman" w:eastAsia="Times New Roman" w:hAnsi="Times New Roman" w:cs="Times New Roman"/>
                <w:kern w:val="0"/>
                <w:lang w:eastAsia="id-ID"/>
              </w:rPr>
              <w:t>1,171</w:t>
            </w:r>
          </w:p>
        </w:tc>
      </w:tr>
    </w:tbl>
    <w:p w14:paraId="7AE65122" w14:textId="77777777" w:rsidR="00510D98" w:rsidRDefault="00510D98" w:rsidP="00510D98">
      <w:pPr>
        <w:spacing w:line="240" w:lineRule="auto"/>
        <w:ind w:firstLine="0"/>
        <w:rPr>
          <w:rFonts w:ascii="Times New Roman" w:hAnsi="Times New Roman" w:cs="Times New Roman"/>
          <w:i/>
          <w:iCs/>
          <w:sz w:val="24"/>
          <w:szCs w:val="24"/>
        </w:rPr>
      </w:pPr>
    </w:p>
    <w:p w14:paraId="11FAC9C2" w14:textId="77777777" w:rsidR="00510D98" w:rsidRDefault="00510D98">
      <w:pPr>
        <w:ind w:firstLine="0"/>
        <w:rPr>
          <w:rFonts w:ascii="Times New Roman" w:hAnsi="Times New Roman" w:cs="Times New Roman"/>
          <w:sz w:val="24"/>
          <w:szCs w:val="24"/>
        </w:rPr>
      </w:pPr>
    </w:p>
    <w:p w14:paraId="6AF25154" w14:textId="77777777" w:rsidR="00510D98" w:rsidRDefault="00510D98">
      <w:pPr>
        <w:ind w:firstLine="0"/>
        <w:rPr>
          <w:rFonts w:ascii="Times New Roman" w:hAnsi="Times New Roman" w:cs="Times New Roman"/>
          <w:sz w:val="24"/>
          <w:szCs w:val="24"/>
        </w:rPr>
      </w:pPr>
    </w:p>
    <w:p w14:paraId="673BCA69" w14:textId="5D1ADF38" w:rsidR="00510D98" w:rsidRPr="00A36FA1" w:rsidRDefault="00510D98">
      <w:pPr>
        <w:ind w:firstLine="0"/>
        <w:rPr>
          <w:rFonts w:ascii="Times New Roman" w:hAnsi="Times New Roman" w:cs="Times New Roman"/>
          <w:b/>
          <w:bCs/>
          <w:sz w:val="24"/>
          <w:szCs w:val="24"/>
        </w:rPr>
      </w:pPr>
      <w:r w:rsidRPr="00A36FA1">
        <w:rPr>
          <w:rFonts w:ascii="Times New Roman" w:hAnsi="Times New Roman" w:cs="Times New Roman"/>
          <w:b/>
          <w:bCs/>
          <w:sz w:val="24"/>
          <w:szCs w:val="24"/>
        </w:rPr>
        <w:lastRenderedPageBreak/>
        <w:t>Lampiran 7. Uji Autokorelasi</w:t>
      </w:r>
    </w:p>
    <w:tbl>
      <w:tblPr>
        <w:tblW w:w="6671" w:type="dxa"/>
        <w:tblInd w:w="-5" w:type="dxa"/>
        <w:tblLook w:val="04A0" w:firstRow="1" w:lastRow="0" w:firstColumn="1" w:lastColumn="0" w:noHBand="0" w:noVBand="1"/>
      </w:tblPr>
      <w:tblGrid>
        <w:gridCol w:w="791"/>
        <w:gridCol w:w="960"/>
        <w:gridCol w:w="960"/>
        <w:gridCol w:w="1440"/>
        <w:gridCol w:w="1560"/>
        <w:gridCol w:w="960"/>
      </w:tblGrid>
      <w:tr w:rsidR="00510D98" w:rsidRPr="00BC4E50" w14:paraId="61373158" w14:textId="77777777" w:rsidTr="00B87F7E">
        <w:trPr>
          <w:trHeight w:val="310"/>
        </w:trPr>
        <w:tc>
          <w:tcPr>
            <w:tcW w:w="6671" w:type="dxa"/>
            <w:gridSpan w:val="6"/>
            <w:tcBorders>
              <w:top w:val="single" w:sz="4" w:space="0" w:color="auto"/>
              <w:left w:val="single" w:sz="4" w:space="0" w:color="auto"/>
              <w:bottom w:val="single" w:sz="4" w:space="0" w:color="auto"/>
              <w:right w:val="single" w:sz="4" w:space="0" w:color="auto"/>
            </w:tcBorders>
            <w:noWrap/>
            <w:vAlign w:val="center"/>
            <w:hideMark/>
          </w:tcPr>
          <w:p w14:paraId="24977383" w14:textId="77777777" w:rsidR="00510D98" w:rsidRPr="00BC4E50" w:rsidRDefault="00510D98" w:rsidP="008540FF">
            <w:pPr>
              <w:spacing w:line="240" w:lineRule="auto"/>
              <w:ind w:firstLine="0"/>
              <w:jc w:val="center"/>
              <w:rPr>
                <w:rFonts w:ascii="Times New Roman" w:eastAsia="Times New Roman" w:hAnsi="Times New Roman" w:cs="Times New Roman"/>
                <w:b/>
                <w:bCs/>
                <w:kern w:val="0"/>
                <w:lang w:eastAsia="id-ID"/>
              </w:rPr>
            </w:pPr>
            <w:r w:rsidRPr="00BC4E50">
              <w:rPr>
                <w:rFonts w:ascii="Times New Roman" w:eastAsia="Times New Roman" w:hAnsi="Times New Roman" w:cs="Times New Roman"/>
                <w:b/>
                <w:bCs/>
                <w:kern w:val="0"/>
                <w:lang w:eastAsia="id-ID"/>
              </w:rPr>
              <w:t>Model Summar</w:t>
            </w:r>
            <w:r w:rsidRPr="00E766AE">
              <w:rPr>
                <w:rFonts w:ascii="Times New Roman" w:eastAsia="Times New Roman" w:hAnsi="Times New Roman" w:cs="Times New Roman"/>
                <w:b/>
                <w:bCs/>
                <w:kern w:val="0"/>
                <w:lang w:eastAsia="id-ID"/>
              </w:rPr>
              <w:t>y</w:t>
            </w:r>
            <w:r w:rsidRPr="00BC4E50">
              <w:rPr>
                <w:rFonts w:ascii="Times New Roman" w:eastAsia="Times New Roman" w:hAnsi="Times New Roman" w:cs="Times New Roman"/>
                <w:b/>
                <w:bCs/>
                <w:kern w:val="0"/>
                <w:vertAlign w:val="superscript"/>
                <w:lang w:eastAsia="id-ID"/>
              </w:rPr>
              <w:t>b</w:t>
            </w:r>
          </w:p>
        </w:tc>
      </w:tr>
      <w:tr w:rsidR="00510D98" w:rsidRPr="00BC4E50" w14:paraId="5C028FF6" w14:textId="77777777" w:rsidTr="00B87F7E">
        <w:trPr>
          <w:trHeight w:val="780"/>
        </w:trPr>
        <w:tc>
          <w:tcPr>
            <w:tcW w:w="791" w:type="dxa"/>
            <w:tcBorders>
              <w:top w:val="nil"/>
              <w:left w:val="single" w:sz="4" w:space="0" w:color="auto"/>
              <w:bottom w:val="single" w:sz="4" w:space="0" w:color="auto"/>
              <w:right w:val="single" w:sz="4" w:space="0" w:color="auto"/>
            </w:tcBorders>
            <w:vAlign w:val="center"/>
            <w:hideMark/>
          </w:tcPr>
          <w:p w14:paraId="1D6CE51F" w14:textId="77777777" w:rsidR="00510D98" w:rsidRPr="00BC4E50" w:rsidRDefault="00510D98" w:rsidP="008540FF">
            <w:pPr>
              <w:spacing w:line="240" w:lineRule="auto"/>
              <w:ind w:firstLine="0"/>
              <w:jc w:val="center"/>
              <w:rPr>
                <w:rFonts w:ascii="Times New Roman" w:eastAsia="Times New Roman" w:hAnsi="Times New Roman" w:cs="Times New Roman"/>
                <w:color w:val="000000"/>
                <w:kern w:val="0"/>
                <w:lang w:eastAsia="id-ID"/>
              </w:rPr>
            </w:pPr>
            <w:r w:rsidRPr="00BC4E50">
              <w:rPr>
                <w:rFonts w:ascii="Times New Roman" w:eastAsia="Times New Roman" w:hAnsi="Times New Roman" w:cs="Times New Roman"/>
                <w:color w:val="000000"/>
                <w:kern w:val="0"/>
                <w:lang w:eastAsia="id-ID"/>
              </w:rPr>
              <w:t>Model</w:t>
            </w:r>
          </w:p>
        </w:tc>
        <w:tc>
          <w:tcPr>
            <w:tcW w:w="960" w:type="dxa"/>
            <w:tcBorders>
              <w:top w:val="nil"/>
              <w:left w:val="nil"/>
              <w:bottom w:val="single" w:sz="4" w:space="0" w:color="auto"/>
              <w:right w:val="single" w:sz="4" w:space="0" w:color="auto"/>
            </w:tcBorders>
            <w:vAlign w:val="center"/>
            <w:hideMark/>
          </w:tcPr>
          <w:p w14:paraId="759E9C2B" w14:textId="77777777" w:rsidR="00510D98" w:rsidRPr="00BC4E50" w:rsidRDefault="00510D98" w:rsidP="008540FF">
            <w:pPr>
              <w:spacing w:line="240" w:lineRule="auto"/>
              <w:ind w:firstLine="0"/>
              <w:jc w:val="center"/>
              <w:rPr>
                <w:rFonts w:ascii="Times New Roman" w:eastAsia="Times New Roman" w:hAnsi="Times New Roman" w:cs="Times New Roman"/>
                <w:color w:val="000000"/>
                <w:kern w:val="0"/>
                <w:lang w:eastAsia="id-ID"/>
              </w:rPr>
            </w:pPr>
            <w:r w:rsidRPr="00BC4E50">
              <w:rPr>
                <w:rFonts w:ascii="Times New Roman" w:eastAsia="Times New Roman" w:hAnsi="Times New Roman" w:cs="Times New Roman"/>
                <w:color w:val="000000"/>
                <w:kern w:val="0"/>
                <w:lang w:eastAsia="id-ID"/>
              </w:rPr>
              <w:t>R</w:t>
            </w:r>
          </w:p>
        </w:tc>
        <w:tc>
          <w:tcPr>
            <w:tcW w:w="960" w:type="dxa"/>
            <w:tcBorders>
              <w:top w:val="nil"/>
              <w:left w:val="nil"/>
              <w:bottom w:val="single" w:sz="4" w:space="0" w:color="auto"/>
              <w:right w:val="single" w:sz="4" w:space="0" w:color="auto"/>
            </w:tcBorders>
            <w:vAlign w:val="center"/>
            <w:hideMark/>
          </w:tcPr>
          <w:p w14:paraId="60DA0984" w14:textId="77777777" w:rsidR="00510D98" w:rsidRPr="00BC4E50" w:rsidRDefault="00510D98" w:rsidP="008540FF">
            <w:pPr>
              <w:spacing w:line="240" w:lineRule="auto"/>
              <w:ind w:firstLine="0"/>
              <w:jc w:val="center"/>
              <w:rPr>
                <w:rFonts w:ascii="Times New Roman" w:eastAsia="Times New Roman" w:hAnsi="Times New Roman" w:cs="Times New Roman"/>
                <w:color w:val="000000"/>
                <w:kern w:val="0"/>
                <w:lang w:eastAsia="id-ID"/>
              </w:rPr>
            </w:pPr>
            <w:r w:rsidRPr="00BC4E50">
              <w:rPr>
                <w:rFonts w:ascii="Times New Roman" w:eastAsia="Times New Roman" w:hAnsi="Times New Roman" w:cs="Times New Roman"/>
                <w:color w:val="000000"/>
                <w:kern w:val="0"/>
                <w:lang w:eastAsia="id-ID"/>
              </w:rPr>
              <w:t>R Square</w:t>
            </w:r>
          </w:p>
        </w:tc>
        <w:tc>
          <w:tcPr>
            <w:tcW w:w="1440" w:type="dxa"/>
            <w:tcBorders>
              <w:top w:val="nil"/>
              <w:left w:val="nil"/>
              <w:bottom w:val="single" w:sz="4" w:space="0" w:color="auto"/>
              <w:right w:val="single" w:sz="4" w:space="0" w:color="auto"/>
            </w:tcBorders>
            <w:vAlign w:val="center"/>
            <w:hideMark/>
          </w:tcPr>
          <w:p w14:paraId="27ABFC60" w14:textId="77777777" w:rsidR="00510D98" w:rsidRPr="00BC4E50" w:rsidRDefault="00510D98" w:rsidP="008540FF">
            <w:pPr>
              <w:spacing w:line="240" w:lineRule="auto"/>
              <w:ind w:firstLine="0"/>
              <w:jc w:val="center"/>
              <w:rPr>
                <w:rFonts w:ascii="Times New Roman" w:eastAsia="Times New Roman" w:hAnsi="Times New Roman" w:cs="Times New Roman"/>
                <w:color w:val="000000"/>
                <w:kern w:val="0"/>
                <w:lang w:eastAsia="id-ID"/>
              </w:rPr>
            </w:pPr>
            <w:r w:rsidRPr="00BC4E50">
              <w:rPr>
                <w:rFonts w:ascii="Times New Roman" w:eastAsia="Times New Roman" w:hAnsi="Times New Roman" w:cs="Times New Roman"/>
                <w:color w:val="000000"/>
                <w:kern w:val="0"/>
                <w:lang w:eastAsia="id-ID"/>
              </w:rPr>
              <w:t>Adjusted R Square</w:t>
            </w:r>
          </w:p>
        </w:tc>
        <w:tc>
          <w:tcPr>
            <w:tcW w:w="1560" w:type="dxa"/>
            <w:tcBorders>
              <w:top w:val="nil"/>
              <w:left w:val="nil"/>
              <w:bottom w:val="single" w:sz="4" w:space="0" w:color="auto"/>
              <w:right w:val="single" w:sz="4" w:space="0" w:color="auto"/>
            </w:tcBorders>
            <w:vAlign w:val="center"/>
            <w:hideMark/>
          </w:tcPr>
          <w:p w14:paraId="0BFDA62D" w14:textId="77777777" w:rsidR="00510D98" w:rsidRPr="00BC4E50" w:rsidRDefault="00510D98" w:rsidP="008540FF">
            <w:pPr>
              <w:spacing w:line="240" w:lineRule="auto"/>
              <w:ind w:firstLine="0"/>
              <w:jc w:val="center"/>
              <w:rPr>
                <w:rFonts w:ascii="Times New Roman" w:eastAsia="Times New Roman" w:hAnsi="Times New Roman" w:cs="Times New Roman"/>
                <w:color w:val="000000"/>
                <w:kern w:val="0"/>
                <w:lang w:eastAsia="id-ID"/>
              </w:rPr>
            </w:pPr>
            <w:r w:rsidRPr="00BC4E50">
              <w:rPr>
                <w:rFonts w:ascii="Times New Roman" w:eastAsia="Times New Roman" w:hAnsi="Times New Roman" w:cs="Times New Roman"/>
                <w:color w:val="000000"/>
                <w:kern w:val="0"/>
                <w:lang w:eastAsia="id-ID"/>
              </w:rPr>
              <w:t>Std. Error of the Estimate</w:t>
            </w:r>
          </w:p>
        </w:tc>
        <w:tc>
          <w:tcPr>
            <w:tcW w:w="960" w:type="dxa"/>
            <w:tcBorders>
              <w:top w:val="nil"/>
              <w:left w:val="nil"/>
              <w:bottom w:val="single" w:sz="4" w:space="0" w:color="auto"/>
              <w:right w:val="single" w:sz="4" w:space="0" w:color="auto"/>
            </w:tcBorders>
            <w:vAlign w:val="center"/>
            <w:hideMark/>
          </w:tcPr>
          <w:p w14:paraId="1CDCC1C6" w14:textId="77777777" w:rsidR="00510D98" w:rsidRPr="00BC4E50" w:rsidRDefault="00510D98" w:rsidP="008540FF">
            <w:pPr>
              <w:spacing w:line="240" w:lineRule="auto"/>
              <w:ind w:firstLine="0"/>
              <w:jc w:val="center"/>
              <w:rPr>
                <w:rFonts w:ascii="Times New Roman" w:eastAsia="Times New Roman" w:hAnsi="Times New Roman" w:cs="Times New Roman"/>
                <w:color w:val="000000"/>
                <w:kern w:val="0"/>
                <w:lang w:eastAsia="id-ID"/>
              </w:rPr>
            </w:pPr>
            <w:r w:rsidRPr="00BC4E50">
              <w:rPr>
                <w:rFonts w:ascii="Times New Roman" w:eastAsia="Times New Roman" w:hAnsi="Times New Roman" w:cs="Times New Roman"/>
                <w:color w:val="000000"/>
                <w:kern w:val="0"/>
                <w:lang w:eastAsia="id-ID"/>
              </w:rPr>
              <w:t>Durbin Watson</w:t>
            </w:r>
          </w:p>
        </w:tc>
      </w:tr>
      <w:tr w:rsidR="00510D98" w:rsidRPr="00BC4E50" w14:paraId="0D83D25F" w14:textId="77777777" w:rsidTr="00B87F7E">
        <w:trPr>
          <w:trHeight w:val="520"/>
        </w:trPr>
        <w:tc>
          <w:tcPr>
            <w:tcW w:w="791" w:type="dxa"/>
            <w:tcBorders>
              <w:top w:val="nil"/>
              <w:left w:val="single" w:sz="4" w:space="0" w:color="auto"/>
              <w:bottom w:val="single" w:sz="4" w:space="0" w:color="auto"/>
              <w:right w:val="single" w:sz="4" w:space="0" w:color="auto"/>
            </w:tcBorders>
            <w:noWrap/>
            <w:vAlign w:val="center"/>
            <w:hideMark/>
          </w:tcPr>
          <w:p w14:paraId="6959B1B2" w14:textId="77777777" w:rsidR="00510D98" w:rsidRPr="00BC4E50" w:rsidRDefault="00510D98" w:rsidP="008540FF">
            <w:pPr>
              <w:spacing w:line="240" w:lineRule="auto"/>
              <w:ind w:firstLine="0"/>
              <w:jc w:val="center"/>
              <w:rPr>
                <w:rFonts w:ascii="Times New Roman" w:eastAsia="Times New Roman" w:hAnsi="Times New Roman" w:cs="Times New Roman"/>
                <w:color w:val="000000"/>
                <w:kern w:val="0"/>
                <w:lang w:eastAsia="id-ID"/>
              </w:rPr>
            </w:pPr>
            <w:r w:rsidRPr="00BC4E50">
              <w:rPr>
                <w:rFonts w:ascii="Times New Roman" w:eastAsia="Times New Roman" w:hAnsi="Times New Roman" w:cs="Times New Roman"/>
                <w:color w:val="000000"/>
                <w:kern w:val="0"/>
                <w:lang w:eastAsia="id-ID"/>
              </w:rPr>
              <w:t>1</w:t>
            </w:r>
          </w:p>
        </w:tc>
        <w:tc>
          <w:tcPr>
            <w:tcW w:w="960" w:type="dxa"/>
            <w:tcBorders>
              <w:top w:val="nil"/>
              <w:left w:val="nil"/>
              <w:bottom w:val="single" w:sz="4" w:space="0" w:color="auto"/>
              <w:right w:val="single" w:sz="4" w:space="0" w:color="auto"/>
            </w:tcBorders>
            <w:noWrap/>
            <w:vAlign w:val="center"/>
            <w:hideMark/>
          </w:tcPr>
          <w:p w14:paraId="3102F7FF" w14:textId="77777777" w:rsidR="00510D98" w:rsidRPr="00BC4E50" w:rsidRDefault="00510D98" w:rsidP="008540FF">
            <w:pPr>
              <w:spacing w:line="240" w:lineRule="auto"/>
              <w:ind w:firstLine="0"/>
              <w:jc w:val="center"/>
              <w:rPr>
                <w:rFonts w:ascii="Times New Roman" w:eastAsia="Times New Roman" w:hAnsi="Times New Roman" w:cs="Times New Roman"/>
                <w:kern w:val="0"/>
                <w:lang w:eastAsia="id-ID"/>
              </w:rPr>
            </w:pPr>
            <w:r w:rsidRPr="00BC4E50">
              <w:rPr>
                <w:rFonts w:ascii="Times New Roman" w:eastAsia="Times New Roman" w:hAnsi="Times New Roman" w:cs="Times New Roman"/>
                <w:kern w:val="0"/>
                <w:lang w:eastAsia="id-ID"/>
              </w:rPr>
              <w:t>0,914</w:t>
            </w:r>
            <w:r w:rsidRPr="00BC4E50">
              <w:rPr>
                <w:rFonts w:ascii="Times New Roman" w:eastAsia="Times New Roman" w:hAnsi="Times New Roman" w:cs="Times New Roman"/>
                <w:kern w:val="0"/>
                <w:vertAlign w:val="superscript"/>
                <w:lang w:eastAsia="id-ID"/>
              </w:rPr>
              <w:t>a</w:t>
            </w:r>
          </w:p>
        </w:tc>
        <w:tc>
          <w:tcPr>
            <w:tcW w:w="960" w:type="dxa"/>
            <w:tcBorders>
              <w:top w:val="nil"/>
              <w:left w:val="nil"/>
              <w:bottom w:val="single" w:sz="4" w:space="0" w:color="auto"/>
              <w:right w:val="single" w:sz="4" w:space="0" w:color="auto"/>
            </w:tcBorders>
            <w:noWrap/>
            <w:vAlign w:val="center"/>
            <w:hideMark/>
          </w:tcPr>
          <w:p w14:paraId="59F0AE8D" w14:textId="77777777" w:rsidR="00510D98" w:rsidRPr="00BC4E50" w:rsidRDefault="00510D98" w:rsidP="008540FF">
            <w:pPr>
              <w:spacing w:line="240" w:lineRule="auto"/>
              <w:ind w:firstLine="0"/>
              <w:jc w:val="center"/>
              <w:rPr>
                <w:rFonts w:ascii="Times New Roman" w:eastAsia="Times New Roman" w:hAnsi="Times New Roman" w:cs="Times New Roman"/>
                <w:color w:val="000000"/>
                <w:kern w:val="0"/>
                <w:lang w:eastAsia="id-ID"/>
              </w:rPr>
            </w:pPr>
            <w:r w:rsidRPr="00BC4E50">
              <w:rPr>
                <w:rFonts w:ascii="Times New Roman" w:eastAsia="Times New Roman" w:hAnsi="Times New Roman" w:cs="Times New Roman"/>
                <w:color w:val="000000"/>
                <w:kern w:val="0"/>
                <w:lang w:eastAsia="id-ID"/>
              </w:rPr>
              <w:t>,835</w:t>
            </w:r>
          </w:p>
        </w:tc>
        <w:tc>
          <w:tcPr>
            <w:tcW w:w="1440" w:type="dxa"/>
            <w:tcBorders>
              <w:top w:val="nil"/>
              <w:left w:val="nil"/>
              <w:bottom w:val="single" w:sz="4" w:space="0" w:color="auto"/>
              <w:right w:val="single" w:sz="4" w:space="0" w:color="auto"/>
            </w:tcBorders>
            <w:noWrap/>
            <w:vAlign w:val="center"/>
            <w:hideMark/>
          </w:tcPr>
          <w:p w14:paraId="01654AEB" w14:textId="77777777" w:rsidR="00510D98" w:rsidRPr="00BC4E50" w:rsidRDefault="00510D98" w:rsidP="008540FF">
            <w:pPr>
              <w:spacing w:line="240" w:lineRule="auto"/>
              <w:ind w:firstLine="0"/>
              <w:jc w:val="center"/>
              <w:rPr>
                <w:rFonts w:ascii="Times New Roman" w:eastAsia="Times New Roman" w:hAnsi="Times New Roman" w:cs="Times New Roman"/>
                <w:color w:val="000000"/>
                <w:kern w:val="0"/>
                <w:lang w:eastAsia="id-ID"/>
              </w:rPr>
            </w:pPr>
            <w:r w:rsidRPr="00BC4E50">
              <w:rPr>
                <w:rFonts w:ascii="Times New Roman" w:eastAsia="Times New Roman" w:hAnsi="Times New Roman" w:cs="Times New Roman"/>
                <w:color w:val="000000"/>
                <w:kern w:val="0"/>
                <w:lang w:eastAsia="id-ID"/>
              </w:rPr>
              <w:t>,832</w:t>
            </w:r>
          </w:p>
        </w:tc>
        <w:tc>
          <w:tcPr>
            <w:tcW w:w="1560" w:type="dxa"/>
            <w:tcBorders>
              <w:top w:val="nil"/>
              <w:left w:val="nil"/>
              <w:bottom w:val="single" w:sz="4" w:space="0" w:color="auto"/>
              <w:right w:val="single" w:sz="4" w:space="0" w:color="auto"/>
            </w:tcBorders>
            <w:noWrap/>
            <w:vAlign w:val="center"/>
            <w:hideMark/>
          </w:tcPr>
          <w:p w14:paraId="25F7B7DE" w14:textId="77777777" w:rsidR="00510D98" w:rsidRPr="00BC4E50" w:rsidRDefault="00510D98" w:rsidP="008540FF">
            <w:pPr>
              <w:spacing w:line="240" w:lineRule="auto"/>
              <w:ind w:firstLine="0"/>
              <w:jc w:val="center"/>
              <w:rPr>
                <w:rFonts w:ascii="Times New Roman" w:eastAsia="Times New Roman" w:hAnsi="Times New Roman" w:cs="Times New Roman"/>
                <w:color w:val="000000"/>
                <w:kern w:val="0"/>
                <w:lang w:eastAsia="id-ID"/>
              </w:rPr>
            </w:pPr>
            <w:r w:rsidRPr="00BC4E50">
              <w:rPr>
                <w:rFonts w:ascii="Times New Roman" w:eastAsia="Times New Roman" w:hAnsi="Times New Roman" w:cs="Times New Roman"/>
                <w:color w:val="000000"/>
                <w:kern w:val="0"/>
                <w:lang w:eastAsia="id-ID"/>
              </w:rPr>
              <w:t>,03437</w:t>
            </w:r>
          </w:p>
        </w:tc>
        <w:tc>
          <w:tcPr>
            <w:tcW w:w="960" w:type="dxa"/>
            <w:tcBorders>
              <w:top w:val="nil"/>
              <w:left w:val="nil"/>
              <w:bottom w:val="single" w:sz="4" w:space="0" w:color="auto"/>
              <w:right w:val="single" w:sz="4" w:space="0" w:color="auto"/>
            </w:tcBorders>
            <w:noWrap/>
            <w:vAlign w:val="center"/>
            <w:hideMark/>
          </w:tcPr>
          <w:p w14:paraId="2B5596B8" w14:textId="77777777" w:rsidR="00510D98" w:rsidRPr="00BC4E50" w:rsidRDefault="00510D98" w:rsidP="008540FF">
            <w:pPr>
              <w:spacing w:line="240" w:lineRule="auto"/>
              <w:ind w:firstLine="0"/>
              <w:jc w:val="center"/>
              <w:rPr>
                <w:rFonts w:ascii="Times New Roman" w:eastAsia="Times New Roman" w:hAnsi="Times New Roman" w:cs="Times New Roman"/>
                <w:color w:val="000000"/>
                <w:kern w:val="0"/>
                <w:lang w:eastAsia="id-ID"/>
              </w:rPr>
            </w:pPr>
            <w:r w:rsidRPr="00BC4E50">
              <w:rPr>
                <w:rFonts w:ascii="Times New Roman" w:eastAsia="Times New Roman" w:hAnsi="Times New Roman" w:cs="Times New Roman"/>
                <w:color w:val="000000"/>
                <w:kern w:val="0"/>
                <w:lang w:eastAsia="id-ID"/>
              </w:rPr>
              <w:t>1,934</w:t>
            </w:r>
          </w:p>
        </w:tc>
      </w:tr>
    </w:tbl>
    <w:p w14:paraId="4DDE454D" w14:textId="77777777" w:rsidR="00510D98" w:rsidRDefault="00510D98">
      <w:pPr>
        <w:ind w:firstLine="0"/>
        <w:rPr>
          <w:rFonts w:ascii="Times New Roman" w:hAnsi="Times New Roman" w:cs="Times New Roman"/>
          <w:sz w:val="24"/>
          <w:szCs w:val="24"/>
        </w:rPr>
      </w:pPr>
    </w:p>
    <w:p w14:paraId="7EA4335E" w14:textId="15A62610" w:rsidR="00B87F7E" w:rsidRPr="00A36FA1" w:rsidRDefault="00B87F7E">
      <w:pPr>
        <w:ind w:firstLine="0"/>
        <w:rPr>
          <w:rFonts w:ascii="Times New Roman" w:hAnsi="Times New Roman" w:cs="Times New Roman"/>
          <w:b/>
          <w:bCs/>
          <w:sz w:val="24"/>
          <w:szCs w:val="24"/>
        </w:rPr>
      </w:pPr>
      <w:r w:rsidRPr="00A36FA1">
        <w:rPr>
          <w:rFonts w:ascii="Times New Roman" w:hAnsi="Times New Roman" w:cs="Times New Roman"/>
          <w:b/>
          <w:bCs/>
          <w:sz w:val="24"/>
          <w:szCs w:val="24"/>
        </w:rPr>
        <w:t xml:space="preserve">Lampiran 8. </w:t>
      </w:r>
      <w:r w:rsidR="00F7499D" w:rsidRPr="00A36FA1">
        <w:rPr>
          <w:rFonts w:ascii="Times New Roman" w:hAnsi="Times New Roman" w:cs="Times New Roman"/>
          <w:b/>
          <w:bCs/>
          <w:sz w:val="24"/>
          <w:szCs w:val="24"/>
        </w:rPr>
        <w:t>Analisis Regresi Linier Berganda</w:t>
      </w:r>
    </w:p>
    <w:tbl>
      <w:tblPr>
        <w:tblW w:w="8366" w:type="dxa"/>
        <w:tblLook w:val="04A0" w:firstRow="1" w:lastRow="0" w:firstColumn="1" w:lastColumn="0" w:noHBand="0" w:noVBand="1"/>
      </w:tblPr>
      <w:tblGrid>
        <w:gridCol w:w="326"/>
        <w:gridCol w:w="1471"/>
        <w:gridCol w:w="1804"/>
        <w:gridCol w:w="1637"/>
        <w:gridCol w:w="1689"/>
        <w:gridCol w:w="838"/>
        <w:gridCol w:w="601"/>
      </w:tblGrid>
      <w:tr w:rsidR="00C04411" w:rsidRPr="00881066" w14:paraId="2DBB2C4E" w14:textId="77777777" w:rsidTr="008540FF">
        <w:trPr>
          <w:trHeight w:val="780"/>
        </w:trPr>
        <w:tc>
          <w:tcPr>
            <w:tcW w:w="8366" w:type="dxa"/>
            <w:gridSpan w:val="7"/>
            <w:tcBorders>
              <w:top w:val="single" w:sz="4" w:space="0" w:color="auto"/>
              <w:left w:val="single" w:sz="4" w:space="0" w:color="auto"/>
              <w:bottom w:val="single" w:sz="4" w:space="0" w:color="auto"/>
              <w:right w:val="single" w:sz="4" w:space="0" w:color="auto"/>
            </w:tcBorders>
            <w:noWrap/>
            <w:vAlign w:val="center"/>
            <w:hideMark/>
          </w:tcPr>
          <w:p w14:paraId="63AAE25E" w14:textId="77777777" w:rsidR="00C04411" w:rsidRPr="00881066" w:rsidRDefault="00C04411" w:rsidP="008540FF">
            <w:pPr>
              <w:spacing w:line="240" w:lineRule="auto"/>
              <w:ind w:firstLine="0"/>
              <w:jc w:val="center"/>
              <w:rPr>
                <w:rFonts w:ascii="Times New Roman" w:eastAsia="Times New Roman" w:hAnsi="Times New Roman" w:cs="Times New Roman"/>
                <w:b/>
                <w:bCs/>
                <w:kern w:val="0"/>
                <w:lang w:eastAsia="id-ID"/>
              </w:rPr>
            </w:pPr>
            <w:r w:rsidRPr="00881066">
              <w:rPr>
                <w:rFonts w:ascii="Times New Roman" w:eastAsia="Times New Roman" w:hAnsi="Times New Roman" w:cs="Times New Roman"/>
                <w:b/>
                <w:bCs/>
                <w:kern w:val="0"/>
                <w:lang w:eastAsia="id-ID"/>
              </w:rPr>
              <w:t>Coefficients</w:t>
            </w:r>
            <w:r w:rsidRPr="00881066">
              <w:rPr>
                <w:rFonts w:ascii="Times New Roman" w:eastAsia="Times New Roman" w:hAnsi="Times New Roman" w:cs="Times New Roman"/>
                <w:b/>
                <w:bCs/>
                <w:kern w:val="0"/>
                <w:vertAlign w:val="superscript"/>
                <w:lang w:eastAsia="id-ID"/>
              </w:rPr>
              <w:t>a</w:t>
            </w:r>
          </w:p>
        </w:tc>
      </w:tr>
      <w:tr w:rsidR="00C04411" w:rsidRPr="00881066" w14:paraId="52DCC094" w14:textId="77777777" w:rsidTr="008540FF">
        <w:trPr>
          <w:trHeight w:val="520"/>
        </w:trPr>
        <w:tc>
          <w:tcPr>
            <w:tcW w:w="1797" w:type="dxa"/>
            <w:gridSpan w:val="2"/>
            <w:tcBorders>
              <w:top w:val="single" w:sz="4" w:space="0" w:color="auto"/>
              <w:left w:val="single" w:sz="4" w:space="0" w:color="auto"/>
              <w:bottom w:val="single" w:sz="4" w:space="0" w:color="auto"/>
              <w:right w:val="single" w:sz="4" w:space="0" w:color="000000"/>
            </w:tcBorders>
            <w:noWrap/>
            <w:vAlign w:val="center"/>
            <w:hideMark/>
          </w:tcPr>
          <w:p w14:paraId="009F855B" w14:textId="77777777" w:rsidR="00C04411" w:rsidRPr="00881066" w:rsidRDefault="00C04411" w:rsidP="008540FF">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Model</w:t>
            </w:r>
          </w:p>
        </w:tc>
        <w:tc>
          <w:tcPr>
            <w:tcW w:w="1804" w:type="dxa"/>
            <w:tcBorders>
              <w:top w:val="nil"/>
              <w:left w:val="nil"/>
              <w:bottom w:val="single" w:sz="4" w:space="0" w:color="auto"/>
              <w:right w:val="single" w:sz="4" w:space="0" w:color="auto"/>
            </w:tcBorders>
            <w:vAlign w:val="center"/>
            <w:hideMark/>
          </w:tcPr>
          <w:p w14:paraId="02CB9F72" w14:textId="77777777" w:rsidR="00C04411" w:rsidRPr="00881066" w:rsidRDefault="00C04411" w:rsidP="008540FF">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Unstandarized B</w:t>
            </w:r>
          </w:p>
        </w:tc>
        <w:tc>
          <w:tcPr>
            <w:tcW w:w="1637" w:type="dxa"/>
            <w:tcBorders>
              <w:top w:val="nil"/>
              <w:left w:val="nil"/>
              <w:bottom w:val="single" w:sz="4" w:space="0" w:color="auto"/>
              <w:right w:val="single" w:sz="4" w:space="0" w:color="auto"/>
            </w:tcBorders>
            <w:vAlign w:val="center"/>
            <w:hideMark/>
          </w:tcPr>
          <w:p w14:paraId="58B09269" w14:textId="77777777" w:rsidR="00C04411" w:rsidRPr="00881066" w:rsidRDefault="00C04411" w:rsidP="008540FF">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Coefficients Std. Error</w:t>
            </w:r>
          </w:p>
        </w:tc>
        <w:tc>
          <w:tcPr>
            <w:tcW w:w="1689" w:type="dxa"/>
            <w:tcBorders>
              <w:top w:val="nil"/>
              <w:left w:val="nil"/>
              <w:bottom w:val="single" w:sz="4" w:space="0" w:color="auto"/>
              <w:right w:val="single" w:sz="4" w:space="0" w:color="auto"/>
            </w:tcBorders>
            <w:vAlign w:val="center"/>
            <w:hideMark/>
          </w:tcPr>
          <w:p w14:paraId="08ED9BC0" w14:textId="77777777" w:rsidR="00C04411" w:rsidRPr="00881066" w:rsidRDefault="00C04411" w:rsidP="008540FF">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Standarized Coefficients Beta</w:t>
            </w:r>
          </w:p>
        </w:tc>
        <w:tc>
          <w:tcPr>
            <w:tcW w:w="838" w:type="dxa"/>
            <w:tcBorders>
              <w:top w:val="nil"/>
              <w:left w:val="nil"/>
              <w:bottom w:val="single" w:sz="4" w:space="0" w:color="auto"/>
              <w:right w:val="single" w:sz="4" w:space="0" w:color="auto"/>
            </w:tcBorders>
            <w:noWrap/>
            <w:vAlign w:val="center"/>
            <w:hideMark/>
          </w:tcPr>
          <w:p w14:paraId="1E7CD890" w14:textId="77777777" w:rsidR="00C04411" w:rsidRPr="00881066" w:rsidRDefault="00C04411" w:rsidP="008540FF">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t</w:t>
            </w:r>
          </w:p>
        </w:tc>
        <w:tc>
          <w:tcPr>
            <w:tcW w:w="601" w:type="dxa"/>
            <w:tcBorders>
              <w:top w:val="nil"/>
              <w:left w:val="nil"/>
              <w:bottom w:val="single" w:sz="4" w:space="0" w:color="auto"/>
              <w:right w:val="single" w:sz="4" w:space="0" w:color="auto"/>
            </w:tcBorders>
            <w:noWrap/>
            <w:vAlign w:val="center"/>
            <w:hideMark/>
          </w:tcPr>
          <w:p w14:paraId="368CCE8D" w14:textId="77777777" w:rsidR="00C04411" w:rsidRPr="00881066" w:rsidRDefault="00C04411" w:rsidP="008540FF">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Sig.</w:t>
            </w:r>
          </w:p>
        </w:tc>
      </w:tr>
      <w:tr w:rsidR="00C04411" w:rsidRPr="00881066" w14:paraId="59115E3D" w14:textId="77777777" w:rsidTr="008540FF">
        <w:trPr>
          <w:trHeight w:val="310"/>
        </w:trPr>
        <w:tc>
          <w:tcPr>
            <w:tcW w:w="326" w:type="dxa"/>
            <w:vMerge w:val="restart"/>
            <w:tcBorders>
              <w:top w:val="nil"/>
              <w:left w:val="single" w:sz="4" w:space="0" w:color="auto"/>
              <w:bottom w:val="single" w:sz="4" w:space="0" w:color="auto"/>
              <w:right w:val="single" w:sz="4" w:space="0" w:color="auto"/>
            </w:tcBorders>
            <w:noWrap/>
            <w:vAlign w:val="center"/>
            <w:hideMark/>
          </w:tcPr>
          <w:p w14:paraId="79D4C0EF" w14:textId="77777777" w:rsidR="00C04411" w:rsidRPr="00881066" w:rsidRDefault="00C04411" w:rsidP="008540FF">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1</w:t>
            </w:r>
          </w:p>
        </w:tc>
        <w:tc>
          <w:tcPr>
            <w:tcW w:w="1471" w:type="dxa"/>
            <w:tcBorders>
              <w:top w:val="nil"/>
              <w:left w:val="nil"/>
              <w:bottom w:val="single" w:sz="4" w:space="0" w:color="auto"/>
              <w:right w:val="single" w:sz="4" w:space="0" w:color="auto"/>
            </w:tcBorders>
            <w:noWrap/>
            <w:vAlign w:val="center"/>
            <w:hideMark/>
          </w:tcPr>
          <w:p w14:paraId="71FA827D" w14:textId="77777777" w:rsidR="00C04411" w:rsidRPr="00881066" w:rsidRDefault="00C04411" w:rsidP="008540FF">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(Constant)</w:t>
            </w:r>
          </w:p>
        </w:tc>
        <w:tc>
          <w:tcPr>
            <w:tcW w:w="1804" w:type="dxa"/>
            <w:tcBorders>
              <w:top w:val="nil"/>
              <w:left w:val="nil"/>
              <w:bottom w:val="single" w:sz="4" w:space="0" w:color="auto"/>
              <w:right w:val="single" w:sz="4" w:space="0" w:color="auto"/>
            </w:tcBorders>
            <w:noWrap/>
            <w:vAlign w:val="center"/>
            <w:hideMark/>
          </w:tcPr>
          <w:p w14:paraId="326CE461" w14:textId="77777777" w:rsidR="00C04411" w:rsidRPr="00881066" w:rsidRDefault="00C04411" w:rsidP="008540FF">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4,611</w:t>
            </w:r>
          </w:p>
        </w:tc>
        <w:tc>
          <w:tcPr>
            <w:tcW w:w="1637" w:type="dxa"/>
            <w:tcBorders>
              <w:top w:val="nil"/>
              <w:left w:val="nil"/>
              <w:bottom w:val="single" w:sz="4" w:space="0" w:color="auto"/>
              <w:right w:val="single" w:sz="4" w:space="0" w:color="auto"/>
            </w:tcBorders>
            <w:noWrap/>
            <w:vAlign w:val="center"/>
            <w:hideMark/>
          </w:tcPr>
          <w:p w14:paraId="16823788" w14:textId="77777777" w:rsidR="00C04411" w:rsidRPr="00881066" w:rsidRDefault="00C04411" w:rsidP="008540FF">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,090</w:t>
            </w:r>
          </w:p>
        </w:tc>
        <w:tc>
          <w:tcPr>
            <w:tcW w:w="1689" w:type="dxa"/>
            <w:tcBorders>
              <w:top w:val="nil"/>
              <w:left w:val="nil"/>
              <w:bottom w:val="single" w:sz="4" w:space="0" w:color="auto"/>
              <w:right w:val="single" w:sz="4" w:space="0" w:color="auto"/>
            </w:tcBorders>
            <w:noWrap/>
            <w:vAlign w:val="center"/>
            <w:hideMark/>
          </w:tcPr>
          <w:p w14:paraId="1C990B2A" w14:textId="77777777" w:rsidR="00C04411" w:rsidRPr="00881066" w:rsidRDefault="00C04411" w:rsidP="008540FF">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 </w:t>
            </w:r>
          </w:p>
        </w:tc>
        <w:tc>
          <w:tcPr>
            <w:tcW w:w="838" w:type="dxa"/>
            <w:tcBorders>
              <w:top w:val="nil"/>
              <w:left w:val="nil"/>
              <w:bottom w:val="single" w:sz="4" w:space="0" w:color="auto"/>
              <w:right w:val="single" w:sz="4" w:space="0" w:color="auto"/>
            </w:tcBorders>
            <w:noWrap/>
            <w:vAlign w:val="center"/>
            <w:hideMark/>
          </w:tcPr>
          <w:p w14:paraId="364E0AEC" w14:textId="77777777" w:rsidR="00C04411" w:rsidRPr="00881066" w:rsidRDefault="00C04411" w:rsidP="008540FF">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51,446</w:t>
            </w:r>
          </w:p>
        </w:tc>
        <w:tc>
          <w:tcPr>
            <w:tcW w:w="601" w:type="dxa"/>
            <w:tcBorders>
              <w:top w:val="nil"/>
              <w:left w:val="nil"/>
              <w:bottom w:val="single" w:sz="4" w:space="0" w:color="auto"/>
              <w:right w:val="single" w:sz="4" w:space="0" w:color="auto"/>
            </w:tcBorders>
            <w:noWrap/>
            <w:vAlign w:val="center"/>
            <w:hideMark/>
          </w:tcPr>
          <w:p w14:paraId="6B05D034" w14:textId="77777777" w:rsidR="00C04411" w:rsidRPr="00881066" w:rsidRDefault="00C04411" w:rsidP="008540FF">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,000</w:t>
            </w:r>
          </w:p>
        </w:tc>
      </w:tr>
      <w:tr w:rsidR="00C04411" w:rsidRPr="00881066" w14:paraId="7476AEF2" w14:textId="77777777" w:rsidTr="008540FF">
        <w:trPr>
          <w:trHeight w:val="260"/>
        </w:trPr>
        <w:tc>
          <w:tcPr>
            <w:tcW w:w="326" w:type="dxa"/>
            <w:vMerge/>
            <w:tcBorders>
              <w:top w:val="nil"/>
              <w:left w:val="single" w:sz="4" w:space="0" w:color="auto"/>
              <w:bottom w:val="single" w:sz="4" w:space="0" w:color="auto"/>
              <w:right w:val="single" w:sz="4" w:space="0" w:color="auto"/>
            </w:tcBorders>
            <w:vAlign w:val="center"/>
            <w:hideMark/>
          </w:tcPr>
          <w:p w14:paraId="0A59340A" w14:textId="77777777" w:rsidR="00C04411" w:rsidRPr="00881066" w:rsidRDefault="00C04411" w:rsidP="008540FF">
            <w:pPr>
              <w:spacing w:line="240" w:lineRule="auto"/>
              <w:ind w:firstLine="0"/>
              <w:jc w:val="left"/>
              <w:rPr>
                <w:rFonts w:ascii="Times New Roman" w:eastAsia="Times New Roman" w:hAnsi="Times New Roman" w:cs="Times New Roman"/>
                <w:kern w:val="0"/>
                <w:lang w:eastAsia="id-ID"/>
              </w:rPr>
            </w:pPr>
          </w:p>
        </w:tc>
        <w:tc>
          <w:tcPr>
            <w:tcW w:w="1471" w:type="dxa"/>
            <w:tcBorders>
              <w:top w:val="nil"/>
              <w:left w:val="nil"/>
              <w:bottom w:val="single" w:sz="4" w:space="0" w:color="auto"/>
              <w:right w:val="single" w:sz="4" w:space="0" w:color="auto"/>
            </w:tcBorders>
            <w:noWrap/>
            <w:vAlign w:val="center"/>
            <w:hideMark/>
          </w:tcPr>
          <w:p w14:paraId="1B2E0A00" w14:textId="77777777" w:rsidR="00C04411" w:rsidRPr="00881066" w:rsidRDefault="00C04411" w:rsidP="008540FF">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Firm Size</w:t>
            </w:r>
          </w:p>
        </w:tc>
        <w:tc>
          <w:tcPr>
            <w:tcW w:w="1804" w:type="dxa"/>
            <w:tcBorders>
              <w:top w:val="nil"/>
              <w:left w:val="nil"/>
              <w:bottom w:val="single" w:sz="4" w:space="0" w:color="auto"/>
              <w:right w:val="single" w:sz="4" w:space="0" w:color="auto"/>
            </w:tcBorders>
            <w:noWrap/>
            <w:vAlign w:val="center"/>
            <w:hideMark/>
          </w:tcPr>
          <w:p w14:paraId="5042557A" w14:textId="77777777" w:rsidR="00C04411" w:rsidRPr="00881066" w:rsidRDefault="00C04411" w:rsidP="008540FF">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-1,868</w:t>
            </w:r>
          </w:p>
        </w:tc>
        <w:tc>
          <w:tcPr>
            <w:tcW w:w="1637" w:type="dxa"/>
            <w:tcBorders>
              <w:top w:val="nil"/>
              <w:left w:val="nil"/>
              <w:bottom w:val="single" w:sz="4" w:space="0" w:color="auto"/>
              <w:right w:val="single" w:sz="4" w:space="0" w:color="auto"/>
            </w:tcBorders>
            <w:noWrap/>
            <w:vAlign w:val="center"/>
            <w:hideMark/>
          </w:tcPr>
          <w:p w14:paraId="1BD5FAFF" w14:textId="77777777" w:rsidR="00C04411" w:rsidRPr="00881066" w:rsidRDefault="00C04411" w:rsidP="008540FF">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,063</w:t>
            </w:r>
          </w:p>
        </w:tc>
        <w:tc>
          <w:tcPr>
            <w:tcW w:w="1689" w:type="dxa"/>
            <w:tcBorders>
              <w:top w:val="nil"/>
              <w:left w:val="nil"/>
              <w:bottom w:val="single" w:sz="4" w:space="0" w:color="auto"/>
              <w:right w:val="single" w:sz="4" w:space="0" w:color="auto"/>
            </w:tcBorders>
            <w:noWrap/>
            <w:vAlign w:val="center"/>
            <w:hideMark/>
          </w:tcPr>
          <w:p w14:paraId="7B0ABBA9" w14:textId="77777777" w:rsidR="00C04411" w:rsidRPr="00881066" w:rsidRDefault="00C04411" w:rsidP="008540FF">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-,980</w:t>
            </w:r>
          </w:p>
        </w:tc>
        <w:tc>
          <w:tcPr>
            <w:tcW w:w="838" w:type="dxa"/>
            <w:tcBorders>
              <w:top w:val="nil"/>
              <w:left w:val="nil"/>
              <w:bottom w:val="single" w:sz="4" w:space="0" w:color="auto"/>
              <w:right w:val="single" w:sz="4" w:space="0" w:color="auto"/>
            </w:tcBorders>
            <w:noWrap/>
            <w:vAlign w:val="center"/>
            <w:hideMark/>
          </w:tcPr>
          <w:p w14:paraId="65CE36FB" w14:textId="77777777" w:rsidR="00C04411" w:rsidRPr="00881066" w:rsidRDefault="00C04411" w:rsidP="008540FF">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-29,789</w:t>
            </w:r>
          </w:p>
        </w:tc>
        <w:tc>
          <w:tcPr>
            <w:tcW w:w="601" w:type="dxa"/>
            <w:tcBorders>
              <w:top w:val="nil"/>
              <w:left w:val="nil"/>
              <w:bottom w:val="single" w:sz="4" w:space="0" w:color="auto"/>
              <w:right w:val="single" w:sz="4" w:space="0" w:color="auto"/>
            </w:tcBorders>
            <w:noWrap/>
            <w:vAlign w:val="center"/>
            <w:hideMark/>
          </w:tcPr>
          <w:p w14:paraId="33202D4D" w14:textId="77777777" w:rsidR="00C04411" w:rsidRPr="00881066" w:rsidRDefault="00C04411" w:rsidP="008540FF">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,000</w:t>
            </w:r>
          </w:p>
        </w:tc>
      </w:tr>
      <w:tr w:rsidR="00C04411" w:rsidRPr="00881066" w14:paraId="1049B2CC" w14:textId="77777777" w:rsidTr="008540FF">
        <w:trPr>
          <w:trHeight w:val="260"/>
        </w:trPr>
        <w:tc>
          <w:tcPr>
            <w:tcW w:w="326" w:type="dxa"/>
            <w:vMerge/>
            <w:tcBorders>
              <w:top w:val="nil"/>
              <w:left w:val="single" w:sz="4" w:space="0" w:color="auto"/>
              <w:bottom w:val="single" w:sz="4" w:space="0" w:color="auto"/>
              <w:right w:val="single" w:sz="4" w:space="0" w:color="auto"/>
            </w:tcBorders>
            <w:vAlign w:val="center"/>
            <w:hideMark/>
          </w:tcPr>
          <w:p w14:paraId="0822812A" w14:textId="77777777" w:rsidR="00C04411" w:rsidRPr="00881066" w:rsidRDefault="00C04411" w:rsidP="008540FF">
            <w:pPr>
              <w:spacing w:line="240" w:lineRule="auto"/>
              <w:ind w:firstLine="0"/>
              <w:jc w:val="left"/>
              <w:rPr>
                <w:rFonts w:ascii="Times New Roman" w:eastAsia="Times New Roman" w:hAnsi="Times New Roman" w:cs="Times New Roman"/>
                <w:kern w:val="0"/>
                <w:lang w:eastAsia="id-ID"/>
              </w:rPr>
            </w:pPr>
          </w:p>
        </w:tc>
        <w:tc>
          <w:tcPr>
            <w:tcW w:w="1471" w:type="dxa"/>
            <w:tcBorders>
              <w:top w:val="nil"/>
              <w:left w:val="nil"/>
              <w:bottom w:val="single" w:sz="4" w:space="0" w:color="auto"/>
              <w:right w:val="single" w:sz="4" w:space="0" w:color="auto"/>
            </w:tcBorders>
            <w:noWrap/>
            <w:vAlign w:val="center"/>
            <w:hideMark/>
          </w:tcPr>
          <w:p w14:paraId="2EC1D67D" w14:textId="77777777" w:rsidR="00C04411" w:rsidRPr="00881066" w:rsidRDefault="00C04411" w:rsidP="008540FF">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Leverage</w:t>
            </w:r>
          </w:p>
        </w:tc>
        <w:tc>
          <w:tcPr>
            <w:tcW w:w="1804" w:type="dxa"/>
            <w:tcBorders>
              <w:top w:val="nil"/>
              <w:left w:val="nil"/>
              <w:bottom w:val="single" w:sz="4" w:space="0" w:color="auto"/>
              <w:right w:val="single" w:sz="4" w:space="0" w:color="auto"/>
            </w:tcBorders>
            <w:noWrap/>
            <w:vAlign w:val="center"/>
            <w:hideMark/>
          </w:tcPr>
          <w:p w14:paraId="5D4E5605" w14:textId="77777777" w:rsidR="00C04411" w:rsidRPr="00881066" w:rsidRDefault="00C04411" w:rsidP="008540FF">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-,001</w:t>
            </w:r>
          </w:p>
        </w:tc>
        <w:tc>
          <w:tcPr>
            <w:tcW w:w="1637" w:type="dxa"/>
            <w:tcBorders>
              <w:top w:val="nil"/>
              <w:left w:val="nil"/>
              <w:bottom w:val="single" w:sz="4" w:space="0" w:color="auto"/>
              <w:right w:val="single" w:sz="4" w:space="0" w:color="auto"/>
            </w:tcBorders>
            <w:noWrap/>
            <w:vAlign w:val="center"/>
            <w:hideMark/>
          </w:tcPr>
          <w:p w14:paraId="2146EB24" w14:textId="77777777" w:rsidR="00C04411" w:rsidRPr="00881066" w:rsidRDefault="00C04411" w:rsidP="008540FF">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,002</w:t>
            </w:r>
          </w:p>
        </w:tc>
        <w:tc>
          <w:tcPr>
            <w:tcW w:w="1689" w:type="dxa"/>
            <w:tcBorders>
              <w:top w:val="nil"/>
              <w:left w:val="nil"/>
              <w:bottom w:val="single" w:sz="4" w:space="0" w:color="auto"/>
              <w:right w:val="single" w:sz="4" w:space="0" w:color="auto"/>
            </w:tcBorders>
            <w:noWrap/>
            <w:vAlign w:val="center"/>
            <w:hideMark/>
          </w:tcPr>
          <w:p w14:paraId="38B77814" w14:textId="77777777" w:rsidR="00C04411" w:rsidRPr="00881066" w:rsidRDefault="00C04411" w:rsidP="008540FF">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-,018</w:t>
            </w:r>
          </w:p>
        </w:tc>
        <w:tc>
          <w:tcPr>
            <w:tcW w:w="838" w:type="dxa"/>
            <w:tcBorders>
              <w:top w:val="nil"/>
              <w:left w:val="nil"/>
              <w:bottom w:val="single" w:sz="4" w:space="0" w:color="auto"/>
              <w:right w:val="single" w:sz="4" w:space="0" w:color="auto"/>
            </w:tcBorders>
            <w:noWrap/>
            <w:vAlign w:val="center"/>
            <w:hideMark/>
          </w:tcPr>
          <w:p w14:paraId="7186735A" w14:textId="77777777" w:rsidR="00C04411" w:rsidRPr="00881066" w:rsidRDefault="00C04411" w:rsidP="008540FF">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-,593</w:t>
            </w:r>
          </w:p>
        </w:tc>
        <w:tc>
          <w:tcPr>
            <w:tcW w:w="601" w:type="dxa"/>
            <w:tcBorders>
              <w:top w:val="nil"/>
              <w:left w:val="nil"/>
              <w:bottom w:val="single" w:sz="4" w:space="0" w:color="auto"/>
              <w:right w:val="single" w:sz="4" w:space="0" w:color="auto"/>
            </w:tcBorders>
            <w:noWrap/>
            <w:vAlign w:val="center"/>
            <w:hideMark/>
          </w:tcPr>
          <w:p w14:paraId="4E04269A" w14:textId="77777777" w:rsidR="00C04411" w:rsidRPr="00881066" w:rsidRDefault="00C04411" w:rsidP="008540FF">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,554</w:t>
            </w:r>
          </w:p>
        </w:tc>
      </w:tr>
      <w:tr w:rsidR="00C04411" w:rsidRPr="00881066" w14:paraId="5F970100" w14:textId="77777777" w:rsidTr="008540FF">
        <w:trPr>
          <w:trHeight w:val="520"/>
        </w:trPr>
        <w:tc>
          <w:tcPr>
            <w:tcW w:w="326" w:type="dxa"/>
            <w:vMerge/>
            <w:tcBorders>
              <w:top w:val="nil"/>
              <w:left w:val="single" w:sz="4" w:space="0" w:color="auto"/>
              <w:bottom w:val="single" w:sz="4" w:space="0" w:color="auto"/>
              <w:right w:val="single" w:sz="4" w:space="0" w:color="auto"/>
            </w:tcBorders>
            <w:vAlign w:val="center"/>
            <w:hideMark/>
          </w:tcPr>
          <w:p w14:paraId="765CEF35" w14:textId="77777777" w:rsidR="00C04411" w:rsidRPr="00881066" w:rsidRDefault="00C04411" w:rsidP="008540FF">
            <w:pPr>
              <w:spacing w:line="240" w:lineRule="auto"/>
              <w:ind w:firstLine="0"/>
              <w:jc w:val="left"/>
              <w:rPr>
                <w:rFonts w:ascii="Times New Roman" w:eastAsia="Times New Roman" w:hAnsi="Times New Roman" w:cs="Times New Roman"/>
                <w:kern w:val="0"/>
                <w:lang w:eastAsia="id-ID"/>
              </w:rPr>
            </w:pPr>
          </w:p>
        </w:tc>
        <w:tc>
          <w:tcPr>
            <w:tcW w:w="1471" w:type="dxa"/>
            <w:tcBorders>
              <w:top w:val="nil"/>
              <w:left w:val="nil"/>
              <w:bottom w:val="single" w:sz="4" w:space="0" w:color="auto"/>
              <w:right w:val="single" w:sz="4" w:space="0" w:color="auto"/>
            </w:tcBorders>
            <w:vAlign w:val="center"/>
            <w:hideMark/>
          </w:tcPr>
          <w:p w14:paraId="6651BFCF" w14:textId="77777777" w:rsidR="00C04411" w:rsidRPr="00881066" w:rsidRDefault="00C04411" w:rsidP="008540FF">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Kompleksitas Operasi</w:t>
            </w:r>
          </w:p>
        </w:tc>
        <w:tc>
          <w:tcPr>
            <w:tcW w:w="1804" w:type="dxa"/>
            <w:tcBorders>
              <w:top w:val="nil"/>
              <w:left w:val="nil"/>
              <w:bottom w:val="single" w:sz="4" w:space="0" w:color="auto"/>
              <w:right w:val="single" w:sz="4" w:space="0" w:color="auto"/>
            </w:tcBorders>
            <w:noWrap/>
            <w:vAlign w:val="center"/>
            <w:hideMark/>
          </w:tcPr>
          <w:p w14:paraId="69385644" w14:textId="77777777" w:rsidR="00C04411" w:rsidRPr="00881066" w:rsidRDefault="00C04411" w:rsidP="008540FF">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,072</w:t>
            </w:r>
          </w:p>
        </w:tc>
        <w:tc>
          <w:tcPr>
            <w:tcW w:w="1637" w:type="dxa"/>
            <w:tcBorders>
              <w:top w:val="nil"/>
              <w:left w:val="nil"/>
              <w:bottom w:val="single" w:sz="4" w:space="0" w:color="auto"/>
              <w:right w:val="single" w:sz="4" w:space="0" w:color="auto"/>
            </w:tcBorders>
            <w:noWrap/>
            <w:vAlign w:val="center"/>
            <w:hideMark/>
          </w:tcPr>
          <w:p w14:paraId="31526863" w14:textId="77777777" w:rsidR="00C04411" w:rsidRPr="00881066" w:rsidRDefault="00C04411" w:rsidP="008540FF">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,007</w:t>
            </w:r>
          </w:p>
        </w:tc>
        <w:tc>
          <w:tcPr>
            <w:tcW w:w="1689" w:type="dxa"/>
            <w:tcBorders>
              <w:top w:val="nil"/>
              <w:left w:val="nil"/>
              <w:bottom w:val="single" w:sz="4" w:space="0" w:color="auto"/>
              <w:right w:val="single" w:sz="4" w:space="0" w:color="auto"/>
            </w:tcBorders>
            <w:noWrap/>
            <w:vAlign w:val="center"/>
            <w:hideMark/>
          </w:tcPr>
          <w:p w14:paraId="417B7734" w14:textId="77777777" w:rsidR="00C04411" w:rsidRPr="00881066" w:rsidRDefault="00C04411" w:rsidP="008540FF">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,349</w:t>
            </w:r>
          </w:p>
        </w:tc>
        <w:tc>
          <w:tcPr>
            <w:tcW w:w="838" w:type="dxa"/>
            <w:tcBorders>
              <w:top w:val="nil"/>
              <w:left w:val="nil"/>
              <w:bottom w:val="single" w:sz="4" w:space="0" w:color="auto"/>
              <w:right w:val="single" w:sz="4" w:space="0" w:color="auto"/>
            </w:tcBorders>
            <w:noWrap/>
            <w:vAlign w:val="center"/>
            <w:hideMark/>
          </w:tcPr>
          <w:p w14:paraId="3898EC8B" w14:textId="77777777" w:rsidR="00C04411" w:rsidRPr="00881066" w:rsidRDefault="00C04411" w:rsidP="008540FF">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10,630</w:t>
            </w:r>
          </w:p>
        </w:tc>
        <w:tc>
          <w:tcPr>
            <w:tcW w:w="601" w:type="dxa"/>
            <w:tcBorders>
              <w:top w:val="nil"/>
              <w:left w:val="nil"/>
              <w:bottom w:val="single" w:sz="4" w:space="0" w:color="auto"/>
              <w:right w:val="single" w:sz="4" w:space="0" w:color="auto"/>
            </w:tcBorders>
            <w:noWrap/>
            <w:vAlign w:val="center"/>
            <w:hideMark/>
          </w:tcPr>
          <w:p w14:paraId="5DB7647D" w14:textId="77777777" w:rsidR="00C04411" w:rsidRPr="00881066" w:rsidRDefault="00C04411" w:rsidP="008540FF">
            <w:pPr>
              <w:spacing w:line="240" w:lineRule="auto"/>
              <w:ind w:firstLine="0"/>
              <w:jc w:val="center"/>
              <w:rPr>
                <w:rFonts w:ascii="Times New Roman" w:eastAsia="Times New Roman" w:hAnsi="Times New Roman" w:cs="Times New Roman"/>
                <w:kern w:val="0"/>
                <w:lang w:eastAsia="id-ID"/>
              </w:rPr>
            </w:pPr>
            <w:r w:rsidRPr="00881066">
              <w:rPr>
                <w:rFonts w:ascii="Times New Roman" w:eastAsia="Times New Roman" w:hAnsi="Times New Roman" w:cs="Times New Roman"/>
                <w:kern w:val="0"/>
                <w:lang w:eastAsia="id-ID"/>
              </w:rPr>
              <w:t>,000</w:t>
            </w:r>
          </w:p>
        </w:tc>
      </w:tr>
    </w:tbl>
    <w:p w14:paraId="31FC85D9" w14:textId="77777777" w:rsidR="00F7499D" w:rsidRDefault="00F7499D">
      <w:pPr>
        <w:ind w:firstLine="0"/>
        <w:rPr>
          <w:rFonts w:ascii="Times New Roman" w:hAnsi="Times New Roman" w:cs="Times New Roman"/>
          <w:i/>
          <w:iCs/>
          <w:sz w:val="24"/>
          <w:szCs w:val="24"/>
        </w:rPr>
      </w:pPr>
    </w:p>
    <w:p w14:paraId="1F7DBE99" w14:textId="0D8330FE" w:rsidR="00C04411" w:rsidRPr="00A36FA1" w:rsidRDefault="00C04411">
      <w:pPr>
        <w:ind w:firstLine="0"/>
        <w:rPr>
          <w:rFonts w:ascii="Times New Roman" w:hAnsi="Times New Roman" w:cs="Times New Roman"/>
          <w:b/>
          <w:bCs/>
          <w:sz w:val="24"/>
          <w:szCs w:val="24"/>
        </w:rPr>
      </w:pPr>
      <w:r w:rsidRPr="00A36FA1">
        <w:rPr>
          <w:rFonts w:ascii="Times New Roman" w:hAnsi="Times New Roman" w:cs="Times New Roman"/>
          <w:b/>
          <w:bCs/>
          <w:sz w:val="24"/>
          <w:szCs w:val="24"/>
        </w:rPr>
        <w:t>Lampiran 9. Koefisiensi Determinasi (R2)</w:t>
      </w:r>
    </w:p>
    <w:tbl>
      <w:tblPr>
        <w:tblW w:w="5573" w:type="dxa"/>
        <w:tblInd w:w="-5" w:type="dxa"/>
        <w:tblLook w:val="04A0" w:firstRow="1" w:lastRow="0" w:firstColumn="1" w:lastColumn="0" w:noHBand="0" w:noVBand="1"/>
      </w:tblPr>
      <w:tblGrid>
        <w:gridCol w:w="791"/>
        <w:gridCol w:w="774"/>
        <w:gridCol w:w="1052"/>
        <w:gridCol w:w="1404"/>
        <w:gridCol w:w="1552"/>
      </w:tblGrid>
      <w:tr w:rsidR="00C04411" w:rsidRPr="00A00088" w14:paraId="367115E9" w14:textId="77777777" w:rsidTr="00C04411">
        <w:trPr>
          <w:trHeight w:val="310"/>
        </w:trPr>
        <w:tc>
          <w:tcPr>
            <w:tcW w:w="5573" w:type="dxa"/>
            <w:gridSpan w:val="5"/>
            <w:tcBorders>
              <w:top w:val="single" w:sz="4" w:space="0" w:color="auto"/>
              <w:left w:val="single" w:sz="4" w:space="0" w:color="auto"/>
              <w:bottom w:val="single" w:sz="4" w:space="0" w:color="auto"/>
              <w:right w:val="single" w:sz="4" w:space="0" w:color="000000"/>
            </w:tcBorders>
            <w:noWrap/>
            <w:vAlign w:val="center"/>
            <w:hideMark/>
          </w:tcPr>
          <w:p w14:paraId="4FE244AA" w14:textId="77777777" w:rsidR="00C04411" w:rsidRPr="00A00088" w:rsidRDefault="00C04411" w:rsidP="008540FF">
            <w:pPr>
              <w:spacing w:line="240" w:lineRule="auto"/>
              <w:ind w:firstLine="0"/>
              <w:jc w:val="center"/>
              <w:rPr>
                <w:rFonts w:ascii="Times New Roman" w:eastAsia="Times New Roman" w:hAnsi="Times New Roman" w:cs="Times New Roman"/>
                <w:b/>
                <w:bCs/>
                <w:kern w:val="0"/>
                <w:lang w:eastAsia="id-ID"/>
              </w:rPr>
            </w:pPr>
            <w:r w:rsidRPr="00A00088">
              <w:rPr>
                <w:rFonts w:ascii="Times New Roman" w:eastAsia="Times New Roman" w:hAnsi="Times New Roman" w:cs="Times New Roman"/>
                <w:b/>
                <w:bCs/>
                <w:kern w:val="0"/>
                <w:lang w:eastAsia="id-ID"/>
              </w:rPr>
              <w:t>Modal Summary</w:t>
            </w:r>
            <w:r w:rsidRPr="00A00088">
              <w:rPr>
                <w:rFonts w:ascii="Times New Roman" w:eastAsia="Times New Roman" w:hAnsi="Times New Roman" w:cs="Times New Roman"/>
                <w:b/>
                <w:bCs/>
                <w:kern w:val="0"/>
                <w:vertAlign w:val="superscript"/>
                <w:lang w:eastAsia="id-ID"/>
              </w:rPr>
              <w:t>b</w:t>
            </w:r>
          </w:p>
        </w:tc>
      </w:tr>
      <w:tr w:rsidR="00C04411" w:rsidRPr="00A00088" w14:paraId="7447DD93" w14:textId="77777777" w:rsidTr="00C04411">
        <w:trPr>
          <w:trHeight w:val="590"/>
        </w:trPr>
        <w:tc>
          <w:tcPr>
            <w:tcW w:w="791" w:type="dxa"/>
            <w:tcBorders>
              <w:top w:val="nil"/>
              <w:left w:val="single" w:sz="4" w:space="0" w:color="auto"/>
              <w:bottom w:val="single" w:sz="4" w:space="0" w:color="auto"/>
              <w:right w:val="single" w:sz="4" w:space="0" w:color="auto"/>
            </w:tcBorders>
            <w:noWrap/>
            <w:vAlign w:val="center"/>
            <w:hideMark/>
          </w:tcPr>
          <w:p w14:paraId="2B62518E" w14:textId="77777777" w:rsidR="00C04411" w:rsidRPr="00A00088" w:rsidRDefault="00C04411" w:rsidP="008540FF">
            <w:pPr>
              <w:spacing w:line="240" w:lineRule="auto"/>
              <w:ind w:firstLine="0"/>
              <w:jc w:val="center"/>
              <w:rPr>
                <w:rFonts w:ascii="Times New Roman" w:eastAsia="Times New Roman" w:hAnsi="Times New Roman" w:cs="Times New Roman"/>
                <w:kern w:val="0"/>
                <w:lang w:eastAsia="id-ID"/>
              </w:rPr>
            </w:pPr>
            <w:r w:rsidRPr="00A00088">
              <w:rPr>
                <w:rFonts w:ascii="Times New Roman" w:eastAsia="Times New Roman" w:hAnsi="Times New Roman" w:cs="Times New Roman"/>
                <w:kern w:val="0"/>
                <w:lang w:eastAsia="id-ID"/>
              </w:rPr>
              <w:t>Model</w:t>
            </w:r>
          </w:p>
        </w:tc>
        <w:tc>
          <w:tcPr>
            <w:tcW w:w="774" w:type="dxa"/>
            <w:tcBorders>
              <w:top w:val="nil"/>
              <w:left w:val="nil"/>
              <w:bottom w:val="single" w:sz="4" w:space="0" w:color="auto"/>
              <w:right w:val="single" w:sz="4" w:space="0" w:color="auto"/>
            </w:tcBorders>
            <w:noWrap/>
            <w:vAlign w:val="center"/>
            <w:hideMark/>
          </w:tcPr>
          <w:p w14:paraId="75DF7A1E" w14:textId="77777777" w:rsidR="00C04411" w:rsidRPr="00A00088" w:rsidRDefault="00C04411" w:rsidP="008540FF">
            <w:pPr>
              <w:spacing w:line="240" w:lineRule="auto"/>
              <w:ind w:firstLine="0"/>
              <w:jc w:val="center"/>
              <w:rPr>
                <w:rFonts w:ascii="Times New Roman" w:eastAsia="Times New Roman" w:hAnsi="Times New Roman" w:cs="Times New Roman"/>
                <w:kern w:val="0"/>
                <w:lang w:eastAsia="id-ID"/>
              </w:rPr>
            </w:pPr>
            <w:r w:rsidRPr="00A00088">
              <w:rPr>
                <w:rFonts w:ascii="Times New Roman" w:eastAsia="Times New Roman" w:hAnsi="Times New Roman" w:cs="Times New Roman"/>
                <w:kern w:val="0"/>
                <w:lang w:eastAsia="id-ID"/>
              </w:rPr>
              <w:t>R</w:t>
            </w:r>
          </w:p>
        </w:tc>
        <w:tc>
          <w:tcPr>
            <w:tcW w:w="1052" w:type="dxa"/>
            <w:tcBorders>
              <w:top w:val="nil"/>
              <w:left w:val="nil"/>
              <w:bottom w:val="single" w:sz="4" w:space="0" w:color="auto"/>
              <w:right w:val="single" w:sz="4" w:space="0" w:color="auto"/>
            </w:tcBorders>
            <w:noWrap/>
            <w:vAlign w:val="center"/>
            <w:hideMark/>
          </w:tcPr>
          <w:p w14:paraId="195CC052" w14:textId="77777777" w:rsidR="00C04411" w:rsidRPr="00A00088" w:rsidRDefault="00C04411" w:rsidP="008540FF">
            <w:pPr>
              <w:spacing w:line="240" w:lineRule="auto"/>
              <w:ind w:firstLine="0"/>
              <w:jc w:val="center"/>
              <w:rPr>
                <w:rFonts w:ascii="Times New Roman" w:eastAsia="Times New Roman" w:hAnsi="Times New Roman" w:cs="Times New Roman"/>
                <w:kern w:val="0"/>
                <w:lang w:eastAsia="id-ID"/>
              </w:rPr>
            </w:pPr>
            <w:r w:rsidRPr="00A00088">
              <w:rPr>
                <w:rFonts w:ascii="Times New Roman" w:eastAsia="Times New Roman" w:hAnsi="Times New Roman" w:cs="Times New Roman"/>
                <w:kern w:val="0"/>
                <w:lang w:eastAsia="id-ID"/>
              </w:rPr>
              <w:t>R Square</w:t>
            </w:r>
          </w:p>
        </w:tc>
        <w:tc>
          <w:tcPr>
            <w:tcW w:w="1404" w:type="dxa"/>
            <w:tcBorders>
              <w:top w:val="nil"/>
              <w:left w:val="nil"/>
              <w:bottom w:val="single" w:sz="4" w:space="0" w:color="auto"/>
              <w:right w:val="single" w:sz="4" w:space="0" w:color="auto"/>
            </w:tcBorders>
            <w:vAlign w:val="center"/>
            <w:hideMark/>
          </w:tcPr>
          <w:p w14:paraId="164AC12A" w14:textId="77777777" w:rsidR="00C04411" w:rsidRPr="00A00088" w:rsidRDefault="00C04411" w:rsidP="008540FF">
            <w:pPr>
              <w:spacing w:line="240" w:lineRule="auto"/>
              <w:ind w:firstLine="0"/>
              <w:jc w:val="center"/>
              <w:rPr>
                <w:rFonts w:ascii="Times New Roman" w:eastAsia="Times New Roman" w:hAnsi="Times New Roman" w:cs="Times New Roman"/>
                <w:kern w:val="0"/>
                <w:lang w:eastAsia="id-ID"/>
              </w:rPr>
            </w:pPr>
            <w:r w:rsidRPr="00A00088">
              <w:rPr>
                <w:rFonts w:ascii="Times New Roman" w:eastAsia="Times New Roman" w:hAnsi="Times New Roman" w:cs="Times New Roman"/>
                <w:kern w:val="0"/>
                <w:lang w:eastAsia="id-ID"/>
              </w:rPr>
              <w:t>Adjusted R Square</w:t>
            </w:r>
          </w:p>
        </w:tc>
        <w:tc>
          <w:tcPr>
            <w:tcW w:w="1552" w:type="dxa"/>
            <w:tcBorders>
              <w:top w:val="nil"/>
              <w:left w:val="nil"/>
              <w:bottom w:val="single" w:sz="4" w:space="0" w:color="auto"/>
              <w:right w:val="nil"/>
            </w:tcBorders>
            <w:vAlign w:val="center"/>
            <w:hideMark/>
          </w:tcPr>
          <w:p w14:paraId="4CE124A6" w14:textId="77777777" w:rsidR="00C04411" w:rsidRPr="00A00088" w:rsidRDefault="00C04411" w:rsidP="008540FF">
            <w:pPr>
              <w:spacing w:line="240" w:lineRule="auto"/>
              <w:ind w:firstLine="0"/>
              <w:jc w:val="center"/>
              <w:rPr>
                <w:rFonts w:ascii="Times New Roman" w:eastAsia="Times New Roman" w:hAnsi="Times New Roman" w:cs="Times New Roman"/>
                <w:kern w:val="0"/>
                <w:lang w:eastAsia="id-ID"/>
              </w:rPr>
            </w:pPr>
            <w:r w:rsidRPr="00A00088">
              <w:rPr>
                <w:rFonts w:ascii="Times New Roman" w:eastAsia="Times New Roman" w:hAnsi="Times New Roman" w:cs="Times New Roman"/>
                <w:kern w:val="0"/>
                <w:lang w:eastAsia="id-ID"/>
              </w:rPr>
              <w:t>Std. Error of the Estimate</w:t>
            </w:r>
          </w:p>
        </w:tc>
      </w:tr>
      <w:tr w:rsidR="00C04411" w:rsidRPr="00A00088" w14:paraId="7E3FE52D" w14:textId="77777777" w:rsidTr="00C04411">
        <w:trPr>
          <w:trHeight w:val="520"/>
        </w:trPr>
        <w:tc>
          <w:tcPr>
            <w:tcW w:w="791" w:type="dxa"/>
            <w:tcBorders>
              <w:top w:val="nil"/>
              <w:left w:val="single" w:sz="4" w:space="0" w:color="auto"/>
              <w:bottom w:val="single" w:sz="4" w:space="0" w:color="auto"/>
              <w:right w:val="single" w:sz="4" w:space="0" w:color="auto"/>
            </w:tcBorders>
            <w:noWrap/>
            <w:vAlign w:val="center"/>
            <w:hideMark/>
          </w:tcPr>
          <w:p w14:paraId="040C587A" w14:textId="77777777" w:rsidR="00C04411" w:rsidRPr="00A00088" w:rsidRDefault="00C04411" w:rsidP="008540FF">
            <w:pPr>
              <w:spacing w:line="240" w:lineRule="auto"/>
              <w:ind w:firstLine="0"/>
              <w:jc w:val="center"/>
              <w:rPr>
                <w:rFonts w:ascii="Times New Roman" w:eastAsia="Times New Roman" w:hAnsi="Times New Roman" w:cs="Times New Roman"/>
                <w:kern w:val="0"/>
                <w:lang w:eastAsia="id-ID"/>
              </w:rPr>
            </w:pPr>
            <w:r w:rsidRPr="00A00088">
              <w:rPr>
                <w:rFonts w:ascii="Times New Roman" w:eastAsia="Times New Roman" w:hAnsi="Times New Roman" w:cs="Times New Roman"/>
                <w:kern w:val="0"/>
                <w:lang w:eastAsia="id-ID"/>
              </w:rPr>
              <w:t>1</w:t>
            </w:r>
          </w:p>
        </w:tc>
        <w:tc>
          <w:tcPr>
            <w:tcW w:w="774" w:type="dxa"/>
            <w:tcBorders>
              <w:top w:val="nil"/>
              <w:left w:val="nil"/>
              <w:bottom w:val="single" w:sz="4" w:space="0" w:color="auto"/>
              <w:right w:val="single" w:sz="4" w:space="0" w:color="auto"/>
            </w:tcBorders>
            <w:noWrap/>
            <w:vAlign w:val="center"/>
            <w:hideMark/>
          </w:tcPr>
          <w:p w14:paraId="68AAEE66" w14:textId="77777777" w:rsidR="00C04411" w:rsidRPr="00A00088" w:rsidRDefault="00C04411" w:rsidP="008540FF">
            <w:pPr>
              <w:spacing w:line="240" w:lineRule="auto"/>
              <w:ind w:firstLine="0"/>
              <w:jc w:val="center"/>
              <w:rPr>
                <w:rFonts w:ascii="Times New Roman" w:eastAsia="Times New Roman" w:hAnsi="Times New Roman" w:cs="Times New Roman"/>
                <w:kern w:val="0"/>
                <w:lang w:eastAsia="id-ID"/>
              </w:rPr>
            </w:pPr>
            <w:r w:rsidRPr="00A00088">
              <w:rPr>
                <w:rFonts w:ascii="Times New Roman" w:eastAsia="Times New Roman" w:hAnsi="Times New Roman" w:cs="Times New Roman"/>
                <w:kern w:val="0"/>
                <w:lang w:eastAsia="id-ID"/>
              </w:rPr>
              <w:t>0,914</w:t>
            </w:r>
            <w:r w:rsidRPr="00A00088">
              <w:rPr>
                <w:rFonts w:ascii="Times New Roman" w:eastAsia="Times New Roman" w:hAnsi="Times New Roman" w:cs="Times New Roman"/>
                <w:kern w:val="0"/>
                <w:vertAlign w:val="superscript"/>
                <w:lang w:eastAsia="id-ID"/>
              </w:rPr>
              <w:t>a</w:t>
            </w:r>
          </w:p>
        </w:tc>
        <w:tc>
          <w:tcPr>
            <w:tcW w:w="1052" w:type="dxa"/>
            <w:tcBorders>
              <w:top w:val="nil"/>
              <w:left w:val="nil"/>
              <w:bottom w:val="single" w:sz="4" w:space="0" w:color="auto"/>
              <w:right w:val="single" w:sz="4" w:space="0" w:color="auto"/>
            </w:tcBorders>
            <w:noWrap/>
            <w:vAlign w:val="center"/>
            <w:hideMark/>
          </w:tcPr>
          <w:p w14:paraId="0088B419" w14:textId="77777777" w:rsidR="00C04411" w:rsidRPr="00A00088" w:rsidRDefault="00C04411" w:rsidP="008540FF">
            <w:pPr>
              <w:spacing w:line="240" w:lineRule="auto"/>
              <w:ind w:firstLine="0"/>
              <w:jc w:val="center"/>
              <w:rPr>
                <w:rFonts w:ascii="Times New Roman" w:eastAsia="Times New Roman" w:hAnsi="Times New Roman" w:cs="Times New Roman"/>
                <w:kern w:val="0"/>
                <w:lang w:eastAsia="id-ID"/>
              </w:rPr>
            </w:pPr>
            <w:r w:rsidRPr="00A00088">
              <w:rPr>
                <w:rFonts w:ascii="Times New Roman" w:eastAsia="Times New Roman" w:hAnsi="Times New Roman" w:cs="Times New Roman"/>
                <w:kern w:val="0"/>
                <w:lang w:eastAsia="id-ID"/>
              </w:rPr>
              <w:t>,835</w:t>
            </w:r>
          </w:p>
        </w:tc>
        <w:tc>
          <w:tcPr>
            <w:tcW w:w="1404" w:type="dxa"/>
            <w:tcBorders>
              <w:top w:val="nil"/>
              <w:left w:val="nil"/>
              <w:bottom w:val="single" w:sz="4" w:space="0" w:color="auto"/>
              <w:right w:val="single" w:sz="4" w:space="0" w:color="auto"/>
            </w:tcBorders>
            <w:noWrap/>
            <w:vAlign w:val="center"/>
            <w:hideMark/>
          </w:tcPr>
          <w:p w14:paraId="1771CBEC" w14:textId="77777777" w:rsidR="00C04411" w:rsidRPr="00A00088" w:rsidRDefault="00C04411" w:rsidP="008540FF">
            <w:pPr>
              <w:spacing w:line="240" w:lineRule="auto"/>
              <w:ind w:firstLine="0"/>
              <w:jc w:val="center"/>
              <w:rPr>
                <w:rFonts w:ascii="Times New Roman" w:eastAsia="Times New Roman" w:hAnsi="Times New Roman" w:cs="Times New Roman"/>
                <w:kern w:val="0"/>
                <w:lang w:eastAsia="id-ID"/>
              </w:rPr>
            </w:pPr>
            <w:r w:rsidRPr="00A00088">
              <w:rPr>
                <w:rFonts w:ascii="Times New Roman" w:eastAsia="Times New Roman" w:hAnsi="Times New Roman" w:cs="Times New Roman"/>
                <w:kern w:val="0"/>
                <w:lang w:eastAsia="id-ID"/>
              </w:rPr>
              <w:t>,832</w:t>
            </w:r>
          </w:p>
        </w:tc>
        <w:tc>
          <w:tcPr>
            <w:tcW w:w="1552" w:type="dxa"/>
            <w:tcBorders>
              <w:top w:val="nil"/>
              <w:left w:val="nil"/>
              <w:bottom w:val="single" w:sz="4" w:space="0" w:color="auto"/>
              <w:right w:val="nil"/>
            </w:tcBorders>
            <w:noWrap/>
            <w:vAlign w:val="center"/>
            <w:hideMark/>
          </w:tcPr>
          <w:p w14:paraId="03A8CFFE" w14:textId="77777777" w:rsidR="00C04411" w:rsidRPr="00A00088" w:rsidRDefault="00C04411" w:rsidP="008540FF">
            <w:pPr>
              <w:spacing w:line="240" w:lineRule="auto"/>
              <w:ind w:firstLine="0"/>
              <w:jc w:val="center"/>
              <w:rPr>
                <w:rFonts w:ascii="Times New Roman" w:eastAsia="Times New Roman" w:hAnsi="Times New Roman" w:cs="Times New Roman"/>
                <w:kern w:val="0"/>
                <w:lang w:eastAsia="id-ID"/>
              </w:rPr>
            </w:pPr>
            <w:r w:rsidRPr="00A00088">
              <w:rPr>
                <w:rFonts w:ascii="Times New Roman" w:eastAsia="Times New Roman" w:hAnsi="Times New Roman" w:cs="Times New Roman"/>
                <w:kern w:val="0"/>
                <w:lang w:eastAsia="id-ID"/>
              </w:rPr>
              <w:t>,3437</w:t>
            </w:r>
          </w:p>
        </w:tc>
      </w:tr>
    </w:tbl>
    <w:p w14:paraId="4F10BAFC" w14:textId="77777777" w:rsidR="00C04411" w:rsidRDefault="00C04411">
      <w:pPr>
        <w:ind w:firstLine="0"/>
        <w:rPr>
          <w:rFonts w:ascii="Times New Roman" w:hAnsi="Times New Roman" w:cs="Times New Roman"/>
          <w:i/>
          <w:iCs/>
          <w:sz w:val="24"/>
          <w:szCs w:val="24"/>
        </w:rPr>
      </w:pPr>
    </w:p>
    <w:p w14:paraId="0C88AD31" w14:textId="70210103" w:rsidR="00C04411" w:rsidRPr="00A36FA1" w:rsidRDefault="00C04411">
      <w:pPr>
        <w:ind w:firstLine="0"/>
        <w:rPr>
          <w:rFonts w:ascii="Times New Roman" w:hAnsi="Times New Roman" w:cs="Times New Roman"/>
          <w:b/>
          <w:bCs/>
          <w:sz w:val="24"/>
          <w:szCs w:val="24"/>
        </w:rPr>
      </w:pPr>
      <w:r w:rsidRPr="00A36FA1">
        <w:rPr>
          <w:rFonts w:ascii="Times New Roman" w:hAnsi="Times New Roman" w:cs="Times New Roman"/>
          <w:b/>
          <w:bCs/>
          <w:sz w:val="24"/>
          <w:szCs w:val="24"/>
        </w:rPr>
        <w:t>Lampiran 10. Uji t</w:t>
      </w:r>
    </w:p>
    <w:tbl>
      <w:tblPr>
        <w:tblW w:w="7694" w:type="dxa"/>
        <w:jc w:val="center"/>
        <w:tblLook w:val="04A0" w:firstRow="1" w:lastRow="0" w:firstColumn="1" w:lastColumn="0" w:noHBand="0" w:noVBand="1"/>
      </w:tblPr>
      <w:tblGrid>
        <w:gridCol w:w="326"/>
        <w:gridCol w:w="1426"/>
        <w:gridCol w:w="1668"/>
        <w:gridCol w:w="1390"/>
        <w:gridCol w:w="1462"/>
        <w:gridCol w:w="821"/>
        <w:gridCol w:w="601"/>
      </w:tblGrid>
      <w:tr w:rsidR="00C04411" w:rsidRPr="002F7FF1" w14:paraId="098CF964" w14:textId="77777777" w:rsidTr="008540FF">
        <w:trPr>
          <w:trHeight w:val="310"/>
          <w:jc w:val="center"/>
        </w:trPr>
        <w:tc>
          <w:tcPr>
            <w:tcW w:w="7694" w:type="dxa"/>
            <w:gridSpan w:val="7"/>
            <w:tcBorders>
              <w:top w:val="nil"/>
              <w:left w:val="nil"/>
              <w:bottom w:val="single" w:sz="4" w:space="0" w:color="auto"/>
              <w:right w:val="nil"/>
            </w:tcBorders>
            <w:noWrap/>
            <w:vAlign w:val="center"/>
            <w:hideMark/>
          </w:tcPr>
          <w:p w14:paraId="7B29B18A" w14:textId="77777777" w:rsidR="00C04411" w:rsidRPr="002F7FF1" w:rsidRDefault="00C04411" w:rsidP="008540FF">
            <w:pPr>
              <w:spacing w:line="240" w:lineRule="auto"/>
              <w:ind w:firstLine="0"/>
              <w:jc w:val="center"/>
              <w:rPr>
                <w:rFonts w:ascii="Times New Roman" w:eastAsia="Times New Roman" w:hAnsi="Times New Roman" w:cs="Times New Roman"/>
                <w:b/>
                <w:bCs/>
                <w:kern w:val="0"/>
                <w:lang w:eastAsia="id-ID"/>
              </w:rPr>
            </w:pPr>
            <w:r w:rsidRPr="002F7FF1">
              <w:rPr>
                <w:rFonts w:ascii="Times New Roman" w:eastAsia="Times New Roman" w:hAnsi="Times New Roman" w:cs="Times New Roman"/>
                <w:b/>
                <w:bCs/>
                <w:kern w:val="0"/>
                <w:lang w:eastAsia="id-ID"/>
              </w:rPr>
              <w:t>Coefficients</w:t>
            </w:r>
            <w:r w:rsidRPr="002F7FF1">
              <w:rPr>
                <w:rFonts w:ascii="Times New Roman" w:eastAsia="Times New Roman" w:hAnsi="Times New Roman" w:cs="Times New Roman"/>
                <w:b/>
                <w:bCs/>
                <w:kern w:val="0"/>
                <w:vertAlign w:val="superscript"/>
                <w:lang w:eastAsia="id-ID"/>
              </w:rPr>
              <w:t>a</w:t>
            </w:r>
          </w:p>
        </w:tc>
      </w:tr>
      <w:tr w:rsidR="00C04411" w:rsidRPr="002F7FF1" w14:paraId="5B5C66A3" w14:textId="77777777" w:rsidTr="008540FF">
        <w:trPr>
          <w:trHeight w:val="590"/>
          <w:jc w:val="center"/>
        </w:trPr>
        <w:tc>
          <w:tcPr>
            <w:tcW w:w="1752" w:type="dxa"/>
            <w:gridSpan w:val="2"/>
            <w:tcBorders>
              <w:top w:val="single" w:sz="4" w:space="0" w:color="auto"/>
              <w:left w:val="single" w:sz="4" w:space="0" w:color="auto"/>
              <w:bottom w:val="single" w:sz="4" w:space="0" w:color="auto"/>
              <w:right w:val="single" w:sz="4" w:space="0" w:color="000000"/>
            </w:tcBorders>
            <w:noWrap/>
            <w:vAlign w:val="center"/>
            <w:hideMark/>
          </w:tcPr>
          <w:p w14:paraId="0048275B" w14:textId="77777777" w:rsidR="00C04411" w:rsidRPr="002F7FF1" w:rsidRDefault="00C04411" w:rsidP="008540FF">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Model</w:t>
            </w:r>
          </w:p>
        </w:tc>
        <w:tc>
          <w:tcPr>
            <w:tcW w:w="1668" w:type="dxa"/>
            <w:tcBorders>
              <w:top w:val="nil"/>
              <w:left w:val="nil"/>
              <w:bottom w:val="single" w:sz="4" w:space="0" w:color="auto"/>
              <w:right w:val="single" w:sz="4" w:space="0" w:color="auto"/>
            </w:tcBorders>
            <w:noWrap/>
            <w:vAlign w:val="center"/>
            <w:hideMark/>
          </w:tcPr>
          <w:p w14:paraId="6B1A801C" w14:textId="77777777" w:rsidR="00C04411" w:rsidRPr="002F7FF1" w:rsidRDefault="00C04411" w:rsidP="008540FF">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Unstandardized B</w:t>
            </w:r>
          </w:p>
        </w:tc>
        <w:tc>
          <w:tcPr>
            <w:tcW w:w="1390" w:type="dxa"/>
            <w:tcBorders>
              <w:top w:val="nil"/>
              <w:left w:val="nil"/>
              <w:bottom w:val="single" w:sz="4" w:space="0" w:color="auto"/>
              <w:right w:val="single" w:sz="4" w:space="0" w:color="auto"/>
            </w:tcBorders>
            <w:vAlign w:val="center"/>
            <w:hideMark/>
          </w:tcPr>
          <w:p w14:paraId="72B198E6" w14:textId="77777777" w:rsidR="00C04411" w:rsidRPr="002F7FF1" w:rsidRDefault="00C04411" w:rsidP="008540FF">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Coefficients Std. Error</w:t>
            </w:r>
          </w:p>
        </w:tc>
        <w:tc>
          <w:tcPr>
            <w:tcW w:w="1462" w:type="dxa"/>
            <w:tcBorders>
              <w:top w:val="nil"/>
              <w:left w:val="nil"/>
              <w:bottom w:val="single" w:sz="4" w:space="0" w:color="auto"/>
              <w:right w:val="single" w:sz="4" w:space="0" w:color="auto"/>
            </w:tcBorders>
            <w:vAlign w:val="center"/>
            <w:hideMark/>
          </w:tcPr>
          <w:p w14:paraId="224398FB" w14:textId="77777777" w:rsidR="00C04411" w:rsidRPr="002F7FF1" w:rsidRDefault="00C04411" w:rsidP="008540FF">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Standardized Coefficients Beta</w:t>
            </w:r>
          </w:p>
        </w:tc>
        <w:tc>
          <w:tcPr>
            <w:tcW w:w="821" w:type="dxa"/>
            <w:tcBorders>
              <w:top w:val="nil"/>
              <w:left w:val="nil"/>
              <w:bottom w:val="single" w:sz="4" w:space="0" w:color="auto"/>
              <w:right w:val="single" w:sz="4" w:space="0" w:color="auto"/>
            </w:tcBorders>
            <w:noWrap/>
            <w:vAlign w:val="center"/>
            <w:hideMark/>
          </w:tcPr>
          <w:p w14:paraId="16509E8B" w14:textId="77777777" w:rsidR="00C04411" w:rsidRPr="002F7FF1" w:rsidRDefault="00C04411" w:rsidP="008540FF">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t</w:t>
            </w:r>
          </w:p>
        </w:tc>
        <w:tc>
          <w:tcPr>
            <w:tcW w:w="601" w:type="dxa"/>
            <w:tcBorders>
              <w:top w:val="nil"/>
              <w:left w:val="nil"/>
              <w:bottom w:val="single" w:sz="4" w:space="0" w:color="auto"/>
              <w:right w:val="single" w:sz="4" w:space="0" w:color="auto"/>
            </w:tcBorders>
            <w:noWrap/>
            <w:vAlign w:val="center"/>
            <w:hideMark/>
          </w:tcPr>
          <w:p w14:paraId="2DDEE74E" w14:textId="77777777" w:rsidR="00C04411" w:rsidRPr="002F7FF1" w:rsidRDefault="00C04411" w:rsidP="008540FF">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Sig.</w:t>
            </w:r>
          </w:p>
        </w:tc>
      </w:tr>
      <w:tr w:rsidR="00C04411" w:rsidRPr="002F7FF1" w14:paraId="122F8F4E" w14:textId="77777777" w:rsidTr="008540FF">
        <w:trPr>
          <w:trHeight w:val="520"/>
          <w:jc w:val="center"/>
        </w:trPr>
        <w:tc>
          <w:tcPr>
            <w:tcW w:w="326" w:type="dxa"/>
            <w:vMerge w:val="restart"/>
            <w:tcBorders>
              <w:top w:val="nil"/>
              <w:left w:val="single" w:sz="4" w:space="0" w:color="auto"/>
              <w:bottom w:val="single" w:sz="4" w:space="0" w:color="auto"/>
              <w:right w:val="single" w:sz="4" w:space="0" w:color="auto"/>
            </w:tcBorders>
            <w:noWrap/>
            <w:vAlign w:val="center"/>
            <w:hideMark/>
          </w:tcPr>
          <w:p w14:paraId="02DA6A1D" w14:textId="77777777" w:rsidR="00C04411" w:rsidRPr="002F7FF1" w:rsidRDefault="00C04411" w:rsidP="008540FF">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1</w:t>
            </w:r>
          </w:p>
        </w:tc>
        <w:tc>
          <w:tcPr>
            <w:tcW w:w="1426" w:type="dxa"/>
            <w:tcBorders>
              <w:top w:val="nil"/>
              <w:left w:val="nil"/>
              <w:bottom w:val="single" w:sz="4" w:space="0" w:color="auto"/>
              <w:right w:val="single" w:sz="4" w:space="0" w:color="auto"/>
            </w:tcBorders>
            <w:noWrap/>
            <w:vAlign w:val="center"/>
            <w:hideMark/>
          </w:tcPr>
          <w:p w14:paraId="1025876C" w14:textId="77777777" w:rsidR="00C04411" w:rsidRPr="002F7FF1" w:rsidRDefault="00C04411" w:rsidP="008540FF">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(Constant)</w:t>
            </w:r>
          </w:p>
        </w:tc>
        <w:tc>
          <w:tcPr>
            <w:tcW w:w="1668" w:type="dxa"/>
            <w:tcBorders>
              <w:top w:val="nil"/>
              <w:left w:val="nil"/>
              <w:bottom w:val="single" w:sz="4" w:space="0" w:color="auto"/>
              <w:right w:val="single" w:sz="4" w:space="0" w:color="auto"/>
            </w:tcBorders>
            <w:noWrap/>
            <w:vAlign w:val="center"/>
            <w:hideMark/>
          </w:tcPr>
          <w:p w14:paraId="0AC8E626" w14:textId="77777777" w:rsidR="00C04411" w:rsidRPr="002F7FF1" w:rsidRDefault="00C04411" w:rsidP="008540FF">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4,611</w:t>
            </w:r>
          </w:p>
        </w:tc>
        <w:tc>
          <w:tcPr>
            <w:tcW w:w="1390" w:type="dxa"/>
            <w:tcBorders>
              <w:top w:val="nil"/>
              <w:left w:val="nil"/>
              <w:bottom w:val="single" w:sz="4" w:space="0" w:color="auto"/>
              <w:right w:val="single" w:sz="4" w:space="0" w:color="auto"/>
            </w:tcBorders>
            <w:noWrap/>
            <w:vAlign w:val="center"/>
            <w:hideMark/>
          </w:tcPr>
          <w:p w14:paraId="5831F4DA" w14:textId="77777777" w:rsidR="00C04411" w:rsidRPr="002F7FF1" w:rsidRDefault="00C04411" w:rsidP="008540FF">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,090</w:t>
            </w:r>
          </w:p>
        </w:tc>
        <w:tc>
          <w:tcPr>
            <w:tcW w:w="1462" w:type="dxa"/>
            <w:tcBorders>
              <w:top w:val="nil"/>
              <w:left w:val="nil"/>
              <w:bottom w:val="single" w:sz="4" w:space="0" w:color="auto"/>
              <w:right w:val="single" w:sz="4" w:space="0" w:color="auto"/>
            </w:tcBorders>
            <w:noWrap/>
            <w:vAlign w:val="center"/>
            <w:hideMark/>
          </w:tcPr>
          <w:p w14:paraId="0F8B401E" w14:textId="77777777" w:rsidR="00C04411" w:rsidRPr="002F7FF1" w:rsidRDefault="00C04411" w:rsidP="008540FF">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 </w:t>
            </w:r>
          </w:p>
        </w:tc>
        <w:tc>
          <w:tcPr>
            <w:tcW w:w="821" w:type="dxa"/>
            <w:tcBorders>
              <w:top w:val="nil"/>
              <w:left w:val="nil"/>
              <w:bottom w:val="single" w:sz="4" w:space="0" w:color="auto"/>
              <w:right w:val="single" w:sz="4" w:space="0" w:color="auto"/>
            </w:tcBorders>
            <w:noWrap/>
            <w:vAlign w:val="center"/>
            <w:hideMark/>
          </w:tcPr>
          <w:p w14:paraId="6C27681B" w14:textId="77777777" w:rsidR="00C04411" w:rsidRPr="002F7FF1" w:rsidRDefault="00C04411" w:rsidP="008540FF">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51,446</w:t>
            </w:r>
          </w:p>
        </w:tc>
        <w:tc>
          <w:tcPr>
            <w:tcW w:w="601" w:type="dxa"/>
            <w:tcBorders>
              <w:top w:val="nil"/>
              <w:left w:val="nil"/>
              <w:bottom w:val="single" w:sz="4" w:space="0" w:color="auto"/>
              <w:right w:val="single" w:sz="4" w:space="0" w:color="auto"/>
            </w:tcBorders>
            <w:noWrap/>
            <w:vAlign w:val="center"/>
            <w:hideMark/>
          </w:tcPr>
          <w:p w14:paraId="3ED1D044" w14:textId="77777777" w:rsidR="00C04411" w:rsidRPr="002F7FF1" w:rsidRDefault="00C04411" w:rsidP="008540FF">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,000</w:t>
            </w:r>
          </w:p>
        </w:tc>
      </w:tr>
      <w:tr w:rsidR="00C04411" w:rsidRPr="002F7FF1" w14:paraId="5144982B" w14:textId="77777777" w:rsidTr="008540FF">
        <w:trPr>
          <w:trHeight w:val="310"/>
          <w:jc w:val="center"/>
        </w:trPr>
        <w:tc>
          <w:tcPr>
            <w:tcW w:w="326" w:type="dxa"/>
            <w:vMerge/>
            <w:tcBorders>
              <w:top w:val="nil"/>
              <w:left w:val="single" w:sz="4" w:space="0" w:color="auto"/>
              <w:bottom w:val="single" w:sz="4" w:space="0" w:color="auto"/>
              <w:right w:val="single" w:sz="4" w:space="0" w:color="auto"/>
            </w:tcBorders>
            <w:vAlign w:val="center"/>
            <w:hideMark/>
          </w:tcPr>
          <w:p w14:paraId="45996B91" w14:textId="77777777" w:rsidR="00C04411" w:rsidRPr="002F7FF1" w:rsidRDefault="00C04411" w:rsidP="008540FF">
            <w:pPr>
              <w:spacing w:line="240" w:lineRule="auto"/>
              <w:ind w:firstLine="0"/>
              <w:jc w:val="left"/>
              <w:rPr>
                <w:rFonts w:ascii="Times New Roman" w:eastAsia="Times New Roman" w:hAnsi="Times New Roman" w:cs="Times New Roman"/>
                <w:kern w:val="0"/>
                <w:lang w:eastAsia="id-ID"/>
              </w:rPr>
            </w:pPr>
          </w:p>
        </w:tc>
        <w:tc>
          <w:tcPr>
            <w:tcW w:w="1426" w:type="dxa"/>
            <w:tcBorders>
              <w:top w:val="nil"/>
              <w:left w:val="nil"/>
              <w:bottom w:val="single" w:sz="4" w:space="0" w:color="auto"/>
              <w:right w:val="single" w:sz="4" w:space="0" w:color="auto"/>
            </w:tcBorders>
            <w:noWrap/>
            <w:vAlign w:val="center"/>
            <w:hideMark/>
          </w:tcPr>
          <w:p w14:paraId="29C0776A" w14:textId="77777777" w:rsidR="00C04411" w:rsidRPr="002F7FF1" w:rsidRDefault="00C04411" w:rsidP="008540FF">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Firm Size</w:t>
            </w:r>
          </w:p>
        </w:tc>
        <w:tc>
          <w:tcPr>
            <w:tcW w:w="1668" w:type="dxa"/>
            <w:tcBorders>
              <w:top w:val="nil"/>
              <w:left w:val="nil"/>
              <w:bottom w:val="single" w:sz="4" w:space="0" w:color="auto"/>
              <w:right w:val="single" w:sz="4" w:space="0" w:color="auto"/>
            </w:tcBorders>
            <w:noWrap/>
            <w:vAlign w:val="center"/>
            <w:hideMark/>
          </w:tcPr>
          <w:p w14:paraId="57B1D9E6" w14:textId="77777777" w:rsidR="00C04411" w:rsidRPr="002F7FF1" w:rsidRDefault="00C04411" w:rsidP="008540FF">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-1,868</w:t>
            </w:r>
          </w:p>
        </w:tc>
        <w:tc>
          <w:tcPr>
            <w:tcW w:w="1390" w:type="dxa"/>
            <w:tcBorders>
              <w:top w:val="nil"/>
              <w:left w:val="nil"/>
              <w:bottom w:val="single" w:sz="4" w:space="0" w:color="auto"/>
              <w:right w:val="single" w:sz="4" w:space="0" w:color="auto"/>
            </w:tcBorders>
            <w:noWrap/>
            <w:vAlign w:val="center"/>
            <w:hideMark/>
          </w:tcPr>
          <w:p w14:paraId="5D0135D4" w14:textId="77777777" w:rsidR="00C04411" w:rsidRPr="002F7FF1" w:rsidRDefault="00C04411" w:rsidP="008540FF">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,063</w:t>
            </w:r>
          </w:p>
        </w:tc>
        <w:tc>
          <w:tcPr>
            <w:tcW w:w="1462" w:type="dxa"/>
            <w:tcBorders>
              <w:top w:val="nil"/>
              <w:left w:val="nil"/>
              <w:bottom w:val="single" w:sz="4" w:space="0" w:color="auto"/>
              <w:right w:val="single" w:sz="4" w:space="0" w:color="auto"/>
            </w:tcBorders>
            <w:noWrap/>
            <w:vAlign w:val="center"/>
            <w:hideMark/>
          </w:tcPr>
          <w:p w14:paraId="127AE7BA" w14:textId="77777777" w:rsidR="00C04411" w:rsidRPr="002F7FF1" w:rsidRDefault="00C04411" w:rsidP="008540FF">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-,980</w:t>
            </w:r>
          </w:p>
        </w:tc>
        <w:tc>
          <w:tcPr>
            <w:tcW w:w="821" w:type="dxa"/>
            <w:tcBorders>
              <w:top w:val="nil"/>
              <w:left w:val="nil"/>
              <w:bottom w:val="single" w:sz="4" w:space="0" w:color="auto"/>
              <w:right w:val="single" w:sz="4" w:space="0" w:color="auto"/>
            </w:tcBorders>
            <w:noWrap/>
            <w:vAlign w:val="center"/>
            <w:hideMark/>
          </w:tcPr>
          <w:p w14:paraId="101878A8" w14:textId="77777777" w:rsidR="00C04411" w:rsidRPr="002F7FF1" w:rsidRDefault="00C04411" w:rsidP="008540FF">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-29,789</w:t>
            </w:r>
          </w:p>
        </w:tc>
        <w:tc>
          <w:tcPr>
            <w:tcW w:w="601" w:type="dxa"/>
            <w:tcBorders>
              <w:top w:val="nil"/>
              <w:left w:val="nil"/>
              <w:bottom w:val="single" w:sz="4" w:space="0" w:color="auto"/>
              <w:right w:val="single" w:sz="4" w:space="0" w:color="auto"/>
            </w:tcBorders>
            <w:noWrap/>
            <w:vAlign w:val="center"/>
            <w:hideMark/>
          </w:tcPr>
          <w:p w14:paraId="15D96D58" w14:textId="77777777" w:rsidR="00C04411" w:rsidRPr="002F7FF1" w:rsidRDefault="00C04411" w:rsidP="008540FF">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,000</w:t>
            </w:r>
          </w:p>
        </w:tc>
      </w:tr>
      <w:tr w:rsidR="00C04411" w:rsidRPr="002F7FF1" w14:paraId="1B035952" w14:textId="77777777" w:rsidTr="008540FF">
        <w:trPr>
          <w:trHeight w:val="260"/>
          <w:jc w:val="center"/>
        </w:trPr>
        <w:tc>
          <w:tcPr>
            <w:tcW w:w="326" w:type="dxa"/>
            <w:vMerge/>
            <w:tcBorders>
              <w:top w:val="nil"/>
              <w:left w:val="single" w:sz="4" w:space="0" w:color="auto"/>
              <w:bottom w:val="single" w:sz="4" w:space="0" w:color="auto"/>
              <w:right w:val="single" w:sz="4" w:space="0" w:color="auto"/>
            </w:tcBorders>
            <w:vAlign w:val="center"/>
            <w:hideMark/>
          </w:tcPr>
          <w:p w14:paraId="4F8E833C" w14:textId="77777777" w:rsidR="00C04411" w:rsidRPr="002F7FF1" w:rsidRDefault="00C04411" w:rsidP="008540FF">
            <w:pPr>
              <w:spacing w:line="240" w:lineRule="auto"/>
              <w:ind w:firstLine="0"/>
              <w:jc w:val="left"/>
              <w:rPr>
                <w:rFonts w:ascii="Times New Roman" w:eastAsia="Times New Roman" w:hAnsi="Times New Roman" w:cs="Times New Roman"/>
                <w:kern w:val="0"/>
                <w:lang w:eastAsia="id-ID"/>
              </w:rPr>
            </w:pPr>
          </w:p>
        </w:tc>
        <w:tc>
          <w:tcPr>
            <w:tcW w:w="1426" w:type="dxa"/>
            <w:tcBorders>
              <w:top w:val="nil"/>
              <w:left w:val="nil"/>
              <w:bottom w:val="single" w:sz="4" w:space="0" w:color="auto"/>
              <w:right w:val="single" w:sz="4" w:space="0" w:color="auto"/>
            </w:tcBorders>
            <w:noWrap/>
            <w:vAlign w:val="center"/>
            <w:hideMark/>
          </w:tcPr>
          <w:p w14:paraId="294D77EE" w14:textId="77777777" w:rsidR="00C04411" w:rsidRPr="002F7FF1" w:rsidRDefault="00C04411" w:rsidP="008540FF">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Leverage</w:t>
            </w:r>
          </w:p>
        </w:tc>
        <w:tc>
          <w:tcPr>
            <w:tcW w:w="1668" w:type="dxa"/>
            <w:tcBorders>
              <w:top w:val="nil"/>
              <w:left w:val="nil"/>
              <w:bottom w:val="single" w:sz="4" w:space="0" w:color="auto"/>
              <w:right w:val="single" w:sz="4" w:space="0" w:color="auto"/>
            </w:tcBorders>
            <w:noWrap/>
            <w:vAlign w:val="center"/>
            <w:hideMark/>
          </w:tcPr>
          <w:p w14:paraId="1BFEA4DA" w14:textId="77777777" w:rsidR="00C04411" w:rsidRPr="002F7FF1" w:rsidRDefault="00C04411" w:rsidP="008540FF">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-,001</w:t>
            </w:r>
          </w:p>
        </w:tc>
        <w:tc>
          <w:tcPr>
            <w:tcW w:w="1390" w:type="dxa"/>
            <w:tcBorders>
              <w:top w:val="nil"/>
              <w:left w:val="nil"/>
              <w:bottom w:val="single" w:sz="4" w:space="0" w:color="auto"/>
              <w:right w:val="single" w:sz="4" w:space="0" w:color="auto"/>
            </w:tcBorders>
            <w:noWrap/>
            <w:vAlign w:val="center"/>
            <w:hideMark/>
          </w:tcPr>
          <w:p w14:paraId="13070C4D" w14:textId="77777777" w:rsidR="00C04411" w:rsidRPr="002F7FF1" w:rsidRDefault="00C04411" w:rsidP="008540FF">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,002</w:t>
            </w:r>
          </w:p>
        </w:tc>
        <w:tc>
          <w:tcPr>
            <w:tcW w:w="1462" w:type="dxa"/>
            <w:tcBorders>
              <w:top w:val="nil"/>
              <w:left w:val="nil"/>
              <w:bottom w:val="single" w:sz="4" w:space="0" w:color="auto"/>
              <w:right w:val="single" w:sz="4" w:space="0" w:color="auto"/>
            </w:tcBorders>
            <w:noWrap/>
            <w:vAlign w:val="center"/>
            <w:hideMark/>
          </w:tcPr>
          <w:p w14:paraId="106F95EE" w14:textId="77777777" w:rsidR="00C04411" w:rsidRPr="002F7FF1" w:rsidRDefault="00C04411" w:rsidP="008540FF">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-,018</w:t>
            </w:r>
          </w:p>
        </w:tc>
        <w:tc>
          <w:tcPr>
            <w:tcW w:w="821" w:type="dxa"/>
            <w:tcBorders>
              <w:top w:val="nil"/>
              <w:left w:val="nil"/>
              <w:bottom w:val="single" w:sz="4" w:space="0" w:color="auto"/>
              <w:right w:val="single" w:sz="4" w:space="0" w:color="auto"/>
            </w:tcBorders>
            <w:noWrap/>
            <w:vAlign w:val="center"/>
            <w:hideMark/>
          </w:tcPr>
          <w:p w14:paraId="23D78888" w14:textId="77777777" w:rsidR="00C04411" w:rsidRPr="002F7FF1" w:rsidRDefault="00C04411" w:rsidP="008540FF">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-,593</w:t>
            </w:r>
          </w:p>
        </w:tc>
        <w:tc>
          <w:tcPr>
            <w:tcW w:w="601" w:type="dxa"/>
            <w:tcBorders>
              <w:top w:val="nil"/>
              <w:left w:val="nil"/>
              <w:bottom w:val="single" w:sz="4" w:space="0" w:color="auto"/>
              <w:right w:val="single" w:sz="4" w:space="0" w:color="auto"/>
            </w:tcBorders>
            <w:noWrap/>
            <w:vAlign w:val="center"/>
            <w:hideMark/>
          </w:tcPr>
          <w:p w14:paraId="1E9D7E4F" w14:textId="77777777" w:rsidR="00C04411" w:rsidRPr="002F7FF1" w:rsidRDefault="00C04411" w:rsidP="008540FF">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,554</w:t>
            </w:r>
          </w:p>
        </w:tc>
      </w:tr>
      <w:tr w:rsidR="00C04411" w:rsidRPr="002F7FF1" w14:paraId="27BBD486" w14:textId="77777777" w:rsidTr="008540FF">
        <w:trPr>
          <w:trHeight w:val="520"/>
          <w:jc w:val="center"/>
        </w:trPr>
        <w:tc>
          <w:tcPr>
            <w:tcW w:w="326" w:type="dxa"/>
            <w:vMerge/>
            <w:tcBorders>
              <w:top w:val="nil"/>
              <w:left w:val="single" w:sz="4" w:space="0" w:color="auto"/>
              <w:bottom w:val="single" w:sz="4" w:space="0" w:color="auto"/>
              <w:right w:val="single" w:sz="4" w:space="0" w:color="auto"/>
            </w:tcBorders>
            <w:vAlign w:val="center"/>
            <w:hideMark/>
          </w:tcPr>
          <w:p w14:paraId="6A86503D" w14:textId="77777777" w:rsidR="00C04411" w:rsidRPr="002F7FF1" w:rsidRDefault="00C04411" w:rsidP="008540FF">
            <w:pPr>
              <w:spacing w:line="240" w:lineRule="auto"/>
              <w:ind w:firstLine="0"/>
              <w:jc w:val="left"/>
              <w:rPr>
                <w:rFonts w:ascii="Times New Roman" w:eastAsia="Times New Roman" w:hAnsi="Times New Roman" w:cs="Times New Roman"/>
                <w:kern w:val="0"/>
                <w:lang w:eastAsia="id-ID"/>
              </w:rPr>
            </w:pPr>
          </w:p>
        </w:tc>
        <w:tc>
          <w:tcPr>
            <w:tcW w:w="1426" w:type="dxa"/>
            <w:tcBorders>
              <w:top w:val="nil"/>
              <w:left w:val="nil"/>
              <w:bottom w:val="single" w:sz="4" w:space="0" w:color="auto"/>
              <w:right w:val="single" w:sz="4" w:space="0" w:color="auto"/>
            </w:tcBorders>
            <w:vAlign w:val="center"/>
            <w:hideMark/>
          </w:tcPr>
          <w:p w14:paraId="3DC12FDE" w14:textId="77777777" w:rsidR="00C04411" w:rsidRPr="002F7FF1" w:rsidRDefault="00C04411" w:rsidP="008540FF">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Kompleksitas Operasi</w:t>
            </w:r>
          </w:p>
        </w:tc>
        <w:tc>
          <w:tcPr>
            <w:tcW w:w="1668" w:type="dxa"/>
            <w:tcBorders>
              <w:top w:val="nil"/>
              <w:left w:val="nil"/>
              <w:bottom w:val="single" w:sz="4" w:space="0" w:color="auto"/>
              <w:right w:val="single" w:sz="4" w:space="0" w:color="auto"/>
            </w:tcBorders>
            <w:noWrap/>
            <w:vAlign w:val="center"/>
            <w:hideMark/>
          </w:tcPr>
          <w:p w14:paraId="37562D38" w14:textId="77777777" w:rsidR="00C04411" w:rsidRPr="002F7FF1" w:rsidRDefault="00C04411" w:rsidP="008540FF">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,072</w:t>
            </w:r>
          </w:p>
        </w:tc>
        <w:tc>
          <w:tcPr>
            <w:tcW w:w="1390" w:type="dxa"/>
            <w:tcBorders>
              <w:top w:val="nil"/>
              <w:left w:val="nil"/>
              <w:bottom w:val="single" w:sz="4" w:space="0" w:color="auto"/>
              <w:right w:val="single" w:sz="4" w:space="0" w:color="auto"/>
            </w:tcBorders>
            <w:noWrap/>
            <w:vAlign w:val="center"/>
            <w:hideMark/>
          </w:tcPr>
          <w:p w14:paraId="00118175" w14:textId="77777777" w:rsidR="00C04411" w:rsidRPr="002F7FF1" w:rsidRDefault="00C04411" w:rsidP="008540FF">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,007</w:t>
            </w:r>
          </w:p>
        </w:tc>
        <w:tc>
          <w:tcPr>
            <w:tcW w:w="1462" w:type="dxa"/>
            <w:tcBorders>
              <w:top w:val="nil"/>
              <w:left w:val="nil"/>
              <w:bottom w:val="single" w:sz="4" w:space="0" w:color="auto"/>
              <w:right w:val="single" w:sz="4" w:space="0" w:color="auto"/>
            </w:tcBorders>
            <w:noWrap/>
            <w:vAlign w:val="center"/>
            <w:hideMark/>
          </w:tcPr>
          <w:p w14:paraId="3AA01D40" w14:textId="77777777" w:rsidR="00C04411" w:rsidRPr="002F7FF1" w:rsidRDefault="00C04411" w:rsidP="008540FF">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,349</w:t>
            </w:r>
          </w:p>
        </w:tc>
        <w:tc>
          <w:tcPr>
            <w:tcW w:w="821" w:type="dxa"/>
            <w:tcBorders>
              <w:top w:val="nil"/>
              <w:left w:val="nil"/>
              <w:bottom w:val="single" w:sz="4" w:space="0" w:color="auto"/>
              <w:right w:val="single" w:sz="4" w:space="0" w:color="auto"/>
            </w:tcBorders>
            <w:noWrap/>
            <w:vAlign w:val="center"/>
            <w:hideMark/>
          </w:tcPr>
          <w:p w14:paraId="2B8EFF7D" w14:textId="77777777" w:rsidR="00C04411" w:rsidRPr="002F7FF1" w:rsidRDefault="00C04411" w:rsidP="008540FF">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10,630</w:t>
            </w:r>
          </w:p>
        </w:tc>
        <w:tc>
          <w:tcPr>
            <w:tcW w:w="601" w:type="dxa"/>
            <w:tcBorders>
              <w:top w:val="nil"/>
              <w:left w:val="nil"/>
              <w:bottom w:val="single" w:sz="4" w:space="0" w:color="auto"/>
              <w:right w:val="single" w:sz="4" w:space="0" w:color="auto"/>
            </w:tcBorders>
            <w:noWrap/>
            <w:vAlign w:val="center"/>
            <w:hideMark/>
          </w:tcPr>
          <w:p w14:paraId="27EC1A5B" w14:textId="77777777" w:rsidR="00C04411" w:rsidRPr="002F7FF1" w:rsidRDefault="00C04411" w:rsidP="008540FF">
            <w:pPr>
              <w:spacing w:line="240" w:lineRule="auto"/>
              <w:ind w:firstLine="0"/>
              <w:jc w:val="center"/>
              <w:rPr>
                <w:rFonts w:ascii="Times New Roman" w:eastAsia="Times New Roman" w:hAnsi="Times New Roman" w:cs="Times New Roman"/>
                <w:kern w:val="0"/>
                <w:lang w:eastAsia="id-ID"/>
              </w:rPr>
            </w:pPr>
            <w:r w:rsidRPr="002F7FF1">
              <w:rPr>
                <w:rFonts w:ascii="Times New Roman" w:eastAsia="Times New Roman" w:hAnsi="Times New Roman" w:cs="Times New Roman"/>
                <w:kern w:val="0"/>
                <w:lang w:eastAsia="id-ID"/>
              </w:rPr>
              <w:t>,000</w:t>
            </w:r>
          </w:p>
        </w:tc>
      </w:tr>
    </w:tbl>
    <w:p w14:paraId="67F3E0B6" w14:textId="03FB962F" w:rsidR="00C04411" w:rsidRDefault="00C04411" w:rsidP="00C04411">
      <w:pPr>
        <w:tabs>
          <w:tab w:val="left" w:pos="6803"/>
        </w:tabs>
        <w:ind w:firstLine="0"/>
        <w:rPr>
          <w:rFonts w:ascii="Times New Roman" w:hAnsi="Times New Roman" w:cs="Times New Roman"/>
          <w:sz w:val="24"/>
          <w:szCs w:val="24"/>
        </w:rPr>
      </w:pPr>
    </w:p>
    <w:p w14:paraId="7ADA8F89" w14:textId="29A90378" w:rsidR="00C04411" w:rsidRPr="00A36FA1" w:rsidRDefault="00C04411" w:rsidP="00C04411">
      <w:pPr>
        <w:tabs>
          <w:tab w:val="left" w:pos="6803"/>
        </w:tabs>
        <w:ind w:firstLine="0"/>
        <w:rPr>
          <w:rFonts w:ascii="Times New Roman" w:hAnsi="Times New Roman" w:cs="Times New Roman"/>
          <w:b/>
          <w:bCs/>
          <w:sz w:val="24"/>
          <w:szCs w:val="24"/>
        </w:rPr>
      </w:pPr>
      <w:r w:rsidRPr="00A36FA1">
        <w:rPr>
          <w:rFonts w:ascii="Times New Roman" w:hAnsi="Times New Roman" w:cs="Times New Roman"/>
          <w:b/>
          <w:bCs/>
          <w:sz w:val="24"/>
          <w:szCs w:val="24"/>
        </w:rPr>
        <w:t>Lampiran 11. Uji F</w:t>
      </w:r>
    </w:p>
    <w:tbl>
      <w:tblPr>
        <w:tblW w:w="7320" w:type="dxa"/>
        <w:tblLook w:val="04A0" w:firstRow="1" w:lastRow="0" w:firstColumn="1" w:lastColumn="0" w:noHBand="0" w:noVBand="1"/>
      </w:tblPr>
      <w:tblGrid>
        <w:gridCol w:w="785"/>
        <w:gridCol w:w="1303"/>
        <w:gridCol w:w="1435"/>
        <w:gridCol w:w="964"/>
        <w:gridCol w:w="1096"/>
        <w:gridCol w:w="964"/>
        <w:gridCol w:w="773"/>
      </w:tblGrid>
      <w:tr w:rsidR="00C04411" w:rsidRPr="00146ABC" w14:paraId="0AC84672" w14:textId="77777777" w:rsidTr="00C04411">
        <w:trPr>
          <w:trHeight w:val="310"/>
        </w:trPr>
        <w:tc>
          <w:tcPr>
            <w:tcW w:w="7320" w:type="dxa"/>
            <w:gridSpan w:val="7"/>
            <w:tcBorders>
              <w:top w:val="nil"/>
              <w:left w:val="nil"/>
              <w:bottom w:val="single" w:sz="4" w:space="0" w:color="auto"/>
              <w:right w:val="nil"/>
            </w:tcBorders>
            <w:noWrap/>
            <w:vAlign w:val="center"/>
            <w:hideMark/>
          </w:tcPr>
          <w:p w14:paraId="6839C1AF" w14:textId="77777777" w:rsidR="00C04411" w:rsidRPr="00146ABC" w:rsidRDefault="00C04411" w:rsidP="008540FF">
            <w:pPr>
              <w:spacing w:line="240" w:lineRule="auto"/>
              <w:ind w:firstLine="0"/>
              <w:jc w:val="center"/>
              <w:rPr>
                <w:rFonts w:ascii="Times New Roman" w:eastAsia="Times New Roman" w:hAnsi="Times New Roman" w:cs="Times New Roman"/>
                <w:b/>
                <w:bCs/>
                <w:kern w:val="0"/>
                <w:sz w:val="20"/>
                <w:szCs w:val="20"/>
                <w:lang w:eastAsia="id-ID"/>
              </w:rPr>
            </w:pPr>
            <w:r w:rsidRPr="00146ABC">
              <w:rPr>
                <w:rFonts w:ascii="Times New Roman" w:eastAsia="Times New Roman" w:hAnsi="Times New Roman" w:cs="Times New Roman"/>
                <w:b/>
                <w:bCs/>
                <w:kern w:val="0"/>
                <w:sz w:val="20"/>
                <w:szCs w:val="20"/>
                <w:lang w:eastAsia="id-ID"/>
              </w:rPr>
              <w:t>ANOVA</w:t>
            </w:r>
            <w:r w:rsidRPr="00146ABC">
              <w:rPr>
                <w:rFonts w:ascii="Times New Roman" w:eastAsia="Times New Roman" w:hAnsi="Times New Roman" w:cs="Times New Roman"/>
                <w:b/>
                <w:bCs/>
                <w:kern w:val="0"/>
                <w:sz w:val="20"/>
                <w:szCs w:val="20"/>
                <w:vertAlign w:val="superscript"/>
                <w:lang w:eastAsia="id-ID"/>
              </w:rPr>
              <w:t>a</w:t>
            </w:r>
          </w:p>
        </w:tc>
      </w:tr>
      <w:tr w:rsidR="00C04411" w:rsidRPr="00146ABC" w14:paraId="51963E63" w14:textId="77777777" w:rsidTr="00C04411">
        <w:trPr>
          <w:trHeight w:val="590"/>
        </w:trPr>
        <w:tc>
          <w:tcPr>
            <w:tcW w:w="785" w:type="dxa"/>
            <w:tcBorders>
              <w:top w:val="nil"/>
              <w:left w:val="single" w:sz="4" w:space="0" w:color="auto"/>
              <w:bottom w:val="single" w:sz="4" w:space="0" w:color="auto"/>
              <w:right w:val="single" w:sz="4" w:space="0" w:color="auto"/>
            </w:tcBorders>
            <w:noWrap/>
            <w:vAlign w:val="center"/>
            <w:hideMark/>
          </w:tcPr>
          <w:p w14:paraId="40433E28" w14:textId="77777777" w:rsidR="00C04411" w:rsidRPr="00146ABC" w:rsidRDefault="00C04411" w:rsidP="008540FF">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Model</w:t>
            </w:r>
          </w:p>
        </w:tc>
        <w:tc>
          <w:tcPr>
            <w:tcW w:w="1303" w:type="dxa"/>
            <w:tcBorders>
              <w:top w:val="nil"/>
              <w:left w:val="nil"/>
              <w:bottom w:val="single" w:sz="4" w:space="0" w:color="auto"/>
              <w:right w:val="single" w:sz="4" w:space="0" w:color="auto"/>
            </w:tcBorders>
            <w:noWrap/>
            <w:vAlign w:val="center"/>
            <w:hideMark/>
          </w:tcPr>
          <w:p w14:paraId="6EB46DF4" w14:textId="77777777" w:rsidR="00C04411" w:rsidRPr="00146ABC" w:rsidRDefault="00C04411" w:rsidP="008540FF">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 </w:t>
            </w:r>
          </w:p>
        </w:tc>
        <w:tc>
          <w:tcPr>
            <w:tcW w:w="1435" w:type="dxa"/>
            <w:tcBorders>
              <w:top w:val="nil"/>
              <w:left w:val="nil"/>
              <w:bottom w:val="single" w:sz="4" w:space="0" w:color="auto"/>
              <w:right w:val="single" w:sz="4" w:space="0" w:color="auto"/>
            </w:tcBorders>
            <w:vAlign w:val="center"/>
            <w:hideMark/>
          </w:tcPr>
          <w:p w14:paraId="1AEB1949" w14:textId="77777777" w:rsidR="00C04411" w:rsidRPr="00146ABC" w:rsidRDefault="00C04411" w:rsidP="008540FF">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Sum of Squares</w:t>
            </w:r>
          </w:p>
        </w:tc>
        <w:tc>
          <w:tcPr>
            <w:tcW w:w="964" w:type="dxa"/>
            <w:tcBorders>
              <w:top w:val="nil"/>
              <w:left w:val="nil"/>
              <w:bottom w:val="single" w:sz="4" w:space="0" w:color="auto"/>
              <w:right w:val="single" w:sz="4" w:space="0" w:color="auto"/>
            </w:tcBorders>
            <w:noWrap/>
            <w:vAlign w:val="center"/>
            <w:hideMark/>
          </w:tcPr>
          <w:p w14:paraId="4835D1DF" w14:textId="77777777" w:rsidR="00C04411" w:rsidRPr="00146ABC" w:rsidRDefault="00C04411" w:rsidP="008540FF">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df</w:t>
            </w:r>
          </w:p>
        </w:tc>
        <w:tc>
          <w:tcPr>
            <w:tcW w:w="1096" w:type="dxa"/>
            <w:tcBorders>
              <w:top w:val="nil"/>
              <w:left w:val="nil"/>
              <w:bottom w:val="single" w:sz="4" w:space="0" w:color="auto"/>
              <w:right w:val="single" w:sz="4" w:space="0" w:color="auto"/>
            </w:tcBorders>
            <w:vAlign w:val="center"/>
            <w:hideMark/>
          </w:tcPr>
          <w:p w14:paraId="53C1355F" w14:textId="77777777" w:rsidR="00C04411" w:rsidRPr="00146ABC" w:rsidRDefault="00C04411" w:rsidP="008540FF">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Mean Square</w:t>
            </w:r>
          </w:p>
        </w:tc>
        <w:tc>
          <w:tcPr>
            <w:tcW w:w="964" w:type="dxa"/>
            <w:tcBorders>
              <w:top w:val="nil"/>
              <w:left w:val="nil"/>
              <w:bottom w:val="single" w:sz="4" w:space="0" w:color="auto"/>
              <w:right w:val="single" w:sz="4" w:space="0" w:color="auto"/>
            </w:tcBorders>
            <w:noWrap/>
            <w:vAlign w:val="center"/>
            <w:hideMark/>
          </w:tcPr>
          <w:p w14:paraId="362963CA" w14:textId="77777777" w:rsidR="00C04411" w:rsidRPr="00146ABC" w:rsidRDefault="00C04411" w:rsidP="008540FF">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F</w:t>
            </w:r>
          </w:p>
        </w:tc>
        <w:tc>
          <w:tcPr>
            <w:tcW w:w="773" w:type="dxa"/>
            <w:tcBorders>
              <w:top w:val="nil"/>
              <w:left w:val="nil"/>
              <w:bottom w:val="single" w:sz="4" w:space="0" w:color="auto"/>
              <w:right w:val="single" w:sz="4" w:space="0" w:color="auto"/>
            </w:tcBorders>
            <w:noWrap/>
            <w:vAlign w:val="center"/>
            <w:hideMark/>
          </w:tcPr>
          <w:p w14:paraId="6CE613E6" w14:textId="77777777" w:rsidR="00C04411" w:rsidRPr="00146ABC" w:rsidRDefault="00C04411" w:rsidP="008540FF">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Sig.</w:t>
            </w:r>
          </w:p>
        </w:tc>
      </w:tr>
      <w:tr w:rsidR="00C04411" w:rsidRPr="00146ABC" w14:paraId="29945A96" w14:textId="77777777" w:rsidTr="00C04411">
        <w:trPr>
          <w:trHeight w:val="520"/>
        </w:trPr>
        <w:tc>
          <w:tcPr>
            <w:tcW w:w="785" w:type="dxa"/>
            <w:tcBorders>
              <w:top w:val="nil"/>
              <w:left w:val="single" w:sz="4" w:space="0" w:color="auto"/>
              <w:bottom w:val="single" w:sz="4" w:space="0" w:color="auto"/>
              <w:right w:val="single" w:sz="4" w:space="0" w:color="auto"/>
            </w:tcBorders>
            <w:noWrap/>
            <w:vAlign w:val="center"/>
            <w:hideMark/>
          </w:tcPr>
          <w:p w14:paraId="0BE44218" w14:textId="77777777" w:rsidR="00C04411" w:rsidRPr="00146ABC" w:rsidRDefault="00C04411" w:rsidP="008540FF">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1</w:t>
            </w:r>
          </w:p>
        </w:tc>
        <w:tc>
          <w:tcPr>
            <w:tcW w:w="1303" w:type="dxa"/>
            <w:tcBorders>
              <w:top w:val="nil"/>
              <w:left w:val="nil"/>
              <w:bottom w:val="single" w:sz="4" w:space="0" w:color="auto"/>
              <w:right w:val="single" w:sz="4" w:space="0" w:color="auto"/>
            </w:tcBorders>
            <w:noWrap/>
            <w:vAlign w:val="center"/>
            <w:hideMark/>
          </w:tcPr>
          <w:p w14:paraId="4EC85C4C" w14:textId="77777777" w:rsidR="00C04411" w:rsidRPr="00146ABC" w:rsidRDefault="00C04411" w:rsidP="008540FF">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Regression</w:t>
            </w:r>
          </w:p>
        </w:tc>
        <w:tc>
          <w:tcPr>
            <w:tcW w:w="1435" w:type="dxa"/>
            <w:tcBorders>
              <w:top w:val="nil"/>
              <w:left w:val="nil"/>
              <w:bottom w:val="single" w:sz="4" w:space="0" w:color="auto"/>
              <w:right w:val="single" w:sz="4" w:space="0" w:color="auto"/>
            </w:tcBorders>
            <w:noWrap/>
            <w:vAlign w:val="center"/>
            <w:hideMark/>
          </w:tcPr>
          <w:p w14:paraId="7789B7AF" w14:textId="77777777" w:rsidR="00C04411" w:rsidRPr="00146ABC" w:rsidRDefault="00C04411" w:rsidP="008540FF">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1,070</w:t>
            </w:r>
          </w:p>
        </w:tc>
        <w:tc>
          <w:tcPr>
            <w:tcW w:w="964" w:type="dxa"/>
            <w:tcBorders>
              <w:top w:val="nil"/>
              <w:left w:val="nil"/>
              <w:bottom w:val="single" w:sz="4" w:space="0" w:color="auto"/>
              <w:right w:val="single" w:sz="4" w:space="0" w:color="auto"/>
            </w:tcBorders>
            <w:noWrap/>
            <w:vAlign w:val="center"/>
            <w:hideMark/>
          </w:tcPr>
          <w:p w14:paraId="795899E0" w14:textId="77777777" w:rsidR="00C04411" w:rsidRPr="00146ABC" w:rsidRDefault="00C04411" w:rsidP="008540FF">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3,0</w:t>
            </w:r>
          </w:p>
        </w:tc>
        <w:tc>
          <w:tcPr>
            <w:tcW w:w="1096" w:type="dxa"/>
            <w:tcBorders>
              <w:top w:val="nil"/>
              <w:left w:val="nil"/>
              <w:bottom w:val="single" w:sz="4" w:space="0" w:color="auto"/>
              <w:right w:val="single" w:sz="4" w:space="0" w:color="auto"/>
            </w:tcBorders>
            <w:noWrap/>
            <w:vAlign w:val="center"/>
            <w:hideMark/>
          </w:tcPr>
          <w:p w14:paraId="57141664" w14:textId="77777777" w:rsidR="00C04411" w:rsidRPr="00146ABC" w:rsidRDefault="00C04411" w:rsidP="008540FF">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,357</w:t>
            </w:r>
          </w:p>
        </w:tc>
        <w:tc>
          <w:tcPr>
            <w:tcW w:w="964" w:type="dxa"/>
            <w:tcBorders>
              <w:top w:val="nil"/>
              <w:left w:val="nil"/>
              <w:bottom w:val="single" w:sz="4" w:space="0" w:color="auto"/>
              <w:right w:val="single" w:sz="4" w:space="0" w:color="auto"/>
            </w:tcBorders>
            <w:noWrap/>
            <w:vAlign w:val="center"/>
            <w:hideMark/>
          </w:tcPr>
          <w:p w14:paraId="38ABE973" w14:textId="77777777" w:rsidR="00C04411" w:rsidRPr="00146ABC" w:rsidRDefault="00C04411" w:rsidP="008540FF">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301,783</w:t>
            </w:r>
          </w:p>
        </w:tc>
        <w:tc>
          <w:tcPr>
            <w:tcW w:w="773" w:type="dxa"/>
            <w:tcBorders>
              <w:top w:val="nil"/>
              <w:left w:val="nil"/>
              <w:bottom w:val="single" w:sz="4" w:space="0" w:color="auto"/>
              <w:right w:val="single" w:sz="4" w:space="0" w:color="auto"/>
            </w:tcBorders>
            <w:noWrap/>
            <w:vAlign w:val="center"/>
            <w:hideMark/>
          </w:tcPr>
          <w:p w14:paraId="3627A291" w14:textId="77777777" w:rsidR="00C04411" w:rsidRPr="00146ABC" w:rsidRDefault="00C04411" w:rsidP="008540FF">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0,000</w:t>
            </w:r>
            <w:r w:rsidRPr="00146ABC">
              <w:rPr>
                <w:rFonts w:ascii="Times New Roman" w:eastAsia="Times New Roman" w:hAnsi="Times New Roman" w:cs="Times New Roman"/>
                <w:kern w:val="0"/>
                <w:sz w:val="20"/>
                <w:szCs w:val="20"/>
                <w:vertAlign w:val="superscript"/>
                <w:lang w:eastAsia="id-ID"/>
              </w:rPr>
              <w:t>b</w:t>
            </w:r>
          </w:p>
        </w:tc>
      </w:tr>
      <w:tr w:rsidR="00C04411" w:rsidRPr="00146ABC" w14:paraId="6C4D2F6B" w14:textId="77777777" w:rsidTr="00C04411">
        <w:trPr>
          <w:trHeight w:val="310"/>
        </w:trPr>
        <w:tc>
          <w:tcPr>
            <w:tcW w:w="785" w:type="dxa"/>
            <w:tcBorders>
              <w:top w:val="nil"/>
              <w:left w:val="single" w:sz="4" w:space="0" w:color="auto"/>
              <w:bottom w:val="single" w:sz="4" w:space="0" w:color="auto"/>
              <w:right w:val="single" w:sz="4" w:space="0" w:color="auto"/>
            </w:tcBorders>
            <w:noWrap/>
            <w:vAlign w:val="center"/>
            <w:hideMark/>
          </w:tcPr>
          <w:p w14:paraId="3B63F207" w14:textId="77777777" w:rsidR="00C04411" w:rsidRPr="00146ABC" w:rsidRDefault="00C04411" w:rsidP="008540FF">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 </w:t>
            </w:r>
          </w:p>
        </w:tc>
        <w:tc>
          <w:tcPr>
            <w:tcW w:w="1303" w:type="dxa"/>
            <w:tcBorders>
              <w:top w:val="nil"/>
              <w:left w:val="nil"/>
              <w:bottom w:val="single" w:sz="4" w:space="0" w:color="auto"/>
              <w:right w:val="single" w:sz="4" w:space="0" w:color="auto"/>
            </w:tcBorders>
            <w:noWrap/>
            <w:vAlign w:val="center"/>
            <w:hideMark/>
          </w:tcPr>
          <w:p w14:paraId="0448BF9A" w14:textId="77777777" w:rsidR="00C04411" w:rsidRPr="00146ABC" w:rsidRDefault="00C04411" w:rsidP="008540FF">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Residual</w:t>
            </w:r>
          </w:p>
        </w:tc>
        <w:tc>
          <w:tcPr>
            <w:tcW w:w="1435" w:type="dxa"/>
            <w:tcBorders>
              <w:top w:val="nil"/>
              <w:left w:val="nil"/>
              <w:bottom w:val="single" w:sz="4" w:space="0" w:color="auto"/>
              <w:right w:val="single" w:sz="4" w:space="0" w:color="auto"/>
            </w:tcBorders>
            <w:noWrap/>
            <w:vAlign w:val="center"/>
            <w:hideMark/>
          </w:tcPr>
          <w:p w14:paraId="75EB2E3D" w14:textId="77777777" w:rsidR="00C04411" w:rsidRPr="00146ABC" w:rsidRDefault="00C04411" w:rsidP="008540FF">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,211</w:t>
            </w:r>
          </w:p>
        </w:tc>
        <w:tc>
          <w:tcPr>
            <w:tcW w:w="964" w:type="dxa"/>
            <w:tcBorders>
              <w:top w:val="nil"/>
              <w:left w:val="nil"/>
              <w:bottom w:val="single" w:sz="4" w:space="0" w:color="auto"/>
              <w:right w:val="single" w:sz="4" w:space="0" w:color="auto"/>
            </w:tcBorders>
            <w:noWrap/>
            <w:vAlign w:val="center"/>
            <w:hideMark/>
          </w:tcPr>
          <w:p w14:paraId="5A59DC4F" w14:textId="77777777" w:rsidR="00C04411" w:rsidRPr="00146ABC" w:rsidRDefault="00C04411" w:rsidP="008540FF">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179,000</w:t>
            </w:r>
          </w:p>
        </w:tc>
        <w:tc>
          <w:tcPr>
            <w:tcW w:w="1096" w:type="dxa"/>
            <w:tcBorders>
              <w:top w:val="nil"/>
              <w:left w:val="nil"/>
              <w:bottom w:val="single" w:sz="4" w:space="0" w:color="auto"/>
              <w:right w:val="single" w:sz="4" w:space="0" w:color="auto"/>
            </w:tcBorders>
            <w:noWrap/>
            <w:vAlign w:val="center"/>
            <w:hideMark/>
          </w:tcPr>
          <w:p w14:paraId="4465B02B" w14:textId="77777777" w:rsidR="00C04411" w:rsidRPr="00146ABC" w:rsidRDefault="00C04411" w:rsidP="008540FF">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,001</w:t>
            </w:r>
          </w:p>
        </w:tc>
        <w:tc>
          <w:tcPr>
            <w:tcW w:w="964" w:type="dxa"/>
            <w:tcBorders>
              <w:top w:val="nil"/>
              <w:left w:val="nil"/>
              <w:bottom w:val="single" w:sz="4" w:space="0" w:color="auto"/>
              <w:right w:val="single" w:sz="4" w:space="0" w:color="auto"/>
            </w:tcBorders>
            <w:noWrap/>
            <w:vAlign w:val="center"/>
            <w:hideMark/>
          </w:tcPr>
          <w:p w14:paraId="0C2449ED" w14:textId="77777777" w:rsidR="00C04411" w:rsidRPr="00146ABC" w:rsidRDefault="00C04411" w:rsidP="008540FF">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 </w:t>
            </w:r>
          </w:p>
        </w:tc>
        <w:tc>
          <w:tcPr>
            <w:tcW w:w="773" w:type="dxa"/>
            <w:tcBorders>
              <w:top w:val="nil"/>
              <w:left w:val="nil"/>
              <w:bottom w:val="single" w:sz="4" w:space="0" w:color="auto"/>
              <w:right w:val="single" w:sz="4" w:space="0" w:color="auto"/>
            </w:tcBorders>
            <w:noWrap/>
            <w:vAlign w:val="center"/>
            <w:hideMark/>
          </w:tcPr>
          <w:p w14:paraId="6734B694" w14:textId="77777777" w:rsidR="00C04411" w:rsidRPr="00146ABC" w:rsidRDefault="00C04411" w:rsidP="008540FF">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 </w:t>
            </w:r>
          </w:p>
        </w:tc>
      </w:tr>
      <w:tr w:rsidR="00C04411" w:rsidRPr="00146ABC" w14:paraId="49585E81" w14:textId="77777777" w:rsidTr="00C04411">
        <w:trPr>
          <w:trHeight w:val="260"/>
        </w:trPr>
        <w:tc>
          <w:tcPr>
            <w:tcW w:w="785" w:type="dxa"/>
            <w:tcBorders>
              <w:top w:val="nil"/>
              <w:left w:val="single" w:sz="4" w:space="0" w:color="auto"/>
              <w:bottom w:val="single" w:sz="4" w:space="0" w:color="auto"/>
              <w:right w:val="single" w:sz="4" w:space="0" w:color="auto"/>
            </w:tcBorders>
            <w:noWrap/>
            <w:vAlign w:val="center"/>
            <w:hideMark/>
          </w:tcPr>
          <w:p w14:paraId="68210C09" w14:textId="77777777" w:rsidR="00C04411" w:rsidRPr="00146ABC" w:rsidRDefault="00C04411" w:rsidP="008540FF">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 </w:t>
            </w:r>
          </w:p>
        </w:tc>
        <w:tc>
          <w:tcPr>
            <w:tcW w:w="1303" w:type="dxa"/>
            <w:tcBorders>
              <w:top w:val="nil"/>
              <w:left w:val="nil"/>
              <w:bottom w:val="single" w:sz="4" w:space="0" w:color="auto"/>
              <w:right w:val="single" w:sz="4" w:space="0" w:color="auto"/>
            </w:tcBorders>
            <w:noWrap/>
            <w:vAlign w:val="center"/>
            <w:hideMark/>
          </w:tcPr>
          <w:p w14:paraId="56D7B253" w14:textId="77777777" w:rsidR="00C04411" w:rsidRPr="00146ABC" w:rsidRDefault="00C04411" w:rsidP="008540FF">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Total</w:t>
            </w:r>
          </w:p>
        </w:tc>
        <w:tc>
          <w:tcPr>
            <w:tcW w:w="1435" w:type="dxa"/>
            <w:tcBorders>
              <w:top w:val="nil"/>
              <w:left w:val="nil"/>
              <w:bottom w:val="single" w:sz="4" w:space="0" w:color="auto"/>
              <w:right w:val="single" w:sz="4" w:space="0" w:color="auto"/>
            </w:tcBorders>
            <w:noWrap/>
            <w:vAlign w:val="center"/>
            <w:hideMark/>
          </w:tcPr>
          <w:p w14:paraId="2BE0FA10" w14:textId="77777777" w:rsidR="00C04411" w:rsidRPr="00146ABC" w:rsidRDefault="00C04411" w:rsidP="008540FF">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1,281</w:t>
            </w:r>
          </w:p>
        </w:tc>
        <w:tc>
          <w:tcPr>
            <w:tcW w:w="964" w:type="dxa"/>
            <w:tcBorders>
              <w:top w:val="nil"/>
              <w:left w:val="nil"/>
              <w:bottom w:val="single" w:sz="4" w:space="0" w:color="auto"/>
              <w:right w:val="single" w:sz="4" w:space="0" w:color="auto"/>
            </w:tcBorders>
            <w:noWrap/>
            <w:vAlign w:val="center"/>
            <w:hideMark/>
          </w:tcPr>
          <w:p w14:paraId="70E5FE78" w14:textId="77777777" w:rsidR="00C04411" w:rsidRPr="00146ABC" w:rsidRDefault="00C04411" w:rsidP="008540FF">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182,000</w:t>
            </w:r>
          </w:p>
        </w:tc>
        <w:tc>
          <w:tcPr>
            <w:tcW w:w="1096" w:type="dxa"/>
            <w:tcBorders>
              <w:top w:val="nil"/>
              <w:left w:val="nil"/>
              <w:bottom w:val="single" w:sz="4" w:space="0" w:color="auto"/>
              <w:right w:val="single" w:sz="4" w:space="0" w:color="auto"/>
            </w:tcBorders>
            <w:noWrap/>
            <w:vAlign w:val="center"/>
            <w:hideMark/>
          </w:tcPr>
          <w:p w14:paraId="42602673" w14:textId="77777777" w:rsidR="00C04411" w:rsidRPr="00146ABC" w:rsidRDefault="00C04411" w:rsidP="008540FF">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 </w:t>
            </w:r>
          </w:p>
        </w:tc>
        <w:tc>
          <w:tcPr>
            <w:tcW w:w="964" w:type="dxa"/>
            <w:tcBorders>
              <w:top w:val="nil"/>
              <w:left w:val="nil"/>
              <w:bottom w:val="single" w:sz="4" w:space="0" w:color="auto"/>
              <w:right w:val="single" w:sz="4" w:space="0" w:color="auto"/>
            </w:tcBorders>
            <w:noWrap/>
            <w:vAlign w:val="center"/>
            <w:hideMark/>
          </w:tcPr>
          <w:p w14:paraId="7DAFD022" w14:textId="77777777" w:rsidR="00C04411" w:rsidRPr="00146ABC" w:rsidRDefault="00C04411" w:rsidP="008540FF">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 </w:t>
            </w:r>
          </w:p>
        </w:tc>
        <w:tc>
          <w:tcPr>
            <w:tcW w:w="773" w:type="dxa"/>
            <w:tcBorders>
              <w:top w:val="nil"/>
              <w:left w:val="nil"/>
              <w:bottom w:val="single" w:sz="4" w:space="0" w:color="auto"/>
              <w:right w:val="single" w:sz="4" w:space="0" w:color="auto"/>
            </w:tcBorders>
            <w:noWrap/>
            <w:vAlign w:val="center"/>
            <w:hideMark/>
          </w:tcPr>
          <w:p w14:paraId="5CD097B2" w14:textId="77777777" w:rsidR="00C04411" w:rsidRPr="00146ABC" w:rsidRDefault="00C04411" w:rsidP="008540FF">
            <w:pPr>
              <w:spacing w:line="240" w:lineRule="auto"/>
              <w:ind w:firstLine="0"/>
              <w:jc w:val="center"/>
              <w:rPr>
                <w:rFonts w:ascii="Times New Roman" w:eastAsia="Times New Roman" w:hAnsi="Times New Roman" w:cs="Times New Roman"/>
                <w:kern w:val="0"/>
                <w:sz w:val="20"/>
                <w:szCs w:val="20"/>
                <w:lang w:eastAsia="id-ID"/>
              </w:rPr>
            </w:pPr>
            <w:r w:rsidRPr="00146ABC">
              <w:rPr>
                <w:rFonts w:ascii="Times New Roman" w:eastAsia="Times New Roman" w:hAnsi="Times New Roman" w:cs="Times New Roman"/>
                <w:kern w:val="0"/>
                <w:sz w:val="20"/>
                <w:szCs w:val="20"/>
                <w:lang w:eastAsia="id-ID"/>
              </w:rPr>
              <w:t> </w:t>
            </w:r>
          </w:p>
        </w:tc>
      </w:tr>
    </w:tbl>
    <w:p w14:paraId="417A7FC6" w14:textId="77777777" w:rsidR="00C04411" w:rsidRPr="00C04411" w:rsidRDefault="00C04411" w:rsidP="00C04411">
      <w:pPr>
        <w:tabs>
          <w:tab w:val="left" w:pos="6803"/>
        </w:tabs>
        <w:ind w:firstLine="0"/>
        <w:rPr>
          <w:rFonts w:ascii="Times New Roman" w:hAnsi="Times New Roman" w:cs="Times New Roman"/>
          <w:sz w:val="24"/>
          <w:szCs w:val="24"/>
        </w:rPr>
      </w:pPr>
    </w:p>
    <w:sectPr w:rsidR="00C04411" w:rsidRPr="00C04411">
      <w:footerReference w:type="default" r:id="rId17"/>
      <w:pgSz w:w="11906" w:h="16838"/>
      <w:pgMar w:top="2268" w:right="1701" w:bottom="1701" w:left="226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975D9" w14:textId="77777777" w:rsidR="00760405" w:rsidRDefault="00760405">
      <w:pPr>
        <w:spacing w:line="240" w:lineRule="auto"/>
      </w:pPr>
      <w:r>
        <w:separator/>
      </w:r>
    </w:p>
  </w:endnote>
  <w:endnote w:type="continuationSeparator" w:id="0">
    <w:p w14:paraId="6E70A054" w14:textId="77777777" w:rsidR="00760405" w:rsidRDefault="007604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BDA6" w14:textId="77777777" w:rsidR="006020B7" w:rsidRDefault="006020B7">
    <w:pPr>
      <w:pStyle w:val="Footer"/>
      <w:jc w:val="center"/>
    </w:pPr>
    <w:r>
      <w:fldChar w:fldCharType="begin"/>
    </w:r>
    <w:r>
      <w:instrText xml:space="preserve"> PAGE </w:instrText>
    </w:r>
    <w:r>
      <w:fldChar w:fldCharType="separate"/>
    </w:r>
    <w:r>
      <w:t>1</w:t>
    </w:r>
    <w:r>
      <w:fldChar w:fldCharType="end"/>
    </w:r>
  </w:p>
  <w:p w14:paraId="25F47042" w14:textId="77777777" w:rsidR="006020B7" w:rsidRDefault="00602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18CB" w14:textId="14C57C35" w:rsidR="006020B7" w:rsidRDefault="006020B7">
    <w:pPr>
      <w:pStyle w:val="Footer"/>
      <w:jc w:val="center"/>
    </w:pPr>
    <w:r>
      <w:fldChar w:fldCharType="begin"/>
    </w:r>
    <w:r>
      <w:instrText xml:space="preserve"> PAGE </w:instrText>
    </w:r>
    <w:r>
      <w:fldChar w:fldCharType="separate"/>
    </w:r>
    <w:r w:rsidR="00D66582">
      <w:rPr>
        <w:noProof/>
      </w:rPr>
      <w:t>v</w:t>
    </w:r>
    <w:r>
      <w:fldChar w:fldCharType="end"/>
    </w:r>
  </w:p>
  <w:p w14:paraId="3611E6CF" w14:textId="77777777" w:rsidR="006020B7" w:rsidRDefault="006020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A6E3" w14:textId="3AB1C8A7" w:rsidR="006020B7" w:rsidRDefault="006020B7">
    <w:pPr>
      <w:pStyle w:val="Footer"/>
      <w:jc w:val="center"/>
    </w:pPr>
    <w:r>
      <w:fldChar w:fldCharType="begin"/>
    </w:r>
    <w:r>
      <w:instrText xml:space="preserve"> PAGE </w:instrText>
    </w:r>
    <w:r>
      <w:fldChar w:fldCharType="separate"/>
    </w:r>
    <w:r w:rsidR="00A214B4">
      <w:rPr>
        <w:noProof/>
      </w:rPr>
      <w:t>3</w:t>
    </w:r>
    <w:r w:rsidR="00A214B4">
      <w:rPr>
        <w:noProof/>
      </w:rPr>
      <w:t>8</w:t>
    </w:r>
    <w:r>
      <w:fldChar w:fldCharType="end"/>
    </w:r>
  </w:p>
  <w:p w14:paraId="12A721E4" w14:textId="77777777" w:rsidR="006020B7" w:rsidRDefault="00602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9F172" w14:textId="77777777" w:rsidR="00760405" w:rsidRDefault="00760405">
      <w:pPr>
        <w:spacing w:line="240" w:lineRule="auto"/>
      </w:pPr>
      <w:r>
        <w:separator/>
      </w:r>
    </w:p>
  </w:footnote>
  <w:footnote w:type="continuationSeparator" w:id="0">
    <w:p w14:paraId="18831AE2" w14:textId="77777777" w:rsidR="00760405" w:rsidRDefault="007604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203"/>
    <w:multiLevelType w:val="multilevel"/>
    <w:tmpl w:val="FE0232B8"/>
    <w:lvl w:ilvl="0">
      <w:start w:val="1"/>
      <w:numFmt w:val="decimal"/>
      <w:lvlText w:val="%1."/>
      <w:lvlJc w:val="left"/>
      <w:pPr>
        <w:ind w:left="360" w:hanging="360"/>
      </w:pPr>
      <w:rPr>
        <w:rFonts w:eastAsia="Calibri" w:hint="default"/>
        <w:color w:val="0563C1"/>
        <w:sz w:val="22"/>
        <w:u w:val="single"/>
      </w:rPr>
    </w:lvl>
    <w:lvl w:ilvl="1">
      <w:start w:val="1"/>
      <w:numFmt w:val="decimal"/>
      <w:lvlText w:val="%1.%2."/>
      <w:lvlJc w:val="left"/>
      <w:pPr>
        <w:ind w:left="580" w:hanging="360"/>
      </w:pPr>
      <w:rPr>
        <w:rFonts w:eastAsia="Calibri" w:hint="default"/>
        <w:color w:val="auto"/>
        <w:sz w:val="22"/>
        <w:u w:val="single"/>
      </w:rPr>
    </w:lvl>
    <w:lvl w:ilvl="2">
      <w:start w:val="1"/>
      <w:numFmt w:val="decimal"/>
      <w:lvlText w:val="%1.%2.%3."/>
      <w:lvlJc w:val="left"/>
      <w:pPr>
        <w:ind w:left="1160" w:hanging="720"/>
      </w:pPr>
      <w:rPr>
        <w:rFonts w:eastAsia="Calibri" w:hint="default"/>
        <w:color w:val="0563C1"/>
        <w:sz w:val="22"/>
        <w:u w:val="single"/>
      </w:rPr>
    </w:lvl>
    <w:lvl w:ilvl="3">
      <w:start w:val="1"/>
      <w:numFmt w:val="decimal"/>
      <w:lvlText w:val="%1.%2.%3.%4."/>
      <w:lvlJc w:val="left"/>
      <w:pPr>
        <w:ind w:left="1380" w:hanging="720"/>
      </w:pPr>
      <w:rPr>
        <w:rFonts w:eastAsia="Calibri" w:hint="default"/>
        <w:color w:val="0563C1"/>
        <w:sz w:val="22"/>
        <w:u w:val="single"/>
      </w:rPr>
    </w:lvl>
    <w:lvl w:ilvl="4">
      <w:start w:val="1"/>
      <w:numFmt w:val="decimal"/>
      <w:lvlText w:val="%1.%2.%3.%4.%5."/>
      <w:lvlJc w:val="left"/>
      <w:pPr>
        <w:ind w:left="1960" w:hanging="1080"/>
      </w:pPr>
      <w:rPr>
        <w:rFonts w:eastAsia="Calibri" w:hint="default"/>
        <w:color w:val="0563C1"/>
        <w:sz w:val="22"/>
        <w:u w:val="single"/>
      </w:rPr>
    </w:lvl>
    <w:lvl w:ilvl="5">
      <w:start w:val="1"/>
      <w:numFmt w:val="decimal"/>
      <w:lvlText w:val="%1.%2.%3.%4.%5.%6."/>
      <w:lvlJc w:val="left"/>
      <w:pPr>
        <w:ind w:left="2180" w:hanging="1080"/>
      </w:pPr>
      <w:rPr>
        <w:rFonts w:eastAsia="Calibri" w:hint="default"/>
        <w:color w:val="0563C1"/>
        <w:sz w:val="22"/>
        <w:u w:val="single"/>
      </w:rPr>
    </w:lvl>
    <w:lvl w:ilvl="6">
      <w:start w:val="1"/>
      <w:numFmt w:val="decimal"/>
      <w:lvlText w:val="%1.%2.%3.%4.%5.%6.%7."/>
      <w:lvlJc w:val="left"/>
      <w:pPr>
        <w:ind w:left="2760" w:hanging="1440"/>
      </w:pPr>
      <w:rPr>
        <w:rFonts w:eastAsia="Calibri" w:hint="default"/>
        <w:color w:val="0563C1"/>
        <w:sz w:val="22"/>
        <w:u w:val="single"/>
      </w:rPr>
    </w:lvl>
    <w:lvl w:ilvl="7">
      <w:start w:val="1"/>
      <w:numFmt w:val="decimal"/>
      <w:lvlText w:val="%1.%2.%3.%4.%5.%6.%7.%8."/>
      <w:lvlJc w:val="left"/>
      <w:pPr>
        <w:ind w:left="2980" w:hanging="1440"/>
      </w:pPr>
      <w:rPr>
        <w:rFonts w:eastAsia="Calibri" w:hint="default"/>
        <w:color w:val="0563C1"/>
        <w:sz w:val="22"/>
        <w:u w:val="single"/>
      </w:rPr>
    </w:lvl>
    <w:lvl w:ilvl="8">
      <w:start w:val="1"/>
      <w:numFmt w:val="decimal"/>
      <w:lvlText w:val="%1.%2.%3.%4.%5.%6.%7.%8.%9."/>
      <w:lvlJc w:val="left"/>
      <w:pPr>
        <w:ind w:left="3560" w:hanging="1800"/>
      </w:pPr>
      <w:rPr>
        <w:rFonts w:eastAsia="Calibri" w:hint="default"/>
        <w:color w:val="0563C1"/>
        <w:sz w:val="22"/>
        <w:u w:val="single"/>
      </w:rPr>
    </w:lvl>
  </w:abstractNum>
  <w:abstractNum w:abstractNumId="1" w15:restartNumberingAfterBreak="0">
    <w:nsid w:val="07532076"/>
    <w:multiLevelType w:val="multilevel"/>
    <w:tmpl w:val="EA823112"/>
    <w:lvl w:ilvl="0">
      <w:start w:val="1"/>
      <w:numFmt w:val="decimal"/>
      <w:lvlText w:val="%1."/>
      <w:lvlJc w:val="left"/>
      <w:pPr>
        <w:ind w:left="360" w:hanging="360"/>
      </w:pPr>
      <w:rPr>
        <w:rFonts w:ascii="Calibri" w:eastAsia="Calibri" w:hAnsi="Calibri" w:cs="Times New Roman" w:hint="default"/>
        <w:color w:val="0563C1"/>
        <w:sz w:val="22"/>
        <w:u w:val="single"/>
      </w:rPr>
    </w:lvl>
    <w:lvl w:ilvl="1">
      <w:start w:val="1"/>
      <w:numFmt w:val="decimal"/>
      <w:lvlText w:val="%1.%2."/>
      <w:lvlJc w:val="left"/>
      <w:pPr>
        <w:ind w:left="580" w:hanging="360"/>
      </w:pPr>
      <w:rPr>
        <w:rFonts w:ascii="Calibri" w:eastAsia="Calibri" w:hAnsi="Calibri" w:cs="Times New Roman" w:hint="default"/>
        <w:color w:val="0563C1"/>
        <w:sz w:val="22"/>
        <w:u w:val="single"/>
      </w:rPr>
    </w:lvl>
    <w:lvl w:ilvl="2">
      <w:start w:val="1"/>
      <w:numFmt w:val="decimal"/>
      <w:lvlText w:val="%1.%2.%3."/>
      <w:lvlJc w:val="left"/>
      <w:pPr>
        <w:ind w:left="1160" w:hanging="720"/>
      </w:pPr>
      <w:rPr>
        <w:rFonts w:ascii="Calibri" w:eastAsia="Calibri" w:hAnsi="Calibri" w:cs="Times New Roman" w:hint="default"/>
        <w:color w:val="0563C1"/>
        <w:sz w:val="22"/>
        <w:u w:val="single"/>
      </w:rPr>
    </w:lvl>
    <w:lvl w:ilvl="3">
      <w:start w:val="1"/>
      <w:numFmt w:val="decimal"/>
      <w:lvlText w:val="%1.%2.%3.%4."/>
      <w:lvlJc w:val="left"/>
      <w:pPr>
        <w:ind w:left="1380" w:hanging="720"/>
      </w:pPr>
      <w:rPr>
        <w:rFonts w:ascii="Calibri" w:eastAsia="Calibri" w:hAnsi="Calibri" w:cs="Times New Roman" w:hint="default"/>
        <w:color w:val="0563C1"/>
        <w:sz w:val="22"/>
        <w:u w:val="single"/>
      </w:rPr>
    </w:lvl>
    <w:lvl w:ilvl="4">
      <w:start w:val="1"/>
      <w:numFmt w:val="decimal"/>
      <w:lvlText w:val="%1.%2.%3.%4.%5."/>
      <w:lvlJc w:val="left"/>
      <w:pPr>
        <w:ind w:left="1960" w:hanging="1080"/>
      </w:pPr>
      <w:rPr>
        <w:rFonts w:ascii="Calibri" w:eastAsia="Calibri" w:hAnsi="Calibri" w:cs="Times New Roman" w:hint="default"/>
        <w:color w:val="0563C1"/>
        <w:sz w:val="22"/>
        <w:u w:val="single"/>
      </w:rPr>
    </w:lvl>
    <w:lvl w:ilvl="5">
      <w:start w:val="1"/>
      <w:numFmt w:val="decimal"/>
      <w:lvlText w:val="%1.%2.%3.%4.%5.%6."/>
      <w:lvlJc w:val="left"/>
      <w:pPr>
        <w:ind w:left="2180" w:hanging="1080"/>
      </w:pPr>
      <w:rPr>
        <w:rFonts w:ascii="Calibri" w:eastAsia="Calibri" w:hAnsi="Calibri" w:cs="Times New Roman" w:hint="default"/>
        <w:color w:val="0563C1"/>
        <w:sz w:val="22"/>
        <w:u w:val="single"/>
      </w:rPr>
    </w:lvl>
    <w:lvl w:ilvl="6">
      <w:start w:val="1"/>
      <w:numFmt w:val="decimal"/>
      <w:lvlText w:val="%1.%2.%3.%4.%5.%6.%7."/>
      <w:lvlJc w:val="left"/>
      <w:pPr>
        <w:ind w:left="2760" w:hanging="1440"/>
      </w:pPr>
      <w:rPr>
        <w:rFonts w:ascii="Calibri" w:eastAsia="Calibri" w:hAnsi="Calibri" w:cs="Times New Roman" w:hint="default"/>
        <w:color w:val="0563C1"/>
        <w:sz w:val="22"/>
        <w:u w:val="single"/>
      </w:rPr>
    </w:lvl>
    <w:lvl w:ilvl="7">
      <w:start w:val="1"/>
      <w:numFmt w:val="decimal"/>
      <w:lvlText w:val="%1.%2.%3.%4.%5.%6.%7.%8."/>
      <w:lvlJc w:val="left"/>
      <w:pPr>
        <w:ind w:left="2980" w:hanging="1440"/>
      </w:pPr>
      <w:rPr>
        <w:rFonts w:ascii="Calibri" w:eastAsia="Calibri" w:hAnsi="Calibri" w:cs="Times New Roman" w:hint="default"/>
        <w:color w:val="0563C1"/>
        <w:sz w:val="22"/>
        <w:u w:val="single"/>
      </w:rPr>
    </w:lvl>
    <w:lvl w:ilvl="8">
      <w:start w:val="1"/>
      <w:numFmt w:val="decimal"/>
      <w:lvlText w:val="%1.%2.%3.%4.%5.%6.%7.%8.%9."/>
      <w:lvlJc w:val="left"/>
      <w:pPr>
        <w:ind w:left="3560" w:hanging="1800"/>
      </w:pPr>
      <w:rPr>
        <w:rFonts w:ascii="Calibri" w:eastAsia="Calibri" w:hAnsi="Calibri" w:cs="Times New Roman" w:hint="default"/>
        <w:color w:val="0563C1"/>
        <w:sz w:val="22"/>
        <w:u w:val="single"/>
      </w:rPr>
    </w:lvl>
  </w:abstractNum>
  <w:abstractNum w:abstractNumId="2" w15:restartNumberingAfterBreak="0">
    <w:nsid w:val="0A83633E"/>
    <w:multiLevelType w:val="multilevel"/>
    <w:tmpl w:val="21F05CC6"/>
    <w:lvl w:ilvl="0">
      <w:start w:val="1"/>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3" w15:restartNumberingAfterBreak="0">
    <w:nsid w:val="0F987C8D"/>
    <w:multiLevelType w:val="hybridMultilevel"/>
    <w:tmpl w:val="DFEA9DFE"/>
    <w:name w:val="Numbered list 9"/>
    <w:lvl w:ilvl="0" w:tplc="B6264278">
      <w:numFmt w:val="bullet"/>
      <w:lvlText w:val="-"/>
      <w:lvlJc w:val="left"/>
      <w:pPr>
        <w:ind w:left="720" w:firstLine="0"/>
      </w:pPr>
      <w:rPr>
        <w:rFonts w:ascii="Times New Roman" w:eastAsia="Calibri" w:hAnsi="Times New Roman" w:cs="Times New Roman"/>
      </w:rPr>
    </w:lvl>
    <w:lvl w:ilvl="1" w:tplc="67B04BA6">
      <w:numFmt w:val="bullet"/>
      <w:lvlText w:val="o"/>
      <w:lvlJc w:val="left"/>
      <w:pPr>
        <w:ind w:left="1440" w:firstLine="0"/>
      </w:pPr>
      <w:rPr>
        <w:rFonts w:ascii="Courier New" w:hAnsi="Courier New" w:cs="Courier New"/>
      </w:rPr>
    </w:lvl>
    <w:lvl w:ilvl="2" w:tplc="90327070">
      <w:numFmt w:val="bullet"/>
      <w:lvlText w:val=""/>
      <w:lvlJc w:val="left"/>
      <w:pPr>
        <w:ind w:left="2160" w:firstLine="0"/>
      </w:pPr>
      <w:rPr>
        <w:rFonts w:ascii="Wingdings" w:eastAsia="Wingdings" w:hAnsi="Wingdings" w:cs="Wingdings"/>
      </w:rPr>
    </w:lvl>
    <w:lvl w:ilvl="3" w:tplc="DA1ACAC4">
      <w:numFmt w:val="bullet"/>
      <w:lvlText w:val="·"/>
      <w:lvlJc w:val="left"/>
      <w:pPr>
        <w:ind w:left="2880" w:firstLine="0"/>
      </w:pPr>
      <w:rPr>
        <w:rFonts w:ascii="Symbol" w:hAnsi="Symbol"/>
      </w:rPr>
    </w:lvl>
    <w:lvl w:ilvl="4" w:tplc="4DD456F6">
      <w:numFmt w:val="bullet"/>
      <w:lvlText w:val="o"/>
      <w:lvlJc w:val="left"/>
      <w:pPr>
        <w:ind w:left="3600" w:firstLine="0"/>
      </w:pPr>
      <w:rPr>
        <w:rFonts w:ascii="Courier New" w:hAnsi="Courier New" w:cs="Courier New"/>
      </w:rPr>
    </w:lvl>
    <w:lvl w:ilvl="5" w:tplc="9D80CC52">
      <w:numFmt w:val="bullet"/>
      <w:lvlText w:val=""/>
      <w:lvlJc w:val="left"/>
      <w:pPr>
        <w:ind w:left="4320" w:firstLine="0"/>
      </w:pPr>
      <w:rPr>
        <w:rFonts w:ascii="Wingdings" w:eastAsia="Wingdings" w:hAnsi="Wingdings" w:cs="Wingdings"/>
      </w:rPr>
    </w:lvl>
    <w:lvl w:ilvl="6" w:tplc="DCC2AC5A">
      <w:numFmt w:val="bullet"/>
      <w:lvlText w:val="·"/>
      <w:lvlJc w:val="left"/>
      <w:pPr>
        <w:ind w:left="5040" w:firstLine="0"/>
      </w:pPr>
      <w:rPr>
        <w:rFonts w:ascii="Symbol" w:hAnsi="Symbol"/>
      </w:rPr>
    </w:lvl>
    <w:lvl w:ilvl="7" w:tplc="A048693C">
      <w:numFmt w:val="bullet"/>
      <w:lvlText w:val="o"/>
      <w:lvlJc w:val="left"/>
      <w:pPr>
        <w:ind w:left="5760" w:firstLine="0"/>
      </w:pPr>
      <w:rPr>
        <w:rFonts w:ascii="Courier New" w:hAnsi="Courier New" w:cs="Courier New"/>
      </w:rPr>
    </w:lvl>
    <w:lvl w:ilvl="8" w:tplc="B2222EC8">
      <w:numFmt w:val="bullet"/>
      <w:lvlText w:val=""/>
      <w:lvlJc w:val="left"/>
      <w:pPr>
        <w:ind w:left="6480" w:firstLine="0"/>
      </w:pPr>
      <w:rPr>
        <w:rFonts w:ascii="Wingdings" w:eastAsia="Wingdings" w:hAnsi="Wingdings" w:cs="Wingdings"/>
      </w:rPr>
    </w:lvl>
  </w:abstractNum>
  <w:abstractNum w:abstractNumId="4" w15:restartNumberingAfterBreak="0">
    <w:nsid w:val="1D544A90"/>
    <w:multiLevelType w:val="hybridMultilevel"/>
    <w:tmpl w:val="66C61198"/>
    <w:lvl w:ilvl="0" w:tplc="9160B634">
      <w:start w:val="1"/>
      <w:numFmt w:val="decimal"/>
      <w:lvlText w:val="3.1.%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2AAF2969"/>
    <w:multiLevelType w:val="hybridMultilevel"/>
    <w:tmpl w:val="D57A4F38"/>
    <w:lvl w:ilvl="0" w:tplc="3809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3A494538"/>
    <w:multiLevelType w:val="multilevel"/>
    <w:tmpl w:val="5756DD40"/>
    <w:name w:val="Numbered list 5"/>
    <w:lvl w:ilvl="0">
      <w:start w:val="1"/>
      <w:numFmt w:val="decimal"/>
      <w:lvlText w:val="%1."/>
      <w:lvlJc w:val="left"/>
      <w:pPr>
        <w:ind w:left="360" w:firstLine="0"/>
      </w:pPr>
      <w:rPr>
        <w:rFonts w:ascii="Times New Roman" w:eastAsia="Calibri" w:hAnsi="Times New Roman" w:cs="Times New Roman"/>
      </w:rPr>
    </w:lvl>
    <w:lvl w:ilvl="1">
      <w:start w:val="1"/>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7" w15:restartNumberingAfterBreak="0">
    <w:nsid w:val="3B8D5A38"/>
    <w:multiLevelType w:val="hybridMultilevel"/>
    <w:tmpl w:val="AC0CF786"/>
    <w:name w:val="Numbered list 2"/>
    <w:lvl w:ilvl="0" w:tplc="51106A68">
      <w:start w:val="1"/>
      <w:numFmt w:val="decimal"/>
      <w:lvlText w:val="%1."/>
      <w:lvlJc w:val="left"/>
      <w:pPr>
        <w:ind w:left="360" w:firstLine="0"/>
      </w:pPr>
      <w:rPr>
        <w:rFonts w:ascii="Times New Roman" w:eastAsia="Calibri" w:hAnsi="Times New Roman" w:cs="Times New Roman"/>
      </w:rPr>
    </w:lvl>
    <w:lvl w:ilvl="1" w:tplc="AC2C872A">
      <w:numFmt w:val="bullet"/>
      <w:lvlText w:val="o"/>
      <w:lvlJc w:val="left"/>
      <w:pPr>
        <w:ind w:left="1080" w:firstLine="0"/>
      </w:pPr>
      <w:rPr>
        <w:rFonts w:ascii="Courier New" w:hAnsi="Courier New"/>
      </w:rPr>
    </w:lvl>
    <w:lvl w:ilvl="2" w:tplc="CBC00FA8">
      <w:numFmt w:val="bullet"/>
      <w:lvlText w:val=""/>
      <w:lvlJc w:val="left"/>
      <w:pPr>
        <w:ind w:left="1800" w:firstLine="0"/>
      </w:pPr>
      <w:rPr>
        <w:rFonts w:ascii="Wingdings" w:eastAsia="Wingdings" w:hAnsi="Wingdings" w:cs="Wingdings"/>
      </w:rPr>
    </w:lvl>
    <w:lvl w:ilvl="3" w:tplc="F14A65D0">
      <w:numFmt w:val="bullet"/>
      <w:lvlText w:val="·"/>
      <w:lvlJc w:val="left"/>
      <w:pPr>
        <w:ind w:left="2520" w:firstLine="0"/>
      </w:pPr>
      <w:rPr>
        <w:rFonts w:ascii="Symbol" w:hAnsi="Symbol"/>
      </w:rPr>
    </w:lvl>
    <w:lvl w:ilvl="4" w:tplc="61E061D8">
      <w:numFmt w:val="bullet"/>
      <w:lvlText w:val="o"/>
      <w:lvlJc w:val="left"/>
      <w:pPr>
        <w:ind w:left="3240" w:firstLine="0"/>
      </w:pPr>
      <w:rPr>
        <w:rFonts w:ascii="Courier New" w:hAnsi="Courier New"/>
      </w:rPr>
    </w:lvl>
    <w:lvl w:ilvl="5" w:tplc="EFF094B4">
      <w:numFmt w:val="bullet"/>
      <w:lvlText w:val=""/>
      <w:lvlJc w:val="left"/>
      <w:pPr>
        <w:ind w:left="3960" w:firstLine="0"/>
      </w:pPr>
      <w:rPr>
        <w:rFonts w:ascii="Wingdings" w:eastAsia="Wingdings" w:hAnsi="Wingdings" w:cs="Wingdings"/>
      </w:rPr>
    </w:lvl>
    <w:lvl w:ilvl="6" w:tplc="3332672C">
      <w:numFmt w:val="bullet"/>
      <w:lvlText w:val="·"/>
      <w:lvlJc w:val="left"/>
      <w:pPr>
        <w:ind w:left="4680" w:firstLine="0"/>
      </w:pPr>
      <w:rPr>
        <w:rFonts w:ascii="Symbol" w:hAnsi="Symbol"/>
      </w:rPr>
    </w:lvl>
    <w:lvl w:ilvl="7" w:tplc="7B02648C">
      <w:numFmt w:val="bullet"/>
      <w:lvlText w:val="o"/>
      <w:lvlJc w:val="left"/>
      <w:pPr>
        <w:ind w:left="5400" w:firstLine="0"/>
      </w:pPr>
      <w:rPr>
        <w:rFonts w:ascii="Courier New" w:hAnsi="Courier New"/>
      </w:rPr>
    </w:lvl>
    <w:lvl w:ilvl="8" w:tplc="E6A4D4A2">
      <w:numFmt w:val="bullet"/>
      <w:lvlText w:val=""/>
      <w:lvlJc w:val="left"/>
      <w:pPr>
        <w:ind w:left="6120" w:firstLine="0"/>
      </w:pPr>
      <w:rPr>
        <w:rFonts w:ascii="Wingdings" w:eastAsia="Wingdings" w:hAnsi="Wingdings" w:cs="Wingdings"/>
      </w:rPr>
    </w:lvl>
  </w:abstractNum>
  <w:abstractNum w:abstractNumId="8" w15:restartNumberingAfterBreak="0">
    <w:nsid w:val="3EBC7939"/>
    <w:multiLevelType w:val="hybridMultilevel"/>
    <w:tmpl w:val="A6D01DBC"/>
    <w:name w:val="Numbered list 10"/>
    <w:lvl w:ilvl="0" w:tplc="F530CFAE">
      <w:start w:val="1"/>
      <w:numFmt w:val="decimal"/>
      <w:lvlText w:val="%1."/>
      <w:lvlJc w:val="left"/>
      <w:pPr>
        <w:ind w:left="360" w:firstLine="0"/>
      </w:pPr>
    </w:lvl>
    <w:lvl w:ilvl="1" w:tplc="02386870">
      <w:start w:val="1"/>
      <w:numFmt w:val="lowerLetter"/>
      <w:lvlText w:val="%2."/>
      <w:lvlJc w:val="left"/>
      <w:pPr>
        <w:ind w:left="1080" w:firstLine="0"/>
      </w:pPr>
    </w:lvl>
    <w:lvl w:ilvl="2" w:tplc="2E9C8C78">
      <w:start w:val="1"/>
      <w:numFmt w:val="lowerRoman"/>
      <w:lvlText w:val="%3."/>
      <w:lvlJc w:val="right"/>
      <w:pPr>
        <w:ind w:left="1980" w:firstLine="0"/>
      </w:pPr>
    </w:lvl>
    <w:lvl w:ilvl="3" w:tplc="5858C430">
      <w:start w:val="1"/>
      <w:numFmt w:val="decimal"/>
      <w:lvlText w:val="%4."/>
      <w:lvlJc w:val="left"/>
      <w:pPr>
        <w:ind w:left="2520" w:firstLine="0"/>
      </w:pPr>
    </w:lvl>
    <w:lvl w:ilvl="4" w:tplc="214229E0">
      <w:start w:val="1"/>
      <w:numFmt w:val="lowerLetter"/>
      <w:lvlText w:val="%5."/>
      <w:lvlJc w:val="left"/>
      <w:pPr>
        <w:ind w:left="3240" w:firstLine="0"/>
      </w:pPr>
    </w:lvl>
    <w:lvl w:ilvl="5" w:tplc="C3CE4966">
      <w:start w:val="1"/>
      <w:numFmt w:val="lowerRoman"/>
      <w:lvlText w:val="%6."/>
      <w:lvlJc w:val="right"/>
      <w:pPr>
        <w:ind w:left="4140" w:firstLine="0"/>
      </w:pPr>
    </w:lvl>
    <w:lvl w:ilvl="6" w:tplc="38F6B5B8">
      <w:start w:val="1"/>
      <w:numFmt w:val="decimal"/>
      <w:lvlText w:val="%7."/>
      <w:lvlJc w:val="left"/>
      <w:pPr>
        <w:ind w:left="4680" w:firstLine="0"/>
      </w:pPr>
    </w:lvl>
    <w:lvl w:ilvl="7" w:tplc="0B9CA5FE">
      <w:start w:val="1"/>
      <w:numFmt w:val="lowerLetter"/>
      <w:lvlText w:val="%8."/>
      <w:lvlJc w:val="left"/>
      <w:pPr>
        <w:ind w:left="5400" w:firstLine="0"/>
      </w:pPr>
    </w:lvl>
    <w:lvl w:ilvl="8" w:tplc="A30EDE58">
      <w:start w:val="1"/>
      <w:numFmt w:val="lowerRoman"/>
      <w:lvlText w:val="%9."/>
      <w:lvlJc w:val="right"/>
      <w:pPr>
        <w:ind w:left="6300" w:firstLine="0"/>
      </w:pPr>
    </w:lvl>
  </w:abstractNum>
  <w:abstractNum w:abstractNumId="9" w15:restartNumberingAfterBreak="0">
    <w:nsid w:val="47943DA1"/>
    <w:multiLevelType w:val="hybridMultilevel"/>
    <w:tmpl w:val="65247EAC"/>
    <w:lvl w:ilvl="0" w:tplc="FD1CD2CE">
      <w:numFmt w:val="none"/>
      <w:lvlText w:val=""/>
      <w:lvlJc w:val="left"/>
      <w:pPr>
        <w:tabs>
          <w:tab w:val="num" w:pos="360"/>
        </w:tabs>
        <w:ind w:left="360" w:hanging="360"/>
      </w:pPr>
    </w:lvl>
    <w:lvl w:ilvl="1" w:tplc="C9CC3CFA">
      <w:numFmt w:val="none"/>
      <w:lvlText w:val=""/>
      <w:lvlJc w:val="left"/>
      <w:pPr>
        <w:tabs>
          <w:tab w:val="num" w:pos="360"/>
        </w:tabs>
        <w:ind w:left="360" w:hanging="360"/>
      </w:pPr>
    </w:lvl>
    <w:lvl w:ilvl="2" w:tplc="AD725B8A">
      <w:numFmt w:val="none"/>
      <w:lvlText w:val=""/>
      <w:lvlJc w:val="left"/>
      <w:pPr>
        <w:tabs>
          <w:tab w:val="num" w:pos="360"/>
        </w:tabs>
        <w:ind w:left="360" w:hanging="360"/>
      </w:pPr>
    </w:lvl>
    <w:lvl w:ilvl="3" w:tplc="409AC85E">
      <w:numFmt w:val="none"/>
      <w:lvlText w:val=""/>
      <w:lvlJc w:val="left"/>
      <w:pPr>
        <w:tabs>
          <w:tab w:val="num" w:pos="360"/>
        </w:tabs>
        <w:ind w:left="360" w:hanging="360"/>
      </w:pPr>
    </w:lvl>
    <w:lvl w:ilvl="4" w:tplc="3B8A82C2">
      <w:numFmt w:val="none"/>
      <w:lvlText w:val=""/>
      <w:lvlJc w:val="left"/>
      <w:pPr>
        <w:tabs>
          <w:tab w:val="num" w:pos="360"/>
        </w:tabs>
        <w:ind w:left="360" w:hanging="360"/>
      </w:pPr>
    </w:lvl>
    <w:lvl w:ilvl="5" w:tplc="C2BEA12C">
      <w:numFmt w:val="none"/>
      <w:lvlText w:val=""/>
      <w:lvlJc w:val="left"/>
      <w:pPr>
        <w:tabs>
          <w:tab w:val="num" w:pos="360"/>
        </w:tabs>
        <w:ind w:left="360" w:hanging="360"/>
      </w:pPr>
    </w:lvl>
    <w:lvl w:ilvl="6" w:tplc="9C9CB69A">
      <w:numFmt w:val="none"/>
      <w:lvlText w:val=""/>
      <w:lvlJc w:val="left"/>
      <w:pPr>
        <w:tabs>
          <w:tab w:val="num" w:pos="360"/>
        </w:tabs>
        <w:ind w:left="360" w:hanging="360"/>
      </w:pPr>
    </w:lvl>
    <w:lvl w:ilvl="7" w:tplc="A148BDFC">
      <w:numFmt w:val="none"/>
      <w:lvlText w:val=""/>
      <w:lvlJc w:val="left"/>
      <w:pPr>
        <w:tabs>
          <w:tab w:val="num" w:pos="360"/>
        </w:tabs>
        <w:ind w:left="360" w:hanging="360"/>
      </w:pPr>
    </w:lvl>
    <w:lvl w:ilvl="8" w:tplc="DD56C5CA">
      <w:numFmt w:val="none"/>
      <w:lvlText w:val=""/>
      <w:lvlJc w:val="left"/>
      <w:pPr>
        <w:tabs>
          <w:tab w:val="num" w:pos="360"/>
        </w:tabs>
        <w:ind w:left="360" w:hanging="360"/>
      </w:pPr>
    </w:lvl>
  </w:abstractNum>
  <w:abstractNum w:abstractNumId="10" w15:restartNumberingAfterBreak="0">
    <w:nsid w:val="4C8E2A80"/>
    <w:multiLevelType w:val="multilevel"/>
    <w:tmpl w:val="63367A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AB77F8"/>
    <w:multiLevelType w:val="multilevel"/>
    <w:tmpl w:val="4A8406EC"/>
    <w:name w:val="Numbered list 8"/>
    <w:lvl w:ilvl="0">
      <w:start w:val="1"/>
      <w:numFmt w:val="decimal"/>
      <w:lvlText w:val="%1."/>
      <w:lvlJc w:val="left"/>
      <w:pPr>
        <w:ind w:left="0" w:firstLine="0"/>
      </w:pPr>
      <w:rPr>
        <w:b/>
      </w:rPr>
    </w:lvl>
    <w:lvl w:ilvl="1">
      <w:start w:val="1"/>
      <w:numFmt w:val="decimal"/>
      <w:lvlText w:val="%1.%2."/>
      <w:lvlJc w:val="left"/>
      <w:pPr>
        <w:ind w:left="720" w:firstLine="0"/>
      </w:pPr>
      <w:rPr>
        <w:b/>
      </w:rPr>
    </w:lvl>
    <w:lvl w:ilvl="2">
      <w:start w:val="1"/>
      <w:numFmt w:val="decimal"/>
      <w:lvlText w:val="%1.%2.%3."/>
      <w:lvlJc w:val="left"/>
      <w:pPr>
        <w:ind w:left="1440" w:firstLine="0"/>
      </w:pPr>
      <w:rPr>
        <w:b/>
      </w:rPr>
    </w:lvl>
    <w:lvl w:ilvl="3">
      <w:start w:val="1"/>
      <w:numFmt w:val="decimal"/>
      <w:lvlText w:val="%1.%2.%3.%4."/>
      <w:lvlJc w:val="left"/>
      <w:pPr>
        <w:ind w:left="2160" w:firstLine="0"/>
      </w:pPr>
      <w:rPr>
        <w:b/>
      </w:rPr>
    </w:lvl>
    <w:lvl w:ilvl="4">
      <w:start w:val="1"/>
      <w:numFmt w:val="decimal"/>
      <w:lvlText w:val="%1.%2.%3.%4.%5."/>
      <w:lvlJc w:val="left"/>
      <w:pPr>
        <w:ind w:left="2880" w:firstLine="0"/>
      </w:pPr>
      <w:rPr>
        <w:b/>
      </w:rPr>
    </w:lvl>
    <w:lvl w:ilvl="5">
      <w:start w:val="1"/>
      <w:numFmt w:val="decimal"/>
      <w:lvlText w:val="%1.%2.%3.%4.%5.%6."/>
      <w:lvlJc w:val="left"/>
      <w:pPr>
        <w:ind w:left="3600" w:firstLine="0"/>
      </w:pPr>
      <w:rPr>
        <w:b/>
      </w:rPr>
    </w:lvl>
    <w:lvl w:ilvl="6">
      <w:start w:val="1"/>
      <w:numFmt w:val="decimal"/>
      <w:lvlText w:val="%1.%2.%3.%4.%5.%6.%7."/>
      <w:lvlJc w:val="left"/>
      <w:pPr>
        <w:ind w:left="4320" w:firstLine="0"/>
      </w:pPr>
      <w:rPr>
        <w:b/>
      </w:rPr>
    </w:lvl>
    <w:lvl w:ilvl="7">
      <w:start w:val="1"/>
      <w:numFmt w:val="decimal"/>
      <w:lvlText w:val="%1.%2.%3.%4.%5.%6.%7.%8."/>
      <w:lvlJc w:val="left"/>
      <w:pPr>
        <w:ind w:left="5040" w:firstLine="0"/>
      </w:pPr>
      <w:rPr>
        <w:b/>
      </w:rPr>
    </w:lvl>
    <w:lvl w:ilvl="8">
      <w:start w:val="1"/>
      <w:numFmt w:val="decimal"/>
      <w:lvlText w:val="%1.%2.%3.%4.%5.%6.%7.%8.%9."/>
      <w:lvlJc w:val="left"/>
      <w:pPr>
        <w:ind w:left="5760" w:firstLine="0"/>
      </w:pPr>
      <w:rPr>
        <w:b/>
      </w:rPr>
    </w:lvl>
  </w:abstractNum>
  <w:abstractNum w:abstractNumId="12" w15:restartNumberingAfterBreak="0">
    <w:nsid w:val="61BB0746"/>
    <w:multiLevelType w:val="hybridMultilevel"/>
    <w:tmpl w:val="79146ACC"/>
    <w:name w:val="Numbered list 3"/>
    <w:lvl w:ilvl="0" w:tplc="A2B219E4">
      <w:start w:val="1"/>
      <w:numFmt w:val="lowerLetter"/>
      <w:lvlText w:val="%1."/>
      <w:lvlJc w:val="left"/>
      <w:pPr>
        <w:ind w:left="720" w:firstLine="0"/>
      </w:pPr>
    </w:lvl>
    <w:lvl w:ilvl="1" w:tplc="BA968234">
      <w:start w:val="1"/>
      <w:numFmt w:val="lowerLetter"/>
      <w:lvlText w:val="%2."/>
      <w:lvlJc w:val="left"/>
      <w:pPr>
        <w:ind w:left="1440" w:firstLine="0"/>
      </w:pPr>
    </w:lvl>
    <w:lvl w:ilvl="2" w:tplc="7EE2461E">
      <w:start w:val="1"/>
      <w:numFmt w:val="lowerRoman"/>
      <w:lvlText w:val="%3."/>
      <w:lvlJc w:val="right"/>
      <w:pPr>
        <w:ind w:left="2340" w:firstLine="0"/>
      </w:pPr>
    </w:lvl>
    <w:lvl w:ilvl="3" w:tplc="5F4A2CAE">
      <w:start w:val="1"/>
      <w:numFmt w:val="decimal"/>
      <w:lvlText w:val="%4."/>
      <w:lvlJc w:val="left"/>
      <w:pPr>
        <w:ind w:left="2880" w:firstLine="0"/>
      </w:pPr>
    </w:lvl>
    <w:lvl w:ilvl="4" w:tplc="5A2839D4">
      <w:start w:val="1"/>
      <w:numFmt w:val="lowerLetter"/>
      <w:lvlText w:val="%5."/>
      <w:lvlJc w:val="left"/>
      <w:pPr>
        <w:ind w:left="3600" w:firstLine="0"/>
      </w:pPr>
    </w:lvl>
    <w:lvl w:ilvl="5" w:tplc="EC647546">
      <w:start w:val="1"/>
      <w:numFmt w:val="lowerRoman"/>
      <w:lvlText w:val="%6."/>
      <w:lvlJc w:val="right"/>
      <w:pPr>
        <w:ind w:left="4500" w:firstLine="0"/>
      </w:pPr>
    </w:lvl>
    <w:lvl w:ilvl="6" w:tplc="9662B8A8">
      <w:start w:val="1"/>
      <w:numFmt w:val="decimal"/>
      <w:lvlText w:val="%7."/>
      <w:lvlJc w:val="left"/>
      <w:pPr>
        <w:ind w:left="5040" w:firstLine="0"/>
      </w:pPr>
    </w:lvl>
    <w:lvl w:ilvl="7" w:tplc="9050EA9E">
      <w:start w:val="1"/>
      <w:numFmt w:val="lowerLetter"/>
      <w:lvlText w:val="%8."/>
      <w:lvlJc w:val="left"/>
      <w:pPr>
        <w:ind w:left="5760" w:firstLine="0"/>
      </w:pPr>
    </w:lvl>
    <w:lvl w:ilvl="8" w:tplc="32E04730">
      <w:start w:val="1"/>
      <w:numFmt w:val="lowerRoman"/>
      <w:lvlText w:val="%9."/>
      <w:lvlJc w:val="right"/>
      <w:pPr>
        <w:ind w:left="6660" w:firstLine="0"/>
      </w:pPr>
    </w:lvl>
  </w:abstractNum>
  <w:abstractNum w:abstractNumId="13" w15:restartNumberingAfterBreak="0">
    <w:nsid w:val="6454387A"/>
    <w:multiLevelType w:val="hybridMultilevel"/>
    <w:tmpl w:val="C4C2C64A"/>
    <w:name w:val="Numbered list 4"/>
    <w:lvl w:ilvl="0" w:tplc="779E7D16">
      <w:start w:val="1"/>
      <w:numFmt w:val="decimal"/>
      <w:lvlText w:val="3.%1"/>
      <w:lvlJc w:val="left"/>
      <w:pPr>
        <w:ind w:left="1080" w:firstLine="0"/>
      </w:pPr>
    </w:lvl>
    <w:lvl w:ilvl="1" w:tplc="574A38D0">
      <w:start w:val="1"/>
      <w:numFmt w:val="lowerLetter"/>
      <w:lvlText w:val="%2."/>
      <w:lvlJc w:val="left"/>
      <w:pPr>
        <w:ind w:left="1800" w:firstLine="0"/>
      </w:pPr>
    </w:lvl>
    <w:lvl w:ilvl="2" w:tplc="E87C92A6">
      <w:start w:val="1"/>
      <w:numFmt w:val="lowerRoman"/>
      <w:lvlText w:val="%3."/>
      <w:lvlJc w:val="right"/>
      <w:pPr>
        <w:ind w:left="2700" w:firstLine="0"/>
      </w:pPr>
    </w:lvl>
    <w:lvl w:ilvl="3" w:tplc="586232E2">
      <w:start w:val="1"/>
      <w:numFmt w:val="decimal"/>
      <w:lvlText w:val="%4."/>
      <w:lvlJc w:val="left"/>
      <w:pPr>
        <w:ind w:left="3240" w:firstLine="0"/>
      </w:pPr>
    </w:lvl>
    <w:lvl w:ilvl="4" w:tplc="5FFA5288">
      <w:start w:val="1"/>
      <w:numFmt w:val="lowerLetter"/>
      <w:lvlText w:val="%5."/>
      <w:lvlJc w:val="left"/>
      <w:pPr>
        <w:ind w:left="3960" w:firstLine="0"/>
      </w:pPr>
    </w:lvl>
    <w:lvl w:ilvl="5" w:tplc="90081B5A">
      <w:start w:val="1"/>
      <w:numFmt w:val="lowerRoman"/>
      <w:lvlText w:val="%6."/>
      <w:lvlJc w:val="right"/>
      <w:pPr>
        <w:ind w:left="4860" w:firstLine="0"/>
      </w:pPr>
    </w:lvl>
    <w:lvl w:ilvl="6" w:tplc="D60E8148">
      <w:start w:val="1"/>
      <w:numFmt w:val="decimal"/>
      <w:lvlText w:val="%7."/>
      <w:lvlJc w:val="left"/>
      <w:pPr>
        <w:ind w:left="5400" w:firstLine="0"/>
      </w:pPr>
    </w:lvl>
    <w:lvl w:ilvl="7" w:tplc="21AC05BE">
      <w:start w:val="1"/>
      <w:numFmt w:val="lowerLetter"/>
      <w:lvlText w:val="%8."/>
      <w:lvlJc w:val="left"/>
      <w:pPr>
        <w:ind w:left="6120" w:firstLine="0"/>
      </w:pPr>
    </w:lvl>
    <w:lvl w:ilvl="8" w:tplc="9702D698">
      <w:start w:val="1"/>
      <w:numFmt w:val="lowerRoman"/>
      <w:lvlText w:val="%9."/>
      <w:lvlJc w:val="right"/>
      <w:pPr>
        <w:ind w:left="7020" w:firstLine="0"/>
      </w:pPr>
    </w:lvl>
  </w:abstractNum>
  <w:abstractNum w:abstractNumId="14" w15:restartNumberingAfterBreak="0">
    <w:nsid w:val="65C92932"/>
    <w:multiLevelType w:val="hybridMultilevel"/>
    <w:tmpl w:val="45A09682"/>
    <w:lvl w:ilvl="0" w:tplc="38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65F64E28"/>
    <w:multiLevelType w:val="hybridMultilevel"/>
    <w:tmpl w:val="4DC4DC14"/>
    <w:lvl w:ilvl="0" w:tplc="9160B634">
      <w:start w:val="1"/>
      <w:numFmt w:val="decimal"/>
      <w:lvlText w:val="3.1.%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68E275E7"/>
    <w:multiLevelType w:val="hybridMultilevel"/>
    <w:tmpl w:val="F2CC3916"/>
    <w:lvl w:ilvl="0" w:tplc="E0A6EFF0">
      <w:start w:val="1"/>
      <w:numFmt w:val="decimal"/>
      <w:lvlText w:val="%1."/>
      <w:lvlJc w:val="left"/>
      <w:pPr>
        <w:ind w:left="360" w:firstLine="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CE96FDC"/>
    <w:multiLevelType w:val="multilevel"/>
    <w:tmpl w:val="46081E4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E052F4"/>
    <w:multiLevelType w:val="multilevel"/>
    <w:tmpl w:val="1ADE3306"/>
    <w:lvl w:ilvl="0">
      <w:start w:val="1"/>
      <w:numFmt w:val="decimal"/>
      <w:lvlText w:val="%1."/>
      <w:lvlJc w:val="left"/>
      <w:pPr>
        <w:ind w:left="720" w:hanging="360"/>
      </w:pPr>
      <w:rPr>
        <w:rFonts w:cs="Times New Roman"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61428FD"/>
    <w:multiLevelType w:val="hybridMultilevel"/>
    <w:tmpl w:val="5F90887E"/>
    <w:name w:val="Numbered list 7"/>
    <w:lvl w:ilvl="0" w:tplc="E0A6EFF0">
      <w:start w:val="1"/>
      <w:numFmt w:val="decimal"/>
      <w:lvlText w:val="%1."/>
      <w:lvlJc w:val="left"/>
      <w:pPr>
        <w:ind w:left="360" w:firstLine="0"/>
      </w:pPr>
    </w:lvl>
    <w:lvl w:ilvl="1" w:tplc="5E427CBE">
      <w:start w:val="1"/>
      <w:numFmt w:val="lowerLetter"/>
      <w:lvlText w:val="%2."/>
      <w:lvlJc w:val="left"/>
      <w:pPr>
        <w:ind w:left="1080" w:firstLine="0"/>
      </w:pPr>
    </w:lvl>
    <w:lvl w:ilvl="2" w:tplc="0610CF8C">
      <w:start w:val="1"/>
      <w:numFmt w:val="lowerRoman"/>
      <w:lvlText w:val="%3."/>
      <w:lvlJc w:val="right"/>
      <w:pPr>
        <w:ind w:left="1980" w:firstLine="0"/>
      </w:pPr>
    </w:lvl>
    <w:lvl w:ilvl="3" w:tplc="A63E15E8">
      <w:start w:val="1"/>
      <w:numFmt w:val="decimal"/>
      <w:lvlText w:val="%4."/>
      <w:lvlJc w:val="left"/>
      <w:pPr>
        <w:ind w:left="2520" w:firstLine="0"/>
      </w:pPr>
    </w:lvl>
    <w:lvl w:ilvl="4" w:tplc="CBB44836">
      <w:start w:val="1"/>
      <w:numFmt w:val="lowerLetter"/>
      <w:lvlText w:val="%5."/>
      <w:lvlJc w:val="left"/>
      <w:pPr>
        <w:ind w:left="3240" w:firstLine="0"/>
      </w:pPr>
    </w:lvl>
    <w:lvl w:ilvl="5" w:tplc="C74E7084">
      <w:start w:val="1"/>
      <w:numFmt w:val="lowerRoman"/>
      <w:lvlText w:val="%6."/>
      <w:lvlJc w:val="right"/>
      <w:pPr>
        <w:ind w:left="4140" w:firstLine="0"/>
      </w:pPr>
    </w:lvl>
    <w:lvl w:ilvl="6" w:tplc="0458E28C">
      <w:start w:val="1"/>
      <w:numFmt w:val="decimal"/>
      <w:lvlText w:val="%7."/>
      <w:lvlJc w:val="left"/>
      <w:pPr>
        <w:ind w:left="4680" w:firstLine="0"/>
      </w:pPr>
    </w:lvl>
    <w:lvl w:ilvl="7" w:tplc="9BCEADE8">
      <w:start w:val="1"/>
      <w:numFmt w:val="lowerLetter"/>
      <w:lvlText w:val="%8."/>
      <w:lvlJc w:val="left"/>
      <w:pPr>
        <w:ind w:left="5400" w:firstLine="0"/>
      </w:pPr>
    </w:lvl>
    <w:lvl w:ilvl="8" w:tplc="41CA4AC6">
      <w:start w:val="1"/>
      <w:numFmt w:val="lowerRoman"/>
      <w:lvlText w:val="%9."/>
      <w:lvlJc w:val="right"/>
      <w:pPr>
        <w:ind w:left="6300" w:firstLine="0"/>
      </w:pPr>
    </w:lvl>
  </w:abstractNum>
  <w:abstractNum w:abstractNumId="20" w15:restartNumberingAfterBreak="0">
    <w:nsid w:val="76892DF1"/>
    <w:multiLevelType w:val="hybridMultilevel"/>
    <w:tmpl w:val="6BB69F18"/>
    <w:name w:val="Numbered list 1"/>
    <w:lvl w:ilvl="0" w:tplc="E7FEBF72">
      <w:start w:val="1"/>
      <w:numFmt w:val="decimal"/>
      <w:lvlText w:val="3.1.%1"/>
      <w:lvlJc w:val="left"/>
      <w:pPr>
        <w:ind w:left="1080" w:firstLine="0"/>
      </w:pPr>
    </w:lvl>
    <w:lvl w:ilvl="1" w:tplc="1CE008FE">
      <w:start w:val="1"/>
      <w:numFmt w:val="lowerLetter"/>
      <w:lvlText w:val="%2."/>
      <w:lvlJc w:val="left"/>
      <w:pPr>
        <w:ind w:left="1080" w:firstLine="0"/>
      </w:pPr>
    </w:lvl>
    <w:lvl w:ilvl="2" w:tplc="3F2CFB68">
      <w:start w:val="1"/>
      <w:numFmt w:val="decimal"/>
      <w:lvlText w:val="3.1.%3"/>
      <w:lvlJc w:val="left"/>
      <w:pPr>
        <w:ind w:left="1980" w:firstLine="0"/>
      </w:pPr>
    </w:lvl>
    <w:lvl w:ilvl="3" w:tplc="5EB0FD2E">
      <w:start w:val="1"/>
      <w:numFmt w:val="decimal"/>
      <w:lvlText w:val="%4."/>
      <w:lvlJc w:val="left"/>
      <w:pPr>
        <w:ind w:left="2520" w:firstLine="0"/>
      </w:pPr>
    </w:lvl>
    <w:lvl w:ilvl="4" w:tplc="7B4C9B40">
      <w:start w:val="1"/>
      <w:numFmt w:val="lowerLetter"/>
      <w:lvlText w:val="%5."/>
      <w:lvlJc w:val="left"/>
      <w:pPr>
        <w:ind w:left="3240" w:firstLine="0"/>
      </w:pPr>
    </w:lvl>
    <w:lvl w:ilvl="5" w:tplc="9022E104">
      <w:start w:val="1"/>
      <w:numFmt w:val="lowerRoman"/>
      <w:lvlText w:val="%6."/>
      <w:lvlJc w:val="right"/>
      <w:pPr>
        <w:ind w:left="4140" w:firstLine="0"/>
      </w:pPr>
    </w:lvl>
    <w:lvl w:ilvl="6" w:tplc="FED83F32">
      <w:start w:val="1"/>
      <w:numFmt w:val="decimal"/>
      <w:lvlText w:val="%7."/>
      <w:lvlJc w:val="left"/>
      <w:pPr>
        <w:ind w:left="4680" w:firstLine="0"/>
      </w:pPr>
    </w:lvl>
    <w:lvl w:ilvl="7" w:tplc="EE9EBF68">
      <w:start w:val="1"/>
      <w:numFmt w:val="lowerLetter"/>
      <w:lvlText w:val="%8."/>
      <w:lvlJc w:val="left"/>
      <w:pPr>
        <w:ind w:left="5400" w:firstLine="0"/>
      </w:pPr>
    </w:lvl>
    <w:lvl w:ilvl="8" w:tplc="790C2C2C">
      <w:start w:val="1"/>
      <w:numFmt w:val="lowerRoman"/>
      <w:lvlText w:val="%9."/>
      <w:lvlJc w:val="right"/>
      <w:pPr>
        <w:ind w:left="6300" w:firstLine="0"/>
      </w:pPr>
    </w:lvl>
  </w:abstractNum>
  <w:num w:numId="1" w16cid:durableId="1465780043">
    <w:abstractNumId w:val="20"/>
  </w:num>
  <w:num w:numId="2" w16cid:durableId="669647634">
    <w:abstractNumId w:val="7"/>
  </w:num>
  <w:num w:numId="3" w16cid:durableId="1685204349">
    <w:abstractNumId w:val="12"/>
  </w:num>
  <w:num w:numId="4" w16cid:durableId="1712535018">
    <w:abstractNumId w:val="13"/>
  </w:num>
  <w:num w:numId="5" w16cid:durableId="604725782">
    <w:abstractNumId w:val="6"/>
  </w:num>
  <w:num w:numId="6" w16cid:durableId="1116873096">
    <w:abstractNumId w:val="2"/>
  </w:num>
  <w:num w:numId="7" w16cid:durableId="1579095876">
    <w:abstractNumId w:val="19"/>
  </w:num>
  <w:num w:numId="8" w16cid:durableId="1489857435">
    <w:abstractNumId w:val="11"/>
  </w:num>
  <w:num w:numId="9" w16cid:durableId="313677975">
    <w:abstractNumId w:val="3"/>
  </w:num>
  <w:num w:numId="10" w16cid:durableId="871773470">
    <w:abstractNumId w:val="8"/>
  </w:num>
  <w:num w:numId="11" w16cid:durableId="210457621">
    <w:abstractNumId w:val="9"/>
  </w:num>
  <w:num w:numId="12" w16cid:durableId="1137724531">
    <w:abstractNumId w:val="0"/>
  </w:num>
  <w:num w:numId="13" w16cid:durableId="1811704089">
    <w:abstractNumId w:val="1"/>
  </w:num>
  <w:num w:numId="14" w16cid:durableId="692153579">
    <w:abstractNumId w:val="18"/>
  </w:num>
  <w:num w:numId="15" w16cid:durableId="567957240">
    <w:abstractNumId w:val="17"/>
  </w:num>
  <w:num w:numId="16" w16cid:durableId="860750596">
    <w:abstractNumId w:val="16"/>
  </w:num>
  <w:num w:numId="17" w16cid:durableId="131950614">
    <w:abstractNumId w:val="15"/>
  </w:num>
  <w:num w:numId="18" w16cid:durableId="353697855">
    <w:abstractNumId w:val="4"/>
  </w:num>
  <w:num w:numId="19" w16cid:durableId="1574971106">
    <w:abstractNumId w:val="10"/>
  </w:num>
  <w:num w:numId="20" w16cid:durableId="1876187604">
    <w:abstractNumId w:val="14"/>
  </w:num>
  <w:num w:numId="21" w16cid:durableId="1653482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grammar="clean"/>
  <w:defaultTabStop w:val="720"/>
  <w:drawingGridHorizontalSpacing w:val="283"/>
  <w:drawingGridVerticalSpacing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FF"/>
    <w:rsid w:val="00013D4C"/>
    <w:rsid w:val="0001513D"/>
    <w:rsid w:val="00016702"/>
    <w:rsid w:val="000215A2"/>
    <w:rsid w:val="00040C04"/>
    <w:rsid w:val="00042A64"/>
    <w:rsid w:val="00042DF9"/>
    <w:rsid w:val="00052AA9"/>
    <w:rsid w:val="00065274"/>
    <w:rsid w:val="00073BEE"/>
    <w:rsid w:val="00073FAF"/>
    <w:rsid w:val="00077CAA"/>
    <w:rsid w:val="00080A6F"/>
    <w:rsid w:val="00081AF2"/>
    <w:rsid w:val="000908F4"/>
    <w:rsid w:val="00091C3A"/>
    <w:rsid w:val="000922C7"/>
    <w:rsid w:val="00096E05"/>
    <w:rsid w:val="000A13FC"/>
    <w:rsid w:val="000A245D"/>
    <w:rsid w:val="000A3CF1"/>
    <w:rsid w:val="000C3803"/>
    <w:rsid w:val="000C7250"/>
    <w:rsid w:val="000D08A3"/>
    <w:rsid w:val="000D33ED"/>
    <w:rsid w:val="000E0442"/>
    <w:rsid w:val="000E4D2B"/>
    <w:rsid w:val="000E7DD3"/>
    <w:rsid w:val="000F43E5"/>
    <w:rsid w:val="00100F47"/>
    <w:rsid w:val="0010540A"/>
    <w:rsid w:val="001054B1"/>
    <w:rsid w:val="00112B75"/>
    <w:rsid w:val="00113A92"/>
    <w:rsid w:val="00114D4C"/>
    <w:rsid w:val="00117617"/>
    <w:rsid w:val="00136638"/>
    <w:rsid w:val="00137AD3"/>
    <w:rsid w:val="001457FB"/>
    <w:rsid w:val="00146ABC"/>
    <w:rsid w:val="00151E61"/>
    <w:rsid w:val="001571E5"/>
    <w:rsid w:val="00172784"/>
    <w:rsid w:val="00173654"/>
    <w:rsid w:val="00182F37"/>
    <w:rsid w:val="00185D3C"/>
    <w:rsid w:val="00197C6F"/>
    <w:rsid w:val="001A03B8"/>
    <w:rsid w:val="001A265C"/>
    <w:rsid w:val="001A570E"/>
    <w:rsid w:val="001A6E95"/>
    <w:rsid w:val="001B7975"/>
    <w:rsid w:val="001C29B8"/>
    <w:rsid w:val="001C556B"/>
    <w:rsid w:val="001C6380"/>
    <w:rsid w:val="001D2F7E"/>
    <w:rsid w:val="001D3399"/>
    <w:rsid w:val="001D53FD"/>
    <w:rsid w:val="001E0D03"/>
    <w:rsid w:val="001E35B8"/>
    <w:rsid w:val="001E3B65"/>
    <w:rsid w:val="001E5DCC"/>
    <w:rsid w:val="001F50BA"/>
    <w:rsid w:val="00211ECE"/>
    <w:rsid w:val="00225662"/>
    <w:rsid w:val="00230BA3"/>
    <w:rsid w:val="002342B9"/>
    <w:rsid w:val="002361D8"/>
    <w:rsid w:val="00250C38"/>
    <w:rsid w:val="00252167"/>
    <w:rsid w:val="00255980"/>
    <w:rsid w:val="002562C8"/>
    <w:rsid w:val="0027044E"/>
    <w:rsid w:val="00270E70"/>
    <w:rsid w:val="00285EE6"/>
    <w:rsid w:val="00291534"/>
    <w:rsid w:val="00293616"/>
    <w:rsid w:val="00294B8E"/>
    <w:rsid w:val="00294B93"/>
    <w:rsid w:val="002B0A63"/>
    <w:rsid w:val="002B5184"/>
    <w:rsid w:val="002B57E1"/>
    <w:rsid w:val="002C5EBB"/>
    <w:rsid w:val="002D222D"/>
    <w:rsid w:val="002F635B"/>
    <w:rsid w:val="002F7FF1"/>
    <w:rsid w:val="00301D52"/>
    <w:rsid w:val="003042AC"/>
    <w:rsid w:val="00304D95"/>
    <w:rsid w:val="0031596E"/>
    <w:rsid w:val="003268C0"/>
    <w:rsid w:val="00332C6F"/>
    <w:rsid w:val="00343B1C"/>
    <w:rsid w:val="003476F8"/>
    <w:rsid w:val="00354D34"/>
    <w:rsid w:val="003568D0"/>
    <w:rsid w:val="003623CE"/>
    <w:rsid w:val="0037073B"/>
    <w:rsid w:val="003727B2"/>
    <w:rsid w:val="003738D6"/>
    <w:rsid w:val="00374ABD"/>
    <w:rsid w:val="00374E8E"/>
    <w:rsid w:val="00383B99"/>
    <w:rsid w:val="00393BE2"/>
    <w:rsid w:val="00395467"/>
    <w:rsid w:val="003A0474"/>
    <w:rsid w:val="003A0B00"/>
    <w:rsid w:val="003A4FA4"/>
    <w:rsid w:val="003A72D7"/>
    <w:rsid w:val="003A751A"/>
    <w:rsid w:val="003A7A16"/>
    <w:rsid w:val="003B0B63"/>
    <w:rsid w:val="003B3EC8"/>
    <w:rsid w:val="003C032C"/>
    <w:rsid w:val="003C2EC4"/>
    <w:rsid w:val="003E0C44"/>
    <w:rsid w:val="003F5707"/>
    <w:rsid w:val="003F5FCD"/>
    <w:rsid w:val="00403EAF"/>
    <w:rsid w:val="0040691A"/>
    <w:rsid w:val="004135F0"/>
    <w:rsid w:val="00424D2F"/>
    <w:rsid w:val="00426BB6"/>
    <w:rsid w:val="0043071D"/>
    <w:rsid w:val="00431D86"/>
    <w:rsid w:val="00435BE3"/>
    <w:rsid w:val="00460D39"/>
    <w:rsid w:val="00461B8E"/>
    <w:rsid w:val="004656B5"/>
    <w:rsid w:val="004667D1"/>
    <w:rsid w:val="00472F82"/>
    <w:rsid w:val="00475BCD"/>
    <w:rsid w:val="00484453"/>
    <w:rsid w:val="00484A7D"/>
    <w:rsid w:val="0049393C"/>
    <w:rsid w:val="004943EE"/>
    <w:rsid w:val="00495373"/>
    <w:rsid w:val="004A01E5"/>
    <w:rsid w:val="004A35B5"/>
    <w:rsid w:val="004B05C0"/>
    <w:rsid w:val="004B2D4B"/>
    <w:rsid w:val="004B4D01"/>
    <w:rsid w:val="004B57D7"/>
    <w:rsid w:val="004C55EA"/>
    <w:rsid w:val="004D248F"/>
    <w:rsid w:val="004E0DA3"/>
    <w:rsid w:val="004E7816"/>
    <w:rsid w:val="005056C3"/>
    <w:rsid w:val="005072FE"/>
    <w:rsid w:val="00510D98"/>
    <w:rsid w:val="0051312D"/>
    <w:rsid w:val="00513131"/>
    <w:rsid w:val="00516787"/>
    <w:rsid w:val="00533A28"/>
    <w:rsid w:val="00545C35"/>
    <w:rsid w:val="00545DD6"/>
    <w:rsid w:val="00561608"/>
    <w:rsid w:val="00562266"/>
    <w:rsid w:val="00570594"/>
    <w:rsid w:val="0057604C"/>
    <w:rsid w:val="00581B64"/>
    <w:rsid w:val="005A7BB6"/>
    <w:rsid w:val="005B40D2"/>
    <w:rsid w:val="005B7956"/>
    <w:rsid w:val="005C0448"/>
    <w:rsid w:val="005C4C33"/>
    <w:rsid w:val="005C4CD0"/>
    <w:rsid w:val="005C7298"/>
    <w:rsid w:val="005D6264"/>
    <w:rsid w:val="005E00C8"/>
    <w:rsid w:val="006020B7"/>
    <w:rsid w:val="006024C2"/>
    <w:rsid w:val="006042F1"/>
    <w:rsid w:val="0060583A"/>
    <w:rsid w:val="00607F79"/>
    <w:rsid w:val="00617608"/>
    <w:rsid w:val="00622A51"/>
    <w:rsid w:val="006333A6"/>
    <w:rsid w:val="00633B2D"/>
    <w:rsid w:val="00636E17"/>
    <w:rsid w:val="0064220F"/>
    <w:rsid w:val="00642839"/>
    <w:rsid w:val="006440EA"/>
    <w:rsid w:val="00644CDA"/>
    <w:rsid w:val="006516CF"/>
    <w:rsid w:val="00654CD2"/>
    <w:rsid w:val="00655034"/>
    <w:rsid w:val="0066123B"/>
    <w:rsid w:val="00672B7A"/>
    <w:rsid w:val="006749F3"/>
    <w:rsid w:val="00674D52"/>
    <w:rsid w:val="006768A1"/>
    <w:rsid w:val="00680C8E"/>
    <w:rsid w:val="006829CD"/>
    <w:rsid w:val="00685563"/>
    <w:rsid w:val="0069310A"/>
    <w:rsid w:val="006C148E"/>
    <w:rsid w:val="006C2259"/>
    <w:rsid w:val="006D13BE"/>
    <w:rsid w:val="006D1D6E"/>
    <w:rsid w:val="006D1F0F"/>
    <w:rsid w:val="006D49C1"/>
    <w:rsid w:val="006D4E86"/>
    <w:rsid w:val="006D6725"/>
    <w:rsid w:val="006D7CC1"/>
    <w:rsid w:val="006E3E3A"/>
    <w:rsid w:val="006E63F7"/>
    <w:rsid w:val="006F118C"/>
    <w:rsid w:val="006F74C1"/>
    <w:rsid w:val="007006FC"/>
    <w:rsid w:val="0070274D"/>
    <w:rsid w:val="007079AB"/>
    <w:rsid w:val="007135E4"/>
    <w:rsid w:val="00714937"/>
    <w:rsid w:val="00716E8D"/>
    <w:rsid w:val="007204F4"/>
    <w:rsid w:val="0072054B"/>
    <w:rsid w:val="007254B1"/>
    <w:rsid w:val="00725805"/>
    <w:rsid w:val="007274C2"/>
    <w:rsid w:val="00741834"/>
    <w:rsid w:val="00742339"/>
    <w:rsid w:val="00746A8B"/>
    <w:rsid w:val="00746DA3"/>
    <w:rsid w:val="007477FD"/>
    <w:rsid w:val="007515C1"/>
    <w:rsid w:val="007537EE"/>
    <w:rsid w:val="0075608C"/>
    <w:rsid w:val="007568C8"/>
    <w:rsid w:val="00760405"/>
    <w:rsid w:val="00765A3A"/>
    <w:rsid w:val="007733BD"/>
    <w:rsid w:val="0078243F"/>
    <w:rsid w:val="00791207"/>
    <w:rsid w:val="007944F4"/>
    <w:rsid w:val="007A41C2"/>
    <w:rsid w:val="007A6F92"/>
    <w:rsid w:val="007B5EC1"/>
    <w:rsid w:val="007C52EE"/>
    <w:rsid w:val="007C5C6D"/>
    <w:rsid w:val="007C6410"/>
    <w:rsid w:val="007D14EB"/>
    <w:rsid w:val="007D2761"/>
    <w:rsid w:val="007D6F49"/>
    <w:rsid w:val="007E57ED"/>
    <w:rsid w:val="007E6F14"/>
    <w:rsid w:val="007F3961"/>
    <w:rsid w:val="0080132E"/>
    <w:rsid w:val="00812572"/>
    <w:rsid w:val="00812A33"/>
    <w:rsid w:val="00813880"/>
    <w:rsid w:val="0081485F"/>
    <w:rsid w:val="00815372"/>
    <w:rsid w:val="0081741C"/>
    <w:rsid w:val="00834A05"/>
    <w:rsid w:val="008411D0"/>
    <w:rsid w:val="00841738"/>
    <w:rsid w:val="008459DD"/>
    <w:rsid w:val="00845BF9"/>
    <w:rsid w:val="00846B11"/>
    <w:rsid w:val="00852BD5"/>
    <w:rsid w:val="008540D8"/>
    <w:rsid w:val="00871765"/>
    <w:rsid w:val="0088053A"/>
    <w:rsid w:val="00880F7E"/>
    <w:rsid w:val="00881066"/>
    <w:rsid w:val="008830AB"/>
    <w:rsid w:val="00885D9B"/>
    <w:rsid w:val="00891FEC"/>
    <w:rsid w:val="008952DA"/>
    <w:rsid w:val="008B201A"/>
    <w:rsid w:val="008B46DF"/>
    <w:rsid w:val="008B5DC7"/>
    <w:rsid w:val="008B61E4"/>
    <w:rsid w:val="008C0D61"/>
    <w:rsid w:val="008C7B58"/>
    <w:rsid w:val="008D110A"/>
    <w:rsid w:val="008E010F"/>
    <w:rsid w:val="008E593C"/>
    <w:rsid w:val="008F06C7"/>
    <w:rsid w:val="008F6C19"/>
    <w:rsid w:val="008F6F7F"/>
    <w:rsid w:val="008F7669"/>
    <w:rsid w:val="008F7959"/>
    <w:rsid w:val="00902C91"/>
    <w:rsid w:val="0090415C"/>
    <w:rsid w:val="009131D8"/>
    <w:rsid w:val="00913CEF"/>
    <w:rsid w:val="00921353"/>
    <w:rsid w:val="009358CD"/>
    <w:rsid w:val="009613E8"/>
    <w:rsid w:val="00961A8D"/>
    <w:rsid w:val="009655FA"/>
    <w:rsid w:val="0097464B"/>
    <w:rsid w:val="00974E14"/>
    <w:rsid w:val="0098275E"/>
    <w:rsid w:val="00985377"/>
    <w:rsid w:val="00985826"/>
    <w:rsid w:val="00992FF1"/>
    <w:rsid w:val="00996501"/>
    <w:rsid w:val="009A2ED7"/>
    <w:rsid w:val="009A2FAB"/>
    <w:rsid w:val="009A3F10"/>
    <w:rsid w:val="009A6E43"/>
    <w:rsid w:val="009B27AE"/>
    <w:rsid w:val="009D12CE"/>
    <w:rsid w:val="009D1A94"/>
    <w:rsid w:val="009D34A7"/>
    <w:rsid w:val="009D53FD"/>
    <w:rsid w:val="009D5C9A"/>
    <w:rsid w:val="009D644C"/>
    <w:rsid w:val="009E1AB6"/>
    <w:rsid w:val="009E1B27"/>
    <w:rsid w:val="009E4569"/>
    <w:rsid w:val="009E5D54"/>
    <w:rsid w:val="009F3DA6"/>
    <w:rsid w:val="009F4123"/>
    <w:rsid w:val="00A00088"/>
    <w:rsid w:val="00A05DF5"/>
    <w:rsid w:val="00A214B4"/>
    <w:rsid w:val="00A22DAE"/>
    <w:rsid w:val="00A36FA1"/>
    <w:rsid w:val="00A405A0"/>
    <w:rsid w:val="00A46214"/>
    <w:rsid w:val="00A528A0"/>
    <w:rsid w:val="00A550BF"/>
    <w:rsid w:val="00A65BA0"/>
    <w:rsid w:val="00A66CDE"/>
    <w:rsid w:val="00A66EC5"/>
    <w:rsid w:val="00A67A31"/>
    <w:rsid w:val="00A70F7C"/>
    <w:rsid w:val="00A77EAA"/>
    <w:rsid w:val="00A93831"/>
    <w:rsid w:val="00A97657"/>
    <w:rsid w:val="00AA446B"/>
    <w:rsid w:val="00AA5C64"/>
    <w:rsid w:val="00AB1FBA"/>
    <w:rsid w:val="00AB6753"/>
    <w:rsid w:val="00AC37BD"/>
    <w:rsid w:val="00AC43EE"/>
    <w:rsid w:val="00AD0064"/>
    <w:rsid w:val="00AD0190"/>
    <w:rsid w:val="00AD65C4"/>
    <w:rsid w:val="00AD7750"/>
    <w:rsid w:val="00AE036B"/>
    <w:rsid w:val="00AF16CF"/>
    <w:rsid w:val="00AF3FE4"/>
    <w:rsid w:val="00AF54FF"/>
    <w:rsid w:val="00B01A6A"/>
    <w:rsid w:val="00B0281E"/>
    <w:rsid w:val="00B03508"/>
    <w:rsid w:val="00B047C7"/>
    <w:rsid w:val="00B068B8"/>
    <w:rsid w:val="00B13F85"/>
    <w:rsid w:val="00B16376"/>
    <w:rsid w:val="00B16BF8"/>
    <w:rsid w:val="00B236EF"/>
    <w:rsid w:val="00B23AA4"/>
    <w:rsid w:val="00B24DBE"/>
    <w:rsid w:val="00B30760"/>
    <w:rsid w:val="00B32D6B"/>
    <w:rsid w:val="00B33203"/>
    <w:rsid w:val="00B35329"/>
    <w:rsid w:val="00B40904"/>
    <w:rsid w:val="00B41DA7"/>
    <w:rsid w:val="00B53E8B"/>
    <w:rsid w:val="00B61FB7"/>
    <w:rsid w:val="00B70C71"/>
    <w:rsid w:val="00B87F7E"/>
    <w:rsid w:val="00B91692"/>
    <w:rsid w:val="00B947ED"/>
    <w:rsid w:val="00B9706B"/>
    <w:rsid w:val="00BA0075"/>
    <w:rsid w:val="00BB2D6F"/>
    <w:rsid w:val="00BB4C93"/>
    <w:rsid w:val="00BB7C6C"/>
    <w:rsid w:val="00BC0E8D"/>
    <w:rsid w:val="00BC4E50"/>
    <w:rsid w:val="00BC4EEF"/>
    <w:rsid w:val="00BD2C25"/>
    <w:rsid w:val="00BD4277"/>
    <w:rsid w:val="00BE74FE"/>
    <w:rsid w:val="00BF179D"/>
    <w:rsid w:val="00BF2862"/>
    <w:rsid w:val="00C01663"/>
    <w:rsid w:val="00C02CE5"/>
    <w:rsid w:val="00C04411"/>
    <w:rsid w:val="00C053D2"/>
    <w:rsid w:val="00C07489"/>
    <w:rsid w:val="00C1639A"/>
    <w:rsid w:val="00C227A4"/>
    <w:rsid w:val="00C345A1"/>
    <w:rsid w:val="00C35256"/>
    <w:rsid w:val="00C37BAB"/>
    <w:rsid w:val="00C41CB5"/>
    <w:rsid w:val="00C45E99"/>
    <w:rsid w:val="00C46B57"/>
    <w:rsid w:val="00C46E7E"/>
    <w:rsid w:val="00C47ADE"/>
    <w:rsid w:val="00C47FD0"/>
    <w:rsid w:val="00C63E3E"/>
    <w:rsid w:val="00C65159"/>
    <w:rsid w:val="00C673EE"/>
    <w:rsid w:val="00C702FB"/>
    <w:rsid w:val="00C7140E"/>
    <w:rsid w:val="00C83F59"/>
    <w:rsid w:val="00C937AD"/>
    <w:rsid w:val="00C94608"/>
    <w:rsid w:val="00CA67AF"/>
    <w:rsid w:val="00CB4660"/>
    <w:rsid w:val="00CB7EE0"/>
    <w:rsid w:val="00CC6EC2"/>
    <w:rsid w:val="00CD2ACF"/>
    <w:rsid w:val="00CD3692"/>
    <w:rsid w:val="00CD43B8"/>
    <w:rsid w:val="00CD45FC"/>
    <w:rsid w:val="00CD5BE6"/>
    <w:rsid w:val="00CD5ED6"/>
    <w:rsid w:val="00CD68B4"/>
    <w:rsid w:val="00CE4DC3"/>
    <w:rsid w:val="00CF2406"/>
    <w:rsid w:val="00CF6217"/>
    <w:rsid w:val="00CF64B7"/>
    <w:rsid w:val="00CF6AB0"/>
    <w:rsid w:val="00D01BB0"/>
    <w:rsid w:val="00D07111"/>
    <w:rsid w:val="00D077D1"/>
    <w:rsid w:val="00D12D20"/>
    <w:rsid w:val="00D22F88"/>
    <w:rsid w:val="00D33FA6"/>
    <w:rsid w:val="00D4115B"/>
    <w:rsid w:val="00D428CD"/>
    <w:rsid w:val="00D5573E"/>
    <w:rsid w:val="00D611BF"/>
    <w:rsid w:val="00D614FF"/>
    <w:rsid w:val="00D62C31"/>
    <w:rsid w:val="00D63743"/>
    <w:rsid w:val="00D64ABA"/>
    <w:rsid w:val="00D66582"/>
    <w:rsid w:val="00D8709E"/>
    <w:rsid w:val="00D91F54"/>
    <w:rsid w:val="00D96A00"/>
    <w:rsid w:val="00DA749A"/>
    <w:rsid w:val="00DB15BC"/>
    <w:rsid w:val="00DB32CC"/>
    <w:rsid w:val="00DB5122"/>
    <w:rsid w:val="00DB72CC"/>
    <w:rsid w:val="00DB73D6"/>
    <w:rsid w:val="00DC1920"/>
    <w:rsid w:val="00DD1C9C"/>
    <w:rsid w:val="00DD2839"/>
    <w:rsid w:val="00DD47AC"/>
    <w:rsid w:val="00DE591D"/>
    <w:rsid w:val="00DE6AD2"/>
    <w:rsid w:val="00DF1D2F"/>
    <w:rsid w:val="00DF64BB"/>
    <w:rsid w:val="00E02187"/>
    <w:rsid w:val="00E022D2"/>
    <w:rsid w:val="00E34A15"/>
    <w:rsid w:val="00E452D2"/>
    <w:rsid w:val="00E53499"/>
    <w:rsid w:val="00E640D2"/>
    <w:rsid w:val="00E74F1A"/>
    <w:rsid w:val="00E766AE"/>
    <w:rsid w:val="00E76DD4"/>
    <w:rsid w:val="00E76E47"/>
    <w:rsid w:val="00E83875"/>
    <w:rsid w:val="00E96434"/>
    <w:rsid w:val="00E9701A"/>
    <w:rsid w:val="00EA151E"/>
    <w:rsid w:val="00EB1A73"/>
    <w:rsid w:val="00EB1C76"/>
    <w:rsid w:val="00EB21BB"/>
    <w:rsid w:val="00EB5B61"/>
    <w:rsid w:val="00EC2154"/>
    <w:rsid w:val="00ED4E53"/>
    <w:rsid w:val="00ED65C0"/>
    <w:rsid w:val="00ED68EB"/>
    <w:rsid w:val="00EE3A32"/>
    <w:rsid w:val="00EE53A3"/>
    <w:rsid w:val="00EF4FA4"/>
    <w:rsid w:val="00EF545E"/>
    <w:rsid w:val="00EF68E6"/>
    <w:rsid w:val="00EF7AA4"/>
    <w:rsid w:val="00F00CD1"/>
    <w:rsid w:val="00F01898"/>
    <w:rsid w:val="00F14371"/>
    <w:rsid w:val="00F21832"/>
    <w:rsid w:val="00F2368A"/>
    <w:rsid w:val="00F23879"/>
    <w:rsid w:val="00F243BE"/>
    <w:rsid w:val="00F260DA"/>
    <w:rsid w:val="00F30339"/>
    <w:rsid w:val="00F33DD7"/>
    <w:rsid w:val="00F33E75"/>
    <w:rsid w:val="00F35C1E"/>
    <w:rsid w:val="00F46527"/>
    <w:rsid w:val="00F46683"/>
    <w:rsid w:val="00F51D50"/>
    <w:rsid w:val="00F5718A"/>
    <w:rsid w:val="00F64CD4"/>
    <w:rsid w:val="00F65714"/>
    <w:rsid w:val="00F71172"/>
    <w:rsid w:val="00F7499D"/>
    <w:rsid w:val="00F90AFF"/>
    <w:rsid w:val="00F91162"/>
    <w:rsid w:val="00F9253A"/>
    <w:rsid w:val="00F93173"/>
    <w:rsid w:val="00F955EA"/>
    <w:rsid w:val="00F96251"/>
    <w:rsid w:val="00FA0C6C"/>
    <w:rsid w:val="00FB0F44"/>
    <w:rsid w:val="00FB3B83"/>
    <w:rsid w:val="00FB7D72"/>
    <w:rsid w:val="00FC11FD"/>
    <w:rsid w:val="00FC14A3"/>
    <w:rsid w:val="00FC2A35"/>
    <w:rsid w:val="00FC2C48"/>
    <w:rsid w:val="00FC47E4"/>
    <w:rsid w:val="00FC7F91"/>
    <w:rsid w:val="00FD0763"/>
    <w:rsid w:val="00FD1F0C"/>
    <w:rsid w:val="00FD7151"/>
    <w:rsid w:val="00FD7C33"/>
    <w:rsid w:val="00FE4161"/>
    <w:rsid w:val="00FF77B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DEC17"/>
  <w15:docId w15:val="{5D80641B-6973-4A6E-AF06-8E3E9B89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kern w:val="1"/>
        <w:sz w:val="22"/>
        <w:szCs w:val="22"/>
        <w:lang w:val="en-ID" w:eastAsia="en-US" w:bidi="ar-SA"/>
      </w:rPr>
    </w:rPrDefault>
    <w:pPrDefault>
      <w:pPr>
        <w:spacing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qFormat/>
    <w:pPr>
      <w:keepNext/>
      <w:keepLines/>
      <w:spacing w:after="100" w:afterAutospacing="1"/>
      <w:jc w:val="center"/>
      <w:outlineLvl w:val="0"/>
    </w:pPr>
    <w:rPr>
      <w:rFonts w:ascii="Times New Roman" w:eastAsia="Calibri Light" w:hAnsi="Times New Roman" w:cs="Calibri Light"/>
      <w:b/>
      <w:color w:val="000000"/>
      <w:sz w:val="24"/>
      <w:szCs w:val="40"/>
    </w:rPr>
  </w:style>
  <w:style w:type="paragraph" w:styleId="Heading2">
    <w:name w:val="heading 2"/>
    <w:basedOn w:val="Normal"/>
    <w:next w:val="Normal"/>
    <w:qFormat/>
    <w:pPr>
      <w:keepNext/>
      <w:keepLines/>
      <w:spacing w:before="160" w:after="80"/>
      <w:outlineLvl w:val="1"/>
    </w:pPr>
    <w:rPr>
      <w:rFonts w:ascii="Times New Roman" w:eastAsia="Calibri Light" w:hAnsi="Times New Roman" w:cs="Calibri Light"/>
      <w:b/>
      <w:sz w:val="24"/>
      <w:szCs w:val="32"/>
    </w:rPr>
  </w:style>
  <w:style w:type="paragraph" w:styleId="Heading3">
    <w:name w:val="heading 3"/>
    <w:basedOn w:val="Normal"/>
    <w:next w:val="Normal"/>
    <w:qFormat/>
    <w:pPr>
      <w:keepNext/>
      <w:keepLines/>
      <w:spacing w:before="160" w:after="80"/>
      <w:outlineLvl w:val="2"/>
    </w:pPr>
    <w:rPr>
      <w:rFonts w:ascii="Times New Roman" w:eastAsia="Calibri Light" w:hAnsi="Times New Roman" w:cs="Calibri Light"/>
      <w:b/>
      <w:color w:val="000000"/>
      <w:sz w:val="24"/>
      <w:szCs w:val="28"/>
    </w:rPr>
  </w:style>
  <w:style w:type="paragraph" w:styleId="Heading4">
    <w:name w:val="heading 4"/>
    <w:basedOn w:val="Normal"/>
    <w:next w:val="Normal"/>
    <w:qFormat/>
    <w:pPr>
      <w:keepNext/>
      <w:keepLines/>
      <w:spacing w:before="80" w:after="40"/>
      <w:outlineLvl w:val="3"/>
    </w:pPr>
    <w:rPr>
      <w:rFonts w:ascii="Times New Roman" w:eastAsia="Calibri Light" w:hAnsi="Times New Roman" w:cs="Calibri Light"/>
      <w:b/>
      <w:iCs/>
      <w:sz w:val="24"/>
    </w:rPr>
  </w:style>
  <w:style w:type="paragraph" w:styleId="Heading5">
    <w:name w:val="heading 5"/>
    <w:basedOn w:val="Normal"/>
    <w:next w:val="Normal"/>
    <w:qFormat/>
    <w:pPr>
      <w:keepNext/>
      <w:keepLines/>
      <w:spacing w:before="80" w:after="40"/>
      <w:outlineLvl w:val="4"/>
    </w:pPr>
    <w:rPr>
      <w:rFonts w:eastAsia="Calibri Light" w:cs="Calibri Light"/>
      <w:color w:val="2F5496"/>
    </w:rPr>
  </w:style>
  <w:style w:type="paragraph" w:styleId="Heading6">
    <w:name w:val="heading 6"/>
    <w:basedOn w:val="Normal"/>
    <w:next w:val="Normal"/>
    <w:qFormat/>
    <w:pPr>
      <w:keepNext/>
      <w:keepLines/>
      <w:spacing w:before="40"/>
      <w:outlineLvl w:val="5"/>
    </w:pPr>
    <w:rPr>
      <w:rFonts w:eastAsia="Calibri Light" w:cs="Calibri Light"/>
      <w:i/>
      <w:iCs/>
      <w:color w:val="595959"/>
    </w:rPr>
  </w:style>
  <w:style w:type="paragraph" w:styleId="Heading7">
    <w:name w:val="heading 7"/>
    <w:basedOn w:val="Normal"/>
    <w:next w:val="Normal"/>
    <w:qFormat/>
    <w:pPr>
      <w:keepNext/>
      <w:keepLines/>
      <w:spacing w:before="40"/>
      <w:outlineLvl w:val="6"/>
    </w:pPr>
    <w:rPr>
      <w:rFonts w:eastAsia="Calibri Light" w:cs="Calibri Light"/>
      <w:color w:val="595959"/>
    </w:rPr>
  </w:style>
  <w:style w:type="paragraph" w:styleId="Heading8">
    <w:name w:val="heading 8"/>
    <w:basedOn w:val="Normal"/>
    <w:next w:val="Normal"/>
    <w:qFormat/>
    <w:pPr>
      <w:keepNext/>
      <w:keepLines/>
      <w:outlineLvl w:val="7"/>
    </w:pPr>
    <w:rPr>
      <w:rFonts w:eastAsia="Calibri Light" w:cs="Calibri Light"/>
      <w:i/>
      <w:iCs/>
      <w:color w:val="272727"/>
    </w:rPr>
  </w:style>
  <w:style w:type="paragraph" w:styleId="Heading9">
    <w:name w:val="heading 9"/>
    <w:basedOn w:val="Normal"/>
    <w:next w:val="Normal"/>
    <w:qFormat/>
    <w:pPr>
      <w:keepNext/>
      <w:keepLines/>
      <w:outlineLvl w:val="8"/>
    </w:pPr>
    <w:rPr>
      <w:rFonts w:eastAsia="Calibri Light" w:cs="Calibri Light"/>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after="80" w:line="240" w:lineRule="auto"/>
      <w:contextualSpacing/>
    </w:pPr>
    <w:rPr>
      <w:rFonts w:ascii="Calibri Light" w:eastAsia="Calibri Light" w:hAnsi="Calibri Light" w:cs="Calibri Light"/>
      <w:spacing w:val="-10"/>
      <w:sz w:val="56"/>
      <w:szCs w:val="56"/>
    </w:rPr>
  </w:style>
  <w:style w:type="paragraph" w:styleId="Subtitle">
    <w:name w:val="Subtitle"/>
    <w:basedOn w:val="Normal"/>
    <w:next w:val="Normal"/>
    <w:qFormat/>
    <w:rPr>
      <w:rFonts w:eastAsia="Calibri Light" w:cs="Calibri Light"/>
      <w:color w:val="595959"/>
      <w:spacing w:val="15"/>
      <w:sz w:val="28"/>
      <w:szCs w:val="28"/>
    </w:rPr>
  </w:style>
  <w:style w:type="paragraph" w:styleId="Quote">
    <w:name w:val="Quote"/>
    <w:basedOn w:val="Normal"/>
    <w:next w:val="Normal"/>
    <w:qFormat/>
    <w:pPr>
      <w:spacing w:before="160"/>
      <w:jc w:val="center"/>
    </w:pPr>
    <w:rPr>
      <w:i/>
      <w:iCs/>
      <w:color w:val="404040"/>
    </w:rPr>
  </w:style>
  <w:style w:type="paragraph" w:styleId="ListParagraph">
    <w:name w:val="List Paragraph"/>
    <w:basedOn w:val="Normal"/>
    <w:uiPriority w:val="34"/>
    <w:qFormat/>
    <w:pPr>
      <w:ind w:left="720"/>
      <w:contextualSpacing/>
    </w:pPr>
  </w:style>
  <w:style w:type="paragraph" w:styleId="IntenseQuote">
    <w:name w:val="Intense Quote"/>
    <w:basedOn w:val="Normal"/>
    <w:next w:val="Normal"/>
    <w:qFormat/>
    <w:pPr>
      <w:pBdr>
        <w:top w:val="single" w:sz="4" w:space="10" w:color="2F5496"/>
        <w:left w:val="nil"/>
        <w:bottom w:val="single" w:sz="4" w:space="10" w:color="2F5496"/>
        <w:right w:val="nil"/>
        <w:between w:val="nil"/>
      </w:pBdr>
      <w:spacing w:before="360" w:after="360"/>
      <w:ind w:left="864" w:right="864"/>
      <w:jc w:val="center"/>
    </w:pPr>
    <w:rPr>
      <w:i/>
      <w:iCs/>
      <w:color w:val="2F5496"/>
    </w:rPr>
  </w:style>
  <w:style w:type="paragraph" w:styleId="NormalWeb">
    <w:name w:val="Normal (Web)"/>
    <w:basedOn w:val="Normal"/>
    <w:uiPriority w:val="99"/>
    <w:qFormat/>
    <w:rPr>
      <w:rFonts w:ascii="Times New Roman" w:hAnsi="Times New Roman" w:cs="Times New Roman"/>
      <w:sz w:val="24"/>
      <w:szCs w:val="24"/>
    </w:rPr>
  </w:style>
  <w:style w:type="paragraph" w:styleId="Header">
    <w:name w:val="header"/>
    <w:basedOn w:val="Normal"/>
    <w:qFormat/>
    <w:pPr>
      <w:tabs>
        <w:tab w:val="center" w:pos="4513"/>
        <w:tab w:val="right" w:pos="9026"/>
      </w:tabs>
      <w:spacing w:line="240" w:lineRule="auto"/>
    </w:pPr>
  </w:style>
  <w:style w:type="paragraph" w:styleId="Footer">
    <w:name w:val="footer"/>
    <w:basedOn w:val="Normal"/>
    <w:qFormat/>
    <w:pPr>
      <w:tabs>
        <w:tab w:val="center" w:pos="4513"/>
        <w:tab w:val="right" w:pos="9026"/>
      </w:tabs>
      <w:spacing w:line="240" w:lineRule="auto"/>
    </w:pPr>
  </w:style>
  <w:style w:type="paragraph" w:styleId="TOCHeading">
    <w:name w:val="TOC Heading"/>
    <w:basedOn w:val="Heading1"/>
    <w:next w:val="Normal"/>
    <w:qFormat/>
    <w:pPr>
      <w:spacing w:before="240" w:after="0" w:afterAutospacing="0" w:line="259" w:lineRule="auto"/>
      <w:ind w:firstLine="0"/>
      <w:jc w:val="left"/>
      <w:outlineLvl w:val="9"/>
    </w:pPr>
    <w:rPr>
      <w:rFonts w:ascii="Calibri Light" w:hAnsi="Calibri Light"/>
      <w:b w:val="0"/>
      <w:noProof/>
      <w:color w:val="2F5496"/>
      <w:sz w:val="32"/>
      <w:szCs w:val="32"/>
      <w:lang w:eastAsia="id-ID"/>
    </w:rPr>
  </w:style>
  <w:style w:type="paragraph" w:styleId="TOC2">
    <w:name w:val="toc 2"/>
    <w:basedOn w:val="Normal"/>
    <w:next w:val="Normal"/>
    <w:uiPriority w:val="39"/>
    <w:qFormat/>
    <w:pPr>
      <w:spacing w:after="100" w:line="259" w:lineRule="auto"/>
      <w:ind w:left="220" w:firstLine="0"/>
      <w:jc w:val="left"/>
    </w:pPr>
    <w:rPr>
      <w:rFonts w:cs="Times New Roman"/>
      <w:noProof/>
      <w:lang w:eastAsia="id-ID"/>
    </w:rPr>
  </w:style>
  <w:style w:type="paragraph" w:styleId="TOC1">
    <w:name w:val="toc 1"/>
    <w:basedOn w:val="Normal"/>
    <w:next w:val="Normal"/>
    <w:uiPriority w:val="39"/>
    <w:qFormat/>
    <w:pPr>
      <w:spacing w:after="100" w:line="259" w:lineRule="auto"/>
      <w:ind w:firstLine="0"/>
      <w:jc w:val="left"/>
    </w:pPr>
    <w:rPr>
      <w:rFonts w:cs="Times New Roman"/>
      <w:noProof/>
      <w:lang w:eastAsia="id-ID"/>
    </w:rPr>
  </w:style>
  <w:style w:type="paragraph" w:styleId="TOC3">
    <w:name w:val="toc 3"/>
    <w:basedOn w:val="Normal"/>
    <w:next w:val="Normal"/>
    <w:uiPriority w:val="39"/>
    <w:qFormat/>
    <w:pPr>
      <w:spacing w:after="100" w:line="259" w:lineRule="auto"/>
      <w:ind w:left="440" w:firstLine="0"/>
      <w:jc w:val="left"/>
    </w:pPr>
    <w:rPr>
      <w:rFonts w:cs="Times New Roman"/>
      <w:noProof/>
      <w:lang w:eastAsia="id-ID"/>
    </w:rPr>
  </w:style>
  <w:style w:type="paragraph" w:styleId="Caption">
    <w:name w:val="caption"/>
    <w:basedOn w:val="Normal"/>
    <w:next w:val="Normal"/>
    <w:qFormat/>
    <w:pPr>
      <w:spacing w:after="200" w:line="240" w:lineRule="auto"/>
      <w:ind w:firstLine="0"/>
      <w:jc w:val="left"/>
    </w:pPr>
    <w:rPr>
      <w:rFonts w:eastAsia="Times New Roman" w:cs="Times New Roman"/>
      <w:i/>
      <w:iCs/>
      <w:color w:val="44546A"/>
      <w:sz w:val="18"/>
      <w:szCs w:val="18"/>
      <w:lang w:val="en-US"/>
    </w:rPr>
  </w:style>
  <w:style w:type="character" w:customStyle="1" w:styleId="Heading1Char">
    <w:name w:val="Heading 1 Char"/>
    <w:basedOn w:val="DefaultParagraphFont"/>
    <w:rPr>
      <w:rFonts w:ascii="Times New Roman" w:eastAsia="Calibri Light" w:hAnsi="Times New Roman" w:cs="Calibri Light"/>
      <w:b/>
      <w:color w:val="000000"/>
      <w:sz w:val="24"/>
      <w:szCs w:val="40"/>
      <w:lang w:val="id-ID"/>
    </w:rPr>
  </w:style>
  <w:style w:type="character" w:customStyle="1" w:styleId="Heading2Char">
    <w:name w:val="Heading 2 Char"/>
    <w:basedOn w:val="DefaultParagraphFont"/>
    <w:rPr>
      <w:rFonts w:ascii="Times New Roman" w:eastAsia="Calibri Light" w:hAnsi="Times New Roman" w:cs="Calibri Light"/>
      <w:b/>
      <w:sz w:val="24"/>
      <w:szCs w:val="32"/>
      <w:lang w:val="id-ID"/>
    </w:rPr>
  </w:style>
  <w:style w:type="character" w:customStyle="1" w:styleId="Heading3Char">
    <w:name w:val="Heading 3 Char"/>
    <w:basedOn w:val="DefaultParagraphFont"/>
    <w:rPr>
      <w:rFonts w:ascii="Times New Roman" w:eastAsia="Calibri Light" w:hAnsi="Times New Roman" w:cs="Calibri Light"/>
      <w:b/>
      <w:color w:val="000000"/>
      <w:sz w:val="24"/>
      <w:szCs w:val="28"/>
      <w:lang w:val="id-ID"/>
    </w:rPr>
  </w:style>
  <w:style w:type="character" w:customStyle="1" w:styleId="Heading4Char">
    <w:name w:val="Heading 4 Char"/>
    <w:basedOn w:val="DefaultParagraphFont"/>
    <w:rPr>
      <w:rFonts w:ascii="Times New Roman" w:eastAsia="Calibri Light" w:hAnsi="Times New Roman" w:cs="Calibri Light"/>
      <w:b/>
      <w:iCs/>
      <w:sz w:val="24"/>
      <w:lang w:val="id-ID"/>
    </w:rPr>
  </w:style>
  <w:style w:type="character" w:customStyle="1" w:styleId="Heading5Char">
    <w:name w:val="Heading 5 Char"/>
    <w:basedOn w:val="DefaultParagraphFont"/>
    <w:rPr>
      <w:rFonts w:eastAsia="Calibri Light" w:cs="Calibri Light"/>
      <w:color w:val="2F5496"/>
      <w:lang w:val="id-ID"/>
    </w:rPr>
  </w:style>
  <w:style w:type="character" w:customStyle="1" w:styleId="Heading6Char">
    <w:name w:val="Heading 6 Char"/>
    <w:basedOn w:val="DefaultParagraphFont"/>
    <w:rPr>
      <w:rFonts w:eastAsia="Calibri Light" w:cs="Calibri Light"/>
      <w:i/>
      <w:iCs/>
      <w:color w:val="595959"/>
      <w:lang w:val="id-ID"/>
    </w:rPr>
  </w:style>
  <w:style w:type="character" w:customStyle="1" w:styleId="Heading7Char">
    <w:name w:val="Heading 7 Char"/>
    <w:basedOn w:val="DefaultParagraphFont"/>
    <w:rPr>
      <w:rFonts w:eastAsia="Calibri Light" w:cs="Calibri Light"/>
      <w:color w:val="595959"/>
      <w:lang w:val="id-ID"/>
    </w:rPr>
  </w:style>
  <w:style w:type="character" w:customStyle="1" w:styleId="Heading8Char">
    <w:name w:val="Heading 8 Char"/>
    <w:basedOn w:val="DefaultParagraphFont"/>
    <w:rPr>
      <w:rFonts w:eastAsia="Calibri Light" w:cs="Calibri Light"/>
      <w:i/>
      <w:iCs/>
      <w:color w:val="272727"/>
      <w:lang w:val="id-ID"/>
    </w:rPr>
  </w:style>
  <w:style w:type="character" w:customStyle="1" w:styleId="Heading9Char">
    <w:name w:val="Heading 9 Char"/>
    <w:basedOn w:val="DefaultParagraphFont"/>
    <w:rPr>
      <w:rFonts w:eastAsia="Calibri Light" w:cs="Calibri Light"/>
      <w:color w:val="272727"/>
      <w:lang w:val="id-ID"/>
    </w:rPr>
  </w:style>
  <w:style w:type="character" w:customStyle="1" w:styleId="TitleChar">
    <w:name w:val="Title Char"/>
    <w:basedOn w:val="DefaultParagraphFont"/>
    <w:rPr>
      <w:rFonts w:ascii="Calibri Light" w:eastAsia="Calibri Light" w:hAnsi="Calibri Light" w:cs="Calibri Light"/>
      <w:spacing w:val="-10"/>
      <w:kern w:val="1"/>
      <w:sz w:val="56"/>
      <w:szCs w:val="56"/>
      <w:lang w:val="id-ID"/>
    </w:rPr>
  </w:style>
  <w:style w:type="character" w:customStyle="1" w:styleId="SubtitleChar">
    <w:name w:val="Subtitle Char"/>
    <w:basedOn w:val="DefaultParagraphFont"/>
    <w:rPr>
      <w:rFonts w:eastAsia="Calibri Light" w:cs="Calibri Light"/>
      <w:color w:val="595959"/>
      <w:spacing w:val="15"/>
      <w:sz w:val="28"/>
      <w:szCs w:val="28"/>
      <w:lang w:val="id-ID"/>
    </w:rPr>
  </w:style>
  <w:style w:type="character" w:customStyle="1" w:styleId="QuoteChar">
    <w:name w:val="Quote Char"/>
    <w:basedOn w:val="DefaultParagraphFont"/>
    <w:rPr>
      <w:i/>
      <w:iCs/>
      <w:color w:val="404040"/>
      <w:lang w:val="id-ID"/>
    </w:rPr>
  </w:style>
  <w:style w:type="character" w:styleId="IntenseEmphasis">
    <w:name w:val="Intense Emphasis"/>
    <w:basedOn w:val="DefaultParagraphFont"/>
    <w:rPr>
      <w:i/>
      <w:iCs/>
      <w:color w:val="2F5496"/>
    </w:rPr>
  </w:style>
  <w:style w:type="character" w:customStyle="1" w:styleId="IntenseQuoteChar">
    <w:name w:val="Intense Quote Char"/>
    <w:basedOn w:val="DefaultParagraphFont"/>
    <w:rPr>
      <w:i/>
      <w:iCs/>
      <w:color w:val="2F5496"/>
      <w:lang w:val="id-ID"/>
    </w:rPr>
  </w:style>
  <w:style w:type="character" w:styleId="IntenseReference">
    <w:name w:val="Intense Reference"/>
    <w:basedOn w:val="DefaultParagraphFont"/>
    <w:rPr>
      <w:b/>
      <w:bCs/>
      <w:smallCaps/>
      <w:color w:val="2F5496"/>
      <w:spacing w:val="0"/>
    </w:rPr>
  </w:style>
  <w:style w:type="character" w:customStyle="1" w:styleId="HeaderChar">
    <w:name w:val="Header Char"/>
    <w:basedOn w:val="DefaultParagraphFont"/>
    <w:rPr>
      <w:lang w:val="id-ID"/>
    </w:rPr>
  </w:style>
  <w:style w:type="character" w:customStyle="1" w:styleId="FooterChar">
    <w:name w:val="Footer Char"/>
    <w:basedOn w:val="DefaultParagraphFont"/>
    <w:rPr>
      <w:lang w:val="id-ID"/>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rPr>
      <w:color w:val="605E5C"/>
      <w:shd w:val="clear" w:color="auto" w:fill="E1DFDD"/>
    </w:rPr>
  </w:style>
  <w:style w:type="paragraph" w:styleId="TOC4">
    <w:name w:val="toc 4"/>
    <w:basedOn w:val="Normal"/>
    <w:next w:val="Normal"/>
    <w:autoRedefine/>
    <w:uiPriority w:val="39"/>
    <w:rsid w:val="00393BE2"/>
    <w:pPr>
      <w:tabs>
        <w:tab w:val="right" w:leader="dot" w:pos="7927"/>
      </w:tabs>
      <w:spacing w:after="100" w:line="240" w:lineRule="auto"/>
      <w:ind w:left="657" w:hanging="232"/>
    </w:pPr>
  </w:style>
  <w:style w:type="character" w:styleId="FollowedHyperlink">
    <w:name w:val="FollowedHyperlink"/>
    <w:basedOn w:val="DefaultParagraphFont"/>
    <w:uiPriority w:val="99"/>
    <w:unhideWhenUsed/>
    <w:rsid w:val="006333A6"/>
    <w:rPr>
      <w:color w:val="954F72"/>
      <w:u w:val="single"/>
    </w:rPr>
  </w:style>
  <w:style w:type="paragraph" w:customStyle="1" w:styleId="msonormal0">
    <w:name w:val="msonormal"/>
    <w:basedOn w:val="Normal"/>
    <w:rsid w:val="006333A6"/>
    <w:pPr>
      <w:spacing w:before="100" w:beforeAutospacing="1" w:after="100" w:afterAutospacing="1" w:line="240" w:lineRule="auto"/>
      <w:ind w:firstLine="0"/>
      <w:jc w:val="left"/>
    </w:pPr>
    <w:rPr>
      <w:rFonts w:ascii="Times New Roman" w:eastAsia="Times New Roman" w:hAnsi="Times New Roman" w:cs="Times New Roman"/>
      <w:kern w:val="0"/>
      <w:sz w:val="24"/>
      <w:szCs w:val="24"/>
      <w:lang w:eastAsia="id-ID"/>
    </w:rPr>
  </w:style>
  <w:style w:type="paragraph" w:customStyle="1" w:styleId="xl65">
    <w:name w:val="xl65"/>
    <w:basedOn w:val="Normal"/>
    <w:rsid w:val="006333A6"/>
    <w:pPr>
      <w:shd w:val="clear" w:color="000000" w:fill="FFFFFF"/>
      <w:spacing w:before="100" w:beforeAutospacing="1" w:after="100" w:afterAutospacing="1" w:line="240" w:lineRule="auto"/>
      <w:ind w:firstLine="0"/>
      <w:jc w:val="left"/>
    </w:pPr>
    <w:rPr>
      <w:rFonts w:ascii="Times New Roman" w:eastAsia="Times New Roman" w:hAnsi="Times New Roman" w:cs="Times New Roman"/>
      <w:kern w:val="0"/>
      <w:sz w:val="24"/>
      <w:szCs w:val="24"/>
      <w:lang w:eastAsia="id-ID"/>
    </w:rPr>
  </w:style>
  <w:style w:type="paragraph" w:customStyle="1" w:styleId="xl66">
    <w:name w:val="xl66"/>
    <w:basedOn w:val="Normal"/>
    <w:rsid w:val="006333A6"/>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kern w:val="0"/>
      <w:sz w:val="20"/>
      <w:szCs w:val="20"/>
      <w:lang w:eastAsia="id-ID"/>
    </w:rPr>
  </w:style>
  <w:style w:type="paragraph" w:customStyle="1" w:styleId="xl67">
    <w:name w:val="xl67"/>
    <w:basedOn w:val="Normal"/>
    <w:rsid w:val="006333A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kern w:val="0"/>
      <w:sz w:val="20"/>
      <w:szCs w:val="20"/>
      <w:lang w:eastAsia="id-ID"/>
    </w:rPr>
  </w:style>
  <w:style w:type="paragraph" w:customStyle="1" w:styleId="xl68">
    <w:name w:val="xl68"/>
    <w:basedOn w:val="Normal"/>
    <w:rsid w:val="006333A6"/>
    <w:pPr>
      <w:pBdr>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kern w:val="0"/>
      <w:sz w:val="20"/>
      <w:szCs w:val="20"/>
      <w:lang w:eastAsia="id-ID"/>
    </w:rPr>
  </w:style>
  <w:style w:type="paragraph" w:customStyle="1" w:styleId="xl69">
    <w:name w:val="xl69"/>
    <w:basedOn w:val="Normal"/>
    <w:rsid w:val="006333A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rFonts w:ascii="Times New Roman" w:eastAsia="Times New Roman" w:hAnsi="Times New Roman" w:cs="Times New Roman"/>
      <w:kern w:val="0"/>
      <w:sz w:val="20"/>
      <w:szCs w:val="20"/>
      <w:lang w:eastAsia="id-ID"/>
    </w:rPr>
  </w:style>
  <w:style w:type="paragraph" w:customStyle="1" w:styleId="xl70">
    <w:name w:val="xl70"/>
    <w:basedOn w:val="Normal"/>
    <w:rsid w:val="00633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ascii="Times New Roman" w:eastAsia="Times New Roman" w:hAnsi="Times New Roman" w:cs="Times New Roman"/>
      <w:kern w:val="0"/>
      <w:sz w:val="20"/>
      <w:szCs w:val="20"/>
      <w:lang w:eastAsia="id-ID"/>
    </w:rPr>
  </w:style>
  <w:style w:type="paragraph" w:customStyle="1" w:styleId="xl71">
    <w:name w:val="xl71"/>
    <w:basedOn w:val="Normal"/>
    <w:rsid w:val="00633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kern w:val="0"/>
      <w:sz w:val="20"/>
      <w:szCs w:val="20"/>
      <w:lang w:eastAsia="id-ID"/>
    </w:rPr>
  </w:style>
  <w:style w:type="paragraph" w:customStyle="1" w:styleId="xl72">
    <w:name w:val="xl72"/>
    <w:basedOn w:val="Normal"/>
    <w:rsid w:val="006333A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kern w:val="0"/>
      <w:sz w:val="20"/>
      <w:szCs w:val="20"/>
      <w:lang w:eastAsia="id-ID"/>
    </w:rPr>
  </w:style>
  <w:style w:type="paragraph" w:customStyle="1" w:styleId="xl73">
    <w:name w:val="xl73"/>
    <w:basedOn w:val="Normal"/>
    <w:rsid w:val="00633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kern w:val="0"/>
      <w:sz w:val="20"/>
      <w:szCs w:val="20"/>
      <w:lang w:eastAsia="id-ID"/>
    </w:rPr>
  </w:style>
  <w:style w:type="paragraph" w:customStyle="1" w:styleId="xl74">
    <w:name w:val="xl74"/>
    <w:basedOn w:val="Normal"/>
    <w:rsid w:val="006333A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rFonts w:ascii="Times New Roman" w:eastAsia="Times New Roman" w:hAnsi="Times New Roman" w:cs="Times New Roman"/>
      <w:color w:val="0C0C0C"/>
      <w:kern w:val="0"/>
      <w:sz w:val="20"/>
      <w:szCs w:val="20"/>
      <w:lang w:eastAsia="id-ID"/>
    </w:rPr>
  </w:style>
  <w:style w:type="paragraph" w:customStyle="1" w:styleId="xl75">
    <w:name w:val="xl75"/>
    <w:basedOn w:val="Normal"/>
    <w:rsid w:val="00633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ascii="Times New Roman" w:eastAsia="Times New Roman" w:hAnsi="Times New Roman" w:cs="Times New Roman"/>
      <w:color w:val="0C0C0C"/>
      <w:kern w:val="0"/>
      <w:sz w:val="20"/>
      <w:szCs w:val="20"/>
      <w:lang w:eastAsia="id-ID"/>
    </w:rPr>
  </w:style>
  <w:style w:type="paragraph" w:customStyle="1" w:styleId="xl76">
    <w:name w:val="xl76"/>
    <w:basedOn w:val="Normal"/>
    <w:rsid w:val="00633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C0C0C"/>
      <w:kern w:val="0"/>
      <w:sz w:val="20"/>
      <w:szCs w:val="20"/>
      <w:lang w:eastAsia="id-ID"/>
    </w:rPr>
  </w:style>
  <w:style w:type="paragraph" w:customStyle="1" w:styleId="xl77">
    <w:name w:val="xl77"/>
    <w:basedOn w:val="Normal"/>
    <w:rsid w:val="006333A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C0C0C"/>
      <w:kern w:val="0"/>
      <w:sz w:val="20"/>
      <w:szCs w:val="20"/>
      <w:lang w:eastAsia="id-ID"/>
    </w:rPr>
  </w:style>
  <w:style w:type="paragraph" w:customStyle="1" w:styleId="xl78">
    <w:name w:val="xl78"/>
    <w:basedOn w:val="Normal"/>
    <w:rsid w:val="00633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C0C0C"/>
      <w:kern w:val="0"/>
      <w:sz w:val="20"/>
      <w:szCs w:val="20"/>
      <w:lang w:eastAsia="id-ID"/>
    </w:rPr>
  </w:style>
  <w:style w:type="paragraph" w:customStyle="1" w:styleId="xl79">
    <w:name w:val="xl79"/>
    <w:basedOn w:val="Normal"/>
    <w:rsid w:val="006333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kern w:val="0"/>
      <w:sz w:val="20"/>
      <w:szCs w:val="20"/>
      <w:lang w:eastAsia="id-ID"/>
    </w:rPr>
  </w:style>
  <w:style w:type="paragraph" w:customStyle="1" w:styleId="xl80">
    <w:name w:val="xl80"/>
    <w:basedOn w:val="Normal"/>
    <w:rsid w:val="006333A6"/>
    <w:pPr>
      <w:pBdr>
        <w:top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kern w:val="0"/>
      <w:sz w:val="20"/>
      <w:szCs w:val="20"/>
      <w:lang w:eastAsia="id-ID"/>
    </w:rPr>
  </w:style>
  <w:style w:type="paragraph" w:customStyle="1" w:styleId="xl81">
    <w:name w:val="xl81"/>
    <w:basedOn w:val="Normal"/>
    <w:rsid w:val="006333A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kern w:val="0"/>
      <w:sz w:val="20"/>
      <w:szCs w:val="20"/>
      <w:lang w:eastAsia="id-ID"/>
    </w:rPr>
  </w:style>
  <w:style w:type="paragraph" w:customStyle="1" w:styleId="xl82">
    <w:name w:val="xl82"/>
    <w:basedOn w:val="Normal"/>
    <w:rsid w:val="006333A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kern w:val="0"/>
      <w:sz w:val="20"/>
      <w:szCs w:val="20"/>
      <w:lang w:eastAsia="id-ID"/>
    </w:rPr>
  </w:style>
  <w:style w:type="paragraph" w:customStyle="1" w:styleId="xl83">
    <w:name w:val="xl83"/>
    <w:basedOn w:val="Normal"/>
    <w:rsid w:val="006333A6"/>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kern w:val="0"/>
      <w:sz w:val="24"/>
      <w:szCs w:val="24"/>
      <w:lang w:eastAsia="id-ID"/>
    </w:rPr>
  </w:style>
  <w:style w:type="paragraph" w:customStyle="1" w:styleId="xl84">
    <w:name w:val="xl84"/>
    <w:basedOn w:val="Normal"/>
    <w:rsid w:val="006333A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kern w:val="0"/>
      <w:sz w:val="20"/>
      <w:szCs w:val="20"/>
      <w:lang w:eastAsia="id-ID"/>
    </w:rPr>
  </w:style>
  <w:style w:type="paragraph" w:customStyle="1" w:styleId="xl85">
    <w:name w:val="xl85"/>
    <w:basedOn w:val="Normal"/>
    <w:rsid w:val="006333A6"/>
    <w:pPr>
      <w:pBdr>
        <w:top w:val="single" w:sz="4" w:space="0" w:color="auto"/>
        <w:lef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kern w:val="0"/>
      <w:sz w:val="20"/>
      <w:szCs w:val="20"/>
      <w:lang w:eastAsia="id-ID"/>
    </w:rPr>
  </w:style>
  <w:style w:type="paragraph" w:customStyle="1" w:styleId="xl86">
    <w:name w:val="xl86"/>
    <w:basedOn w:val="Normal"/>
    <w:rsid w:val="00BC0E8D"/>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kern w:val="0"/>
      <w:sz w:val="20"/>
      <w:szCs w:val="20"/>
      <w:lang w:eastAsia="id-ID"/>
    </w:rPr>
  </w:style>
  <w:style w:type="paragraph" w:customStyle="1" w:styleId="xl87">
    <w:name w:val="xl87"/>
    <w:basedOn w:val="Normal"/>
    <w:rsid w:val="00BC0E8D"/>
    <w:pPr>
      <w:pBdr>
        <w:left w:val="single" w:sz="8" w:space="0" w:color="CCCCCC"/>
        <w:bottom w:val="single" w:sz="8" w:space="0" w:color="000000"/>
        <w:right w:val="single" w:sz="8" w:space="0" w:color="000000"/>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kern w:val="0"/>
      <w:sz w:val="20"/>
      <w:szCs w:val="20"/>
      <w:lang w:eastAsia="id-ID"/>
    </w:rPr>
  </w:style>
  <w:style w:type="paragraph" w:customStyle="1" w:styleId="xl88">
    <w:name w:val="xl88"/>
    <w:basedOn w:val="Normal"/>
    <w:rsid w:val="00BC0E8D"/>
    <w:pPr>
      <w:pBdr>
        <w:top w:val="single" w:sz="8" w:space="0" w:color="CCCCCC"/>
        <w:left w:val="single" w:sz="8" w:space="0" w:color="CCCCCC"/>
        <w:bottom w:val="single" w:sz="8" w:space="0" w:color="CCCCCC"/>
        <w:right w:val="single" w:sz="8" w:space="0" w:color="000000"/>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kern w:val="0"/>
      <w:sz w:val="20"/>
      <w:szCs w:val="20"/>
      <w:lang w:eastAsia="id-ID"/>
    </w:rPr>
  </w:style>
  <w:style w:type="paragraph" w:customStyle="1" w:styleId="xl89">
    <w:name w:val="xl89"/>
    <w:basedOn w:val="Normal"/>
    <w:rsid w:val="00BC0E8D"/>
    <w:pPr>
      <w:pBdr>
        <w:left w:val="single" w:sz="8" w:space="0" w:color="CCCCCC"/>
        <w:right w:val="single" w:sz="8" w:space="0" w:color="000000"/>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kern w:val="0"/>
      <w:sz w:val="20"/>
      <w:szCs w:val="20"/>
      <w:lang w:eastAsia="id-ID"/>
    </w:rPr>
  </w:style>
  <w:style w:type="paragraph" w:customStyle="1" w:styleId="xl90">
    <w:name w:val="xl90"/>
    <w:basedOn w:val="Normal"/>
    <w:rsid w:val="00BC0E8D"/>
    <w:pPr>
      <w:pBdr>
        <w:top w:val="single" w:sz="8" w:space="0" w:color="CCCCCC"/>
        <w:left w:val="single" w:sz="8" w:space="0" w:color="CCCCCC"/>
        <w:bottom w:val="single" w:sz="8" w:space="0" w:color="CCCCCC"/>
        <w:right w:val="single" w:sz="8" w:space="0" w:color="CCCCCC"/>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kern w:val="0"/>
      <w:sz w:val="20"/>
      <w:szCs w:val="20"/>
      <w:lang w:eastAsia="id-ID"/>
    </w:rPr>
  </w:style>
  <w:style w:type="character" w:styleId="UnresolvedMention">
    <w:name w:val="Unresolved Mention"/>
    <w:basedOn w:val="DefaultParagraphFont"/>
    <w:uiPriority w:val="99"/>
    <w:semiHidden/>
    <w:unhideWhenUsed/>
    <w:rsid w:val="00904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272614">
      <w:bodyDiv w:val="1"/>
      <w:marLeft w:val="0"/>
      <w:marRight w:val="0"/>
      <w:marTop w:val="0"/>
      <w:marBottom w:val="0"/>
      <w:divBdr>
        <w:top w:val="none" w:sz="0" w:space="0" w:color="auto"/>
        <w:left w:val="none" w:sz="0" w:space="0" w:color="auto"/>
        <w:bottom w:val="none" w:sz="0" w:space="0" w:color="auto"/>
        <w:right w:val="none" w:sz="0" w:space="0" w:color="auto"/>
      </w:divBdr>
    </w:div>
    <w:div w:id="583614317">
      <w:bodyDiv w:val="1"/>
      <w:marLeft w:val="0"/>
      <w:marRight w:val="0"/>
      <w:marTop w:val="0"/>
      <w:marBottom w:val="0"/>
      <w:divBdr>
        <w:top w:val="none" w:sz="0" w:space="0" w:color="auto"/>
        <w:left w:val="none" w:sz="0" w:space="0" w:color="auto"/>
        <w:bottom w:val="none" w:sz="0" w:space="0" w:color="auto"/>
        <w:right w:val="none" w:sz="0" w:space="0" w:color="auto"/>
      </w:divBdr>
    </w:div>
    <w:div w:id="797115245">
      <w:bodyDiv w:val="1"/>
      <w:marLeft w:val="0"/>
      <w:marRight w:val="0"/>
      <w:marTop w:val="0"/>
      <w:marBottom w:val="0"/>
      <w:divBdr>
        <w:top w:val="none" w:sz="0" w:space="0" w:color="auto"/>
        <w:left w:val="none" w:sz="0" w:space="0" w:color="auto"/>
        <w:bottom w:val="none" w:sz="0" w:space="0" w:color="auto"/>
        <w:right w:val="none" w:sz="0" w:space="0" w:color="auto"/>
      </w:divBdr>
    </w:div>
    <w:div w:id="1040320704">
      <w:bodyDiv w:val="1"/>
      <w:marLeft w:val="0"/>
      <w:marRight w:val="0"/>
      <w:marTop w:val="0"/>
      <w:marBottom w:val="0"/>
      <w:divBdr>
        <w:top w:val="none" w:sz="0" w:space="0" w:color="auto"/>
        <w:left w:val="none" w:sz="0" w:space="0" w:color="auto"/>
        <w:bottom w:val="none" w:sz="0" w:space="0" w:color="auto"/>
        <w:right w:val="none" w:sz="0" w:space="0" w:color="auto"/>
      </w:divBdr>
    </w:div>
    <w:div w:id="1410342861">
      <w:bodyDiv w:val="1"/>
      <w:marLeft w:val="0"/>
      <w:marRight w:val="0"/>
      <w:marTop w:val="0"/>
      <w:marBottom w:val="0"/>
      <w:divBdr>
        <w:top w:val="none" w:sz="0" w:space="0" w:color="auto"/>
        <w:left w:val="none" w:sz="0" w:space="0" w:color="auto"/>
        <w:bottom w:val="none" w:sz="0" w:space="0" w:color="auto"/>
        <w:right w:val="none" w:sz="0" w:space="0" w:color="auto"/>
      </w:divBdr>
    </w:div>
    <w:div w:id="1981691879">
      <w:bodyDiv w:val="1"/>
      <w:marLeft w:val="0"/>
      <w:marRight w:val="0"/>
      <w:marTop w:val="0"/>
      <w:marBottom w:val="0"/>
      <w:divBdr>
        <w:top w:val="none" w:sz="0" w:space="0" w:color="auto"/>
        <w:left w:val="none" w:sz="0" w:space="0" w:color="auto"/>
        <w:bottom w:val="none" w:sz="0" w:space="0" w:color="auto"/>
        <w:right w:val="none" w:sz="0" w:space="0" w:color="auto"/>
      </w:divBdr>
    </w:div>
    <w:div w:id="1990329853">
      <w:bodyDiv w:val="1"/>
      <w:marLeft w:val="0"/>
      <w:marRight w:val="0"/>
      <w:marTop w:val="0"/>
      <w:marBottom w:val="0"/>
      <w:divBdr>
        <w:top w:val="none" w:sz="0" w:space="0" w:color="auto"/>
        <w:left w:val="none" w:sz="0" w:space="0" w:color="auto"/>
        <w:bottom w:val="none" w:sz="0" w:space="0" w:color="auto"/>
        <w:right w:val="none" w:sz="0" w:space="0" w:color="auto"/>
      </w:divBdr>
    </w:div>
    <w:div w:id="1995717286">
      <w:bodyDiv w:val="1"/>
      <w:marLeft w:val="0"/>
      <w:marRight w:val="0"/>
      <w:marTop w:val="0"/>
      <w:marBottom w:val="0"/>
      <w:divBdr>
        <w:top w:val="none" w:sz="0" w:space="0" w:color="auto"/>
        <w:left w:val="none" w:sz="0" w:space="0" w:color="auto"/>
        <w:bottom w:val="none" w:sz="0" w:space="0" w:color="auto"/>
        <w:right w:val="none" w:sz="0" w:space="0" w:color="auto"/>
      </w:divBdr>
    </w:div>
    <w:div w:id="199637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idx.co.id"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Calibri Light"/>
        <a:cs typeface="Calibri Light"/>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86594-BD47-4A6F-8470-EA91B17F2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26203</TotalTime>
  <Pages>71</Pages>
  <Words>18749</Words>
  <Characters>106875</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Riski Saputra</dc:creator>
  <cp:keywords/>
  <dc:description/>
  <cp:lastModifiedBy>Riski Saputra</cp:lastModifiedBy>
  <cp:revision>348</cp:revision>
  <cp:lastPrinted>2026-01-15T01:40:00Z</cp:lastPrinted>
  <dcterms:created xsi:type="dcterms:W3CDTF">2025-11-23T07:35:00Z</dcterms:created>
  <dcterms:modified xsi:type="dcterms:W3CDTF">2026-02-15T12:55:00Z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53553a76-8581-3c99-b4ac-c6de96e6597c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