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30" w:rsidRPr="00AD15C2" w:rsidRDefault="00D20230" w:rsidP="000F2D85">
      <w:pPr>
        <w:jc w:val="center"/>
        <w:rPr>
          <w:rFonts w:ascii="Times New Roman" w:hAnsi="Times New Roman" w:cs="Times New Roman"/>
          <w:b/>
          <w:sz w:val="28"/>
          <w:szCs w:val="28"/>
        </w:rPr>
      </w:pPr>
      <w:r w:rsidRPr="00AD15C2">
        <w:rPr>
          <w:rFonts w:ascii="Times New Roman" w:hAnsi="Times New Roman" w:cs="Times New Roman"/>
          <w:b/>
          <w:sz w:val="28"/>
          <w:szCs w:val="28"/>
        </w:rPr>
        <w:t>PENGARUH KONSERV</w:t>
      </w:r>
      <w:r w:rsidR="00786450">
        <w:rPr>
          <w:rFonts w:ascii="Times New Roman" w:hAnsi="Times New Roman" w:cs="Times New Roman"/>
          <w:b/>
          <w:sz w:val="28"/>
          <w:szCs w:val="28"/>
        </w:rPr>
        <w:t xml:space="preserve">ATISME AKUNTANSI, INTENSITAS MODAL, PERTUMBUHAN PENJUALAN, </w:t>
      </w:r>
      <w:r w:rsidRPr="00AD15C2">
        <w:rPr>
          <w:rFonts w:ascii="Times New Roman" w:hAnsi="Times New Roman" w:cs="Times New Roman"/>
          <w:b/>
          <w:sz w:val="28"/>
          <w:szCs w:val="28"/>
        </w:rPr>
        <w:t xml:space="preserve">DAN </w:t>
      </w:r>
      <w:r w:rsidR="00786450">
        <w:rPr>
          <w:rFonts w:ascii="Times New Roman" w:hAnsi="Times New Roman" w:cs="Times New Roman"/>
          <w:b/>
          <w:sz w:val="28"/>
          <w:szCs w:val="28"/>
        </w:rPr>
        <w:t xml:space="preserve">KUALITAS AUDIT TERHADAP PENGHINDARAN PAJAK </w:t>
      </w:r>
      <w:r w:rsidRPr="00AD15C2">
        <w:rPr>
          <w:rFonts w:ascii="Times New Roman" w:hAnsi="Times New Roman" w:cs="Times New Roman"/>
          <w:b/>
          <w:sz w:val="28"/>
          <w:szCs w:val="28"/>
        </w:rPr>
        <w:t xml:space="preserve">(Studi Empiris Pada Perusahaan Manufaktur Sub Sektor </w:t>
      </w:r>
      <w:r w:rsidRPr="00D11FD0">
        <w:rPr>
          <w:rFonts w:ascii="Times New Roman" w:hAnsi="Times New Roman" w:cs="Times New Roman"/>
          <w:b/>
          <w:i/>
          <w:sz w:val="28"/>
          <w:szCs w:val="28"/>
        </w:rPr>
        <w:t>Food and Beverage</w:t>
      </w:r>
      <w:r w:rsidRPr="00AD15C2">
        <w:rPr>
          <w:rFonts w:ascii="Times New Roman" w:hAnsi="Times New Roman" w:cs="Times New Roman"/>
          <w:b/>
          <w:sz w:val="28"/>
          <w:szCs w:val="28"/>
        </w:rPr>
        <w:t xml:space="preserve"> yang Terd</w:t>
      </w:r>
      <w:r w:rsidR="00D85B44">
        <w:rPr>
          <w:rFonts w:ascii="Times New Roman" w:hAnsi="Times New Roman" w:cs="Times New Roman"/>
          <w:b/>
          <w:sz w:val="28"/>
          <w:szCs w:val="28"/>
        </w:rPr>
        <w:t>aftar di BEI Periode 2020 – 2024</w:t>
      </w:r>
      <w:r w:rsidRPr="00AD15C2">
        <w:rPr>
          <w:rFonts w:ascii="Times New Roman" w:hAnsi="Times New Roman" w:cs="Times New Roman"/>
          <w:b/>
          <w:sz w:val="28"/>
          <w:szCs w:val="28"/>
        </w:rPr>
        <w:t>)</w:t>
      </w:r>
    </w:p>
    <w:p w:rsidR="000F2D85" w:rsidRPr="00AD15C2" w:rsidRDefault="000F2D85" w:rsidP="00D20230">
      <w:pPr>
        <w:rPr>
          <w:rFonts w:ascii="Times New Roman" w:hAnsi="Times New Roman" w:cs="Times New Roman"/>
          <w:b/>
          <w:sz w:val="24"/>
          <w:szCs w:val="24"/>
        </w:rPr>
      </w:pPr>
    </w:p>
    <w:p w:rsidR="00D20230" w:rsidRPr="00AD15C2" w:rsidRDefault="00D20230" w:rsidP="00D20230">
      <w:pPr>
        <w:jc w:val="center"/>
        <w:rPr>
          <w:rFonts w:ascii="Times New Roman" w:hAnsi="Times New Roman" w:cs="Times New Roman"/>
          <w:b/>
          <w:sz w:val="24"/>
          <w:szCs w:val="24"/>
        </w:rPr>
      </w:pPr>
      <w:r w:rsidRPr="00AD15C2">
        <w:rPr>
          <w:rFonts w:ascii="Times New Roman" w:hAnsi="Times New Roman" w:cs="Times New Roman"/>
          <w:b/>
          <w:sz w:val="24"/>
          <w:szCs w:val="24"/>
        </w:rPr>
        <w:t>SKRIPSI</w:t>
      </w:r>
    </w:p>
    <w:p w:rsidR="00D20230" w:rsidRPr="00AD15C2" w:rsidRDefault="00D20230" w:rsidP="00D20230">
      <w:pPr>
        <w:jc w:val="center"/>
        <w:rPr>
          <w:rFonts w:ascii="Times New Roman" w:hAnsi="Times New Roman" w:cs="Times New Roman"/>
          <w:sz w:val="24"/>
          <w:szCs w:val="24"/>
        </w:rPr>
      </w:pPr>
      <w:r w:rsidRPr="00AD15C2">
        <w:rPr>
          <w:rFonts w:ascii="Times New Roman" w:hAnsi="Times New Roman" w:cs="Times New Roman"/>
          <w:sz w:val="24"/>
          <w:szCs w:val="24"/>
        </w:rPr>
        <w:t>UNTUK SEMINAR PROPOSAL</w:t>
      </w:r>
    </w:p>
    <w:p w:rsidR="00D20230" w:rsidRPr="00AD15C2" w:rsidRDefault="00D20230" w:rsidP="00D20230">
      <w:pPr>
        <w:rPr>
          <w:rFonts w:ascii="Times New Roman" w:hAnsi="Times New Roman" w:cs="Times New Roman"/>
          <w:b/>
          <w:sz w:val="32"/>
          <w:szCs w:val="24"/>
        </w:rPr>
      </w:pPr>
      <w:r w:rsidRPr="00AD15C2">
        <w:rPr>
          <w:rFonts w:ascii="Times New Roman" w:hAnsi="Times New Roman" w:cs="Times New Roman"/>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76200</wp:posOffset>
            </wp:positionV>
            <wp:extent cx="2355273" cy="17664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55273" cy="1766454"/>
                    </a:xfrm>
                    <a:prstGeom prst="rect">
                      <a:avLst/>
                    </a:prstGeom>
                    <a:noFill/>
                  </pic:spPr>
                </pic:pic>
              </a:graphicData>
            </a:graphic>
            <wp14:sizeRelH relativeFrom="page">
              <wp14:pctWidth>0</wp14:pctWidth>
            </wp14:sizeRelH>
            <wp14:sizeRelV relativeFrom="page">
              <wp14:pctHeight>0</wp14:pctHeight>
            </wp14:sizeRelV>
          </wp:anchor>
        </w:drawing>
      </w:r>
    </w:p>
    <w:p w:rsidR="00D20230" w:rsidRPr="00AD15C2" w:rsidRDefault="00D20230" w:rsidP="00D20230">
      <w:pPr>
        <w:rPr>
          <w:rFonts w:ascii="Times New Roman" w:hAnsi="Times New Roman" w:cs="Times New Roman"/>
          <w:b/>
          <w:sz w:val="32"/>
          <w:szCs w:val="24"/>
        </w:rPr>
      </w:pPr>
    </w:p>
    <w:p w:rsidR="00D20230" w:rsidRPr="00AD15C2" w:rsidRDefault="00D20230" w:rsidP="00D20230">
      <w:pPr>
        <w:rPr>
          <w:rFonts w:ascii="Times New Roman" w:hAnsi="Times New Roman" w:cs="Times New Roman"/>
          <w:b/>
          <w:sz w:val="32"/>
          <w:szCs w:val="24"/>
        </w:rPr>
      </w:pPr>
    </w:p>
    <w:p w:rsidR="00D20230" w:rsidRPr="00AD15C2" w:rsidRDefault="00D20230" w:rsidP="00D20230">
      <w:pPr>
        <w:rPr>
          <w:rFonts w:ascii="Times New Roman" w:hAnsi="Times New Roman" w:cs="Times New Roman"/>
          <w:b/>
          <w:sz w:val="32"/>
          <w:szCs w:val="24"/>
        </w:rPr>
      </w:pPr>
    </w:p>
    <w:p w:rsidR="00D20230" w:rsidRPr="00AD15C2" w:rsidRDefault="00D20230" w:rsidP="00D20230">
      <w:pPr>
        <w:rPr>
          <w:rFonts w:ascii="Times New Roman" w:hAnsi="Times New Roman" w:cs="Times New Roman"/>
          <w:b/>
          <w:sz w:val="24"/>
        </w:rPr>
      </w:pPr>
    </w:p>
    <w:p w:rsidR="000F2D85" w:rsidRPr="00AD15C2" w:rsidRDefault="000F2D85" w:rsidP="000F2D85">
      <w:pPr>
        <w:rPr>
          <w:rFonts w:ascii="Times New Roman" w:hAnsi="Times New Roman" w:cs="Times New Roman"/>
          <w:sz w:val="24"/>
        </w:rPr>
      </w:pPr>
    </w:p>
    <w:p w:rsidR="00D20230" w:rsidRPr="00AD15C2" w:rsidRDefault="00D20230" w:rsidP="00D20230">
      <w:pPr>
        <w:jc w:val="center"/>
        <w:rPr>
          <w:rFonts w:ascii="Times New Roman" w:hAnsi="Times New Roman" w:cs="Times New Roman"/>
          <w:sz w:val="24"/>
        </w:rPr>
      </w:pPr>
      <w:r w:rsidRPr="00AD15C2">
        <w:rPr>
          <w:rFonts w:ascii="Times New Roman" w:hAnsi="Times New Roman" w:cs="Times New Roman"/>
          <w:sz w:val="24"/>
        </w:rPr>
        <w:t xml:space="preserve">Oleh : </w:t>
      </w:r>
    </w:p>
    <w:p w:rsidR="00D20230" w:rsidRPr="00AD15C2" w:rsidRDefault="00D20230" w:rsidP="00D20230">
      <w:pPr>
        <w:jc w:val="center"/>
        <w:rPr>
          <w:rFonts w:ascii="Times New Roman" w:hAnsi="Times New Roman" w:cs="Times New Roman"/>
          <w:b/>
          <w:sz w:val="24"/>
        </w:rPr>
      </w:pPr>
      <w:r w:rsidRPr="00AD15C2">
        <w:rPr>
          <w:rFonts w:ascii="Times New Roman" w:hAnsi="Times New Roman" w:cs="Times New Roman"/>
          <w:b/>
          <w:sz w:val="24"/>
        </w:rPr>
        <w:t>NUR ALISSA ARIANI</w:t>
      </w:r>
    </w:p>
    <w:p w:rsidR="00D20230" w:rsidRPr="00AD15C2" w:rsidRDefault="00D20230" w:rsidP="00D20230">
      <w:pPr>
        <w:jc w:val="center"/>
        <w:rPr>
          <w:rFonts w:ascii="Times New Roman" w:hAnsi="Times New Roman" w:cs="Times New Roman"/>
          <w:b/>
          <w:sz w:val="24"/>
        </w:rPr>
      </w:pPr>
      <w:r w:rsidRPr="00AD15C2">
        <w:rPr>
          <w:rFonts w:ascii="Times New Roman" w:hAnsi="Times New Roman" w:cs="Times New Roman"/>
          <w:b/>
          <w:sz w:val="24"/>
        </w:rPr>
        <w:t>1901036229</w:t>
      </w:r>
    </w:p>
    <w:p w:rsidR="00D20230" w:rsidRPr="00AD15C2" w:rsidRDefault="00D20230" w:rsidP="00D20230">
      <w:pPr>
        <w:jc w:val="center"/>
        <w:rPr>
          <w:rFonts w:ascii="Times New Roman" w:hAnsi="Times New Roman" w:cs="Times New Roman"/>
          <w:b/>
          <w:sz w:val="24"/>
        </w:rPr>
      </w:pPr>
      <w:r w:rsidRPr="00AD15C2">
        <w:rPr>
          <w:rFonts w:ascii="Times New Roman" w:hAnsi="Times New Roman" w:cs="Times New Roman"/>
          <w:b/>
          <w:sz w:val="24"/>
        </w:rPr>
        <w:t xml:space="preserve">AKUNTANSI </w:t>
      </w:r>
    </w:p>
    <w:p w:rsidR="00D20230" w:rsidRPr="00AD15C2" w:rsidRDefault="00D20230" w:rsidP="00D20230">
      <w:pPr>
        <w:jc w:val="center"/>
        <w:rPr>
          <w:rFonts w:ascii="Times New Roman" w:hAnsi="Times New Roman" w:cs="Times New Roman"/>
          <w:b/>
          <w:sz w:val="24"/>
        </w:rPr>
      </w:pPr>
    </w:p>
    <w:p w:rsidR="00D20230" w:rsidRPr="00AD15C2" w:rsidRDefault="00D20230" w:rsidP="00D20230">
      <w:pPr>
        <w:jc w:val="center"/>
        <w:rPr>
          <w:rFonts w:ascii="Times New Roman" w:hAnsi="Times New Roman" w:cs="Times New Roman"/>
          <w:b/>
          <w:sz w:val="24"/>
        </w:rPr>
      </w:pPr>
      <w:r w:rsidRPr="00AD15C2">
        <w:rPr>
          <w:rFonts w:ascii="Times New Roman" w:hAnsi="Times New Roman" w:cs="Times New Roman"/>
          <w:b/>
          <w:sz w:val="24"/>
        </w:rPr>
        <w:t xml:space="preserve">FAKULTAS EKONOMI DAN BISNIS </w:t>
      </w:r>
    </w:p>
    <w:p w:rsidR="00D20230" w:rsidRPr="00AD15C2" w:rsidRDefault="00D20230" w:rsidP="00D20230">
      <w:pPr>
        <w:jc w:val="center"/>
        <w:rPr>
          <w:rFonts w:ascii="Times New Roman" w:hAnsi="Times New Roman" w:cs="Times New Roman"/>
          <w:b/>
          <w:sz w:val="24"/>
        </w:rPr>
      </w:pPr>
      <w:r w:rsidRPr="00AD15C2">
        <w:rPr>
          <w:rFonts w:ascii="Times New Roman" w:hAnsi="Times New Roman" w:cs="Times New Roman"/>
          <w:b/>
          <w:sz w:val="24"/>
        </w:rPr>
        <w:t>UNIVERSITAS MULAWARMAN</w:t>
      </w:r>
    </w:p>
    <w:p w:rsidR="00BA2CBC" w:rsidRDefault="009E4FFA" w:rsidP="00D20230">
      <w:pPr>
        <w:jc w:val="center"/>
        <w:rPr>
          <w:rFonts w:ascii="Times New Roman" w:hAnsi="Times New Roman" w:cs="Times New Roman"/>
          <w:b/>
          <w:sz w:val="24"/>
        </w:rPr>
      </w:pPr>
      <w:r>
        <w:rPr>
          <w:rFonts w:ascii="Times New Roman" w:hAnsi="Times New Roman" w:cs="Times New Roman"/>
          <w:b/>
          <w:sz w:val="24"/>
        </w:rPr>
        <w:t xml:space="preserve">SAMARINDA </w:t>
      </w:r>
    </w:p>
    <w:p w:rsidR="00A04ABC" w:rsidRDefault="00A04ABC" w:rsidP="00A04ABC">
      <w:pPr>
        <w:jc w:val="center"/>
        <w:rPr>
          <w:rFonts w:ascii="Times New Roman" w:hAnsi="Times New Roman" w:cs="Times New Roman"/>
          <w:b/>
          <w:sz w:val="24"/>
        </w:rPr>
        <w:sectPr w:rsidR="00A04ABC" w:rsidSect="00260FB7">
          <w:headerReference w:type="default" r:id="rId9"/>
          <w:footerReference w:type="default" r:id="rId10"/>
          <w:pgSz w:w="11906" w:h="16838" w:code="9"/>
          <w:pgMar w:top="2268" w:right="1701" w:bottom="1701" w:left="2268" w:header="708" w:footer="708" w:gutter="0"/>
          <w:pgNumType w:fmt="lowerRoman" w:start="1" w:chapStyle="1"/>
          <w:cols w:space="708"/>
          <w:docGrid w:linePitch="360"/>
        </w:sectPr>
      </w:pPr>
      <w:r>
        <w:rPr>
          <w:rFonts w:ascii="Times New Roman" w:hAnsi="Times New Roman" w:cs="Times New Roman"/>
          <w:b/>
          <w:sz w:val="24"/>
        </w:rPr>
        <w:t>2026</w:t>
      </w:r>
    </w:p>
    <w:p w:rsidR="002A3970" w:rsidRDefault="002A3970" w:rsidP="003F1970">
      <w:pPr>
        <w:tabs>
          <w:tab w:val="left" w:pos="2552"/>
          <w:tab w:val="left" w:pos="2977"/>
        </w:tabs>
        <w:spacing w:after="0"/>
        <w:rPr>
          <w:rFonts w:ascii="Times New Roman" w:hAnsi="Times New Roman" w:cs="Times New Roman"/>
          <w:sz w:val="24"/>
        </w:rPr>
      </w:pPr>
    </w:p>
    <w:p w:rsidR="0076143C" w:rsidRDefault="0076143C" w:rsidP="0076143C">
      <w:pPr>
        <w:tabs>
          <w:tab w:val="left" w:pos="2552"/>
          <w:tab w:val="left" w:pos="2977"/>
        </w:tabs>
        <w:spacing w:after="0"/>
        <w:ind w:left="-2268"/>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7566946" cy="986009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6-02-11 at 11.08.33 (1).jpeg"/>
                    <pic:cNvPicPr/>
                  </pic:nvPicPr>
                  <pic:blipFill>
                    <a:blip r:embed="rId11">
                      <a:extLst>
                        <a:ext uri="{28A0092B-C50C-407E-A947-70E740481C1C}">
                          <a14:useLocalDpi xmlns:a14="http://schemas.microsoft.com/office/drawing/2010/main" val="0"/>
                        </a:ext>
                      </a:extLst>
                    </a:blip>
                    <a:stretch>
                      <a:fillRect/>
                    </a:stretch>
                  </pic:blipFill>
                  <pic:spPr>
                    <a:xfrm>
                      <a:off x="0" y="0"/>
                      <a:ext cx="7600798" cy="9904207"/>
                    </a:xfrm>
                    <a:prstGeom prst="rect">
                      <a:avLst/>
                    </a:prstGeom>
                  </pic:spPr>
                </pic:pic>
              </a:graphicData>
            </a:graphic>
          </wp:inline>
        </w:drawing>
      </w:r>
      <w:bookmarkStart w:id="0" w:name="_GoBack"/>
      <w:bookmarkEnd w:id="0"/>
      <w:r>
        <w:rPr>
          <w:rFonts w:ascii="Times New Roman" w:hAnsi="Times New Roman" w:cs="Times New Roman"/>
          <w:sz w:val="24"/>
        </w:rPr>
        <w:br w:type="page"/>
      </w:r>
    </w:p>
    <w:p w:rsidR="0076143C" w:rsidRPr="003F1970" w:rsidRDefault="0076143C" w:rsidP="003F1970">
      <w:pPr>
        <w:tabs>
          <w:tab w:val="left" w:pos="2552"/>
          <w:tab w:val="left" w:pos="2977"/>
        </w:tabs>
        <w:spacing w:after="0"/>
        <w:rPr>
          <w:rFonts w:ascii="Times New Roman" w:hAnsi="Times New Roman" w:cs="Times New Roman"/>
          <w:sz w:val="24"/>
        </w:rPr>
        <w:sectPr w:rsidR="0076143C" w:rsidRPr="003F1970" w:rsidSect="0076143C">
          <w:type w:val="continuous"/>
          <w:pgSz w:w="11906" w:h="16838" w:code="9"/>
          <w:pgMar w:top="284" w:right="1701" w:bottom="1701" w:left="2268" w:header="708" w:footer="708" w:gutter="0"/>
          <w:pgNumType w:fmt="lowerRoman" w:start="1" w:chapStyle="1"/>
          <w:cols w:space="708"/>
          <w:docGrid w:linePitch="360"/>
        </w:sectPr>
      </w:pPr>
    </w:p>
    <w:p w:rsidR="00D20230" w:rsidRPr="00AD15C2" w:rsidRDefault="00177546" w:rsidP="003F1970">
      <w:pPr>
        <w:tabs>
          <w:tab w:val="left" w:leader="dot" w:pos="7371"/>
          <w:tab w:val="right" w:pos="8222"/>
        </w:tabs>
        <w:spacing w:after="0"/>
        <w:jc w:val="center"/>
        <w:rPr>
          <w:rFonts w:ascii="Times New Roman" w:hAnsi="Times New Roman" w:cs="Times New Roman"/>
          <w:b/>
          <w:sz w:val="24"/>
        </w:rPr>
      </w:pPr>
      <w:r w:rsidRPr="00AD15C2">
        <w:rPr>
          <w:rFonts w:ascii="Times New Roman" w:hAnsi="Times New Roman" w:cs="Times New Roman"/>
          <w:b/>
          <w:sz w:val="24"/>
        </w:rPr>
        <w:lastRenderedPageBreak/>
        <w:t>DAFTAR ISI</w:t>
      </w:r>
    </w:p>
    <w:p w:rsidR="00D20230" w:rsidRPr="00AD15C2" w:rsidRDefault="00D20230" w:rsidP="00D20230">
      <w:pPr>
        <w:tabs>
          <w:tab w:val="left" w:leader="dot" w:pos="7371"/>
          <w:tab w:val="right" w:pos="8222"/>
        </w:tabs>
        <w:spacing w:after="0"/>
        <w:jc w:val="center"/>
        <w:rPr>
          <w:rFonts w:ascii="Times New Roman" w:hAnsi="Times New Roman" w:cs="Times New Roman"/>
          <w:b/>
          <w:sz w:val="24"/>
        </w:rPr>
      </w:pPr>
    </w:p>
    <w:p w:rsidR="000F2D85" w:rsidRPr="00AD15C2" w:rsidRDefault="00D20230" w:rsidP="000F2D85">
      <w:pPr>
        <w:tabs>
          <w:tab w:val="left" w:leader="dot" w:pos="7371"/>
          <w:tab w:val="right" w:pos="8222"/>
        </w:tabs>
        <w:spacing w:after="0"/>
        <w:jc w:val="right"/>
        <w:rPr>
          <w:rFonts w:ascii="Times New Roman" w:hAnsi="Times New Roman" w:cs="Times New Roman"/>
          <w:b/>
          <w:sz w:val="24"/>
        </w:rPr>
      </w:pPr>
      <w:r w:rsidRPr="00AD15C2">
        <w:rPr>
          <w:rFonts w:ascii="Times New Roman" w:hAnsi="Times New Roman" w:cs="Times New Roman"/>
          <w:b/>
          <w:sz w:val="24"/>
        </w:rPr>
        <w:t>Halaman</w:t>
      </w:r>
    </w:p>
    <w:p w:rsidR="00177546" w:rsidRPr="00AD15C2" w:rsidRDefault="00177546" w:rsidP="000A6CF1">
      <w:pPr>
        <w:pStyle w:val="TOC1"/>
      </w:pPr>
    </w:p>
    <w:p w:rsidR="00177546" w:rsidRPr="00332CA4" w:rsidRDefault="00177546" w:rsidP="000A6CF1">
      <w:pPr>
        <w:pStyle w:val="TOC1"/>
      </w:pPr>
      <w:r w:rsidRPr="00332CA4">
        <w:t xml:space="preserve">HALAMAN JUDUL </w:t>
      </w:r>
      <w:r w:rsidRPr="00332CA4">
        <w:tab/>
        <w:t>i</w:t>
      </w:r>
    </w:p>
    <w:p w:rsidR="00177546" w:rsidRPr="00332CA4" w:rsidRDefault="00177546" w:rsidP="000A6CF1">
      <w:pPr>
        <w:pStyle w:val="TOC1"/>
      </w:pPr>
      <w:r w:rsidRPr="00332CA4">
        <w:t xml:space="preserve">HALAMAN PENGESAHAN </w:t>
      </w:r>
      <w:r w:rsidRPr="00332CA4">
        <w:tab/>
        <w:t>ii</w:t>
      </w:r>
    </w:p>
    <w:p w:rsidR="00177546" w:rsidRDefault="00177546" w:rsidP="000A6CF1">
      <w:pPr>
        <w:pStyle w:val="TOC1"/>
      </w:pPr>
      <w:r w:rsidRPr="00332CA4">
        <w:t xml:space="preserve">DAFTAR ISI </w:t>
      </w:r>
      <w:r w:rsidRPr="00332CA4">
        <w:tab/>
        <w:t>iii</w:t>
      </w:r>
    </w:p>
    <w:p w:rsidR="00F45162" w:rsidRPr="00332CA4" w:rsidRDefault="00F45162" w:rsidP="00F45162">
      <w:pPr>
        <w:pStyle w:val="TOC1"/>
      </w:pPr>
      <w:r w:rsidRPr="00332CA4">
        <w:t xml:space="preserve">DAFTAR TABEL </w:t>
      </w:r>
      <w:r w:rsidRPr="00332CA4">
        <w:tab/>
        <w:t>v</w:t>
      </w:r>
    </w:p>
    <w:p w:rsidR="00F45162" w:rsidRPr="00332CA4" w:rsidRDefault="00F45162" w:rsidP="00F45162">
      <w:pPr>
        <w:pStyle w:val="TOC1"/>
      </w:pPr>
      <w:r>
        <w:t>DAFTAR GAMBAR</w:t>
      </w:r>
      <w:r w:rsidRPr="00332CA4">
        <w:t xml:space="preserve"> </w:t>
      </w:r>
      <w:r w:rsidRPr="00332CA4">
        <w:tab/>
        <w:t>v</w:t>
      </w:r>
      <w:r>
        <w:t>i</w:t>
      </w:r>
    </w:p>
    <w:p w:rsidR="00F45162" w:rsidRPr="00332CA4" w:rsidRDefault="00F45162" w:rsidP="00F45162">
      <w:pPr>
        <w:pStyle w:val="TOC1"/>
      </w:pPr>
      <w:r>
        <w:t>DAFTAR SINGKATAN</w:t>
      </w:r>
      <w:r w:rsidRPr="00332CA4">
        <w:t xml:space="preserve"> </w:t>
      </w:r>
      <w:r w:rsidRPr="00332CA4">
        <w:tab/>
        <w:t>v</w:t>
      </w:r>
      <w:r>
        <w:t>ii</w:t>
      </w:r>
    </w:p>
    <w:sdt>
      <w:sdtPr>
        <w:rPr>
          <w:rFonts w:asciiTheme="minorHAnsi" w:eastAsiaTheme="minorHAnsi" w:hAnsiTheme="minorHAnsi" w:cstheme="minorBidi"/>
          <w:b w:val="0"/>
          <w:noProof w:val="0"/>
          <w:sz w:val="22"/>
          <w:szCs w:val="22"/>
        </w:rPr>
        <w:id w:val="-1842075085"/>
        <w:docPartObj>
          <w:docPartGallery w:val="Table of Contents"/>
          <w:docPartUnique/>
        </w:docPartObj>
      </w:sdtPr>
      <w:sdtEndPr>
        <w:rPr>
          <w:bCs/>
        </w:rPr>
      </w:sdtEndPr>
      <w:sdtContent>
        <w:p w:rsidR="009A37F5" w:rsidRDefault="00666DD2">
          <w:pPr>
            <w:pStyle w:val="TOC1"/>
            <w:rPr>
              <w:rFonts w:asciiTheme="minorHAnsi" w:eastAsiaTheme="minorEastAsia" w:hAnsiTheme="minorHAnsi" w:cstheme="minorBidi"/>
              <w:b w:val="0"/>
              <w:sz w:val="22"/>
              <w:szCs w:val="22"/>
            </w:rPr>
          </w:pPr>
          <w:r w:rsidRPr="009A37F5">
            <w:fldChar w:fldCharType="begin"/>
          </w:r>
          <w:r w:rsidRPr="009A37F5">
            <w:instrText xml:space="preserve"> TOC \o "1-3" \h \z \u </w:instrText>
          </w:r>
          <w:r w:rsidRPr="009A37F5">
            <w:fldChar w:fldCharType="separate"/>
          </w:r>
          <w:hyperlink w:anchor="_Toc212303596" w:history="1">
            <w:r w:rsidR="009A37F5" w:rsidRPr="002A24F1">
              <w:rPr>
                <w:rStyle w:val="Hyperlink"/>
              </w:rPr>
              <w:t>BAB I</w:t>
            </w:r>
            <w:r w:rsidR="009A37F5">
              <w:rPr>
                <w:webHidden/>
              </w:rPr>
              <w:tab/>
            </w:r>
            <w:r w:rsidR="009A37F5">
              <w:rPr>
                <w:webHidden/>
              </w:rPr>
              <w:fldChar w:fldCharType="begin"/>
            </w:r>
            <w:r w:rsidR="009A37F5">
              <w:rPr>
                <w:webHidden/>
              </w:rPr>
              <w:instrText xml:space="preserve"> PAGEREF _Toc212303596 \h </w:instrText>
            </w:r>
            <w:r w:rsidR="009A37F5">
              <w:rPr>
                <w:webHidden/>
              </w:rPr>
            </w:r>
            <w:r w:rsidR="009A37F5">
              <w:rPr>
                <w:webHidden/>
              </w:rPr>
              <w:fldChar w:fldCharType="separate"/>
            </w:r>
            <w:r w:rsidR="009A37F5">
              <w:rPr>
                <w:webHidden/>
              </w:rPr>
              <w:t>1</w:t>
            </w:r>
            <w:r w:rsidR="009A37F5">
              <w:rPr>
                <w:webHidden/>
              </w:rPr>
              <w:fldChar w:fldCharType="end"/>
            </w:r>
          </w:hyperlink>
        </w:p>
        <w:p w:rsidR="009A37F5" w:rsidRDefault="00773886">
          <w:pPr>
            <w:pStyle w:val="TOC1"/>
            <w:rPr>
              <w:rFonts w:asciiTheme="minorHAnsi" w:eastAsiaTheme="minorEastAsia" w:hAnsiTheme="minorHAnsi" w:cstheme="minorBidi"/>
              <w:b w:val="0"/>
              <w:sz w:val="22"/>
              <w:szCs w:val="22"/>
            </w:rPr>
          </w:pPr>
          <w:hyperlink w:anchor="_Toc212303597" w:history="1">
            <w:r w:rsidR="009A37F5" w:rsidRPr="002A24F1">
              <w:rPr>
                <w:rStyle w:val="Hyperlink"/>
              </w:rPr>
              <w:t>PENDAHULUAN</w:t>
            </w:r>
            <w:r w:rsidR="009A37F5">
              <w:rPr>
                <w:webHidden/>
              </w:rPr>
              <w:tab/>
            </w:r>
            <w:r w:rsidR="009A37F5">
              <w:rPr>
                <w:webHidden/>
              </w:rPr>
              <w:fldChar w:fldCharType="begin"/>
            </w:r>
            <w:r w:rsidR="009A37F5">
              <w:rPr>
                <w:webHidden/>
              </w:rPr>
              <w:instrText xml:space="preserve"> PAGEREF _Toc212303597 \h </w:instrText>
            </w:r>
            <w:r w:rsidR="009A37F5">
              <w:rPr>
                <w:webHidden/>
              </w:rPr>
            </w:r>
            <w:r w:rsidR="009A37F5">
              <w:rPr>
                <w:webHidden/>
              </w:rPr>
              <w:fldChar w:fldCharType="separate"/>
            </w:r>
            <w:r w:rsidR="009A37F5">
              <w:rPr>
                <w:webHidden/>
              </w:rPr>
              <w:t>1</w:t>
            </w:r>
            <w:r w:rsidR="009A37F5">
              <w:rPr>
                <w:webHidden/>
              </w:rPr>
              <w:fldChar w:fldCharType="end"/>
            </w:r>
          </w:hyperlink>
        </w:p>
        <w:p w:rsidR="009A37F5" w:rsidRPr="00F22B2E" w:rsidRDefault="00773886">
          <w:pPr>
            <w:pStyle w:val="TOC2"/>
            <w:tabs>
              <w:tab w:val="left" w:pos="880"/>
            </w:tabs>
            <w:rPr>
              <w:rFonts w:asciiTheme="minorHAnsi" w:eastAsiaTheme="minorEastAsia" w:hAnsiTheme="minorHAnsi" w:cstheme="minorBidi"/>
              <w:b w:val="0"/>
            </w:rPr>
          </w:pPr>
          <w:hyperlink w:anchor="_Toc212303598" w:history="1">
            <w:r w:rsidR="009A37F5" w:rsidRPr="00F22B2E">
              <w:rPr>
                <w:rStyle w:val="Hyperlink"/>
                <w:b w:val="0"/>
              </w:rPr>
              <w:t>1.1</w:t>
            </w:r>
            <w:r w:rsidR="009A37F5" w:rsidRPr="00F22B2E">
              <w:rPr>
                <w:rFonts w:asciiTheme="minorHAnsi" w:eastAsiaTheme="minorEastAsia" w:hAnsiTheme="minorHAnsi" w:cstheme="minorBidi"/>
                <w:b w:val="0"/>
              </w:rPr>
              <w:tab/>
            </w:r>
            <w:r w:rsidR="009A37F5" w:rsidRPr="00F22B2E">
              <w:rPr>
                <w:rStyle w:val="Hyperlink"/>
                <w:b w:val="0"/>
              </w:rPr>
              <w:t>Latar Belakang</w:t>
            </w:r>
            <w:r w:rsidR="009A37F5" w:rsidRPr="00F22B2E">
              <w:rPr>
                <w:b w:val="0"/>
                <w:webHidden/>
              </w:rPr>
              <w:tab/>
            </w:r>
            <w:r w:rsidR="009A37F5" w:rsidRPr="00F22B2E">
              <w:rPr>
                <w:b w:val="0"/>
                <w:webHidden/>
              </w:rPr>
              <w:fldChar w:fldCharType="begin"/>
            </w:r>
            <w:r w:rsidR="009A37F5" w:rsidRPr="00F22B2E">
              <w:rPr>
                <w:b w:val="0"/>
                <w:webHidden/>
              </w:rPr>
              <w:instrText xml:space="preserve"> PAGEREF _Toc212303598 \h </w:instrText>
            </w:r>
            <w:r w:rsidR="009A37F5" w:rsidRPr="00F22B2E">
              <w:rPr>
                <w:b w:val="0"/>
                <w:webHidden/>
              </w:rPr>
            </w:r>
            <w:r w:rsidR="009A37F5" w:rsidRPr="00F22B2E">
              <w:rPr>
                <w:b w:val="0"/>
                <w:webHidden/>
              </w:rPr>
              <w:fldChar w:fldCharType="separate"/>
            </w:r>
            <w:r w:rsidR="009A37F5" w:rsidRPr="00F22B2E">
              <w:rPr>
                <w:b w:val="0"/>
                <w:webHidden/>
              </w:rPr>
              <w:t>1</w:t>
            </w:r>
            <w:r w:rsidR="009A37F5" w:rsidRPr="00F22B2E">
              <w:rPr>
                <w:b w:val="0"/>
                <w:webHidden/>
              </w:rPr>
              <w:fldChar w:fldCharType="end"/>
            </w:r>
          </w:hyperlink>
        </w:p>
        <w:p w:rsidR="009A37F5" w:rsidRPr="00F22B2E" w:rsidRDefault="00773886">
          <w:pPr>
            <w:pStyle w:val="TOC2"/>
            <w:tabs>
              <w:tab w:val="left" w:pos="880"/>
            </w:tabs>
            <w:rPr>
              <w:rFonts w:asciiTheme="minorHAnsi" w:eastAsiaTheme="minorEastAsia" w:hAnsiTheme="minorHAnsi" w:cstheme="minorBidi"/>
              <w:b w:val="0"/>
            </w:rPr>
          </w:pPr>
          <w:hyperlink w:anchor="_Toc212303599" w:history="1">
            <w:r w:rsidR="009A37F5" w:rsidRPr="00F22B2E">
              <w:rPr>
                <w:rStyle w:val="Hyperlink"/>
                <w:b w:val="0"/>
              </w:rPr>
              <w:t>1.2</w:t>
            </w:r>
            <w:r w:rsidR="009A37F5" w:rsidRPr="00F22B2E">
              <w:rPr>
                <w:rFonts w:asciiTheme="minorHAnsi" w:eastAsiaTheme="minorEastAsia" w:hAnsiTheme="minorHAnsi" w:cstheme="minorBidi"/>
                <w:b w:val="0"/>
              </w:rPr>
              <w:tab/>
            </w:r>
            <w:r w:rsidR="009A37F5" w:rsidRPr="00F22B2E">
              <w:rPr>
                <w:rStyle w:val="Hyperlink"/>
                <w:b w:val="0"/>
              </w:rPr>
              <w:t>Rumusan Masalah</w:t>
            </w:r>
            <w:r w:rsidR="009A37F5" w:rsidRPr="00F22B2E">
              <w:rPr>
                <w:b w:val="0"/>
                <w:webHidden/>
              </w:rPr>
              <w:tab/>
            </w:r>
            <w:r w:rsidR="009A37F5" w:rsidRPr="00F22B2E">
              <w:rPr>
                <w:b w:val="0"/>
                <w:webHidden/>
              </w:rPr>
              <w:fldChar w:fldCharType="begin"/>
            </w:r>
            <w:r w:rsidR="009A37F5" w:rsidRPr="00F22B2E">
              <w:rPr>
                <w:b w:val="0"/>
                <w:webHidden/>
              </w:rPr>
              <w:instrText xml:space="preserve"> PAGEREF _Toc212303599 \h </w:instrText>
            </w:r>
            <w:r w:rsidR="009A37F5" w:rsidRPr="00F22B2E">
              <w:rPr>
                <w:b w:val="0"/>
                <w:webHidden/>
              </w:rPr>
            </w:r>
            <w:r w:rsidR="009A37F5" w:rsidRPr="00F22B2E">
              <w:rPr>
                <w:b w:val="0"/>
                <w:webHidden/>
              </w:rPr>
              <w:fldChar w:fldCharType="separate"/>
            </w:r>
            <w:r w:rsidR="009A37F5" w:rsidRPr="00F22B2E">
              <w:rPr>
                <w:b w:val="0"/>
                <w:webHidden/>
              </w:rPr>
              <w:t>4</w:t>
            </w:r>
            <w:r w:rsidR="009A37F5" w:rsidRPr="00F22B2E">
              <w:rPr>
                <w:b w:val="0"/>
                <w:webHidden/>
              </w:rPr>
              <w:fldChar w:fldCharType="end"/>
            </w:r>
          </w:hyperlink>
        </w:p>
        <w:p w:rsidR="009A37F5" w:rsidRPr="00F22B2E" w:rsidRDefault="00773886">
          <w:pPr>
            <w:pStyle w:val="TOC2"/>
            <w:tabs>
              <w:tab w:val="left" w:pos="880"/>
            </w:tabs>
            <w:rPr>
              <w:rFonts w:asciiTheme="minorHAnsi" w:eastAsiaTheme="minorEastAsia" w:hAnsiTheme="minorHAnsi" w:cstheme="minorBidi"/>
              <w:b w:val="0"/>
            </w:rPr>
          </w:pPr>
          <w:hyperlink w:anchor="_Toc212303600" w:history="1">
            <w:r w:rsidR="009A37F5" w:rsidRPr="00F22B2E">
              <w:rPr>
                <w:rStyle w:val="Hyperlink"/>
                <w:b w:val="0"/>
              </w:rPr>
              <w:t>1.3</w:t>
            </w:r>
            <w:r w:rsidR="009A37F5" w:rsidRPr="00F22B2E">
              <w:rPr>
                <w:rFonts w:asciiTheme="minorHAnsi" w:eastAsiaTheme="minorEastAsia" w:hAnsiTheme="minorHAnsi" w:cstheme="minorBidi"/>
                <w:b w:val="0"/>
              </w:rPr>
              <w:tab/>
            </w:r>
            <w:r w:rsidR="009A37F5" w:rsidRPr="00F22B2E">
              <w:rPr>
                <w:rStyle w:val="Hyperlink"/>
                <w:b w:val="0"/>
              </w:rPr>
              <w:t>Tujuan Penelitian</w:t>
            </w:r>
            <w:r w:rsidR="009A37F5" w:rsidRPr="00F22B2E">
              <w:rPr>
                <w:b w:val="0"/>
                <w:webHidden/>
              </w:rPr>
              <w:tab/>
            </w:r>
            <w:r w:rsidR="009A37F5" w:rsidRPr="00F22B2E">
              <w:rPr>
                <w:b w:val="0"/>
                <w:webHidden/>
              </w:rPr>
              <w:fldChar w:fldCharType="begin"/>
            </w:r>
            <w:r w:rsidR="009A37F5" w:rsidRPr="00F22B2E">
              <w:rPr>
                <w:b w:val="0"/>
                <w:webHidden/>
              </w:rPr>
              <w:instrText xml:space="preserve"> PAGEREF _Toc212303600 \h </w:instrText>
            </w:r>
            <w:r w:rsidR="009A37F5" w:rsidRPr="00F22B2E">
              <w:rPr>
                <w:b w:val="0"/>
                <w:webHidden/>
              </w:rPr>
            </w:r>
            <w:r w:rsidR="009A37F5" w:rsidRPr="00F22B2E">
              <w:rPr>
                <w:b w:val="0"/>
                <w:webHidden/>
              </w:rPr>
              <w:fldChar w:fldCharType="separate"/>
            </w:r>
            <w:r w:rsidR="009A37F5" w:rsidRPr="00F22B2E">
              <w:rPr>
                <w:b w:val="0"/>
                <w:webHidden/>
              </w:rPr>
              <w:t>4</w:t>
            </w:r>
            <w:r w:rsidR="009A37F5" w:rsidRPr="00F22B2E">
              <w:rPr>
                <w:b w:val="0"/>
                <w:webHidden/>
              </w:rPr>
              <w:fldChar w:fldCharType="end"/>
            </w:r>
          </w:hyperlink>
        </w:p>
        <w:p w:rsidR="009A37F5" w:rsidRPr="00F22B2E" w:rsidRDefault="00773886">
          <w:pPr>
            <w:pStyle w:val="TOC2"/>
            <w:tabs>
              <w:tab w:val="left" w:pos="880"/>
            </w:tabs>
            <w:rPr>
              <w:rFonts w:asciiTheme="minorHAnsi" w:eastAsiaTheme="minorEastAsia" w:hAnsiTheme="minorHAnsi" w:cstheme="minorBidi"/>
              <w:b w:val="0"/>
            </w:rPr>
          </w:pPr>
          <w:hyperlink w:anchor="_Toc212303601" w:history="1">
            <w:r w:rsidR="009A37F5" w:rsidRPr="00F22B2E">
              <w:rPr>
                <w:rStyle w:val="Hyperlink"/>
                <w:b w:val="0"/>
              </w:rPr>
              <w:t>1.4</w:t>
            </w:r>
            <w:r w:rsidR="009A37F5" w:rsidRPr="00F22B2E">
              <w:rPr>
                <w:rFonts w:asciiTheme="minorHAnsi" w:eastAsiaTheme="minorEastAsia" w:hAnsiTheme="minorHAnsi" w:cstheme="minorBidi"/>
                <w:b w:val="0"/>
              </w:rPr>
              <w:tab/>
            </w:r>
            <w:r w:rsidR="009A37F5" w:rsidRPr="00F22B2E">
              <w:rPr>
                <w:rStyle w:val="Hyperlink"/>
                <w:b w:val="0"/>
              </w:rPr>
              <w:t>Manfaat Penelitian</w:t>
            </w:r>
            <w:r w:rsidR="009A37F5" w:rsidRPr="00F22B2E">
              <w:rPr>
                <w:b w:val="0"/>
                <w:webHidden/>
              </w:rPr>
              <w:tab/>
            </w:r>
            <w:r w:rsidR="009A37F5" w:rsidRPr="00F22B2E">
              <w:rPr>
                <w:b w:val="0"/>
                <w:webHidden/>
              </w:rPr>
              <w:fldChar w:fldCharType="begin"/>
            </w:r>
            <w:r w:rsidR="009A37F5" w:rsidRPr="00F22B2E">
              <w:rPr>
                <w:b w:val="0"/>
                <w:webHidden/>
              </w:rPr>
              <w:instrText xml:space="preserve"> PAGEREF _Toc212303601 \h </w:instrText>
            </w:r>
            <w:r w:rsidR="009A37F5" w:rsidRPr="00F22B2E">
              <w:rPr>
                <w:b w:val="0"/>
                <w:webHidden/>
              </w:rPr>
            </w:r>
            <w:r w:rsidR="009A37F5" w:rsidRPr="00F22B2E">
              <w:rPr>
                <w:b w:val="0"/>
                <w:webHidden/>
              </w:rPr>
              <w:fldChar w:fldCharType="separate"/>
            </w:r>
            <w:r w:rsidR="009A37F5" w:rsidRPr="00F22B2E">
              <w:rPr>
                <w:b w:val="0"/>
                <w:webHidden/>
              </w:rPr>
              <w:t>5</w:t>
            </w:r>
            <w:r w:rsidR="009A37F5" w:rsidRPr="00F22B2E">
              <w:rPr>
                <w:b w:val="0"/>
                <w:webHidden/>
              </w:rPr>
              <w:fldChar w:fldCharType="end"/>
            </w:r>
          </w:hyperlink>
        </w:p>
        <w:p w:rsidR="009A37F5" w:rsidRDefault="00773886">
          <w:pPr>
            <w:pStyle w:val="TOC1"/>
            <w:rPr>
              <w:rFonts w:asciiTheme="minorHAnsi" w:eastAsiaTheme="minorEastAsia" w:hAnsiTheme="minorHAnsi" w:cstheme="minorBidi"/>
              <w:b w:val="0"/>
              <w:sz w:val="22"/>
              <w:szCs w:val="22"/>
            </w:rPr>
          </w:pPr>
          <w:hyperlink w:anchor="_Toc212303602" w:history="1">
            <w:r w:rsidR="009A37F5" w:rsidRPr="002A24F1">
              <w:rPr>
                <w:rStyle w:val="Hyperlink"/>
              </w:rPr>
              <w:t>BAB II</w:t>
            </w:r>
            <w:r w:rsidR="009A37F5">
              <w:rPr>
                <w:webHidden/>
              </w:rPr>
              <w:tab/>
            </w:r>
            <w:r w:rsidR="009A37F5">
              <w:rPr>
                <w:webHidden/>
              </w:rPr>
              <w:fldChar w:fldCharType="begin"/>
            </w:r>
            <w:r w:rsidR="009A37F5">
              <w:rPr>
                <w:webHidden/>
              </w:rPr>
              <w:instrText xml:space="preserve"> PAGEREF _Toc212303602 \h </w:instrText>
            </w:r>
            <w:r w:rsidR="009A37F5">
              <w:rPr>
                <w:webHidden/>
              </w:rPr>
            </w:r>
            <w:r w:rsidR="009A37F5">
              <w:rPr>
                <w:webHidden/>
              </w:rPr>
              <w:fldChar w:fldCharType="separate"/>
            </w:r>
            <w:r w:rsidR="009A37F5">
              <w:rPr>
                <w:webHidden/>
              </w:rPr>
              <w:t>7</w:t>
            </w:r>
            <w:r w:rsidR="009A37F5">
              <w:rPr>
                <w:webHidden/>
              </w:rPr>
              <w:fldChar w:fldCharType="end"/>
            </w:r>
          </w:hyperlink>
        </w:p>
        <w:p w:rsidR="009A37F5" w:rsidRDefault="00773886">
          <w:pPr>
            <w:pStyle w:val="TOC1"/>
            <w:rPr>
              <w:rFonts w:asciiTheme="minorHAnsi" w:eastAsiaTheme="minorEastAsia" w:hAnsiTheme="minorHAnsi" w:cstheme="minorBidi"/>
              <w:b w:val="0"/>
              <w:sz w:val="22"/>
              <w:szCs w:val="22"/>
            </w:rPr>
          </w:pPr>
          <w:hyperlink w:anchor="_Toc212303603" w:history="1">
            <w:r w:rsidR="009A37F5" w:rsidRPr="002A24F1">
              <w:rPr>
                <w:rStyle w:val="Hyperlink"/>
              </w:rPr>
              <w:t>KAJIAN PUSTAKA</w:t>
            </w:r>
            <w:r w:rsidR="009A37F5">
              <w:rPr>
                <w:webHidden/>
              </w:rPr>
              <w:tab/>
            </w:r>
            <w:r w:rsidR="009A37F5">
              <w:rPr>
                <w:webHidden/>
              </w:rPr>
              <w:fldChar w:fldCharType="begin"/>
            </w:r>
            <w:r w:rsidR="009A37F5">
              <w:rPr>
                <w:webHidden/>
              </w:rPr>
              <w:instrText xml:space="preserve"> PAGEREF _Toc212303603 \h </w:instrText>
            </w:r>
            <w:r w:rsidR="009A37F5">
              <w:rPr>
                <w:webHidden/>
              </w:rPr>
            </w:r>
            <w:r w:rsidR="009A37F5">
              <w:rPr>
                <w:webHidden/>
              </w:rPr>
              <w:fldChar w:fldCharType="separate"/>
            </w:r>
            <w:r w:rsidR="009A37F5">
              <w:rPr>
                <w:webHidden/>
              </w:rPr>
              <w:t>7</w:t>
            </w:r>
            <w:r w:rsidR="009A37F5">
              <w:rPr>
                <w:webHidden/>
              </w:rPr>
              <w:fldChar w:fldCharType="end"/>
            </w:r>
          </w:hyperlink>
        </w:p>
        <w:p w:rsidR="009A37F5" w:rsidRPr="00F22B2E" w:rsidRDefault="00773886">
          <w:pPr>
            <w:pStyle w:val="TOC2"/>
            <w:tabs>
              <w:tab w:val="left" w:pos="880"/>
            </w:tabs>
            <w:rPr>
              <w:rFonts w:asciiTheme="minorHAnsi" w:eastAsiaTheme="minorEastAsia" w:hAnsiTheme="minorHAnsi" w:cstheme="minorBidi"/>
              <w:b w:val="0"/>
            </w:rPr>
          </w:pPr>
          <w:hyperlink w:anchor="_Toc212303604" w:history="1">
            <w:r w:rsidR="009A37F5" w:rsidRPr="00F22B2E">
              <w:rPr>
                <w:rStyle w:val="Hyperlink"/>
                <w:b w:val="0"/>
              </w:rPr>
              <w:t>2.1</w:t>
            </w:r>
            <w:r w:rsidR="009A37F5" w:rsidRPr="00F22B2E">
              <w:rPr>
                <w:rFonts w:asciiTheme="minorHAnsi" w:eastAsiaTheme="minorEastAsia" w:hAnsiTheme="minorHAnsi" w:cstheme="minorBidi"/>
                <w:b w:val="0"/>
              </w:rPr>
              <w:tab/>
            </w:r>
            <w:r w:rsidR="009A37F5" w:rsidRPr="00F22B2E">
              <w:rPr>
                <w:rStyle w:val="Hyperlink"/>
                <w:b w:val="0"/>
              </w:rPr>
              <w:t>Landasan Teori</w:t>
            </w:r>
            <w:r w:rsidR="009A37F5" w:rsidRPr="00F22B2E">
              <w:rPr>
                <w:b w:val="0"/>
                <w:webHidden/>
              </w:rPr>
              <w:tab/>
            </w:r>
            <w:r w:rsidR="009A37F5" w:rsidRPr="00F22B2E">
              <w:rPr>
                <w:b w:val="0"/>
                <w:webHidden/>
              </w:rPr>
              <w:fldChar w:fldCharType="begin"/>
            </w:r>
            <w:r w:rsidR="009A37F5" w:rsidRPr="00F22B2E">
              <w:rPr>
                <w:b w:val="0"/>
                <w:webHidden/>
              </w:rPr>
              <w:instrText xml:space="preserve"> PAGEREF _Toc212303604 \h </w:instrText>
            </w:r>
            <w:r w:rsidR="009A37F5" w:rsidRPr="00F22B2E">
              <w:rPr>
                <w:b w:val="0"/>
                <w:webHidden/>
              </w:rPr>
            </w:r>
            <w:r w:rsidR="009A37F5" w:rsidRPr="00F22B2E">
              <w:rPr>
                <w:b w:val="0"/>
                <w:webHidden/>
              </w:rPr>
              <w:fldChar w:fldCharType="separate"/>
            </w:r>
            <w:r w:rsidR="009A37F5" w:rsidRPr="00F22B2E">
              <w:rPr>
                <w:b w:val="0"/>
                <w:webHidden/>
              </w:rPr>
              <w:t>7</w:t>
            </w:r>
            <w:r w:rsidR="009A37F5" w:rsidRPr="00F22B2E">
              <w:rPr>
                <w:b w:val="0"/>
                <w:webHidden/>
              </w:rPr>
              <w:fldChar w:fldCharType="end"/>
            </w:r>
          </w:hyperlink>
        </w:p>
        <w:p w:rsidR="009A37F5" w:rsidRPr="00F22B2E" w:rsidRDefault="00773886">
          <w:pPr>
            <w:pStyle w:val="TOC3"/>
            <w:tabs>
              <w:tab w:val="left" w:pos="1320"/>
              <w:tab w:val="right" w:leader="dot" w:pos="7927"/>
            </w:tabs>
            <w:rPr>
              <w:rFonts w:eastAsiaTheme="minorEastAsia"/>
              <w:noProof/>
            </w:rPr>
          </w:pPr>
          <w:hyperlink w:anchor="_Toc212303605" w:history="1">
            <w:r w:rsidR="009A37F5" w:rsidRPr="00F22B2E">
              <w:rPr>
                <w:rStyle w:val="Hyperlink"/>
                <w:rFonts w:ascii="Times New Roman" w:eastAsia="Times New Roman" w:hAnsi="Times New Roman" w:cs="Times New Roman"/>
                <w:i/>
                <w:iCs/>
                <w:noProof/>
              </w:rPr>
              <w:t>2.1.1</w:t>
            </w:r>
            <w:r w:rsidR="009A37F5" w:rsidRPr="00F22B2E">
              <w:rPr>
                <w:rFonts w:eastAsiaTheme="minorEastAsia"/>
                <w:noProof/>
              </w:rPr>
              <w:tab/>
            </w:r>
            <w:r w:rsidR="009A37F5" w:rsidRPr="00F22B2E">
              <w:rPr>
                <w:rStyle w:val="Hyperlink"/>
                <w:rFonts w:ascii="Times New Roman" w:eastAsia="Times New Roman" w:hAnsi="Times New Roman" w:cs="Times New Roman"/>
                <w:noProof/>
              </w:rPr>
              <w:t>Teori Keagenan (</w:t>
            </w:r>
            <w:r w:rsidR="009A37F5" w:rsidRPr="00F22B2E">
              <w:rPr>
                <w:rStyle w:val="Hyperlink"/>
                <w:rFonts w:ascii="Times New Roman" w:eastAsia="Times New Roman" w:hAnsi="Times New Roman" w:cs="Times New Roman"/>
                <w:i/>
                <w:iCs/>
                <w:noProof/>
              </w:rPr>
              <w:t>Agency Theory)</w:t>
            </w:r>
            <w:r w:rsidR="009A37F5" w:rsidRPr="00F22B2E">
              <w:rPr>
                <w:noProof/>
                <w:webHidden/>
              </w:rPr>
              <w:tab/>
            </w:r>
            <w:r w:rsidR="009A37F5" w:rsidRPr="00F22B2E">
              <w:rPr>
                <w:noProof/>
                <w:webHidden/>
              </w:rPr>
              <w:fldChar w:fldCharType="begin"/>
            </w:r>
            <w:r w:rsidR="009A37F5" w:rsidRPr="00F22B2E">
              <w:rPr>
                <w:noProof/>
                <w:webHidden/>
              </w:rPr>
              <w:instrText xml:space="preserve"> PAGEREF _Toc212303605 \h </w:instrText>
            </w:r>
            <w:r w:rsidR="009A37F5" w:rsidRPr="00F22B2E">
              <w:rPr>
                <w:noProof/>
                <w:webHidden/>
              </w:rPr>
            </w:r>
            <w:r w:rsidR="009A37F5" w:rsidRPr="00F22B2E">
              <w:rPr>
                <w:noProof/>
                <w:webHidden/>
              </w:rPr>
              <w:fldChar w:fldCharType="separate"/>
            </w:r>
            <w:r w:rsidR="009A37F5" w:rsidRPr="00F22B2E">
              <w:rPr>
                <w:noProof/>
                <w:webHidden/>
              </w:rPr>
              <w:t>7</w:t>
            </w:r>
            <w:r w:rsidR="009A37F5" w:rsidRPr="00F22B2E">
              <w:rPr>
                <w:noProof/>
                <w:webHidden/>
              </w:rPr>
              <w:fldChar w:fldCharType="end"/>
            </w:r>
          </w:hyperlink>
        </w:p>
        <w:p w:rsidR="009A37F5" w:rsidRPr="00F22B2E" w:rsidRDefault="00773886">
          <w:pPr>
            <w:pStyle w:val="TOC3"/>
            <w:tabs>
              <w:tab w:val="left" w:pos="1320"/>
              <w:tab w:val="right" w:leader="dot" w:pos="7927"/>
            </w:tabs>
            <w:rPr>
              <w:rFonts w:eastAsiaTheme="minorEastAsia"/>
              <w:noProof/>
            </w:rPr>
          </w:pPr>
          <w:hyperlink w:anchor="_Toc212303606" w:history="1">
            <w:r w:rsidR="009A37F5" w:rsidRPr="00F22B2E">
              <w:rPr>
                <w:rStyle w:val="Hyperlink"/>
                <w:rFonts w:ascii="Times New Roman" w:eastAsia="Times New Roman" w:hAnsi="Times New Roman" w:cs="Times New Roman"/>
                <w:noProof/>
              </w:rPr>
              <w:t>2.1.2</w:t>
            </w:r>
            <w:r w:rsidR="009A37F5" w:rsidRPr="00F22B2E">
              <w:rPr>
                <w:rFonts w:eastAsiaTheme="minorEastAsia"/>
                <w:noProof/>
              </w:rPr>
              <w:tab/>
            </w:r>
            <w:r w:rsidR="009A37F5" w:rsidRPr="00F22B2E">
              <w:rPr>
                <w:rStyle w:val="Hyperlink"/>
                <w:rFonts w:ascii="Times New Roman" w:eastAsia="Times New Roman" w:hAnsi="Times New Roman" w:cs="Times New Roman"/>
                <w:noProof/>
              </w:rPr>
              <w:t>Konservatisme Akuntansi</w:t>
            </w:r>
            <w:r w:rsidR="009A37F5" w:rsidRPr="00F22B2E">
              <w:rPr>
                <w:noProof/>
                <w:webHidden/>
              </w:rPr>
              <w:tab/>
            </w:r>
            <w:r w:rsidR="009A37F5" w:rsidRPr="00F22B2E">
              <w:rPr>
                <w:noProof/>
                <w:webHidden/>
              </w:rPr>
              <w:fldChar w:fldCharType="begin"/>
            </w:r>
            <w:r w:rsidR="009A37F5" w:rsidRPr="00F22B2E">
              <w:rPr>
                <w:noProof/>
                <w:webHidden/>
              </w:rPr>
              <w:instrText xml:space="preserve"> PAGEREF _Toc212303606 \h </w:instrText>
            </w:r>
            <w:r w:rsidR="009A37F5" w:rsidRPr="00F22B2E">
              <w:rPr>
                <w:noProof/>
                <w:webHidden/>
              </w:rPr>
            </w:r>
            <w:r w:rsidR="009A37F5" w:rsidRPr="00F22B2E">
              <w:rPr>
                <w:noProof/>
                <w:webHidden/>
              </w:rPr>
              <w:fldChar w:fldCharType="separate"/>
            </w:r>
            <w:r w:rsidR="009A37F5" w:rsidRPr="00F22B2E">
              <w:rPr>
                <w:noProof/>
                <w:webHidden/>
              </w:rPr>
              <w:t>8</w:t>
            </w:r>
            <w:r w:rsidR="009A37F5" w:rsidRPr="00F22B2E">
              <w:rPr>
                <w:noProof/>
                <w:webHidden/>
              </w:rPr>
              <w:fldChar w:fldCharType="end"/>
            </w:r>
          </w:hyperlink>
        </w:p>
        <w:p w:rsidR="009A37F5" w:rsidRPr="00F22B2E" w:rsidRDefault="00773886">
          <w:pPr>
            <w:pStyle w:val="TOC3"/>
            <w:tabs>
              <w:tab w:val="left" w:pos="1320"/>
              <w:tab w:val="right" w:leader="dot" w:pos="7927"/>
            </w:tabs>
            <w:rPr>
              <w:rFonts w:eastAsiaTheme="minorEastAsia"/>
              <w:noProof/>
            </w:rPr>
          </w:pPr>
          <w:hyperlink w:anchor="_Toc212303607" w:history="1">
            <w:r w:rsidR="009A37F5" w:rsidRPr="00F22B2E">
              <w:rPr>
                <w:rStyle w:val="Hyperlink"/>
                <w:rFonts w:ascii="Times New Roman" w:eastAsia="Times New Roman" w:hAnsi="Times New Roman" w:cs="Times New Roman"/>
                <w:noProof/>
              </w:rPr>
              <w:t>2.1.3</w:t>
            </w:r>
            <w:r w:rsidR="009A37F5" w:rsidRPr="00F22B2E">
              <w:rPr>
                <w:rFonts w:eastAsiaTheme="minorEastAsia"/>
                <w:noProof/>
              </w:rPr>
              <w:tab/>
            </w:r>
            <w:r w:rsidR="009A37F5" w:rsidRPr="00F22B2E">
              <w:rPr>
                <w:rStyle w:val="Hyperlink"/>
                <w:rFonts w:ascii="Times New Roman" w:eastAsia="Times New Roman" w:hAnsi="Times New Roman" w:cs="Times New Roman"/>
                <w:noProof/>
              </w:rPr>
              <w:t>Intensitas Modal</w:t>
            </w:r>
            <w:r w:rsidR="009A37F5" w:rsidRPr="00F22B2E">
              <w:rPr>
                <w:noProof/>
                <w:webHidden/>
              </w:rPr>
              <w:tab/>
            </w:r>
            <w:r w:rsidR="009A37F5" w:rsidRPr="00F22B2E">
              <w:rPr>
                <w:noProof/>
                <w:webHidden/>
              </w:rPr>
              <w:fldChar w:fldCharType="begin"/>
            </w:r>
            <w:r w:rsidR="009A37F5" w:rsidRPr="00F22B2E">
              <w:rPr>
                <w:noProof/>
                <w:webHidden/>
              </w:rPr>
              <w:instrText xml:space="preserve"> PAGEREF _Toc212303607 \h </w:instrText>
            </w:r>
            <w:r w:rsidR="009A37F5" w:rsidRPr="00F22B2E">
              <w:rPr>
                <w:noProof/>
                <w:webHidden/>
              </w:rPr>
            </w:r>
            <w:r w:rsidR="009A37F5" w:rsidRPr="00F22B2E">
              <w:rPr>
                <w:noProof/>
                <w:webHidden/>
              </w:rPr>
              <w:fldChar w:fldCharType="separate"/>
            </w:r>
            <w:r w:rsidR="009A37F5" w:rsidRPr="00F22B2E">
              <w:rPr>
                <w:noProof/>
                <w:webHidden/>
              </w:rPr>
              <w:t>9</w:t>
            </w:r>
            <w:r w:rsidR="009A37F5" w:rsidRPr="00F22B2E">
              <w:rPr>
                <w:noProof/>
                <w:webHidden/>
              </w:rPr>
              <w:fldChar w:fldCharType="end"/>
            </w:r>
          </w:hyperlink>
        </w:p>
        <w:p w:rsidR="009A37F5" w:rsidRPr="00F22B2E" w:rsidRDefault="00773886">
          <w:pPr>
            <w:pStyle w:val="TOC3"/>
            <w:tabs>
              <w:tab w:val="left" w:pos="1320"/>
              <w:tab w:val="right" w:leader="dot" w:pos="7927"/>
            </w:tabs>
            <w:rPr>
              <w:rFonts w:eastAsiaTheme="minorEastAsia"/>
              <w:noProof/>
            </w:rPr>
          </w:pPr>
          <w:hyperlink w:anchor="_Toc212303608" w:history="1">
            <w:r w:rsidR="009A37F5" w:rsidRPr="00F22B2E">
              <w:rPr>
                <w:rStyle w:val="Hyperlink"/>
                <w:rFonts w:ascii="Times New Roman" w:eastAsia="Times New Roman" w:hAnsi="Times New Roman" w:cs="Times New Roman"/>
                <w:noProof/>
              </w:rPr>
              <w:t>2.1.4</w:t>
            </w:r>
            <w:r w:rsidR="009A37F5" w:rsidRPr="00F22B2E">
              <w:rPr>
                <w:rFonts w:eastAsiaTheme="minorEastAsia"/>
                <w:noProof/>
              </w:rPr>
              <w:tab/>
            </w:r>
            <w:r w:rsidR="009A37F5" w:rsidRPr="00F22B2E">
              <w:rPr>
                <w:rStyle w:val="Hyperlink"/>
                <w:rFonts w:ascii="Times New Roman" w:eastAsia="Times New Roman" w:hAnsi="Times New Roman" w:cs="Times New Roman"/>
                <w:noProof/>
              </w:rPr>
              <w:t>Pertumbuhan Penjualan</w:t>
            </w:r>
            <w:r w:rsidR="009A37F5" w:rsidRPr="00F22B2E">
              <w:rPr>
                <w:noProof/>
                <w:webHidden/>
              </w:rPr>
              <w:tab/>
            </w:r>
            <w:r w:rsidR="009A37F5" w:rsidRPr="00F22B2E">
              <w:rPr>
                <w:noProof/>
                <w:webHidden/>
              </w:rPr>
              <w:fldChar w:fldCharType="begin"/>
            </w:r>
            <w:r w:rsidR="009A37F5" w:rsidRPr="00F22B2E">
              <w:rPr>
                <w:noProof/>
                <w:webHidden/>
              </w:rPr>
              <w:instrText xml:space="preserve"> PAGEREF _Toc212303608 \h </w:instrText>
            </w:r>
            <w:r w:rsidR="009A37F5" w:rsidRPr="00F22B2E">
              <w:rPr>
                <w:noProof/>
                <w:webHidden/>
              </w:rPr>
            </w:r>
            <w:r w:rsidR="009A37F5" w:rsidRPr="00F22B2E">
              <w:rPr>
                <w:noProof/>
                <w:webHidden/>
              </w:rPr>
              <w:fldChar w:fldCharType="separate"/>
            </w:r>
            <w:r w:rsidR="009A37F5" w:rsidRPr="00F22B2E">
              <w:rPr>
                <w:noProof/>
                <w:webHidden/>
              </w:rPr>
              <w:t>11</w:t>
            </w:r>
            <w:r w:rsidR="009A37F5" w:rsidRPr="00F22B2E">
              <w:rPr>
                <w:noProof/>
                <w:webHidden/>
              </w:rPr>
              <w:fldChar w:fldCharType="end"/>
            </w:r>
          </w:hyperlink>
        </w:p>
        <w:p w:rsidR="009A37F5" w:rsidRPr="00F22B2E" w:rsidRDefault="00773886">
          <w:pPr>
            <w:pStyle w:val="TOC3"/>
            <w:tabs>
              <w:tab w:val="left" w:pos="1320"/>
              <w:tab w:val="right" w:leader="dot" w:pos="7927"/>
            </w:tabs>
            <w:rPr>
              <w:rFonts w:eastAsiaTheme="minorEastAsia"/>
              <w:noProof/>
            </w:rPr>
          </w:pPr>
          <w:hyperlink w:anchor="_Toc212303609" w:history="1">
            <w:r w:rsidR="009A37F5" w:rsidRPr="00F22B2E">
              <w:rPr>
                <w:rStyle w:val="Hyperlink"/>
                <w:rFonts w:ascii="Times New Roman" w:eastAsia="Times New Roman" w:hAnsi="Times New Roman" w:cs="Times New Roman"/>
                <w:noProof/>
              </w:rPr>
              <w:t>2.1.5</w:t>
            </w:r>
            <w:r w:rsidR="009A37F5" w:rsidRPr="00F22B2E">
              <w:rPr>
                <w:rFonts w:eastAsiaTheme="minorEastAsia"/>
                <w:noProof/>
              </w:rPr>
              <w:tab/>
            </w:r>
            <w:r w:rsidR="009A37F5" w:rsidRPr="00F22B2E">
              <w:rPr>
                <w:rStyle w:val="Hyperlink"/>
                <w:rFonts w:ascii="Times New Roman" w:eastAsia="Times New Roman" w:hAnsi="Times New Roman" w:cs="Times New Roman"/>
                <w:noProof/>
              </w:rPr>
              <w:t>Kualitas Audit</w:t>
            </w:r>
            <w:r w:rsidR="009A37F5" w:rsidRPr="00F22B2E">
              <w:rPr>
                <w:noProof/>
                <w:webHidden/>
              </w:rPr>
              <w:tab/>
            </w:r>
            <w:r w:rsidR="009A37F5" w:rsidRPr="00F22B2E">
              <w:rPr>
                <w:noProof/>
                <w:webHidden/>
              </w:rPr>
              <w:fldChar w:fldCharType="begin"/>
            </w:r>
            <w:r w:rsidR="009A37F5" w:rsidRPr="00F22B2E">
              <w:rPr>
                <w:noProof/>
                <w:webHidden/>
              </w:rPr>
              <w:instrText xml:space="preserve"> PAGEREF _Toc212303609 \h </w:instrText>
            </w:r>
            <w:r w:rsidR="009A37F5" w:rsidRPr="00F22B2E">
              <w:rPr>
                <w:noProof/>
                <w:webHidden/>
              </w:rPr>
            </w:r>
            <w:r w:rsidR="009A37F5" w:rsidRPr="00F22B2E">
              <w:rPr>
                <w:noProof/>
                <w:webHidden/>
              </w:rPr>
              <w:fldChar w:fldCharType="separate"/>
            </w:r>
            <w:r w:rsidR="009A37F5" w:rsidRPr="00F22B2E">
              <w:rPr>
                <w:noProof/>
                <w:webHidden/>
              </w:rPr>
              <w:t>11</w:t>
            </w:r>
            <w:r w:rsidR="009A37F5" w:rsidRPr="00F22B2E">
              <w:rPr>
                <w:noProof/>
                <w:webHidden/>
              </w:rPr>
              <w:fldChar w:fldCharType="end"/>
            </w:r>
          </w:hyperlink>
        </w:p>
        <w:p w:rsidR="009A37F5" w:rsidRPr="00F22B2E" w:rsidRDefault="00773886">
          <w:pPr>
            <w:pStyle w:val="TOC3"/>
            <w:tabs>
              <w:tab w:val="left" w:pos="1320"/>
              <w:tab w:val="right" w:leader="dot" w:pos="7927"/>
            </w:tabs>
            <w:rPr>
              <w:rFonts w:eastAsiaTheme="minorEastAsia"/>
              <w:noProof/>
            </w:rPr>
          </w:pPr>
          <w:hyperlink w:anchor="_Toc212303610" w:history="1">
            <w:r w:rsidR="009A37F5" w:rsidRPr="00F22B2E">
              <w:rPr>
                <w:rStyle w:val="Hyperlink"/>
                <w:rFonts w:ascii="Times New Roman" w:eastAsia="Times New Roman" w:hAnsi="Times New Roman" w:cs="Times New Roman"/>
                <w:noProof/>
              </w:rPr>
              <w:t>2.1.6</w:t>
            </w:r>
            <w:r w:rsidR="009A37F5" w:rsidRPr="00F22B2E">
              <w:rPr>
                <w:rFonts w:eastAsiaTheme="minorEastAsia"/>
                <w:noProof/>
              </w:rPr>
              <w:tab/>
            </w:r>
            <w:r w:rsidR="009A37F5" w:rsidRPr="00F22B2E">
              <w:rPr>
                <w:rStyle w:val="Hyperlink"/>
                <w:rFonts w:ascii="Times New Roman" w:eastAsia="Times New Roman" w:hAnsi="Times New Roman" w:cs="Times New Roman"/>
                <w:noProof/>
              </w:rPr>
              <w:t>Penghindaran Pajak</w:t>
            </w:r>
            <w:r w:rsidR="009A37F5" w:rsidRPr="00F22B2E">
              <w:rPr>
                <w:noProof/>
                <w:webHidden/>
              </w:rPr>
              <w:tab/>
            </w:r>
            <w:r w:rsidR="009A37F5" w:rsidRPr="00F22B2E">
              <w:rPr>
                <w:noProof/>
                <w:webHidden/>
              </w:rPr>
              <w:fldChar w:fldCharType="begin"/>
            </w:r>
            <w:r w:rsidR="009A37F5" w:rsidRPr="00F22B2E">
              <w:rPr>
                <w:noProof/>
                <w:webHidden/>
              </w:rPr>
              <w:instrText xml:space="preserve"> PAGEREF _Toc212303610 \h </w:instrText>
            </w:r>
            <w:r w:rsidR="009A37F5" w:rsidRPr="00F22B2E">
              <w:rPr>
                <w:noProof/>
                <w:webHidden/>
              </w:rPr>
            </w:r>
            <w:r w:rsidR="009A37F5" w:rsidRPr="00F22B2E">
              <w:rPr>
                <w:noProof/>
                <w:webHidden/>
              </w:rPr>
              <w:fldChar w:fldCharType="separate"/>
            </w:r>
            <w:r w:rsidR="009A37F5" w:rsidRPr="00F22B2E">
              <w:rPr>
                <w:noProof/>
                <w:webHidden/>
              </w:rPr>
              <w:t>13</w:t>
            </w:r>
            <w:r w:rsidR="009A37F5" w:rsidRPr="00F22B2E">
              <w:rPr>
                <w:noProof/>
                <w:webHidden/>
              </w:rPr>
              <w:fldChar w:fldCharType="end"/>
            </w:r>
          </w:hyperlink>
        </w:p>
        <w:p w:rsidR="009A37F5" w:rsidRPr="00F22B2E" w:rsidRDefault="00773886">
          <w:pPr>
            <w:pStyle w:val="TOC2"/>
            <w:tabs>
              <w:tab w:val="left" w:pos="880"/>
            </w:tabs>
            <w:rPr>
              <w:rFonts w:asciiTheme="minorHAnsi" w:eastAsiaTheme="minorEastAsia" w:hAnsiTheme="minorHAnsi" w:cstheme="minorBidi"/>
              <w:b w:val="0"/>
            </w:rPr>
          </w:pPr>
          <w:hyperlink w:anchor="_Toc212303611" w:history="1">
            <w:r w:rsidR="009A37F5" w:rsidRPr="00F22B2E">
              <w:rPr>
                <w:rStyle w:val="Hyperlink"/>
                <w:b w:val="0"/>
              </w:rPr>
              <w:t>2.2</w:t>
            </w:r>
            <w:r w:rsidR="009A37F5" w:rsidRPr="00F22B2E">
              <w:rPr>
                <w:rFonts w:asciiTheme="minorHAnsi" w:eastAsiaTheme="minorEastAsia" w:hAnsiTheme="minorHAnsi" w:cstheme="minorBidi"/>
                <w:b w:val="0"/>
              </w:rPr>
              <w:tab/>
            </w:r>
            <w:r w:rsidR="009A37F5" w:rsidRPr="00F22B2E">
              <w:rPr>
                <w:rStyle w:val="Hyperlink"/>
                <w:b w:val="0"/>
              </w:rPr>
              <w:t>Penelitian Terdahulu</w:t>
            </w:r>
            <w:r w:rsidR="009A37F5" w:rsidRPr="00F22B2E">
              <w:rPr>
                <w:b w:val="0"/>
                <w:webHidden/>
              </w:rPr>
              <w:tab/>
            </w:r>
            <w:r w:rsidR="009A37F5" w:rsidRPr="00F22B2E">
              <w:rPr>
                <w:b w:val="0"/>
                <w:webHidden/>
              </w:rPr>
              <w:fldChar w:fldCharType="begin"/>
            </w:r>
            <w:r w:rsidR="009A37F5" w:rsidRPr="00F22B2E">
              <w:rPr>
                <w:b w:val="0"/>
                <w:webHidden/>
              </w:rPr>
              <w:instrText xml:space="preserve"> PAGEREF _Toc212303611 \h </w:instrText>
            </w:r>
            <w:r w:rsidR="009A37F5" w:rsidRPr="00F22B2E">
              <w:rPr>
                <w:b w:val="0"/>
                <w:webHidden/>
              </w:rPr>
            </w:r>
            <w:r w:rsidR="009A37F5" w:rsidRPr="00F22B2E">
              <w:rPr>
                <w:b w:val="0"/>
                <w:webHidden/>
              </w:rPr>
              <w:fldChar w:fldCharType="separate"/>
            </w:r>
            <w:r w:rsidR="009A37F5" w:rsidRPr="00F22B2E">
              <w:rPr>
                <w:b w:val="0"/>
                <w:webHidden/>
              </w:rPr>
              <w:t>14</w:t>
            </w:r>
            <w:r w:rsidR="009A37F5" w:rsidRPr="00F22B2E">
              <w:rPr>
                <w:b w:val="0"/>
                <w:webHidden/>
              </w:rPr>
              <w:fldChar w:fldCharType="end"/>
            </w:r>
          </w:hyperlink>
        </w:p>
        <w:p w:rsidR="009A37F5" w:rsidRPr="00F22B2E" w:rsidRDefault="00773886">
          <w:pPr>
            <w:pStyle w:val="TOC2"/>
            <w:tabs>
              <w:tab w:val="left" w:pos="880"/>
            </w:tabs>
            <w:rPr>
              <w:rFonts w:asciiTheme="minorHAnsi" w:eastAsiaTheme="minorEastAsia" w:hAnsiTheme="minorHAnsi" w:cstheme="minorBidi"/>
              <w:b w:val="0"/>
            </w:rPr>
          </w:pPr>
          <w:hyperlink w:anchor="_Toc212303612" w:history="1">
            <w:r w:rsidR="009A37F5" w:rsidRPr="00F22B2E">
              <w:rPr>
                <w:rStyle w:val="Hyperlink"/>
                <w:b w:val="0"/>
              </w:rPr>
              <w:t>2.3</w:t>
            </w:r>
            <w:r w:rsidR="009A37F5" w:rsidRPr="00F22B2E">
              <w:rPr>
                <w:rFonts w:asciiTheme="minorHAnsi" w:eastAsiaTheme="minorEastAsia" w:hAnsiTheme="minorHAnsi" w:cstheme="minorBidi"/>
                <w:b w:val="0"/>
              </w:rPr>
              <w:tab/>
            </w:r>
            <w:r w:rsidR="009A37F5" w:rsidRPr="00F22B2E">
              <w:rPr>
                <w:rStyle w:val="Hyperlink"/>
                <w:b w:val="0"/>
              </w:rPr>
              <w:t>Kerangka Konseptual</w:t>
            </w:r>
            <w:r w:rsidR="009A37F5" w:rsidRPr="00F22B2E">
              <w:rPr>
                <w:b w:val="0"/>
                <w:webHidden/>
              </w:rPr>
              <w:tab/>
            </w:r>
            <w:r w:rsidR="009A37F5" w:rsidRPr="00F22B2E">
              <w:rPr>
                <w:b w:val="0"/>
                <w:webHidden/>
              </w:rPr>
              <w:fldChar w:fldCharType="begin"/>
            </w:r>
            <w:r w:rsidR="009A37F5" w:rsidRPr="00F22B2E">
              <w:rPr>
                <w:b w:val="0"/>
                <w:webHidden/>
              </w:rPr>
              <w:instrText xml:space="preserve"> PAGEREF _Toc212303612 \h </w:instrText>
            </w:r>
            <w:r w:rsidR="009A37F5" w:rsidRPr="00F22B2E">
              <w:rPr>
                <w:b w:val="0"/>
                <w:webHidden/>
              </w:rPr>
            </w:r>
            <w:r w:rsidR="009A37F5" w:rsidRPr="00F22B2E">
              <w:rPr>
                <w:b w:val="0"/>
                <w:webHidden/>
              </w:rPr>
              <w:fldChar w:fldCharType="separate"/>
            </w:r>
            <w:r w:rsidR="009A37F5" w:rsidRPr="00F22B2E">
              <w:rPr>
                <w:b w:val="0"/>
                <w:webHidden/>
              </w:rPr>
              <w:t>18</w:t>
            </w:r>
            <w:r w:rsidR="009A37F5" w:rsidRPr="00F22B2E">
              <w:rPr>
                <w:b w:val="0"/>
                <w:webHidden/>
              </w:rPr>
              <w:fldChar w:fldCharType="end"/>
            </w:r>
          </w:hyperlink>
        </w:p>
        <w:p w:rsidR="009A37F5" w:rsidRPr="00F22B2E" w:rsidRDefault="00773886">
          <w:pPr>
            <w:pStyle w:val="TOC3"/>
            <w:tabs>
              <w:tab w:val="left" w:pos="1320"/>
              <w:tab w:val="right" w:leader="dot" w:pos="7927"/>
            </w:tabs>
            <w:rPr>
              <w:rFonts w:eastAsiaTheme="minorEastAsia"/>
              <w:noProof/>
            </w:rPr>
          </w:pPr>
          <w:hyperlink w:anchor="_Toc212303613" w:history="1">
            <w:r w:rsidR="009A37F5" w:rsidRPr="00F22B2E">
              <w:rPr>
                <w:rStyle w:val="Hyperlink"/>
                <w:rFonts w:ascii="Times New Roman" w:hAnsi="Times New Roman" w:cs="Times New Roman"/>
                <w:noProof/>
              </w:rPr>
              <w:t>2.4.1</w:t>
            </w:r>
            <w:r w:rsidR="009A37F5" w:rsidRPr="00F22B2E">
              <w:rPr>
                <w:rFonts w:eastAsiaTheme="minorEastAsia"/>
                <w:noProof/>
              </w:rPr>
              <w:tab/>
            </w:r>
            <w:r w:rsidR="009A37F5" w:rsidRPr="00F22B2E">
              <w:rPr>
                <w:rStyle w:val="Hyperlink"/>
                <w:rFonts w:ascii="Times New Roman" w:hAnsi="Times New Roman" w:cs="Times New Roman"/>
                <w:noProof/>
              </w:rPr>
              <w:t>Pengaruh Konservatisme Akuntansi Terhadap Peghindaran Pajak</w:t>
            </w:r>
            <w:r w:rsidR="009A37F5" w:rsidRPr="00F22B2E">
              <w:rPr>
                <w:noProof/>
                <w:webHidden/>
              </w:rPr>
              <w:tab/>
            </w:r>
            <w:r w:rsidR="009A37F5" w:rsidRPr="00F22B2E">
              <w:rPr>
                <w:noProof/>
                <w:webHidden/>
              </w:rPr>
              <w:fldChar w:fldCharType="begin"/>
            </w:r>
            <w:r w:rsidR="009A37F5" w:rsidRPr="00F22B2E">
              <w:rPr>
                <w:noProof/>
                <w:webHidden/>
              </w:rPr>
              <w:instrText xml:space="preserve"> PAGEREF _Toc212303613 \h </w:instrText>
            </w:r>
            <w:r w:rsidR="009A37F5" w:rsidRPr="00F22B2E">
              <w:rPr>
                <w:noProof/>
                <w:webHidden/>
              </w:rPr>
            </w:r>
            <w:r w:rsidR="009A37F5" w:rsidRPr="00F22B2E">
              <w:rPr>
                <w:noProof/>
                <w:webHidden/>
              </w:rPr>
              <w:fldChar w:fldCharType="separate"/>
            </w:r>
            <w:r w:rsidR="009A37F5" w:rsidRPr="00F22B2E">
              <w:rPr>
                <w:noProof/>
                <w:webHidden/>
              </w:rPr>
              <w:t>18</w:t>
            </w:r>
            <w:r w:rsidR="009A37F5" w:rsidRPr="00F22B2E">
              <w:rPr>
                <w:noProof/>
                <w:webHidden/>
              </w:rPr>
              <w:fldChar w:fldCharType="end"/>
            </w:r>
          </w:hyperlink>
        </w:p>
        <w:p w:rsidR="009A37F5" w:rsidRPr="00F22B2E" w:rsidRDefault="00773886">
          <w:pPr>
            <w:pStyle w:val="TOC3"/>
            <w:tabs>
              <w:tab w:val="left" w:pos="1320"/>
              <w:tab w:val="right" w:leader="dot" w:pos="7927"/>
            </w:tabs>
            <w:rPr>
              <w:rFonts w:eastAsiaTheme="minorEastAsia"/>
              <w:noProof/>
            </w:rPr>
          </w:pPr>
          <w:hyperlink w:anchor="_Toc212303614" w:history="1">
            <w:r w:rsidR="009A37F5" w:rsidRPr="00F22B2E">
              <w:rPr>
                <w:rStyle w:val="Hyperlink"/>
                <w:rFonts w:ascii="Times New Roman" w:hAnsi="Times New Roman" w:cs="Times New Roman"/>
                <w:noProof/>
              </w:rPr>
              <w:t>2.4.2</w:t>
            </w:r>
            <w:r w:rsidR="009A37F5" w:rsidRPr="00F22B2E">
              <w:rPr>
                <w:rFonts w:eastAsiaTheme="minorEastAsia"/>
                <w:noProof/>
              </w:rPr>
              <w:tab/>
            </w:r>
            <w:r w:rsidR="009A37F5" w:rsidRPr="00F22B2E">
              <w:rPr>
                <w:rStyle w:val="Hyperlink"/>
                <w:rFonts w:ascii="Times New Roman" w:hAnsi="Times New Roman" w:cs="Times New Roman"/>
                <w:noProof/>
              </w:rPr>
              <w:t>Pengaruh Intensitas Modal Terhadap Penghindaran Pajak</w:t>
            </w:r>
            <w:r w:rsidR="009A37F5" w:rsidRPr="00F22B2E">
              <w:rPr>
                <w:noProof/>
                <w:webHidden/>
              </w:rPr>
              <w:tab/>
            </w:r>
            <w:r w:rsidR="009A37F5" w:rsidRPr="00F22B2E">
              <w:rPr>
                <w:noProof/>
                <w:webHidden/>
              </w:rPr>
              <w:fldChar w:fldCharType="begin"/>
            </w:r>
            <w:r w:rsidR="009A37F5" w:rsidRPr="00F22B2E">
              <w:rPr>
                <w:noProof/>
                <w:webHidden/>
              </w:rPr>
              <w:instrText xml:space="preserve"> PAGEREF _Toc212303614 \h </w:instrText>
            </w:r>
            <w:r w:rsidR="009A37F5" w:rsidRPr="00F22B2E">
              <w:rPr>
                <w:noProof/>
                <w:webHidden/>
              </w:rPr>
            </w:r>
            <w:r w:rsidR="009A37F5" w:rsidRPr="00F22B2E">
              <w:rPr>
                <w:noProof/>
                <w:webHidden/>
              </w:rPr>
              <w:fldChar w:fldCharType="separate"/>
            </w:r>
            <w:r w:rsidR="009A37F5" w:rsidRPr="00F22B2E">
              <w:rPr>
                <w:noProof/>
                <w:webHidden/>
              </w:rPr>
              <w:t>19</w:t>
            </w:r>
            <w:r w:rsidR="009A37F5" w:rsidRPr="00F22B2E">
              <w:rPr>
                <w:noProof/>
                <w:webHidden/>
              </w:rPr>
              <w:fldChar w:fldCharType="end"/>
            </w:r>
          </w:hyperlink>
        </w:p>
        <w:p w:rsidR="009A37F5" w:rsidRPr="00F22B2E" w:rsidRDefault="00773886">
          <w:pPr>
            <w:pStyle w:val="TOC3"/>
            <w:tabs>
              <w:tab w:val="left" w:pos="1320"/>
              <w:tab w:val="right" w:leader="dot" w:pos="7927"/>
            </w:tabs>
            <w:rPr>
              <w:rFonts w:eastAsiaTheme="minorEastAsia"/>
              <w:noProof/>
            </w:rPr>
          </w:pPr>
          <w:hyperlink w:anchor="_Toc212303615" w:history="1">
            <w:r w:rsidR="009A37F5" w:rsidRPr="00F22B2E">
              <w:rPr>
                <w:rStyle w:val="Hyperlink"/>
                <w:rFonts w:ascii="Times New Roman" w:hAnsi="Times New Roman" w:cs="Times New Roman"/>
                <w:noProof/>
              </w:rPr>
              <w:t>2.4.3</w:t>
            </w:r>
            <w:r w:rsidR="009A37F5" w:rsidRPr="00F22B2E">
              <w:rPr>
                <w:rFonts w:eastAsiaTheme="minorEastAsia"/>
                <w:noProof/>
              </w:rPr>
              <w:tab/>
            </w:r>
            <w:r w:rsidR="009A37F5" w:rsidRPr="00F22B2E">
              <w:rPr>
                <w:rStyle w:val="Hyperlink"/>
                <w:rFonts w:ascii="Times New Roman" w:hAnsi="Times New Roman" w:cs="Times New Roman"/>
                <w:noProof/>
              </w:rPr>
              <w:t>Pengaruh Pertumbuhan Penjualan Terhadap Penghindaran Pajak</w:t>
            </w:r>
            <w:r w:rsidR="009A37F5" w:rsidRPr="00F22B2E">
              <w:rPr>
                <w:noProof/>
                <w:webHidden/>
              </w:rPr>
              <w:tab/>
            </w:r>
            <w:r w:rsidR="009A37F5" w:rsidRPr="00F22B2E">
              <w:rPr>
                <w:noProof/>
                <w:webHidden/>
              </w:rPr>
              <w:fldChar w:fldCharType="begin"/>
            </w:r>
            <w:r w:rsidR="009A37F5" w:rsidRPr="00F22B2E">
              <w:rPr>
                <w:noProof/>
                <w:webHidden/>
              </w:rPr>
              <w:instrText xml:space="preserve"> PAGEREF _Toc212303615 \h </w:instrText>
            </w:r>
            <w:r w:rsidR="009A37F5" w:rsidRPr="00F22B2E">
              <w:rPr>
                <w:noProof/>
                <w:webHidden/>
              </w:rPr>
            </w:r>
            <w:r w:rsidR="009A37F5" w:rsidRPr="00F22B2E">
              <w:rPr>
                <w:noProof/>
                <w:webHidden/>
              </w:rPr>
              <w:fldChar w:fldCharType="separate"/>
            </w:r>
            <w:r w:rsidR="009A37F5" w:rsidRPr="00F22B2E">
              <w:rPr>
                <w:noProof/>
                <w:webHidden/>
              </w:rPr>
              <w:t>20</w:t>
            </w:r>
            <w:r w:rsidR="009A37F5" w:rsidRPr="00F22B2E">
              <w:rPr>
                <w:noProof/>
                <w:webHidden/>
              </w:rPr>
              <w:fldChar w:fldCharType="end"/>
            </w:r>
          </w:hyperlink>
        </w:p>
        <w:p w:rsidR="009A37F5" w:rsidRPr="00F22B2E" w:rsidRDefault="00773886">
          <w:pPr>
            <w:pStyle w:val="TOC3"/>
            <w:tabs>
              <w:tab w:val="left" w:pos="1320"/>
              <w:tab w:val="right" w:leader="dot" w:pos="7927"/>
            </w:tabs>
            <w:rPr>
              <w:rFonts w:eastAsiaTheme="minorEastAsia"/>
              <w:noProof/>
            </w:rPr>
          </w:pPr>
          <w:hyperlink w:anchor="_Toc212303616" w:history="1">
            <w:r w:rsidR="009A37F5" w:rsidRPr="00F22B2E">
              <w:rPr>
                <w:rStyle w:val="Hyperlink"/>
                <w:rFonts w:ascii="Times New Roman" w:hAnsi="Times New Roman" w:cs="Times New Roman"/>
                <w:noProof/>
              </w:rPr>
              <w:t>2.4.4</w:t>
            </w:r>
            <w:r w:rsidR="009A37F5" w:rsidRPr="00F22B2E">
              <w:rPr>
                <w:rFonts w:eastAsiaTheme="minorEastAsia"/>
                <w:noProof/>
              </w:rPr>
              <w:tab/>
            </w:r>
            <w:r w:rsidR="009A37F5" w:rsidRPr="00F22B2E">
              <w:rPr>
                <w:rStyle w:val="Hyperlink"/>
                <w:rFonts w:ascii="Times New Roman" w:hAnsi="Times New Roman" w:cs="Times New Roman"/>
                <w:noProof/>
              </w:rPr>
              <w:t>Pengaruh Kualitas Audit Terhadap Penghindaran Pajak</w:t>
            </w:r>
            <w:r w:rsidR="009A37F5" w:rsidRPr="00F22B2E">
              <w:rPr>
                <w:noProof/>
                <w:webHidden/>
              </w:rPr>
              <w:tab/>
            </w:r>
            <w:r w:rsidR="009A37F5" w:rsidRPr="00F22B2E">
              <w:rPr>
                <w:noProof/>
                <w:webHidden/>
              </w:rPr>
              <w:fldChar w:fldCharType="begin"/>
            </w:r>
            <w:r w:rsidR="009A37F5" w:rsidRPr="00F22B2E">
              <w:rPr>
                <w:noProof/>
                <w:webHidden/>
              </w:rPr>
              <w:instrText xml:space="preserve"> PAGEREF _Toc212303616 \h </w:instrText>
            </w:r>
            <w:r w:rsidR="009A37F5" w:rsidRPr="00F22B2E">
              <w:rPr>
                <w:noProof/>
                <w:webHidden/>
              </w:rPr>
            </w:r>
            <w:r w:rsidR="009A37F5" w:rsidRPr="00F22B2E">
              <w:rPr>
                <w:noProof/>
                <w:webHidden/>
              </w:rPr>
              <w:fldChar w:fldCharType="separate"/>
            </w:r>
            <w:r w:rsidR="009A37F5" w:rsidRPr="00F22B2E">
              <w:rPr>
                <w:noProof/>
                <w:webHidden/>
              </w:rPr>
              <w:t>21</w:t>
            </w:r>
            <w:r w:rsidR="009A37F5" w:rsidRPr="00F22B2E">
              <w:rPr>
                <w:noProof/>
                <w:webHidden/>
              </w:rPr>
              <w:fldChar w:fldCharType="end"/>
            </w:r>
          </w:hyperlink>
        </w:p>
        <w:p w:rsidR="009A37F5" w:rsidRDefault="00773886">
          <w:pPr>
            <w:pStyle w:val="TOC1"/>
            <w:rPr>
              <w:rFonts w:asciiTheme="minorHAnsi" w:eastAsiaTheme="minorEastAsia" w:hAnsiTheme="minorHAnsi" w:cstheme="minorBidi"/>
              <w:b w:val="0"/>
              <w:sz w:val="22"/>
              <w:szCs w:val="22"/>
            </w:rPr>
          </w:pPr>
          <w:hyperlink w:anchor="_Toc212303617" w:history="1">
            <w:r w:rsidR="009A37F5" w:rsidRPr="002A24F1">
              <w:rPr>
                <w:rStyle w:val="Hyperlink"/>
              </w:rPr>
              <w:t>BAB III</w:t>
            </w:r>
            <w:r w:rsidR="009A37F5">
              <w:rPr>
                <w:webHidden/>
              </w:rPr>
              <w:tab/>
            </w:r>
            <w:r w:rsidR="009A37F5">
              <w:rPr>
                <w:webHidden/>
              </w:rPr>
              <w:fldChar w:fldCharType="begin"/>
            </w:r>
            <w:r w:rsidR="009A37F5">
              <w:rPr>
                <w:webHidden/>
              </w:rPr>
              <w:instrText xml:space="preserve"> PAGEREF _Toc212303617 \h </w:instrText>
            </w:r>
            <w:r w:rsidR="009A37F5">
              <w:rPr>
                <w:webHidden/>
              </w:rPr>
            </w:r>
            <w:r w:rsidR="009A37F5">
              <w:rPr>
                <w:webHidden/>
              </w:rPr>
              <w:fldChar w:fldCharType="separate"/>
            </w:r>
            <w:r w:rsidR="009A37F5">
              <w:rPr>
                <w:webHidden/>
              </w:rPr>
              <w:t>24</w:t>
            </w:r>
            <w:r w:rsidR="009A37F5">
              <w:rPr>
                <w:webHidden/>
              </w:rPr>
              <w:fldChar w:fldCharType="end"/>
            </w:r>
          </w:hyperlink>
        </w:p>
        <w:p w:rsidR="009A37F5" w:rsidRDefault="00773886">
          <w:pPr>
            <w:pStyle w:val="TOC1"/>
            <w:rPr>
              <w:rFonts w:asciiTheme="minorHAnsi" w:eastAsiaTheme="minorEastAsia" w:hAnsiTheme="minorHAnsi" w:cstheme="minorBidi"/>
              <w:b w:val="0"/>
              <w:sz w:val="22"/>
              <w:szCs w:val="22"/>
            </w:rPr>
          </w:pPr>
          <w:hyperlink w:anchor="_Toc212303618" w:history="1">
            <w:r w:rsidR="009A37F5" w:rsidRPr="002A24F1">
              <w:rPr>
                <w:rStyle w:val="Hyperlink"/>
              </w:rPr>
              <w:t>METODE PENELITIAN</w:t>
            </w:r>
            <w:r w:rsidR="009A37F5">
              <w:rPr>
                <w:webHidden/>
              </w:rPr>
              <w:tab/>
            </w:r>
            <w:r w:rsidR="009A37F5">
              <w:rPr>
                <w:webHidden/>
              </w:rPr>
              <w:fldChar w:fldCharType="begin"/>
            </w:r>
            <w:r w:rsidR="009A37F5">
              <w:rPr>
                <w:webHidden/>
              </w:rPr>
              <w:instrText xml:space="preserve"> PAGEREF _Toc212303618 \h </w:instrText>
            </w:r>
            <w:r w:rsidR="009A37F5">
              <w:rPr>
                <w:webHidden/>
              </w:rPr>
            </w:r>
            <w:r w:rsidR="009A37F5">
              <w:rPr>
                <w:webHidden/>
              </w:rPr>
              <w:fldChar w:fldCharType="separate"/>
            </w:r>
            <w:r w:rsidR="009A37F5">
              <w:rPr>
                <w:webHidden/>
              </w:rPr>
              <w:t>24</w:t>
            </w:r>
            <w:r w:rsidR="009A37F5">
              <w:rPr>
                <w:webHidden/>
              </w:rPr>
              <w:fldChar w:fldCharType="end"/>
            </w:r>
          </w:hyperlink>
        </w:p>
        <w:p w:rsidR="009A37F5" w:rsidRPr="00F22B2E" w:rsidRDefault="00773886">
          <w:pPr>
            <w:pStyle w:val="TOC2"/>
            <w:tabs>
              <w:tab w:val="left" w:pos="880"/>
            </w:tabs>
            <w:rPr>
              <w:rFonts w:eastAsiaTheme="minorEastAsia"/>
              <w:b w:val="0"/>
            </w:rPr>
          </w:pPr>
          <w:hyperlink w:anchor="_Toc212303619" w:history="1">
            <w:r w:rsidR="009A37F5" w:rsidRPr="00F22B2E">
              <w:rPr>
                <w:rStyle w:val="Hyperlink"/>
                <w:b w:val="0"/>
              </w:rPr>
              <w:t>3.1</w:t>
            </w:r>
            <w:r w:rsidR="009A37F5" w:rsidRPr="00F22B2E">
              <w:rPr>
                <w:rFonts w:eastAsiaTheme="minorEastAsia"/>
                <w:b w:val="0"/>
              </w:rPr>
              <w:tab/>
            </w:r>
            <w:r w:rsidR="009A37F5" w:rsidRPr="00F22B2E">
              <w:rPr>
                <w:rStyle w:val="Hyperlink"/>
                <w:b w:val="0"/>
              </w:rPr>
              <w:t>Definisi Operasional</w:t>
            </w:r>
            <w:r w:rsidR="009A37F5" w:rsidRPr="00F22B2E">
              <w:rPr>
                <w:b w:val="0"/>
                <w:webHidden/>
              </w:rPr>
              <w:tab/>
            </w:r>
            <w:r w:rsidR="009A37F5" w:rsidRPr="00F22B2E">
              <w:rPr>
                <w:b w:val="0"/>
                <w:webHidden/>
              </w:rPr>
              <w:fldChar w:fldCharType="begin"/>
            </w:r>
            <w:r w:rsidR="009A37F5" w:rsidRPr="00F22B2E">
              <w:rPr>
                <w:b w:val="0"/>
                <w:webHidden/>
              </w:rPr>
              <w:instrText xml:space="preserve"> PAGEREF _Toc212303619 \h </w:instrText>
            </w:r>
            <w:r w:rsidR="009A37F5" w:rsidRPr="00F22B2E">
              <w:rPr>
                <w:b w:val="0"/>
                <w:webHidden/>
              </w:rPr>
            </w:r>
            <w:r w:rsidR="009A37F5" w:rsidRPr="00F22B2E">
              <w:rPr>
                <w:b w:val="0"/>
                <w:webHidden/>
              </w:rPr>
              <w:fldChar w:fldCharType="separate"/>
            </w:r>
            <w:r w:rsidR="009A37F5" w:rsidRPr="00F22B2E">
              <w:rPr>
                <w:b w:val="0"/>
                <w:webHidden/>
              </w:rPr>
              <w:t>24</w:t>
            </w:r>
            <w:r w:rsidR="009A37F5" w:rsidRPr="00F22B2E">
              <w:rPr>
                <w:b w:val="0"/>
                <w:webHidden/>
              </w:rPr>
              <w:fldChar w:fldCharType="end"/>
            </w:r>
          </w:hyperlink>
        </w:p>
        <w:p w:rsidR="009A37F5" w:rsidRPr="00F22B2E" w:rsidRDefault="00773886">
          <w:pPr>
            <w:pStyle w:val="TOC3"/>
            <w:tabs>
              <w:tab w:val="left" w:pos="1320"/>
              <w:tab w:val="right" w:leader="dot" w:pos="7927"/>
            </w:tabs>
            <w:rPr>
              <w:rFonts w:ascii="Times New Roman" w:eastAsiaTheme="minorEastAsia" w:hAnsi="Times New Roman" w:cs="Times New Roman"/>
              <w:noProof/>
            </w:rPr>
          </w:pPr>
          <w:hyperlink w:anchor="_Toc212303620" w:history="1">
            <w:r w:rsidR="009A37F5" w:rsidRPr="00F22B2E">
              <w:rPr>
                <w:rStyle w:val="Hyperlink"/>
                <w:rFonts w:ascii="Times New Roman" w:hAnsi="Times New Roman" w:cs="Times New Roman"/>
                <w:noProof/>
              </w:rPr>
              <w:t>3.1.1</w:t>
            </w:r>
            <w:r w:rsidR="009A37F5" w:rsidRPr="00F22B2E">
              <w:rPr>
                <w:rFonts w:ascii="Times New Roman" w:eastAsiaTheme="minorEastAsia" w:hAnsi="Times New Roman" w:cs="Times New Roman"/>
                <w:noProof/>
              </w:rPr>
              <w:tab/>
            </w:r>
            <w:r w:rsidR="009A37F5" w:rsidRPr="00F22B2E">
              <w:rPr>
                <w:rStyle w:val="Hyperlink"/>
                <w:rFonts w:ascii="Times New Roman" w:hAnsi="Times New Roman" w:cs="Times New Roman"/>
                <w:noProof/>
              </w:rPr>
              <w:t>Penghindaran Pajak</w:t>
            </w:r>
            <w:r w:rsidR="009A37F5" w:rsidRPr="00F22B2E">
              <w:rPr>
                <w:rFonts w:ascii="Times New Roman" w:hAnsi="Times New Roman" w:cs="Times New Roman"/>
                <w:noProof/>
                <w:webHidden/>
              </w:rPr>
              <w:tab/>
            </w:r>
            <w:r w:rsidR="009A37F5" w:rsidRPr="00F22B2E">
              <w:rPr>
                <w:rFonts w:ascii="Times New Roman" w:hAnsi="Times New Roman" w:cs="Times New Roman"/>
                <w:noProof/>
                <w:webHidden/>
              </w:rPr>
              <w:fldChar w:fldCharType="begin"/>
            </w:r>
            <w:r w:rsidR="009A37F5" w:rsidRPr="00F22B2E">
              <w:rPr>
                <w:rFonts w:ascii="Times New Roman" w:hAnsi="Times New Roman" w:cs="Times New Roman"/>
                <w:noProof/>
                <w:webHidden/>
              </w:rPr>
              <w:instrText xml:space="preserve"> PAGEREF _Toc212303620 \h </w:instrText>
            </w:r>
            <w:r w:rsidR="009A37F5" w:rsidRPr="00F22B2E">
              <w:rPr>
                <w:rFonts w:ascii="Times New Roman" w:hAnsi="Times New Roman" w:cs="Times New Roman"/>
                <w:noProof/>
                <w:webHidden/>
              </w:rPr>
            </w:r>
            <w:r w:rsidR="009A37F5" w:rsidRPr="00F22B2E">
              <w:rPr>
                <w:rFonts w:ascii="Times New Roman" w:hAnsi="Times New Roman" w:cs="Times New Roman"/>
                <w:noProof/>
                <w:webHidden/>
              </w:rPr>
              <w:fldChar w:fldCharType="separate"/>
            </w:r>
            <w:r w:rsidR="009A37F5" w:rsidRPr="00F22B2E">
              <w:rPr>
                <w:rFonts w:ascii="Times New Roman" w:hAnsi="Times New Roman" w:cs="Times New Roman"/>
                <w:noProof/>
                <w:webHidden/>
              </w:rPr>
              <w:t>24</w:t>
            </w:r>
            <w:r w:rsidR="009A37F5" w:rsidRPr="00F22B2E">
              <w:rPr>
                <w:rFonts w:ascii="Times New Roman" w:hAnsi="Times New Roman" w:cs="Times New Roman"/>
                <w:noProof/>
                <w:webHidden/>
              </w:rPr>
              <w:fldChar w:fldCharType="end"/>
            </w:r>
          </w:hyperlink>
        </w:p>
        <w:p w:rsidR="009A37F5" w:rsidRPr="00F22B2E" w:rsidRDefault="00773886">
          <w:pPr>
            <w:pStyle w:val="TOC3"/>
            <w:tabs>
              <w:tab w:val="left" w:pos="1320"/>
              <w:tab w:val="right" w:leader="dot" w:pos="7927"/>
            </w:tabs>
            <w:rPr>
              <w:rFonts w:ascii="Times New Roman" w:eastAsiaTheme="minorEastAsia" w:hAnsi="Times New Roman" w:cs="Times New Roman"/>
              <w:noProof/>
            </w:rPr>
          </w:pPr>
          <w:hyperlink w:anchor="_Toc212303621" w:history="1">
            <w:r w:rsidR="009A37F5" w:rsidRPr="00F22B2E">
              <w:rPr>
                <w:rStyle w:val="Hyperlink"/>
                <w:rFonts w:ascii="Times New Roman" w:hAnsi="Times New Roman" w:cs="Times New Roman"/>
                <w:noProof/>
              </w:rPr>
              <w:t>3.1.2</w:t>
            </w:r>
            <w:r w:rsidR="009A37F5" w:rsidRPr="00F22B2E">
              <w:rPr>
                <w:rFonts w:ascii="Times New Roman" w:eastAsiaTheme="minorEastAsia" w:hAnsi="Times New Roman" w:cs="Times New Roman"/>
                <w:noProof/>
              </w:rPr>
              <w:tab/>
            </w:r>
            <w:r w:rsidR="009A37F5" w:rsidRPr="00F22B2E">
              <w:rPr>
                <w:rStyle w:val="Hyperlink"/>
                <w:rFonts w:ascii="Times New Roman" w:hAnsi="Times New Roman" w:cs="Times New Roman"/>
                <w:noProof/>
              </w:rPr>
              <w:t>Konservatisme Akuntansi</w:t>
            </w:r>
            <w:r w:rsidR="009A37F5" w:rsidRPr="00F22B2E">
              <w:rPr>
                <w:rFonts w:ascii="Times New Roman" w:hAnsi="Times New Roman" w:cs="Times New Roman"/>
                <w:noProof/>
                <w:webHidden/>
              </w:rPr>
              <w:tab/>
            </w:r>
            <w:r w:rsidR="009A37F5" w:rsidRPr="00F22B2E">
              <w:rPr>
                <w:rFonts w:ascii="Times New Roman" w:hAnsi="Times New Roman" w:cs="Times New Roman"/>
                <w:noProof/>
                <w:webHidden/>
              </w:rPr>
              <w:fldChar w:fldCharType="begin"/>
            </w:r>
            <w:r w:rsidR="009A37F5" w:rsidRPr="00F22B2E">
              <w:rPr>
                <w:rFonts w:ascii="Times New Roman" w:hAnsi="Times New Roman" w:cs="Times New Roman"/>
                <w:noProof/>
                <w:webHidden/>
              </w:rPr>
              <w:instrText xml:space="preserve"> PAGEREF _Toc212303621 \h </w:instrText>
            </w:r>
            <w:r w:rsidR="009A37F5" w:rsidRPr="00F22B2E">
              <w:rPr>
                <w:rFonts w:ascii="Times New Roman" w:hAnsi="Times New Roman" w:cs="Times New Roman"/>
                <w:noProof/>
                <w:webHidden/>
              </w:rPr>
            </w:r>
            <w:r w:rsidR="009A37F5" w:rsidRPr="00F22B2E">
              <w:rPr>
                <w:rFonts w:ascii="Times New Roman" w:hAnsi="Times New Roman" w:cs="Times New Roman"/>
                <w:noProof/>
                <w:webHidden/>
              </w:rPr>
              <w:fldChar w:fldCharType="separate"/>
            </w:r>
            <w:r w:rsidR="009A37F5" w:rsidRPr="00F22B2E">
              <w:rPr>
                <w:rFonts w:ascii="Times New Roman" w:hAnsi="Times New Roman" w:cs="Times New Roman"/>
                <w:noProof/>
                <w:webHidden/>
              </w:rPr>
              <w:t>25</w:t>
            </w:r>
            <w:r w:rsidR="009A37F5" w:rsidRPr="00F22B2E">
              <w:rPr>
                <w:rFonts w:ascii="Times New Roman" w:hAnsi="Times New Roman" w:cs="Times New Roman"/>
                <w:noProof/>
                <w:webHidden/>
              </w:rPr>
              <w:fldChar w:fldCharType="end"/>
            </w:r>
          </w:hyperlink>
        </w:p>
        <w:p w:rsidR="009A37F5" w:rsidRPr="00F22B2E" w:rsidRDefault="00773886">
          <w:pPr>
            <w:pStyle w:val="TOC3"/>
            <w:tabs>
              <w:tab w:val="left" w:pos="1320"/>
              <w:tab w:val="right" w:leader="dot" w:pos="7927"/>
            </w:tabs>
            <w:rPr>
              <w:rFonts w:ascii="Times New Roman" w:eastAsiaTheme="minorEastAsia" w:hAnsi="Times New Roman" w:cs="Times New Roman"/>
              <w:noProof/>
            </w:rPr>
          </w:pPr>
          <w:hyperlink w:anchor="_Toc212303622" w:history="1">
            <w:r w:rsidR="009A37F5" w:rsidRPr="00F22B2E">
              <w:rPr>
                <w:rStyle w:val="Hyperlink"/>
                <w:rFonts w:ascii="Times New Roman" w:hAnsi="Times New Roman" w:cs="Times New Roman"/>
                <w:noProof/>
              </w:rPr>
              <w:t>3.1.3</w:t>
            </w:r>
            <w:r w:rsidR="009A37F5" w:rsidRPr="00F22B2E">
              <w:rPr>
                <w:rFonts w:ascii="Times New Roman" w:eastAsiaTheme="minorEastAsia" w:hAnsi="Times New Roman" w:cs="Times New Roman"/>
                <w:noProof/>
              </w:rPr>
              <w:tab/>
            </w:r>
            <w:r w:rsidR="009A37F5" w:rsidRPr="00F22B2E">
              <w:rPr>
                <w:rStyle w:val="Hyperlink"/>
                <w:rFonts w:ascii="Times New Roman" w:hAnsi="Times New Roman" w:cs="Times New Roman"/>
                <w:noProof/>
              </w:rPr>
              <w:t>Intensitas Modal</w:t>
            </w:r>
            <w:r w:rsidR="009A37F5" w:rsidRPr="00F22B2E">
              <w:rPr>
                <w:rFonts w:ascii="Times New Roman" w:hAnsi="Times New Roman" w:cs="Times New Roman"/>
                <w:noProof/>
                <w:webHidden/>
              </w:rPr>
              <w:tab/>
            </w:r>
            <w:r w:rsidR="009A37F5" w:rsidRPr="00F22B2E">
              <w:rPr>
                <w:rFonts w:ascii="Times New Roman" w:hAnsi="Times New Roman" w:cs="Times New Roman"/>
                <w:noProof/>
                <w:webHidden/>
              </w:rPr>
              <w:fldChar w:fldCharType="begin"/>
            </w:r>
            <w:r w:rsidR="009A37F5" w:rsidRPr="00F22B2E">
              <w:rPr>
                <w:rFonts w:ascii="Times New Roman" w:hAnsi="Times New Roman" w:cs="Times New Roman"/>
                <w:noProof/>
                <w:webHidden/>
              </w:rPr>
              <w:instrText xml:space="preserve"> PAGEREF _Toc212303622 \h </w:instrText>
            </w:r>
            <w:r w:rsidR="009A37F5" w:rsidRPr="00F22B2E">
              <w:rPr>
                <w:rFonts w:ascii="Times New Roman" w:hAnsi="Times New Roman" w:cs="Times New Roman"/>
                <w:noProof/>
                <w:webHidden/>
              </w:rPr>
            </w:r>
            <w:r w:rsidR="009A37F5" w:rsidRPr="00F22B2E">
              <w:rPr>
                <w:rFonts w:ascii="Times New Roman" w:hAnsi="Times New Roman" w:cs="Times New Roman"/>
                <w:noProof/>
                <w:webHidden/>
              </w:rPr>
              <w:fldChar w:fldCharType="separate"/>
            </w:r>
            <w:r w:rsidR="009A37F5" w:rsidRPr="00F22B2E">
              <w:rPr>
                <w:rFonts w:ascii="Times New Roman" w:hAnsi="Times New Roman" w:cs="Times New Roman"/>
                <w:noProof/>
                <w:webHidden/>
              </w:rPr>
              <w:t>26</w:t>
            </w:r>
            <w:r w:rsidR="009A37F5" w:rsidRPr="00F22B2E">
              <w:rPr>
                <w:rFonts w:ascii="Times New Roman" w:hAnsi="Times New Roman" w:cs="Times New Roman"/>
                <w:noProof/>
                <w:webHidden/>
              </w:rPr>
              <w:fldChar w:fldCharType="end"/>
            </w:r>
          </w:hyperlink>
        </w:p>
        <w:p w:rsidR="009A37F5" w:rsidRPr="00F22B2E" w:rsidRDefault="00773886">
          <w:pPr>
            <w:pStyle w:val="TOC3"/>
            <w:tabs>
              <w:tab w:val="left" w:pos="1320"/>
              <w:tab w:val="right" w:leader="dot" w:pos="7927"/>
            </w:tabs>
            <w:rPr>
              <w:rFonts w:ascii="Times New Roman" w:eastAsiaTheme="minorEastAsia" w:hAnsi="Times New Roman" w:cs="Times New Roman"/>
              <w:noProof/>
            </w:rPr>
          </w:pPr>
          <w:hyperlink w:anchor="_Toc212303623" w:history="1">
            <w:r w:rsidR="009A37F5" w:rsidRPr="00F22B2E">
              <w:rPr>
                <w:rStyle w:val="Hyperlink"/>
                <w:rFonts w:ascii="Times New Roman" w:eastAsia="Times New Roman" w:hAnsi="Times New Roman" w:cs="Times New Roman"/>
                <w:noProof/>
              </w:rPr>
              <w:t>3.1.4</w:t>
            </w:r>
            <w:r w:rsidR="009A37F5" w:rsidRPr="00F22B2E">
              <w:rPr>
                <w:rFonts w:ascii="Times New Roman" w:eastAsiaTheme="minorEastAsia" w:hAnsi="Times New Roman" w:cs="Times New Roman"/>
                <w:noProof/>
              </w:rPr>
              <w:tab/>
            </w:r>
            <w:r w:rsidR="009A37F5" w:rsidRPr="00F22B2E">
              <w:rPr>
                <w:rStyle w:val="Hyperlink"/>
                <w:rFonts w:ascii="Times New Roman" w:eastAsia="Times New Roman" w:hAnsi="Times New Roman" w:cs="Times New Roman"/>
                <w:noProof/>
              </w:rPr>
              <w:t>Pertumbuhan Penjualan</w:t>
            </w:r>
            <w:r w:rsidR="009A37F5" w:rsidRPr="00F22B2E">
              <w:rPr>
                <w:rFonts w:ascii="Times New Roman" w:hAnsi="Times New Roman" w:cs="Times New Roman"/>
                <w:noProof/>
                <w:webHidden/>
              </w:rPr>
              <w:tab/>
            </w:r>
            <w:r w:rsidR="009A37F5" w:rsidRPr="00F22B2E">
              <w:rPr>
                <w:rFonts w:ascii="Times New Roman" w:hAnsi="Times New Roman" w:cs="Times New Roman"/>
                <w:noProof/>
                <w:webHidden/>
              </w:rPr>
              <w:fldChar w:fldCharType="begin"/>
            </w:r>
            <w:r w:rsidR="009A37F5" w:rsidRPr="00F22B2E">
              <w:rPr>
                <w:rFonts w:ascii="Times New Roman" w:hAnsi="Times New Roman" w:cs="Times New Roman"/>
                <w:noProof/>
                <w:webHidden/>
              </w:rPr>
              <w:instrText xml:space="preserve"> PAGEREF _Toc212303623 \h </w:instrText>
            </w:r>
            <w:r w:rsidR="009A37F5" w:rsidRPr="00F22B2E">
              <w:rPr>
                <w:rFonts w:ascii="Times New Roman" w:hAnsi="Times New Roman" w:cs="Times New Roman"/>
                <w:noProof/>
                <w:webHidden/>
              </w:rPr>
            </w:r>
            <w:r w:rsidR="009A37F5" w:rsidRPr="00F22B2E">
              <w:rPr>
                <w:rFonts w:ascii="Times New Roman" w:hAnsi="Times New Roman" w:cs="Times New Roman"/>
                <w:noProof/>
                <w:webHidden/>
              </w:rPr>
              <w:fldChar w:fldCharType="separate"/>
            </w:r>
            <w:r w:rsidR="009A37F5" w:rsidRPr="00F22B2E">
              <w:rPr>
                <w:rFonts w:ascii="Times New Roman" w:hAnsi="Times New Roman" w:cs="Times New Roman"/>
                <w:noProof/>
                <w:webHidden/>
              </w:rPr>
              <w:t>27</w:t>
            </w:r>
            <w:r w:rsidR="009A37F5" w:rsidRPr="00F22B2E">
              <w:rPr>
                <w:rFonts w:ascii="Times New Roman" w:hAnsi="Times New Roman" w:cs="Times New Roman"/>
                <w:noProof/>
                <w:webHidden/>
              </w:rPr>
              <w:fldChar w:fldCharType="end"/>
            </w:r>
          </w:hyperlink>
        </w:p>
        <w:p w:rsidR="009A37F5" w:rsidRPr="00F22B2E" w:rsidRDefault="00773886">
          <w:pPr>
            <w:pStyle w:val="TOC3"/>
            <w:tabs>
              <w:tab w:val="left" w:pos="1320"/>
              <w:tab w:val="right" w:leader="dot" w:pos="7927"/>
            </w:tabs>
            <w:rPr>
              <w:rFonts w:ascii="Times New Roman" w:eastAsiaTheme="minorEastAsia" w:hAnsi="Times New Roman" w:cs="Times New Roman"/>
              <w:noProof/>
            </w:rPr>
          </w:pPr>
          <w:hyperlink w:anchor="_Toc212303624" w:history="1">
            <w:r w:rsidR="009A37F5" w:rsidRPr="00F22B2E">
              <w:rPr>
                <w:rStyle w:val="Hyperlink"/>
                <w:rFonts w:ascii="Times New Roman" w:eastAsia="Times New Roman" w:hAnsi="Times New Roman" w:cs="Times New Roman"/>
                <w:noProof/>
              </w:rPr>
              <w:t>3.1.5</w:t>
            </w:r>
            <w:r w:rsidR="009A37F5" w:rsidRPr="00F22B2E">
              <w:rPr>
                <w:rFonts w:ascii="Times New Roman" w:eastAsiaTheme="minorEastAsia" w:hAnsi="Times New Roman" w:cs="Times New Roman"/>
                <w:noProof/>
              </w:rPr>
              <w:tab/>
            </w:r>
            <w:r w:rsidR="009A37F5" w:rsidRPr="00F22B2E">
              <w:rPr>
                <w:rStyle w:val="Hyperlink"/>
                <w:rFonts w:ascii="Times New Roman" w:eastAsia="Times New Roman" w:hAnsi="Times New Roman" w:cs="Times New Roman"/>
                <w:noProof/>
              </w:rPr>
              <w:t>Kualitas Audit</w:t>
            </w:r>
            <w:r w:rsidR="009A37F5" w:rsidRPr="00F22B2E">
              <w:rPr>
                <w:rFonts w:ascii="Times New Roman" w:hAnsi="Times New Roman" w:cs="Times New Roman"/>
                <w:noProof/>
                <w:webHidden/>
              </w:rPr>
              <w:tab/>
            </w:r>
            <w:r w:rsidR="009A37F5" w:rsidRPr="00F22B2E">
              <w:rPr>
                <w:rFonts w:ascii="Times New Roman" w:hAnsi="Times New Roman" w:cs="Times New Roman"/>
                <w:noProof/>
                <w:webHidden/>
              </w:rPr>
              <w:fldChar w:fldCharType="begin"/>
            </w:r>
            <w:r w:rsidR="009A37F5" w:rsidRPr="00F22B2E">
              <w:rPr>
                <w:rFonts w:ascii="Times New Roman" w:hAnsi="Times New Roman" w:cs="Times New Roman"/>
                <w:noProof/>
                <w:webHidden/>
              </w:rPr>
              <w:instrText xml:space="preserve"> PAGEREF _Toc212303624 \h </w:instrText>
            </w:r>
            <w:r w:rsidR="009A37F5" w:rsidRPr="00F22B2E">
              <w:rPr>
                <w:rFonts w:ascii="Times New Roman" w:hAnsi="Times New Roman" w:cs="Times New Roman"/>
                <w:noProof/>
                <w:webHidden/>
              </w:rPr>
            </w:r>
            <w:r w:rsidR="009A37F5" w:rsidRPr="00F22B2E">
              <w:rPr>
                <w:rFonts w:ascii="Times New Roman" w:hAnsi="Times New Roman" w:cs="Times New Roman"/>
                <w:noProof/>
                <w:webHidden/>
              </w:rPr>
              <w:fldChar w:fldCharType="separate"/>
            </w:r>
            <w:r w:rsidR="009A37F5" w:rsidRPr="00F22B2E">
              <w:rPr>
                <w:rFonts w:ascii="Times New Roman" w:hAnsi="Times New Roman" w:cs="Times New Roman"/>
                <w:noProof/>
                <w:webHidden/>
              </w:rPr>
              <w:t>27</w:t>
            </w:r>
            <w:r w:rsidR="009A37F5" w:rsidRPr="00F22B2E">
              <w:rPr>
                <w:rFonts w:ascii="Times New Roman" w:hAnsi="Times New Roman" w:cs="Times New Roman"/>
                <w:noProof/>
                <w:webHidden/>
              </w:rPr>
              <w:fldChar w:fldCharType="end"/>
            </w:r>
          </w:hyperlink>
        </w:p>
        <w:p w:rsidR="009A37F5" w:rsidRPr="00F22B2E" w:rsidRDefault="00773886">
          <w:pPr>
            <w:pStyle w:val="TOC2"/>
            <w:tabs>
              <w:tab w:val="left" w:pos="880"/>
            </w:tabs>
            <w:rPr>
              <w:rFonts w:eastAsiaTheme="minorEastAsia"/>
              <w:b w:val="0"/>
            </w:rPr>
          </w:pPr>
          <w:hyperlink w:anchor="_Toc212303625" w:history="1">
            <w:r w:rsidR="009A37F5" w:rsidRPr="00F22B2E">
              <w:rPr>
                <w:rStyle w:val="Hyperlink"/>
                <w:b w:val="0"/>
              </w:rPr>
              <w:t>3.2</w:t>
            </w:r>
            <w:r w:rsidR="009A37F5" w:rsidRPr="00F22B2E">
              <w:rPr>
                <w:rFonts w:eastAsiaTheme="minorEastAsia"/>
                <w:b w:val="0"/>
              </w:rPr>
              <w:tab/>
            </w:r>
            <w:r w:rsidR="009A37F5" w:rsidRPr="00F22B2E">
              <w:rPr>
                <w:rStyle w:val="Hyperlink"/>
                <w:b w:val="0"/>
              </w:rPr>
              <w:t>Metode Penelitian</w:t>
            </w:r>
            <w:r w:rsidR="009A37F5" w:rsidRPr="00F22B2E">
              <w:rPr>
                <w:b w:val="0"/>
                <w:webHidden/>
              </w:rPr>
              <w:tab/>
            </w:r>
            <w:r w:rsidR="009A37F5" w:rsidRPr="00F22B2E">
              <w:rPr>
                <w:b w:val="0"/>
                <w:webHidden/>
              </w:rPr>
              <w:fldChar w:fldCharType="begin"/>
            </w:r>
            <w:r w:rsidR="009A37F5" w:rsidRPr="00F22B2E">
              <w:rPr>
                <w:b w:val="0"/>
                <w:webHidden/>
              </w:rPr>
              <w:instrText xml:space="preserve"> PAGEREF _Toc212303625 \h </w:instrText>
            </w:r>
            <w:r w:rsidR="009A37F5" w:rsidRPr="00F22B2E">
              <w:rPr>
                <w:b w:val="0"/>
                <w:webHidden/>
              </w:rPr>
            </w:r>
            <w:r w:rsidR="009A37F5" w:rsidRPr="00F22B2E">
              <w:rPr>
                <w:b w:val="0"/>
                <w:webHidden/>
              </w:rPr>
              <w:fldChar w:fldCharType="separate"/>
            </w:r>
            <w:r w:rsidR="009A37F5" w:rsidRPr="00F22B2E">
              <w:rPr>
                <w:b w:val="0"/>
                <w:webHidden/>
              </w:rPr>
              <w:t>28</w:t>
            </w:r>
            <w:r w:rsidR="009A37F5" w:rsidRPr="00F22B2E">
              <w:rPr>
                <w:b w:val="0"/>
                <w:webHidden/>
              </w:rPr>
              <w:fldChar w:fldCharType="end"/>
            </w:r>
          </w:hyperlink>
        </w:p>
        <w:p w:rsidR="009A37F5" w:rsidRPr="00F22B2E" w:rsidRDefault="00773886">
          <w:pPr>
            <w:pStyle w:val="TOC2"/>
            <w:tabs>
              <w:tab w:val="left" w:pos="880"/>
            </w:tabs>
            <w:rPr>
              <w:rFonts w:eastAsiaTheme="minorEastAsia"/>
              <w:b w:val="0"/>
            </w:rPr>
          </w:pPr>
          <w:hyperlink w:anchor="_Toc212303626" w:history="1">
            <w:r w:rsidR="009A37F5" w:rsidRPr="00F22B2E">
              <w:rPr>
                <w:rStyle w:val="Hyperlink"/>
                <w:b w:val="0"/>
              </w:rPr>
              <w:t>3.3</w:t>
            </w:r>
            <w:r w:rsidR="009A37F5" w:rsidRPr="00F22B2E">
              <w:rPr>
                <w:rFonts w:eastAsiaTheme="minorEastAsia"/>
                <w:b w:val="0"/>
              </w:rPr>
              <w:tab/>
            </w:r>
            <w:r w:rsidR="009A37F5" w:rsidRPr="00F22B2E">
              <w:rPr>
                <w:rStyle w:val="Hyperlink"/>
                <w:b w:val="0"/>
              </w:rPr>
              <w:t>Jenis dan Sumber Data</w:t>
            </w:r>
            <w:r w:rsidR="009A37F5" w:rsidRPr="00F22B2E">
              <w:rPr>
                <w:b w:val="0"/>
                <w:webHidden/>
              </w:rPr>
              <w:tab/>
            </w:r>
            <w:r w:rsidR="009A37F5" w:rsidRPr="00F22B2E">
              <w:rPr>
                <w:b w:val="0"/>
                <w:webHidden/>
              </w:rPr>
              <w:fldChar w:fldCharType="begin"/>
            </w:r>
            <w:r w:rsidR="009A37F5" w:rsidRPr="00F22B2E">
              <w:rPr>
                <w:b w:val="0"/>
                <w:webHidden/>
              </w:rPr>
              <w:instrText xml:space="preserve"> PAGEREF _Toc212303626 \h </w:instrText>
            </w:r>
            <w:r w:rsidR="009A37F5" w:rsidRPr="00F22B2E">
              <w:rPr>
                <w:b w:val="0"/>
                <w:webHidden/>
              </w:rPr>
            </w:r>
            <w:r w:rsidR="009A37F5" w:rsidRPr="00F22B2E">
              <w:rPr>
                <w:b w:val="0"/>
                <w:webHidden/>
              </w:rPr>
              <w:fldChar w:fldCharType="separate"/>
            </w:r>
            <w:r w:rsidR="009A37F5" w:rsidRPr="00F22B2E">
              <w:rPr>
                <w:b w:val="0"/>
                <w:webHidden/>
              </w:rPr>
              <w:t>29</w:t>
            </w:r>
            <w:r w:rsidR="009A37F5" w:rsidRPr="00F22B2E">
              <w:rPr>
                <w:b w:val="0"/>
                <w:webHidden/>
              </w:rPr>
              <w:fldChar w:fldCharType="end"/>
            </w:r>
          </w:hyperlink>
        </w:p>
        <w:p w:rsidR="009A37F5" w:rsidRPr="00F22B2E" w:rsidRDefault="00773886">
          <w:pPr>
            <w:pStyle w:val="TOC2"/>
            <w:tabs>
              <w:tab w:val="left" w:pos="880"/>
            </w:tabs>
            <w:rPr>
              <w:rFonts w:eastAsiaTheme="minorEastAsia"/>
              <w:b w:val="0"/>
            </w:rPr>
          </w:pPr>
          <w:hyperlink w:anchor="_Toc212303627" w:history="1">
            <w:r w:rsidR="009A37F5" w:rsidRPr="00F22B2E">
              <w:rPr>
                <w:rStyle w:val="Hyperlink"/>
                <w:b w:val="0"/>
              </w:rPr>
              <w:t>3.4</w:t>
            </w:r>
            <w:r w:rsidR="009A37F5" w:rsidRPr="00F22B2E">
              <w:rPr>
                <w:rFonts w:eastAsiaTheme="minorEastAsia"/>
                <w:b w:val="0"/>
              </w:rPr>
              <w:tab/>
            </w:r>
            <w:r w:rsidR="009A37F5" w:rsidRPr="00F22B2E">
              <w:rPr>
                <w:rStyle w:val="Hyperlink"/>
                <w:b w:val="0"/>
              </w:rPr>
              <w:t>Metode Pengumpulan Data</w:t>
            </w:r>
            <w:r w:rsidR="009A37F5" w:rsidRPr="00F22B2E">
              <w:rPr>
                <w:b w:val="0"/>
                <w:webHidden/>
              </w:rPr>
              <w:tab/>
            </w:r>
            <w:r w:rsidR="009A37F5" w:rsidRPr="00F22B2E">
              <w:rPr>
                <w:b w:val="0"/>
                <w:webHidden/>
              </w:rPr>
              <w:fldChar w:fldCharType="begin"/>
            </w:r>
            <w:r w:rsidR="009A37F5" w:rsidRPr="00F22B2E">
              <w:rPr>
                <w:b w:val="0"/>
                <w:webHidden/>
              </w:rPr>
              <w:instrText xml:space="preserve"> PAGEREF _Toc212303627 \h </w:instrText>
            </w:r>
            <w:r w:rsidR="009A37F5" w:rsidRPr="00F22B2E">
              <w:rPr>
                <w:b w:val="0"/>
                <w:webHidden/>
              </w:rPr>
            </w:r>
            <w:r w:rsidR="009A37F5" w:rsidRPr="00F22B2E">
              <w:rPr>
                <w:b w:val="0"/>
                <w:webHidden/>
              </w:rPr>
              <w:fldChar w:fldCharType="separate"/>
            </w:r>
            <w:r w:rsidR="009A37F5" w:rsidRPr="00F22B2E">
              <w:rPr>
                <w:b w:val="0"/>
                <w:webHidden/>
              </w:rPr>
              <w:t>29</w:t>
            </w:r>
            <w:r w:rsidR="009A37F5" w:rsidRPr="00F22B2E">
              <w:rPr>
                <w:b w:val="0"/>
                <w:webHidden/>
              </w:rPr>
              <w:fldChar w:fldCharType="end"/>
            </w:r>
          </w:hyperlink>
        </w:p>
        <w:p w:rsidR="009A37F5" w:rsidRPr="00F22B2E" w:rsidRDefault="00773886">
          <w:pPr>
            <w:pStyle w:val="TOC2"/>
            <w:tabs>
              <w:tab w:val="left" w:pos="880"/>
            </w:tabs>
            <w:rPr>
              <w:rFonts w:eastAsiaTheme="minorEastAsia"/>
              <w:b w:val="0"/>
            </w:rPr>
          </w:pPr>
          <w:hyperlink w:anchor="_Toc212303628" w:history="1">
            <w:r w:rsidR="009A37F5" w:rsidRPr="00F22B2E">
              <w:rPr>
                <w:rStyle w:val="Hyperlink"/>
                <w:b w:val="0"/>
              </w:rPr>
              <w:t>3.5</w:t>
            </w:r>
            <w:r w:rsidR="009A37F5" w:rsidRPr="00F22B2E">
              <w:rPr>
                <w:rFonts w:eastAsiaTheme="minorEastAsia"/>
                <w:b w:val="0"/>
              </w:rPr>
              <w:tab/>
            </w:r>
            <w:r w:rsidR="009A37F5" w:rsidRPr="00F22B2E">
              <w:rPr>
                <w:rStyle w:val="Hyperlink"/>
                <w:b w:val="0"/>
              </w:rPr>
              <w:t>Metode Analisis Data</w:t>
            </w:r>
            <w:r w:rsidR="009A37F5" w:rsidRPr="00F22B2E">
              <w:rPr>
                <w:b w:val="0"/>
                <w:webHidden/>
              </w:rPr>
              <w:tab/>
            </w:r>
            <w:r w:rsidR="009A37F5" w:rsidRPr="00F22B2E">
              <w:rPr>
                <w:b w:val="0"/>
                <w:webHidden/>
              </w:rPr>
              <w:fldChar w:fldCharType="begin"/>
            </w:r>
            <w:r w:rsidR="009A37F5" w:rsidRPr="00F22B2E">
              <w:rPr>
                <w:b w:val="0"/>
                <w:webHidden/>
              </w:rPr>
              <w:instrText xml:space="preserve"> PAGEREF _Toc212303628 \h </w:instrText>
            </w:r>
            <w:r w:rsidR="009A37F5" w:rsidRPr="00F22B2E">
              <w:rPr>
                <w:b w:val="0"/>
                <w:webHidden/>
              </w:rPr>
            </w:r>
            <w:r w:rsidR="009A37F5" w:rsidRPr="00F22B2E">
              <w:rPr>
                <w:b w:val="0"/>
                <w:webHidden/>
              </w:rPr>
              <w:fldChar w:fldCharType="separate"/>
            </w:r>
            <w:r w:rsidR="009A37F5" w:rsidRPr="00F22B2E">
              <w:rPr>
                <w:b w:val="0"/>
                <w:webHidden/>
              </w:rPr>
              <w:t>29</w:t>
            </w:r>
            <w:r w:rsidR="009A37F5" w:rsidRPr="00F22B2E">
              <w:rPr>
                <w:b w:val="0"/>
                <w:webHidden/>
              </w:rPr>
              <w:fldChar w:fldCharType="end"/>
            </w:r>
          </w:hyperlink>
        </w:p>
        <w:p w:rsidR="009A37F5" w:rsidRPr="00F22B2E" w:rsidRDefault="00773886">
          <w:pPr>
            <w:pStyle w:val="TOC3"/>
            <w:tabs>
              <w:tab w:val="left" w:pos="1320"/>
              <w:tab w:val="right" w:leader="dot" w:pos="7927"/>
            </w:tabs>
            <w:rPr>
              <w:rFonts w:ascii="Times New Roman" w:eastAsiaTheme="minorEastAsia" w:hAnsi="Times New Roman" w:cs="Times New Roman"/>
              <w:noProof/>
            </w:rPr>
          </w:pPr>
          <w:hyperlink w:anchor="_Toc212303629" w:history="1">
            <w:r w:rsidR="009A37F5" w:rsidRPr="00F22B2E">
              <w:rPr>
                <w:rStyle w:val="Hyperlink"/>
                <w:rFonts w:ascii="Times New Roman" w:eastAsia="Times New Roman" w:hAnsi="Times New Roman" w:cs="Times New Roman"/>
                <w:noProof/>
              </w:rPr>
              <w:t>3.5.1</w:t>
            </w:r>
            <w:r w:rsidR="009A37F5" w:rsidRPr="00F22B2E">
              <w:rPr>
                <w:rFonts w:ascii="Times New Roman" w:eastAsiaTheme="minorEastAsia" w:hAnsi="Times New Roman" w:cs="Times New Roman"/>
                <w:noProof/>
              </w:rPr>
              <w:tab/>
            </w:r>
            <w:r w:rsidR="009A37F5" w:rsidRPr="00F22B2E">
              <w:rPr>
                <w:rStyle w:val="Hyperlink"/>
                <w:rFonts w:ascii="Times New Roman" w:eastAsia="Times New Roman" w:hAnsi="Times New Roman" w:cs="Times New Roman"/>
                <w:noProof/>
              </w:rPr>
              <w:t>Statistik Deskriptif</w:t>
            </w:r>
            <w:r w:rsidR="009A37F5" w:rsidRPr="00F22B2E">
              <w:rPr>
                <w:rFonts w:ascii="Times New Roman" w:hAnsi="Times New Roman" w:cs="Times New Roman"/>
                <w:noProof/>
                <w:webHidden/>
              </w:rPr>
              <w:tab/>
            </w:r>
            <w:r w:rsidR="009A37F5" w:rsidRPr="00F22B2E">
              <w:rPr>
                <w:rFonts w:ascii="Times New Roman" w:hAnsi="Times New Roman" w:cs="Times New Roman"/>
                <w:noProof/>
                <w:webHidden/>
              </w:rPr>
              <w:fldChar w:fldCharType="begin"/>
            </w:r>
            <w:r w:rsidR="009A37F5" w:rsidRPr="00F22B2E">
              <w:rPr>
                <w:rFonts w:ascii="Times New Roman" w:hAnsi="Times New Roman" w:cs="Times New Roman"/>
                <w:noProof/>
                <w:webHidden/>
              </w:rPr>
              <w:instrText xml:space="preserve"> PAGEREF _Toc212303629 \h </w:instrText>
            </w:r>
            <w:r w:rsidR="009A37F5" w:rsidRPr="00F22B2E">
              <w:rPr>
                <w:rFonts w:ascii="Times New Roman" w:hAnsi="Times New Roman" w:cs="Times New Roman"/>
                <w:noProof/>
                <w:webHidden/>
              </w:rPr>
            </w:r>
            <w:r w:rsidR="009A37F5" w:rsidRPr="00F22B2E">
              <w:rPr>
                <w:rFonts w:ascii="Times New Roman" w:hAnsi="Times New Roman" w:cs="Times New Roman"/>
                <w:noProof/>
                <w:webHidden/>
              </w:rPr>
              <w:fldChar w:fldCharType="separate"/>
            </w:r>
            <w:r w:rsidR="009A37F5" w:rsidRPr="00F22B2E">
              <w:rPr>
                <w:rFonts w:ascii="Times New Roman" w:hAnsi="Times New Roman" w:cs="Times New Roman"/>
                <w:noProof/>
                <w:webHidden/>
              </w:rPr>
              <w:t>29</w:t>
            </w:r>
            <w:r w:rsidR="009A37F5" w:rsidRPr="00F22B2E">
              <w:rPr>
                <w:rFonts w:ascii="Times New Roman" w:hAnsi="Times New Roman" w:cs="Times New Roman"/>
                <w:noProof/>
                <w:webHidden/>
              </w:rPr>
              <w:fldChar w:fldCharType="end"/>
            </w:r>
          </w:hyperlink>
        </w:p>
        <w:p w:rsidR="009A37F5" w:rsidRPr="00F22B2E" w:rsidRDefault="00773886">
          <w:pPr>
            <w:pStyle w:val="TOC3"/>
            <w:tabs>
              <w:tab w:val="left" w:pos="1320"/>
              <w:tab w:val="right" w:leader="dot" w:pos="7927"/>
            </w:tabs>
            <w:rPr>
              <w:rFonts w:ascii="Times New Roman" w:eastAsiaTheme="minorEastAsia" w:hAnsi="Times New Roman" w:cs="Times New Roman"/>
              <w:noProof/>
            </w:rPr>
          </w:pPr>
          <w:hyperlink w:anchor="_Toc212303630" w:history="1">
            <w:r w:rsidR="009A37F5" w:rsidRPr="00F22B2E">
              <w:rPr>
                <w:rStyle w:val="Hyperlink"/>
                <w:rFonts w:ascii="Times New Roman" w:hAnsi="Times New Roman" w:cs="Times New Roman"/>
                <w:noProof/>
              </w:rPr>
              <w:t>3.5.2</w:t>
            </w:r>
            <w:r w:rsidR="009A37F5" w:rsidRPr="00F22B2E">
              <w:rPr>
                <w:rFonts w:ascii="Times New Roman" w:eastAsiaTheme="minorEastAsia" w:hAnsi="Times New Roman" w:cs="Times New Roman"/>
                <w:noProof/>
              </w:rPr>
              <w:tab/>
            </w:r>
            <w:r w:rsidR="009A37F5" w:rsidRPr="00F22B2E">
              <w:rPr>
                <w:rStyle w:val="Hyperlink"/>
                <w:rFonts w:ascii="Times New Roman" w:hAnsi="Times New Roman" w:cs="Times New Roman"/>
                <w:noProof/>
              </w:rPr>
              <w:t>Uji Asumsi Klasik</w:t>
            </w:r>
            <w:r w:rsidR="009A37F5" w:rsidRPr="00F22B2E">
              <w:rPr>
                <w:rFonts w:ascii="Times New Roman" w:hAnsi="Times New Roman" w:cs="Times New Roman"/>
                <w:noProof/>
                <w:webHidden/>
              </w:rPr>
              <w:tab/>
            </w:r>
            <w:r w:rsidR="009A37F5" w:rsidRPr="00F22B2E">
              <w:rPr>
                <w:rFonts w:ascii="Times New Roman" w:hAnsi="Times New Roman" w:cs="Times New Roman"/>
                <w:noProof/>
                <w:webHidden/>
              </w:rPr>
              <w:fldChar w:fldCharType="begin"/>
            </w:r>
            <w:r w:rsidR="009A37F5" w:rsidRPr="00F22B2E">
              <w:rPr>
                <w:rFonts w:ascii="Times New Roman" w:hAnsi="Times New Roman" w:cs="Times New Roman"/>
                <w:noProof/>
                <w:webHidden/>
              </w:rPr>
              <w:instrText xml:space="preserve"> PAGEREF _Toc212303630 \h </w:instrText>
            </w:r>
            <w:r w:rsidR="009A37F5" w:rsidRPr="00F22B2E">
              <w:rPr>
                <w:rFonts w:ascii="Times New Roman" w:hAnsi="Times New Roman" w:cs="Times New Roman"/>
                <w:noProof/>
                <w:webHidden/>
              </w:rPr>
            </w:r>
            <w:r w:rsidR="009A37F5" w:rsidRPr="00F22B2E">
              <w:rPr>
                <w:rFonts w:ascii="Times New Roman" w:hAnsi="Times New Roman" w:cs="Times New Roman"/>
                <w:noProof/>
                <w:webHidden/>
              </w:rPr>
              <w:fldChar w:fldCharType="separate"/>
            </w:r>
            <w:r w:rsidR="009A37F5" w:rsidRPr="00F22B2E">
              <w:rPr>
                <w:rFonts w:ascii="Times New Roman" w:hAnsi="Times New Roman" w:cs="Times New Roman"/>
                <w:noProof/>
                <w:webHidden/>
              </w:rPr>
              <w:t>30</w:t>
            </w:r>
            <w:r w:rsidR="009A37F5" w:rsidRPr="00F22B2E">
              <w:rPr>
                <w:rFonts w:ascii="Times New Roman" w:hAnsi="Times New Roman" w:cs="Times New Roman"/>
                <w:noProof/>
                <w:webHidden/>
              </w:rPr>
              <w:fldChar w:fldCharType="end"/>
            </w:r>
          </w:hyperlink>
        </w:p>
        <w:p w:rsidR="009A37F5" w:rsidRPr="00F22B2E" w:rsidRDefault="00773886">
          <w:pPr>
            <w:pStyle w:val="TOC3"/>
            <w:tabs>
              <w:tab w:val="left" w:pos="1320"/>
              <w:tab w:val="right" w:leader="dot" w:pos="7927"/>
            </w:tabs>
            <w:rPr>
              <w:rFonts w:ascii="Times New Roman" w:eastAsiaTheme="minorEastAsia" w:hAnsi="Times New Roman" w:cs="Times New Roman"/>
              <w:noProof/>
            </w:rPr>
          </w:pPr>
          <w:hyperlink w:anchor="_Toc212303631" w:history="1">
            <w:r w:rsidR="009A37F5" w:rsidRPr="00F22B2E">
              <w:rPr>
                <w:rStyle w:val="Hyperlink"/>
                <w:rFonts w:ascii="Times New Roman" w:hAnsi="Times New Roman" w:cs="Times New Roman"/>
                <w:noProof/>
              </w:rPr>
              <w:t>3.5.3</w:t>
            </w:r>
            <w:r w:rsidR="009A37F5" w:rsidRPr="00F22B2E">
              <w:rPr>
                <w:rFonts w:ascii="Times New Roman" w:eastAsiaTheme="minorEastAsia" w:hAnsi="Times New Roman" w:cs="Times New Roman"/>
                <w:noProof/>
              </w:rPr>
              <w:tab/>
            </w:r>
            <w:r w:rsidR="009A37F5" w:rsidRPr="00F22B2E">
              <w:rPr>
                <w:rStyle w:val="Hyperlink"/>
                <w:rFonts w:ascii="Times New Roman" w:hAnsi="Times New Roman" w:cs="Times New Roman"/>
                <w:noProof/>
              </w:rPr>
              <w:t>Uji Kelayakan Model</w:t>
            </w:r>
            <w:r w:rsidR="009A37F5" w:rsidRPr="00F22B2E">
              <w:rPr>
                <w:rFonts w:ascii="Times New Roman" w:hAnsi="Times New Roman" w:cs="Times New Roman"/>
                <w:noProof/>
                <w:webHidden/>
              </w:rPr>
              <w:tab/>
            </w:r>
            <w:r w:rsidR="009A37F5" w:rsidRPr="00F22B2E">
              <w:rPr>
                <w:rFonts w:ascii="Times New Roman" w:hAnsi="Times New Roman" w:cs="Times New Roman"/>
                <w:noProof/>
                <w:webHidden/>
              </w:rPr>
              <w:fldChar w:fldCharType="begin"/>
            </w:r>
            <w:r w:rsidR="009A37F5" w:rsidRPr="00F22B2E">
              <w:rPr>
                <w:rFonts w:ascii="Times New Roman" w:hAnsi="Times New Roman" w:cs="Times New Roman"/>
                <w:noProof/>
                <w:webHidden/>
              </w:rPr>
              <w:instrText xml:space="preserve"> PAGEREF _Toc212303631 \h </w:instrText>
            </w:r>
            <w:r w:rsidR="009A37F5" w:rsidRPr="00F22B2E">
              <w:rPr>
                <w:rFonts w:ascii="Times New Roman" w:hAnsi="Times New Roman" w:cs="Times New Roman"/>
                <w:noProof/>
                <w:webHidden/>
              </w:rPr>
            </w:r>
            <w:r w:rsidR="009A37F5" w:rsidRPr="00F22B2E">
              <w:rPr>
                <w:rFonts w:ascii="Times New Roman" w:hAnsi="Times New Roman" w:cs="Times New Roman"/>
                <w:noProof/>
                <w:webHidden/>
              </w:rPr>
              <w:fldChar w:fldCharType="separate"/>
            </w:r>
            <w:r w:rsidR="009A37F5" w:rsidRPr="00F22B2E">
              <w:rPr>
                <w:rFonts w:ascii="Times New Roman" w:hAnsi="Times New Roman" w:cs="Times New Roman"/>
                <w:noProof/>
                <w:webHidden/>
              </w:rPr>
              <w:t>31</w:t>
            </w:r>
            <w:r w:rsidR="009A37F5" w:rsidRPr="00F22B2E">
              <w:rPr>
                <w:rFonts w:ascii="Times New Roman" w:hAnsi="Times New Roman" w:cs="Times New Roman"/>
                <w:noProof/>
                <w:webHidden/>
              </w:rPr>
              <w:fldChar w:fldCharType="end"/>
            </w:r>
          </w:hyperlink>
        </w:p>
        <w:p w:rsidR="009A37F5" w:rsidRPr="00F22B2E" w:rsidRDefault="00773886">
          <w:pPr>
            <w:pStyle w:val="TOC3"/>
            <w:tabs>
              <w:tab w:val="left" w:pos="1320"/>
              <w:tab w:val="right" w:leader="dot" w:pos="7927"/>
            </w:tabs>
            <w:rPr>
              <w:rFonts w:ascii="Times New Roman" w:eastAsiaTheme="minorEastAsia" w:hAnsi="Times New Roman" w:cs="Times New Roman"/>
              <w:noProof/>
            </w:rPr>
          </w:pPr>
          <w:hyperlink w:anchor="_Toc212303632" w:history="1">
            <w:r w:rsidR="009A37F5" w:rsidRPr="00F22B2E">
              <w:rPr>
                <w:rStyle w:val="Hyperlink"/>
                <w:rFonts w:ascii="Times New Roman" w:hAnsi="Times New Roman" w:cs="Times New Roman"/>
                <w:noProof/>
              </w:rPr>
              <w:t>3.5.4</w:t>
            </w:r>
            <w:r w:rsidR="009A37F5" w:rsidRPr="00F22B2E">
              <w:rPr>
                <w:rFonts w:ascii="Times New Roman" w:eastAsiaTheme="minorEastAsia" w:hAnsi="Times New Roman" w:cs="Times New Roman"/>
                <w:noProof/>
              </w:rPr>
              <w:tab/>
            </w:r>
            <w:r w:rsidR="009A37F5" w:rsidRPr="00F22B2E">
              <w:rPr>
                <w:rStyle w:val="Hyperlink"/>
                <w:rFonts w:ascii="Times New Roman" w:hAnsi="Times New Roman" w:cs="Times New Roman"/>
                <w:noProof/>
              </w:rPr>
              <w:t>Analisis Regresi Linier Berganda</w:t>
            </w:r>
            <w:r w:rsidR="009A37F5" w:rsidRPr="00F22B2E">
              <w:rPr>
                <w:rFonts w:ascii="Times New Roman" w:hAnsi="Times New Roman" w:cs="Times New Roman"/>
                <w:noProof/>
                <w:webHidden/>
              </w:rPr>
              <w:tab/>
            </w:r>
            <w:r w:rsidR="009A37F5" w:rsidRPr="00F22B2E">
              <w:rPr>
                <w:rFonts w:ascii="Times New Roman" w:hAnsi="Times New Roman" w:cs="Times New Roman"/>
                <w:noProof/>
                <w:webHidden/>
              </w:rPr>
              <w:fldChar w:fldCharType="begin"/>
            </w:r>
            <w:r w:rsidR="009A37F5" w:rsidRPr="00F22B2E">
              <w:rPr>
                <w:rFonts w:ascii="Times New Roman" w:hAnsi="Times New Roman" w:cs="Times New Roman"/>
                <w:noProof/>
                <w:webHidden/>
              </w:rPr>
              <w:instrText xml:space="preserve"> PAGEREF _Toc212303632 \h </w:instrText>
            </w:r>
            <w:r w:rsidR="009A37F5" w:rsidRPr="00F22B2E">
              <w:rPr>
                <w:rFonts w:ascii="Times New Roman" w:hAnsi="Times New Roman" w:cs="Times New Roman"/>
                <w:noProof/>
                <w:webHidden/>
              </w:rPr>
            </w:r>
            <w:r w:rsidR="009A37F5" w:rsidRPr="00F22B2E">
              <w:rPr>
                <w:rFonts w:ascii="Times New Roman" w:hAnsi="Times New Roman" w:cs="Times New Roman"/>
                <w:noProof/>
                <w:webHidden/>
              </w:rPr>
              <w:fldChar w:fldCharType="separate"/>
            </w:r>
            <w:r w:rsidR="009A37F5" w:rsidRPr="00F22B2E">
              <w:rPr>
                <w:rFonts w:ascii="Times New Roman" w:hAnsi="Times New Roman" w:cs="Times New Roman"/>
                <w:noProof/>
                <w:webHidden/>
              </w:rPr>
              <w:t>32</w:t>
            </w:r>
            <w:r w:rsidR="009A37F5" w:rsidRPr="00F22B2E">
              <w:rPr>
                <w:rFonts w:ascii="Times New Roman" w:hAnsi="Times New Roman" w:cs="Times New Roman"/>
                <w:noProof/>
                <w:webHidden/>
              </w:rPr>
              <w:fldChar w:fldCharType="end"/>
            </w:r>
          </w:hyperlink>
        </w:p>
        <w:p w:rsidR="009A37F5" w:rsidRDefault="00773886">
          <w:pPr>
            <w:pStyle w:val="TOC1"/>
            <w:rPr>
              <w:rFonts w:asciiTheme="minorHAnsi" w:eastAsiaTheme="minorEastAsia" w:hAnsiTheme="minorHAnsi" w:cstheme="minorBidi"/>
              <w:b w:val="0"/>
              <w:sz w:val="22"/>
              <w:szCs w:val="22"/>
            </w:rPr>
          </w:pPr>
          <w:hyperlink w:anchor="_Toc212303633" w:history="1">
            <w:r w:rsidR="009A37F5" w:rsidRPr="002A24F1">
              <w:rPr>
                <w:rStyle w:val="Hyperlink"/>
              </w:rPr>
              <w:t>DAFTAR PUSTAKA</w:t>
            </w:r>
            <w:r w:rsidR="009A37F5">
              <w:rPr>
                <w:webHidden/>
              </w:rPr>
              <w:tab/>
            </w:r>
            <w:r w:rsidR="009A37F5">
              <w:rPr>
                <w:webHidden/>
              </w:rPr>
              <w:fldChar w:fldCharType="begin"/>
            </w:r>
            <w:r w:rsidR="009A37F5">
              <w:rPr>
                <w:webHidden/>
              </w:rPr>
              <w:instrText xml:space="preserve"> PAGEREF _Toc212303633 \h </w:instrText>
            </w:r>
            <w:r w:rsidR="009A37F5">
              <w:rPr>
                <w:webHidden/>
              </w:rPr>
            </w:r>
            <w:r w:rsidR="009A37F5">
              <w:rPr>
                <w:webHidden/>
              </w:rPr>
              <w:fldChar w:fldCharType="separate"/>
            </w:r>
            <w:r w:rsidR="009A37F5">
              <w:rPr>
                <w:webHidden/>
              </w:rPr>
              <w:t>34</w:t>
            </w:r>
            <w:r w:rsidR="009A37F5">
              <w:rPr>
                <w:webHidden/>
              </w:rPr>
              <w:fldChar w:fldCharType="end"/>
            </w:r>
          </w:hyperlink>
        </w:p>
        <w:p w:rsidR="00151B07" w:rsidRDefault="00666DD2" w:rsidP="00666DD2">
          <w:pPr>
            <w:pStyle w:val="TOCHeading"/>
          </w:pPr>
          <w:r w:rsidRPr="009A37F5">
            <w:rPr>
              <w:rFonts w:ascii="Times New Roman" w:hAnsi="Times New Roman" w:cs="Times New Roman"/>
              <w:b/>
              <w:bCs/>
              <w:noProof/>
              <w:sz w:val="24"/>
              <w:szCs w:val="24"/>
            </w:rPr>
            <w:fldChar w:fldCharType="end"/>
          </w:r>
        </w:p>
        <w:p w:rsidR="00151B07" w:rsidRDefault="00773886"/>
      </w:sdtContent>
    </w:sdt>
    <w:p w:rsidR="00D85B44" w:rsidRPr="009A37F5" w:rsidRDefault="00D85B44" w:rsidP="00D85B44">
      <w:pPr>
        <w:jc w:val="center"/>
        <w:rPr>
          <w:rFonts w:ascii="Times New Roman" w:hAnsi="Times New Roman" w:cs="Times New Roman"/>
          <w:b/>
          <w:sz w:val="24"/>
          <w:szCs w:val="24"/>
        </w:rPr>
      </w:pPr>
      <w:r>
        <w:br w:type="page"/>
      </w:r>
      <w:r w:rsidRPr="009A37F5">
        <w:rPr>
          <w:rFonts w:ascii="Times New Roman" w:hAnsi="Times New Roman" w:cs="Times New Roman"/>
          <w:b/>
          <w:sz w:val="24"/>
          <w:szCs w:val="24"/>
        </w:rPr>
        <w:lastRenderedPageBreak/>
        <w:t>DAFTAR TABEL</w:t>
      </w:r>
    </w:p>
    <w:p w:rsidR="00D85B44" w:rsidRPr="009A37F5" w:rsidRDefault="00D85B44" w:rsidP="00D85B44">
      <w:pPr>
        <w:jc w:val="center"/>
        <w:rPr>
          <w:rFonts w:ascii="Times New Roman" w:hAnsi="Times New Roman" w:cs="Times New Roman"/>
          <w:sz w:val="24"/>
          <w:szCs w:val="24"/>
        </w:rPr>
      </w:pPr>
    </w:p>
    <w:p w:rsidR="00D85B44" w:rsidRPr="009A37F5" w:rsidRDefault="00106E4A" w:rsidP="00D85B44">
      <w:pPr>
        <w:jc w:val="both"/>
        <w:rPr>
          <w:rFonts w:ascii="Times New Roman" w:hAnsi="Times New Roman" w:cs="Times New Roman"/>
          <w:sz w:val="24"/>
          <w:szCs w:val="24"/>
        </w:rPr>
      </w:pPr>
      <w:r w:rsidRPr="009A37F5">
        <w:rPr>
          <w:rFonts w:ascii="Times New Roman" w:hAnsi="Times New Roman" w:cs="Times New Roman"/>
          <w:sz w:val="24"/>
          <w:szCs w:val="24"/>
        </w:rPr>
        <w:t>Tabel 2. 1 Penelitian Terdahulu</w:t>
      </w:r>
      <w:r w:rsidRPr="009A37F5">
        <w:rPr>
          <w:rFonts w:ascii="Times New Roman" w:hAnsi="Times New Roman" w:cs="Times New Roman"/>
          <w:sz w:val="24"/>
          <w:szCs w:val="24"/>
          <w:u w:val="dotted"/>
        </w:rPr>
        <w:tab/>
      </w:r>
      <w:r w:rsidRPr="009A37F5">
        <w:rPr>
          <w:rFonts w:ascii="Times New Roman" w:hAnsi="Times New Roman" w:cs="Times New Roman"/>
          <w:sz w:val="24"/>
          <w:szCs w:val="24"/>
          <w:u w:val="dotted"/>
        </w:rPr>
        <w:tab/>
      </w:r>
      <w:r w:rsidRPr="009A37F5">
        <w:rPr>
          <w:rFonts w:ascii="Times New Roman" w:hAnsi="Times New Roman" w:cs="Times New Roman"/>
          <w:sz w:val="24"/>
          <w:szCs w:val="24"/>
          <w:u w:val="dotted"/>
        </w:rPr>
        <w:tab/>
        <w:t xml:space="preserve">      </w:t>
      </w:r>
      <w:r w:rsidRPr="009A37F5">
        <w:rPr>
          <w:rFonts w:ascii="Times New Roman" w:hAnsi="Times New Roman" w:cs="Times New Roman"/>
          <w:sz w:val="24"/>
          <w:szCs w:val="24"/>
          <w:u w:val="dotted"/>
        </w:rPr>
        <w:tab/>
      </w:r>
      <w:r w:rsidRPr="009A37F5">
        <w:rPr>
          <w:rFonts w:ascii="Times New Roman" w:hAnsi="Times New Roman" w:cs="Times New Roman"/>
          <w:sz w:val="24"/>
          <w:szCs w:val="24"/>
          <w:u w:val="dotted"/>
        </w:rPr>
        <w:tab/>
      </w:r>
      <w:r w:rsidRPr="009A37F5">
        <w:rPr>
          <w:rFonts w:ascii="Times New Roman" w:hAnsi="Times New Roman" w:cs="Times New Roman"/>
          <w:sz w:val="24"/>
          <w:szCs w:val="24"/>
          <w:u w:val="dotted"/>
        </w:rPr>
        <w:tab/>
        <w:t xml:space="preserve">        </w:t>
      </w:r>
      <w:r w:rsidRPr="009A37F5">
        <w:rPr>
          <w:rFonts w:ascii="Times New Roman" w:hAnsi="Times New Roman" w:cs="Times New Roman"/>
          <w:sz w:val="24"/>
          <w:szCs w:val="24"/>
        </w:rPr>
        <w:t>14</w:t>
      </w:r>
    </w:p>
    <w:p w:rsidR="00106E4A" w:rsidRPr="00106E4A" w:rsidRDefault="00106E4A" w:rsidP="00D85B44">
      <w:pPr>
        <w:jc w:val="both"/>
        <w:rPr>
          <w:rFonts w:ascii="Times New Roman" w:hAnsi="Times New Roman" w:cs="Times New Roman"/>
          <w:u w:val="dotted"/>
        </w:rPr>
      </w:pPr>
    </w:p>
    <w:p w:rsidR="00D85B44" w:rsidRDefault="00D85B44" w:rsidP="00D85B44">
      <w:pPr>
        <w:jc w:val="center"/>
      </w:pPr>
      <w:r>
        <w:br w:type="page"/>
      </w:r>
    </w:p>
    <w:p w:rsidR="00D85B44" w:rsidRDefault="00D85B44" w:rsidP="00F45162">
      <w:pPr>
        <w:jc w:val="center"/>
        <w:rPr>
          <w:rFonts w:ascii="Times New Roman" w:hAnsi="Times New Roman" w:cs="Times New Roman"/>
          <w:sz w:val="24"/>
        </w:rPr>
      </w:pPr>
      <w:r w:rsidRPr="00F45162">
        <w:rPr>
          <w:rFonts w:ascii="Times New Roman" w:hAnsi="Times New Roman" w:cs="Times New Roman"/>
          <w:sz w:val="24"/>
        </w:rPr>
        <w:lastRenderedPageBreak/>
        <w:t>DAFTAR GAMBAR</w:t>
      </w:r>
    </w:p>
    <w:p w:rsidR="00F45162" w:rsidRPr="00F45162" w:rsidRDefault="00F45162" w:rsidP="00F45162">
      <w:pPr>
        <w:rPr>
          <w:rFonts w:ascii="Times New Roman" w:hAnsi="Times New Roman" w:cs="Times New Roman"/>
          <w:sz w:val="24"/>
          <w:u w:val="dotted"/>
        </w:rPr>
      </w:pPr>
      <w:r>
        <w:rPr>
          <w:rFonts w:ascii="Times New Roman" w:hAnsi="Times New Roman" w:cs="Times New Roman"/>
          <w:sz w:val="24"/>
        </w:rPr>
        <w:t>Gambar 2. 1 Kerangka Konseptual</w:t>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t xml:space="preserve">       </w:t>
      </w:r>
      <w:r w:rsidRPr="00F45162">
        <w:rPr>
          <w:rFonts w:ascii="Times New Roman" w:hAnsi="Times New Roman" w:cs="Times New Roman"/>
          <w:sz w:val="24"/>
        </w:rPr>
        <w:t>18</w:t>
      </w:r>
    </w:p>
    <w:p w:rsidR="00F45162" w:rsidRPr="00F45162" w:rsidRDefault="00F45162" w:rsidP="00F45162">
      <w:pPr>
        <w:rPr>
          <w:rFonts w:ascii="Times New Roman" w:hAnsi="Times New Roman" w:cs="Times New Roman"/>
          <w:sz w:val="24"/>
          <w:u w:val="dotted"/>
        </w:rPr>
      </w:pPr>
      <w:r>
        <w:rPr>
          <w:rFonts w:ascii="Times New Roman" w:hAnsi="Times New Roman" w:cs="Times New Roman"/>
          <w:sz w:val="24"/>
        </w:rPr>
        <w:t>Gambar 2. 2 Model Penelitian</w:t>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t xml:space="preserve">       </w:t>
      </w:r>
      <w:r w:rsidRPr="00F45162">
        <w:rPr>
          <w:rFonts w:ascii="Times New Roman" w:hAnsi="Times New Roman" w:cs="Times New Roman"/>
          <w:sz w:val="24"/>
        </w:rPr>
        <w:t>23</w:t>
      </w:r>
    </w:p>
    <w:p w:rsidR="00F45162" w:rsidRDefault="00F45162" w:rsidP="00F45162">
      <w:pPr>
        <w:jc w:val="center"/>
        <w:rPr>
          <w:rFonts w:ascii="Times New Roman" w:hAnsi="Times New Roman" w:cs="Times New Roman"/>
          <w:sz w:val="24"/>
        </w:rPr>
      </w:pPr>
      <w:r>
        <w:rPr>
          <w:rFonts w:ascii="Times New Roman" w:hAnsi="Times New Roman" w:cs="Times New Roman"/>
          <w:sz w:val="24"/>
        </w:rPr>
        <w:br w:type="page"/>
      </w:r>
    </w:p>
    <w:p w:rsidR="00F45162" w:rsidRPr="00D3619F" w:rsidRDefault="00F45162" w:rsidP="00D3619F">
      <w:pPr>
        <w:spacing w:line="480" w:lineRule="auto"/>
        <w:jc w:val="center"/>
        <w:rPr>
          <w:rFonts w:ascii="Times New Roman" w:hAnsi="Times New Roman" w:cs="Times New Roman"/>
          <w:b/>
        </w:rPr>
      </w:pPr>
      <w:r w:rsidRPr="00D3619F">
        <w:rPr>
          <w:rFonts w:ascii="Times New Roman" w:hAnsi="Times New Roman" w:cs="Times New Roman"/>
          <w:b/>
          <w:sz w:val="24"/>
        </w:rPr>
        <w:lastRenderedPageBreak/>
        <w:t>DAFTAR SINGKATAN</w:t>
      </w:r>
      <w:bookmarkStart w:id="1" w:name="_Toc197422954"/>
      <w:bookmarkStart w:id="2" w:name="_Toc197423019"/>
      <w:bookmarkStart w:id="3" w:name="_Toc197427485"/>
      <w:bookmarkStart w:id="4" w:name="_Toc201089151"/>
    </w:p>
    <w:p w:rsidR="00520027" w:rsidRDefault="00F45162" w:rsidP="00520027">
      <w:pPr>
        <w:spacing w:line="480" w:lineRule="auto"/>
        <w:rPr>
          <w:rFonts w:ascii="Times New Roman" w:hAnsi="Times New Roman" w:cs="Times New Roman"/>
          <w:sz w:val="24"/>
          <w:szCs w:val="24"/>
        </w:rPr>
      </w:pPr>
      <w:r w:rsidRPr="00D3619F">
        <w:rPr>
          <w:rFonts w:ascii="Times New Roman" w:hAnsi="Times New Roman" w:cs="Times New Roman"/>
          <w:sz w:val="24"/>
        </w:rPr>
        <w:t>APBN</w:t>
      </w:r>
      <w:r w:rsidR="008B3533" w:rsidRPr="00D3619F">
        <w:rPr>
          <w:rFonts w:ascii="Times New Roman" w:hAnsi="Times New Roman" w:cs="Times New Roman"/>
          <w:sz w:val="24"/>
        </w:rPr>
        <w:tab/>
      </w:r>
      <w:r w:rsidR="008B3533" w:rsidRPr="00D3619F">
        <w:rPr>
          <w:rFonts w:ascii="Times New Roman" w:hAnsi="Times New Roman" w:cs="Times New Roman"/>
          <w:sz w:val="24"/>
        </w:rPr>
        <w:tab/>
      </w:r>
      <w:r w:rsidR="008B3533" w:rsidRPr="00D3619F">
        <w:rPr>
          <w:rFonts w:ascii="Times New Roman" w:hAnsi="Times New Roman" w:cs="Times New Roman"/>
          <w:sz w:val="24"/>
        </w:rPr>
        <w:tab/>
        <w:t>Anggaran Pendapatan dan</w:t>
      </w:r>
      <w:r w:rsidRPr="00D3619F">
        <w:rPr>
          <w:rFonts w:ascii="Times New Roman" w:hAnsi="Times New Roman" w:cs="Times New Roman"/>
          <w:sz w:val="24"/>
        </w:rPr>
        <w:t xml:space="preserve"> Belanja Negara</w:t>
      </w:r>
      <w:r w:rsidR="00520027" w:rsidRPr="00520027">
        <w:rPr>
          <w:rFonts w:ascii="Times New Roman" w:hAnsi="Times New Roman" w:cs="Times New Roman"/>
          <w:sz w:val="24"/>
          <w:szCs w:val="24"/>
        </w:rPr>
        <w:t xml:space="preserve"> </w:t>
      </w:r>
    </w:p>
    <w:p w:rsidR="00F45162" w:rsidRPr="00D3619F" w:rsidRDefault="00520027" w:rsidP="00D3619F">
      <w:pPr>
        <w:spacing w:line="480" w:lineRule="auto"/>
        <w:rPr>
          <w:rFonts w:ascii="Times New Roman" w:hAnsi="Times New Roman" w:cs="Times New Roman"/>
          <w:sz w:val="24"/>
        </w:rPr>
      </w:pPr>
      <w:r>
        <w:rPr>
          <w:rFonts w:ascii="Times New Roman" w:hAnsi="Times New Roman" w:cs="Times New Roman"/>
          <w:sz w:val="24"/>
          <w:szCs w:val="24"/>
        </w:rPr>
        <w:t>AQ</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0027">
        <w:rPr>
          <w:rFonts w:ascii="Times New Roman" w:hAnsi="Times New Roman" w:cs="Times New Roman"/>
          <w:i/>
          <w:sz w:val="24"/>
          <w:szCs w:val="24"/>
        </w:rPr>
        <w:t>Audit Quality</w:t>
      </w:r>
      <w:r>
        <w:rPr>
          <w:rFonts w:ascii="Times New Roman" w:hAnsi="Times New Roman" w:cs="Times New Roman"/>
          <w:sz w:val="24"/>
          <w:szCs w:val="24"/>
        </w:rPr>
        <w:t xml:space="preserve"> (Kualitas Audit)</w:t>
      </w:r>
    </w:p>
    <w:p w:rsidR="00F45162" w:rsidRPr="00D3619F" w:rsidRDefault="00F45162" w:rsidP="00D3619F">
      <w:pPr>
        <w:spacing w:line="480" w:lineRule="auto"/>
        <w:rPr>
          <w:rFonts w:ascii="Times New Roman" w:hAnsi="Times New Roman" w:cs="Times New Roman"/>
          <w:sz w:val="24"/>
        </w:rPr>
      </w:pPr>
      <w:r w:rsidRPr="00D3619F">
        <w:rPr>
          <w:rFonts w:ascii="Times New Roman" w:hAnsi="Times New Roman" w:cs="Times New Roman"/>
          <w:sz w:val="24"/>
        </w:rPr>
        <w:t>BEI</w:t>
      </w:r>
      <w:r w:rsidR="00D5700A" w:rsidRPr="00D3619F">
        <w:rPr>
          <w:rFonts w:ascii="Times New Roman" w:hAnsi="Times New Roman" w:cs="Times New Roman"/>
          <w:sz w:val="24"/>
        </w:rPr>
        <w:tab/>
      </w:r>
      <w:r w:rsidR="00D5700A" w:rsidRPr="00D3619F">
        <w:rPr>
          <w:rFonts w:ascii="Times New Roman" w:hAnsi="Times New Roman" w:cs="Times New Roman"/>
          <w:sz w:val="24"/>
        </w:rPr>
        <w:tab/>
      </w:r>
      <w:r w:rsidR="00D5700A" w:rsidRPr="00D3619F">
        <w:rPr>
          <w:rFonts w:ascii="Times New Roman" w:hAnsi="Times New Roman" w:cs="Times New Roman"/>
          <w:sz w:val="24"/>
        </w:rPr>
        <w:tab/>
        <w:t xml:space="preserve">Bursa Efek Indonesia </w:t>
      </w:r>
    </w:p>
    <w:p w:rsidR="008B3533" w:rsidRPr="00D3619F" w:rsidRDefault="008B3533" w:rsidP="00D3619F">
      <w:pPr>
        <w:spacing w:line="480" w:lineRule="auto"/>
        <w:rPr>
          <w:rFonts w:ascii="Times New Roman" w:hAnsi="Times New Roman" w:cs="Times New Roman"/>
          <w:sz w:val="24"/>
        </w:rPr>
      </w:pPr>
      <w:r w:rsidRPr="00D3619F">
        <w:rPr>
          <w:rFonts w:ascii="Times New Roman" w:hAnsi="Times New Roman" w:cs="Times New Roman"/>
          <w:sz w:val="24"/>
        </w:rPr>
        <w:t>DJP</w:t>
      </w:r>
      <w:r w:rsidRPr="00D3619F">
        <w:rPr>
          <w:rFonts w:ascii="Times New Roman" w:hAnsi="Times New Roman" w:cs="Times New Roman"/>
          <w:sz w:val="24"/>
        </w:rPr>
        <w:tab/>
      </w:r>
      <w:r w:rsidRPr="00D3619F">
        <w:rPr>
          <w:rFonts w:ascii="Times New Roman" w:hAnsi="Times New Roman" w:cs="Times New Roman"/>
          <w:sz w:val="24"/>
        </w:rPr>
        <w:tab/>
      </w:r>
      <w:r w:rsidRPr="00D3619F">
        <w:rPr>
          <w:rFonts w:ascii="Times New Roman" w:hAnsi="Times New Roman" w:cs="Times New Roman"/>
          <w:sz w:val="24"/>
        </w:rPr>
        <w:tab/>
        <w:t xml:space="preserve">Direktorat Jenderal Pajak </w:t>
      </w:r>
    </w:p>
    <w:p w:rsidR="008B3533" w:rsidRPr="00D3619F" w:rsidRDefault="008B3533" w:rsidP="00D3619F">
      <w:pPr>
        <w:spacing w:line="480" w:lineRule="auto"/>
        <w:rPr>
          <w:rFonts w:ascii="Times New Roman" w:hAnsi="Times New Roman" w:cs="Times New Roman"/>
          <w:sz w:val="24"/>
        </w:rPr>
      </w:pPr>
      <w:r w:rsidRPr="00D3619F">
        <w:rPr>
          <w:rFonts w:ascii="Times New Roman" w:hAnsi="Times New Roman" w:cs="Times New Roman"/>
          <w:sz w:val="24"/>
        </w:rPr>
        <w:t>ETR</w:t>
      </w:r>
      <w:r w:rsidRPr="00D3619F">
        <w:rPr>
          <w:rFonts w:ascii="Times New Roman" w:hAnsi="Times New Roman" w:cs="Times New Roman"/>
          <w:sz w:val="24"/>
        </w:rPr>
        <w:tab/>
      </w:r>
      <w:r w:rsidRPr="00D3619F">
        <w:rPr>
          <w:rFonts w:ascii="Times New Roman" w:hAnsi="Times New Roman" w:cs="Times New Roman"/>
          <w:sz w:val="24"/>
        </w:rPr>
        <w:tab/>
      </w:r>
      <w:r w:rsidRPr="00D3619F">
        <w:rPr>
          <w:rFonts w:ascii="Times New Roman" w:hAnsi="Times New Roman" w:cs="Times New Roman"/>
          <w:sz w:val="24"/>
        </w:rPr>
        <w:tab/>
      </w:r>
      <w:r w:rsidRPr="00D3619F">
        <w:rPr>
          <w:rFonts w:ascii="Times New Roman" w:hAnsi="Times New Roman" w:cs="Times New Roman"/>
          <w:i/>
          <w:sz w:val="24"/>
        </w:rPr>
        <w:t>Effective Tax Rate</w:t>
      </w:r>
      <w:r w:rsidRPr="00D3619F">
        <w:rPr>
          <w:rFonts w:ascii="Times New Roman" w:hAnsi="Times New Roman" w:cs="Times New Roman"/>
          <w:sz w:val="24"/>
        </w:rPr>
        <w:t xml:space="preserve"> (Tarif Pajak Efektif)</w:t>
      </w:r>
    </w:p>
    <w:p w:rsidR="008B3533" w:rsidRPr="00D3619F" w:rsidRDefault="008B3533" w:rsidP="00D3619F">
      <w:pPr>
        <w:spacing w:line="480" w:lineRule="auto"/>
        <w:rPr>
          <w:rFonts w:ascii="Times New Roman" w:hAnsi="Times New Roman" w:cs="Times New Roman"/>
          <w:sz w:val="24"/>
        </w:rPr>
      </w:pPr>
      <w:r w:rsidRPr="00D3619F">
        <w:rPr>
          <w:rFonts w:ascii="Times New Roman" w:hAnsi="Times New Roman" w:cs="Times New Roman"/>
          <w:sz w:val="24"/>
        </w:rPr>
        <w:t>KAP</w:t>
      </w:r>
      <w:r w:rsidRPr="00D3619F">
        <w:rPr>
          <w:rFonts w:ascii="Times New Roman" w:hAnsi="Times New Roman" w:cs="Times New Roman"/>
          <w:sz w:val="24"/>
        </w:rPr>
        <w:tab/>
      </w:r>
      <w:r w:rsidRPr="00D3619F">
        <w:rPr>
          <w:rFonts w:ascii="Times New Roman" w:hAnsi="Times New Roman" w:cs="Times New Roman"/>
          <w:sz w:val="24"/>
        </w:rPr>
        <w:tab/>
      </w:r>
      <w:r w:rsidRPr="00D3619F">
        <w:rPr>
          <w:rFonts w:ascii="Times New Roman" w:hAnsi="Times New Roman" w:cs="Times New Roman"/>
          <w:sz w:val="24"/>
        </w:rPr>
        <w:tab/>
        <w:t>Kantor Akuntan Publik</w:t>
      </w:r>
    </w:p>
    <w:p w:rsidR="008B3533" w:rsidRPr="00D3619F" w:rsidRDefault="008B3533" w:rsidP="00D3619F">
      <w:pPr>
        <w:spacing w:line="480" w:lineRule="auto"/>
        <w:rPr>
          <w:rFonts w:ascii="Times New Roman" w:hAnsi="Times New Roman" w:cs="Times New Roman"/>
          <w:sz w:val="24"/>
        </w:rPr>
      </w:pPr>
      <w:r w:rsidRPr="00D3619F">
        <w:rPr>
          <w:rFonts w:ascii="Times New Roman" w:hAnsi="Times New Roman" w:cs="Times New Roman"/>
          <w:sz w:val="24"/>
        </w:rPr>
        <w:t>KUP</w:t>
      </w:r>
      <w:r w:rsidRPr="00D3619F">
        <w:rPr>
          <w:rFonts w:ascii="Times New Roman" w:hAnsi="Times New Roman" w:cs="Times New Roman"/>
          <w:sz w:val="24"/>
        </w:rPr>
        <w:tab/>
      </w:r>
      <w:r w:rsidRPr="00D3619F">
        <w:rPr>
          <w:rFonts w:ascii="Times New Roman" w:hAnsi="Times New Roman" w:cs="Times New Roman"/>
          <w:sz w:val="24"/>
        </w:rPr>
        <w:tab/>
      </w:r>
      <w:r w:rsidRPr="00D3619F">
        <w:rPr>
          <w:rFonts w:ascii="Times New Roman" w:hAnsi="Times New Roman" w:cs="Times New Roman"/>
          <w:sz w:val="24"/>
        </w:rPr>
        <w:tab/>
        <w:t xml:space="preserve">Ketentuan Umum Perpajakan </w:t>
      </w:r>
    </w:p>
    <w:p w:rsidR="008B3533" w:rsidRDefault="008B3533" w:rsidP="00D3619F">
      <w:pPr>
        <w:spacing w:line="480" w:lineRule="auto"/>
        <w:rPr>
          <w:rFonts w:ascii="Times New Roman" w:hAnsi="Times New Roman" w:cs="Times New Roman"/>
          <w:sz w:val="24"/>
        </w:rPr>
      </w:pPr>
      <w:r w:rsidRPr="00D3619F">
        <w:rPr>
          <w:rFonts w:ascii="Times New Roman" w:hAnsi="Times New Roman" w:cs="Times New Roman"/>
          <w:sz w:val="24"/>
        </w:rPr>
        <w:t>LKPP</w:t>
      </w:r>
      <w:r w:rsidRPr="00D3619F">
        <w:rPr>
          <w:rFonts w:ascii="Times New Roman" w:hAnsi="Times New Roman" w:cs="Times New Roman"/>
          <w:sz w:val="24"/>
        </w:rPr>
        <w:tab/>
      </w:r>
      <w:r w:rsidRPr="00D3619F">
        <w:rPr>
          <w:rFonts w:ascii="Times New Roman" w:hAnsi="Times New Roman" w:cs="Times New Roman"/>
          <w:sz w:val="24"/>
        </w:rPr>
        <w:tab/>
      </w:r>
      <w:r w:rsidRPr="00D3619F">
        <w:rPr>
          <w:rFonts w:ascii="Times New Roman" w:hAnsi="Times New Roman" w:cs="Times New Roman"/>
          <w:sz w:val="24"/>
        </w:rPr>
        <w:tab/>
        <w:t>Laporan Keuangan Pemerintah Pusat</w:t>
      </w:r>
    </w:p>
    <w:p w:rsidR="00F34289" w:rsidRDefault="00F34289" w:rsidP="00F34289">
      <w:pPr>
        <w:spacing w:line="480" w:lineRule="auto"/>
        <w:rPr>
          <w:rFonts w:ascii="Times New Roman" w:hAnsi="Times New Roman" w:cs="Times New Roman"/>
          <w:sz w:val="24"/>
          <w:szCs w:val="24"/>
        </w:rPr>
      </w:pPr>
      <w:r>
        <w:rPr>
          <w:rFonts w:ascii="Times New Roman" w:hAnsi="Times New Roman" w:cs="Times New Roman"/>
          <w:sz w:val="24"/>
        </w:rPr>
        <w:t>SPAP</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Standar </w:t>
      </w:r>
      <w:r>
        <w:rPr>
          <w:rFonts w:ascii="Times New Roman" w:hAnsi="Times New Roman" w:cs="Times New Roman"/>
          <w:sz w:val="24"/>
          <w:szCs w:val="24"/>
        </w:rPr>
        <w:t>Profesional Akuntan Publik</w:t>
      </w:r>
    </w:p>
    <w:p w:rsidR="00520027" w:rsidRDefault="00520027" w:rsidP="00F34289">
      <w:pPr>
        <w:spacing w:line="480" w:lineRule="auto"/>
        <w:rPr>
          <w:rFonts w:ascii="Times New Roman" w:hAnsi="Times New Roman" w:cs="Times New Roman"/>
          <w:sz w:val="24"/>
          <w:szCs w:val="24"/>
        </w:rPr>
      </w:pPr>
      <w:r>
        <w:rPr>
          <w:rFonts w:ascii="Times New Roman" w:hAnsi="Times New Roman" w:cs="Times New Roman"/>
          <w:sz w:val="24"/>
          <w:szCs w:val="24"/>
        </w:rPr>
        <w:t>SG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0027">
        <w:rPr>
          <w:rFonts w:ascii="Times New Roman" w:hAnsi="Times New Roman" w:cs="Times New Roman"/>
          <w:i/>
          <w:sz w:val="24"/>
          <w:szCs w:val="24"/>
        </w:rPr>
        <w:t>Sales Growth</w:t>
      </w:r>
      <w:r>
        <w:rPr>
          <w:rFonts w:ascii="Times New Roman" w:hAnsi="Times New Roman" w:cs="Times New Roman"/>
          <w:sz w:val="24"/>
          <w:szCs w:val="24"/>
        </w:rPr>
        <w:t xml:space="preserve"> (Pertumbuhan Penjualan)</w:t>
      </w:r>
    </w:p>
    <w:p w:rsidR="00520027" w:rsidRDefault="00520027" w:rsidP="00F34289">
      <w:pPr>
        <w:spacing w:line="480" w:lineRule="auto"/>
        <w:rPr>
          <w:rFonts w:ascii="Times New Roman" w:hAnsi="Times New Roman" w:cs="Times New Roman"/>
          <w:sz w:val="24"/>
          <w:szCs w:val="24"/>
        </w:rPr>
      </w:pPr>
      <w:r>
        <w:rPr>
          <w:rFonts w:ascii="Times New Roman" w:hAnsi="Times New Roman" w:cs="Times New Roman"/>
          <w:sz w:val="24"/>
          <w:szCs w:val="24"/>
        </w:rPr>
        <w:t xml:space="preserve">SPSS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0027">
        <w:rPr>
          <w:rFonts w:ascii="Times New Roman" w:hAnsi="Times New Roman" w:cs="Times New Roman"/>
          <w:i/>
          <w:sz w:val="24"/>
          <w:szCs w:val="24"/>
        </w:rPr>
        <w:t>Statistical Product and Service Solutions</w:t>
      </w:r>
      <w:r>
        <w:rPr>
          <w:rFonts w:ascii="Times New Roman" w:hAnsi="Times New Roman" w:cs="Times New Roman"/>
          <w:sz w:val="24"/>
          <w:szCs w:val="24"/>
        </w:rPr>
        <w:t xml:space="preserve"> </w:t>
      </w:r>
    </w:p>
    <w:p w:rsidR="00F34289" w:rsidRDefault="00F34289" w:rsidP="00F34289">
      <w:pPr>
        <w:spacing w:line="480" w:lineRule="auto"/>
        <w:rPr>
          <w:rFonts w:ascii="Times New Roman" w:hAnsi="Times New Roman" w:cs="Times New Roman"/>
          <w:sz w:val="24"/>
          <w:szCs w:val="24"/>
        </w:rPr>
      </w:pPr>
      <w:r>
        <w:rPr>
          <w:rFonts w:ascii="Times New Roman" w:hAnsi="Times New Roman" w:cs="Times New Roman"/>
          <w:sz w:val="24"/>
          <w:szCs w:val="24"/>
        </w:rPr>
        <w:t>VIF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0027">
        <w:rPr>
          <w:rFonts w:ascii="Times New Roman" w:hAnsi="Times New Roman" w:cs="Times New Roman"/>
          <w:i/>
          <w:sz w:val="24"/>
          <w:szCs w:val="24"/>
        </w:rPr>
        <w:t>Variance Inflation Factor</w:t>
      </w:r>
      <w:r>
        <w:rPr>
          <w:rFonts w:ascii="Times New Roman" w:hAnsi="Times New Roman" w:cs="Times New Roman"/>
          <w:sz w:val="24"/>
          <w:szCs w:val="24"/>
        </w:rPr>
        <w:t xml:space="preserve"> (Faktor Inflasi Varians)</w:t>
      </w:r>
    </w:p>
    <w:p w:rsidR="008B3533" w:rsidRDefault="008B3533" w:rsidP="00F45162">
      <w:pPr>
        <w:rPr>
          <w:rFonts w:ascii="Times New Roman" w:hAnsi="Times New Roman" w:cs="Times New Roman"/>
        </w:rPr>
      </w:pPr>
    </w:p>
    <w:p w:rsidR="00D5700A" w:rsidRDefault="00D5700A" w:rsidP="00F45162">
      <w:pPr>
        <w:rPr>
          <w:rFonts w:ascii="Times New Roman" w:hAnsi="Times New Roman" w:cs="Times New Roman"/>
        </w:rPr>
      </w:pPr>
    </w:p>
    <w:p w:rsidR="00F45162" w:rsidRDefault="00F45162" w:rsidP="00F45162">
      <w:pPr>
        <w:rPr>
          <w:rFonts w:ascii="Times New Roman" w:hAnsi="Times New Roman" w:cs="Times New Roman"/>
        </w:rPr>
      </w:pPr>
    </w:p>
    <w:p w:rsidR="00F45162" w:rsidRPr="00F45162" w:rsidRDefault="00F45162" w:rsidP="00F45162">
      <w:pPr>
        <w:ind w:left="142"/>
        <w:rPr>
          <w:rFonts w:ascii="Times New Roman" w:hAnsi="Times New Roman" w:cs="Times New Roman"/>
        </w:rPr>
        <w:sectPr w:rsidR="00F45162" w:rsidRPr="00F45162" w:rsidSect="00260FB7">
          <w:pgSz w:w="11906" w:h="16838" w:code="9"/>
          <w:pgMar w:top="2268" w:right="1701" w:bottom="1701" w:left="2268" w:header="708" w:footer="708" w:gutter="0"/>
          <w:pgNumType w:fmt="lowerRoman" w:start="3" w:chapStyle="1"/>
          <w:cols w:space="708"/>
          <w:docGrid w:linePitch="360"/>
        </w:sectPr>
      </w:pPr>
    </w:p>
    <w:p w:rsidR="000F2D85" w:rsidRPr="00C04D29" w:rsidRDefault="000F2D85" w:rsidP="000809D5">
      <w:pPr>
        <w:pStyle w:val="Heading1"/>
        <w:spacing w:line="480" w:lineRule="auto"/>
        <w:jc w:val="center"/>
        <w:rPr>
          <w:rFonts w:ascii="Times New Roman" w:hAnsi="Times New Roman" w:cs="Times New Roman"/>
          <w:b/>
          <w:color w:val="auto"/>
          <w:sz w:val="24"/>
        </w:rPr>
      </w:pPr>
      <w:bookmarkStart w:id="5" w:name="_Toc212303596"/>
      <w:r w:rsidRPr="00C04D29">
        <w:rPr>
          <w:rFonts w:ascii="Times New Roman" w:hAnsi="Times New Roman" w:cs="Times New Roman"/>
          <w:b/>
          <w:color w:val="auto"/>
          <w:sz w:val="24"/>
        </w:rPr>
        <w:lastRenderedPageBreak/>
        <w:t>BAB I</w:t>
      </w:r>
      <w:bookmarkEnd w:id="1"/>
      <w:bookmarkEnd w:id="2"/>
      <w:bookmarkEnd w:id="3"/>
      <w:bookmarkEnd w:id="4"/>
      <w:bookmarkEnd w:id="5"/>
    </w:p>
    <w:p w:rsidR="000F2D85" w:rsidRPr="00C04D29" w:rsidRDefault="000F2D85" w:rsidP="000809D5">
      <w:pPr>
        <w:pStyle w:val="Heading1"/>
        <w:spacing w:line="480" w:lineRule="auto"/>
        <w:jc w:val="center"/>
        <w:rPr>
          <w:rFonts w:ascii="Times New Roman" w:hAnsi="Times New Roman" w:cs="Times New Roman"/>
          <w:b/>
          <w:color w:val="auto"/>
          <w:sz w:val="24"/>
        </w:rPr>
      </w:pPr>
      <w:bookmarkStart w:id="6" w:name="_Toc197422955"/>
      <w:bookmarkStart w:id="7" w:name="_Toc197423020"/>
      <w:bookmarkStart w:id="8" w:name="_Toc197427486"/>
      <w:bookmarkStart w:id="9" w:name="_Toc201089152"/>
      <w:bookmarkStart w:id="10" w:name="_Toc212303597"/>
      <w:r w:rsidRPr="00C04D29">
        <w:rPr>
          <w:rFonts w:ascii="Times New Roman" w:hAnsi="Times New Roman" w:cs="Times New Roman"/>
          <w:b/>
          <w:color w:val="auto"/>
          <w:sz w:val="24"/>
        </w:rPr>
        <w:t>PENDAHULUAN</w:t>
      </w:r>
      <w:bookmarkEnd w:id="6"/>
      <w:bookmarkEnd w:id="7"/>
      <w:bookmarkEnd w:id="8"/>
      <w:bookmarkEnd w:id="9"/>
      <w:bookmarkEnd w:id="10"/>
    </w:p>
    <w:p w:rsidR="000F2D85" w:rsidRPr="00040243" w:rsidRDefault="000F2D85" w:rsidP="00475A39">
      <w:pPr>
        <w:pStyle w:val="Heading2"/>
        <w:numPr>
          <w:ilvl w:val="0"/>
          <w:numId w:val="5"/>
        </w:numPr>
        <w:spacing w:line="480" w:lineRule="auto"/>
        <w:ind w:left="284"/>
        <w:jc w:val="both"/>
        <w:rPr>
          <w:rFonts w:ascii="Times New Roman" w:hAnsi="Times New Roman" w:cs="Times New Roman"/>
          <w:b/>
          <w:color w:val="auto"/>
          <w:sz w:val="24"/>
          <w:szCs w:val="24"/>
        </w:rPr>
      </w:pPr>
      <w:bookmarkStart w:id="11" w:name="_Toc197422956"/>
      <w:bookmarkStart w:id="12" w:name="_Toc197423021"/>
      <w:bookmarkStart w:id="13" w:name="_Toc197427487"/>
      <w:bookmarkStart w:id="14" w:name="_Toc201089153"/>
      <w:bookmarkStart w:id="15" w:name="_Toc212303598"/>
      <w:r w:rsidRPr="00040243">
        <w:rPr>
          <w:rFonts w:ascii="Times New Roman" w:hAnsi="Times New Roman" w:cs="Times New Roman"/>
          <w:b/>
          <w:color w:val="auto"/>
          <w:sz w:val="24"/>
          <w:szCs w:val="24"/>
        </w:rPr>
        <w:t>Latar Belakang</w:t>
      </w:r>
      <w:bookmarkEnd w:id="11"/>
      <w:bookmarkEnd w:id="12"/>
      <w:bookmarkEnd w:id="13"/>
      <w:bookmarkEnd w:id="14"/>
      <w:bookmarkEnd w:id="15"/>
    </w:p>
    <w:p w:rsidR="00B74819" w:rsidRDefault="000F2D85" w:rsidP="00B74819">
      <w:pPr>
        <w:spacing w:after="0" w:line="480" w:lineRule="auto"/>
        <w:ind w:firstLine="709"/>
        <w:jc w:val="both"/>
        <w:rPr>
          <w:rFonts w:ascii="Times New Roman" w:hAnsi="Times New Roman" w:cs="Times New Roman"/>
          <w:sz w:val="24"/>
          <w:szCs w:val="24"/>
        </w:rPr>
      </w:pPr>
      <w:r w:rsidRPr="00040243">
        <w:rPr>
          <w:rFonts w:ascii="Times New Roman" w:hAnsi="Times New Roman" w:cs="Times New Roman"/>
          <w:sz w:val="24"/>
          <w:szCs w:val="24"/>
        </w:rPr>
        <w:t xml:space="preserve">Pajak memiliki peran yang sangat strategis dalam pembiayaan negara, terutama dalam mendukung pembangunan ekonomi dan peningkatan kesejahteraan masyarakat. Berdasarkan </w:t>
      </w:r>
      <w:r w:rsidR="00B007BF">
        <w:rPr>
          <w:rFonts w:ascii="Times New Roman" w:hAnsi="Times New Roman" w:cs="Times New Roman"/>
          <w:sz w:val="24"/>
          <w:szCs w:val="24"/>
        </w:rPr>
        <w:t>Pasal 1 Undang-Undang Nomor 16 T</w:t>
      </w:r>
      <w:r w:rsidRPr="00040243">
        <w:rPr>
          <w:rFonts w:ascii="Times New Roman" w:hAnsi="Times New Roman" w:cs="Times New Roman"/>
          <w:sz w:val="24"/>
          <w:szCs w:val="24"/>
        </w:rPr>
        <w:t>ahun 2009 tentang ketentuan Umum dan Tata Cara Perpajakan (KUP), pajak merupakan kontribusi wajib kepada negara yang terutang oleh orang</w:t>
      </w:r>
      <w:r w:rsidR="00CE62D5">
        <w:rPr>
          <w:rFonts w:ascii="Times New Roman" w:hAnsi="Times New Roman" w:cs="Times New Roman"/>
          <w:sz w:val="24"/>
          <w:szCs w:val="24"/>
        </w:rPr>
        <w:t xml:space="preserve"> pribadi atau badan. Pajak </w:t>
      </w:r>
      <w:r w:rsidRPr="00040243">
        <w:rPr>
          <w:rFonts w:ascii="Times New Roman" w:hAnsi="Times New Roman" w:cs="Times New Roman"/>
          <w:sz w:val="24"/>
          <w:szCs w:val="24"/>
        </w:rPr>
        <w:t xml:space="preserve">merupakan sumber utama pendapatan negara, </w:t>
      </w:r>
      <w:r w:rsidR="00CE62D5">
        <w:rPr>
          <w:rFonts w:ascii="Times New Roman" w:hAnsi="Times New Roman" w:cs="Times New Roman"/>
          <w:sz w:val="24"/>
          <w:szCs w:val="24"/>
        </w:rPr>
        <w:t xml:space="preserve">yang </w:t>
      </w:r>
      <w:r w:rsidRPr="00040243">
        <w:rPr>
          <w:rFonts w:ascii="Times New Roman" w:hAnsi="Times New Roman" w:cs="Times New Roman"/>
          <w:sz w:val="24"/>
          <w:szCs w:val="24"/>
        </w:rPr>
        <w:t xml:space="preserve">peran penting dalam perencanaan anggaran dan pengelolaan negara karena digunakan untuk membiayai pembangunan untuk semua kebutuhan negara. </w:t>
      </w:r>
    </w:p>
    <w:p w:rsidR="00B74819" w:rsidRDefault="000F2D85" w:rsidP="00B74819">
      <w:pPr>
        <w:spacing w:after="0" w:line="480" w:lineRule="auto"/>
        <w:ind w:firstLine="709"/>
        <w:jc w:val="both"/>
        <w:rPr>
          <w:rFonts w:ascii="Times New Roman" w:hAnsi="Times New Roman" w:cs="Times New Roman"/>
          <w:sz w:val="24"/>
          <w:szCs w:val="24"/>
        </w:rPr>
      </w:pPr>
      <w:r w:rsidRPr="00040243">
        <w:rPr>
          <w:rFonts w:ascii="Times New Roman" w:hAnsi="Times New Roman" w:cs="Times New Roman"/>
          <w:sz w:val="24"/>
          <w:szCs w:val="24"/>
        </w:rPr>
        <w:t xml:space="preserve">Saat ini, target penerimaan pajak yang ditetapkan dalam Anggaran Pendapatan dan Belanja Negara (APBN) dipenuhi oleh Direktorat Jenderal Pajak (DJP). </w:t>
      </w:r>
      <w:r w:rsidR="0033256C" w:rsidRPr="00040243">
        <w:rPr>
          <w:rFonts w:ascii="Times New Roman" w:hAnsi="Times New Roman" w:cs="Times New Roman"/>
          <w:sz w:val="24"/>
          <w:szCs w:val="24"/>
        </w:rPr>
        <w:t>Selama dalam kurun waktu 3 (tiga) tahun berturut – turut mulai tahun 2</w:t>
      </w:r>
      <w:r w:rsidR="00FC2FEF">
        <w:rPr>
          <w:rFonts w:ascii="Times New Roman" w:hAnsi="Times New Roman" w:cs="Times New Roman"/>
          <w:sz w:val="24"/>
          <w:szCs w:val="24"/>
        </w:rPr>
        <w:t>021 hingga 2024</w:t>
      </w:r>
      <w:r w:rsidR="0033256C" w:rsidRPr="00040243">
        <w:rPr>
          <w:rFonts w:ascii="Times New Roman" w:hAnsi="Times New Roman" w:cs="Times New Roman"/>
          <w:sz w:val="24"/>
          <w:szCs w:val="24"/>
        </w:rPr>
        <w:t xml:space="preserve"> DJP berhasil mencapai bahkan melewati target penerimaan pajak yang telah ditetapkan. </w:t>
      </w:r>
      <w:r w:rsidR="00FF058D" w:rsidRPr="00040243">
        <w:rPr>
          <w:rFonts w:ascii="Times New Roman" w:hAnsi="Times New Roman" w:cs="Times New Roman"/>
          <w:sz w:val="24"/>
          <w:szCs w:val="24"/>
        </w:rPr>
        <w:t>Sebagai informasi yang terdapat pada Laporan Keuangan Pemerintah Pusat</w:t>
      </w:r>
      <w:r w:rsidR="00C559FD" w:rsidRPr="00040243">
        <w:rPr>
          <w:rFonts w:ascii="Times New Roman" w:hAnsi="Times New Roman" w:cs="Times New Roman"/>
          <w:sz w:val="24"/>
          <w:szCs w:val="24"/>
        </w:rPr>
        <w:t xml:space="preserve"> (LKPP)</w:t>
      </w:r>
      <w:r w:rsidR="0033256C" w:rsidRPr="00040243">
        <w:rPr>
          <w:rFonts w:ascii="Times New Roman" w:hAnsi="Times New Roman" w:cs="Times New Roman"/>
          <w:sz w:val="24"/>
          <w:szCs w:val="24"/>
        </w:rPr>
        <w:t>, penerimaan pajak tahun 202</w:t>
      </w:r>
      <w:r w:rsidR="00C559FD" w:rsidRPr="00040243">
        <w:rPr>
          <w:rFonts w:ascii="Times New Roman" w:hAnsi="Times New Roman" w:cs="Times New Roman"/>
          <w:sz w:val="24"/>
          <w:szCs w:val="24"/>
        </w:rPr>
        <w:t>3</w:t>
      </w:r>
      <w:r w:rsidR="00FF058D" w:rsidRPr="00040243">
        <w:rPr>
          <w:rFonts w:ascii="Times New Roman" w:hAnsi="Times New Roman" w:cs="Times New Roman"/>
          <w:sz w:val="24"/>
          <w:szCs w:val="24"/>
        </w:rPr>
        <w:t xml:space="preserve"> </w:t>
      </w:r>
      <w:r w:rsidR="00C559FD" w:rsidRPr="00040243">
        <w:rPr>
          <w:rFonts w:ascii="Times New Roman" w:hAnsi="Times New Roman" w:cs="Times New Roman"/>
          <w:sz w:val="24"/>
          <w:szCs w:val="24"/>
        </w:rPr>
        <w:t>sebesar Rp 2.154.208.219.467.830 mencapai 101,69</w:t>
      </w:r>
      <w:r w:rsidRPr="00040243">
        <w:rPr>
          <w:rFonts w:ascii="Times New Roman" w:hAnsi="Times New Roman" w:cs="Times New Roman"/>
          <w:sz w:val="24"/>
          <w:szCs w:val="24"/>
        </w:rPr>
        <w:t>%</w:t>
      </w:r>
      <w:r w:rsidR="00FC2FEF">
        <w:rPr>
          <w:rFonts w:ascii="Times New Roman" w:hAnsi="Times New Roman" w:cs="Times New Roman"/>
          <w:sz w:val="24"/>
          <w:szCs w:val="24"/>
        </w:rPr>
        <w:t xml:space="preserve"> dan pada tahun 2024 sebesar Rp 2.231.839.822.879.833 mencapai 100,61% </w:t>
      </w:r>
      <w:r w:rsidRPr="00040243">
        <w:rPr>
          <w:rFonts w:ascii="Times New Roman" w:hAnsi="Times New Roman" w:cs="Times New Roman"/>
          <w:sz w:val="24"/>
          <w:szCs w:val="24"/>
        </w:rPr>
        <w:t>dari tar</w:t>
      </w:r>
      <w:r w:rsidR="00DD09B5" w:rsidRPr="00040243">
        <w:rPr>
          <w:rFonts w:ascii="Times New Roman" w:hAnsi="Times New Roman" w:cs="Times New Roman"/>
          <w:sz w:val="24"/>
          <w:szCs w:val="24"/>
        </w:rPr>
        <w:t>get APBN yang telah ditetapkan</w:t>
      </w:r>
      <w:r w:rsidR="00C559FD" w:rsidRPr="00040243">
        <w:rPr>
          <w:rFonts w:ascii="Times New Roman" w:hAnsi="Times New Roman" w:cs="Times New Roman"/>
          <w:sz w:val="24"/>
          <w:szCs w:val="24"/>
        </w:rPr>
        <w:t>.</w:t>
      </w:r>
    </w:p>
    <w:p w:rsidR="00B74819" w:rsidRDefault="000F2D85" w:rsidP="00B74819">
      <w:pPr>
        <w:spacing w:after="0" w:line="480" w:lineRule="auto"/>
        <w:ind w:firstLine="709"/>
        <w:jc w:val="both"/>
        <w:rPr>
          <w:rFonts w:ascii="Times New Roman" w:hAnsi="Times New Roman" w:cs="Times New Roman"/>
          <w:sz w:val="24"/>
          <w:szCs w:val="24"/>
        </w:rPr>
      </w:pPr>
      <w:r w:rsidRPr="00040243">
        <w:rPr>
          <w:rFonts w:ascii="Times New Roman" w:hAnsi="Times New Roman" w:cs="Times New Roman"/>
          <w:sz w:val="24"/>
          <w:szCs w:val="24"/>
        </w:rPr>
        <w:t xml:space="preserve">Ngadiman &amp; Puspitasari (2014) menyatakan bahwa, meskipun pajak dipandang oleh negara sebagai sumber penerimaan yang membiayai pemerintahan, perusahaan melihat pajak sebagai beban yang dapat menurunkan laba bersih mereka. Oleh karena itu, perusahaan sering mencari cara untuk meminimalkan </w:t>
      </w:r>
      <w:r w:rsidRPr="00040243">
        <w:rPr>
          <w:rFonts w:ascii="Times New Roman" w:hAnsi="Times New Roman" w:cs="Times New Roman"/>
          <w:sz w:val="24"/>
          <w:szCs w:val="24"/>
        </w:rPr>
        <w:lastRenderedPageBreak/>
        <w:t>kewajiban pajak mereka melalui berbagai</w:t>
      </w:r>
      <w:r w:rsidR="00786450">
        <w:rPr>
          <w:rFonts w:ascii="Times New Roman" w:hAnsi="Times New Roman" w:cs="Times New Roman"/>
          <w:sz w:val="24"/>
          <w:szCs w:val="24"/>
        </w:rPr>
        <w:t xml:space="preserve"> strategi, salah satunya adalah penghindaran pajak.</w:t>
      </w:r>
      <w:r w:rsidRPr="00040243">
        <w:rPr>
          <w:rFonts w:ascii="Times New Roman" w:hAnsi="Times New Roman" w:cs="Times New Roman"/>
          <w:sz w:val="24"/>
          <w:szCs w:val="24"/>
        </w:rPr>
        <w:t xml:space="preserve"> </w:t>
      </w:r>
      <w:r w:rsidR="0076321B" w:rsidRPr="00040243">
        <w:rPr>
          <w:rFonts w:ascii="Times New Roman" w:hAnsi="Times New Roman" w:cs="Times New Roman"/>
          <w:sz w:val="24"/>
          <w:szCs w:val="24"/>
        </w:rPr>
        <w:t xml:space="preserve">Salah satu contohnya adalah Kasus </w:t>
      </w:r>
      <w:r w:rsidR="006307BE" w:rsidRPr="00040243">
        <w:rPr>
          <w:rFonts w:ascii="Times New Roman" w:hAnsi="Times New Roman" w:cs="Times New Roman"/>
          <w:sz w:val="24"/>
          <w:szCs w:val="24"/>
        </w:rPr>
        <w:t>PT Adaro Energy Tbk. Berdasarkan laporan dari Global Witness antara tahun 2009 sampai dengan 2017, PT Adaro diduga telah mengalihkan pendapatan</w:t>
      </w:r>
      <w:r w:rsidR="0076321B" w:rsidRPr="00040243">
        <w:rPr>
          <w:rFonts w:ascii="Times New Roman" w:hAnsi="Times New Roman" w:cs="Times New Roman"/>
          <w:sz w:val="24"/>
          <w:szCs w:val="24"/>
        </w:rPr>
        <w:t xml:space="preserve"> </w:t>
      </w:r>
      <w:r w:rsidR="006307BE" w:rsidRPr="00040243">
        <w:rPr>
          <w:rFonts w:ascii="Times New Roman" w:hAnsi="Times New Roman" w:cs="Times New Roman"/>
          <w:sz w:val="24"/>
          <w:szCs w:val="24"/>
        </w:rPr>
        <w:t>dan labanya</w:t>
      </w:r>
      <w:r w:rsidR="0076321B" w:rsidRPr="00040243">
        <w:rPr>
          <w:rFonts w:ascii="Times New Roman" w:hAnsi="Times New Roman" w:cs="Times New Roman"/>
          <w:sz w:val="24"/>
          <w:szCs w:val="24"/>
        </w:rPr>
        <w:t xml:space="preserve"> ke anak perusahaannya Coaltrade Services International </w:t>
      </w:r>
      <w:r w:rsidR="006307BE" w:rsidRPr="00040243">
        <w:rPr>
          <w:rFonts w:ascii="Times New Roman" w:hAnsi="Times New Roman" w:cs="Times New Roman"/>
          <w:sz w:val="24"/>
          <w:szCs w:val="24"/>
        </w:rPr>
        <w:t xml:space="preserve">yang ada </w:t>
      </w:r>
      <w:r w:rsidR="0076321B" w:rsidRPr="00040243">
        <w:rPr>
          <w:rFonts w:ascii="Times New Roman" w:hAnsi="Times New Roman" w:cs="Times New Roman"/>
          <w:sz w:val="24"/>
          <w:szCs w:val="24"/>
        </w:rPr>
        <w:t xml:space="preserve">di Singapura, </w:t>
      </w:r>
      <w:r w:rsidR="006307BE" w:rsidRPr="00040243">
        <w:rPr>
          <w:rFonts w:ascii="Times New Roman" w:hAnsi="Times New Roman" w:cs="Times New Roman"/>
          <w:sz w:val="24"/>
          <w:szCs w:val="24"/>
        </w:rPr>
        <w:t xml:space="preserve">melalui </w:t>
      </w:r>
      <w:r w:rsidR="006307BE" w:rsidRPr="003964AF">
        <w:rPr>
          <w:rFonts w:ascii="Times New Roman" w:hAnsi="Times New Roman" w:cs="Times New Roman"/>
          <w:i/>
          <w:sz w:val="24"/>
          <w:szCs w:val="24"/>
        </w:rPr>
        <w:t>transfer pricing</w:t>
      </w:r>
      <w:r w:rsidR="006307BE" w:rsidRPr="00040243">
        <w:rPr>
          <w:rFonts w:ascii="Times New Roman" w:hAnsi="Times New Roman" w:cs="Times New Roman"/>
          <w:sz w:val="24"/>
          <w:szCs w:val="24"/>
        </w:rPr>
        <w:t xml:space="preserve"> (pene</w:t>
      </w:r>
      <w:r w:rsidR="00343CCD">
        <w:rPr>
          <w:rFonts w:ascii="Times New Roman" w:hAnsi="Times New Roman" w:cs="Times New Roman"/>
          <w:sz w:val="24"/>
          <w:szCs w:val="24"/>
        </w:rPr>
        <w:t>n</w:t>
      </w:r>
      <w:r w:rsidR="006307BE" w:rsidRPr="00040243">
        <w:rPr>
          <w:rFonts w:ascii="Times New Roman" w:hAnsi="Times New Roman" w:cs="Times New Roman"/>
          <w:sz w:val="24"/>
          <w:szCs w:val="24"/>
        </w:rPr>
        <w:t xml:space="preserve">tuan harga transfer). </w:t>
      </w:r>
      <w:r w:rsidR="00AD6495" w:rsidRPr="00040243">
        <w:rPr>
          <w:rFonts w:ascii="Times New Roman" w:hAnsi="Times New Roman" w:cs="Times New Roman"/>
          <w:sz w:val="24"/>
          <w:szCs w:val="24"/>
        </w:rPr>
        <w:t xml:space="preserve">sehingga PT Adaro diperkirakan membayar </w:t>
      </w:r>
      <w:r w:rsidR="006307BE" w:rsidRPr="00040243">
        <w:rPr>
          <w:rFonts w:ascii="Times New Roman" w:hAnsi="Times New Roman" w:cs="Times New Roman"/>
          <w:sz w:val="24"/>
          <w:szCs w:val="24"/>
        </w:rPr>
        <w:t>pajak</w:t>
      </w:r>
      <w:r w:rsidR="00AD6495" w:rsidRPr="00040243">
        <w:rPr>
          <w:rFonts w:ascii="Times New Roman" w:hAnsi="Times New Roman" w:cs="Times New Roman"/>
          <w:sz w:val="24"/>
          <w:szCs w:val="24"/>
        </w:rPr>
        <w:t xml:space="preserve"> US$125 juta lebih rendah daripada yang seharusnya dibayarkan di Indonesia. Dengan melakukan pemindahan sejumlah besar uang dari suaka pajak, PT Adaro berhasil mengurangi tagihan pajaknya di Indonesia yang ju</w:t>
      </w:r>
      <w:r w:rsidR="00BC15EF">
        <w:rPr>
          <w:rFonts w:ascii="Times New Roman" w:hAnsi="Times New Roman" w:cs="Times New Roman"/>
          <w:sz w:val="24"/>
          <w:szCs w:val="24"/>
        </w:rPr>
        <w:t>ga berarti mengurangi pemasukan</w:t>
      </w:r>
      <w:r w:rsidR="00AD6495" w:rsidRPr="00040243">
        <w:rPr>
          <w:rFonts w:ascii="Times New Roman" w:hAnsi="Times New Roman" w:cs="Times New Roman"/>
          <w:sz w:val="24"/>
          <w:szCs w:val="24"/>
        </w:rPr>
        <w:t xml:space="preserve"> ke Indonesia sekitar hampir US$14 juta setiap tahunnya dalam kurun waktu 9 tahun berturut-turut.</w:t>
      </w:r>
    </w:p>
    <w:p w:rsidR="00B74819" w:rsidRDefault="000F2D85" w:rsidP="00B74819">
      <w:pPr>
        <w:spacing w:after="0" w:line="480" w:lineRule="auto"/>
        <w:ind w:firstLine="709"/>
        <w:jc w:val="both"/>
        <w:rPr>
          <w:rFonts w:ascii="Times New Roman" w:hAnsi="Times New Roman" w:cs="Times New Roman"/>
          <w:sz w:val="24"/>
          <w:szCs w:val="24"/>
        </w:rPr>
      </w:pPr>
      <w:r w:rsidRPr="00040243">
        <w:rPr>
          <w:rFonts w:ascii="Times New Roman" w:hAnsi="Times New Roman" w:cs="Times New Roman"/>
          <w:sz w:val="24"/>
          <w:szCs w:val="24"/>
        </w:rPr>
        <w:t>Efektivitas pemungutan pajak dapat diukur dengan menghitung rasio pajak yang dikumpulkan oleh n</w:t>
      </w:r>
      <w:r w:rsidR="00786450">
        <w:rPr>
          <w:rFonts w:ascii="Times New Roman" w:hAnsi="Times New Roman" w:cs="Times New Roman"/>
          <w:sz w:val="24"/>
          <w:szCs w:val="24"/>
        </w:rPr>
        <w:t>egara. Namun, walaupun penghindaraan pajak</w:t>
      </w:r>
      <w:r w:rsidRPr="00040243">
        <w:rPr>
          <w:rFonts w:ascii="Times New Roman" w:hAnsi="Times New Roman" w:cs="Times New Roman"/>
          <w:sz w:val="24"/>
          <w:szCs w:val="24"/>
        </w:rPr>
        <w:t xml:space="preserve"> dilakukan dalam koridor hukum, praktik ini menimbulkan perhatian dari berbagai pihak karena dapat mengurangi potensi penerimaan pajak negara</w:t>
      </w:r>
      <w:r w:rsidR="00786450">
        <w:rPr>
          <w:rFonts w:ascii="Times New Roman" w:hAnsi="Times New Roman" w:cs="Times New Roman"/>
          <w:sz w:val="24"/>
          <w:szCs w:val="24"/>
        </w:rPr>
        <w:t xml:space="preserve"> secara signifikan. Selain itu, </w:t>
      </w:r>
      <w:r w:rsidRPr="00040243">
        <w:rPr>
          <w:rFonts w:ascii="Times New Roman" w:hAnsi="Times New Roman" w:cs="Times New Roman"/>
          <w:sz w:val="24"/>
          <w:szCs w:val="24"/>
        </w:rPr>
        <w:t>intensitas modal juga menjadi variabel yang relevan dalam praktik penghindaran pajak. Perusahaan dengan aset tetap yang besar memiliki peluang untuk memanfaatkan pengurangan pajak melalui penyusutan atau depresiasi.</w:t>
      </w:r>
      <w:r w:rsidR="00F612E8">
        <w:rPr>
          <w:rFonts w:ascii="Times New Roman" w:hAnsi="Times New Roman" w:cs="Times New Roman"/>
          <w:sz w:val="24"/>
          <w:szCs w:val="24"/>
        </w:rPr>
        <w:t xml:space="preserve"> </w:t>
      </w:r>
      <w:r w:rsidRPr="00040243">
        <w:rPr>
          <w:rFonts w:ascii="Times New Roman" w:hAnsi="Times New Roman" w:cs="Times New Roman"/>
          <w:sz w:val="24"/>
          <w:szCs w:val="24"/>
        </w:rPr>
        <w:t>Hal ini menciptakan ruang bagi perusahaan untuk mengurangi beban pajak secara sah.</w:t>
      </w:r>
      <w:r w:rsidR="00343CCD">
        <w:rPr>
          <w:rFonts w:ascii="Times New Roman" w:hAnsi="Times New Roman" w:cs="Times New Roman"/>
          <w:sz w:val="24"/>
          <w:szCs w:val="24"/>
        </w:rPr>
        <w:t xml:space="preserve"> Perusahaan yang </w:t>
      </w:r>
      <w:r w:rsidR="00F612E8">
        <w:rPr>
          <w:rFonts w:ascii="Times New Roman" w:hAnsi="Times New Roman" w:cs="Times New Roman"/>
          <w:sz w:val="24"/>
          <w:szCs w:val="24"/>
        </w:rPr>
        <w:t>berpeluang besar untuk mengurangi jumlah beban pajak maka perusahaan tersebut dianggap semakin agresif terhadap pajak (Mustika, 2017)</w:t>
      </w:r>
      <w:r w:rsidR="00B74819">
        <w:rPr>
          <w:rFonts w:ascii="Times New Roman" w:hAnsi="Times New Roman" w:cs="Times New Roman"/>
          <w:sz w:val="24"/>
          <w:szCs w:val="24"/>
        </w:rPr>
        <w:t>.</w:t>
      </w:r>
    </w:p>
    <w:p w:rsidR="00B74819" w:rsidRDefault="000F2D85" w:rsidP="00B74819">
      <w:pPr>
        <w:spacing w:after="0" w:line="480" w:lineRule="auto"/>
        <w:ind w:firstLine="709"/>
        <w:jc w:val="both"/>
        <w:rPr>
          <w:rFonts w:ascii="Times New Roman" w:hAnsi="Times New Roman" w:cs="Times New Roman"/>
          <w:sz w:val="24"/>
          <w:szCs w:val="24"/>
        </w:rPr>
      </w:pPr>
      <w:r w:rsidRPr="00040243">
        <w:rPr>
          <w:rFonts w:ascii="Times New Roman" w:hAnsi="Times New Roman" w:cs="Times New Roman"/>
          <w:sz w:val="24"/>
          <w:szCs w:val="24"/>
        </w:rPr>
        <w:t xml:space="preserve">Pertumbuhan penjualan juga menjadi </w:t>
      </w:r>
      <w:r w:rsidR="00786450">
        <w:rPr>
          <w:rFonts w:ascii="Times New Roman" w:hAnsi="Times New Roman" w:cs="Times New Roman"/>
          <w:sz w:val="24"/>
          <w:szCs w:val="24"/>
        </w:rPr>
        <w:t xml:space="preserve">indikator penting dalam praktik penghindaran pajak. </w:t>
      </w:r>
      <w:r w:rsidRPr="00040243">
        <w:rPr>
          <w:rFonts w:ascii="Times New Roman" w:hAnsi="Times New Roman" w:cs="Times New Roman"/>
          <w:sz w:val="24"/>
          <w:szCs w:val="24"/>
        </w:rPr>
        <w:t xml:space="preserve">Perusahaan yang mengalami pertumbuhan penjualan yang </w:t>
      </w:r>
      <w:r w:rsidRPr="00040243">
        <w:rPr>
          <w:rFonts w:ascii="Times New Roman" w:hAnsi="Times New Roman" w:cs="Times New Roman"/>
          <w:sz w:val="24"/>
          <w:szCs w:val="24"/>
        </w:rPr>
        <w:lastRenderedPageBreak/>
        <w:t>pesat sering kali menghadapi tekanan untuk mempertahankan arus kas, yang dapat mendorong mereka untuk mencari cara-cara efisien, termasuk mengurangi beban pajak. Bisnis cenderung memperoleh keuntungan yang besar jika penjualan meningkat. Akibatnya, karena keuntungan yang besar akan menimbulkan beban pajak yang besar, perusahaan akan lebih cenderun</w:t>
      </w:r>
      <w:r w:rsidR="00343CCD">
        <w:rPr>
          <w:rFonts w:ascii="Times New Roman" w:hAnsi="Times New Roman" w:cs="Times New Roman"/>
          <w:sz w:val="24"/>
          <w:szCs w:val="24"/>
        </w:rPr>
        <w:t xml:space="preserve">g melakukan praktik penghindaran </w:t>
      </w:r>
      <w:r w:rsidRPr="00040243">
        <w:rPr>
          <w:rFonts w:ascii="Times New Roman" w:hAnsi="Times New Roman" w:cs="Times New Roman"/>
          <w:sz w:val="24"/>
          <w:szCs w:val="24"/>
        </w:rPr>
        <w:t>pajak. Sebaliknya, jika pertumbuhan penjualan menurun, bisnis akan menemukan kesulitan untuk meningkatkan operasinya. (Dewinta &amp; Setiawan, 2016).</w:t>
      </w:r>
      <w:r w:rsidR="00BE7228">
        <w:rPr>
          <w:rFonts w:ascii="Times New Roman" w:hAnsi="Times New Roman" w:cs="Times New Roman"/>
          <w:sz w:val="24"/>
          <w:szCs w:val="24"/>
        </w:rPr>
        <w:t xml:space="preserve"> Kualitas audit juga memiliki peran yang sangat penting pada menekan praktik penghindaran pajak (</w:t>
      </w:r>
      <w:r w:rsidR="00BC15EF">
        <w:rPr>
          <w:rFonts w:ascii="Times New Roman" w:hAnsi="Times New Roman" w:cs="Times New Roman"/>
          <w:i/>
          <w:sz w:val="24"/>
          <w:szCs w:val="24"/>
        </w:rPr>
        <w:t xml:space="preserve">tax </w:t>
      </w:r>
      <w:r w:rsidR="00BE7228" w:rsidRPr="00BE7228">
        <w:rPr>
          <w:rFonts w:ascii="Times New Roman" w:hAnsi="Times New Roman" w:cs="Times New Roman"/>
          <w:i/>
          <w:sz w:val="24"/>
          <w:szCs w:val="24"/>
        </w:rPr>
        <w:t>avoidance</w:t>
      </w:r>
      <w:r w:rsidR="00BC15EF">
        <w:rPr>
          <w:rFonts w:ascii="Times New Roman" w:hAnsi="Times New Roman" w:cs="Times New Roman"/>
          <w:sz w:val="24"/>
          <w:szCs w:val="24"/>
        </w:rPr>
        <w:t xml:space="preserve">) yang dilakukan </w:t>
      </w:r>
      <w:r w:rsidR="00BE7228">
        <w:rPr>
          <w:rFonts w:ascii="Times New Roman" w:hAnsi="Times New Roman" w:cs="Times New Roman"/>
          <w:sz w:val="24"/>
          <w:szCs w:val="24"/>
        </w:rPr>
        <w:t xml:space="preserve">oleh suatu perusahaan. Jika kualitas audit semakin tinggi, maka semakin besar juga auditor dapat mendeteksi dan melaporkan aktivitas penghindaran pajak yang tidak sesuai dengan peraturan perpajakan. Dengan demikian, audit yang berkualitas tinggi merupakan </w:t>
      </w:r>
      <w:r w:rsidR="006C6BBE">
        <w:rPr>
          <w:rFonts w:ascii="Times New Roman" w:hAnsi="Times New Roman" w:cs="Times New Roman"/>
          <w:sz w:val="24"/>
          <w:szCs w:val="24"/>
        </w:rPr>
        <w:t>mekanisme pengawasan eksternal yang efektif untuk dapat memastikan perusahaan mematuhi ketentuan perpajakan secara baik dan benar</w:t>
      </w:r>
      <w:r w:rsidR="00BC15EF">
        <w:rPr>
          <w:rFonts w:ascii="Times New Roman" w:hAnsi="Times New Roman" w:cs="Times New Roman"/>
          <w:sz w:val="24"/>
          <w:szCs w:val="24"/>
        </w:rPr>
        <w:t xml:space="preserve">. </w:t>
      </w:r>
      <w:r w:rsidR="006C6BBE" w:rsidRPr="006C6BBE">
        <w:rPr>
          <w:rStyle w:val="Strong"/>
          <w:rFonts w:ascii="Times New Roman" w:hAnsi="Times New Roman" w:cs="Times New Roman"/>
          <w:b w:val="0"/>
          <w:sz w:val="24"/>
        </w:rPr>
        <w:t>Lanis &amp; Richardson (2011)</w:t>
      </w:r>
      <w:r w:rsidR="006C6BBE" w:rsidRPr="006C6BBE">
        <w:rPr>
          <w:rFonts w:ascii="Times New Roman" w:hAnsi="Times New Roman" w:cs="Times New Roman"/>
          <w:b/>
          <w:sz w:val="24"/>
        </w:rPr>
        <w:t xml:space="preserve"> </w:t>
      </w:r>
      <w:r w:rsidR="006C6BBE" w:rsidRPr="006C6BBE">
        <w:rPr>
          <w:rFonts w:ascii="Times New Roman" w:hAnsi="Times New Roman" w:cs="Times New Roman"/>
          <w:sz w:val="24"/>
        </w:rPr>
        <w:t>menunjukkan bahwa keberadaan auditor independen dan komite audit yang efektif dapat mengurangi praktik penghindaran pajak agresif.</w:t>
      </w:r>
    </w:p>
    <w:p w:rsidR="00B74819" w:rsidRDefault="000F2D85" w:rsidP="00B74819">
      <w:pPr>
        <w:spacing w:after="0" w:line="480" w:lineRule="auto"/>
        <w:ind w:firstLine="709"/>
        <w:jc w:val="both"/>
        <w:rPr>
          <w:rFonts w:ascii="Times New Roman" w:hAnsi="Times New Roman" w:cs="Times New Roman"/>
          <w:sz w:val="24"/>
          <w:szCs w:val="24"/>
        </w:rPr>
      </w:pPr>
      <w:r w:rsidRPr="00040243">
        <w:rPr>
          <w:rFonts w:ascii="Times New Roman" w:hAnsi="Times New Roman" w:cs="Times New Roman"/>
          <w:sz w:val="24"/>
          <w:szCs w:val="24"/>
        </w:rPr>
        <w:t xml:space="preserve">Nurdin dan Iskandar (2023) melakukan penelitian yang menemukan bahwa pertumbuhan penjualan berpengaruh positif dan signifikan terhadap penghindaran pajak. Penemuan ini sejalan dengan penelitian Juliana et al. (2020) yang menemukan bahwa pertumbuhan penjualan berpengaruh positif terhadap penghindaran pajak. Oktamawati (2017) juga melakukan penelitian terkait dengan pertumbuhan penjualan, menemukan bahwa pertumbuhan penjualan berpengaruh positif terhadap penghindaran pajak. </w:t>
      </w:r>
    </w:p>
    <w:p w:rsidR="00B74819" w:rsidRDefault="00BC15EF" w:rsidP="00B74819">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Menurut Francis (2017)</w:t>
      </w:r>
      <w:r w:rsidR="000809D5" w:rsidRPr="00040243">
        <w:rPr>
          <w:rFonts w:ascii="Times New Roman" w:hAnsi="Times New Roman" w:cs="Times New Roman"/>
          <w:sz w:val="24"/>
          <w:szCs w:val="24"/>
        </w:rPr>
        <w:t xml:space="preserve"> </w:t>
      </w:r>
      <w:r w:rsidR="000F2D85" w:rsidRPr="00040243">
        <w:rPr>
          <w:rFonts w:ascii="Times New Roman" w:hAnsi="Times New Roman" w:cs="Times New Roman"/>
          <w:sz w:val="24"/>
          <w:szCs w:val="24"/>
        </w:rPr>
        <w:t xml:space="preserve">dari perspektif risiko, tindakan penghindaran pajak sangat berbahaya karena perusahaan akan berurusan dengan Ditjen Pajak di masa depan dan berpotensi mendapatkan denda yang besar jika terbukti melakukan penghindaran pajak yang ilegal. </w:t>
      </w:r>
    </w:p>
    <w:p w:rsidR="000F2D85" w:rsidRPr="00040243" w:rsidRDefault="000F2D85" w:rsidP="00B74819">
      <w:pPr>
        <w:spacing w:after="0" w:line="480" w:lineRule="auto"/>
        <w:ind w:firstLine="709"/>
        <w:jc w:val="both"/>
        <w:rPr>
          <w:rFonts w:ascii="Times New Roman" w:hAnsi="Times New Roman" w:cs="Times New Roman"/>
          <w:sz w:val="24"/>
          <w:szCs w:val="24"/>
        </w:rPr>
      </w:pPr>
      <w:r w:rsidRPr="00040243">
        <w:rPr>
          <w:rFonts w:ascii="Times New Roman" w:hAnsi="Times New Roman" w:cs="Times New Roman"/>
          <w:sz w:val="24"/>
          <w:szCs w:val="24"/>
        </w:rPr>
        <w:t xml:space="preserve">Berdasarkan latar belakang yang telah diuraikan, maka dengan ini penulis akan melakukan penelitian yang berjudul: </w:t>
      </w:r>
      <w:r w:rsidR="00C559FD" w:rsidRPr="00040243">
        <w:rPr>
          <w:rFonts w:ascii="Times New Roman" w:hAnsi="Times New Roman" w:cs="Times New Roman"/>
          <w:sz w:val="24"/>
          <w:szCs w:val="24"/>
        </w:rPr>
        <w:t>Pe</w:t>
      </w:r>
      <w:r w:rsidR="002B1145">
        <w:rPr>
          <w:rFonts w:ascii="Times New Roman" w:hAnsi="Times New Roman" w:cs="Times New Roman"/>
          <w:sz w:val="24"/>
          <w:szCs w:val="24"/>
        </w:rPr>
        <w:t xml:space="preserve">ngaruh Konservatisme Akuntansi, Intensitas Modal, Pertumbuhan Penjualan, dan Kualitas Audit </w:t>
      </w:r>
      <w:r w:rsidR="00343CCD">
        <w:rPr>
          <w:rFonts w:ascii="Times New Roman" w:hAnsi="Times New Roman" w:cs="Times New Roman"/>
          <w:sz w:val="24"/>
          <w:szCs w:val="24"/>
        </w:rPr>
        <w:t xml:space="preserve">Terhadap Penghindaran Pajak </w:t>
      </w:r>
      <w:r w:rsidR="00C559FD" w:rsidRPr="00040243">
        <w:rPr>
          <w:rFonts w:ascii="Times New Roman" w:hAnsi="Times New Roman" w:cs="Times New Roman"/>
          <w:sz w:val="24"/>
          <w:szCs w:val="24"/>
        </w:rPr>
        <w:t xml:space="preserve">(Studi Empiris Pada Perusahaan Manufaktur Sub Sektor </w:t>
      </w:r>
      <w:r w:rsidR="00C559FD" w:rsidRPr="00040243">
        <w:rPr>
          <w:rFonts w:ascii="Times New Roman" w:hAnsi="Times New Roman" w:cs="Times New Roman"/>
          <w:i/>
          <w:sz w:val="24"/>
          <w:szCs w:val="24"/>
        </w:rPr>
        <w:t>Food and Beverage</w:t>
      </w:r>
      <w:r w:rsidR="00C559FD" w:rsidRPr="00040243">
        <w:rPr>
          <w:rFonts w:ascii="Times New Roman" w:hAnsi="Times New Roman" w:cs="Times New Roman"/>
          <w:sz w:val="24"/>
          <w:szCs w:val="24"/>
        </w:rPr>
        <w:t xml:space="preserve"> y</w:t>
      </w:r>
      <w:r w:rsidR="00B74819">
        <w:rPr>
          <w:rFonts w:ascii="Times New Roman" w:hAnsi="Times New Roman" w:cs="Times New Roman"/>
          <w:sz w:val="24"/>
          <w:szCs w:val="24"/>
        </w:rPr>
        <w:t>ang terdaftar di BEI periode 2020 – 2024</w:t>
      </w:r>
      <w:r w:rsidR="00C559FD" w:rsidRPr="00040243">
        <w:rPr>
          <w:rFonts w:ascii="Times New Roman" w:hAnsi="Times New Roman" w:cs="Times New Roman"/>
          <w:sz w:val="24"/>
          <w:szCs w:val="24"/>
        </w:rPr>
        <w:t>)</w:t>
      </w:r>
    </w:p>
    <w:p w:rsidR="000F2D85" w:rsidRPr="00040243" w:rsidRDefault="000F2D85" w:rsidP="00475A39">
      <w:pPr>
        <w:pStyle w:val="Heading2"/>
        <w:numPr>
          <w:ilvl w:val="0"/>
          <w:numId w:val="5"/>
        </w:numPr>
        <w:spacing w:line="480" w:lineRule="auto"/>
        <w:ind w:left="709" w:hanging="785"/>
        <w:rPr>
          <w:rFonts w:ascii="Times New Roman" w:hAnsi="Times New Roman" w:cs="Times New Roman"/>
          <w:b/>
          <w:color w:val="auto"/>
          <w:sz w:val="24"/>
          <w:szCs w:val="24"/>
        </w:rPr>
      </w:pPr>
      <w:bookmarkStart w:id="16" w:name="_Toc197422957"/>
      <w:bookmarkStart w:id="17" w:name="_Toc197423022"/>
      <w:bookmarkStart w:id="18" w:name="_Toc197427488"/>
      <w:bookmarkStart w:id="19" w:name="_Toc201089154"/>
      <w:bookmarkStart w:id="20" w:name="_Toc212303599"/>
      <w:r w:rsidRPr="00040243">
        <w:rPr>
          <w:rFonts w:ascii="Times New Roman" w:hAnsi="Times New Roman" w:cs="Times New Roman"/>
          <w:b/>
          <w:color w:val="auto"/>
          <w:sz w:val="24"/>
          <w:szCs w:val="24"/>
        </w:rPr>
        <w:t>Rumusan Masalah</w:t>
      </w:r>
      <w:bookmarkEnd w:id="16"/>
      <w:bookmarkEnd w:id="17"/>
      <w:bookmarkEnd w:id="18"/>
      <w:bookmarkEnd w:id="19"/>
      <w:bookmarkEnd w:id="20"/>
    </w:p>
    <w:p w:rsidR="000809D5" w:rsidRPr="00DF712C" w:rsidRDefault="000F2D85" w:rsidP="00DF712C">
      <w:pPr>
        <w:spacing w:after="0" w:line="480" w:lineRule="auto"/>
        <w:ind w:firstLine="709"/>
        <w:jc w:val="both"/>
        <w:rPr>
          <w:rFonts w:ascii="Times New Roman" w:hAnsi="Times New Roman" w:cs="Times New Roman"/>
          <w:sz w:val="24"/>
          <w:szCs w:val="24"/>
        </w:rPr>
      </w:pPr>
      <w:r w:rsidRPr="00DF712C">
        <w:rPr>
          <w:rFonts w:ascii="Times New Roman" w:hAnsi="Times New Roman" w:cs="Times New Roman"/>
          <w:sz w:val="24"/>
          <w:szCs w:val="24"/>
        </w:rPr>
        <w:t>Berdasarkan latar belakang di atas, maka rumusan masalah di dalam penelitian ini merupakan:</w:t>
      </w:r>
    </w:p>
    <w:p w:rsidR="00C559FD" w:rsidRPr="00040243" w:rsidRDefault="000809D5" w:rsidP="00475A39">
      <w:pPr>
        <w:pStyle w:val="ListParagraph"/>
        <w:numPr>
          <w:ilvl w:val="0"/>
          <w:numId w:val="6"/>
        </w:numPr>
        <w:spacing w:after="0" w:line="480" w:lineRule="auto"/>
        <w:jc w:val="both"/>
        <w:rPr>
          <w:rFonts w:ascii="Times New Roman" w:hAnsi="Times New Roman" w:cs="Times New Roman"/>
          <w:sz w:val="24"/>
          <w:szCs w:val="24"/>
        </w:rPr>
      </w:pPr>
      <w:r w:rsidRPr="00040243">
        <w:rPr>
          <w:rFonts w:ascii="Times New Roman" w:hAnsi="Times New Roman" w:cs="Times New Roman"/>
          <w:sz w:val="24"/>
          <w:szCs w:val="24"/>
        </w:rPr>
        <w:t xml:space="preserve">Apakah </w:t>
      </w:r>
      <w:r w:rsidR="00EA4902" w:rsidRPr="00040243">
        <w:rPr>
          <w:rFonts w:ascii="Times New Roman" w:hAnsi="Times New Roman" w:cs="Times New Roman"/>
          <w:sz w:val="24"/>
          <w:szCs w:val="24"/>
        </w:rPr>
        <w:t>Konservatisme A</w:t>
      </w:r>
      <w:r w:rsidR="00C559FD" w:rsidRPr="00040243">
        <w:rPr>
          <w:rFonts w:ascii="Times New Roman" w:hAnsi="Times New Roman" w:cs="Times New Roman"/>
          <w:sz w:val="24"/>
          <w:szCs w:val="24"/>
        </w:rPr>
        <w:t>kuntansi</w:t>
      </w:r>
      <w:r w:rsidR="00EA4902" w:rsidRPr="00040243">
        <w:rPr>
          <w:rFonts w:ascii="Times New Roman" w:hAnsi="Times New Roman" w:cs="Times New Roman"/>
          <w:sz w:val="24"/>
          <w:szCs w:val="24"/>
        </w:rPr>
        <w:t xml:space="preserve"> berpengaruh </w:t>
      </w:r>
      <w:r w:rsidR="00FC2FEF">
        <w:rPr>
          <w:rFonts w:ascii="Times New Roman" w:hAnsi="Times New Roman" w:cs="Times New Roman"/>
          <w:sz w:val="24"/>
          <w:szCs w:val="24"/>
        </w:rPr>
        <w:t xml:space="preserve">positif dan signifikan </w:t>
      </w:r>
      <w:r w:rsidR="00786450">
        <w:rPr>
          <w:rFonts w:ascii="Times New Roman" w:hAnsi="Times New Roman" w:cs="Times New Roman"/>
          <w:sz w:val="24"/>
          <w:szCs w:val="24"/>
        </w:rPr>
        <w:t xml:space="preserve">terhadap penghindaran pajak </w:t>
      </w:r>
      <w:r w:rsidR="00EA4902" w:rsidRPr="00040243">
        <w:rPr>
          <w:rFonts w:ascii="Times New Roman" w:hAnsi="Times New Roman" w:cs="Times New Roman"/>
          <w:sz w:val="24"/>
          <w:szCs w:val="24"/>
        </w:rPr>
        <w:t>pada perusahaan manufaktur yang terdaftar di BEI?</w:t>
      </w:r>
    </w:p>
    <w:p w:rsidR="00C559FD" w:rsidRPr="00040243" w:rsidRDefault="00786450" w:rsidP="00475A3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Apakah Intensitas Modal</w:t>
      </w:r>
      <w:r w:rsidR="00EA4902" w:rsidRPr="00040243">
        <w:rPr>
          <w:rFonts w:ascii="Times New Roman" w:hAnsi="Times New Roman" w:cs="Times New Roman"/>
          <w:sz w:val="24"/>
          <w:szCs w:val="24"/>
        </w:rPr>
        <w:t xml:space="preserve"> berpengaruh</w:t>
      </w:r>
      <w:r w:rsidR="00FC2FEF">
        <w:rPr>
          <w:rFonts w:ascii="Times New Roman" w:hAnsi="Times New Roman" w:cs="Times New Roman"/>
          <w:sz w:val="24"/>
          <w:szCs w:val="24"/>
        </w:rPr>
        <w:t xml:space="preserve"> positif dan signifikan</w:t>
      </w:r>
      <w:r w:rsidR="00EA4902" w:rsidRPr="00040243">
        <w:rPr>
          <w:rFonts w:ascii="Times New Roman" w:hAnsi="Times New Roman" w:cs="Times New Roman"/>
          <w:sz w:val="24"/>
          <w:szCs w:val="24"/>
        </w:rPr>
        <w:t xml:space="preserve"> </w:t>
      </w:r>
      <w:r>
        <w:rPr>
          <w:rFonts w:ascii="Times New Roman" w:hAnsi="Times New Roman" w:cs="Times New Roman"/>
          <w:sz w:val="24"/>
          <w:szCs w:val="24"/>
        </w:rPr>
        <w:t xml:space="preserve">terhadap penghindaran pajak </w:t>
      </w:r>
      <w:r w:rsidR="00EA4902" w:rsidRPr="00040243">
        <w:rPr>
          <w:rFonts w:ascii="Times New Roman" w:hAnsi="Times New Roman" w:cs="Times New Roman"/>
          <w:sz w:val="24"/>
          <w:szCs w:val="24"/>
        </w:rPr>
        <w:t>pada perusahaan manufaktur yang terdaftar di BEI?</w:t>
      </w:r>
    </w:p>
    <w:p w:rsidR="00C559FD" w:rsidRPr="00040243" w:rsidRDefault="00786450" w:rsidP="00475A3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Pertumbuhan Penjualan </w:t>
      </w:r>
      <w:r w:rsidR="00EA4902" w:rsidRPr="00040243">
        <w:rPr>
          <w:rFonts w:ascii="Times New Roman" w:hAnsi="Times New Roman" w:cs="Times New Roman"/>
          <w:sz w:val="24"/>
          <w:szCs w:val="24"/>
        </w:rPr>
        <w:t xml:space="preserve">berpengaruh </w:t>
      </w:r>
      <w:r w:rsidR="00FC2FEF">
        <w:rPr>
          <w:rFonts w:ascii="Times New Roman" w:hAnsi="Times New Roman" w:cs="Times New Roman"/>
          <w:sz w:val="24"/>
          <w:szCs w:val="24"/>
        </w:rPr>
        <w:t xml:space="preserve">positif dan signifikan </w:t>
      </w:r>
      <w:r>
        <w:rPr>
          <w:rFonts w:ascii="Times New Roman" w:hAnsi="Times New Roman" w:cs="Times New Roman"/>
          <w:sz w:val="24"/>
          <w:szCs w:val="24"/>
        </w:rPr>
        <w:t xml:space="preserve">terhadap penghindaran pajak </w:t>
      </w:r>
      <w:r w:rsidR="00EA4902" w:rsidRPr="00040243">
        <w:rPr>
          <w:rFonts w:ascii="Times New Roman" w:hAnsi="Times New Roman" w:cs="Times New Roman"/>
          <w:sz w:val="24"/>
          <w:szCs w:val="24"/>
        </w:rPr>
        <w:t>pada perusahaan manufaktur yang terdaftar di BEI?</w:t>
      </w:r>
    </w:p>
    <w:p w:rsidR="000F2D85" w:rsidRPr="00040243" w:rsidRDefault="00C559FD" w:rsidP="00475A39">
      <w:pPr>
        <w:pStyle w:val="ListParagraph"/>
        <w:numPr>
          <w:ilvl w:val="0"/>
          <w:numId w:val="6"/>
        </w:numPr>
        <w:spacing w:after="0" w:line="480" w:lineRule="auto"/>
        <w:jc w:val="both"/>
        <w:rPr>
          <w:rFonts w:ascii="Times New Roman" w:hAnsi="Times New Roman" w:cs="Times New Roman"/>
          <w:sz w:val="24"/>
          <w:szCs w:val="24"/>
        </w:rPr>
      </w:pPr>
      <w:r w:rsidRPr="00040243">
        <w:rPr>
          <w:rFonts w:ascii="Times New Roman" w:hAnsi="Times New Roman" w:cs="Times New Roman"/>
          <w:sz w:val="24"/>
          <w:szCs w:val="24"/>
        </w:rPr>
        <w:t xml:space="preserve">Apakah </w:t>
      </w:r>
      <w:r w:rsidR="00343CCD">
        <w:rPr>
          <w:rFonts w:ascii="Times New Roman" w:hAnsi="Times New Roman" w:cs="Times New Roman"/>
          <w:sz w:val="24"/>
          <w:szCs w:val="24"/>
        </w:rPr>
        <w:t xml:space="preserve">Kualitas Audit </w:t>
      </w:r>
      <w:r w:rsidR="00EA4902" w:rsidRPr="00040243">
        <w:rPr>
          <w:rFonts w:ascii="Times New Roman" w:hAnsi="Times New Roman" w:cs="Times New Roman"/>
          <w:sz w:val="24"/>
          <w:szCs w:val="24"/>
        </w:rPr>
        <w:t xml:space="preserve">berpengaruh </w:t>
      </w:r>
      <w:r w:rsidR="00FC2FEF">
        <w:rPr>
          <w:rFonts w:ascii="Times New Roman" w:hAnsi="Times New Roman" w:cs="Times New Roman"/>
          <w:sz w:val="24"/>
          <w:szCs w:val="24"/>
        </w:rPr>
        <w:t xml:space="preserve">positif dan signifikan terhadap penghindaran </w:t>
      </w:r>
      <w:r w:rsidR="003964AF">
        <w:rPr>
          <w:rFonts w:ascii="Times New Roman" w:hAnsi="Times New Roman" w:cs="Times New Roman"/>
          <w:sz w:val="24"/>
          <w:szCs w:val="24"/>
        </w:rPr>
        <w:t xml:space="preserve">pajak </w:t>
      </w:r>
      <w:r w:rsidR="00EA4902" w:rsidRPr="00040243">
        <w:rPr>
          <w:rFonts w:ascii="Times New Roman" w:hAnsi="Times New Roman" w:cs="Times New Roman"/>
          <w:sz w:val="24"/>
          <w:szCs w:val="24"/>
        </w:rPr>
        <w:t>pada perusahaan manufaktur yang terdaftar di BEI?</w:t>
      </w:r>
    </w:p>
    <w:p w:rsidR="000F2D85" w:rsidRPr="00040243" w:rsidRDefault="00332CA4" w:rsidP="00475A39">
      <w:pPr>
        <w:pStyle w:val="Heading2"/>
        <w:numPr>
          <w:ilvl w:val="0"/>
          <w:numId w:val="7"/>
        </w:numPr>
        <w:spacing w:line="480" w:lineRule="auto"/>
        <w:ind w:left="709" w:hanging="709"/>
        <w:jc w:val="both"/>
        <w:rPr>
          <w:rFonts w:ascii="Times New Roman" w:hAnsi="Times New Roman" w:cs="Times New Roman"/>
          <w:b/>
          <w:color w:val="auto"/>
          <w:sz w:val="24"/>
          <w:szCs w:val="24"/>
        </w:rPr>
      </w:pPr>
      <w:bookmarkStart w:id="21" w:name="_Toc197422958"/>
      <w:bookmarkStart w:id="22" w:name="_Toc197423023"/>
      <w:bookmarkStart w:id="23" w:name="_Toc197427489"/>
      <w:bookmarkStart w:id="24" w:name="_Toc201089155"/>
      <w:bookmarkStart w:id="25" w:name="_Toc212303600"/>
      <w:r w:rsidRPr="00040243">
        <w:rPr>
          <w:rFonts w:ascii="Times New Roman" w:hAnsi="Times New Roman" w:cs="Times New Roman"/>
          <w:b/>
          <w:color w:val="auto"/>
          <w:sz w:val="24"/>
          <w:szCs w:val="24"/>
        </w:rPr>
        <w:lastRenderedPageBreak/>
        <w:t>Tu</w:t>
      </w:r>
      <w:r w:rsidR="000F2D85" w:rsidRPr="00040243">
        <w:rPr>
          <w:rFonts w:ascii="Times New Roman" w:hAnsi="Times New Roman" w:cs="Times New Roman"/>
          <w:b/>
          <w:color w:val="auto"/>
          <w:sz w:val="24"/>
          <w:szCs w:val="24"/>
        </w:rPr>
        <w:t>juan Penelitian</w:t>
      </w:r>
      <w:bookmarkEnd w:id="21"/>
      <w:bookmarkEnd w:id="22"/>
      <w:bookmarkEnd w:id="23"/>
      <w:bookmarkEnd w:id="24"/>
      <w:bookmarkEnd w:id="25"/>
    </w:p>
    <w:p w:rsidR="000F2D85" w:rsidRPr="00040243" w:rsidRDefault="000F2D85" w:rsidP="00DF712C">
      <w:pPr>
        <w:pStyle w:val="ListParagraph"/>
        <w:spacing w:after="0" w:line="480" w:lineRule="auto"/>
        <w:ind w:left="0" w:firstLine="709"/>
        <w:jc w:val="both"/>
        <w:rPr>
          <w:rFonts w:ascii="Times New Roman" w:hAnsi="Times New Roman" w:cs="Times New Roman"/>
          <w:sz w:val="24"/>
          <w:szCs w:val="24"/>
        </w:rPr>
      </w:pPr>
      <w:r w:rsidRPr="00040243">
        <w:rPr>
          <w:rFonts w:ascii="Times New Roman" w:hAnsi="Times New Roman" w:cs="Times New Roman"/>
          <w:sz w:val="24"/>
          <w:szCs w:val="24"/>
        </w:rPr>
        <w:t xml:space="preserve">Sesuai dengan rumusan masalah yang ada, </w:t>
      </w:r>
      <w:r w:rsidR="00EA4902" w:rsidRPr="00040243">
        <w:rPr>
          <w:rFonts w:ascii="Times New Roman" w:hAnsi="Times New Roman" w:cs="Times New Roman"/>
          <w:sz w:val="24"/>
          <w:szCs w:val="24"/>
        </w:rPr>
        <w:t xml:space="preserve">maka </w:t>
      </w:r>
      <w:r w:rsidRPr="00040243">
        <w:rPr>
          <w:rFonts w:ascii="Times New Roman" w:hAnsi="Times New Roman" w:cs="Times New Roman"/>
          <w:sz w:val="24"/>
          <w:szCs w:val="24"/>
        </w:rPr>
        <w:t>penelitian ini bertujuan untuk:</w:t>
      </w:r>
    </w:p>
    <w:p w:rsidR="000F2D85" w:rsidRPr="00040243" w:rsidRDefault="000F2D85" w:rsidP="00475A39">
      <w:pPr>
        <w:pStyle w:val="ListParagraph"/>
        <w:numPr>
          <w:ilvl w:val="0"/>
          <w:numId w:val="8"/>
        </w:numPr>
        <w:spacing w:after="0" w:line="480" w:lineRule="auto"/>
        <w:jc w:val="both"/>
        <w:rPr>
          <w:rFonts w:ascii="Times New Roman" w:hAnsi="Times New Roman" w:cs="Times New Roman"/>
          <w:i/>
          <w:sz w:val="24"/>
          <w:szCs w:val="24"/>
        </w:rPr>
      </w:pPr>
      <w:r w:rsidRPr="00040243">
        <w:rPr>
          <w:rFonts w:ascii="Times New Roman" w:hAnsi="Times New Roman" w:cs="Times New Roman"/>
          <w:sz w:val="24"/>
          <w:szCs w:val="24"/>
        </w:rPr>
        <w:t xml:space="preserve">Untuk mengetahui pengaruh </w:t>
      </w:r>
      <w:r w:rsidR="003E627C" w:rsidRPr="00040243">
        <w:rPr>
          <w:rFonts w:ascii="Times New Roman" w:hAnsi="Times New Roman" w:cs="Times New Roman"/>
          <w:sz w:val="24"/>
          <w:szCs w:val="24"/>
        </w:rPr>
        <w:t xml:space="preserve">Konservatisme Akuntansi </w:t>
      </w:r>
      <w:r w:rsidR="002B1145">
        <w:rPr>
          <w:rFonts w:ascii="Times New Roman" w:hAnsi="Times New Roman" w:cs="Times New Roman"/>
          <w:sz w:val="24"/>
          <w:szCs w:val="24"/>
        </w:rPr>
        <w:t xml:space="preserve">terhadap penghindaran pajak </w:t>
      </w:r>
      <w:r w:rsidR="003E627C" w:rsidRPr="00040243">
        <w:rPr>
          <w:rFonts w:ascii="Times New Roman" w:hAnsi="Times New Roman" w:cs="Times New Roman"/>
          <w:sz w:val="24"/>
          <w:szCs w:val="24"/>
        </w:rPr>
        <w:t>pada perusahaan manufaktur yang terdaftar di BEI.</w:t>
      </w:r>
    </w:p>
    <w:p w:rsidR="00D11FD0" w:rsidRPr="00040243" w:rsidRDefault="003E627C" w:rsidP="00475A39">
      <w:pPr>
        <w:pStyle w:val="ListParagraph"/>
        <w:numPr>
          <w:ilvl w:val="0"/>
          <w:numId w:val="8"/>
        </w:numPr>
        <w:spacing w:after="0" w:line="480" w:lineRule="auto"/>
        <w:jc w:val="both"/>
        <w:rPr>
          <w:rFonts w:ascii="Times New Roman" w:hAnsi="Times New Roman" w:cs="Times New Roman"/>
          <w:sz w:val="24"/>
          <w:szCs w:val="24"/>
        </w:rPr>
      </w:pPr>
      <w:r w:rsidRPr="00040243">
        <w:rPr>
          <w:rFonts w:ascii="Times New Roman" w:hAnsi="Times New Roman" w:cs="Times New Roman"/>
          <w:sz w:val="24"/>
          <w:szCs w:val="24"/>
        </w:rPr>
        <w:t>Untuk mengetahui peng</w:t>
      </w:r>
      <w:r w:rsidR="002B1145">
        <w:rPr>
          <w:rFonts w:ascii="Times New Roman" w:hAnsi="Times New Roman" w:cs="Times New Roman"/>
          <w:sz w:val="24"/>
          <w:szCs w:val="24"/>
        </w:rPr>
        <w:t xml:space="preserve">aruh Intensitas Modal terhadap penghindaran pajak </w:t>
      </w:r>
      <w:r w:rsidRPr="00040243">
        <w:rPr>
          <w:rFonts w:ascii="Times New Roman" w:hAnsi="Times New Roman" w:cs="Times New Roman"/>
          <w:sz w:val="24"/>
          <w:szCs w:val="24"/>
        </w:rPr>
        <w:t>pada perusahaan manufaktur yang terdaftar di BEI.</w:t>
      </w:r>
    </w:p>
    <w:p w:rsidR="003E627C" w:rsidRPr="00040243" w:rsidRDefault="003E627C" w:rsidP="00475A39">
      <w:pPr>
        <w:pStyle w:val="ListParagraph"/>
        <w:numPr>
          <w:ilvl w:val="0"/>
          <w:numId w:val="8"/>
        </w:numPr>
        <w:spacing w:after="0" w:line="480" w:lineRule="auto"/>
        <w:jc w:val="both"/>
        <w:rPr>
          <w:rFonts w:ascii="Times New Roman" w:hAnsi="Times New Roman" w:cs="Times New Roman"/>
          <w:sz w:val="24"/>
          <w:szCs w:val="24"/>
        </w:rPr>
      </w:pPr>
      <w:r w:rsidRPr="00040243">
        <w:rPr>
          <w:rFonts w:ascii="Times New Roman" w:hAnsi="Times New Roman" w:cs="Times New Roman"/>
          <w:sz w:val="24"/>
          <w:szCs w:val="24"/>
        </w:rPr>
        <w:t>Untuk m</w:t>
      </w:r>
      <w:r w:rsidR="002B1145">
        <w:rPr>
          <w:rFonts w:ascii="Times New Roman" w:hAnsi="Times New Roman" w:cs="Times New Roman"/>
          <w:sz w:val="24"/>
          <w:szCs w:val="24"/>
        </w:rPr>
        <w:t xml:space="preserve">engetahui pengaruh Pertumbuhan Penjualan terhadap penghindaran pajak </w:t>
      </w:r>
      <w:r w:rsidRPr="00040243">
        <w:rPr>
          <w:rFonts w:ascii="Times New Roman" w:hAnsi="Times New Roman" w:cs="Times New Roman"/>
          <w:sz w:val="24"/>
          <w:szCs w:val="24"/>
        </w:rPr>
        <w:t>pada perusahaan manufaktur yang terdaftar di BEI.</w:t>
      </w:r>
    </w:p>
    <w:p w:rsidR="003E627C" w:rsidRPr="00040243" w:rsidRDefault="003E627C" w:rsidP="00475A39">
      <w:pPr>
        <w:pStyle w:val="ListParagraph"/>
        <w:numPr>
          <w:ilvl w:val="0"/>
          <w:numId w:val="8"/>
        </w:numPr>
        <w:spacing w:after="0" w:line="480" w:lineRule="auto"/>
        <w:jc w:val="both"/>
        <w:rPr>
          <w:rFonts w:ascii="Times New Roman" w:hAnsi="Times New Roman" w:cs="Times New Roman"/>
          <w:sz w:val="24"/>
          <w:szCs w:val="24"/>
        </w:rPr>
      </w:pPr>
      <w:r w:rsidRPr="00040243">
        <w:rPr>
          <w:rFonts w:ascii="Times New Roman" w:hAnsi="Times New Roman" w:cs="Times New Roman"/>
          <w:sz w:val="24"/>
          <w:szCs w:val="24"/>
        </w:rPr>
        <w:t xml:space="preserve">Untuk mengetahui pengaruh </w:t>
      </w:r>
      <w:r w:rsidR="002B1145">
        <w:rPr>
          <w:rFonts w:ascii="Times New Roman" w:hAnsi="Times New Roman" w:cs="Times New Roman"/>
          <w:sz w:val="24"/>
          <w:szCs w:val="24"/>
        </w:rPr>
        <w:t xml:space="preserve">Kualitas </w:t>
      </w:r>
      <w:r w:rsidR="00825CC4">
        <w:rPr>
          <w:rFonts w:ascii="Times New Roman" w:hAnsi="Times New Roman" w:cs="Times New Roman"/>
          <w:sz w:val="24"/>
          <w:szCs w:val="24"/>
        </w:rPr>
        <w:t xml:space="preserve">Audit </w:t>
      </w:r>
      <w:r w:rsidR="002B1145">
        <w:rPr>
          <w:rFonts w:ascii="Times New Roman" w:hAnsi="Times New Roman" w:cs="Times New Roman"/>
          <w:sz w:val="24"/>
          <w:szCs w:val="24"/>
        </w:rPr>
        <w:t xml:space="preserve">terhadap penghindaran pajak </w:t>
      </w:r>
      <w:r w:rsidRPr="00040243">
        <w:rPr>
          <w:rFonts w:ascii="Times New Roman" w:hAnsi="Times New Roman" w:cs="Times New Roman"/>
          <w:sz w:val="24"/>
          <w:szCs w:val="24"/>
        </w:rPr>
        <w:t>pada perusahaan manufaktur yang terdaftar di BEI.</w:t>
      </w:r>
    </w:p>
    <w:p w:rsidR="000F2D85" w:rsidRPr="00040243" w:rsidRDefault="000F2D85" w:rsidP="00475A39">
      <w:pPr>
        <w:pStyle w:val="Heading2"/>
        <w:numPr>
          <w:ilvl w:val="0"/>
          <w:numId w:val="9"/>
        </w:numPr>
        <w:spacing w:line="480" w:lineRule="auto"/>
        <w:ind w:left="709" w:hanging="709"/>
        <w:jc w:val="both"/>
        <w:rPr>
          <w:rFonts w:ascii="Times New Roman" w:hAnsi="Times New Roman" w:cs="Times New Roman"/>
          <w:b/>
          <w:color w:val="auto"/>
          <w:sz w:val="24"/>
          <w:szCs w:val="24"/>
        </w:rPr>
      </w:pPr>
      <w:bookmarkStart w:id="26" w:name="_Toc197422959"/>
      <w:bookmarkStart w:id="27" w:name="_Toc197423024"/>
      <w:bookmarkStart w:id="28" w:name="_Toc197427490"/>
      <w:bookmarkStart w:id="29" w:name="_Toc201089156"/>
      <w:bookmarkStart w:id="30" w:name="_Toc212303601"/>
      <w:r w:rsidRPr="00040243">
        <w:rPr>
          <w:rFonts w:ascii="Times New Roman" w:hAnsi="Times New Roman" w:cs="Times New Roman"/>
          <w:b/>
          <w:color w:val="auto"/>
          <w:sz w:val="24"/>
          <w:szCs w:val="24"/>
        </w:rPr>
        <w:t>Manfaat Penelitian</w:t>
      </w:r>
      <w:bookmarkEnd w:id="26"/>
      <w:bookmarkEnd w:id="27"/>
      <w:bookmarkEnd w:id="28"/>
      <w:bookmarkEnd w:id="29"/>
      <w:bookmarkEnd w:id="30"/>
    </w:p>
    <w:p w:rsidR="000F2D85" w:rsidRPr="00040243" w:rsidRDefault="000F2D85" w:rsidP="00DF712C">
      <w:pPr>
        <w:pStyle w:val="ListParagraph"/>
        <w:spacing w:after="0" w:line="480" w:lineRule="auto"/>
        <w:ind w:left="0" w:firstLine="709"/>
        <w:jc w:val="both"/>
        <w:rPr>
          <w:rFonts w:ascii="Times New Roman" w:hAnsi="Times New Roman" w:cs="Times New Roman"/>
          <w:sz w:val="24"/>
          <w:szCs w:val="24"/>
        </w:rPr>
      </w:pPr>
      <w:r w:rsidRPr="00040243">
        <w:rPr>
          <w:rFonts w:ascii="Times New Roman" w:hAnsi="Times New Roman" w:cs="Times New Roman"/>
          <w:sz w:val="24"/>
          <w:szCs w:val="24"/>
        </w:rPr>
        <w:t>Manfaat yang diharapkan dari penelitian ini adalah:</w:t>
      </w:r>
    </w:p>
    <w:p w:rsidR="000F2D85" w:rsidRPr="00040243" w:rsidRDefault="00E20571" w:rsidP="00475A39">
      <w:pPr>
        <w:pStyle w:val="ListParagraph"/>
        <w:numPr>
          <w:ilvl w:val="0"/>
          <w:numId w:val="10"/>
        </w:numPr>
        <w:spacing w:after="0" w:line="480" w:lineRule="auto"/>
        <w:jc w:val="both"/>
        <w:rPr>
          <w:rFonts w:ascii="Times New Roman" w:hAnsi="Times New Roman" w:cs="Times New Roman"/>
          <w:sz w:val="24"/>
          <w:szCs w:val="24"/>
        </w:rPr>
      </w:pPr>
      <w:r w:rsidRPr="00040243">
        <w:rPr>
          <w:rFonts w:ascii="Times New Roman" w:hAnsi="Times New Roman" w:cs="Times New Roman"/>
          <w:sz w:val="24"/>
          <w:szCs w:val="24"/>
        </w:rPr>
        <w:t>M</w:t>
      </w:r>
      <w:r w:rsidR="000F2D85" w:rsidRPr="00040243">
        <w:rPr>
          <w:rFonts w:ascii="Times New Roman" w:hAnsi="Times New Roman" w:cs="Times New Roman"/>
          <w:sz w:val="24"/>
          <w:szCs w:val="24"/>
        </w:rPr>
        <w:t>anfaat Teoritis</w:t>
      </w:r>
    </w:p>
    <w:p w:rsidR="000F2D85" w:rsidRPr="00040243" w:rsidRDefault="000F2D85" w:rsidP="003964AF">
      <w:pPr>
        <w:pStyle w:val="ListParagraph"/>
        <w:spacing w:after="0" w:line="480" w:lineRule="auto"/>
        <w:jc w:val="both"/>
        <w:rPr>
          <w:rFonts w:ascii="Times New Roman" w:eastAsia="Times New Roman" w:hAnsi="Times New Roman" w:cs="Times New Roman"/>
          <w:kern w:val="0"/>
          <w:sz w:val="24"/>
          <w:szCs w:val="24"/>
          <w14:ligatures w14:val="none"/>
        </w:rPr>
      </w:pPr>
      <w:r w:rsidRPr="00040243">
        <w:rPr>
          <w:rFonts w:ascii="Times New Roman" w:eastAsia="Times New Roman" w:hAnsi="Times New Roman" w:cs="Times New Roman"/>
          <w:kern w:val="0"/>
          <w:sz w:val="24"/>
          <w:szCs w:val="24"/>
          <w14:ligatures w14:val="none"/>
        </w:rPr>
        <w:t>Diharapkan bahwa penelitian ini dapat digunakan sebagai literatur dan sarana untuk meningkatkan pengetahuan dan wawasan untuk penelitian selanjutnya, terutama yang berkaitan dengan peningka</w:t>
      </w:r>
      <w:r w:rsidR="00D11FD0" w:rsidRPr="00040243">
        <w:rPr>
          <w:rFonts w:ascii="Times New Roman" w:eastAsia="Times New Roman" w:hAnsi="Times New Roman" w:cs="Times New Roman"/>
          <w:kern w:val="0"/>
          <w:sz w:val="24"/>
          <w:szCs w:val="24"/>
          <w14:ligatures w14:val="none"/>
        </w:rPr>
        <w:t>tan penjualan terhadap penghindaran</w:t>
      </w:r>
      <w:r w:rsidRPr="00040243">
        <w:rPr>
          <w:rFonts w:ascii="Times New Roman" w:eastAsia="Times New Roman" w:hAnsi="Times New Roman" w:cs="Times New Roman"/>
          <w:kern w:val="0"/>
          <w:sz w:val="24"/>
          <w:szCs w:val="24"/>
          <w14:ligatures w14:val="none"/>
        </w:rPr>
        <w:t xml:space="preserve"> pajak. </w:t>
      </w:r>
    </w:p>
    <w:p w:rsidR="000F2D85" w:rsidRPr="00040243" w:rsidRDefault="000F2D85" w:rsidP="00475A39">
      <w:pPr>
        <w:pStyle w:val="ListParagraph"/>
        <w:numPr>
          <w:ilvl w:val="0"/>
          <w:numId w:val="10"/>
        </w:numPr>
        <w:spacing w:after="0" w:line="480" w:lineRule="auto"/>
        <w:jc w:val="both"/>
        <w:rPr>
          <w:rFonts w:ascii="Times New Roman" w:hAnsi="Times New Roman" w:cs="Times New Roman"/>
          <w:sz w:val="24"/>
          <w:szCs w:val="24"/>
        </w:rPr>
      </w:pPr>
      <w:r w:rsidRPr="00040243">
        <w:rPr>
          <w:rFonts w:ascii="Times New Roman" w:hAnsi="Times New Roman" w:cs="Times New Roman"/>
          <w:sz w:val="24"/>
          <w:szCs w:val="24"/>
        </w:rPr>
        <w:t>Manfaat Praktis</w:t>
      </w:r>
    </w:p>
    <w:p w:rsidR="000F2D85" w:rsidRPr="00040243" w:rsidRDefault="000F2D85" w:rsidP="003964AF">
      <w:pPr>
        <w:pStyle w:val="ListParagraph"/>
        <w:spacing w:after="0" w:line="480" w:lineRule="auto"/>
        <w:jc w:val="both"/>
        <w:rPr>
          <w:rFonts w:ascii="Times New Roman" w:eastAsia="Times New Roman" w:hAnsi="Times New Roman" w:cs="Times New Roman"/>
          <w:kern w:val="0"/>
          <w:sz w:val="24"/>
          <w:szCs w:val="24"/>
          <w14:ligatures w14:val="none"/>
        </w:rPr>
      </w:pPr>
      <w:r w:rsidRPr="00040243">
        <w:rPr>
          <w:rFonts w:ascii="Times New Roman" w:eastAsia="Times New Roman" w:hAnsi="Times New Roman" w:cs="Times New Roman"/>
          <w:kern w:val="0"/>
          <w:sz w:val="24"/>
          <w:szCs w:val="24"/>
          <w14:ligatures w14:val="none"/>
        </w:rPr>
        <w:t xml:space="preserve">Diharapkan bahwa penelitian ini akan memberikan informasi kepada wajib pajak badan atau perusahaan agar lebih bijak dalam menghindari pajak dan mematuhi peraturan yang ditetapkan oleh pemerintah agar tidak terjadi pelanggaran pajak, seperti penggelapan pajak, yang mengakibatkan </w:t>
      </w:r>
      <w:r w:rsidRPr="00040243">
        <w:rPr>
          <w:rFonts w:ascii="Times New Roman" w:eastAsia="Times New Roman" w:hAnsi="Times New Roman" w:cs="Times New Roman"/>
          <w:kern w:val="0"/>
          <w:sz w:val="24"/>
          <w:szCs w:val="24"/>
          <w14:ligatures w14:val="none"/>
        </w:rPr>
        <w:lastRenderedPageBreak/>
        <w:t xml:space="preserve">penurunan penerimaan negara dan sanksi pajak. Bagi investor, penelitian ini dapat membantu mereka menilai kecenderungan bisnis untuk menghindari pajak, yang dapat mereka pertimbangkan sebelum berinvestasi. </w:t>
      </w:r>
    </w:p>
    <w:p w:rsidR="000F2D85" w:rsidRPr="00040243" w:rsidRDefault="000F2D85" w:rsidP="00475A39">
      <w:pPr>
        <w:pStyle w:val="ListParagraph"/>
        <w:numPr>
          <w:ilvl w:val="0"/>
          <w:numId w:val="10"/>
        </w:numPr>
        <w:spacing w:after="0" w:line="480" w:lineRule="auto"/>
        <w:jc w:val="both"/>
        <w:rPr>
          <w:rFonts w:ascii="Times New Roman" w:hAnsi="Times New Roman" w:cs="Times New Roman"/>
          <w:sz w:val="24"/>
          <w:szCs w:val="24"/>
        </w:rPr>
      </w:pPr>
      <w:r w:rsidRPr="00040243">
        <w:rPr>
          <w:rFonts w:ascii="Times New Roman" w:hAnsi="Times New Roman" w:cs="Times New Roman"/>
          <w:sz w:val="24"/>
          <w:szCs w:val="24"/>
        </w:rPr>
        <w:t>Manfaat Regulasi</w:t>
      </w:r>
    </w:p>
    <w:p w:rsidR="000F2D85" w:rsidRPr="00040243" w:rsidRDefault="000F2D85" w:rsidP="003964AF">
      <w:pPr>
        <w:pStyle w:val="ListParagraph"/>
        <w:spacing w:after="0" w:line="480" w:lineRule="auto"/>
        <w:jc w:val="both"/>
        <w:rPr>
          <w:rFonts w:ascii="Times New Roman" w:eastAsia="Times New Roman" w:hAnsi="Times New Roman" w:cs="Times New Roman"/>
          <w:kern w:val="0"/>
          <w:sz w:val="24"/>
          <w:szCs w:val="24"/>
          <w14:ligatures w14:val="none"/>
        </w:rPr>
      </w:pPr>
      <w:r w:rsidRPr="00040243">
        <w:rPr>
          <w:rFonts w:ascii="Times New Roman" w:eastAsia="Times New Roman" w:hAnsi="Times New Roman" w:cs="Times New Roman"/>
          <w:kern w:val="0"/>
          <w:sz w:val="24"/>
          <w:szCs w:val="24"/>
          <w14:ligatures w14:val="none"/>
        </w:rPr>
        <w:t>Diharapkan penelitian ini akan membantu Kementerian Keuangan Republik Indonesia dalam mengembangkan</w:t>
      </w:r>
      <w:r w:rsidR="00C559FD" w:rsidRPr="00040243">
        <w:rPr>
          <w:rFonts w:ascii="Times New Roman" w:eastAsia="Times New Roman" w:hAnsi="Times New Roman" w:cs="Times New Roman"/>
          <w:kern w:val="0"/>
          <w:sz w:val="24"/>
          <w:szCs w:val="24"/>
          <w14:ligatures w14:val="none"/>
        </w:rPr>
        <w:t xml:space="preserve"> dan menetapkan kebijakan pajak</w:t>
      </w:r>
      <w:r w:rsidR="00D85B44">
        <w:rPr>
          <w:rFonts w:ascii="Times New Roman" w:eastAsia="Times New Roman" w:hAnsi="Times New Roman" w:cs="Times New Roman"/>
          <w:kern w:val="0"/>
          <w:sz w:val="24"/>
          <w:szCs w:val="24"/>
          <w14:ligatures w14:val="none"/>
        </w:rPr>
        <w:t>.</w:t>
      </w:r>
      <w:r w:rsidRPr="00040243">
        <w:rPr>
          <w:rFonts w:ascii="Times New Roman" w:eastAsia="Times New Roman" w:hAnsi="Times New Roman" w:cs="Times New Roman"/>
          <w:b/>
          <w:kern w:val="0"/>
          <w:sz w:val="24"/>
          <w:szCs w:val="24"/>
          <w14:ligatures w14:val="none"/>
        </w:rPr>
        <w:br w:type="page"/>
      </w:r>
    </w:p>
    <w:p w:rsidR="000F2D85" w:rsidRPr="00E20571" w:rsidRDefault="000F2D85" w:rsidP="00E20571">
      <w:pPr>
        <w:pStyle w:val="Heading1"/>
        <w:spacing w:line="480" w:lineRule="auto"/>
        <w:jc w:val="center"/>
        <w:rPr>
          <w:rFonts w:ascii="Times New Roman" w:eastAsia="Times New Roman" w:hAnsi="Times New Roman" w:cs="Times New Roman"/>
          <w:b/>
          <w:color w:val="auto"/>
          <w:sz w:val="24"/>
          <w:szCs w:val="24"/>
        </w:rPr>
      </w:pPr>
      <w:bookmarkStart w:id="31" w:name="_Toc197422960"/>
      <w:bookmarkStart w:id="32" w:name="_Toc197423025"/>
      <w:bookmarkStart w:id="33" w:name="_Toc197427491"/>
      <w:bookmarkStart w:id="34" w:name="_Toc201089157"/>
      <w:bookmarkStart w:id="35" w:name="_Toc212303602"/>
      <w:r w:rsidRPr="00E20571">
        <w:rPr>
          <w:rFonts w:ascii="Times New Roman" w:eastAsia="Times New Roman" w:hAnsi="Times New Roman" w:cs="Times New Roman"/>
          <w:b/>
          <w:color w:val="auto"/>
          <w:sz w:val="24"/>
          <w:szCs w:val="24"/>
        </w:rPr>
        <w:lastRenderedPageBreak/>
        <w:t>BAB II</w:t>
      </w:r>
      <w:bookmarkEnd w:id="31"/>
      <w:bookmarkEnd w:id="32"/>
      <w:bookmarkEnd w:id="33"/>
      <w:bookmarkEnd w:id="34"/>
      <w:bookmarkEnd w:id="35"/>
    </w:p>
    <w:p w:rsidR="000F2D85" w:rsidRPr="00B74819" w:rsidRDefault="000F2D85" w:rsidP="00B74819">
      <w:pPr>
        <w:pStyle w:val="Heading1"/>
        <w:spacing w:line="480" w:lineRule="auto"/>
        <w:jc w:val="center"/>
        <w:rPr>
          <w:rFonts w:ascii="Times New Roman" w:eastAsia="Times New Roman" w:hAnsi="Times New Roman" w:cs="Times New Roman"/>
          <w:b/>
          <w:color w:val="auto"/>
          <w:sz w:val="24"/>
          <w:szCs w:val="24"/>
        </w:rPr>
      </w:pPr>
      <w:bookmarkStart w:id="36" w:name="_Toc197422961"/>
      <w:bookmarkStart w:id="37" w:name="_Toc197423026"/>
      <w:bookmarkStart w:id="38" w:name="_Toc197427492"/>
      <w:bookmarkStart w:id="39" w:name="_Toc201089158"/>
      <w:bookmarkStart w:id="40" w:name="_Toc212303603"/>
      <w:r w:rsidRPr="00E20571">
        <w:rPr>
          <w:rFonts w:ascii="Times New Roman" w:eastAsia="Times New Roman" w:hAnsi="Times New Roman" w:cs="Times New Roman"/>
          <w:b/>
          <w:color w:val="auto"/>
          <w:sz w:val="24"/>
          <w:szCs w:val="24"/>
        </w:rPr>
        <w:t>KAJIAN PUSTAKA</w:t>
      </w:r>
      <w:bookmarkEnd w:id="36"/>
      <w:bookmarkEnd w:id="37"/>
      <w:bookmarkEnd w:id="38"/>
      <w:bookmarkEnd w:id="39"/>
      <w:bookmarkEnd w:id="40"/>
    </w:p>
    <w:p w:rsidR="000F2D85" w:rsidRPr="00E20571" w:rsidRDefault="000F2D85" w:rsidP="00475A39">
      <w:pPr>
        <w:pStyle w:val="Heading2"/>
        <w:numPr>
          <w:ilvl w:val="0"/>
          <w:numId w:val="19"/>
        </w:numPr>
        <w:spacing w:line="480" w:lineRule="auto"/>
        <w:ind w:hanging="720"/>
        <w:rPr>
          <w:rFonts w:ascii="Times New Roman" w:eastAsia="Times New Roman" w:hAnsi="Times New Roman" w:cs="Times New Roman"/>
          <w:b/>
          <w:color w:val="auto"/>
        </w:rPr>
      </w:pPr>
      <w:bookmarkStart w:id="41" w:name="_Toc197422962"/>
      <w:bookmarkStart w:id="42" w:name="_Toc197423027"/>
      <w:bookmarkStart w:id="43" w:name="_Toc197427493"/>
      <w:bookmarkStart w:id="44" w:name="_Toc201089159"/>
      <w:bookmarkStart w:id="45" w:name="_Toc212303604"/>
      <w:r w:rsidRPr="00E20571">
        <w:rPr>
          <w:rFonts w:ascii="Times New Roman" w:eastAsia="Times New Roman" w:hAnsi="Times New Roman" w:cs="Times New Roman"/>
          <w:b/>
          <w:color w:val="auto"/>
        </w:rPr>
        <w:t>Landasan Teori</w:t>
      </w:r>
      <w:bookmarkEnd w:id="41"/>
      <w:bookmarkEnd w:id="42"/>
      <w:bookmarkEnd w:id="43"/>
      <w:bookmarkEnd w:id="44"/>
      <w:bookmarkEnd w:id="45"/>
    </w:p>
    <w:p w:rsidR="000F2D85" w:rsidRPr="00E20571" w:rsidRDefault="000F2D85" w:rsidP="00475A39">
      <w:pPr>
        <w:pStyle w:val="Heading3"/>
        <w:numPr>
          <w:ilvl w:val="0"/>
          <w:numId w:val="20"/>
        </w:numPr>
        <w:spacing w:line="480" w:lineRule="auto"/>
        <w:ind w:hanging="578"/>
        <w:rPr>
          <w:rFonts w:ascii="Times New Roman" w:eastAsia="Times New Roman" w:hAnsi="Times New Roman" w:cs="Times New Roman"/>
          <w:b/>
          <w:i/>
          <w:iCs/>
          <w:color w:val="auto"/>
        </w:rPr>
      </w:pPr>
      <w:bookmarkStart w:id="46" w:name="_Toc197422963"/>
      <w:bookmarkStart w:id="47" w:name="_Toc197423028"/>
      <w:bookmarkStart w:id="48" w:name="_Toc197427494"/>
      <w:bookmarkStart w:id="49" w:name="_Toc201089160"/>
      <w:bookmarkStart w:id="50" w:name="_Toc212303605"/>
      <w:r w:rsidRPr="00E20571">
        <w:rPr>
          <w:rFonts w:ascii="Times New Roman" w:eastAsia="Times New Roman" w:hAnsi="Times New Roman" w:cs="Times New Roman"/>
          <w:b/>
          <w:color w:val="auto"/>
        </w:rPr>
        <w:t>Teori Keagenan (</w:t>
      </w:r>
      <w:r w:rsidRPr="00E20571">
        <w:rPr>
          <w:rFonts w:ascii="Times New Roman" w:eastAsia="Times New Roman" w:hAnsi="Times New Roman" w:cs="Times New Roman"/>
          <w:b/>
          <w:i/>
          <w:iCs/>
          <w:color w:val="auto"/>
        </w:rPr>
        <w:t>Agency Theory)</w:t>
      </w:r>
      <w:bookmarkEnd w:id="46"/>
      <w:bookmarkEnd w:id="47"/>
      <w:bookmarkEnd w:id="48"/>
      <w:bookmarkEnd w:id="49"/>
      <w:bookmarkEnd w:id="50"/>
    </w:p>
    <w:p w:rsidR="000F2D85" w:rsidRPr="00AD15C2" w:rsidRDefault="000F2D85" w:rsidP="000809D5">
      <w:pPr>
        <w:pStyle w:val="ListParagraph"/>
        <w:spacing w:after="0" w:line="480" w:lineRule="auto"/>
        <w:ind w:left="0" w:firstLine="720"/>
        <w:jc w:val="both"/>
        <w:rPr>
          <w:rFonts w:ascii="Times New Roman" w:eastAsia="Times New Roman" w:hAnsi="Times New Roman" w:cs="Times New Roman"/>
          <w:kern w:val="0"/>
          <w:sz w:val="24"/>
          <w:szCs w:val="24"/>
          <w14:ligatures w14:val="none"/>
        </w:rPr>
      </w:pPr>
      <w:r w:rsidRPr="00AD15C2">
        <w:rPr>
          <w:rFonts w:ascii="Times New Roman" w:eastAsia="Times New Roman" w:hAnsi="Times New Roman" w:cs="Times New Roman"/>
          <w:kern w:val="0"/>
          <w:sz w:val="24"/>
          <w:szCs w:val="24"/>
          <w14:ligatures w14:val="none"/>
        </w:rPr>
        <w:t>Teori keagen</w:t>
      </w:r>
      <w:r w:rsidR="00BC15EF">
        <w:rPr>
          <w:rFonts w:ascii="Times New Roman" w:eastAsia="Times New Roman" w:hAnsi="Times New Roman" w:cs="Times New Roman"/>
          <w:kern w:val="0"/>
          <w:sz w:val="24"/>
          <w:szCs w:val="24"/>
          <w14:ligatures w14:val="none"/>
        </w:rPr>
        <w:t>an menguraikan hubungan antara prinsipal dan a</w:t>
      </w:r>
      <w:r w:rsidRPr="00AD15C2">
        <w:rPr>
          <w:rFonts w:ascii="Times New Roman" w:eastAsia="Times New Roman" w:hAnsi="Times New Roman" w:cs="Times New Roman"/>
          <w:kern w:val="0"/>
          <w:sz w:val="24"/>
          <w:szCs w:val="24"/>
          <w14:ligatures w14:val="none"/>
        </w:rPr>
        <w:t>gen. Dalam hubungan</w:t>
      </w:r>
      <w:r w:rsidR="00BC15EF">
        <w:rPr>
          <w:rFonts w:ascii="Times New Roman" w:eastAsia="Times New Roman" w:hAnsi="Times New Roman" w:cs="Times New Roman"/>
          <w:kern w:val="0"/>
          <w:sz w:val="24"/>
          <w:szCs w:val="24"/>
          <w14:ligatures w14:val="none"/>
        </w:rPr>
        <w:t xml:space="preserve"> ini, agen bertindak atas nama prinsipal dan untuk kepentingan p</w:t>
      </w:r>
      <w:r w:rsidRPr="00AD15C2">
        <w:rPr>
          <w:rFonts w:ascii="Times New Roman" w:eastAsia="Times New Roman" w:hAnsi="Times New Roman" w:cs="Times New Roman"/>
          <w:kern w:val="0"/>
          <w:sz w:val="24"/>
          <w:szCs w:val="24"/>
          <w14:ligatures w14:val="none"/>
        </w:rPr>
        <w:t>rinsipal, dan atas tindakannya, agen menerima kompen</w:t>
      </w:r>
      <w:r w:rsidR="00E05D3E">
        <w:rPr>
          <w:rFonts w:ascii="Times New Roman" w:eastAsia="Times New Roman" w:hAnsi="Times New Roman" w:cs="Times New Roman"/>
          <w:kern w:val="0"/>
          <w:sz w:val="24"/>
          <w:szCs w:val="24"/>
          <w14:ligatures w14:val="none"/>
        </w:rPr>
        <w:t>sasi tertentu. (Suwardjono, 2018</w:t>
      </w:r>
      <w:r w:rsidRPr="00AD15C2">
        <w:rPr>
          <w:rFonts w:ascii="Times New Roman" w:eastAsia="Times New Roman" w:hAnsi="Times New Roman" w:cs="Times New Roman"/>
          <w:kern w:val="0"/>
          <w:sz w:val="24"/>
          <w:szCs w:val="24"/>
          <w14:ligatures w14:val="none"/>
        </w:rPr>
        <w:t>). Menurut Jensen &amp; Meckling (1976), teori keagenan bertujuan untuk menjelaskan masalah agensi yang muncul sebagai akibat dari konflik keagenan antara investor, kreditur, manajer, dan pemerintah atau fiskus. Dibandingkan dengan fiskus atau pemerintah, manajer sebagai pengelola lebih memahami informasi tentang perusahaan. Karena kepentingan yang berbeda antara manajer dan pemilik perusahaan tidak selalu mendorong manajer untuk bertindak.</w:t>
      </w:r>
    </w:p>
    <w:p w:rsidR="000F2D85" w:rsidRPr="00AD15C2" w:rsidRDefault="000F2D85" w:rsidP="000809D5">
      <w:pPr>
        <w:pStyle w:val="ListParagraph"/>
        <w:spacing w:after="0" w:line="480" w:lineRule="auto"/>
        <w:ind w:left="0" w:firstLine="720"/>
        <w:jc w:val="both"/>
        <w:rPr>
          <w:rFonts w:ascii="Times New Roman" w:eastAsia="Times New Roman" w:hAnsi="Times New Roman" w:cs="Times New Roman"/>
          <w:kern w:val="0"/>
          <w:sz w:val="24"/>
          <w:szCs w:val="24"/>
          <w14:ligatures w14:val="none"/>
        </w:rPr>
      </w:pPr>
      <w:r w:rsidRPr="00AD15C2">
        <w:rPr>
          <w:rFonts w:ascii="Times New Roman" w:eastAsia="Times New Roman" w:hAnsi="Times New Roman" w:cs="Times New Roman"/>
          <w:kern w:val="0"/>
          <w:sz w:val="24"/>
          <w:szCs w:val="24"/>
          <w14:ligatures w14:val="none"/>
        </w:rPr>
        <w:t>Kebijakan pajak Perusahaan adalah salah satu dari banyak hal yang dapat dipengaruhi oleh perbedaan kepentingan antara prinsipal dan agen. Sistem perpajakan Indonesia yang menggunakan sistem evaluasi sendiri, yang diberikan oleh pemerintah untuk menghitung pajak dan melaporkan pajak sendiri, dapat membantu agen menghitung penghasilan kena pajak serendah mungkin, sehingga mengurangi beban pajak yang ditanggung perusahaan. Karena ada asimetri informasi terhadap pihak prinsipal, pihak agen melakukan manajemen pajak untuk memperoleh keuntungan khusus yang tidak dapat diperoleh oleh pihak prinsipal melalui kolaborasi (Ardyansah &amp; Zulaikha, 2014).</w:t>
      </w:r>
    </w:p>
    <w:p w:rsidR="000F2D85" w:rsidRPr="00AD15C2" w:rsidRDefault="000F2D85" w:rsidP="000809D5">
      <w:pPr>
        <w:pStyle w:val="ListParagraph"/>
        <w:spacing w:after="0" w:line="480" w:lineRule="auto"/>
        <w:ind w:left="0" w:firstLine="720"/>
        <w:jc w:val="both"/>
        <w:rPr>
          <w:rFonts w:ascii="Times New Roman" w:eastAsia="Times New Roman" w:hAnsi="Times New Roman" w:cs="Times New Roman"/>
          <w:kern w:val="0"/>
          <w:sz w:val="24"/>
          <w:szCs w:val="24"/>
          <w14:ligatures w14:val="none"/>
        </w:rPr>
      </w:pPr>
      <w:r w:rsidRPr="00AD15C2">
        <w:rPr>
          <w:rFonts w:ascii="Times New Roman" w:eastAsia="Times New Roman" w:hAnsi="Times New Roman" w:cs="Times New Roman"/>
          <w:kern w:val="0"/>
          <w:sz w:val="24"/>
          <w:szCs w:val="24"/>
          <w14:ligatures w14:val="none"/>
        </w:rPr>
        <w:lastRenderedPageBreak/>
        <w:t xml:space="preserve">Asimetri informasi dapat terjadi karena kepemilikan sumber dan fungsi manajemen dipisahkan. Ini dapat menyebabkan perbedaan tujuan antara pemegang saham utama dan direktur (agen). Karena ketidakkonsistenan informasi, manajer mendiskreditkan agen sehingga mereka memiliki tanggung jawab tambahan, seperti mengawasi penyusunan laporan keuangan, setelah mereka memberikan bukti kredibilitas kepada mereka. Perusahaan akan mengalami kerugian jika agen membuat keputusan yang salah karena mereka menyiapkan laporan keuangan manajer. Perusahaan menghadapi masalah keuangan karena kerugian ini mempengaruhi posisi keuangan perusahaan (Finishtya, 2019). </w:t>
      </w:r>
    </w:p>
    <w:p w:rsidR="000F2D85" w:rsidRPr="00AD15C2" w:rsidRDefault="000F2D85" w:rsidP="000809D5">
      <w:pPr>
        <w:pStyle w:val="ListParagraph"/>
        <w:spacing w:after="0" w:line="480" w:lineRule="auto"/>
        <w:ind w:left="0" w:firstLine="720"/>
        <w:jc w:val="both"/>
        <w:rPr>
          <w:rFonts w:ascii="Times New Roman" w:eastAsia="Times New Roman" w:hAnsi="Times New Roman" w:cs="Times New Roman"/>
          <w:kern w:val="0"/>
          <w:sz w:val="24"/>
          <w:szCs w:val="24"/>
          <w14:ligatures w14:val="none"/>
        </w:rPr>
      </w:pPr>
      <w:r w:rsidRPr="00AD15C2">
        <w:rPr>
          <w:rFonts w:ascii="Times New Roman" w:eastAsia="Times New Roman" w:hAnsi="Times New Roman" w:cs="Times New Roman"/>
          <w:kern w:val="0"/>
          <w:sz w:val="24"/>
          <w:szCs w:val="24"/>
          <w14:ligatures w14:val="none"/>
        </w:rPr>
        <w:t xml:space="preserve">Berdasarkan penjelasan di atas, hubungan antara agen dan prinsipal dapat menyebabkan konflik kepentingan karena asimetri informasi, di mana agen lebih memahami situasi perusahaan daripada prinsipal. Dalam hal perpajakan di Indonesia, sistem </w:t>
      </w:r>
      <w:r w:rsidRPr="00BC15EF">
        <w:rPr>
          <w:rFonts w:ascii="Times New Roman" w:eastAsia="Times New Roman" w:hAnsi="Times New Roman" w:cs="Times New Roman"/>
          <w:i/>
          <w:kern w:val="0"/>
          <w:sz w:val="24"/>
          <w:szCs w:val="24"/>
          <w14:ligatures w14:val="none"/>
        </w:rPr>
        <w:t>self-assessment</w:t>
      </w:r>
      <w:r w:rsidRPr="00AD15C2">
        <w:rPr>
          <w:rFonts w:ascii="Times New Roman" w:eastAsia="Times New Roman" w:hAnsi="Times New Roman" w:cs="Times New Roman"/>
          <w:kern w:val="0"/>
          <w:sz w:val="24"/>
          <w:szCs w:val="24"/>
          <w14:ligatures w14:val="none"/>
        </w:rPr>
        <w:t xml:space="preserve"> memberikan peluang bagi agen seperti manajer untuk menggunakan perbedaan informasi untuk melakukan manajemen pajak yang dapat mengurangi beban pajak perusahaan, tetapi juga dapat merugikan kepentingan prinsipal. Dengan asimetri informasi ini, prinsipal harus lebih sering memeriksa dan memverifikasi laporan keuangan agen. Perusahaan dapat mengalami kerugian finansial jika terjadi kesalahan atau manipulasi dalam pelaporan, yang dapat memengaruhi keuangan dan keberlanjutan operasionalnya.</w:t>
      </w:r>
    </w:p>
    <w:p w:rsidR="000F2D85" w:rsidRPr="00E20571" w:rsidRDefault="000F2D85" w:rsidP="00475A39">
      <w:pPr>
        <w:pStyle w:val="Heading3"/>
        <w:numPr>
          <w:ilvl w:val="0"/>
          <w:numId w:val="20"/>
        </w:numPr>
        <w:spacing w:line="480" w:lineRule="auto"/>
        <w:ind w:hanging="578"/>
        <w:rPr>
          <w:rFonts w:ascii="Times New Roman" w:eastAsia="Times New Roman" w:hAnsi="Times New Roman" w:cs="Times New Roman"/>
          <w:b/>
          <w:color w:val="auto"/>
        </w:rPr>
      </w:pPr>
      <w:bookmarkStart w:id="51" w:name="_Toc197422964"/>
      <w:bookmarkStart w:id="52" w:name="_Toc197423029"/>
      <w:bookmarkStart w:id="53" w:name="_Toc197427495"/>
      <w:bookmarkStart w:id="54" w:name="_Toc201089161"/>
      <w:bookmarkStart w:id="55" w:name="_Toc212303606"/>
      <w:r w:rsidRPr="00E20571">
        <w:rPr>
          <w:rFonts w:ascii="Times New Roman" w:eastAsia="Times New Roman" w:hAnsi="Times New Roman" w:cs="Times New Roman"/>
          <w:b/>
          <w:color w:val="auto"/>
        </w:rPr>
        <w:t>Konservatisme Akuntansi</w:t>
      </w:r>
      <w:bookmarkEnd w:id="51"/>
      <w:bookmarkEnd w:id="52"/>
      <w:bookmarkEnd w:id="53"/>
      <w:bookmarkEnd w:id="54"/>
      <w:bookmarkEnd w:id="55"/>
    </w:p>
    <w:p w:rsidR="000F2D85" w:rsidRPr="00AD15C2" w:rsidRDefault="000F2D85" w:rsidP="00DF712C">
      <w:pPr>
        <w:spacing w:after="0" w:line="480" w:lineRule="auto"/>
        <w:ind w:firstLine="709"/>
        <w:jc w:val="both"/>
        <w:rPr>
          <w:rFonts w:ascii="Times New Roman" w:eastAsia="Times New Roman" w:hAnsi="Times New Roman" w:cs="Times New Roman"/>
          <w:sz w:val="24"/>
          <w:szCs w:val="24"/>
        </w:rPr>
      </w:pPr>
      <w:r w:rsidRPr="00AD15C2">
        <w:rPr>
          <w:rFonts w:ascii="Times New Roman" w:eastAsia="Times New Roman" w:hAnsi="Times New Roman" w:cs="Times New Roman"/>
          <w:sz w:val="24"/>
          <w:szCs w:val="24"/>
        </w:rPr>
        <w:t xml:space="preserve">Konservatisme akuntansi merupakan salah satu standar akuntansi yang mengharuskan akuntan untuk memilih metode dan estimasi yang menjaga nilai buku laba bersih relative rendah dalam situasi ketidakpastian. Belkaoui (2007) </w:t>
      </w:r>
      <w:r w:rsidRPr="00AD15C2">
        <w:rPr>
          <w:rFonts w:ascii="Times New Roman" w:eastAsia="Times New Roman" w:hAnsi="Times New Roman" w:cs="Times New Roman"/>
          <w:sz w:val="24"/>
          <w:szCs w:val="24"/>
        </w:rPr>
        <w:lastRenderedPageBreak/>
        <w:t>mengatakan, prinsip konservatisme merupakan pengecualian atau prinsip modifikasi dalam artian prinsip tersebut bertindak sebagai kendala terhadap penyajian data akuntansi yang relevan dan andal. Prinsip k</w:t>
      </w:r>
      <w:r w:rsidR="00B007BF">
        <w:rPr>
          <w:rFonts w:ascii="Times New Roman" w:eastAsia="Times New Roman" w:hAnsi="Times New Roman" w:cs="Times New Roman"/>
          <w:sz w:val="24"/>
          <w:szCs w:val="24"/>
        </w:rPr>
        <w:t>onservat</w:t>
      </w:r>
      <w:r w:rsidRPr="00AD15C2">
        <w:rPr>
          <w:rFonts w:ascii="Times New Roman" w:eastAsia="Times New Roman" w:hAnsi="Times New Roman" w:cs="Times New Roman"/>
          <w:sz w:val="24"/>
          <w:szCs w:val="24"/>
        </w:rPr>
        <w:t>isme menyatakan bahwa ketika memilih antara dua atau lebih teknik akuntansi yang dapat diterima, beberapa preferensi ditunjukkan pada opsi yang memiliki dampak paling tidak menguntungkan pada ekuitas pemegang saham.</w:t>
      </w:r>
    </w:p>
    <w:p w:rsidR="000F2D85" w:rsidRPr="00AD15C2" w:rsidRDefault="000F2D85" w:rsidP="000809D5">
      <w:pPr>
        <w:spacing w:after="0" w:line="480" w:lineRule="auto"/>
        <w:ind w:firstLine="720"/>
        <w:jc w:val="both"/>
        <w:rPr>
          <w:rFonts w:ascii="Times New Roman" w:eastAsia="Times New Roman" w:hAnsi="Times New Roman" w:cs="Times New Roman"/>
          <w:sz w:val="24"/>
          <w:szCs w:val="24"/>
        </w:rPr>
      </w:pPr>
      <w:r w:rsidRPr="00AD15C2">
        <w:rPr>
          <w:rFonts w:ascii="Times New Roman" w:eastAsia="Times New Roman" w:hAnsi="Times New Roman" w:cs="Times New Roman"/>
          <w:sz w:val="24"/>
          <w:szCs w:val="24"/>
        </w:rPr>
        <w:t xml:space="preserve">Watts (2003) mendefinisikan konservatisme sebagai prinsip yang mendorong perusahaan untuk berhati-hati dalam pelaporan keuangan, yang berarti mereka tidak terlalu terburu-buru dalam mengidentifikasi dan mengukur aktiva dan laba serta segera mengakui hutang dan kerugian yang mungkin terjadi. Prinsip ini mengarah pada penggunaan metode akuntansi yang melaporkan hutang dan laba yang lebih rendah. Konservatisme adalah prinsip akuntansi yang jika diterapkan akan menghasilkan angka laba dan aset yang lebih rendah dan angka hutang dan biaya yang lebih tinggi. Kecenderungan ini disebabkan oleh prinsip konservatisme yang memperlambat pengakuan pendapatan dan mempercepat pengakuan biaya. Akibatnya, laba yang dilaporkan biasanya terlalu rendah. Juanda (2007). </w:t>
      </w:r>
    </w:p>
    <w:p w:rsidR="000F2D85" w:rsidRPr="00AD15C2" w:rsidRDefault="000F2D85" w:rsidP="000809D5">
      <w:pPr>
        <w:spacing w:after="0" w:line="480" w:lineRule="auto"/>
        <w:ind w:firstLine="720"/>
        <w:jc w:val="both"/>
        <w:rPr>
          <w:rFonts w:ascii="Times New Roman" w:eastAsia="Times New Roman" w:hAnsi="Times New Roman" w:cs="Times New Roman"/>
          <w:sz w:val="24"/>
          <w:szCs w:val="24"/>
        </w:rPr>
      </w:pPr>
      <w:r w:rsidRPr="00AD15C2">
        <w:rPr>
          <w:rFonts w:ascii="Times New Roman" w:eastAsia="Times New Roman" w:hAnsi="Times New Roman" w:cs="Times New Roman"/>
          <w:sz w:val="24"/>
          <w:szCs w:val="24"/>
        </w:rPr>
        <w:t xml:space="preserve">Menurut definisi tersebut, praktik konservatisme akuntansi seringkali memperlambat atau menunda pengakuan pendapatan yang mungkin, tetapi mempercepat pengakuan biaya. Dalam penilaian hutang dan aset, aset dinilai pada nilai paling rendah, dan hutang dinilai pada nilai paling tinggi. </w:t>
      </w:r>
    </w:p>
    <w:p w:rsidR="000F2D85" w:rsidRPr="00E20571" w:rsidRDefault="003964AF" w:rsidP="00475A39">
      <w:pPr>
        <w:pStyle w:val="Heading3"/>
        <w:numPr>
          <w:ilvl w:val="0"/>
          <w:numId w:val="20"/>
        </w:numPr>
        <w:spacing w:line="480" w:lineRule="auto"/>
        <w:ind w:hanging="578"/>
        <w:rPr>
          <w:rFonts w:ascii="Times New Roman" w:eastAsia="Times New Roman" w:hAnsi="Times New Roman" w:cs="Times New Roman"/>
          <w:b/>
          <w:color w:val="auto"/>
        </w:rPr>
      </w:pPr>
      <w:bookmarkStart w:id="56" w:name="_Toc212303607"/>
      <w:r>
        <w:rPr>
          <w:rFonts w:ascii="Times New Roman" w:eastAsia="Times New Roman" w:hAnsi="Times New Roman" w:cs="Times New Roman"/>
          <w:b/>
          <w:color w:val="auto"/>
        </w:rPr>
        <w:t>Intensitas Modal</w:t>
      </w:r>
      <w:bookmarkEnd w:id="56"/>
    </w:p>
    <w:p w:rsidR="000F2D85" w:rsidRPr="00AD15C2" w:rsidRDefault="000F2D85" w:rsidP="000809D5">
      <w:pPr>
        <w:spacing w:after="0" w:line="480" w:lineRule="auto"/>
        <w:jc w:val="both"/>
        <w:rPr>
          <w:rFonts w:ascii="Times New Roman" w:eastAsia="Times New Roman" w:hAnsi="Times New Roman" w:cs="Times New Roman"/>
          <w:sz w:val="24"/>
          <w:szCs w:val="24"/>
        </w:rPr>
      </w:pPr>
      <w:r w:rsidRPr="00AD15C2">
        <w:rPr>
          <w:rFonts w:ascii="Times New Roman" w:eastAsia="Times New Roman" w:hAnsi="Times New Roman" w:cs="Times New Roman"/>
          <w:sz w:val="24"/>
          <w:szCs w:val="24"/>
        </w:rPr>
        <w:tab/>
        <w:t xml:space="preserve">Menurut Indradi (2018) rasio intensitas modal, juga dikenal sebagai intensitas modal, adalah aktivitas investasi bisnis yang berkaitan dengan investasi </w:t>
      </w:r>
      <w:r w:rsidRPr="00AD15C2">
        <w:rPr>
          <w:rFonts w:ascii="Times New Roman" w:eastAsia="Times New Roman" w:hAnsi="Times New Roman" w:cs="Times New Roman"/>
          <w:sz w:val="24"/>
          <w:szCs w:val="24"/>
        </w:rPr>
        <w:lastRenderedPageBreak/>
        <w:t>dalam aset tetap dan inventaris. Intensitas modal mengacu pada jumlah modal yang dibutuhkan bisnis untuk menghasilkan satu unit pendapatan. Ini memberikan indikasi jumlah pabrik, properti, peralatan, dan aset berwujud lainnya yang diperlukan untuk menghasilkan satu unit penjualan (Steyn: 2012).</w:t>
      </w:r>
    </w:p>
    <w:p w:rsidR="00DF712C" w:rsidRDefault="000F2D85" w:rsidP="00DF712C">
      <w:pPr>
        <w:spacing w:after="0" w:line="480" w:lineRule="auto"/>
        <w:ind w:firstLine="709"/>
        <w:jc w:val="both"/>
        <w:rPr>
          <w:rFonts w:ascii="Times New Roman" w:eastAsia="Times New Roman" w:hAnsi="Times New Roman" w:cs="Times New Roman"/>
          <w:sz w:val="24"/>
          <w:szCs w:val="24"/>
        </w:rPr>
      </w:pPr>
      <w:r w:rsidRPr="00AD15C2">
        <w:rPr>
          <w:rFonts w:ascii="Times New Roman" w:eastAsia="Times New Roman" w:hAnsi="Times New Roman" w:cs="Times New Roman"/>
          <w:sz w:val="24"/>
          <w:szCs w:val="24"/>
        </w:rPr>
        <w:t xml:space="preserve">Menurut Mosebach dan Ellen (2007), komposisi aktiva dapat diukur dalam tiga intensitas: intensitas persediaan, intensitas modal, dan intensitas penelitian dan pengembangan. Dalam penelitian ini, intensitas kapital diproksikan dengan rasio intensitas aset 25 tetap; intensitas aset tetap adalah seberapa besar bagian aset tetap suatu perusahaan dalam total asetnya. </w:t>
      </w:r>
    </w:p>
    <w:p w:rsidR="00DF712C" w:rsidRDefault="000F2D85" w:rsidP="00DF712C">
      <w:pPr>
        <w:spacing w:after="0" w:line="480" w:lineRule="auto"/>
        <w:ind w:firstLine="709"/>
        <w:jc w:val="both"/>
        <w:rPr>
          <w:rFonts w:ascii="Times New Roman" w:eastAsia="Times New Roman" w:hAnsi="Times New Roman" w:cs="Times New Roman"/>
          <w:sz w:val="24"/>
          <w:szCs w:val="24"/>
        </w:rPr>
      </w:pPr>
      <w:r w:rsidRPr="00AD15C2">
        <w:rPr>
          <w:rFonts w:ascii="Times New Roman" w:eastAsia="Times New Roman" w:hAnsi="Times New Roman" w:cs="Times New Roman"/>
          <w:sz w:val="24"/>
          <w:szCs w:val="24"/>
        </w:rPr>
        <w:t>Sartono (2010) menyatakan bahwa intensitas modal adalah rasio antara aset tetap, seperti mesin, peralatan pabrik, dan properti lainnya, dibandingkan dengan total aset. Rasio ini menunjukkan seberapa banyak aset tetap yang diinvestasikan oleh suatu perusahaan. Perputaran total aset, juga dikenal sebagai total asset turnover, digambarkan oleh intensitas</w:t>
      </w:r>
      <w:r w:rsidR="00B85E79">
        <w:rPr>
          <w:rFonts w:ascii="Times New Roman" w:eastAsia="Times New Roman" w:hAnsi="Times New Roman" w:cs="Times New Roman"/>
          <w:sz w:val="24"/>
          <w:szCs w:val="24"/>
        </w:rPr>
        <w:t xml:space="preserve"> modal. Kemudian Syamsuddin (2016</w:t>
      </w:r>
      <w:r w:rsidRPr="00AD15C2">
        <w:rPr>
          <w:rFonts w:ascii="Times New Roman" w:eastAsia="Times New Roman" w:hAnsi="Times New Roman" w:cs="Times New Roman"/>
          <w:sz w:val="24"/>
          <w:szCs w:val="24"/>
        </w:rPr>
        <w:t>), menunjukkan seberapa efektif seluruh aktiva bisnis digunakan untuk menghasilkan penjualan. Semakin tinggi rasio intensitas modal, semakin efisien bisnis menggunakan aktivany</w:t>
      </w:r>
      <w:r w:rsidR="00DF712C">
        <w:rPr>
          <w:rFonts w:ascii="Times New Roman" w:eastAsia="Times New Roman" w:hAnsi="Times New Roman" w:cs="Times New Roman"/>
          <w:sz w:val="24"/>
          <w:szCs w:val="24"/>
        </w:rPr>
        <w:t>a untuk menghasilkan penjualan.</w:t>
      </w:r>
    </w:p>
    <w:p w:rsidR="000F2D85" w:rsidRPr="00AD15C2" w:rsidRDefault="000F2D85" w:rsidP="00DF712C">
      <w:pPr>
        <w:spacing w:after="0" w:line="480" w:lineRule="auto"/>
        <w:ind w:firstLine="709"/>
        <w:jc w:val="both"/>
        <w:rPr>
          <w:rFonts w:ascii="Times New Roman" w:eastAsia="Times New Roman" w:hAnsi="Times New Roman" w:cs="Times New Roman"/>
          <w:sz w:val="24"/>
          <w:szCs w:val="24"/>
        </w:rPr>
      </w:pPr>
      <w:r w:rsidRPr="00AD15C2">
        <w:rPr>
          <w:rFonts w:ascii="Times New Roman" w:eastAsia="Times New Roman" w:hAnsi="Times New Roman" w:cs="Times New Roman"/>
          <w:sz w:val="24"/>
          <w:szCs w:val="24"/>
        </w:rPr>
        <w:t>Berdasarkan penjelasan diatas, maka bisa disimpulkan bahwa Intensitas modal adalah rasio yang mengukur sejauh mana perusahaan menginvestasikan aset tetap terhadap total asetnya, mencerminkan efisiensi penggunaan aset untuk mendukung penjualan dan produktivitas perusahaan.</w:t>
      </w:r>
    </w:p>
    <w:p w:rsidR="000F2D85" w:rsidRPr="00E20571" w:rsidRDefault="003964AF" w:rsidP="00475A39">
      <w:pPr>
        <w:pStyle w:val="Heading3"/>
        <w:numPr>
          <w:ilvl w:val="0"/>
          <w:numId w:val="20"/>
        </w:numPr>
        <w:spacing w:line="480" w:lineRule="auto"/>
        <w:ind w:hanging="578"/>
        <w:rPr>
          <w:rFonts w:ascii="Times New Roman" w:eastAsia="Times New Roman" w:hAnsi="Times New Roman" w:cs="Times New Roman"/>
          <w:b/>
          <w:color w:val="auto"/>
        </w:rPr>
      </w:pPr>
      <w:bookmarkStart w:id="57" w:name="_Toc212303608"/>
      <w:r>
        <w:rPr>
          <w:rFonts w:ascii="Times New Roman" w:eastAsia="Times New Roman" w:hAnsi="Times New Roman" w:cs="Times New Roman"/>
          <w:b/>
          <w:color w:val="auto"/>
        </w:rPr>
        <w:lastRenderedPageBreak/>
        <w:t>Pertumbuhan Penjualan</w:t>
      </w:r>
      <w:bookmarkEnd w:id="57"/>
    </w:p>
    <w:p w:rsidR="00DF712C" w:rsidRDefault="000F2D85" w:rsidP="00DF712C">
      <w:pPr>
        <w:spacing w:after="0" w:line="480" w:lineRule="auto"/>
        <w:ind w:firstLine="709"/>
        <w:jc w:val="both"/>
        <w:rPr>
          <w:rFonts w:ascii="Times New Roman" w:eastAsia="Times New Roman" w:hAnsi="Times New Roman" w:cs="Times New Roman"/>
          <w:sz w:val="24"/>
          <w:szCs w:val="24"/>
        </w:rPr>
      </w:pPr>
      <w:r w:rsidRPr="00AD15C2">
        <w:rPr>
          <w:rFonts w:ascii="Times New Roman" w:eastAsia="Times New Roman" w:hAnsi="Times New Roman" w:cs="Times New Roman"/>
          <w:sz w:val="24"/>
          <w:szCs w:val="24"/>
        </w:rPr>
        <w:tab/>
        <w:t>Periode pertumbuhan menjadi fase penting yang menentukan keberlangsungan perusahaan, salah satunya dapat diukur mel</w:t>
      </w:r>
      <w:r w:rsidR="003964AF">
        <w:rPr>
          <w:rFonts w:ascii="Times New Roman" w:eastAsia="Times New Roman" w:hAnsi="Times New Roman" w:cs="Times New Roman"/>
          <w:sz w:val="24"/>
          <w:szCs w:val="24"/>
        </w:rPr>
        <w:t xml:space="preserve">alui pertumbuhan penjualan </w:t>
      </w:r>
      <w:r w:rsidRPr="00AD15C2">
        <w:rPr>
          <w:rFonts w:ascii="Times New Roman" w:eastAsia="Times New Roman" w:hAnsi="Times New Roman" w:cs="Times New Roman"/>
          <w:sz w:val="24"/>
          <w:szCs w:val="24"/>
        </w:rPr>
        <w:t>pe</w:t>
      </w:r>
      <w:r w:rsidR="00BC15EF">
        <w:rPr>
          <w:rFonts w:ascii="Times New Roman" w:eastAsia="Times New Roman" w:hAnsi="Times New Roman" w:cs="Times New Roman"/>
          <w:sz w:val="24"/>
          <w:szCs w:val="24"/>
        </w:rPr>
        <w:t>rusahaan (Toto Prihadi, 2019</w:t>
      </w:r>
      <w:r w:rsidRPr="00AD15C2">
        <w:rPr>
          <w:rFonts w:ascii="Times New Roman" w:eastAsia="Times New Roman" w:hAnsi="Times New Roman" w:cs="Times New Roman"/>
          <w:sz w:val="24"/>
          <w:szCs w:val="24"/>
        </w:rPr>
        <w:t>. Kemudian Kasmir (2</w:t>
      </w:r>
      <w:r w:rsidR="003964AF">
        <w:rPr>
          <w:rFonts w:ascii="Times New Roman" w:eastAsia="Times New Roman" w:hAnsi="Times New Roman" w:cs="Times New Roman"/>
          <w:sz w:val="24"/>
          <w:szCs w:val="24"/>
        </w:rPr>
        <w:t xml:space="preserve">016:107), pertumbuhan penjualan </w:t>
      </w:r>
      <w:r w:rsidRPr="00AD15C2">
        <w:rPr>
          <w:rFonts w:ascii="Times New Roman" w:eastAsia="Times New Roman" w:hAnsi="Times New Roman" w:cs="Times New Roman"/>
          <w:sz w:val="24"/>
          <w:szCs w:val="24"/>
        </w:rPr>
        <w:t>mengacu pada kemampuan perusahaan dalam meningkatkan penjualannya dibandingkan dengan tota</w:t>
      </w:r>
      <w:r w:rsidR="003964AF">
        <w:rPr>
          <w:rFonts w:ascii="Times New Roman" w:eastAsia="Times New Roman" w:hAnsi="Times New Roman" w:cs="Times New Roman"/>
          <w:sz w:val="24"/>
          <w:szCs w:val="24"/>
        </w:rPr>
        <w:t xml:space="preserve">l penjualan secara keseluruhan. </w:t>
      </w:r>
      <w:r w:rsidRPr="00AD15C2">
        <w:rPr>
          <w:rFonts w:ascii="Times New Roman" w:eastAsia="Times New Roman" w:hAnsi="Times New Roman" w:cs="Times New Roman"/>
          <w:sz w:val="24"/>
          <w:szCs w:val="24"/>
        </w:rPr>
        <w:t xml:space="preserve">Menurut </w:t>
      </w:r>
      <w:r w:rsidR="003964AF">
        <w:rPr>
          <w:rFonts w:ascii="Times New Roman" w:eastAsia="Times New Roman" w:hAnsi="Times New Roman" w:cs="Times New Roman"/>
          <w:sz w:val="24"/>
          <w:szCs w:val="24"/>
        </w:rPr>
        <w:t xml:space="preserve">Van Horne dan Wachowicz (2013), pertumbuhan penjualan </w:t>
      </w:r>
      <w:r w:rsidRPr="00AD15C2">
        <w:rPr>
          <w:rFonts w:ascii="Times New Roman" w:eastAsia="Times New Roman" w:hAnsi="Times New Roman" w:cs="Times New Roman"/>
          <w:sz w:val="24"/>
          <w:szCs w:val="24"/>
        </w:rPr>
        <w:t>adalah tingkat stabilitas penjualan yang dicapai perusahaan dalam setiap periode tahun buku, yang mencerminkan peningkatan jumlah dan produktivitas perusahaan dalam menjual produknya dibandingkan tahun sebelumnya.</w:t>
      </w:r>
    </w:p>
    <w:p w:rsidR="00DF712C" w:rsidRDefault="000F2D85" w:rsidP="00DF712C">
      <w:pPr>
        <w:spacing w:after="0" w:line="480" w:lineRule="auto"/>
        <w:ind w:firstLine="709"/>
        <w:jc w:val="both"/>
        <w:rPr>
          <w:rFonts w:ascii="Times New Roman" w:eastAsia="Times New Roman" w:hAnsi="Times New Roman" w:cs="Times New Roman"/>
          <w:sz w:val="24"/>
          <w:szCs w:val="24"/>
        </w:rPr>
      </w:pPr>
      <w:r w:rsidRPr="00AD15C2">
        <w:rPr>
          <w:rFonts w:ascii="Times New Roman" w:eastAsia="Times New Roman" w:hAnsi="Times New Roman" w:cs="Times New Roman"/>
          <w:sz w:val="24"/>
          <w:szCs w:val="24"/>
        </w:rPr>
        <w:t>Analisis laporan penjualan menurut segmen berguna dalam menilai profitabilitas. Pertumbuhan penjualan sering kali merupakan hasil dari satu atau beberapa faktor, termasuk (1) perubahan harga, (2) perubahan volume, (3) akuisisi/diversifikasi, dan (4) perubahan nilai tukar. Bagian Analisis dan Pembahasan Manajemen perusahaan biasanya memberikan wawasan tentang penyebab pertumbuhan penjualan (Subramanyam 2014).</w:t>
      </w:r>
    </w:p>
    <w:p w:rsidR="000F2D85" w:rsidRPr="00AD15C2" w:rsidRDefault="000F2D85" w:rsidP="00DF712C">
      <w:pPr>
        <w:spacing w:after="0" w:line="480" w:lineRule="auto"/>
        <w:ind w:firstLine="709"/>
        <w:jc w:val="both"/>
        <w:rPr>
          <w:rFonts w:ascii="Times New Roman" w:eastAsia="Times New Roman" w:hAnsi="Times New Roman" w:cs="Times New Roman"/>
          <w:sz w:val="24"/>
          <w:szCs w:val="24"/>
        </w:rPr>
      </w:pPr>
      <w:r w:rsidRPr="00AD15C2">
        <w:rPr>
          <w:rFonts w:ascii="Times New Roman" w:eastAsia="Times New Roman" w:hAnsi="Times New Roman" w:cs="Times New Roman"/>
          <w:sz w:val="24"/>
          <w:szCs w:val="24"/>
        </w:rPr>
        <w:t xml:space="preserve">Bisa di simpulkan bahwa </w:t>
      </w:r>
      <w:r w:rsidRPr="00BC15EF">
        <w:rPr>
          <w:rFonts w:ascii="Times New Roman" w:eastAsia="Times New Roman" w:hAnsi="Times New Roman" w:cs="Times New Roman"/>
          <w:i/>
          <w:sz w:val="24"/>
          <w:szCs w:val="24"/>
        </w:rPr>
        <w:t>sales growth</w:t>
      </w:r>
      <w:r w:rsidRPr="00AD15C2">
        <w:rPr>
          <w:rFonts w:ascii="Times New Roman" w:eastAsia="Times New Roman" w:hAnsi="Times New Roman" w:cs="Times New Roman"/>
          <w:sz w:val="24"/>
          <w:szCs w:val="24"/>
        </w:rPr>
        <w:t xml:space="preserve"> mencerminkan kema</w:t>
      </w:r>
      <w:r w:rsidR="00343CCD">
        <w:rPr>
          <w:rFonts w:ascii="Times New Roman" w:eastAsia="Times New Roman" w:hAnsi="Times New Roman" w:cs="Times New Roman"/>
          <w:sz w:val="24"/>
          <w:szCs w:val="24"/>
        </w:rPr>
        <w:t>m</w:t>
      </w:r>
      <w:r w:rsidRPr="00AD15C2">
        <w:rPr>
          <w:rFonts w:ascii="Times New Roman" w:eastAsia="Times New Roman" w:hAnsi="Times New Roman" w:cs="Times New Roman"/>
          <w:sz w:val="24"/>
          <w:szCs w:val="24"/>
        </w:rPr>
        <w:t>puan meningkatkan penjualan. Yang mana pertumbuhan penjualan dipengaruhi oleh perubahan harga, volume, akuisisi, diversifikasi, dan nilai tukar, dengan analisis manajemen memberikan wawasan terkait penyebabnya.</w:t>
      </w:r>
    </w:p>
    <w:p w:rsidR="000F2D85" w:rsidRPr="00E20571" w:rsidRDefault="003964AF" w:rsidP="00475A39">
      <w:pPr>
        <w:pStyle w:val="Heading3"/>
        <w:numPr>
          <w:ilvl w:val="0"/>
          <w:numId w:val="20"/>
        </w:numPr>
        <w:spacing w:line="480" w:lineRule="auto"/>
        <w:ind w:hanging="578"/>
        <w:rPr>
          <w:rFonts w:ascii="Times New Roman" w:eastAsia="Times New Roman" w:hAnsi="Times New Roman" w:cs="Times New Roman"/>
          <w:b/>
          <w:color w:val="auto"/>
        </w:rPr>
      </w:pPr>
      <w:bookmarkStart w:id="58" w:name="_Toc212303609"/>
      <w:r>
        <w:rPr>
          <w:rFonts w:ascii="Times New Roman" w:eastAsia="Times New Roman" w:hAnsi="Times New Roman" w:cs="Times New Roman"/>
          <w:b/>
          <w:color w:val="auto"/>
        </w:rPr>
        <w:t>Kualitas Audit</w:t>
      </w:r>
      <w:bookmarkEnd w:id="58"/>
      <w:r>
        <w:rPr>
          <w:rFonts w:ascii="Times New Roman" w:eastAsia="Times New Roman" w:hAnsi="Times New Roman" w:cs="Times New Roman"/>
          <w:b/>
          <w:color w:val="auto"/>
        </w:rPr>
        <w:t xml:space="preserve"> </w:t>
      </w:r>
    </w:p>
    <w:p w:rsidR="00DF712C" w:rsidRDefault="007817BD" w:rsidP="00DF71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Kualitas audit merupakan</w:t>
      </w:r>
      <w:r w:rsidR="00795515">
        <w:rPr>
          <w:rFonts w:ascii="Times New Roman" w:eastAsia="Times New Roman" w:hAnsi="Times New Roman" w:cs="Times New Roman"/>
          <w:sz w:val="24"/>
          <w:szCs w:val="24"/>
        </w:rPr>
        <w:t xml:space="preserve"> ukuran sejauh mana proses audit dilakukan telah sesuai dengan standar professional dan mampu memberikan pernyataan bahwa </w:t>
      </w:r>
      <w:r w:rsidR="00795515">
        <w:rPr>
          <w:rFonts w:ascii="Times New Roman" w:eastAsia="Times New Roman" w:hAnsi="Times New Roman" w:cs="Times New Roman"/>
          <w:sz w:val="24"/>
          <w:szCs w:val="24"/>
        </w:rPr>
        <w:lastRenderedPageBreak/>
        <w:t>laporan keua</w:t>
      </w:r>
      <w:r w:rsidR="00F611F7">
        <w:rPr>
          <w:rFonts w:ascii="Times New Roman" w:eastAsia="Times New Roman" w:hAnsi="Times New Roman" w:cs="Times New Roman"/>
          <w:sz w:val="24"/>
          <w:szCs w:val="24"/>
        </w:rPr>
        <w:t>ngan yang disajikan secara benar</w:t>
      </w:r>
      <w:r w:rsidR="00795515">
        <w:rPr>
          <w:rFonts w:ascii="Times New Roman" w:eastAsia="Times New Roman" w:hAnsi="Times New Roman" w:cs="Times New Roman"/>
          <w:sz w:val="24"/>
          <w:szCs w:val="24"/>
        </w:rPr>
        <w:t xml:space="preserve"> dan bebas dari salah saji material, baik yang disebabkan oleh suatu kesalahan maupun sebuah kecurangan</w:t>
      </w:r>
      <w:r>
        <w:rPr>
          <w:rFonts w:ascii="Times New Roman" w:eastAsia="Times New Roman" w:hAnsi="Times New Roman" w:cs="Times New Roman"/>
          <w:sz w:val="24"/>
          <w:szCs w:val="24"/>
        </w:rPr>
        <w:t>. Menurut D Angelo (1981) kualitas audit dapat didefinisikan sebagai probabilitas bahwa auditor akan menemukan salah saji material dalam lap</w:t>
      </w:r>
      <w:r w:rsidR="00EA2244">
        <w:rPr>
          <w:rFonts w:ascii="Times New Roman" w:eastAsia="Times New Roman" w:hAnsi="Times New Roman" w:cs="Times New Roman"/>
          <w:sz w:val="24"/>
          <w:szCs w:val="24"/>
        </w:rPr>
        <w:t xml:space="preserve">oran keuangan </w:t>
      </w:r>
      <w:r w:rsidR="00EC380B">
        <w:rPr>
          <w:rFonts w:ascii="Times New Roman" w:eastAsia="Times New Roman" w:hAnsi="Times New Roman" w:cs="Times New Roman"/>
          <w:sz w:val="24"/>
          <w:szCs w:val="24"/>
        </w:rPr>
        <w:t>dan melaporkannya. Dewi &amp; Jati (</w:t>
      </w:r>
      <w:r w:rsidR="00EA2244">
        <w:rPr>
          <w:rFonts w:ascii="Times New Roman" w:eastAsia="Times New Roman" w:hAnsi="Times New Roman" w:cs="Times New Roman"/>
          <w:sz w:val="24"/>
          <w:szCs w:val="24"/>
        </w:rPr>
        <w:t>2015</w:t>
      </w:r>
      <w:r w:rsidR="00EC380B">
        <w:rPr>
          <w:rFonts w:ascii="Times New Roman" w:eastAsia="Times New Roman" w:hAnsi="Times New Roman" w:cs="Times New Roman"/>
          <w:sz w:val="24"/>
          <w:szCs w:val="24"/>
        </w:rPr>
        <w:t>)</w:t>
      </w:r>
      <w:r w:rsidR="00EA2244">
        <w:rPr>
          <w:rFonts w:ascii="Times New Roman" w:eastAsia="Times New Roman" w:hAnsi="Times New Roman" w:cs="Times New Roman"/>
          <w:sz w:val="24"/>
          <w:szCs w:val="24"/>
        </w:rPr>
        <w:t xml:space="preserve"> mengatakan Kualitas audit adalah segala sesuatu kemungkinan yang bisa terjadi pada saat auditor mengaudit suatu </w:t>
      </w:r>
      <w:r w:rsidR="005F2278">
        <w:rPr>
          <w:rFonts w:ascii="Times New Roman" w:eastAsia="Times New Roman" w:hAnsi="Times New Roman" w:cs="Times New Roman"/>
          <w:sz w:val="24"/>
          <w:szCs w:val="24"/>
        </w:rPr>
        <w:t xml:space="preserve">laporan keuangan dan mendapati pelanggaran atau kesalahan yang terjadi dan melaporkan nya dalam laporan keuangan auditan. </w:t>
      </w:r>
    </w:p>
    <w:p w:rsidR="00DF712C" w:rsidRDefault="00EA2244" w:rsidP="00DF712C">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Kualitas audit </w:t>
      </w:r>
      <w:r w:rsidR="00C22E60" w:rsidRPr="00C22E60">
        <w:rPr>
          <w:rFonts w:ascii="Times New Roman" w:hAnsi="Times New Roman" w:cs="Times New Roman"/>
          <w:sz w:val="24"/>
          <w:szCs w:val="24"/>
        </w:rPr>
        <w:t>dipengaruhi oleh berbagai faktor, seperti ukuran Kantor Akuntan Publik (KAP), reputasi auditor, lama hubungan auditor dengan klien (audit tenure), tingkat independensi, dan kompetensi auditor. Auditor dari KAP besar seperti Big Four biasanya diasumsikan memiliki kualitas audit yang lebih tinggi karena mereka memiliki sumber daya lebih besar, pelatihan yang lebih baik, serta standar internal yang ketat. Selain itu, audit yang dilakukan secara tepat waktu dan tanpa intervensi manajemen juga menjadi indikator bahwa audit tersebut dilakukan dengan kualitas yang baik.</w:t>
      </w:r>
    </w:p>
    <w:p w:rsidR="00C22E60" w:rsidRPr="00DF712C" w:rsidRDefault="00C22E60" w:rsidP="00DF712C">
      <w:pPr>
        <w:spacing w:after="0" w:line="480" w:lineRule="auto"/>
        <w:ind w:firstLine="709"/>
        <w:jc w:val="both"/>
        <w:rPr>
          <w:rFonts w:ascii="Times New Roman" w:eastAsia="Times New Roman" w:hAnsi="Times New Roman" w:cs="Times New Roman"/>
          <w:sz w:val="24"/>
          <w:szCs w:val="24"/>
        </w:rPr>
      </w:pPr>
      <w:r w:rsidRPr="00C22E60">
        <w:rPr>
          <w:rFonts w:ascii="Times New Roman" w:hAnsi="Times New Roman" w:cs="Times New Roman"/>
          <w:sz w:val="24"/>
        </w:rPr>
        <w:t>Dalam konteks tata kelola perusahaan, kualitas audit memiliki peran penting dalam meningkatkan transparansi, akuntabilitas, dan kepercayaan pemangku kepentingan terhadap laporan keuangan. Audit yang berkualitas membantu mencegah praktik manipulatif oleh manajemen, seperti manipulasi laba atau penghindaran pajak agresif. Oleh karena itu, menjaga dan meningkatkan kualitas audit merupakan hal krusial untuk mendukung integritas sistem pelaporan keuangan dan keberlangsungan bisnis yang sehat.</w:t>
      </w:r>
    </w:p>
    <w:p w:rsidR="000F2D85" w:rsidRPr="00A97616" w:rsidRDefault="003964AF" w:rsidP="00475A39">
      <w:pPr>
        <w:pStyle w:val="Heading3"/>
        <w:numPr>
          <w:ilvl w:val="0"/>
          <w:numId w:val="20"/>
        </w:numPr>
        <w:spacing w:line="480" w:lineRule="auto"/>
        <w:ind w:hanging="578"/>
        <w:rPr>
          <w:rFonts w:ascii="Times New Roman" w:eastAsia="Times New Roman" w:hAnsi="Times New Roman" w:cs="Times New Roman"/>
          <w:b/>
          <w:color w:val="auto"/>
        </w:rPr>
      </w:pPr>
      <w:bookmarkStart w:id="59" w:name="_Toc212303610"/>
      <w:r>
        <w:rPr>
          <w:rFonts w:ascii="Times New Roman" w:eastAsia="Times New Roman" w:hAnsi="Times New Roman" w:cs="Times New Roman"/>
          <w:b/>
          <w:color w:val="auto"/>
        </w:rPr>
        <w:lastRenderedPageBreak/>
        <w:t>Penghindaran Pajak</w:t>
      </w:r>
      <w:bookmarkEnd w:id="59"/>
    </w:p>
    <w:p w:rsidR="00DF712C" w:rsidRDefault="000F2D85" w:rsidP="00DF712C">
      <w:pPr>
        <w:spacing w:after="0" w:line="480" w:lineRule="auto"/>
        <w:ind w:firstLine="709"/>
        <w:jc w:val="both"/>
        <w:rPr>
          <w:rFonts w:ascii="Times New Roman" w:eastAsia="Times New Roman" w:hAnsi="Times New Roman" w:cs="Times New Roman"/>
          <w:sz w:val="24"/>
          <w:szCs w:val="24"/>
        </w:rPr>
      </w:pPr>
      <w:r w:rsidRPr="00AD15C2">
        <w:rPr>
          <w:rFonts w:ascii="Times New Roman" w:eastAsia="Times New Roman" w:hAnsi="Times New Roman" w:cs="Times New Roman"/>
          <w:sz w:val="24"/>
          <w:szCs w:val="24"/>
        </w:rPr>
        <w:t xml:space="preserve">Menurut Nurdin dan Iskandar (2023), perusahaan pasti akan berusaha untuk mencapai laba akhir yang tinggi, tetapi mereka akan berusaha untuk menghindari hal-hal yang dapat mengurangi laba, terutama kewajiban pajak penghasilan terutang. Ini dapat dilakukan dengan berbagai cara, mulai dari yang legal hingga yang melanggar hukum atau ilegal. Setiap upaya yang dilakukan oleh bisnis untuk mengurangi beban pajaknya dikenal sebagai penghindaran pajak. Ini dilakukan dengan cara yang baik, yaitu tidak melanggar undang-undang (Wulandari &amp; Maqsudi, 2019). </w:t>
      </w:r>
    </w:p>
    <w:p w:rsidR="00DF712C" w:rsidRDefault="000F2D85" w:rsidP="00DF712C">
      <w:pPr>
        <w:spacing w:after="0" w:line="480" w:lineRule="auto"/>
        <w:ind w:firstLine="709"/>
        <w:jc w:val="both"/>
        <w:rPr>
          <w:rFonts w:ascii="Times New Roman" w:eastAsia="Times New Roman" w:hAnsi="Times New Roman" w:cs="Times New Roman"/>
          <w:sz w:val="24"/>
          <w:szCs w:val="24"/>
        </w:rPr>
      </w:pPr>
      <w:r w:rsidRPr="00AD15C2">
        <w:rPr>
          <w:rFonts w:ascii="Times New Roman" w:eastAsia="Times New Roman" w:hAnsi="Times New Roman" w:cs="Times New Roman"/>
          <w:sz w:val="24"/>
          <w:szCs w:val="24"/>
        </w:rPr>
        <w:t>Menurut Ngadiman &amp; Puspitasari (2014), meskipun dampaknya langsung terhadap penerimaan pajak, pemerintah tidak dapat menuntut tindakan pencegahan pajak ini secara hukum. Untuk menghindari pajak, wajib pajak harus melakukannya secara aman dan legal. Ini karena, selain menggunakan ketentuan perpajakan yang berlaku, metode ini cenderung memanfaatkan celah atau area gelap dalam undang-undang dan peraturan pajak yang dapat digunakan untuk memperkecil besaran paja</w:t>
      </w:r>
      <w:r w:rsidR="003964AF">
        <w:rPr>
          <w:rFonts w:ascii="Times New Roman" w:eastAsia="Times New Roman" w:hAnsi="Times New Roman" w:cs="Times New Roman"/>
          <w:sz w:val="24"/>
          <w:szCs w:val="24"/>
        </w:rPr>
        <w:t xml:space="preserve">k yang terutang (Pohan, 2013). </w:t>
      </w:r>
      <w:r w:rsidRPr="00AD15C2">
        <w:rPr>
          <w:rFonts w:ascii="Times New Roman" w:eastAsia="Times New Roman" w:hAnsi="Times New Roman" w:cs="Times New Roman"/>
          <w:sz w:val="24"/>
          <w:szCs w:val="24"/>
        </w:rPr>
        <w:t>Rego (2003) menyatakan bahwa penghindaran pajak adalah teknik perencanaan pajak yang legal untuk mengurangi pajak penghasilan yang dibayarkan. Meskipun demikian, Desai dan Dharmapala (2018) menganggap penghindaran pajak sebagai p</w:t>
      </w:r>
      <w:r w:rsidR="00DF712C">
        <w:rPr>
          <w:rFonts w:ascii="Times New Roman" w:eastAsia="Times New Roman" w:hAnsi="Times New Roman" w:cs="Times New Roman"/>
          <w:sz w:val="24"/>
          <w:szCs w:val="24"/>
        </w:rPr>
        <w:t xml:space="preserve">enyalahgunaan fasilitas pajak. </w:t>
      </w:r>
    </w:p>
    <w:p w:rsidR="000F2D85" w:rsidRPr="00AD15C2" w:rsidRDefault="000F2D85" w:rsidP="00DF712C">
      <w:pPr>
        <w:spacing w:after="0" w:line="480" w:lineRule="auto"/>
        <w:ind w:firstLine="709"/>
        <w:jc w:val="both"/>
        <w:rPr>
          <w:rFonts w:ascii="Times New Roman" w:eastAsia="Times New Roman" w:hAnsi="Times New Roman" w:cs="Times New Roman"/>
          <w:sz w:val="24"/>
          <w:szCs w:val="24"/>
        </w:rPr>
      </w:pPr>
      <w:r w:rsidRPr="00AD15C2">
        <w:rPr>
          <w:rFonts w:ascii="Times New Roman" w:eastAsia="Times New Roman" w:hAnsi="Times New Roman" w:cs="Times New Roman"/>
          <w:sz w:val="24"/>
          <w:szCs w:val="24"/>
        </w:rPr>
        <w:t xml:space="preserve">Berdasarkan pengertian </w:t>
      </w:r>
      <w:r w:rsidR="003964AF">
        <w:rPr>
          <w:rFonts w:ascii="Times New Roman" w:eastAsia="Times New Roman" w:hAnsi="Times New Roman" w:cs="Times New Roman"/>
          <w:sz w:val="24"/>
          <w:szCs w:val="24"/>
        </w:rPr>
        <w:t>diatas dapat disimpulkan bahwa, Penghindaran pajak adalah u</w:t>
      </w:r>
      <w:r w:rsidRPr="00AD15C2">
        <w:rPr>
          <w:rFonts w:ascii="Times New Roman" w:eastAsia="Times New Roman" w:hAnsi="Times New Roman" w:cs="Times New Roman"/>
          <w:sz w:val="24"/>
          <w:szCs w:val="24"/>
        </w:rPr>
        <w:t xml:space="preserve">paya perusahaan untuk mengurangi beban pajak secara legal tanpa melanggar hukum, dengan memanfaatkan ketentuan perpajakan yang ada atau celah dalam peraturan pajak. Meskipun tidak melanggar hukum, penghindaran </w:t>
      </w:r>
      <w:r w:rsidRPr="00AD15C2">
        <w:rPr>
          <w:rFonts w:ascii="Times New Roman" w:eastAsia="Times New Roman" w:hAnsi="Times New Roman" w:cs="Times New Roman"/>
          <w:sz w:val="24"/>
          <w:szCs w:val="24"/>
        </w:rPr>
        <w:lastRenderedPageBreak/>
        <w:t>pajak dapat mempengaruhi penerimaan pajak negara dan sering kali dilakukan melalui perencanaan pajak negara yang memanfaatkan celah hukum.</w:t>
      </w:r>
    </w:p>
    <w:p w:rsidR="000F2D85" w:rsidRPr="00A97616" w:rsidRDefault="000F2D85" w:rsidP="00475A39">
      <w:pPr>
        <w:pStyle w:val="Heading2"/>
        <w:numPr>
          <w:ilvl w:val="0"/>
          <w:numId w:val="19"/>
        </w:numPr>
        <w:spacing w:line="480" w:lineRule="auto"/>
        <w:ind w:hanging="720"/>
        <w:rPr>
          <w:rFonts w:ascii="Times New Roman" w:eastAsia="Times New Roman" w:hAnsi="Times New Roman" w:cs="Times New Roman"/>
          <w:b/>
          <w:color w:val="auto"/>
        </w:rPr>
      </w:pPr>
      <w:bookmarkStart w:id="60" w:name="_Toc197422969"/>
      <w:bookmarkStart w:id="61" w:name="_Toc197423034"/>
      <w:bookmarkStart w:id="62" w:name="_Toc197427500"/>
      <w:bookmarkStart w:id="63" w:name="_Toc201089166"/>
      <w:bookmarkStart w:id="64" w:name="_Toc212303611"/>
      <w:r w:rsidRPr="00A97616">
        <w:rPr>
          <w:rFonts w:ascii="Times New Roman" w:eastAsia="Times New Roman" w:hAnsi="Times New Roman" w:cs="Times New Roman"/>
          <w:b/>
          <w:color w:val="auto"/>
        </w:rPr>
        <w:t>Penelitian Terdahulu</w:t>
      </w:r>
      <w:bookmarkEnd w:id="60"/>
      <w:bookmarkEnd w:id="61"/>
      <w:bookmarkEnd w:id="62"/>
      <w:bookmarkEnd w:id="63"/>
      <w:bookmarkEnd w:id="64"/>
    </w:p>
    <w:p w:rsidR="000F2D85" w:rsidRPr="00AD15C2" w:rsidRDefault="000F2D85" w:rsidP="000809D5">
      <w:pPr>
        <w:spacing w:after="0" w:line="480" w:lineRule="auto"/>
        <w:jc w:val="both"/>
        <w:rPr>
          <w:rFonts w:ascii="Times New Roman" w:eastAsia="Times New Roman" w:hAnsi="Times New Roman" w:cs="Times New Roman"/>
          <w:b/>
          <w:sz w:val="24"/>
          <w:szCs w:val="24"/>
        </w:rPr>
      </w:pPr>
      <w:r w:rsidRPr="00AD15C2">
        <w:rPr>
          <w:rFonts w:ascii="Times New Roman" w:eastAsia="Times New Roman" w:hAnsi="Times New Roman" w:cs="Times New Roman"/>
          <w:b/>
          <w:sz w:val="24"/>
          <w:szCs w:val="24"/>
        </w:rPr>
        <w:t>Tabel 2.1 Penelitian Terdahulu</w:t>
      </w:r>
    </w:p>
    <w:tbl>
      <w:tblPr>
        <w:tblStyle w:val="TableGrid"/>
        <w:tblW w:w="0" w:type="auto"/>
        <w:tblInd w:w="-5" w:type="dxa"/>
        <w:tblLayout w:type="fixed"/>
        <w:tblLook w:val="04A0" w:firstRow="1" w:lastRow="0" w:firstColumn="1" w:lastColumn="0" w:noHBand="0" w:noVBand="1"/>
      </w:tblPr>
      <w:tblGrid>
        <w:gridCol w:w="567"/>
        <w:gridCol w:w="1276"/>
        <w:gridCol w:w="1843"/>
        <w:gridCol w:w="1559"/>
        <w:gridCol w:w="2687"/>
      </w:tblGrid>
      <w:tr w:rsidR="00AD15C2" w:rsidRPr="003964AF" w:rsidTr="00095CFD">
        <w:trPr>
          <w:trHeight w:val="671"/>
        </w:trPr>
        <w:tc>
          <w:tcPr>
            <w:tcW w:w="567" w:type="dxa"/>
            <w:vAlign w:val="center"/>
          </w:tcPr>
          <w:p w:rsidR="000F2D85" w:rsidRPr="003964AF" w:rsidRDefault="000F2D85" w:rsidP="00095CFD">
            <w:pPr>
              <w:spacing w:line="240" w:lineRule="auto"/>
              <w:jc w:val="center"/>
              <w:rPr>
                <w:rFonts w:ascii="Times New Roman" w:eastAsia="Times New Roman" w:hAnsi="Times New Roman" w:cs="Times New Roman"/>
                <w:kern w:val="0"/>
                <w:szCs w:val="20"/>
                <w14:ligatures w14:val="none"/>
              </w:rPr>
            </w:pPr>
            <w:r w:rsidRPr="003964AF">
              <w:rPr>
                <w:rFonts w:ascii="Times New Roman" w:eastAsia="Times New Roman" w:hAnsi="Times New Roman" w:cs="Times New Roman"/>
                <w:kern w:val="0"/>
                <w:szCs w:val="20"/>
                <w14:ligatures w14:val="none"/>
              </w:rPr>
              <w:t>No.</w:t>
            </w:r>
          </w:p>
        </w:tc>
        <w:tc>
          <w:tcPr>
            <w:tcW w:w="1276" w:type="dxa"/>
          </w:tcPr>
          <w:p w:rsidR="000F2D85" w:rsidRPr="003964AF" w:rsidRDefault="00095CFD" w:rsidP="00095CFD">
            <w:pPr>
              <w:spacing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Nama </w:t>
            </w:r>
            <w:r w:rsidR="000F2D85" w:rsidRPr="003964AF">
              <w:rPr>
                <w:rFonts w:ascii="Times New Roman" w:eastAsia="Times New Roman" w:hAnsi="Times New Roman" w:cs="Times New Roman"/>
                <w:kern w:val="0"/>
                <w:szCs w:val="20"/>
                <w14:ligatures w14:val="none"/>
              </w:rPr>
              <w:t>Peneliti</w:t>
            </w:r>
          </w:p>
        </w:tc>
        <w:tc>
          <w:tcPr>
            <w:tcW w:w="1843" w:type="dxa"/>
          </w:tcPr>
          <w:p w:rsidR="000F2D85" w:rsidRPr="003964AF" w:rsidRDefault="00095CFD" w:rsidP="00095CFD">
            <w:pPr>
              <w:spacing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Judul </w:t>
            </w:r>
            <w:r w:rsidR="000F2D85" w:rsidRPr="003964AF">
              <w:rPr>
                <w:rFonts w:ascii="Times New Roman" w:eastAsia="Times New Roman" w:hAnsi="Times New Roman" w:cs="Times New Roman"/>
                <w:kern w:val="0"/>
                <w:szCs w:val="20"/>
                <w14:ligatures w14:val="none"/>
              </w:rPr>
              <w:t>Penelitian</w:t>
            </w:r>
          </w:p>
        </w:tc>
        <w:tc>
          <w:tcPr>
            <w:tcW w:w="1559" w:type="dxa"/>
          </w:tcPr>
          <w:p w:rsidR="000F2D85" w:rsidRPr="003964AF" w:rsidRDefault="00095CFD" w:rsidP="00095CFD">
            <w:pPr>
              <w:spacing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Variabel </w:t>
            </w:r>
            <w:r w:rsidR="000F2D85" w:rsidRPr="003964AF">
              <w:rPr>
                <w:rFonts w:ascii="Times New Roman" w:eastAsia="Times New Roman" w:hAnsi="Times New Roman" w:cs="Times New Roman"/>
                <w:kern w:val="0"/>
                <w:szCs w:val="20"/>
                <w14:ligatures w14:val="none"/>
              </w:rPr>
              <w:t>Penelitian</w:t>
            </w:r>
          </w:p>
        </w:tc>
        <w:tc>
          <w:tcPr>
            <w:tcW w:w="2687" w:type="dxa"/>
          </w:tcPr>
          <w:p w:rsidR="000F2D85" w:rsidRPr="003964AF" w:rsidRDefault="00095CFD" w:rsidP="00095CFD">
            <w:pPr>
              <w:spacing w:line="240" w:lineRule="auto"/>
              <w:jc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Hasil </w:t>
            </w:r>
            <w:r w:rsidR="000F2D85" w:rsidRPr="003964AF">
              <w:rPr>
                <w:rFonts w:ascii="Times New Roman" w:eastAsia="Times New Roman" w:hAnsi="Times New Roman" w:cs="Times New Roman"/>
                <w:kern w:val="0"/>
                <w:szCs w:val="20"/>
                <w14:ligatures w14:val="none"/>
              </w:rPr>
              <w:t>Penelitian</w:t>
            </w:r>
          </w:p>
        </w:tc>
      </w:tr>
      <w:tr w:rsidR="00EC380B" w:rsidRPr="003964AF" w:rsidTr="00A17954">
        <w:tc>
          <w:tcPr>
            <w:tcW w:w="567" w:type="dxa"/>
            <w:vAlign w:val="center"/>
          </w:tcPr>
          <w:p w:rsidR="00EC380B" w:rsidRPr="003964AF" w:rsidRDefault="00EC380B" w:rsidP="00021052">
            <w:pPr>
              <w:spacing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p>
        </w:tc>
        <w:tc>
          <w:tcPr>
            <w:tcW w:w="1276" w:type="dxa"/>
          </w:tcPr>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Hustna Dara Sarra</w:t>
            </w:r>
            <w:r w:rsidRPr="003964AF">
              <w:rPr>
                <w:rFonts w:ascii="Times New Roman" w:eastAsia="Times New Roman" w:hAnsi="Times New Roman" w:cs="Times New Roman"/>
                <w:kern w:val="0"/>
                <w:sz w:val="20"/>
                <w:szCs w:val="20"/>
                <w14:ligatures w14:val="none"/>
              </w:rPr>
              <w:br/>
              <w:t>(2017)</w:t>
            </w:r>
          </w:p>
        </w:tc>
        <w:tc>
          <w:tcPr>
            <w:tcW w:w="1843" w:type="dxa"/>
          </w:tcPr>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Pengaruh Konservatisme Akuntansi, Komite Audit dan Dewan Komisaris Independen Terhadap Penghindaran Pajak (Studi Empiris Pada Industri Kimia dan Logam di Bursa Efek Indonesia Periode 2010-2014)</w:t>
            </w:r>
          </w:p>
        </w:tc>
        <w:tc>
          <w:tcPr>
            <w:tcW w:w="1559" w:type="dxa"/>
          </w:tcPr>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Independen:</w:t>
            </w:r>
          </w:p>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Konservatisme Akuntansi</w:t>
            </w:r>
            <w:r w:rsidR="00A17954">
              <w:rPr>
                <w:rFonts w:ascii="Times New Roman" w:eastAsia="Times New Roman" w:hAnsi="Times New Roman" w:cs="Times New Roman"/>
                <w:kern w:val="0"/>
                <w:sz w:val="20"/>
                <w:szCs w:val="20"/>
                <w14:ligatures w14:val="none"/>
              </w:rPr>
              <w:t>, Komite Audit, Dewan Komisaris</w:t>
            </w:r>
          </w:p>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Dependen:</w:t>
            </w:r>
          </w:p>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Penghindaran Pajak</w:t>
            </w:r>
          </w:p>
        </w:tc>
        <w:tc>
          <w:tcPr>
            <w:tcW w:w="2687" w:type="dxa"/>
          </w:tcPr>
          <w:p w:rsidR="00EC380B" w:rsidRPr="003964AF" w:rsidRDefault="00EC380B" w:rsidP="00475A39">
            <w:pPr>
              <w:pStyle w:val="ListParagraph"/>
              <w:numPr>
                <w:ilvl w:val="0"/>
                <w:numId w:val="3"/>
              </w:numPr>
              <w:spacing w:after="0" w:line="240" w:lineRule="auto"/>
              <w:ind w:left="0"/>
              <w:jc w:val="both"/>
              <w:rPr>
                <w:rFonts w:ascii="Times New Roman" w:hAnsi="Times New Roman" w:cs="Times New Roman"/>
                <w:sz w:val="20"/>
                <w:szCs w:val="20"/>
              </w:rPr>
            </w:pPr>
            <w:r w:rsidRPr="003964AF">
              <w:rPr>
                <w:rFonts w:ascii="Times New Roman" w:hAnsi="Times New Roman" w:cs="Times New Roman"/>
                <w:sz w:val="20"/>
                <w:szCs w:val="20"/>
              </w:rPr>
              <w:t>Konservatisme akuntasi perpengaruh signifikan terhadap penghindaran pajak.</w:t>
            </w:r>
          </w:p>
          <w:p w:rsidR="00EC380B" w:rsidRPr="003964AF" w:rsidRDefault="00EC380B" w:rsidP="00475A39">
            <w:pPr>
              <w:pStyle w:val="ListParagraph"/>
              <w:numPr>
                <w:ilvl w:val="0"/>
                <w:numId w:val="3"/>
              </w:numPr>
              <w:spacing w:after="0" w:line="240" w:lineRule="auto"/>
              <w:ind w:left="0"/>
              <w:jc w:val="both"/>
              <w:rPr>
                <w:rFonts w:ascii="Times New Roman" w:hAnsi="Times New Roman" w:cs="Times New Roman"/>
                <w:sz w:val="20"/>
                <w:szCs w:val="20"/>
              </w:rPr>
            </w:pPr>
            <w:r w:rsidRPr="003964AF">
              <w:rPr>
                <w:rFonts w:ascii="Times New Roman" w:hAnsi="Times New Roman" w:cs="Times New Roman"/>
                <w:sz w:val="20"/>
                <w:szCs w:val="20"/>
              </w:rPr>
              <w:t>Komite audit berpengaruh signifikan terhadap penghindaran pajak.</w:t>
            </w:r>
          </w:p>
          <w:p w:rsidR="00EC380B" w:rsidRPr="003964AF" w:rsidRDefault="00EC380B" w:rsidP="00475A39">
            <w:pPr>
              <w:pStyle w:val="ListParagraph"/>
              <w:numPr>
                <w:ilvl w:val="0"/>
                <w:numId w:val="3"/>
              </w:numPr>
              <w:spacing w:after="0" w:line="240" w:lineRule="auto"/>
              <w:ind w:left="0"/>
              <w:jc w:val="both"/>
              <w:rPr>
                <w:rFonts w:ascii="Times New Roman" w:hAnsi="Times New Roman" w:cs="Times New Roman"/>
                <w:sz w:val="20"/>
                <w:szCs w:val="20"/>
              </w:rPr>
            </w:pPr>
            <w:r w:rsidRPr="003964AF">
              <w:rPr>
                <w:rFonts w:ascii="Times New Roman" w:hAnsi="Times New Roman" w:cs="Times New Roman"/>
                <w:sz w:val="20"/>
                <w:szCs w:val="20"/>
              </w:rPr>
              <w:t>Dewan komisaris berpengaruh tidak signifikan terhadap penghindaran pajak.</w:t>
            </w:r>
          </w:p>
          <w:p w:rsidR="00EC380B" w:rsidRPr="003964AF" w:rsidRDefault="00EC380B" w:rsidP="00475A39">
            <w:pPr>
              <w:pStyle w:val="ListParagraph"/>
              <w:numPr>
                <w:ilvl w:val="0"/>
                <w:numId w:val="3"/>
              </w:numPr>
              <w:spacing w:after="0" w:line="240" w:lineRule="auto"/>
              <w:ind w:left="0"/>
              <w:jc w:val="both"/>
              <w:rPr>
                <w:rFonts w:ascii="Times New Roman" w:hAnsi="Times New Roman" w:cs="Times New Roman"/>
                <w:sz w:val="20"/>
                <w:szCs w:val="20"/>
              </w:rPr>
            </w:pPr>
            <w:r w:rsidRPr="003964AF">
              <w:rPr>
                <w:rFonts w:ascii="Times New Roman" w:hAnsi="Times New Roman" w:cs="Times New Roman"/>
                <w:sz w:val="20"/>
                <w:szCs w:val="20"/>
              </w:rPr>
              <w:t>Konservatisme akuntansi, komite audit dan dewan  komisaris independen  secara bersama-sama berpengaruh signifikan terhadap penghindaran pajak.</w:t>
            </w:r>
          </w:p>
        </w:tc>
      </w:tr>
      <w:tr w:rsidR="00EC380B" w:rsidRPr="003964AF" w:rsidTr="00A17954">
        <w:tc>
          <w:tcPr>
            <w:tcW w:w="567" w:type="dxa"/>
            <w:vAlign w:val="center"/>
          </w:tcPr>
          <w:p w:rsidR="00EC380B" w:rsidRPr="003964AF" w:rsidRDefault="00EC380B" w:rsidP="00021052">
            <w:pPr>
              <w:spacing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w:t>
            </w:r>
          </w:p>
        </w:tc>
        <w:tc>
          <w:tcPr>
            <w:tcW w:w="1276" w:type="dxa"/>
          </w:tcPr>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 xml:space="preserve">Khairunisa </w:t>
            </w:r>
            <w:r w:rsidRPr="003964AF">
              <w:rPr>
                <w:rFonts w:ascii="Times New Roman" w:eastAsia="Times New Roman" w:hAnsi="Times New Roman" w:cs="Times New Roman"/>
                <w:i/>
                <w:kern w:val="0"/>
                <w:sz w:val="20"/>
                <w:szCs w:val="20"/>
                <w14:ligatures w14:val="none"/>
              </w:rPr>
              <w:t>et al</w:t>
            </w:r>
            <w:r w:rsidRPr="003964AF">
              <w:rPr>
                <w:rFonts w:ascii="Times New Roman" w:eastAsia="Times New Roman" w:hAnsi="Times New Roman" w:cs="Times New Roman"/>
                <w:kern w:val="0"/>
                <w:sz w:val="20"/>
                <w:szCs w:val="20"/>
                <w14:ligatures w14:val="none"/>
              </w:rPr>
              <w:t>.</w:t>
            </w:r>
          </w:p>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(2017)</w:t>
            </w:r>
          </w:p>
        </w:tc>
        <w:tc>
          <w:tcPr>
            <w:tcW w:w="1843" w:type="dxa"/>
          </w:tcPr>
          <w:p w:rsidR="00EC380B" w:rsidRPr="003964AF" w:rsidRDefault="00EC380B" w:rsidP="00021052">
            <w:pPr>
              <w:spacing w:line="240" w:lineRule="auto"/>
              <w:jc w:val="both"/>
              <w:rPr>
                <w:rFonts w:ascii="Times New Roman" w:eastAsia="Times New Roman" w:hAnsi="Times New Roman" w:cs="Times New Roman"/>
                <w:i/>
                <w:kern w:val="0"/>
                <w:sz w:val="20"/>
                <w:szCs w:val="20"/>
                <w14:ligatures w14:val="none"/>
              </w:rPr>
            </w:pPr>
            <w:r w:rsidRPr="003964AF">
              <w:rPr>
                <w:rFonts w:ascii="Times New Roman" w:eastAsia="Times New Roman" w:hAnsi="Times New Roman" w:cs="Times New Roman"/>
                <w:kern w:val="0"/>
                <w:sz w:val="20"/>
                <w:szCs w:val="20"/>
                <w14:ligatures w14:val="none"/>
              </w:rPr>
              <w:t xml:space="preserve">Kualitas Audit, </w:t>
            </w:r>
            <w:r w:rsidRPr="003964AF">
              <w:rPr>
                <w:rFonts w:ascii="Times New Roman" w:eastAsia="Times New Roman" w:hAnsi="Times New Roman" w:cs="Times New Roman"/>
                <w:i/>
                <w:kern w:val="0"/>
                <w:sz w:val="20"/>
                <w:szCs w:val="20"/>
                <w14:ligatures w14:val="none"/>
              </w:rPr>
              <w:t>Corporate Social Responsibility</w:t>
            </w:r>
            <w:r w:rsidRPr="003964AF">
              <w:rPr>
                <w:rFonts w:ascii="Times New Roman" w:eastAsia="Times New Roman" w:hAnsi="Times New Roman" w:cs="Times New Roman"/>
                <w:kern w:val="0"/>
                <w:sz w:val="20"/>
                <w:szCs w:val="20"/>
                <w14:ligatures w14:val="none"/>
              </w:rPr>
              <w:t xml:space="preserve">, dan Ukuran Perusahaan Terhadap </w:t>
            </w:r>
            <w:r w:rsidRPr="003964AF">
              <w:rPr>
                <w:rFonts w:ascii="Times New Roman" w:eastAsia="Times New Roman" w:hAnsi="Times New Roman" w:cs="Times New Roman"/>
                <w:i/>
                <w:kern w:val="0"/>
                <w:sz w:val="20"/>
                <w:szCs w:val="20"/>
                <w14:ligatures w14:val="none"/>
              </w:rPr>
              <w:t>Tax Avoidance</w:t>
            </w:r>
          </w:p>
        </w:tc>
        <w:tc>
          <w:tcPr>
            <w:tcW w:w="1559" w:type="dxa"/>
          </w:tcPr>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Indenpeden:</w:t>
            </w:r>
          </w:p>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 xml:space="preserve">Kualitas Audit, </w:t>
            </w:r>
            <w:r w:rsidRPr="003964AF">
              <w:rPr>
                <w:rFonts w:ascii="Times New Roman" w:eastAsia="Times New Roman" w:hAnsi="Times New Roman" w:cs="Times New Roman"/>
                <w:i/>
                <w:kern w:val="0"/>
                <w:sz w:val="20"/>
                <w:szCs w:val="20"/>
                <w14:ligatures w14:val="none"/>
              </w:rPr>
              <w:t>Corporate Social Responsibility</w:t>
            </w:r>
            <w:r w:rsidR="00A17954">
              <w:rPr>
                <w:rFonts w:ascii="Times New Roman" w:eastAsia="Times New Roman" w:hAnsi="Times New Roman" w:cs="Times New Roman"/>
                <w:kern w:val="0"/>
                <w:sz w:val="20"/>
                <w:szCs w:val="20"/>
                <w14:ligatures w14:val="none"/>
              </w:rPr>
              <w:t>, Ukuran Perusahaan</w:t>
            </w:r>
          </w:p>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Dipenden:</w:t>
            </w:r>
          </w:p>
          <w:p w:rsidR="00EC380B" w:rsidRPr="003964AF" w:rsidRDefault="00EC380B" w:rsidP="00021052">
            <w:pPr>
              <w:spacing w:line="240" w:lineRule="auto"/>
              <w:jc w:val="both"/>
              <w:rPr>
                <w:rFonts w:ascii="Times New Roman" w:eastAsia="Times New Roman" w:hAnsi="Times New Roman" w:cs="Times New Roman"/>
                <w:i/>
                <w:kern w:val="0"/>
                <w:sz w:val="20"/>
                <w:szCs w:val="20"/>
                <w14:ligatures w14:val="none"/>
              </w:rPr>
            </w:pPr>
            <w:r w:rsidRPr="003964AF">
              <w:rPr>
                <w:rFonts w:ascii="Times New Roman" w:eastAsia="Times New Roman" w:hAnsi="Times New Roman" w:cs="Times New Roman"/>
                <w:i/>
                <w:kern w:val="0"/>
                <w:sz w:val="20"/>
                <w:szCs w:val="20"/>
                <w14:ligatures w14:val="none"/>
              </w:rPr>
              <w:t>Tax Avoidance</w:t>
            </w:r>
          </w:p>
        </w:tc>
        <w:tc>
          <w:tcPr>
            <w:tcW w:w="2687" w:type="dxa"/>
          </w:tcPr>
          <w:p w:rsidR="00EC380B" w:rsidRPr="003964AF" w:rsidRDefault="00EC380B" w:rsidP="00475A39">
            <w:pPr>
              <w:pStyle w:val="ListParagraph"/>
              <w:numPr>
                <w:ilvl w:val="0"/>
                <w:numId w:val="2"/>
              </w:numPr>
              <w:spacing w:after="0" w:line="240" w:lineRule="auto"/>
              <w:ind w:left="0"/>
              <w:jc w:val="both"/>
              <w:rPr>
                <w:rFonts w:ascii="Times New Roman" w:hAnsi="Times New Roman" w:cs="Times New Roman"/>
                <w:sz w:val="20"/>
                <w:szCs w:val="20"/>
              </w:rPr>
            </w:pPr>
            <w:r w:rsidRPr="003964AF">
              <w:rPr>
                <w:rFonts w:ascii="Times New Roman" w:hAnsi="Times New Roman" w:cs="Times New Roman"/>
                <w:sz w:val="20"/>
                <w:szCs w:val="20"/>
              </w:rPr>
              <w:t xml:space="preserve">Secara parsial kualitas audit berpengaruh negatif terhadap </w:t>
            </w:r>
            <w:r w:rsidRPr="003964AF">
              <w:rPr>
                <w:rFonts w:ascii="Times New Roman" w:hAnsi="Times New Roman" w:cs="Times New Roman"/>
                <w:i/>
                <w:sz w:val="20"/>
                <w:szCs w:val="20"/>
              </w:rPr>
              <w:t>tax avoidance.</w:t>
            </w:r>
          </w:p>
          <w:p w:rsidR="00EC380B" w:rsidRPr="003964AF" w:rsidRDefault="00EC380B" w:rsidP="00475A39">
            <w:pPr>
              <w:pStyle w:val="ListParagraph"/>
              <w:numPr>
                <w:ilvl w:val="0"/>
                <w:numId w:val="2"/>
              </w:numPr>
              <w:spacing w:after="0" w:line="240" w:lineRule="auto"/>
              <w:ind w:left="0"/>
              <w:jc w:val="both"/>
              <w:rPr>
                <w:rFonts w:ascii="Times New Roman" w:hAnsi="Times New Roman" w:cs="Times New Roman"/>
                <w:sz w:val="20"/>
                <w:szCs w:val="20"/>
              </w:rPr>
            </w:pPr>
            <w:r w:rsidRPr="003964AF">
              <w:rPr>
                <w:rFonts w:ascii="Times New Roman" w:hAnsi="Times New Roman" w:cs="Times New Roman"/>
                <w:i/>
                <w:sz w:val="20"/>
                <w:szCs w:val="20"/>
              </w:rPr>
              <w:t xml:space="preserve">Corporate Social Resoponsibilty </w:t>
            </w:r>
            <w:r w:rsidRPr="003964AF">
              <w:rPr>
                <w:rFonts w:ascii="Times New Roman" w:hAnsi="Times New Roman" w:cs="Times New Roman"/>
                <w:sz w:val="20"/>
                <w:szCs w:val="20"/>
              </w:rPr>
              <w:t xml:space="preserve">berpengaruh negatif terhadap </w:t>
            </w:r>
            <w:r w:rsidRPr="003964AF">
              <w:rPr>
                <w:rFonts w:ascii="Times New Roman" w:hAnsi="Times New Roman" w:cs="Times New Roman"/>
                <w:i/>
                <w:sz w:val="20"/>
                <w:szCs w:val="20"/>
              </w:rPr>
              <w:t>tax avoidance</w:t>
            </w:r>
            <w:r w:rsidRPr="003964AF">
              <w:rPr>
                <w:rFonts w:ascii="Times New Roman" w:hAnsi="Times New Roman" w:cs="Times New Roman"/>
                <w:sz w:val="20"/>
                <w:szCs w:val="20"/>
              </w:rPr>
              <w:t>.</w:t>
            </w:r>
          </w:p>
          <w:p w:rsidR="00EC380B" w:rsidRPr="003964AF" w:rsidRDefault="00EC380B" w:rsidP="00475A39">
            <w:pPr>
              <w:pStyle w:val="ListParagraph"/>
              <w:numPr>
                <w:ilvl w:val="0"/>
                <w:numId w:val="2"/>
              </w:numPr>
              <w:spacing w:after="0" w:line="240" w:lineRule="auto"/>
              <w:ind w:left="0"/>
              <w:jc w:val="both"/>
              <w:rPr>
                <w:rFonts w:ascii="Times New Roman" w:hAnsi="Times New Roman" w:cs="Times New Roman"/>
                <w:sz w:val="20"/>
                <w:szCs w:val="20"/>
              </w:rPr>
            </w:pPr>
            <w:r w:rsidRPr="003964AF">
              <w:rPr>
                <w:rFonts w:ascii="Times New Roman" w:hAnsi="Times New Roman" w:cs="Times New Roman"/>
                <w:sz w:val="20"/>
                <w:szCs w:val="20"/>
              </w:rPr>
              <w:t xml:space="preserve">Ukuran perusahaan tidak berpengaruh terhadap </w:t>
            </w:r>
            <w:r w:rsidRPr="003964AF">
              <w:rPr>
                <w:rFonts w:ascii="Times New Roman" w:hAnsi="Times New Roman" w:cs="Times New Roman"/>
                <w:i/>
                <w:sz w:val="20"/>
                <w:szCs w:val="20"/>
              </w:rPr>
              <w:t>tax avoidance.</w:t>
            </w:r>
          </w:p>
        </w:tc>
      </w:tr>
      <w:tr w:rsidR="00EC380B" w:rsidRPr="003964AF" w:rsidTr="00A17954">
        <w:trPr>
          <w:trHeight w:val="557"/>
        </w:trPr>
        <w:tc>
          <w:tcPr>
            <w:tcW w:w="567" w:type="dxa"/>
            <w:vAlign w:val="center"/>
          </w:tcPr>
          <w:p w:rsidR="00EC380B" w:rsidRPr="003964AF" w:rsidRDefault="00EC380B" w:rsidP="00021052">
            <w:pPr>
              <w:spacing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w:t>
            </w:r>
          </w:p>
        </w:tc>
        <w:tc>
          <w:tcPr>
            <w:tcW w:w="1276" w:type="dxa"/>
          </w:tcPr>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Agus Taufik Hidayat &amp; Eta Febrina</w:t>
            </w:r>
          </w:p>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(2018)</w:t>
            </w:r>
          </w:p>
        </w:tc>
        <w:tc>
          <w:tcPr>
            <w:tcW w:w="1843" w:type="dxa"/>
          </w:tcPr>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 xml:space="preserve">Pengaruh </w:t>
            </w:r>
            <w:r w:rsidRPr="003964AF">
              <w:rPr>
                <w:rFonts w:ascii="Times New Roman" w:eastAsia="Times New Roman" w:hAnsi="Times New Roman" w:cs="Times New Roman"/>
                <w:i/>
                <w:kern w:val="0"/>
                <w:sz w:val="20"/>
                <w:szCs w:val="20"/>
                <w14:ligatures w14:val="none"/>
              </w:rPr>
              <w:t>Capital Intensity</w:t>
            </w:r>
            <w:r w:rsidRPr="003964AF">
              <w:rPr>
                <w:rFonts w:ascii="Times New Roman" w:eastAsia="Times New Roman" w:hAnsi="Times New Roman" w:cs="Times New Roman"/>
                <w:kern w:val="0"/>
                <w:sz w:val="20"/>
                <w:szCs w:val="20"/>
                <w14:ligatures w14:val="none"/>
              </w:rPr>
              <w:t xml:space="preserve">, </w:t>
            </w:r>
            <w:r w:rsidRPr="003964AF">
              <w:rPr>
                <w:rFonts w:ascii="Times New Roman" w:eastAsia="Times New Roman" w:hAnsi="Times New Roman" w:cs="Times New Roman"/>
                <w:i/>
                <w:kern w:val="0"/>
                <w:sz w:val="20"/>
                <w:szCs w:val="20"/>
                <w14:ligatures w14:val="none"/>
              </w:rPr>
              <w:t>Inventory Intensity</w:t>
            </w:r>
            <w:r w:rsidRPr="003964AF">
              <w:rPr>
                <w:rFonts w:ascii="Times New Roman" w:eastAsia="Times New Roman" w:hAnsi="Times New Roman" w:cs="Times New Roman"/>
                <w:kern w:val="0"/>
                <w:sz w:val="20"/>
                <w:szCs w:val="20"/>
                <w14:ligatures w14:val="none"/>
              </w:rPr>
              <w:t>,</w:t>
            </w:r>
            <w:r w:rsidRPr="003964AF">
              <w:rPr>
                <w:rFonts w:ascii="Times New Roman" w:eastAsia="Times New Roman" w:hAnsi="Times New Roman" w:cs="Times New Roman"/>
                <w:i/>
                <w:kern w:val="0"/>
                <w:sz w:val="20"/>
                <w:szCs w:val="20"/>
                <w14:ligatures w14:val="none"/>
              </w:rPr>
              <w:t xml:space="preserve"> </w:t>
            </w:r>
            <w:r w:rsidRPr="003964AF">
              <w:rPr>
                <w:rFonts w:ascii="Times New Roman" w:eastAsia="Times New Roman" w:hAnsi="Times New Roman" w:cs="Times New Roman"/>
                <w:kern w:val="0"/>
                <w:sz w:val="20"/>
                <w:szCs w:val="20"/>
                <w14:ligatures w14:val="none"/>
              </w:rPr>
              <w:t xml:space="preserve">Profitabilitas dan </w:t>
            </w:r>
            <w:r w:rsidRPr="003964AF">
              <w:rPr>
                <w:rFonts w:ascii="Times New Roman" w:eastAsia="Times New Roman" w:hAnsi="Times New Roman" w:cs="Times New Roman"/>
                <w:i/>
                <w:kern w:val="0"/>
                <w:sz w:val="20"/>
                <w:szCs w:val="20"/>
                <w14:ligatures w14:val="none"/>
              </w:rPr>
              <w:t xml:space="preserve">Leverage </w:t>
            </w:r>
            <w:r w:rsidRPr="003964AF">
              <w:rPr>
                <w:rFonts w:ascii="Times New Roman" w:eastAsia="Times New Roman" w:hAnsi="Times New Roman" w:cs="Times New Roman"/>
                <w:kern w:val="0"/>
                <w:sz w:val="20"/>
                <w:szCs w:val="20"/>
                <w14:ligatures w14:val="none"/>
              </w:rPr>
              <w:t>Terhadap Agresivitas Pajak</w:t>
            </w:r>
          </w:p>
        </w:tc>
        <w:tc>
          <w:tcPr>
            <w:tcW w:w="1559" w:type="dxa"/>
          </w:tcPr>
          <w:p w:rsidR="00EC380B" w:rsidRPr="003964AF" w:rsidRDefault="00EC380B" w:rsidP="00021052">
            <w:pPr>
              <w:spacing w:line="240" w:lineRule="auto"/>
              <w:jc w:val="both"/>
              <w:rPr>
                <w:rFonts w:ascii="Times New Roman" w:eastAsia="Times New Roman" w:hAnsi="Times New Roman" w:cs="Times New Roman"/>
                <w:i/>
                <w:kern w:val="0"/>
                <w:sz w:val="20"/>
                <w:szCs w:val="20"/>
                <w14:ligatures w14:val="none"/>
              </w:rPr>
            </w:pPr>
            <w:r w:rsidRPr="003964AF">
              <w:rPr>
                <w:rFonts w:ascii="Times New Roman" w:eastAsia="Times New Roman" w:hAnsi="Times New Roman" w:cs="Times New Roman"/>
                <w:kern w:val="0"/>
                <w:sz w:val="20"/>
                <w:szCs w:val="20"/>
                <w14:ligatures w14:val="none"/>
              </w:rPr>
              <w:t>Independen:</w:t>
            </w:r>
            <w:r w:rsidRPr="003964AF">
              <w:rPr>
                <w:rFonts w:ascii="Times New Roman" w:eastAsia="Times New Roman" w:hAnsi="Times New Roman" w:cs="Times New Roman"/>
                <w:kern w:val="0"/>
                <w:sz w:val="20"/>
                <w:szCs w:val="20"/>
                <w14:ligatures w14:val="none"/>
              </w:rPr>
              <w:br/>
            </w:r>
            <w:r w:rsidRPr="003964AF">
              <w:rPr>
                <w:rFonts w:ascii="Times New Roman" w:eastAsia="Times New Roman" w:hAnsi="Times New Roman" w:cs="Times New Roman"/>
                <w:i/>
                <w:kern w:val="0"/>
                <w:sz w:val="20"/>
                <w:szCs w:val="20"/>
                <w14:ligatures w14:val="none"/>
              </w:rPr>
              <w:t>Capital Intensity</w:t>
            </w:r>
            <w:r w:rsidRPr="003964AF">
              <w:rPr>
                <w:rFonts w:ascii="Times New Roman" w:eastAsia="Times New Roman" w:hAnsi="Times New Roman" w:cs="Times New Roman"/>
                <w:kern w:val="0"/>
                <w:sz w:val="20"/>
                <w:szCs w:val="20"/>
                <w14:ligatures w14:val="none"/>
              </w:rPr>
              <w:t xml:space="preserve">, </w:t>
            </w:r>
            <w:r w:rsidRPr="003964AF">
              <w:rPr>
                <w:rFonts w:ascii="Times New Roman" w:eastAsia="Times New Roman" w:hAnsi="Times New Roman" w:cs="Times New Roman"/>
                <w:i/>
                <w:kern w:val="0"/>
                <w:sz w:val="20"/>
                <w:szCs w:val="20"/>
                <w14:ligatures w14:val="none"/>
              </w:rPr>
              <w:t>Inventory Intensity,</w:t>
            </w:r>
            <w:r w:rsidRPr="003964AF">
              <w:rPr>
                <w:rFonts w:ascii="Times New Roman" w:eastAsia="Times New Roman" w:hAnsi="Times New Roman" w:cs="Times New Roman"/>
                <w:kern w:val="0"/>
                <w:sz w:val="20"/>
                <w:szCs w:val="20"/>
                <w14:ligatures w14:val="none"/>
              </w:rPr>
              <w:t xml:space="preserve"> Profitabilitas, </w:t>
            </w:r>
            <w:r w:rsidRPr="003964AF">
              <w:rPr>
                <w:rFonts w:ascii="Times New Roman" w:eastAsia="Times New Roman" w:hAnsi="Times New Roman" w:cs="Times New Roman"/>
                <w:i/>
                <w:kern w:val="0"/>
                <w:sz w:val="20"/>
                <w:szCs w:val="20"/>
                <w14:ligatures w14:val="none"/>
              </w:rPr>
              <w:t>Leverage</w:t>
            </w:r>
          </w:p>
          <w:p w:rsidR="00EC380B" w:rsidRPr="003964AF" w:rsidRDefault="00EC380B" w:rsidP="00021052">
            <w:pPr>
              <w:spacing w:line="240" w:lineRule="auto"/>
              <w:jc w:val="both"/>
              <w:rPr>
                <w:rFonts w:ascii="Times New Roman" w:eastAsia="Times New Roman" w:hAnsi="Times New Roman" w:cs="Times New Roman"/>
                <w:kern w:val="0"/>
                <w:sz w:val="20"/>
                <w:szCs w:val="20"/>
                <w14:ligatures w14:val="none"/>
              </w:rPr>
            </w:pPr>
            <w:r w:rsidRPr="003964AF">
              <w:rPr>
                <w:rFonts w:ascii="Times New Roman" w:eastAsia="Times New Roman" w:hAnsi="Times New Roman" w:cs="Times New Roman"/>
                <w:kern w:val="0"/>
                <w:sz w:val="20"/>
                <w:szCs w:val="20"/>
                <w14:ligatures w14:val="none"/>
              </w:rPr>
              <w:t>Dependen:</w:t>
            </w:r>
            <w:r w:rsidRPr="003964AF">
              <w:rPr>
                <w:rFonts w:ascii="Times New Roman" w:eastAsia="Times New Roman" w:hAnsi="Times New Roman" w:cs="Times New Roman"/>
                <w:kern w:val="0"/>
                <w:sz w:val="20"/>
                <w:szCs w:val="20"/>
                <w14:ligatures w14:val="none"/>
              </w:rPr>
              <w:br/>
              <w:t>Agresivitas Pajak</w:t>
            </w:r>
          </w:p>
        </w:tc>
        <w:tc>
          <w:tcPr>
            <w:tcW w:w="2687" w:type="dxa"/>
          </w:tcPr>
          <w:p w:rsidR="00EC380B" w:rsidRPr="003964AF" w:rsidRDefault="00EC380B" w:rsidP="00475A39">
            <w:pPr>
              <w:pStyle w:val="ListParagraph"/>
              <w:numPr>
                <w:ilvl w:val="0"/>
                <w:numId w:val="4"/>
              </w:numPr>
              <w:spacing w:after="0" w:line="240" w:lineRule="auto"/>
              <w:ind w:left="0" w:hanging="317"/>
              <w:jc w:val="both"/>
              <w:rPr>
                <w:rFonts w:ascii="Times New Roman" w:hAnsi="Times New Roman" w:cs="Times New Roman"/>
                <w:sz w:val="20"/>
                <w:szCs w:val="20"/>
              </w:rPr>
            </w:pPr>
            <w:r w:rsidRPr="003964AF">
              <w:rPr>
                <w:rFonts w:ascii="Times New Roman" w:hAnsi="Times New Roman" w:cs="Times New Roman"/>
                <w:i/>
                <w:sz w:val="20"/>
                <w:szCs w:val="20"/>
              </w:rPr>
              <w:t>Capital Intensity</w:t>
            </w:r>
            <w:r w:rsidRPr="003964AF">
              <w:rPr>
                <w:rFonts w:ascii="Times New Roman" w:hAnsi="Times New Roman" w:cs="Times New Roman"/>
                <w:sz w:val="20"/>
                <w:szCs w:val="20"/>
              </w:rPr>
              <w:t xml:space="preserve"> berpengaruh terhadap agresivitas pajak.</w:t>
            </w:r>
          </w:p>
          <w:p w:rsidR="00EC380B" w:rsidRPr="003964AF" w:rsidRDefault="00EC380B" w:rsidP="00475A39">
            <w:pPr>
              <w:pStyle w:val="ListParagraph"/>
              <w:numPr>
                <w:ilvl w:val="0"/>
                <w:numId w:val="4"/>
              </w:numPr>
              <w:spacing w:after="0" w:line="240" w:lineRule="auto"/>
              <w:ind w:left="0" w:hanging="317"/>
              <w:rPr>
                <w:rFonts w:ascii="Times New Roman" w:hAnsi="Times New Roman" w:cs="Times New Roman"/>
                <w:sz w:val="20"/>
                <w:szCs w:val="20"/>
              </w:rPr>
            </w:pPr>
            <w:r w:rsidRPr="003964AF">
              <w:rPr>
                <w:rFonts w:ascii="Times New Roman" w:hAnsi="Times New Roman" w:cs="Times New Roman"/>
                <w:i/>
                <w:sz w:val="20"/>
                <w:szCs w:val="20"/>
              </w:rPr>
              <w:t xml:space="preserve">Inventory intensity </w:t>
            </w:r>
            <w:r w:rsidRPr="003964AF">
              <w:rPr>
                <w:rFonts w:ascii="Times New Roman" w:hAnsi="Times New Roman" w:cs="Times New Roman"/>
                <w:sz w:val="20"/>
                <w:szCs w:val="20"/>
              </w:rPr>
              <w:t>tidak berpengaruh terhadap agresivitas pajak.</w:t>
            </w:r>
          </w:p>
          <w:p w:rsidR="00EC380B" w:rsidRPr="003964AF" w:rsidRDefault="00EC380B" w:rsidP="00475A39">
            <w:pPr>
              <w:pStyle w:val="ListParagraph"/>
              <w:numPr>
                <w:ilvl w:val="0"/>
                <w:numId w:val="4"/>
              </w:numPr>
              <w:spacing w:after="0" w:line="240" w:lineRule="auto"/>
              <w:ind w:left="0" w:hanging="317"/>
              <w:jc w:val="both"/>
              <w:rPr>
                <w:rFonts w:ascii="Times New Roman" w:hAnsi="Times New Roman" w:cs="Times New Roman"/>
                <w:sz w:val="20"/>
                <w:szCs w:val="20"/>
              </w:rPr>
            </w:pPr>
            <w:r w:rsidRPr="003964AF">
              <w:rPr>
                <w:rFonts w:ascii="Times New Roman" w:hAnsi="Times New Roman" w:cs="Times New Roman"/>
                <w:sz w:val="20"/>
                <w:szCs w:val="20"/>
              </w:rPr>
              <w:t>Profitabilitas tidak berpengaruh terhadap agresivitas pajak.</w:t>
            </w:r>
          </w:p>
          <w:p w:rsidR="00EC380B" w:rsidRPr="003964AF" w:rsidRDefault="00EC380B" w:rsidP="00475A39">
            <w:pPr>
              <w:pStyle w:val="ListParagraph"/>
              <w:numPr>
                <w:ilvl w:val="0"/>
                <w:numId w:val="4"/>
              </w:numPr>
              <w:spacing w:after="0" w:line="240" w:lineRule="auto"/>
              <w:ind w:left="0" w:hanging="317"/>
              <w:jc w:val="both"/>
              <w:rPr>
                <w:rFonts w:ascii="Times New Roman" w:hAnsi="Times New Roman" w:cs="Times New Roman"/>
                <w:sz w:val="20"/>
                <w:szCs w:val="20"/>
              </w:rPr>
            </w:pPr>
            <w:r w:rsidRPr="003964AF">
              <w:rPr>
                <w:rFonts w:ascii="Times New Roman" w:hAnsi="Times New Roman" w:cs="Times New Roman"/>
                <w:i/>
                <w:sz w:val="20"/>
                <w:szCs w:val="20"/>
              </w:rPr>
              <w:t xml:space="preserve">Leverage </w:t>
            </w:r>
            <w:r w:rsidRPr="003964AF">
              <w:rPr>
                <w:rFonts w:ascii="Times New Roman" w:hAnsi="Times New Roman" w:cs="Times New Roman"/>
                <w:sz w:val="20"/>
                <w:szCs w:val="20"/>
              </w:rPr>
              <w:t>berpengaruh terhadap agresivitas pajak.</w:t>
            </w:r>
          </w:p>
        </w:tc>
      </w:tr>
    </w:tbl>
    <w:p w:rsidR="000F2D85" w:rsidRPr="00AD0E35" w:rsidRDefault="00A17954" w:rsidP="000809D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AD0E35">
        <w:rPr>
          <w:rFonts w:ascii="Times New Roman" w:eastAsia="Times New Roman" w:hAnsi="Times New Roman" w:cs="Times New Roman"/>
          <w:i/>
          <w:sz w:val="24"/>
          <w:szCs w:val="24"/>
        </w:rPr>
        <w:t xml:space="preserve">Disambung ke halaman berikutnya </w:t>
      </w:r>
    </w:p>
    <w:p w:rsidR="00095CFD" w:rsidRPr="00AD0E35" w:rsidRDefault="00095CFD" w:rsidP="000809D5">
      <w:pPr>
        <w:spacing w:after="0" w:line="480" w:lineRule="auto"/>
        <w:jc w:val="both"/>
        <w:rPr>
          <w:rFonts w:ascii="Times New Roman" w:eastAsia="Times New Roman" w:hAnsi="Times New Roman" w:cs="Times New Roman"/>
          <w:b/>
          <w:sz w:val="24"/>
          <w:szCs w:val="24"/>
        </w:rPr>
      </w:pPr>
      <w:r w:rsidRPr="00AD0E35">
        <w:rPr>
          <w:rFonts w:ascii="Times New Roman" w:eastAsia="Times New Roman" w:hAnsi="Times New Roman" w:cs="Times New Roman"/>
          <w:b/>
          <w:sz w:val="24"/>
          <w:szCs w:val="24"/>
        </w:rPr>
        <w:lastRenderedPageBreak/>
        <w:t xml:space="preserve">Tabel 2. 1 Sambungan </w:t>
      </w:r>
    </w:p>
    <w:tbl>
      <w:tblPr>
        <w:tblStyle w:val="TableGrid"/>
        <w:tblW w:w="0" w:type="auto"/>
        <w:tblInd w:w="-5" w:type="dxa"/>
        <w:tblLayout w:type="fixed"/>
        <w:tblLook w:val="04A0" w:firstRow="1" w:lastRow="0" w:firstColumn="1" w:lastColumn="0" w:noHBand="0" w:noVBand="1"/>
      </w:tblPr>
      <w:tblGrid>
        <w:gridCol w:w="567"/>
        <w:gridCol w:w="1276"/>
        <w:gridCol w:w="1843"/>
        <w:gridCol w:w="1559"/>
        <w:gridCol w:w="2687"/>
      </w:tblGrid>
      <w:tr w:rsidR="00095CFD" w:rsidTr="00095CFD">
        <w:trPr>
          <w:trHeight w:val="557"/>
        </w:trPr>
        <w:tc>
          <w:tcPr>
            <w:tcW w:w="567" w:type="dxa"/>
            <w:tcBorders>
              <w:top w:val="single" w:sz="4" w:space="0" w:color="auto"/>
              <w:left w:val="single" w:sz="4" w:space="0" w:color="auto"/>
              <w:bottom w:val="single" w:sz="4" w:space="0" w:color="auto"/>
              <w:right w:val="single" w:sz="4" w:space="0" w:color="auto"/>
            </w:tcBorders>
            <w:vAlign w:val="center"/>
          </w:tcPr>
          <w:p w:rsidR="00095CFD" w:rsidRDefault="00095CFD" w:rsidP="00095CF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6" w:type="dxa"/>
            <w:tcBorders>
              <w:top w:val="single" w:sz="4" w:space="0" w:color="auto"/>
              <w:left w:val="single" w:sz="4" w:space="0" w:color="auto"/>
              <w:bottom w:val="single" w:sz="4" w:space="0" w:color="auto"/>
              <w:right w:val="single" w:sz="4" w:space="0" w:color="auto"/>
            </w:tcBorders>
          </w:tcPr>
          <w:p w:rsidR="00095CFD" w:rsidRDefault="00095CFD" w:rsidP="00095CF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Nama Peneliti</w:t>
            </w:r>
          </w:p>
        </w:tc>
        <w:tc>
          <w:tcPr>
            <w:tcW w:w="1843" w:type="dxa"/>
            <w:tcBorders>
              <w:top w:val="single" w:sz="4" w:space="0" w:color="auto"/>
              <w:left w:val="single" w:sz="4" w:space="0" w:color="auto"/>
              <w:bottom w:val="single" w:sz="4" w:space="0" w:color="auto"/>
              <w:right w:val="single" w:sz="4" w:space="0" w:color="auto"/>
            </w:tcBorders>
          </w:tcPr>
          <w:p w:rsidR="00095CFD" w:rsidRDefault="00095CFD" w:rsidP="00095CF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Judul Penelitian</w:t>
            </w:r>
          </w:p>
        </w:tc>
        <w:tc>
          <w:tcPr>
            <w:tcW w:w="1559" w:type="dxa"/>
            <w:tcBorders>
              <w:top w:val="single" w:sz="4" w:space="0" w:color="auto"/>
              <w:left w:val="single" w:sz="4" w:space="0" w:color="auto"/>
              <w:bottom w:val="single" w:sz="4" w:space="0" w:color="auto"/>
              <w:right w:val="single" w:sz="4" w:space="0" w:color="auto"/>
            </w:tcBorders>
          </w:tcPr>
          <w:p w:rsidR="00095CFD" w:rsidRDefault="00095CFD" w:rsidP="00095CF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Variabel Penelitian</w:t>
            </w:r>
          </w:p>
        </w:tc>
        <w:tc>
          <w:tcPr>
            <w:tcW w:w="2687" w:type="dxa"/>
            <w:tcBorders>
              <w:top w:val="single" w:sz="4" w:space="0" w:color="auto"/>
              <w:left w:val="single" w:sz="4" w:space="0" w:color="auto"/>
              <w:bottom w:val="single" w:sz="4" w:space="0" w:color="auto"/>
              <w:right w:val="single" w:sz="4" w:space="0" w:color="auto"/>
            </w:tcBorders>
          </w:tcPr>
          <w:p w:rsidR="00095CFD" w:rsidRPr="00095CFD" w:rsidRDefault="00095CFD" w:rsidP="00095CFD">
            <w:pPr>
              <w:spacing w:after="0" w:line="240" w:lineRule="auto"/>
              <w:ind w:left="360"/>
              <w:jc w:val="center"/>
              <w:rPr>
                <w:rFonts w:ascii="Times New Roman" w:hAnsi="Times New Roman" w:cs="Times New Roman"/>
                <w:sz w:val="20"/>
                <w:szCs w:val="20"/>
              </w:rPr>
            </w:pPr>
            <w:r w:rsidRPr="00095CFD">
              <w:rPr>
                <w:rFonts w:ascii="Times New Roman" w:hAnsi="Times New Roman" w:cs="Times New Roman"/>
                <w:sz w:val="20"/>
                <w:szCs w:val="20"/>
              </w:rPr>
              <w:t>Hasil Penelitian</w:t>
            </w:r>
          </w:p>
        </w:tc>
      </w:tr>
      <w:tr w:rsidR="00095CFD" w:rsidTr="00095CFD">
        <w:trPr>
          <w:trHeight w:val="557"/>
        </w:trPr>
        <w:tc>
          <w:tcPr>
            <w:tcW w:w="567" w:type="dxa"/>
            <w:tcBorders>
              <w:top w:val="single" w:sz="4" w:space="0" w:color="auto"/>
              <w:left w:val="single" w:sz="4" w:space="0" w:color="auto"/>
              <w:bottom w:val="single" w:sz="4" w:space="0" w:color="auto"/>
              <w:right w:val="single" w:sz="4" w:space="0" w:color="auto"/>
            </w:tcBorders>
            <w:vAlign w:val="center"/>
          </w:tcPr>
          <w:p w:rsidR="00095CFD" w:rsidRDefault="00095CFD" w:rsidP="00095CF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Masyithah Kenza Yutaro Zoebar &amp; Desrir Miftah</w:t>
            </w:r>
          </w:p>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1843" w:type="dxa"/>
            <w:tcBorders>
              <w:top w:val="single" w:sz="4" w:space="0" w:color="auto"/>
              <w:left w:val="single" w:sz="4" w:space="0" w:color="auto"/>
              <w:bottom w:val="single" w:sz="4" w:space="0" w:color="auto"/>
              <w:right w:val="single" w:sz="4" w:space="0" w:color="auto"/>
            </w:tcBorders>
          </w:tcPr>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Pengaruh Corporate Social Responsibility, Capital Intensity Dan Kualitas Audit Terhadap Penghindaran Pajak</w:t>
            </w:r>
          </w:p>
        </w:tc>
        <w:tc>
          <w:tcPr>
            <w:tcW w:w="1559" w:type="dxa"/>
            <w:tcBorders>
              <w:top w:val="single" w:sz="4" w:space="0" w:color="auto"/>
              <w:left w:val="single" w:sz="4" w:space="0" w:color="auto"/>
              <w:bottom w:val="single" w:sz="4" w:space="0" w:color="auto"/>
              <w:right w:val="single" w:sz="4" w:space="0" w:color="auto"/>
            </w:tcBorders>
          </w:tcPr>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Independen: Corporate Social Responsibility, Capital Intensity, Kualitas Audit </w:t>
            </w:r>
          </w:p>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Dependen: Penghindaran Pajak</w:t>
            </w:r>
          </w:p>
        </w:tc>
        <w:tc>
          <w:tcPr>
            <w:tcW w:w="2687" w:type="dxa"/>
            <w:tcBorders>
              <w:top w:val="single" w:sz="4" w:space="0" w:color="auto"/>
              <w:left w:val="single" w:sz="4" w:space="0" w:color="auto"/>
              <w:bottom w:val="single" w:sz="4" w:space="0" w:color="auto"/>
              <w:right w:val="single" w:sz="4" w:space="0" w:color="auto"/>
            </w:tcBorders>
          </w:tcPr>
          <w:p w:rsidR="00095CFD" w:rsidRDefault="00095CFD" w:rsidP="00475A39">
            <w:pPr>
              <w:pStyle w:val="ListParagraph"/>
              <w:numPr>
                <w:ilvl w:val="0"/>
                <w:numId w:val="21"/>
              </w:numPr>
              <w:spacing w:after="0" w:line="240" w:lineRule="auto"/>
              <w:ind w:left="0" w:hanging="317"/>
              <w:jc w:val="both"/>
              <w:rPr>
                <w:rFonts w:ascii="Times New Roman" w:hAnsi="Times New Roman" w:cs="Times New Roman"/>
                <w:i/>
                <w:sz w:val="20"/>
                <w:szCs w:val="20"/>
              </w:rPr>
            </w:pPr>
            <w:r>
              <w:rPr>
                <w:rFonts w:ascii="Times New Roman" w:hAnsi="Times New Roman" w:cs="Times New Roman"/>
                <w:i/>
                <w:sz w:val="20"/>
                <w:szCs w:val="20"/>
              </w:rPr>
              <w:t>Corporate social responsibility</w:t>
            </w:r>
            <w:r>
              <w:rPr>
                <w:rFonts w:ascii="Times New Roman" w:hAnsi="Times New Roman" w:cs="Times New Roman"/>
                <w:sz w:val="20"/>
                <w:szCs w:val="20"/>
              </w:rPr>
              <w:t xml:space="preserve"> (CSR) terbukti berpengaruh ngatif terhadap penghindaran pajak</w:t>
            </w:r>
          </w:p>
          <w:p w:rsidR="00095CFD" w:rsidRDefault="00095CFD" w:rsidP="00475A39">
            <w:pPr>
              <w:pStyle w:val="ListParagraph"/>
              <w:numPr>
                <w:ilvl w:val="0"/>
                <w:numId w:val="21"/>
              </w:numPr>
              <w:spacing w:after="0" w:line="240" w:lineRule="auto"/>
              <w:ind w:left="0" w:hanging="317"/>
              <w:jc w:val="both"/>
              <w:rPr>
                <w:rFonts w:ascii="Times New Roman" w:hAnsi="Times New Roman" w:cs="Times New Roman"/>
                <w:i/>
                <w:sz w:val="20"/>
                <w:szCs w:val="20"/>
              </w:rPr>
            </w:pPr>
            <w:r>
              <w:rPr>
                <w:rFonts w:ascii="Times New Roman" w:hAnsi="Times New Roman" w:cs="Times New Roman"/>
                <w:sz w:val="20"/>
                <w:szCs w:val="20"/>
              </w:rPr>
              <w:t>Capital intensity (CI) terbukti tidak berpengaruh terhadap penghindaran pajak</w:t>
            </w:r>
          </w:p>
          <w:p w:rsidR="00095CFD" w:rsidRDefault="00095CFD" w:rsidP="00475A39">
            <w:pPr>
              <w:pStyle w:val="ListParagraph"/>
              <w:numPr>
                <w:ilvl w:val="0"/>
                <w:numId w:val="21"/>
              </w:numPr>
              <w:spacing w:after="0" w:line="240" w:lineRule="auto"/>
              <w:ind w:left="0" w:hanging="317"/>
              <w:jc w:val="both"/>
              <w:rPr>
                <w:rFonts w:ascii="Times New Roman" w:hAnsi="Times New Roman" w:cs="Times New Roman"/>
                <w:i/>
                <w:sz w:val="20"/>
                <w:szCs w:val="20"/>
              </w:rPr>
            </w:pPr>
            <w:r>
              <w:rPr>
                <w:rFonts w:ascii="Times New Roman" w:hAnsi="Times New Roman" w:cs="Times New Roman"/>
                <w:sz w:val="20"/>
                <w:szCs w:val="20"/>
              </w:rPr>
              <w:t>Kualitas Audit tidak terbukti berpengaruh negatif terhadap penghindaran pajak.</w:t>
            </w:r>
          </w:p>
        </w:tc>
      </w:tr>
      <w:tr w:rsidR="00095CFD" w:rsidTr="00095CFD">
        <w:tc>
          <w:tcPr>
            <w:tcW w:w="567" w:type="dxa"/>
            <w:tcBorders>
              <w:top w:val="single" w:sz="4" w:space="0" w:color="auto"/>
              <w:left w:val="single" w:sz="4" w:space="0" w:color="auto"/>
              <w:bottom w:val="single" w:sz="4" w:space="0" w:color="auto"/>
              <w:right w:val="single" w:sz="4" w:space="0" w:color="auto"/>
            </w:tcBorders>
            <w:vAlign w:val="center"/>
            <w:hideMark/>
          </w:tcPr>
          <w:p w:rsidR="00095CFD" w:rsidRDefault="00095CFD" w:rsidP="00095CF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Juliana </w:t>
            </w:r>
            <w:r>
              <w:rPr>
                <w:rFonts w:ascii="Times New Roman" w:eastAsia="Times New Roman" w:hAnsi="Times New Roman" w:cs="Times New Roman"/>
                <w:i/>
                <w:sz w:val="20"/>
                <w:szCs w:val="20"/>
              </w:rPr>
              <w:t>et al.</w:t>
            </w:r>
          </w:p>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1843" w:type="dxa"/>
            <w:tcBorders>
              <w:top w:val="single" w:sz="4" w:space="0" w:color="auto"/>
              <w:left w:val="single" w:sz="4" w:space="0" w:color="auto"/>
              <w:bottom w:val="single" w:sz="4" w:space="0" w:color="auto"/>
              <w:right w:val="single" w:sz="4" w:space="0" w:color="auto"/>
            </w:tcBorders>
            <w:hideMark/>
          </w:tcPr>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Pengaruh Intensitas Modal, Pertumbuhan Penjualan, dan CSR Terhadap Penghindaran Pajak</w:t>
            </w:r>
          </w:p>
        </w:tc>
        <w:tc>
          <w:tcPr>
            <w:tcW w:w="1559" w:type="dxa"/>
            <w:tcBorders>
              <w:top w:val="single" w:sz="4" w:space="0" w:color="auto"/>
              <w:left w:val="single" w:sz="4" w:space="0" w:color="auto"/>
              <w:bottom w:val="single" w:sz="4" w:space="0" w:color="auto"/>
              <w:right w:val="single" w:sz="4" w:space="0" w:color="auto"/>
            </w:tcBorders>
          </w:tcPr>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Independen:</w:t>
            </w:r>
          </w:p>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Intensitas Modal, Pertumbuhan Penjualan, CSR</w:t>
            </w:r>
          </w:p>
          <w:p w:rsidR="00095CFD" w:rsidRDefault="00095CFD" w:rsidP="00095CFD">
            <w:pPr>
              <w:spacing w:line="240" w:lineRule="auto"/>
              <w:jc w:val="both"/>
              <w:rPr>
                <w:rFonts w:ascii="Times New Roman" w:eastAsia="Times New Roman" w:hAnsi="Times New Roman" w:cs="Times New Roman"/>
                <w:sz w:val="20"/>
                <w:szCs w:val="20"/>
              </w:rPr>
            </w:pPr>
          </w:p>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Dependen:</w:t>
            </w:r>
          </w:p>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Penghindaran Pajak</w:t>
            </w:r>
          </w:p>
        </w:tc>
        <w:tc>
          <w:tcPr>
            <w:tcW w:w="2687" w:type="dxa"/>
            <w:tcBorders>
              <w:top w:val="single" w:sz="4" w:space="0" w:color="auto"/>
              <w:left w:val="single" w:sz="4" w:space="0" w:color="auto"/>
              <w:bottom w:val="single" w:sz="4" w:space="0" w:color="auto"/>
              <w:right w:val="single" w:sz="4" w:space="0" w:color="auto"/>
            </w:tcBorders>
            <w:hideMark/>
          </w:tcPr>
          <w:p w:rsidR="00095CFD" w:rsidRDefault="00095CFD" w:rsidP="00475A39">
            <w:pPr>
              <w:pStyle w:val="ListParagraph"/>
              <w:numPr>
                <w:ilvl w:val="0"/>
                <w:numId w:val="22"/>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Intensitas modal tidak berpengaruh terhadap penghindaran pajak.</w:t>
            </w:r>
          </w:p>
          <w:p w:rsidR="00095CFD" w:rsidRDefault="00095CFD" w:rsidP="00475A39">
            <w:pPr>
              <w:pStyle w:val="ListParagraph"/>
              <w:numPr>
                <w:ilvl w:val="0"/>
                <w:numId w:val="22"/>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Pertumbuhan penjualan berpengaruh positif terhadap penghindaran pajak.</w:t>
            </w:r>
          </w:p>
          <w:p w:rsidR="00095CFD" w:rsidRDefault="00095CFD" w:rsidP="00475A39">
            <w:pPr>
              <w:pStyle w:val="ListParagraph"/>
              <w:numPr>
                <w:ilvl w:val="0"/>
                <w:numId w:val="22"/>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CSR berpengaruh positif terhadap penghindaran pajak.</w:t>
            </w:r>
          </w:p>
        </w:tc>
      </w:tr>
      <w:tr w:rsidR="00095CFD" w:rsidTr="00095CFD">
        <w:tc>
          <w:tcPr>
            <w:tcW w:w="567" w:type="dxa"/>
            <w:tcBorders>
              <w:top w:val="single" w:sz="4" w:space="0" w:color="auto"/>
              <w:left w:val="single" w:sz="4" w:space="0" w:color="auto"/>
              <w:bottom w:val="single" w:sz="4" w:space="0" w:color="auto"/>
              <w:right w:val="single" w:sz="4" w:space="0" w:color="auto"/>
            </w:tcBorders>
            <w:vAlign w:val="center"/>
            <w:hideMark/>
          </w:tcPr>
          <w:p w:rsidR="00095CFD" w:rsidRDefault="00095CFD" w:rsidP="00095CF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Irawati </w:t>
            </w:r>
            <w:r>
              <w:rPr>
                <w:rFonts w:ascii="Times New Roman" w:eastAsia="Times New Roman" w:hAnsi="Times New Roman" w:cs="Times New Roman"/>
                <w:i/>
                <w:sz w:val="20"/>
                <w:szCs w:val="20"/>
              </w:rPr>
              <w:t>et al.</w:t>
            </w:r>
          </w:p>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1843" w:type="dxa"/>
            <w:tcBorders>
              <w:top w:val="single" w:sz="4" w:space="0" w:color="auto"/>
              <w:left w:val="single" w:sz="4" w:space="0" w:color="auto"/>
              <w:bottom w:val="single" w:sz="4" w:space="0" w:color="auto"/>
              <w:right w:val="single" w:sz="4" w:space="0" w:color="auto"/>
            </w:tcBorders>
            <w:hideMark/>
          </w:tcPr>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Analisis Profitabilitas, Leverage, Pertumbuhan Penjualan dan Kepemilikan Keluarga Terhadap Penghindaran Pajak</w:t>
            </w:r>
          </w:p>
        </w:tc>
        <w:tc>
          <w:tcPr>
            <w:tcW w:w="1559" w:type="dxa"/>
            <w:tcBorders>
              <w:top w:val="single" w:sz="4" w:space="0" w:color="auto"/>
              <w:left w:val="single" w:sz="4" w:space="0" w:color="auto"/>
              <w:bottom w:val="single" w:sz="4" w:space="0" w:color="auto"/>
              <w:right w:val="single" w:sz="4" w:space="0" w:color="auto"/>
            </w:tcBorders>
          </w:tcPr>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Independen:</w:t>
            </w:r>
          </w:p>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Profitasbilitas, Leverage, Pertumbuhan Penjualan, Kepemilikan Keluarga</w:t>
            </w:r>
          </w:p>
          <w:p w:rsidR="00095CFD" w:rsidRDefault="00095CFD" w:rsidP="00095CFD">
            <w:pPr>
              <w:spacing w:line="240" w:lineRule="auto"/>
              <w:jc w:val="both"/>
              <w:rPr>
                <w:rFonts w:ascii="Times New Roman" w:eastAsia="Times New Roman" w:hAnsi="Times New Roman" w:cs="Times New Roman"/>
                <w:sz w:val="20"/>
                <w:szCs w:val="20"/>
              </w:rPr>
            </w:pPr>
          </w:p>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Dependen:</w:t>
            </w:r>
          </w:p>
          <w:p w:rsidR="00095CFD" w:rsidRDefault="00095CFD" w:rsidP="00095CF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Penghindaran Pajak</w:t>
            </w:r>
          </w:p>
        </w:tc>
        <w:tc>
          <w:tcPr>
            <w:tcW w:w="2687" w:type="dxa"/>
            <w:tcBorders>
              <w:top w:val="single" w:sz="4" w:space="0" w:color="auto"/>
              <w:left w:val="single" w:sz="4" w:space="0" w:color="auto"/>
              <w:bottom w:val="single" w:sz="4" w:space="0" w:color="auto"/>
              <w:right w:val="single" w:sz="4" w:space="0" w:color="auto"/>
            </w:tcBorders>
            <w:hideMark/>
          </w:tcPr>
          <w:p w:rsidR="00095CFD" w:rsidRDefault="00095CFD" w:rsidP="00475A39">
            <w:pPr>
              <w:pStyle w:val="ListParagraph"/>
              <w:numPr>
                <w:ilvl w:val="0"/>
                <w:numId w:val="23"/>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Profitabilitas tidak berpengaruh terhadap penghindaran pajak.</w:t>
            </w:r>
          </w:p>
          <w:p w:rsidR="00095CFD" w:rsidRDefault="00095CFD" w:rsidP="00475A39">
            <w:pPr>
              <w:pStyle w:val="ListParagraph"/>
              <w:numPr>
                <w:ilvl w:val="0"/>
                <w:numId w:val="23"/>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Leverage tidak berpengaruh terhadap penghindaran pajak.</w:t>
            </w:r>
          </w:p>
          <w:p w:rsidR="00095CFD" w:rsidRDefault="00095CFD" w:rsidP="00475A39">
            <w:pPr>
              <w:pStyle w:val="ListParagraph"/>
              <w:numPr>
                <w:ilvl w:val="0"/>
                <w:numId w:val="23"/>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Pertumbuhan penjualan berpengaruh terhadap penghindaran pajak.</w:t>
            </w:r>
          </w:p>
          <w:p w:rsidR="00095CFD" w:rsidRDefault="00095CFD" w:rsidP="00475A39">
            <w:pPr>
              <w:pStyle w:val="ListParagraph"/>
              <w:numPr>
                <w:ilvl w:val="0"/>
                <w:numId w:val="23"/>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Kepemilikan keluarga tidak berpengaruh terhadap penghindaran pajak.</w:t>
            </w:r>
          </w:p>
        </w:tc>
      </w:tr>
    </w:tbl>
    <w:p w:rsidR="00AD0E35" w:rsidRDefault="00095CFD" w:rsidP="000809D5">
      <w:pPr>
        <w:spacing w:after="0" w:line="480" w:lineRule="auto"/>
        <w:jc w:val="both"/>
        <w:rPr>
          <w:rFonts w:ascii="Times New Roman" w:eastAsia="Times New Roman" w:hAnsi="Times New Roman" w:cs="Times New Roman"/>
          <w:i/>
          <w:sz w:val="24"/>
          <w:szCs w:val="24"/>
        </w:rPr>
      </w:pPr>
      <w:r w:rsidRPr="00AD0E35">
        <w:rPr>
          <w:rFonts w:ascii="Times New Roman" w:eastAsia="Times New Roman" w:hAnsi="Times New Roman" w:cs="Times New Roman"/>
          <w:i/>
          <w:sz w:val="24"/>
          <w:szCs w:val="24"/>
        </w:rPr>
        <w:t xml:space="preserve"> </w:t>
      </w:r>
      <w:r w:rsidR="00AD0E35" w:rsidRPr="00AD0E35">
        <w:rPr>
          <w:rFonts w:ascii="Times New Roman" w:eastAsia="Times New Roman" w:hAnsi="Times New Roman" w:cs="Times New Roman"/>
          <w:i/>
          <w:sz w:val="24"/>
          <w:szCs w:val="24"/>
        </w:rPr>
        <w:t>Disambung ke halaman sebelumnya</w:t>
      </w:r>
    </w:p>
    <w:p w:rsidR="00AD0E35" w:rsidRDefault="00AD0E35" w:rsidP="000809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D0E35" w:rsidRPr="00AD0E35" w:rsidRDefault="00AD0E35" w:rsidP="00AD0E35">
      <w:pPr>
        <w:spacing w:after="0" w:line="480" w:lineRule="auto"/>
        <w:jc w:val="both"/>
        <w:rPr>
          <w:rFonts w:ascii="Times New Roman" w:eastAsia="Times New Roman" w:hAnsi="Times New Roman" w:cs="Times New Roman"/>
          <w:b/>
          <w:sz w:val="24"/>
          <w:szCs w:val="24"/>
        </w:rPr>
      </w:pPr>
      <w:r w:rsidRPr="00AD0E35">
        <w:rPr>
          <w:rFonts w:ascii="Times New Roman" w:eastAsia="Times New Roman" w:hAnsi="Times New Roman" w:cs="Times New Roman"/>
          <w:b/>
          <w:sz w:val="24"/>
          <w:szCs w:val="24"/>
        </w:rPr>
        <w:lastRenderedPageBreak/>
        <w:t xml:space="preserve">Tabel 2. 1 Sambungan </w:t>
      </w:r>
    </w:p>
    <w:tbl>
      <w:tblPr>
        <w:tblStyle w:val="TableGrid"/>
        <w:tblW w:w="0" w:type="auto"/>
        <w:tblInd w:w="-5" w:type="dxa"/>
        <w:tblLayout w:type="fixed"/>
        <w:tblLook w:val="04A0" w:firstRow="1" w:lastRow="0" w:firstColumn="1" w:lastColumn="0" w:noHBand="0" w:noVBand="1"/>
      </w:tblPr>
      <w:tblGrid>
        <w:gridCol w:w="567"/>
        <w:gridCol w:w="1276"/>
        <w:gridCol w:w="1843"/>
        <w:gridCol w:w="1559"/>
        <w:gridCol w:w="2687"/>
      </w:tblGrid>
      <w:tr w:rsidR="00AD0E35" w:rsidTr="00AD0E35">
        <w:trPr>
          <w:trHeight w:val="557"/>
        </w:trPr>
        <w:tc>
          <w:tcPr>
            <w:tcW w:w="567" w:type="dxa"/>
            <w:tcBorders>
              <w:top w:val="single" w:sz="4" w:space="0" w:color="auto"/>
              <w:left w:val="single" w:sz="4" w:space="0" w:color="auto"/>
              <w:bottom w:val="single" w:sz="4" w:space="0" w:color="auto"/>
              <w:right w:val="single" w:sz="4" w:space="0" w:color="auto"/>
            </w:tcBorders>
            <w:vAlign w:val="center"/>
          </w:tcPr>
          <w:p w:rsidR="00AD0E35" w:rsidRDefault="00AD0E35" w:rsidP="009A37F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6" w:type="dxa"/>
            <w:tcBorders>
              <w:top w:val="single" w:sz="4" w:space="0" w:color="auto"/>
              <w:left w:val="single" w:sz="4" w:space="0" w:color="auto"/>
              <w:bottom w:val="single" w:sz="4" w:space="0" w:color="auto"/>
              <w:right w:val="single" w:sz="4" w:space="0" w:color="auto"/>
            </w:tcBorders>
          </w:tcPr>
          <w:p w:rsidR="00AD0E35" w:rsidRDefault="00AD0E35" w:rsidP="009A37F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Nama Peneliti</w:t>
            </w:r>
          </w:p>
        </w:tc>
        <w:tc>
          <w:tcPr>
            <w:tcW w:w="1843" w:type="dxa"/>
            <w:tcBorders>
              <w:top w:val="single" w:sz="4" w:space="0" w:color="auto"/>
              <w:left w:val="single" w:sz="4" w:space="0" w:color="auto"/>
              <w:bottom w:val="single" w:sz="4" w:space="0" w:color="auto"/>
              <w:right w:val="single" w:sz="4" w:space="0" w:color="auto"/>
            </w:tcBorders>
          </w:tcPr>
          <w:p w:rsidR="00AD0E35" w:rsidRDefault="00AD0E35" w:rsidP="009A37F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Judul Penelitian</w:t>
            </w:r>
          </w:p>
        </w:tc>
        <w:tc>
          <w:tcPr>
            <w:tcW w:w="1559" w:type="dxa"/>
            <w:tcBorders>
              <w:top w:val="single" w:sz="4" w:space="0" w:color="auto"/>
              <w:left w:val="single" w:sz="4" w:space="0" w:color="auto"/>
              <w:bottom w:val="single" w:sz="4" w:space="0" w:color="auto"/>
              <w:right w:val="single" w:sz="4" w:space="0" w:color="auto"/>
            </w:tcBorders>
          </w:tcPr>
          <w:p w:rsidR="00AD0E35" w:rsidRDefault="00AD0E35" w:rsidP="009A37F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Variabel Penelitian</w:t>
            </w:r>
          </w:p>
        </w:tc>
        <w:tc>
          <w:tcPr>
            <w:tcW w:w="2687" w:type="dxa"/>
            <w:tcBorders>
              <w:top w:val="single" w:sz="4" w:space="0" w:color="auto"/>
              <w:left w:val="single" w:sz="4" w:space="0" w:color="auto"/>
              <w:bottom w:val="single" w:sz="4" w:space="0" w:color="auto"/>
              <w:right w:val="single" w:sz="4" w:space="0" w:color="auto"/>
            </w:tcBorders>
          </w:tcPr>
          <w:p w:rsidR="00AD0E35" w:rsidRPr="00095CFD" w:rsidRDefault="00AD0E35" w:rsidP="009A37F5">
            <w:pPr>
              <w:spacing w:after="0" w:line="240" w:lineRule="auto"/>
              <w:ind w:left="360"/>
              <w:jc w:val="center"/>
              <w:rPr>
                <w:rFonts w:ascii="Times New Roman" w:hAnsi="Times New Roman" w:cs="Times New Roman"/>
                <w:sz w:val="20"/>
                <w:szCs w:val="20"/>
              </w:rPr>
            </w:pPr>
            <w:r w:rsidRPr="00095CFD">
              <w:rPr>
                <w:rFonts w:ascii="Times New Roman" w:hAnsi="Times New Roman" w:cs="Times New Roman"/>
                <w:sz w:val="20"/>
                <w:szCs w:val="20"/>
              </w:rPr>
              <w:t>Hasil Penelitian</w:t>
            </w:r>
          </w:p>
        </w:tc>
      </w:tr>
      <w:tr w:rsidR="00AD0E35" w:rsidTr="00AD0E35">
        <w:tc>
          <w:tcPr>
            <w:tcW w:w="567" w:type="dxa"/>
            <w:hideMark/>
          </w:tcPr>
          <w:p w:rsidR="00AD0E35" w:rsidRDefault="00AD0E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hideMark/>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Khomsiyah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w:t>
            </w: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(2021)</w:t>
            </w:r>
          </w:p>
        </w:tc>
        <w:tc>
          <w:tcPr>
            <w:tcW w:w="1843" w:type="dxa"/>
            <w:hideMark/>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Pengaruh Profitabilitas, Tata Kelola Perusahaan, Leverage, Ukuran Perusahaan, dan Pertumbuhan Penjualan Terhdap Penghindaran Pajak Pada Perusahaan Pertambangan yang Terdaftar di BEI periode 2014-2018</w:t>
            </w:r>
          </w:p>
        </w:tc>
        <w:tc>
          <w:tcPr>
            <w:tcW w:w="1559" w:type="dxa"/>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Independen:</w:t>
            </w: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Profitabilitas, Tata Kelola Perusahaan, Leverage, Ukuran Perusahaan, Pertumbuhan Penjualan</w:t>
            </w:r>
          </w:p>
          <w:p w:rsidR="00AD0E35" w:rsidRDefault="00AD0E35">
            <w:pPr>
              <w:spacing w:line="240" w:lineRule="auto"/>
              <w:jc w:val="both"/>
              <w:rPr>
                <w:rFonts w:ascii="Times New Roman" w:eastAsia="Times New Roman" w:hAnsi="Times New Roman" w:cs="Times New Roman"/>
                <w:sz w:val="20"/>
                <w:szCs w:val="20"/>
              </w:rPr>
            </w:pP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Dependen:</w:t>
            </w: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Penghindaran Pajak</w:t>
            </w:r>
          </w:p>
        </w:tc>
        <w:tc>
          <w:tcPr>
            <w:tcW w:w="2687" w:type="dxa"/>
            <w:hideMark/>
          </w:tcPr>
          <w:p w:rsidR="00AD0E35" w:rsidRDefault="00AD0E35" w:rsidP="00475A39">
            <w:pPr>
              <w:pStyle w:val="ListParagraph"/>
              <w:numPr>
                <w:ilvl w:val="0"/>
                <w:numId w:val="24"/>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Profitabilitas berpengaruh negatif dan signifikan terhadap penghindaran pajak.</w:t>
            </w:r>
          </w:p>
          <w:p w:rsidR="00AD0E35" w:rsidRDefault="00AD0E35" w:rsidP="00475A39">
            <w:pPr>
              <w:pStyle w:val="ListParagraph"/>
              <w:numPr>
                <w:ilvl w:val="0"/>
                <w:numId w:val="24"/>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Tata kelola perusahaan berpengaruh negatif terhadap penghindaran pajak.</w:t>
            </w:r>
          </w:p>
          <w:p w:rsidR="00AD0E35" w:rsidRDefault="00AD0E35" w:rsidP="00475A39">
            <w:pPr>
              <w:pStyle w:val="ListParagraph"/>
              <w:numPr>
                <w:ilvl w:val="0"/>
                <w:numId w:val="24"/>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Leverage berpengaruh positif dan signifikan terhadap penghindaran pajak</w:t>
            </w:r>
          </w:p>
          <w:p w:rsidR="00AD0E35" w:rsidRDefault="00AD0E35" w:rsidP="00475A39">
            <w:pPr>
              <w:pStyle w:val="ListParagraph"/>
              <w:numPr>
                <w:ilvl w:val="0"/>
                <w:numId w:val="24"/>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Ukuran perusahaan berpengaruh negatif dan signifikan terhadap penghindaran pajak.</w:t>
            </w:r>
          </w:p>
          <w:p w:rsidR="00AD0E35" w:rsidRDefault="00AD0E35" w:rsidP="00475A39">
            <w:pPr>
              <w:pStyle w:val="ListParagraph"/>
              <w:numPr>
                <w:ilvl w:val="0"/>
                <w:numId w:val="24"/>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Pertumbuhan penjualan berpengaruh posistif dan signifikan terhadap penghindaran pajak.</w:t>
            </w:r>
          </w:p>
        </w:tc>
      </w:tr>
      <w:tr w:rsidR="00AD0E35" w:rsidTr="00AD0E35">
        <w:tc>
          <w:tcPr>
            <w:tcW w:w="567" w:type="dxa"/>
            <w:hideMark/>
          </w:tcPr>
          <w:p w:rsidR="00AD0E35" w:rsidRDefault="00AD0E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hideMark/>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Dinar Asmaradani</w:t>
            </w: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843" w:type="dxa"/>
            <w:hideMark/>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Pengaruh Pertumbuhan Penjualan Terhadap </w:t>
            </w:r>
            <w:r>
              <w:rPr>
                <w:rFonts w:ascii="Times New Roman" w:eastAsia="Times New Roman" w:hAnsi="Times New Roman" w:cs="Times New Roman"/>
                <w:i/>
                <w:sz w:val="20"/>
                <w:szCs w:val="20"/>
              </w:rPr>
              <w:t xml:space="preserve">Tax Avoidance </w:t>
            </w:r>
            <w:r>
              <w:rPr>
                <w:rFonts w:ascii="Times New Roman" w:eastAsia="Times New Roman" w:hAnsi="Times New Roman" w:cs="Times New Roman"/>
                <w:sz w:val="20"/>
                <w:szCs w:val="20"/>
              </w:rPr>
              <w:t xml:space="preserve"> Pada Perusahaan Industri </w:t>
            </w:r>
            <w:r>
              <w:rPr>
                <w:rFonts w:ascii="Times New Roman" w:eastAsia="Times New Roman" w:hAnsi="Times New Roman" w:cs="Times New Roman"/>
                <w:i/>
                <w:sz w:val="20"/>
                <w:szCs w:val="20"/>
              </w:rPr>
              <w:t xml:space="preserve"> Food and Beverage </w:t>
            </w:r>
            <w:r>
              <w:rPr>
                <w:rFonts w:ascii="Times New Roman" w:eastAsia="Times New Roman" w:hAnsi="Times New Roman" w:cs="Times New Roman"/>
                <w:sz w:val="20"/>
                <w:szCs w:val="20"/>
              </w:rPr>
              <w:t>Yang Terdaftar Di Bursa Efek Indonesia</w:t>
            </w:r>
          </w:p>
        </w:tc>
        <w:tc>
          <w:tcPr>
            <w:tcW w:w="1559" w:type="dxa"/>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Independen: </w:t>
            </w: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Pertumbuhan Penjualan</w:t>
            </w:r>
          </w:p>
          <w:p w:rsidR="00AD0E35" w:rsidRDefault="00AD0E35">
            <w:pPr>
              <w:spacing w:line="240" w:lineRule="auto"/>
              <w:jc w:val="both"/>
              <w:rPr>
                <w:rFonts w:ascii="Times New Roman" w:eastAsia="Times New Roman" w:hAnsi="Times New Roman" w:cs="Times New Roman"/>
                <w:sz w:val="20"/>
                <w:szCs w:val="20"/>
              </w:rPr>
            </w:pP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Dependen:</w:t>
            </w:r>
          </w:p>
          <w:p w:rsidR="00AD0E35" w:rsidRDefault="00AD0E35">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Tax Avoidance</w:t>
            </w:r>
          </w:p>
        </w:tc>
        <w:tc>
          <w:tcPr>
            <w:tcW w:w="2687" w:type="dxa"/>
            <w:hideMark/>
          </w:tcPr>
          <w:p w:rsidR="00AD0E35" w:rsidRDefault="00AD0E35">
            <w:pPr>
              <w:spacing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Pertumbuhan Penjualan memberikan pengaruh positif dan signifikan terhadap </w:t>
            </w:r>
            <w:r>
              <w:rPr>
                <w:rFonts w:ascii="Times New Roman" w:hAnsi="Times New Roman" w:cs="Times New Roman"/>
                <w:i/>
                <w:sz w:val="20"/>
                <w:szCs w:val="20"/>
              </w:rPr>
              <w:t xml:space="preserve">Tax Avoidance </w:t>
            </w:r>
            <w:r>
              <w:rPr>
                <w:rFonts w:ascii="Times New Roman" w:hAnsi="Times New Roman" w:cs="Times New Roman"/>
                <w:sz w:val="20"/>
                <w:szCs w:val="20"/>
              </w:rPr>
              <w:t xml:space="preserve">terlihat dari hasil nilai beta -0,065 yang memiliki arah negatife terhadap ETR dan nilai signifikan 0,009. </w:t>
            </w:r>
          </w:p>
        </w:tc>
      </w:tr>
      <w:tr w:rsidR="00AD0E35" w:rsidTr="00AD0E35">
        <w:tc>
          <w:tcPr>
            <w:tcW w:w="567" w:type="dxa"/>
            <w:hideMark/>
          </w:tcPr>
          <w:p w:rsidR="00AD0E35" w:rsidRDefault="00AD0E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76" w:type="dxa"/>
            <w:hideMark/>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Arief Indra Haryadi</w:t>
            </w: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843" w:type="dxa"/>
            <w:hideMark/>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Pengaruh Ukuran Perusahaan, Pertumbuhaan Penjualan, dan Financial Distress Terhadap Penghindaran Pajak (Studi Kasus pada Perusahaan yang Terdaftar Di Bursa Efek Indonesia Periode 2018-2021)</w:t>
            </w:r>
          </w:p>
        </w:tc>
        <w:tc>
          <w:tcPr>
            <w:tcW w:w="1559" w:type="dxa"/>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Independen:</w:t>
            </w: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Ukuran Perusahaan, Pertumbuhan Penjualan, dan </w:t>
            </w:r>
            <w:r>
              <w:rPr>
                <w:rFonts w:ascii="Times New Roman" w:eastAsia="Times New Roman" w:hAnsi="Times New Roman" w:cs="Times New Roman"/>
                <w:i/>
                <w:sz w:val="20"/>
                <w:szCs w:val="20"/>
              </w:rPr>
              <w:t>Finacial Distress</w:t>
            </w:r>
            <w:r>
              <w:rPr>
                <w:rFonts w:ascii="Times New Roman" w:eastAsia="Times New Roman" w:hAnsi="Times New Roman" w:cs="Times New Roman"/>
                <w:sz w:val="20"/>
                <w:szCs w:val="20"/>
              </w:rPr>
              <w:t>.</w:t>
            </w:r>
          </w:p>
          <w:p w:rsidR="00AD0E35" w:rsidRDefault="00AD0E35">
            <w:pPr>
              <w:spacing w:line="240" w:lineRule="auto"/>
              <w:jc w:val="both"/>
              <w:rPr>
                <w:rFonts w:ascii="Times New Roman" w:eastAsia="Times New Roman" w:hAnsi="Times New Roman" w:cs="Times New Roman"/>
                <w:sz w:val="20"/>
                <w:szCs w:val="20"/>
              </w:rPr>
            </w:pP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Dependen:</w:t>
            </w: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Penghindaran Pajak</w:t>
            </w:r>
          </w:p>
        </w:tc>
        <w:tc>
          <w:tcPr>
            <w:tcW w:w="2687" w:type="dxa"/>
            <w:hideMark/>
          </w:tcPr>
          <w:p w:rsidR="00AD0E35" w:rsidRDefault="00AD0E35" w:rsidP="00475A39">
            <w:pPr>
              <w:pStyle w:val="ListParagraph"/>
              <w:numPr>
                <w:ilvl w:val="0"/>
                <w:numId w:val="25"/>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Ukuran perusahaan tidak berpengarus signifikan terhadap penghindaran pajak.</w:t>
            </w:r>
          </w:p>
          <w:p w:rsidR="00AD0E35" w:rsidRDefault="00AD0E35" w:rsidP="00475A39">
            <w:pPr>
              <w:pStyle w:val="ListParagraph"/>
              <w:numPr>
                <w:ilvl w:val="0"/>
                <w:numId w:val="25"/>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Pertumbuhan penjualan tidak berpengaruh signifikan terhadap penghindaran pajak.</w:t>
            </w:r>
          </w:p>
          <w:p w:rsidR="00AD0E35" w:rsidRDefault="00AD0E35" w:rsidP="00475A39">
            <w:pPr>
              <w:pStyle w:val="ListParagraph"/>
              <w:numPr>
                <w:ilvl w:val="0"/>
                <w:numId w:val="25"/>
              </w:numPr>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Financial Distress </w:t>
            </w:r>
            <w:r>
              <w:rPr>
                <w:rFonts w:ascii="Times New Roman" w:hAnsi="Times New Roman" w:cs="Times New Roman"/>
                <w:sz w:val="20"/>
                <w:szCs w:val="20"/>
              </w:rPr>
              <w:t>berpengaruh negatif dan signifikan terhadap penghindaran pajak.</w:t>
            </w:r>
          </w:p>
        </w:tc>
      </w:tr>
    </w:tbl>
    <w:p w:rsidR="00AD0E35" w:rsidRDefault="00AD0E35" w:rsidP="00AD0E35">
      <w:pPr>
        <w:spacing w:after="0" w:line="480" w:lineRule="auto"/>
        <w:jc w:val="both"/>
        <w:rPr>
          <w:rFonts w:ascii="Times New Roman" w:eastAsia="Times New Roman" w:hAnsi="Times New Roman" w:cs="Times New Roman"/>
          <w:i/>
          <w:sz w:val="24"/>
          <w:szCs w:val="24"/>
        </w:rPr>
      </w:pPr>
      <w:r w:rsidRPr="00AD0E35">
        <w:rPr>
          <w:rFonts w:ascii="Times New Roman" w:eastAsia="Times New Roman" w:hAnsi="Times New Roman" w:cs="Times New Roman"/>
          <w:i/>
          <w:sz w:val="24"/>
          <w:szCs w:val="24"/>
        </w:rPr>
        <w:t xml:space="preserve">Disambung ke halaman berikutnya </w:t>
      </w:r>
      <w:r>
        <w:rPr>
          <w:rFonts w:ascii="Times New Roman" w:eastAsia="Times New Roman" w:hAnsi="Times New Roman" w:cs="Times New Roman"/>
          <w:i/>
          <w:sz w:val="24"/>
          <w:szCs w:val="24"/>
        </w:rPr>
        <w:br w:type="page"/>
      </w:r>
    </w:p>
    <w:p w:rsidR="00AD0E35" w:rsidRPr="00AD0E35" w:rsidRDefault="00AD0E35" w:rsidP="00AD0E35">
      <w:pPr>
        <w:spacing w:after="0" w:line="480" w:lineRule="auto"/>
        <w:jc w:val="both"/>
        <w:rPr>
          <w:rFonts w:ascii="Times New Roman" w:eastAsia="Times New Roman" w:hAnsi="Times New Roman" w:cs="Times New Roman"/>
          <w:b/>
          <w:sz w:val="24"/>
          <w:szCs w:val="24"/>
        </w:rPr>
      </w:pPr>
      <w:r w:rsidRPr="00AD0E35">
        <w:rPr>
          <w:rFonts w:ascii="Times New Roman" w:eastAsia="Times New Roman" w:hAnsi="Times New Roman" w:cs="Times New Roman"/>
          <w:b/>
          <w:sz w:val="24"/>
          <w:szCs w:val="24"/>
        </w:rPr>
        <w:lastRenderedPageBreak/>
        <w:t xml:space="preserve">Tabel 2. 1 Sambungan </w:t>
      </w:r>
    </w:p>
    <w:tbl>
      <w:tblPr>
        <w:tblStyle w:val="TableGrid"/>
        <w:tblW w:w="0" w:type="auto"/>
        <w:tblInd w:w="-5" w:type="dxa"/>
        <w:tblLayout w:type="fixed"/>
        <w:tblLook w:val="04A0" w:firstRow="1" w:lastRow="0" w:firstColumn="1" w:lastColumn="0" w:noHBand="0" w:noVBand="1"/>
      </w:tblPr>
      <w:tblGrid>
        <w:gridCol w:w="567"/>
        <w:gridCol w:w="1276"/>
        <w:gridCol w:w="1843"/>
        <w:gridCol w:w="1559"/>
        <w:gridCol w:w="2687"/>
      </w:tblGrid>
      <w:tr w:rsidR="00AD0E35" w:rsidTr="00AD0E35">
        <w:trPr>
          <w:trHeight w:val="557"/>
        </w:trPr>
        <w:tc>
          <w:tcPr>
            <w:tcW w:w="567" w:type="dxa"/>
            <w:tcBorders>
              <w:top w:val="single" w:sz="4" w:space="0" w:color="auto"/>
              <w:left w:val="single" w:sz="4" w:space="0" w:color="auto"/>
              <w:bottom w:val="single" w:sz="4" w:space="0" w:color="auto"/>
              <w:right w:val="single" w:sz="4" w:space="0" w:color="auto"/>
            </w:tcBorders>
            <w:vAlign w:val="center"/>
          </w:tcPr>
          <w:p w:rsidR="00AD0E35" w:rsidRDefault="00AD0E35" w:rsidP="009A37F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6" w:type="dxa"/>
            <w:tcBorders>
              <w:top w:val="single" w:sz="4" w:space="0" w:color="auto"/>
              <w:left w:val="single" w:sz="4" w:space="0" w:color="auto"/>
              <w:bottom w:val="single" w:sz="4" w:space="0" w:color="auto"/>
              <w:right w:val="single" w:sz="4" w:space="0" w:color="auto"/>
            </w:tcBorders>
          </w:tcPr>
          <w:p w:rsidR="00AD0E35" w:rsidRDefault="00AD0E35" w:rsidP="009A37F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Nama Peneliti</w:t>
            </w:r>
          </w:p>
        </w:tc>
        <w:tc>
          <w:tcPr>
            <w:tcW w:w="1843" w:type="dxa"/>
            <w:tcBorders>
              <w:top w:val="single" w:sz="4" w:space="0" w:color="auto"/>
              <w:left w:val="single" w:sz="4" w:space="0" w:color="auto"/>
              <w:bottom w:val="single" w:sz="4" w:space="0" w:color="auto"/>
              <w:right w:val="single" w:sz="4" w:space="0" w:color="auto"/>
            </w:tcBorders>
          </w:tcPr>
          <w:p w:rsidR="00AD0E35" w:rsidRDefault="00AD0E35" w:rsidP="009A37F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Judul Penelitian</w:t>
            </w:r>
          </w:p>
        </w:tc>
        <w:tc>
          <w:tcPr>
            <w:tcW w:w="1559" w:type="dxa"/>
            <w:tcBorders>
              <w:top w:val="single" w:sz="4" w:space="0" w:color="auto"/>
              <w:left w:val="single" w:sz="4" w:space="0" w:color="auto"/>
              <w:bottom w:val="single" w:sz="4" w:space="0" w:color="auto"/>
              <w:right w:val="single" w:sz="4" w:space="0" w:color="auto"/>
            </w:tcBorders>
          </w:tcPr>
          <w:p w:rsidR="00AD0E35" w:rsidRDefault="00AD0E35" w:rsidP="009A37F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Variabel Penelitian</w:t>
            </w:r>
          </w:p>
        </w:tc>
        <w:tc>
          <w:tcPr>
            <w:tcW w:w="2687" w:type="dxa"/>
            <w:tcBorders>
              <w:top w:val="single" w:sz="4" w:space="0" w:color="auto"/>
              <w:left w:val="single" w:sz="4" w:space="0" w:color="auto"/>
              <w:bottom w:val="single" w:sz="4" w:space="0" w:color="auto"/>
              <w:right w:val="single" w:sz="4" w:space="0" w:color="auto"/>
            </w:tcBorders>
          </w:tcPr>
          <w:p w:rsidR="00AD0E35" w:rsidRPr="00095CFD" w:rsidRDefault="00AD0E35" w:rsidP="009A37F5">
            <w:pPr>
              <w:spacing w:after="0" w:line="240" w:lineRule="auto"/>
              <w:ind w:left="360"/>
              <w:jc w:val="center"/>
              <w:rPr>
                <w:rFonts w:ascii="Times New Roman" w:hAnsi="Times New Roman" w:cs="Times New Roman"/>
                <w:sz w:val="20"/>
                <w:szCs w:val="20"/>
              </w:rPr>
            </w:pPr>
            <w:r w:rsidRPr="00095CFD">
              <w:rPr>
                <w:rFonts w:ascii="Times New Roman" w:hAnsi="Times New Roman" w:cs="Times New Roman"/>
                <w:sz w:val="20"/>
                <w:szCs w:val="20"/>
              </w:rPr>
              <w:t>Hasil Penelitian</w:t>
            </w:r>
          </w:p>
        </w:tc>
      </w:tr>
      <w:tr w:rsidR="00AD0E35" w:rsidTr="00AD0E35">
        <w:tc>
          <w:tcPr>
            <w:tcW w:w="567" w:type="dxa"/>
            <w:hideMark/>
          </w:tcPr>
          <w:p w:rsidR="00AD0E35" w:rsidRDefault="00AD0E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hideMark/>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Nurdin &amp; Iskandar</w:t>
            </w: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843" w:type="dxa"/>
            <w:hideMark/>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Pengaruh </w:t>
            </w:r>
            <w:r>
              <w:rPr>
                <w:rFonts w:ascii="Times New Roman" w:eastAsia="Times New Roman" w:hAnsi="Times New Roman" w:cs="Times New Roman"/>
                <w:i/>
                <w:sz w:val="20"/>
                <w:szCs w:val="20"/>
              </w:rPr>
              <w:t xml:space="preserve">Good Corporate Governance, </w:t>
            </w:r>
            <w:r>
              <w:rPr>
                <w:rFonts w:ascii="Times New Roman" w:eastAsia="Times New Roman" w:hAnsi="Times New Roman" w:cs="Times New Roman"/>
                <w:sz w:val="20"/>
                <w:szCs w:val="20"/>
              </w:rPr>
              <w:t xml:space="preserve">Pertumbuhan Penjualan, dan </w:t>
            </w:r>
            <w:r>
              <w:rPr>
                <w:rFonts w:ascii="Times New Roman" w:eastAsia="Times New Roman" w:hAnsi="Times New Roman" w:cs="Times New Roman"/>
                <w:i/>
                <w:sz w:val="20"/>
                <w:szCs w:val="20"/>
              </w:rPr>
              <w:t xml:space="preserve">Corporate Social Responsibility </w:t>
            </w:r>
            <w:r>
              <w:rPr>
                <w:rFonts w:ascii="Times New Roman" w:eastAsia="Times New Roman" w:hAnsi="Times New Roman" w:cs="Times New Roman"/>
                <w:sz w:val="20"/>
                <w:szCs w:val="20"/>
              </w:rPr>
              <w:t xml:space="preserve">Terhadap </w:t>
            </w:r>
            <w:r>
              <w:rPr>
                <w:rFonts w:ascii="Times New Roman" w:eastAsia="Times New Roman" w:hAnsi="Times New Roman" w:cs="Times New Roman"/>
                <w:i/>
                <w:sz w:val="20"/>
                <w:szCs w:val="20"/>
              </w:rPr>
              <w:t xml:space="preserve">Tax Avoidance </w:t>
            </w:r>
            <w:r>
              <w:rPr>
                <w:rFonts w:ascii="Times New Roman" w:eastAsia="Times New Roman" w:hAnsi="Times New Roman" w:cs="Times New Roman"/>
                <w:sz w:val="20"/>
                <w:szCs w:val="20"/>
              </w:rPr>
              <w:t>(Studi Kasus pada Perusahaan Sektor Pertambangan yang terdaftar di BEI pada tahun 2014-2020)</w:t>
            </w:r>
          </w:p>
        </w:tc>
        <w:tc>
          <w:tcPr>
            <w:tcW w:w="1559" w:type="dxa"/>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Independen:</w:t>
            </w:r>
          </w:p>
          <w:p w:rsidR="00AD0E35" w:rsidRDefault="00AD0E35">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Good Corporate Governance</w:t>
            </w:r>
            <w:r>
              <w:rPr>
                <w:rFonts w:ascii="Times New Roman" w:eastAsia="Times New Roman" w:hAnsi="Times New Roman" w:cs="Times New Roman"/>
                <w:sz w:val="20"/>
                <w:szCs w:val="20"/>
              </w:rPr>
              <w:t xml:space="preserve">, Pertumbuhan Penjualan, </w:t>
            </w:r>
            <w:r>
              <w:rPr>
                <w:rFonts w:ascii="Times New Roman" w:eastAsia="Times New Roman" w:hAnsi="Times New Roman" w:cs="Times New Roman"/>
                <w:i/>
                <w:sz w:val="20"/>
                <w:szCs w:val="20"/>
              </w:rPr>
              <w:t>Corporate Social Responsibility</w:t>
            </w:r>
          </w:p>
          <w:p w:rsidR="00AD0E35" w:rsidRDefault="00AD0E35">
            <w:pPr>
              <w:spacing w:line="240" w:lineRule="auto"/>
              <w:jc w:val="both"/>
              <w:rPr>
                <w:rFonts w:ascii="Times New Roman" w:eastAsia="Times New Roman" w:hAnsi="Times New Roman" w:cs="Times New Roman"/>
                <w:i/>
                <w:sz w:val="20"/>
                <w:szCs w:val="20"/>
              </w:rPr>
            </w:pP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Dependen:</w:t>
            </w:r>
          </w:p>
          <w:p w:rsidR="00AD0E35" w:rsidRDefault="00AD0E35">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Tax Avoidance</w:t>
            </w:r>
          </w:p>
        </w:tc>
        <w:tc>
          <w:tcPr>
            <w:tcW w:w="2687" w:type="dxa"/>
            <w:hideMark/>
          </w:tcPr>
          <w:p w:rsidR="00AD0E35" w:rsidRDefault="00AD0E35" w:rsidP="00475A39">
            <w:pPr>
              <w:pStyle w:val="ListParagraph"/>
              <w:numPr>
                <w:ilvl w:val="0"/>
                <w:numId w:val="26"/>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Kepemilikan institusional berpengaruh signifikan dan negatif terhadap </w:t>
            </w:r>
            <w:r>
              <w:rPr>
                <w:rFonts w:ascii="Times New Roman" w:hAnsi="Times New Roman" w:cs="Times New Roman"/>
                <w:i/>
                <w:sz w:val="20"/>
                <w:szCs w:val="20"/>
              </w:rPr>
              <w:t>tax avoidance.</w:t>
            </w:r>
          </w:p>
          <w:p w:rsidR="00AD0E35" w:rsidRDefault="00AD0E35" w:rsidP="00475A39">
            <w:pPr>
              <w:pStyle w:val="ListParagraph"/>
              <w:numPr>
                <w:ilvl w:val="0"/>
                <w:numId w:val="26"/>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Komite audit berpengaruh signifikan dan positif terhadap </w:t>
            </w:r>
            <w:r>
              <w:rPr>
                <w:rFonts w:ascii="Times New Roman" w:hAnsi="Times New Roman" w:cs="Times New Roman"/>
                <w:i/>
                <w:sz w:val="20"/>
                <w:szCs w:val="20"/>
              </w:rPr>
              <w:t>tax avoidance.</w:t>
            </w:r>
          </w:p>
          <w:p w:rsidR="00AD0E35" w:rsidRDefault="00AD0E35" w:rsidP="00475A39">
            <w:pPr>
              <w:pStyle w:val="ListParagraph"/>
              <w:numPr>
                <w:ilvl w:val="0"/>
                <w:numId w:val="26"/>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Pertumbuhaan penjualan berpengaruh signifikan dan positif terhadap </w:t>
            </w:r>
            <w:r>
              <w:rPr>
                <w:rFonts w:ascii="Times New Roman" w:hAnsi="Times New Roman" w:cs="Times New Roman"/>
                <w:i/>
                <w:sz w:val="20"/>
                <w:szCs w:val="20"/>
              </w:rPr>
              <w:t>tax avoidance.</w:t>
            </w:r>
          </w:p>
          <w:p w:rsidR="00AD0E35" w:rsidRDefault="00AD0E35" w:rsidP="00475A39">
            <w:pPr>
              <w:pStyle w:val="ListParagraph"/>
              <w:numPr>
                <w:ilvl w:val="0"/>
                <w:numId w:val="26"/>
              </w:numPr>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Corporate social responsibility </w:t>
            </w:r>
            <w:r>
              <w:rPr>
                <w:rFonts w:ascii="Times New Roman" w:hAnsi="Times New Roman" w:cs="Times New Roman"/>
                <w:sz w:val="20"/>
                <w:szCs w:val="20"/>
              </w:rPr>
              <w:t xml:space="preserve">berpengaruh signifikan dan negatif terhadap </w:t>
            </w:r>
            <w:r>
              <w:rPr>
                <w:rFonts w:ascii="Times New Roman" w:hAnsi="Times New Roman" w:cs="Times New Roman"/>
                <w:i/>
                <w:sz w:val="20"/>
                <w:szCs w:val="20"/>
              </w:rPr>
              <w:t>tax avoidance.</w:t>
            </w:r>
          </w:p>
        </w:tc>
      </w:tr>
      <w:tr w:rsidR="00AD0E35" w:rsidTr="00AD0E35">
        <w:tc>
          <w:tcPr>
            <w:tcW w:w="567" w:type="dxa"/>
            <w:hideMark/>
          </w:tcPr>
          <w:p w:rsidR="00AD0E35" w:rsidRDefault="00AD0E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276" w:type="dxa"/>
            <w:hideMark/>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Salma Rismawati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w:t>
            </w: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843" w:type="dxa"/>
            <w:hideMark/>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Pengaruh </w:t>
            </w:r>
            <w:r>
              <w:rPr>
                <w:rFonts w:ascii="Times New Roman" w:eastAsia="Times New Roman" w:hAnsi="Times New Roman" w:cs="Times New Roman"/>
                <w:i/>
                <w:sz w:val="20"/>
                <w:szCs w:val="20"/>
              </w:rPr>
              <w:t xml:space="preserve">Capital Intensity, Sales Growth, </w:t>
            </w:r>
            <w:r>
              <w:rPr>
                <w:rFonts w:ascii="Times New Roman" w:eastAsia="Times New Roman" w:hAnsi="Times New Roman" w:cs="Times New Roman"/>
                <w:sz w:val="20"/>
                <w:szCs w:val="20"/>
              </w:rPr>
              <w:t xml:space="preserve">dan Pengungkapan </w:t>
            </w:r>
            <w:r>
              <w:rPr>
                <w:rFonts w:ascii="Times New Roman" w:eastAsia="Times New Roman" w:hAnsi="Times New Roman" w:cs="Times New Roman"/>
                <w:i/>
                <w:sz w:val="20"/>
                <w:szCs w:val="20"/>
              </w:rPr>
              <w:t xml:space="preserve">Corporate Social Responsibility </w:t>
            </w:r>
            <w:r>
              <w:rPr>
                <w:rFonts w:ascii="Times New Roman" w:eastAsia="Times New Roman" w:hAnsi="Times New Roman" w:cs="Times New Roman"/>
                <w:sz w:val="20"/>
                <w:szCs w:val="20"/>
              </w:rPr>
              <w:t xml:space="preserve">Terhadap </w:t>
            </w:r>
            <w:r>
              <w:rPr>
                <w:rFonts w:ascii="Times New Roman" w:eastAsia="Times New Roman" w:hAnsi="Times New Roman" w:cs="Times New Roman"/>
                <w:i/>
                <w:sz w:val="20"/>
                <w:szCs w:val="20"/>
              </w:rPr>
              <w:t xml:space="preserve">Tax Avoidance </w:t>
            </w:r>
            <w:r>
              <w:rPr>
                <w:rFonts w:ascii="Times New Roman" w:eastAsia="Times New Roman" w:hAnsi="Times New Roman" w:cs="Times New Roman"/>
                <w:sz w:val="20"/>
                <w:szCs w:val="20"/>
              </w:rPr>
              <w:t xml:space="preserve">(Studi Empiris Pada Perusahaan Manufaktur Sub Sektor </w:t>
            </w:r>
            <w:r>
              <w:rPr>
                <w:rFonts w:ascii="Times New Roman" w:eastAsia="Times New Roman" w:hAnsi="Times New Roman" w:cs="Times New Roman"/>
                <w:i/>
                <w:sz w:val="20"/>
                <w:szCs w:val="20"/>
              </w:rPr>
              <w:t xml:space="preserve">Food and Beverage </w:t>
            </w:r>
            <w:r>
              <w:rPr>
                <w:rFonts w:ascii="Times New Roman" w:eastAsia="Times New Roman" w:hAnsi="Times New Roman" w:cs="Times New Roman"/>
                <w:sz w:val="20"/>
                <w:szCs w:val="20"/>
              </w:rPr>
              <w:t xml:space="preserve"> yang Terdaftar di BEI Periode 2017-2021)</w:t>
            </w:r>
          </w:p>
        </w:tc>
        <w:tc>
          <w:tcPr>
            <w:tcW w:w="1559" w:type="dxa"/>
          </w:tcPr>
          <w:p w:rsidR="00AD0E35" w:rsidRDefault="00AD0E35">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Independen:</w:t>
            </w:r>
            <w:r>
              <w:rPr>
                <w:rFonts w:ascii="Times New Roman" w:eastAsia="Times New Roman" w:hAnsi="Times New Roman" w:cs="Times New Roman"/>
                <w:sz w:val="20"/>
                <w:szCs w:val="20"/>
              </w:rPr>
              <w:br/>
            </w:r>
            <w:r>
              <w:rPr>
                <w:rFonts w:ascii="Times New Roman" w:eastAsia="Times New Roman" w:hAnsi="Times New Roman" w:cs="Times New Roman"/>
                <w:i/>
                <w:sz w:val="20"/>
                <w:szCs w:val="20"/>
              </w:rPr>
              <w:t>Capital Intensity, Sales Growth, Corporate Social Responsibility</w:t>
            </w:r>
          </w:p>
          <w:p w:rsidR="00AD0E35" w:rsidRDefault="00AD0E35">
            <w:pPr>
              <w:spacing w:line="240" w:lineRule="auto"/>
              <w:jc w:val="both"/>
              <w:rPr>
                <w:rFonts w:ascii="Times New Roman" w:eastAsia="Times New Roman" w:hAnsi="Times New Roman" w:cs="Times New Roman"/>
                <w:i/>
                <w:sz w:val="20"/>
                <w:szCs w:val="20"/>
              </w:rPr>
            </w:pP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Dependen:</w:t>
            </w:r>
          </w:p>
          <w:p w:rsidR="00AD0E35" w:rsidRDefault="00AD0E35">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Tax Avoidance</w:t>
            </w:r>
          </w:p>
        </w:tc>
        <w:tc>
          <w:tcPr>
            <w:tcW w:w="2687" w:type="dxa"/>
            <w:hideMark/>
          </w:tcPr>
          <w:p w:rsidR="00AD0E35" w:rsidRDefault="00AD0E35" w:rsidP="00475A39">
            <w:pPr>
              <w:pStyle w:val="ListParagraph"/>
              <w:numPr>
                <w:ilvl w:val="0"/>
                <w:numId w:val="27"/>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Secara parsial </w:t>
            </w:r>
            <w:r>
              <w:rPr>
                <w:rFonts w:ascii="Times New Roman" w:hAnsi="Times New Roman" w:cs="Times New Roman"/>
                <w:i/>
                <w:sz w:val="20"/>
                <w:szCs w:val="20"/>
              </w:rPr>
              <w:t xml:space="preserve">capital intensity </w:t>
            </w:r>
            <w:r>
              <w:rPr>
                <w:rFonts w:ascii="Times New Roman" w:hAnsi="Times New Roman" w:cs="Times New Roman"/>
                <w:sz w:val="20"/>
                <w:szCs w:val="20"/>
              </w:rPr>
              <w:t xml:space="preserve">tidak berpengaruh terhadap </w:t>
            </w:r>
            <w:r>
              <w:rPr>
                <w:rFonts w:ascii="Times New Roman" w:hAnsi="Times New Roman" w:cs="Times New Roman"/>
                <w:i/>
                <w:sz w:val="20"/>
                <w:szCs w:val="20"/>
              </w:rPr>
              <w:t>tax avoidance.</w:t>
            </w:r>
          </w:p>
          <w:p w:rsidR="00AD0E35" w:rsidRDefault="00AD0E35" w:rsidP="00475A39">
            <w:pPr>
              <w:pStyle w:val="ListParagraph"/>
              <w:numPr>
                <w:ilvl w:val="0"/>
                <w:numId w:val="27"/>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Secara parsial </w:t>
            </w:r>
            <w:r>
              <w:rPr>
                <w:rFonts w:ascii="Times New Roman" w:hAnsi="Times New Roman" w:cs="Times New Roman"/>
                <w:i/>
                <w:sz w:val="20"/>
                <w:szCs w:val="20"/>
              </w:rPr>
              <w:t>Sales Growth</w:t>
            </w:r>
            <w:r>
              <w:rPr>
                <w:rFonts w:ascii="Times New Roman" w:hAnsi="Times New Roman" w:cs="Times New Roman"/>
                <w:sz w:val="20"/>
                <w:szCs w:val="20"/>
              </w:rPr>
              <w:t xml:space="preserve"> tidak berpengaruh terhadap </w:t>
            </w:r>
            <w:r>
              <w:rPr>
                <w:rFonts w:ascii="Times New Roman" w:hAnsi="Times New Roman" w:cs="Times New Roman"/>
                <w:i/>
                <w:sz w:val="20"/>
                <w:szCs w:val="20"/>
              </w:rPr>
              <w:t>tax avoidance.</w:t>
            </w:r>
          </w:p>
          <w:p w:rsidR="00AD0E35" w:rsidRDefault="00AD0E35" w:rsidP="00475A39">
            <w:pPr>
              <w:pStyle w:val="ListParagraph"/>
              <w:numPr>
                <w:ilvl w:val="0"/>
                <w:numId w:val="27"/>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Secara parsial </w:t>
            </w:r>
            <w:r>
              <w:rPr>
                <w:rFonts w:ascii="Times New Roman" w:hAnsi="Times New Roman" w:cs="Times New Roman"/>
                <w:i/>
                <w:sz w:val="20"/>
                <w:szCs w:val="20"/>
              </w:rPr>
              <w:t xml:space="preserve">Corporate Social Responsibilty </w:t>
            </w:r>
            <w:r>
              <w:rPr>
                <w:rFonts w:ascii="Times New Roman" w:hAnsi="Times New Roman" w:cs="Times New Roman"/>
                <w:sz w:val="20"/>
                <w:szCs w:val="20"/>
              </w:rPr>
              <w:t xml:space="preserve">tidak berpengaruh terhadap </w:t>
            </w:r>
            <w:r>
              <w:rPr>
                <w:rFonts w:ascii="Times New Roman" w:hAnsi="Times New Roman" w:cs="Times New Roman"/>
                <w:i/>
                <w:sz w:val="20"/>
                <w:szCs w:val="20"/>
              </w:rPr>
              <w:t>tax avoidance.</w:t>
            </w:r>
          </w:p>
        </w:tc>
      </w:tr>
      <w:tr w:rsidR="00AD0E35" w:rsidTr="00AD0E35">
        <w:trPr>
          <w:trHeight w:val="557"/>
        </w:trPr>
        <w:tc>
          <w:tcPr>
            <w:tcW w:w="567" w:type="dxa"/>
            <w:hideMark/>
          </w:tcPr>
          <w:p w:rsidR="00AD0E35" w:rsidRDefault="00AD0E3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76" w:type="dxa"/>
            <w:hideMark/>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Rindo Berlian Putra </w:t>
            </w: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843" w:type="dxa"/>
            <w:hideMark/>
          </w:tcPr>
          <w:p w:rsidR="00AD0E35" w:rsidRDefault="00AD0E35">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Pengaruh Kualitas Audit, Komite Audit, Ukuran Perusahaan Dan Leverage Terhadap Penghindaran Pajak Pada Perusahaan Yang Terdaftar Di BEI</w:t>
            </w:r>
          </w:p>
        </w:tc>
        <w:tc>
          <w:tcPr>
            <w:tcW w:w="1559" w:type="dxa"/>
            <w:hideMark/>
          </w:tcPr>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Independen: Kualitas Audit, Komite Audit, Ukuran Perusahaan, Leverage</w:t>
            </w:r>
          </w:p>
          <w:p w:rsidR="00AD0E35" w:rsidRDefault="00AD0E35">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Dependen: Penghindaran pajak </w:t>
            </w:r>
          </w:p>
        </w:tc>
        <w:tc>
          <w:tcPr>
            <w:tcW w:w="2687" w:type="dxa"/>
            <w:hideMark/>
          </w:tcPr>
          <w:p w:rsidR="00AD0E35" w:rsidRDefault="00AD0E35" w:rsidP="00475A39">
            <w:pPr>
              <w:pStyle w:val="ListParagraph"/>
              <w:numPr>
                <w:ilvl w:val="0"/>
                <w:numId w:val="21"/>
              </w:numPr>
              <w:spacing w:after="0" w:line="240" w:lineRule="auto"/>
              <w:ind w:left="0" w:hanging="317"/>
              <w:jc w:val="both"/>
              <w:rPr>
                <w:rFonts w:ascii="Times New Roman" w:hAnsi="Times New Roman" w:cs="Times New Roman"/>
                <w:i/>
                <w:sz w:val="20"/>
                <w:szCs w:val="20"/>
              </w:rPr>
            </w:pPr>
            <w:r>
              <w:rPr>
                <w:rFonts w:ascii="Times New Roman" w:hAnsi="Times New Roman" w:cs="Times New Roman"/>
                <w:sz w:val="20"/>
                <w:szCs w:val="20"/>
              </w:rPr>
              <w:t>Kualitas Audit terbukti berpengaruh positif terhadap Penghindaran Pajak</w:t>
            </w:r>
          </w:p>
          <w:p w:rsidR="00AD0E35" w:rsidRDefault="00AD0E35" w:rsidP="00475A39">
            <w:pPr>
              <w:pStyle w:val="ListParagraph"/>
              <w:numPr>
                <w:ilvl w:val="0"/>
                <w:numId w:val="21"/>
              </w:numPr>
              <w:spacing w:after="0" w:line="240" w:lineRule="auto"/>
              <w:ind w:left="0" w:hanging="317"/>
              <w:jc w:val="both"/>
              <w:rPr>
                <w:rFonts w:ascii="Times New Roman" w:hAnsi="Times New Roman" w:cs="Times New Roman"/>
                <w:i/>
                <w:sz w:val="20"/>
                <w:szCs w:val="20"/>
              </w:rPr>
            </w:pPr>
            <w:r>
              <w:rPr>
                <w:rFonts w:ascii="Times New Roman" w:hAnsi="Times New Roman" w:cs="Times New Roman"/>
                <w:sz w:val="20"/>
                <w:szCs w:val="20"/>
              </w:rPr>
              <w:t>Komite Audit berpengaruh negatif terhadap penghindaran pajak</w:t>
            </w:r>
          </w:p>
          <w:p w:rsidR="00AD0E35" w:rsidRDefault="00AD0E35" w:rsidP="00475A39">
            <w:pPr>
              <w:pStyle w:val="ListParagraph"/>
              <w:numPr>
                <w:ilvl w:val="0"/>
                <w:numId w:val="21"/>
              </w:numPr>
              <w:spacing w:after="0" w:line="240" w:lineRule="auto"/>
              <w:ind w:left="0" w:hanging="317"/>
              <w:jc w:val="both"/>
              <w:rPr>
                <w:rFonts w:ascii="Times New Roman" w:hAnsi="Times New Roman" w:cs="Times New Roman"/>
                <w:i/>
                <w:sz w:val="20"/>
                <w:szCs w:val="20"/>
              </w:rPr>
            </w:pPr>
            <w:r>
              <w:rPr>
                <w:rFonts w:ascii="Times New Roman" w:hAnsi="Times New Roman" w:cs="Times New Roman"/>
                <w:sz w:val="20"/>
                <w:szCs w:val="20"/>
              </w:rPr>
              <w:t xml:space="preserve">Ukuran Perusahaan terbukti tidak berpengaruh terhadap penghindaran pajak </w:t>
            </w:r>
          </w:p>
          <w:p w:rsidR="00AD0E35" w:rsidRDefault="00AD0E35" w:rsidP="00475A39">
            <w:pPr>
              <w:pStyle w:val="ListParagraph"/>
              <w:numPr>
                <w:ilvl w:val="0"/>
                <w:numId w:val="21"/>
              </w:numPr>
              <w:spacing w:after="0" w:line="240" w:lineRule="auto"/>
              <w:ind w:left="0" w:hanging="317"/>
              <w:jc w:val="both"/>
              <w:rPr>
                <w:rFonts w:ascii="Times New Roman" w:hAnsi="Times New Roman" w:cs="Times New Roman"/>
                <w:i/>
                <w:sz w:val="20"/>
                <w:szCs w:val="20"/>
              </w:rPr>
            </w:pPr>
            <w:r>
              <w:rPr>
                <w:rFonts w:ascii="Times New Roman" w:hAnsi="Times New Roman" w:cs="Times New Roman"/>
                <w:sz w:val="20"/>
                <w:szCs w:val="20"/>
              </w:rPr>
              <w:t>Leverage terbukti tidak berpengaruh terhadap penghindaran pajak.</w:t>
            </w:r>
          </w:p>
        </w:tc>
      </w:tr>
    </w:tbl>
    <w:p w:rsidR="00AD0E35" w:rsidRPr="00AD0E35" w:rsidRDefault="00AD0E35" w:rsidP="00AD0E35">
      <w:pPr>
        <w:spacing w:after="0" w:line="480" w:lineRule="auto"/>
        <w:jc w:val="both"/>
        <w:rPr>
          <w:rFonts w:ascii="Times New Roman" w:eastAsia="Times New Roman" w:hAnsi="Times New Roman" w:cs="Times New Roman"/>
          <w:i/>
          <w:sz w:val="24"/>
          <w:szCs w:val="24"/>
        </w:rPr>
      </w:pPr>
      <w:r w:rsidRPr="00AD0E35">
        <w:rPr>
          <w:rFonts w:ascii="Times New Roman" w:eastAsia="Times New Roman" w:hAnsi="Times New Roman" w:cs="Times New Roman"/>
          <w:i/>
          <w:sz w:val="24"/>
          <w:szCs w:val="24"/>
        </w:rPr>
        <w:t>Sumber: Dari hasil kajian penulis, 2025</w:t>
      </w:r>
    </w:p>
    <w:p w:rsidR="00950440" w:rsidRPr="00950440" w:rsidRDefault="000F2D85" w:rsidP="00475A39">
      <w:pPr>
        <w:pStyle w:val="Heading2"/>
        <w:numPr>
          <w:ilvl w:val="0"/>
          <w:numId w:val="19"/>
        </w:numPr>
        <w:spacing w:line="480" w:lineRule="auto"/>
        <w:ind w:hanging="720"/>
        <w:rPr>
          <w:rFonts w:ascii="Times New Roman" w:eastAsia="Times New Roman" w:hAnsi="Times New Roman" w:cs="Times New Roman"/>
          <w:b/>
          <w:color w:val="auto"/>
          <w:sz w:val="24"/>
          <w:szCs w:val="24"/>
        </w:rPr>
      </w:pPr>
      <w:bookmarkStart w:id="65" w:name="_Toc197422970"/>
      <w:bookmarkStart w:id="66" w:name="_Toc197423035"/>
      <w:bookmarkStart w:id="67" w:name="_Toc197427501"/>
      <w:bookmarkStart w:id="68" w:name="_Toc201089167"/>
      <w:bookmarkStart w:id="69" w:name="_Toc212303612"/>
      <w:r w:rsidRPr="00950440">
        <w:rPr>
          <w:rFonts w:ascii="Times New Roman" w:eastAsia="Times New Roman" w:hAnsi="Times New Roman" w:cs="Times New Roman"/>
          <w:b/>
          <w:color w:val="auto"/>
          <w:sz w:val="24"/>
          <w:szCs w:val="24"/>
        </w:rPr>
        <w:lastRenderedPageBreak/>
        <w:t>Kerangka Konseptual</w:t>
      </w:r>
      <w:bookmarkEnd w:id="65"/>
      <w:bookmarkEnd w:id="66"/>
      <w:bookmarkEnd w:id="67"/>
      <w:bookmarkEnd w:id="68"/>
      <w:bookmarkEnd w:id="69"/>
    </w:p>
    <w:p w:rsidR="00DF712C" w:rsidRDefault="000F2D85" w:rsidP="00DF712C">
      <w:pPr>
        <w:spacing w:after="0" w:line="480" w:lineRule="auto"/>
        <w:ind w:firstLine="720"/>
        <w:jc w:val="both"/>
        <w:rPr>
          <w:rFonts w:ascii="Times New Roman" w:eastAsia="Times New Roman" w:hAnsi="Times New Roman" w:cs="Times New Roman"/>
          <w:sz w:val="24"/>
          <w:szCs w:val="24"/>
        </w:rPr>
      </w:pPr>
      <w:r w:rsidRPr="00040243">
        <w:rPr>
          <w:rFonts w:ascii="Times New Roman" w:eastAsia="Times New Roman" w:hAnsi="Times New Roman" w:cs="Times New Roman"/>
          <w:sz w:val="24"/>
          <w:szCs w:val="24"/>
        </w:rPr>
        <w:t>Kerangka konseptual merupakan narasi (uraian) tentang kerangka konsep pemecah masalah yang telah diidentifikasi atau dijelaskan secara logis antara variable yang dianggap relevan dengan situasi masalah (Sekaran, 2017).</w:t>
      </w:r>
    </w:p>
    <w:p w:rsidR="00864F71" w:rsidRDefault="000F2D85" w:rsidP="00864F71">
      <w:pPr>
        <w:spacing w:after="0" w:line="480" w:lineRule="auto"/>
        <w:ind w:firstLine="720"/>
        <w:jc w:val="both"/>
        <w:rPr>
          <w:rFonts w:ascii="Times New Roman" w:eastAsia="Times New Roman" w:hAnsi="Times New Roman" w:cs="Times New Roman"/>
          <w:sz w:val="24"/>
          <w:szCs w:val="24"/>
        </w:rPr>
      </w:pPr>
      <w:r w:rsidRPr="00040243">
        <w:rPr>
          <w:rFonts w:ascii="Times New Roman" w:eastAsia="Times New Roman" w:hAnsi="Times New Roman" w:cs="Times New Roman"/>
          <w:sz w:val="24"/>
          <w:szCs w:val="24"/>
        </w:rPr>
        <w:t>Berdasarkan pada variable independen dan dependen sebagai kerangakan pemikiran, maka penelitian ini bertujuan unt</w:t>
      </w:r>
      <w:r w:rsidR="009E705B">
        <w:rPr>
          <w:rFonts w:ascii="Times New Roman" w:eastAsia="Times New Roman" w:hAnsi="Times New Roman" w:cs="Times New Roman"/>
          <w:sz w:val="24"/>
          <w:szCs w:val="24"/>
        </w:rPr>
        <w:t>u</w:t>
      </w:r>
      <w:r w:rsidRPr="00040243">
        <w:rPr>
          <w:rFonts w:ascii="Times New Roman" w:eastAsia="Times New Roman" w:hAnsi="Times New Roman" w:cs="Times New Roman"/>
          <w:sz w:val="24"/>
          <w:szCs w:val="24"/>
        </w:rPr>
        <w:t>k mengetahui</w:t>
      </w:r>
      <w:r w:rsidR="00B007BF">
        <w:rPr>
          <w:rFonts w:ascii="Times New Roman" w:eastAsia="Times New Roman" w:hAnsi="Times New Roman" w:cs="Times New Roman"/>
          <w:sz w:val="24"/>
          <w:szCs w:val="24"/>
        </w:rPr>
        <w:t xml:space="preserve"> pengaruh</w:t>
      </w:r>
      <w:r w:rsidR="003964AF">
        <w:rPr>
          <w:rFonts w:ascii="Times New Roman" w:eastAsia="Times New Roman" w:hAnsi="Times New Roman" w:cs="Times New Roman"/>
          <w:sz w:val="24"/>
          <w:szCs w:val="24"/>
        </w:rPr>
        <w:t xml:space="preserve"> konservatisme akuntansi, intensitas modal, pertumbuhan penjualan, </w:t>
      </w:r>
      <w:r w:rsidRPr="00040243">
        <w:rPr>
          <w:rFonts w:ascii="Times New Roman" w:eastAsia="Times New Roman" w:hAnsi="Times New Roman" w:cs="Times New Roman"/>
          <w:sz w:val="24"/>
          <w:szCs w:val="24"/>
        </w:rPr>
        <w:t xml:space="preserve">dan </w:t>
      </w:r>
      <w:r w:rsidR="002B1145">
        <w:rPr>
          <w:rFonts w:ascii="Times New Roman" w:eastAsia="Times New Roman" w:hAnsi="Times New Roman" w:cs="Times New Roman"/>
          <w:sz w:val="24"/>
          <w:szCs w:val="24"/>
        </w:rPr>
        <w:t>kualitas audit terhadap penghindaran pajak</w:t>
      </w:r>
      <w:r w:rsidR="00864F71">
        <w:rPr>
          <w:rFonts w:ascii="Times New Roman" w:eastAsia="Times New Roman" w:hAnsi="Times New Roman" w:cs="Times New Roman"/>
          <w:sz w:val="24"/>
          <w:szCs w:val="24"/>
        </w:rPr>
        <w:t xml:space="preserve"> </w:t>
      </w:r>
    </w:p>
    <w:p w:rsidR="00DE7711" w:rsidRDefault="00864F71" w:rsidP="000809D5">
      <w:pPr>
        <w:spacing w:after="0" w:line="480" w:lineRule="auto"/>
        <w:jc w:val="both"/>
        <w:rPr>
          <w:rFonts w:ascii="Times New Roman" w:eastAsia="Times New Roman" w:hAnsi="Times New Roman" w:cs="Times New Roman"/>
          <w:sz w:val="24"/>
          <w:szCs w:val="24"/>
        </w:rPr>
      </w:pPr>
      <w:r w:rsidRPr="00864F71">
        <w:rPr>
          <w:rFonts w:ascii="Times New Roman" w:eastAsia="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1756DAF6" wp14:editId="7A1AD127">
                <wp:simplePos x="0" y="0"/>
                <wp:positionH relativeFrom="margin">
                  <wp:posOffset>2533650</wp:posOffset>
                </wp:positionH>
                <wp:positionV relativeFrom="paragraph">
                  <wp:posOffset>1658620</wp:posOffset>
                </wp:positionV>
                <wp:extent cx="0" cy="15240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FAC63" id="Straight Connector 21"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9.5pt,130.6pt" to="199.5pt,1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" strokecolor="#272f34 [3200]" strokeweight=".5pt">
                <v:stroke joinstyle="miter"/>
                <w10:wrap anchorx="margin"/>
              </v:line>
            </w:pict>
          </mc:Fallback>
        </mc:AlternateContent>
      </w:r>
      <w:r w:rsidRPr="00864F71">
        <w:rPr>
          <w:rFonts w:ascii="Times New Roman" w:eastAsia="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1756DAF6" wp14:editId="7A1AD127">
                <wp:simplePos x="0" y="0"/>
                <wp:positionH relativeFrom="margin">
                  <wp:posOffset>1864995</wp:posOffset>
                </wp:positionH>
                <wp:positionV relativeFrom="paragraph">
                  <wp:posOffset>1529714</wp:posOffset>
                </wp:positionV>
                <wp:extent cx="0" cy="142875"/>
                <wp:effectExtent l="0" t="0" r="19050" b="9525"/>
                <wp:wrapNone/>
                <wp:docPr id="20" name="Straight Connector 20"/>
                <wp:cNvGraphicFramePr/>
                <a:graphic xmlns:a="http://schemas.openxmlformats.org/drawingml/2006/main">
                  <a:graphicData uri="http://schemas.microsoft.com/office/word/2010/wordprocessingShape">
                    <wps:wsp>
                      <wps:cNvCnPr/>
                      <wps:spPr>
                        <a:xfrm flipH="1" flipV="1">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8CECC" id="Straight Connector 20" o:spid="_x0000_s1026" style="position:absolute;flip:x y;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85pt,120.45pt" to="146.85pt,1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" strokecolor="#272f34 [3200]" strokeweight=".5pt">
                <v:stroke joinstyle="miter"/>
                <w10:wrap anchorx="margin"/>
              </v:line>
            </w:pict>
          </mc:Fallback>
        </mc:AlternateContent>
      </w:r>
      <w:r w:rsidRPr="00864F71">
        <w:rPr>
          <w:rFonts w:ascii="Times New Roman" w:eastAsia="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1756DAF6" wp14:editId="7A1AD127">
                <wp:simplePos x="0" y="0"/>
                <wp:positionH relativeFrom="margin">
                  <wp:posOffset>4522470</wp:posOffset>
                </wp:positionH>
                <wp:positionV relativeFrom="paragraph">
                  <wp:posOffset>1527810</wp:posOffset>
                </wp:positionV>
                <wp:extent cx="0" cy="15240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77542" id="Straight Connector 19"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6.1pt,120.3pt" to="356.1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" strokecolor="#272f34 [3200]" strokeweight=".5pt">
                <v:stroke joinstyle="miter"/>
                <w10:wrap anchorx="margin"/>
              </v:line>
            </w:pict>
          </mc:Fallback>
        </mc:AlternateContent>
      </w:r>
      <w:r w:rsidRPr="00864F71">
        <w:rPr>
          <w:rFonts w:ascii="Times New Roman" w:eastAsia="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310A3652" wp14:editId="6FD2A993">
                <wp:simplePos x="0" y="0"/>
                <wp:positionH relativeFrom="margin">
                  <wp:posOffset>3198496</wp:posOffset>
                </wp:positionH>
                <wp:positionV relativeFrom="paragraph">
                  <wp:posOffset>1518285</wp:posOffset>
                </wp:positionV>
                <wp:extent cx="0" cy="15240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3312E" id="Straight Connector 16"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85pt,119.55pt" to="251.85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" strokecolor="#272f34 [3200]" strokeweight=".5pt">
                <v:stroke joinstyle="miter"/>
                <w10:wrap anchorx="margin"/>
              </v:line>
            </w:pict>
          </mc:Fallback>
        </mc:AlternateContent>
      </w:r>
      <w:r w:rsidR="00BF08D1" w:rsidRPr="00864F71">
        <w:rPr>
          <w:rFonts w:ascii="Times New Roman" w:eastAsia="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4ABE391C" wp14:editId="7EA1B638">
                <wp:simplePos x="0" y="0"/>
                <wp:positionH relativeFrom="column">
                  <wp:posOffset>597535</wp:posOffset>
                </wp:positionH>
                <wp:positionV relativeFrom="paragraph">
                  <wp:posOffset>1670685</wp:posOffset>
                </wp:positionV>
                <wp:extent cx="3933825" cy="0"/>
                <wp:effectExtent l="0" t="0" r="9525" b="19050"/>
                <wp:wrapNone/>
                <wp:docPr id="12" name="Straight Connector 12"/>
                <wp:cNvGraphicFramePr/>
                <a:graphic xmlns:a="http://schemas.openxmlformats.org/drawingml/2006/main">
                  <a:graphicData uri="http://schemas.microsoft.com/office/word/2010/wordprocessingShape">
                    <wps:wsp>
                      <wps:cNvCnPr/>
                      <wps:spPr>
                        <a:xfrm flipH="1">
                          <a:off x="0" y="0"/>
                          <a:ext cx="393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B499C" id="Straight Connector 12"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5pt,131.55pt" to="356.8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" strokecolor="#272f34 [3200]" strokeweight=".5pt">
                <v:stroke joinstyle="miter"/>
              </v:line>
            </w:pict>
          </mc:Fallback>
        </mc:AlternateContent>
      </w:r>
      <w:r w:rsidR="00BF08D1" w:rsidRPr="00864F71">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598170</wp:posOffset>
                </wp:positionH>
                <wp:positionV relativeFrom="paragraph">
                  <wp:posOffset>1537335</wp:posOffset>
                </wp:positionV>
                <wp:extent cx="0" cy="14287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F6B41" id="Straight Connector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21.05pt" to="47.1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" strokecolor="#272f34 [3200]" strokeweight=".5pt">
                <v:stroke joinstyle="miter"/>
              </v:line>
            </w:pict>
          </mc:Fallback>
        </mc:AlternateContent>
      </w:r>
      <w:r w:rsidR="00520027" w:rsidRPr="00864F71">
        <w:rPr>
          <w:rFonts w:ascii="Times New Roman" w:eastAsia="Times New Roman" w:hAnsi="Times New Roman" w:cs="Times New Roman"/>
          <w:noProof/>
          <w:sz w:val="24"/>
          <w:szCs w:val="24"/>
        </w:rPr>
        <w:drawing>
          <wp:inline distT="0" distB="0" distL="0" distR="0">
            <wp:extent cx="5039995" cy="2638425"/>
            <wp:effectExtent l="0" t="0" r="6540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F381C" w:rsidRPr="004F381C" w:rsidRDefault="004F381C" w:rsidP="004F381C">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Gambar 2.1</w:t>
      </w:r>
      <w:r w:rsidRPr="004F381C">
        <w:rPr>
          <w:rFonts w:ascii="Times New Roman" w:eastAsia="Times New Roman" w:hAnsi="Times New Roman" w:cs="Times New Roman"/>
          <w:b/>
          <w:sz w:val="24"/>
          <w:szCs w:val="24"/>
        </w:rPr>
        <w:t xml:space="preserve"> Kerangka Konseptual</w:t>
      </w:r>
    </w:p>
    <w:p w:rsidR="004F381C" w:rsidRPr="004F381C" w:rsidRDefault="004F381C" w:rsidP="004F381C">
      <w:pPr>
        <w:spacing w:after="0" w:line="480" w:lineRule="auto"/>
        <w:jc w:val="center"/>
        <w:rPr>
          <w:rFonts w:ascii="Times New Roman" w:eastAsia="Times New Roman" w:hAnsi="Times New Roman" w:cs="Times New Roman"/>
          <w:i/>
          <w:sz w:val="24"/>
          <w:szCs w:val="24"/>
        </w:rPr>
      </w:pPr>
      <w:r w:rsidRPr="004F381C">
        <w:rPr>
          <w:rFonts w:ascii="Times New Roman" w:eastAsia="Times New Roman" w:hAnsi="Times New Roman" w:cs="Times New Roman"/>
          <w:i/>
          <w:sz w:val="24"/>
          <w:szCs w:val="24"/>
        </w:rPr>
        <w:t xml:space="preserve">Sumber : Diolah </w:t>
      </w:r>
      <w:r>
        <w:rPr>
          <w:rFonts w:ascii="Times New Roman" w:eastAsia="Times New Roman" w:hAnsi="Times New Roman" w:cs="Times New Roman"/>
          <w:i/>
          <w:sz w:val="24"/>
          <w:szCs w:val="24"/>
        </w:rPr>
        <w:t xml:space="preserve">Peneliti, </w:t>
      </w:r>
      <w:r w:rsidRPr="004F381C">
        <w:rPr>
          <w:rFonts w:ascii="Times New Roman" w:eastAsia="Times New Roman" w:hAnsi="Times New Roman" w:cs="Times New Roman"/>
          <w:i/>
          <w:sz w:val="24"/>
          <w:szCs w:val="24"/>
        </w:rPr>
        <w:t>2025</w:t>
      </w:r>
    </w:p>
    <w:p w:rsidR="00DE7711" w:rsidRPr="00AD0E35" w:rsidRDefault="00DE7711" w:rsidP="00475A39">
      <w:pPr>
        <w:pStyle w:val="ListParagraph"/>
        <w:numPr>
          <w:ilvl w:val="0"/>
          <w:numId w:val="19"/>
        </w:numPr>
        <w:spacing w:after="0" w:line="480" w:lineRule="auto"/>
        <w:ind w:left="709" w:hanging="709"/>
        <w:jc w:val="both"/>
        <w:rPr>
          <w:rFonts w:ascii="Times New Roman" w:hAnsi="Times New Roman" w:cs="Times New Roman"/>
          <w:b/>
          <w:sz w:val="24"/>
        </w:rPr>
      </w:pPr>
      <w:r w:rsidRPr="00AD0E35">
        <w:rPr>
          <w:rFonts w:ascii="Times New Roman" w:hAnsi="Times New Roman" w:cs="Times New Roman"/>
          <w:b/>
          <w:sz w:val="24"/>
        </w:rPr>
        <w:t>Pengembangan Hipotesis</w:t>
      </w:r>
    </w:p>
    <w:p w:rsidR="00755107" w:rsidRPr="00A63892" w:rsidRDefault="00DE7711" w:rsidP="00475A39">
      <w:pPr>
        <w:pStyle w:val="Heading3"/>
        <w:numPr>
          <w:ilvl w:val="0"/>
          <w:numId w:val="17"/>
        </w:numPr>
        <w:spacing w:line="480" w:lineRule="auto"/>
        <w:ind w:hanging="578"/>
        <w:jc w:val="both"/>
        <w:rPr>
          <w:rFonts w:ascii="Times New Roman" w:hAnsi="Times New Roman" w:cs="Times New Roman"/>
          <w:b/>
          <w:color w:val="auto"/>
        </w:rPr>
      </w:pPr>
      <w:bookmarkStart w:id="70" w:name="_Toc212303613"/>
      <w:r w:rsidRPr="00A63892">
        <w:rPr>
          <w:rFonts w:ascii="Times New Roman" w:hAnsi="Times New Roman" w:cs="Times New Roman"/>
          <w:b/>
          <w:color w:val="auto"/>
        </w:rPr>
        <w:t>Pengaruh Konservatisme Akuntansi Terhadap Peghindaran Pajak</w:t>
      </w:r>
      <w:bookmarkEnd w:id="70"/>
    </w:p>
    <w:p w:rsidR="00DF712C" w:rsidRDefault="00EA2343" w:rsidP="00DF712C">
      <w:pPr>
        <w:spacing w:line="480" w:lineRule="auto"/>
        <w:ind w:firstLine="709"/>
        <w:jc w:val="both"/>
        <w:rPr>
          <w:rFonts w:ascii="Times New Roman" w:hAnsi="Times New Roman" w:cs="Times New Roman"/>
          <w:sz w:val="24"/>
          <w:szCs w:val="24"/>
        </w:rPr>
      </w:pPr>
      <w:r w:rsidRPr="00B74819">
        <w:rPr>
          <w:rFonts w:ascii="Times New Roman" w:hAnsi="Times New Roman" w:cs="Times New Roman"/>
          <w:sz w:val="24"/>
          <w:szCs w:val="24"/>
        </w:rPr>
        <w:t xml:space="preserve">Konservatisme akuntansi merupakan salah satu prinsip dalam akuntansi yang menekankan kehati-hatian dalam pengakuan pendapatan dan beban. Prinsip ini mendorong perusahaan untuk lebih cepat mengakui potensi kerugian dan </w:t>
      </w:r>
      <w:r w:rsidRPr="00B74819">
        <w:rPr>
          <w:rFonts w:ascii="Times New Roman" w:hAnsi="Times New Roman" w:cs="Times New Roman"/>
          <w:sz w:val="24"/>
          <w:szCs w:val="24"/>
        </w:rPr>
        <w:lastRenderedPageBreak/>
        <w:t>menunda pengakuan laba sampai laba tersebut benar-benar terealisasi. Dalam konteks perpajakan, perusahaan dengan tingkat konservatisme akuntansi yang tinggi cenderung melaporkan laba yang lebih rendah karena adanya pengakuan biaya yang lebih besar atau lebih dini. Kondisi ini dapat menyebabkan penghasilan kena pajak juga menjadi lebih rendah, sehingga beban pajak yang harus dibayar oleh perusahaan berkurang. Namun, meskipun laba yang dilaporkan rendah, konservatisme tidak selalu berarti bahwa perusahaan melakukan penghindaran pajak. Sebaliknya, penerapan konservatisme justru menunjukkan kehati-hatian dan kepatuhan terhadap prinsip akuntansi yang berlaku umum, sehingga berpotensi mengurangi praktik agresif dalam penghindaran pajak.</w:t>
      </w:r>
    </w:p>
    <w:p w:rsidR="009B6BFC" w:rsidRDefault="00EA2343" w:rsidP="00DF712C">
      <w:pPr>
        <w:spacing w:line="480" w:lineRule="auto"/>
        <w:ind w:firstLine="709"/>
        <w:jc w:val="both"/>
        <w:rPr>
          <w:rFonts w:ascii="Times New Roman" w:hAnsi="Times New Roman" w:cs="Times New Roman"/>
          <w:sz w:val="24"/>
          <w:szCs w:val="24"/>
        </w:rPr>
      </w:pPr>
      <w:r w:rsidRPr="00B74819">
        <w:rPr>
          <w:rFonts w:ascii="Times New Roman" w:hAnsi="Times New Roman" w:cs="Times New Roman"/>
          <w:sz w:val="24"/>
          <w:szCs w:val="24"/>
        </w:rPr>
        <w:t>Beberapa penelitian seperti yang dilakukan oleh Wulandari &amp; Rahmawati (2017) serta Nugraha &amp; Meiranto (2015) menunjukkan bahwa konservatisme akuntansi berpengaruh negatif terhadap penghindaran pajak. Artinya, semakin tinggi tingkat konservatisme akuntansi yang diterapkan oleh perusahaan, semakin rendah kecenderungan perusahaan melakukan penghindaran pajak. Hal ini disebabkan karena perusahaan konservatif cenderung menyajikan laporan keuangan yang lebih hati-hati dan tidak berupaya mempermainkan angka laba untuk kepentingan tertentu, termasuk penghematan pajak yang agresif.</w:t>
      </w:r>
    </w:p>
    <w:p w:rsidR="00EA2343" w:rsidRPr="00B74819" w:rsidRDefault="00EA2343" w:rsidP="00DF712C">
      <w:pPr>
        <w:spacing w:line="480" w:lineRule="auto"/>
        <w:ind w:firstLine="709"/>
        <w:jc w:val="both"/>
        <w:rPr>
          <w:rFonts w:ascii="Times New Roman" w:hAnsi="Times New Roman" w:cs="Times New Roman"/>
          <w:sz w:val="24"/>
          <w:szCs w:val="24"/>
        </w:rPr>
      </w:pPr>
      <w:r w:rsidRPr="00B74819">
        <w:rPr>
          <w:rFonts w:ascii="Times New Roman" w:hAnsi="Times New Roman" w:cs="Times New Roman"/>
          <w:sz w:val="24"/>
          <w:szCs w:val="24"/>
        </w:rPr>
        <w:t>Berdasarkan uraian teori dan hasil penelitian terdahulu, maka hipotesis yang diajukan adalah sebagai berikut:</w:t>
      </w:r>
    </w:p>
    <w:p w:rsidR="00755107" w:rsidRPr="00B74819" w:rsidRDefault="00755107" w:rsidP="00B74819">
      <w:pPr>
        <w:spacing w:line="480" w:lineRule="auto"/>
        <w:jc w:val="both"/>
        <w:rPr>
          <w:rFonts w:ascii="Times New Roman" w:hAnsi="Times New Roman" w:cs="Times New Roman"/>
          <w:b/>
          <w:sz w:val="24"/>
          <w:szCs w:val="24"/>
        </w:rPr>
      </w:pPr>
      <w:r w:rsidRPr="00B74819">
        <w:rPr>
          <w:rFonts w:ascii="Times New Roman" w:hAnsi="Times New Roman" w:cs="Times New Roman"/>
          <w:b/>
          <w:sz w:val="24"/>
          <w:szCs w:val="24"/>
        </w:rPr>
        <w:t>H1</w:t>
      </w:r>
      <w:r w:rsidR="000A6CF1" w:rsidRPr="00B74819">
        <w:rPr>
          <w:rFonts w:ascii="Times New Roman" w:hAnsi="Times New Roman" w:cs="Times New Roman"/>
          <w:b/>
          <w:sz w:val="24"/>
          <w:szCs w:val="24"/>
        </w:rPr>
        <w:t xml:space="preserve"> </w:t>
      </w:r>
      <w:r w:rsidRPr="00B74819">
        <w:rPr>
          <w:rFonts w:ascii="Times New Roman" w:hAnsi="Times New Roman" w:cs="Times New Roman"/>
          <w:b/>
          <w:sz w:val="24"/>
          <w:szCs w:val="24"/>
        </w:rPr>
        <w:t xml:space="preserve">: </w:t>
      </w:r>
      <w:r w:rsidR="00A63892" w:rsidRPr="00B74819">
        <w:rPr>
          <w:rFonts w:ascii="Times New Roman" w:hAnsi="Times New Roman" w:cs="Times New Roman"/>
          <w:b/>
          <w:sz w:val="24"/>
          <w:szCs w:val="24"/>
        </w:rPr>
        <w:t xml:space="preserve">Konservatisme akuntansi berpengaruh </w:t>
      </w:r>
      <w:r w:rsidR="00F14B19">
        <w:rPr>
          <w:rFonts w:ascii="Times New Roman" w:hAnsi="Times New Roman" w:cs="Times New Roman"/>
          <w:b/>
          <w:sz w:val="24"/>
          <w:szCs w:val="24"/>
        </w:rPr>
        <w:t>negative tetapi signifikan</w:t>
      </w:r>
      <w:r w:rsidR="00A63892" w:rsidRPr="00B74819">
        <w:rPr>
          <w:rFonts w:ascii="Times New Roman" w:hAnsi="Times New Roman" w:cs="Times New Roman"/>
          <w:b/>
          <w:sz w:val="24"/>
          <w:szCs w:val="24"/>
        </w:rPr>
        <w:t xml:space="preserve"> terhadap penghindaran pajak</w:t>
      </w:r>
      <w:r w:rsidR="00F14B19">
        <w:rPr>
          <w:rFonts w:ascii="Times New Roman" w:hAnsi="Times New Roman" w:cs="Times New Roman"/>
          <w:b/>
          <w:sz w:val="24"/>
          <w:szCs w:val="24"/>
        </w:rPr>
        <w:t>.</w:t>
      </w:r>
    </w:p>
    <w:p w:rsidR="00DE7711" w:rsidRPr="00B74819" w:rsidRDefault="00DE7711" w:rsidP="00475A39">
      <w:pPr>
        <w:pStyle w:val="Heading3"/>
        <w:numPr>
          <w:ilvl w:val="0"/>
          <w:numId w:val="17"/>
        </w:numPr>
        <w:spacing w:line="480" w:lineRule="auto"/>
        <w:jc w:val="both"/>
        <w:rPr>
          <w:rFonts w:ascii="Times New Roman" w:hAnsi="Times New Roman" w:cs="Times New Roman"/>
          <w:b/>
          <w:color w:val="auto"/>
        </w:rPr>
      </w:pPr>
      <w:bookmarkStart w:id="71" w:name="_Toc212303614"/>
      <w:r w:rsidRPr="00B74819">
        <w:rPr>
          <w:rFonts w:ascii="Times New Roman" w:hAnsi="Times New Roman" w:cs="Times New Roman"/>
          <w:b/>
          <w:color w:val="auto"/>
        </w:rPr>
        <w:lastRenderedPageBreak/>
        <w:t>Pengaruh Intensitas Modal Terhadap Penghindaran Pajak</w:t>
      </w:r>
      <w:bookmarkEnd w:id="71"/>
      <w:r w:rsidRPr="00B74819">
        <w:rPr>
          <w:rFonts w:ascii="Times New Roman" w:hAnsi="Times New Roman" w:cs="Times New Roman"/>
          <w:b/>
          <w:color w:val="auto"/>
        </w:rPr>
        <w:t xml:space="preserve"> </w:t>
      </w:r>
    </w:p>
    <w:p w:rsidR="00DE7711" w:rsidRPr="00B74819" w:rsidRDefault="00EA2343" w:rsidP="00B74819">
      <w:pPr>
        <w:spacing w:line="480" w:lineRule="auto"/>
        <w:ind w:firstLine="360"/>
        <w:jc w:val="both"/>
        <w:rPr>
          <w:rFonts w:ascii="Times New Roman" w:hAnsi="Times New Roman" w:cs="Times New Roman"/>
          <w:sz w:val="24"/>
          <w:szCs w:val="24"/>
        </w:rPr>
      </w:pPr>
      <w:r w:rsidRPr="00B74819">
        <w:rPr>
          <w:rFonts w:ascii="Times New Roman" w:hAnsi="Times New Roman" w:cs="Times New Roman"/>
          <w:sz w:val="24"/>
          <w:szCs w:val="24"/>
        </w:rPr>
        <w:t>Intensitas modal menggambarkan seberapa besar investasi perusahaan pada aset tetap seperti mesin, bangunan, dan peralatan dalam menjalankan operasinya. Semakin besar proporsi aset tetap terhadap total aset perusahaan, semakin tinggi tingkat intensitas modal perusahaan tersebut. Aset tetap biasanya menghasilkan beban penyusutan (depresiasi) yang dapat dijadikan sebagai pengurang laba kena pajak. Oleh karena itu, perusahaan dengan intensitas modal yang tinggi memiliki peluang lebih besar untuk memanfaatkan kebijakan depresiasi guna menekan beban pajaknya.</w:t>
      </w:r>
    </w:p>
    <w:p w:rsidR="00EA2343" w:rsidRPr="00B74819" w:rsidRDefault="00EA2343" w:rsidP="00B74819">
      <w:pPr>
        <w:spacing w:line="480" w:lineRule="auto"/>
        <w:ind w:firstLine="360"/>
        <w:jc w:val="both"/>
        <w:rPr>
          <w:rFonts w:ascii="Times New Roman" w:hAnsi="Times New Roman" w:cs="Times New Roman"/>
          <w:sz w:val="24"/>
          <w:szCs w:val="24"/>
        </w:rPr>
      </w:pPr>
      <w:r w:rsidRPr="00B74819">
        <w:rPr>
          <w:rFonts w:ascii="Times New Roman" w:hAnsi="Times New Roman" w:cs="Times New Roman"/>
          <w:sz w:val="24"/>
          <w:szCs w:val="24"/>
        </w:rPr>
        <w:t>Penelitian oleh Wahyuni &amp; Hartono (2019) serta Ardyansah &amp; Zulaikha (2014) menunjukkan bahwa intensitas modal berpengaruh positif terhadap penghindaran pajak. Artinya, semakin tinggi intensitas modal suatu perusahaan, semakin besar kemungkinan perusahaan tersebut melakukan penghindaran pajak karena memiliki lebih banyak celah untuk memanfaatkan beban penyusutan sebagai pengurang laba kena pajak.</w:t>
      </w:r>
    </w:p>
    <w:p w:rsidR="00EA2343" w:rsidRPr="00B74819" w:rsidRDefault="00EA2343" w:rsidP="00B74819">
      <w:pPr>
        <w:spacing w:line="480" w:lineRule="auto"/>
        <w:ind w:firstLine="360"/>
        <w:jc w:val="both"/>
        <w:rPr>
          <w:rFonts w:ascii="Times New Roman" w:hAnsi="Times New Roman" w:cs="Times New Roman"/>
          <w:sz w:val="24"/>
          <w:szCs w:val="24"/>
        </w:rPr>
      </w:pPr>
      <w:r w:rsidRPr="00B74819">
        <w:rPr>
          <w:rFonts w:ascii="Times New Roman" w:hAnsi="Times New Roman" w:cs="Times New Roman"/>
          <w:sz w:val="24"/>
          <w:szCs w:val="24"/>
        </w:rPr>
        <w:t>Berdasarkan uraian teori dan hasil penelitian terdahulu, maka hipotesis yang diajukan adalah sebagai berikut:</w:t>
      </w:r>
    </w:p>
    <w:p w:rsidR="00755107" w:rsidRPr="00B74819" w:rsidRDefault="00755107" w:rsidP="00B74819">
      <w:pPr>
        <w:spacing w:line="480" w:lineRule="auto"/>
        <w:jc w:val="both"/>
        <w:rPr>
          <w:rFonts w:ascii="Times New Roman" w:hAnsi="Times New Roman" w:cs="Times New Roman"/>
          <w:b/>
          <w:sz w:val="24"/>
          <w:szCs w:val="24"/>
        </w:rPr>
      </w:pPr>
      <w:r w:rsidRPr="00B74819">
        <w:rPr>
          <w:rFonts w:ascii="Times New Roman" w:hAnsi="Times New Roman" w:cs="Times New Roman"/>
          <w:b/>
          <w:sz w:val="24"/>
          <w:szCs w:val="24"/>
        </w:rPr>
        <w:t>H2</w:t>
      </w:r>
      <w:r w:rsidR="000A6CF1" w:rsidRPr="00B74819">
        <w:rPr>
          <w:rFonts w:ascii="Times New Roman" w:hAnsi="Times New Roman" w:cs="Times New Roman"/>
          <w:b/>
          <w:sz w:val="24"/>
          <w:szCs w:val="24"/>
        </w:rPr>
        <w:t xml:space="preserve"> </w:t>
      </w:r>
      <w:r w:rsidRPr="00B74819">
        <w:rPr>
          <w:rFonts w:ascii="Times New Roman" w:hAnsi="Times New Roman" w:cs="Times New Roman"/>
          <w:b/>
          <w:sz w:val="24"/>
          <w:szCs w:val="24"/>
        </w:rPr>
        <w:t>:</w:t>
      </w:r>
      <w:r w:rsidR="00A63892" w:rsidRPr="00B74819">
        <w:rPr>
          <w:rFonts w:ascii="Times New Roman" w:hAnsi="Times New Roman" w:cs="Times New Roman"/>
          <w:b/>
          <w:sz w:val="24"/>
          <w:szCs w:val="24"/>
        </w:rPr>
        <w:t xml:space="preserve"> Intensitas modal berpengaruh positif</w:t>
      </w:r>
      <w:r w:rsidR="00F14B19">
        <w:rPr>
          <w:rFonts w:ascii="Times New Roman" w:hAnsi="Times New Roman" w:cs="Times New Roman"/>
          <w:b/>
          <w:sz w:val="24"/>
          <w:szCs w:val="24"/>
        </w:rPr>
        <w:t xml:space="preserve"> dan signifikan</w:t>
      </w:r>
      <w:r w:rsidR="00A63892" w:rsidRPr="00B74819">
        <w:rPr>
          <w:rFonts w:ascii="Times New Roman" w:hAnsi="Times New Roman" w:cs="Times New Roman"/>
          <w:b/>
          <w:sz w:val="24"/>
          <w:szCs w:val="24"/>
        </w:rPr>
        <w:t xml:space="preserve"> terhadap penghindaran pajak</w:t>
      </w:r>
      <w:r w:rsidR="00F14B19">
        <w:rPr>
          <w:rFonts w:ascii="Times New Roman" w:hAnsi="Times New Roman" w:cs="Times New Roman"/>
          <w:b/>
          <w:sz w:val="24"/>
          <w:szCs w:val="24"/>
        </w:rPr>
        <w:t>.</w:t>
      </w:r>
    </w:p>
    <w:p w:rsidR="00DE7711" w:rsidRPr="00147678" w:rsidRDefault="00DE7711" w:rsidP="00475A39">
      <w:pPr>
        <w:pStyle w:val="Heading3"/>
        <w:numPr>
          <w:ilvl w:val="0"/>
          <w:numId w:val="17"/>
        </w:numPr>
        <w:spacing w:line="480" w:lineRule="auto"/>
        <w:ind w:hanging="578"/>
        <w:jc w:val="both"/>
        <w:rPr>
          <w:rFonts w:ascii="Times New Roman" w:hAnsi="Times New Roman" w:cs="Times New Roman"/>
          <w:b/>
          <w:color w:val="auto"/>
        </w:rPr>
      </w:pPr>
      <w:bookmarkStart w:id="72" w:name="_Toc212303615"/>
      <w:r w:rsidRPr="00147678">
        <w:rPr>
          <w:rFonts w:ascii="Times New Roman" w:hAnsi="Times New Roman" w:cs="Times New Roman"/>
          <w:b/>
          <w:color w:val="auto"/>
        </w:rPr>
        <w:t>Pengaruh Pertumbuhan Penjualan Terhadap Penghindaran Pajak</w:t>
      </w:r>
      <w:bookmarkEnd w:id="72"/>
    </w:p>
    <w:p w:rsidR="00DE7711" w:rsidRPr="00B74819" w:rsidRDefault="0012353E" w:rsidP="00B74819">
      <w:pPr>
        <w:spacing w:line="480" w:lineRule="auto"/>
        <w:ind w:firstLine="360"/>
        <w:jc w:val="both"/>
        <w:rPr>
          <w:rFonts w:ascii="Times New Roman" w:hAnsi="Times New Roman" w:cs="Times New Roman"/>
          <w:sz w:val="24"/>
        </w:rPr>
      </w:pPr>
      <w:r w:rsidRPr="00B74819">
        <w:rPr>
          <w:rFonts w:ascii="Times New Roman" w:hAnsi="Times New Roman" w:cs="Times New Roman"/>
          <w:sz w:val="24"/>
        </w:rPr>
        <w:t xml:space="preserve">Pertumbuhan penjualan mencerminkan kemampuan perusahaan dalam meningkatkan pendapatan dari waktu ke waktu. Pertumbuhan penjualan yang tinggi </w:t>
      </w:r>
      <w:r w:rsidRPr="00B74819">
        <w:rPr>
          <w:rFonts w:ascii="Times New Roman" w:hAnsi="Times New Roman" w:cs="Times New Roman"/>
          <w:sz w:val="24"/>
        </w:rPr>
        <w:lastRenderedPageBreak/>
        <w:t>biasanya diikuti dengan peningkatan laba dan kemampuan finansial perusahaan. Namun, kenaikan laba ini juga berarti peningkatan beban pajak yang harus dibayar oleh perusahaan. Untuk menekan beban pajak yang meningkat seiring pertumbuhan penjualan, perusahaan dapat terdorong untuk melakukan praktik penghindaran pajak.</w:t>
      </w:r>
    </w:p>
    <w:p w:rsidR="0012353E" w:rsidRPr="00B74819" w:rsidRDefault="0012353E" w:rsidP="00B74819">
      <w:pPr>
        <w:spacing w:line="480" w:lineRule="auto"/>
        <w:ind w:firstLine="360"/>
        <w:jc w:val="both"/>
        <w:rPr>
          <w:rFonts w:ascii="Times New Roman" w:hAnsi="Times New Roman" w:cs="Times New Roman"/>
          <w:sz w:val="24"/>
        </w:rPr>
      </w:pPr>
      <w:r w:rsidRPr="00B74819">
        <w:rPr>
          <w:rFonts w:ascii="Times New Roman" w:hAnsi="Times New Roman" w:cs="Times New Roman"/>
          <w:sz w:val="24"/>
        </w:rPr>
        <w:t>Yulfaida (2017) menunjukkan hasil yang beragam, di mana pertumbuhan penjualan dapat menurunkan tingkat penghindaran pajak apabila peningkatan penjualan disertai dengan transparansi dan tata kelola yang baik. Meskipun demikian, secara umum teori keagenan (agency theory) menjelaskan bahwa manajer memiliki motivasi untuk memaksimalkan laba setelah pajak, sehingga peningkatan pertumbuhan penjualan cenderung mendorong praktik penghindaran pajak.</w:t>
      </w:r>
    </w:p>
    <w:p w:rsidR="00EA2343" w:rsidRPr="00B74819" w:rsidRDefault="00EA2343" w:rsidP="00B74819">
      <w:pPr>
        <w:spacing w:line="480" w:lineRule="auto"/>
        <w:ind w:firstLine="360"/>
        <w:jc w:val="both"/>
        <w:rPr>
          <w:rFonts w:ascii="Times New Roman" w:hAnsi="Times New Roman" w:cs="Times New Roman"/>
          <w:sz w:val="24"/>
        </w:rPr>
      </w:pPr>
      <w:r w:rsidRPr="00B74819">
        <w:rPr>
          <w:rFonts w:ascii="Times New Roman" w:hAnsi="Times New Roman" w:cs="Times New Roman"/>
          <w:sz w:val="24"/>
        </w:rPr>
        <w:t>Berdasarkan uraian teori dan hasil penelitian terdahulu, maka hipotesis yang diajukan adalah sebagai berikut:</w:t>
      </w:r>
    </w:p>
    <w:p w:rsidR="00755107" w:rsidRPr="00B74819" w:rsidRDefault="00755107" w:rsidP="00B74819">
      <w:pPr>
        <w:spacing w:line="480" w:lineRule="auto"/>
        <w:jc w:val="both"/>
        <w:rPr>
          <w:rFonts w:ascii="Times New Roman" w:hAnsi="Times New Roman" w:cs="Times New Roman"/>
          <w:b/>
          <w:sz w:val="24"/>
        </w:rPr>
      </w:pPr>
      <w:r w:rsidRPr="00B74819">
        <w:rPr>
          <w:rFonts w:ascii="Times New Roman" w:hAnsi="Times New Roman" w:cs="Times New Roman"/>
          <w:b/>
          <w:sz w:val="24"/>
        </w:rPr>
        <w:t>H3</w:t>
      </w:r>
      <w:r w:rsidR="000A6CF1" w:rsidRPr="00B74819">
        <w:rPr>
          <w:rFonts w:ascii="Times New Roman" w:hAnsi="Times New Roman" w:cs="Times New Roman"/>
          <w:b/>
          <w:sz w:val="24"/>
        </w:rPr>
        <w:t xml:space="preserve"> </w:t>
      </w:r>
      <w:r w:rsidRPr="00B74819">
        <w:rPr>
          <w:rFonts w:ascii="Times New Roman" w:hAnsi="Times New Roman" w:cs="Times New Roman"/>
          <w:b/>
          <w:sz w:val="24"/>
        </w:rPr>
        <w:t xml:space="preserve">: </w:t>
      </w:r>
      <w:r w:rsidR="00A63892" w:rsidRPr="00B74819">
        <w:rPr>
          <w:rFonts w:ascii="Times New Roman" w:hAnsi="Times New Roman" w:cs="Times New Roman"/>
          <w:b/>
          <w:sz w:val="24"/>
        </w:rPr>
        <w:t xml:space="preserve">Pertumbuhan penjualan berpengaruh positif </w:t>
      </w:r>
      <w:r w:rsidR="00F14B19">
        <w:rPr>
          <w:rFonts w:ascii="Times New Roman" w:hAnsi="Times New Roman" w:cs="Times New Roman"/>
          <w:b/>
          <w:sz w:val="24"/>
        </w:rPr>
        <w:t xml:space="preserve">dan signifikan </w:t>
      </w:r>
      <w:r w:rsidR="00A63892" w:rsidRPr="00B74819">
        <w:rPr>
          <w:rFonts w:ascii="Times New Roman" w:hAnsi="Times New Roman" w:cs="Times New Roman"/>
          <w:b/>
          <w:sz w:val="24"/>
        </w:rPr>
        <w:t>terhadap penghindaran pajak</w:t>
      </w:r>
      <w:r w:rsidR="00F14B19">
        <w:rPr>
          <w:rFonts w:ascii="Times New Roman" w:hAnsi="Times New Roman" w:cs="Times New Roman"/>
          <w:b/>
          <w:sz w:val="24"/>
        </w:rPr>
        <w:t>.</w:t>
      </w:r>
    </w:p>
    <w:p w:rsidR="00DE7711" w:rsidRPr="00A63892" w:rsidRDefault="00DE7711" w:rsidP="00475A39">
      <w:pPr>
        <w:pStyle w:val="Heading3"/>
        <w:numPr>
          <w:ilvl w:val="0"/>
          <w:numId w:val="17"/>
        </w:numPr>
        <w:spacing w:line="480" w:lineRule="auto"/>
        <w:ind w:hanging="578"/>
        <w:jc w:val="both"/>
        <w:rPr>
          <w:rFonts w:ascii="Times New Roman" w:hAnsi="Times New Roman" w:cs="Times New Roman"/>
          <w:b/>
          <w:color w:val="auto"/>
        </w:rPr>
      </w:pPr>
      <w:bookmarkStart w:id="73" w:name="_Toc212303616"/>
      <w:r w:rsidRPr="00A63892">
        <w:rPr>
          <w:rFonts w:ascii="Times New Roman" w:hAnsi="Times New Roman" w:cs="Times New Roman"/>
          <w:b/>
          <w:color w:val="auto"/>
        </w:rPr>
        <w:t>Pengaruh Kualitas Audit Terhadap Penghindaran Pajak</w:t>
      </w:r>
      <w:bookmarkEnd w:id="73"/>
    </w:p>
    <w:p w:rsidR="00900A38" w:rsidRPr="00B74819" w:rsidRDefault="00C411CC" w:rsidP="00B74819">
      <w:pPr>
        <w:spacing w:line="480" w:lineRule="auto"/>
        <w:ind w:firstLine="360"/>
        <w:jc w:val="both"/>
        <w:rPr>
          <w:rFonts w:ascii="Times New Roman" w:hAnsi="Times New Roman" w:cs="Times New Roman"/>
          <w:sz w:val="24"/>
        </w:rPr>
      </w:pPr>
      <w:r w:rsidRPr="00B74819">
        <w:rPr>
          <w:rFonts w:ascii="Times New Roman" w:hAnsi="Times New Roman" w:cs="Times New Roman"/>
          <w:sz w:val="24"/>
        </w:rPr>
        <w:t xml:space="preserve">Kualitas audit merupakan ukuran sejauh mana auditor mampu mendeteksi dan melaporkan kesalahan material atau kecurangan dalam laporan keuangan perusahaan. Laporan keuangan yang diaudit oleh auditor Kantor Akuntan Publik (KAP) </w:t>
      </w:r>
      <w:r w:rsidRPr="00B74819">
        <w:rPr>
          <w:rFonts w:ascii="Times New Roman" w:hAnsi="Times New Roman" w:cs="Times New Roman"/>
          <w:i/>
          <w:sz w:val="24"/>
        </w:rPr>
        <w:t>big four</w:t>
      </w:r>
      <w:r w:rsidRPr="00B74819">
        <w:rPr>
          <w:rFonts w:ascii="Times New Roman" w:hAnsi="Times New Roman" w:cs="Times New Roman"/>
          <w:sz w:val="24"/>
        </w:rPr>
        <w:t xml:space="preserve"> umumnya memiliki kompetensi, pengalaman, dan independensi yang lebih baik sehingga dapat meningkatkan kredibilitas laporan keuangan.</w:t>
      </w:r>
      <w:r w:rsidR="00AD5B18" w:rsidRPr="00B74819">
        <w:rPr>
          <w:rFonts w:ascii="Times New Roman" w:hAnsi="Times New Roman" w:cs="Times New Roman"/>
          <w:sz w:val="24"/>
        </w:rPr>
        <w:t xml:space="preserve"> Dalam </w:t>
      </w:r>
      <w:r w:rsidR="00AD5B18" w:rsidRPr="00B74819">
        <w:rPr>
          <w:rFonts w:ascii="Times New Roman" w:hAnsi="Times New Roman" w:cs="Times New Roman"/>
          <w:sz w:val="24"/>
        </w:rPr>
        <w:lastRenderedPageBreak/>
        <w:t>konteks perpajakan, auditor berkualitas tinggi berperan penting dalam memastikan kepatuhan perusahaan terhadap peraturan perpajakan dan mencegah manajemen melakukan pelaporan keuangan agresif untuk tujuan penghindaran pajak.</w:t>
      </w:r>
    </w:p>
    <w:p w:rsidR="00900A38" w:rsidRPr="00B74819" w:rsidRDefault="0012353E" w:rsidP="00B74819">
      <w:pPr>
        <w:spacing w:line="480" w:lineRule="auto"/>
        <w:ind w:firstLine="360"/>
        <w:jc w:val="both"/>
        <w:rPr>
          <w:rFonts w:ascii="Times New Roman" w:hAnsi="Times New Roman" w:cs="Times New Roman"/>
          <w:sz w:val="24"/>
        </w:rPr>
      </w:pPr>
      <w:r w:rsidRPr="00B74819">
        <w:rPr>
          <w:rFonts w:ascii="Times New Roman" w:hAnsi="Times New Roman" w:cs="Times New Roman"/>
          <w:sz w:val="24"/>
        </w:rPr>
        <w:t>Utama dan Wahyudi (2017) menunjukkan bahwa p</w:t>
      </w:r>
      <w:r w:rsidR="00900A38" w:rsidRPr="00B74819">
        <w:rPr>
          <w:rFonts w:ascii="Times New Roman" w:hAnsi="Times New Roman" w:cs="Times New Roman"/>
          <w:sz w:val="24"/>
        </w:rPr>
        <w:t xml:space="preserve">erusahaan yang diaudit oleh auditor berkualitas tinggi cenderung memiliki tingkat penghindaran pajak yang lebih rendah. Hal ini karena auditor dengan reputasi baik memiliki insentif untuk menjaga integritas dan tidak ingin reputasinya rusak akibat terlibat dalam praktik pelaporan pajak yang menyimpang. Dengan demikian, semakin tinggi kualitas audit yang diterapkan oleh perusahaan, semakin kecil kemungkinan perusahaan melakukan penghindaran pajak. </w:t>
      </w:r>
    </w:p>
    <w:p w:rsidR="00B74819" w:rsidRDefault="00EA2343" w:rsidP="00B74819">
      <w:pPr>
        <w:spacing w:line="480" w:lineRule="auto"/>
        <w:ind w:firstLine="360"/>
        <w:jc w:val="both"/>
        <w:rPr>
          <w:rFonts w:ascii="Times New Roman" w:hAnsi="Times New Roman" w:cs="Times New Roman"/>
          <w:sz w:val="24"/>
        </w:rPr>
      </w:pPr>
      <w:r w:rsidRPr="00B74819">
        <w:rPr>
          <w:rFonts w:ascii="Times New Roman" w:hAnsi="Times New Roman" w:cs="Times New Roman"/>
          <w:sz w:val="24"/>
        </w:rPr>
        <w:t>Berdasarkan uraian teori dan hasil penelitian terdahulu, maka hipotesis yang diajukan adalah sebagai berikut:</w:t>
      </w:r>
    </w:p>
    <w:p w:rsidR="00E41DF9" w:rsidRPr="00AD0E35" w:rsidRDefault="00A63892" w:rsidP="00AD0E35">
      <w:pPr>
        <w:spacing w:line="480" w:lineRule="auto"/>
        <w:jc w:val="both"/>
        <w:rPr>
          <w:rFonts w:ascii="Times New Roman" w:hAnsi="Times New Roman" w:cs="Times New Roman"/>
          <w:sz w:val="24"/>
        </w:rPr>
      </w:pPr>
      <w:r w:rsidRPr="00B74819">
        <w:rPr>
          <w:rFonts w:ascii="Times New Roman" w:hAnsi="Times New Roman" w:cs="Times New Roman"/>
          <w:b/>
          <w:sz w:val="24"/>
        </w:rPr>
        <w:t>H4</w:t>
      </w:r>
      <w:r w:rsidR="000A6CF1" w:rsidRPr="00B74819">
        <w:rPr>
          <w:rFonts w:ascii="Times New Roman" w:hAnsi="Times New Roman" w:cs="Times New Roman"/>
          <w:b/>
          <w:sz w:val="24"/>
        </w:rPr>
        <w:t xml:space="preserve"> </w:t>
      </w:r>
      <w:r w:rsidRPr="00B74819">
        <w:rPr>
          <w:rFonts w:ascii="Times New Roman" w:hAnsi="Times New Roman" w:cs="Times New Roman"/>
          <w:b/>
          <w:sz w:val="24"/>
        </w:rPr>
        <w:t>: Kua</w:t>
      </w:r>
      <w:r w:rsidR="00B74819">
        <w:rPr>
          <w:rFonts w:ascii="Times New Roman" w:hAnsi="Times New Roman" w:cs="Times New Roman"/>
          <w:b/>
          <w:sz w:val="24"/>
        </w:rPr>
        <w:t>litas Audit berpengaruh negatif</w:t>
      </w:r>
      <w:r w:rsidRPr="00B74819">
        <w:rPr>
          <w:rFonts w:ascii="Times New Roman" w:hAnsi="Times New Roman" w:cs="Times New Roman"/>
          <w:b/>
          <w:sz w:val="24"/>
        </w:rPr>
        <w:t xml:space="preserve"> </w:t>
      </w:r>
      <w:r w:rsidR="00F14B19">
        <w:rPr>
          <w:rFonts w:ascii="Times New Roman" w:hAnsi="Times New Roman" w:cs="Times New Roman"/>
          <w:b/>
          <w:sz w:val="24"/>
        </w:rPr>
        <w:t xml:space="preserve">dan tidak signifikan </w:t>
      </w:r>
      <w:r w:rsidRPr="00B74819">
        <w:rPr>
          <w:rFonts w:ascii="Times New Roman" w:hAnsi="Times New Roman" w:cs="Times New Roman"/>
          <w:b/>
          <w:sz w:val="24"/>
        </w:rPr>
        <w:t>terhadap penghindaran pajak</w:t>
      </w:r>
      <w:bookmarkStart w:id="74" w:name="_Toc197422971"/>
      <w:bookmarkStart w:id="75" w:name="_Toc197423036"/>
      <w:bookmarkStart w:id="76" w:name="_Toc197427502"/>
      <w:bookmarkStart w:id="77" w:name="_Toc201089168"/>
      <w:r w:rsidR="00E41DF9">
        <w:rPr>
          <w:rFonts w:ascii="Times New Roman" w:hAnsi="Times New Roman" w:cs="Times New Roman"/>
          <w:b/>
          <w:sz w:val="24"/>
        </w:rPr>
        <w:br w:type="page"/>
      </w:r>
    </w:p>
    <w:p w:rsidR="00E41DF9" w:rsidRPr="00AD15C2" w:rsidRDefault="00E41DF9" w:rsidP="00E41DF9">
      <w:pPr>
        <w:spacing w:after="0" w:line="480" w:lineRule="auto"/>
        <w:jc w:val="both"/>
        <w:rPr>
          <w:rFonts w:ascii="Times New Roman" w:eastAsia="Times New Roman" w:hAnsi="Times New Roman" w:cs="Times New Roman"/>
          <w:sz w:val="24"/>
          <w:szCs w:val="24"/>
        </w:rPr>
      </w:pPr>
      <w:r w:rsidRPr="00AD15C2">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41329069" wp14:editId="4BDAE59C">
                <wp:simplePos x="0" y="0"/>
                <wp:positionH relativeFrom="column">
                  <wp:posOffset>207645</wp:posOffset>
                </wp:positionH>
                <wp:positionV relativeFrom="paragraph">
                  <wp:posOffset>265430</wp:posOffset>
                </wp:positionV>
                <wp:extent cx="1647825" cy="819397"/>
                <wp:effectExtent l="0" t="0" r="28575" b="19050"/>
                <wp:wrapNone/>
                <wp:docPr id="1372970246" name="Text Box 1"/>
                <wp:cNvGraphicFramePr/>
                <a:graphic xmlns:a="http://schemas.openxmlformats.org/drawingml/2006/main">
                  <a:graphicData uri="http://schemas.microsoft.com/office/word/2010/wordprocessingShape">
                    <wps:wsp>
                      <wps:cNvSpPr txBox="1"/>
                      <wps:spPr>
                        <a:xfrm>
                          <a:off x="0" y="0"/>
                          <a:ext cx="1647825" cy="819397"/>
                        </a:xfrm>
                        <a:prstGeom prst="rect">
                          <a:avLst/>
                        </a:prstGeom>
                        <a:noFill/>
                        <a:ln w="6350">
                          <a:solidFill>
                            <a:prstClr val="black"/>
                          </a:solidFill>
                        </a:ln>
                      </wps:spPr>
                      <wps:txbx>
                        <w:txbxContent>
                          <w:p w:rsidR="00693F1B" w:rsidRPr="0070496F" w:rsidRDefault="00693F1B" w:rsidP="00332CA4">
                            <w:pPr>
                              <w:jc w:val="center"/>
                              <w:rPr>
                                <w:rFonts w:ascii="Times New Roman" w:hAnsi="Times New Roman" w:cs="Times New Roman"/>
                                <w:sz w:val="24"/>
                                <w:szCs w:val="24"/>
                              </w:rPr>
                            </w:pPr>
                            <w:r w:rsidRPr="0070496F">
                              <w:rPr>
                                <w:rFonts w:ascii="Times New Roman" w:hAnsi="Times New Roman" w:cs="Times New Roman"/>
                                <w:sz w:val="24"/>
                                <w:szCs w:val="24"/>
                              </w:rPr>
                              <w:t>Konservatisme Akuntansi</w:t>
                            </w:r>
                            <w:r>
                              <w:rPr>
                                <w:rFonts w:ascii="Times New Roman" w:hAnsi="Times New Roman" w:cs="Times New Roman"/>
                                <w:sz w:val="24"/>
                                <w:szCs w:val="24"/>
                              </w:rPr>
                              <w:t xml:space="preserve"> </w:t>
                            </w:r>
                          </w:p>
                          <w:p w:rsidR="00693F1B" w:rsidRPr="0070496F" w:rsidRDefault="00693F1B" w:rsidP="000F2D85">
                            <w:pPr>
                              <w:jc w:val="center"/>
                              <w:rPr>
                                <w:rFonts w:ascii="Times New Roman" w:hAnsi="Times New Roman" w:cs="Times New Roman"/>
                                <w:sz w:val="24"/>
                                <w:szCs w:val="24"/>
                              </w:rPr>
                            </w:pPr>
                            <w:r w:rsidRPr="0070496F">
                              <w:rPr>
                                <w:rFonts w:ascii="Times New Roman" w:hAnsi="Times New Roman" w:cs="Times New Roman"/>
                                <w:sz w:val="24"/>
                                <w:szCs w:val="24"/>
                              </w:rPr>
                              <w:t>(X</w:t>
                            </w:r>
                            <w:r w:rsidRPr="0070496F">
                              <w:rPr>
                                <w:rFonts w:ascii="Times New Roman" w:hAnsi="Times New Roman" w:cs="Times New Roman"/>
                                <w:sz w:val="24"/>
                                <w:szCs w:val="24"/>
                                <w:vertAlign w:val="subscript"/>
                              </w:rPr>
                              <w:t>1</w:t>
                            </w:r>
                            <w:r w:rsidRPr="0070496F">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1329069" id="_x0000_t202" coordsize="21600,21600" o:spt="202" path="m,l,21600r21600,l21600,xe">
                <v:stroke joinstyle="miter"/>
                <v:path gradientshapeok="t" o:connecttype="rect"/>
              </v:shapetype>
              <v:shape id="Text Box 1" o:spid="_x0000_s1026" type="#_x0000_t202" style="position:absolute;left:0;text-align:left;margin-left:16.35pt;margin-top:20.9pt;width:129.75pt;height:6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" filled="f" strokeweight=".5pt">
                <v:textbox>
                  <w:txbxContent>
                    <w:p w:rsidR="00693F1B" w:rsidRPr="0070496F" w:rsidRDefault="00693F1B" w:rsidP="00332CA4">
                      <w:pPr>
                        <w:jc w:val="center"/>
                        <w:rPr>
                          <w:rFonts w:ascii="Times New Roman" w:hAnsi="Times New Roman" w:cs="Times New Roman"/>
                          <w:sz w:val="24"/>
                          <w:szCs w:val="24"/>
                        </w:rPr>
                      </w:pPr>
                      <w:r w:rsidRPr="0070496F">
                        <w:rPr>
                          <w:rFonts w:ascii="Times New Roman" w:hAnsi="Times New Roman" w:cs="Times New Roman"/>
                          <w:sz w:val="24"/>
                          <w:szCs w:val="24"/>
                        </w:rPr>
                        <w:t>Konservatisme Akuntansi</w:t>
                      </w:r>
                      <w:r>
                        <w:rPr>
                          <w:rFonts w:ascii="Times New Roman" w:hAnsi="Times New Roman" w:cs="Times New Roman"/>
                          <w:sz w:val="24"/>
                          <w:szCs w:val="24"/>
                        </w:rPr>
                        <w:t xml:space="preserve"> </w:t>
                      </w:r>
                    </w:p>
                    <w:p w:rsidR="00693F1B" w:rsidRPr="0070496F" w:rsidRDefault="00693F1B" w:rsidP="000F2D85">
                      <w:pPr>
                        <w:jc w:val="center"/>
                        <w:rPr>
                          <w:rFonts w:ascii="Times New Roman" w:hAnsi="Times New Roman" w:cs="Times New Roman"/>
                          <w:sz w:val="24"/>
                          <w:szCs w:val="24"/>
                        </w:rPr>
                      </w:pPr>
                      <w:r w:rsidRPr="0070496F">
                        <w:rPr>
                          <w:rFonts w:ascii="Times New Roman" w:hAnsi="Times New Roman" w:cs="Times New Roman"/>
                          <w:sz w:val="24"/>
                          <w:szCs w:val="24"/>
                        </w:rPr>
                        <w:t>(X</w:t>
                      </w:r>
                      <w:r w:rsidRPr="0070496F">
                        <w:rPr>
                          <w:rFonts w:ascii="Times New Roman" w:hAnsi="Times New Roman" w:cs="Times New Roman"/>
                          <w:sz w:val="24"/>
                          <w:szCs w:val="24"/>
                          <w:vertAlign w:val="subscript"/>
                        </w:rPr>
                        <w:t>1</w:t>
                      </w:r>
                      <w:r w:rsidRPr="0070496F">
                        <w:rPr>
                          <w:rFonts w:ascii="Times New Roman" w:hAnsi="Times New Roman" w:cs="Times New Roman"/>
                          <w:sz w:val="24"/>
                          <w:szCs w:val="24"/>
                        </w:rPr>
                        <w:t>)</w:t>
                      </w:r>
                    </w:p>
                  </w:txbxContent>
                </v:textbox>
              </v:shape>
            </w:pict>
          </mc:Fallback>
        </mc:AlternateContent>
      </w:r>
    </w:p>
    <w:p w:rsidR="00E41DF9" w:rsidRPr="00AD15C2" w:rsidRDefault="00E41DF9" w:rsidP="00E41DF9">
      <w:pPr>
        <w:spacing w:after="0" w:line="480" w:lineRule="auto"/>
        <w:jc w:val="both"/>
        <w:rPr>
          <w:rFonts w:ascii="Times New Roman" w:eastAsia="Times New Roman" w:hAnsi="Times New Roman" w:cs="Times New Roman"/>
          <w:sz w:val="24"/>
          <w:szCs w:val="24"/>
        </w:rPr>
      </w:pPr>
      <w:r w:rsidRPr="00AD15C2">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70A5B81" wp14:editId="036520C9">
                <wp:simplePos x="0" y="0"/>
                <wp:positionH relativeFrom="column">
                  <wp:posOffset>1842399</wp:posOffset>
                </wp:positionH>
                <wp:positionV relativeFrom="paragraph">
                  <wp:posOffset>326555</wp:posOffset>
                </wp:positionV>
                <wp:extent cx="1190625" cy="1181100"/>
                <wp:effectExtent l="0" t="0" r="66675" b="57150"/>
                <wp:wrapNone/>
                <wp:docPr id="1879087487" name="Straight Arrow Connector 3"/>
                <wp:cNvGraphicFramePr/>
                <a:graphic xmlns:a="http://schemas.openxmlformats.org/drawingml/2006/main">
                  <a:graphicData uri="http://schemas.microsoft.com/office/word/2010/wordprocessingShape">
                    <wps:wsp>
                      <wps:cNvCnPr/>
                      <wps:spPr>
                        <a:xfrm>
                          <a:off x="0" y="0"/>
                          <a:ext cx="1190625" cy="118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3B392C" id="_x0000_t32" coordsize="21600,21600" o:spt="32" o:oned="t" path="m,l21600,21600e" filled="f">
                <v:path arrowok="t" fillok="f" o:connecttype="none"/>
                <o:lock v:ext="edit" shapetype="t"/>
              </v:shapetype>
              <v:shape id="Straight Arrow Connector 3" o:spid="_x0000_s1026" type="#_x0000_t32" style="position:absolute;margin-left:145.05pt;margin-top:25.7pt;width:93.75pt;height:93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" strokecolor="#272f34 [3213]" strokeweight=".5pt">
                <v:stroke endarrow="block" joinstyle="miter"/>
              </v:shape>
            </w:pict>
          </mc:Fallback>
        </mc:AlternateContent>
      </w:r>
    </w:p>
    <w:p w:rsidR="00E41DF9" w:rsidRPr="00AD15C2" w:rsidRDefault="00E41DF9" w:rsidP="00E41DF9">
      <w:pPr>
        <w:spacing w:after="0" w:line="480" w:lineRule="auto"/>
        <w:jc w:val="both"/>
        <w:rPr>
          <w:rFonts w:ascii="Times New Roman" w:eastAsia="Times New Roman" w:hAnsi="Times New Roman" w:cs="Times New Roman"/>
          <w:sz w:val="24"/>
          <w:szCs w:val="24"/>
        </w:rPr>
      </w:pPr>
    </w:p>
    <w:p w:rsidR="00E41DF9" w:rsidRPr="00AD15C2" w:rsidRDefault="00E41DF9" w:rsidP="00E41DF9">
      <w:pPr>
        <w:spacing w:after="0" w:line="480" w:lineRule="auto"/>
        <w:ind w:firstLine="720"/>
        <w:jc w:val="both"/>
        <w:rPr>
          <w:rFonts w:ascii="Times New Roman" w:eastAsia="Times New Roman" w:hAnsi="Times New Roman" w:cs="Times New Roman"/>
          <w:sz w:val="24"/>
          <w:szCs w:val="24"/>
        </w:rPr>
      </w:pPr>
      <w:r w:rsidRPr="00AD15C2">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9A765FB" wp14:editId="06003969">
                <wp:simplePos x="0" y="0"/>
                <wp:positionH relativeFrom="column">
                  <wp:posOffset>198120</wp:posOffset>
                </wp:positionH>
                <wp:positionV relativeFrom="paragraph">
                  <wp:posOffset>183515</wp:posOffset>
                </wp:positionV>
                <wp:extent cx="1647825" cy="619125"/>
                <wp:effectExtent l="0" t="0" r="28575" b="28575"/>
                <wp:wrapNone/>
                <wp:docPr id="893792400" name="Text Box 1"/>
                <wp:cNvGraphicFramePr/>
                <a:graphic xmlns:a="http://schemas.openxmlformats.org/drawingml/2006/main">
                  <a:graphicData uri="http://schemas.microsoft.com/office/word/2010/wordprocessingShape">
                    <wps:wsp>
                      <wps:cNvSpPr txBox="1"/>
                      <wps:spPr>
                        <a:xfrm>
                          <a:off x="0" y="0"/>
                          <a:ext cx="1647825" cy="619125"/>
                        </a:xfrm>
                        <a:prstGeom prst="rect">
                          <a:avLst/>
                        </a:prstGeom>
                        <a:noFill/>
                        <a:ln w="6350">
                          <a:solidFill>
                            <a:prstClr val="black"/>
                          </a:solidFill>
                        </a:ln>
                      </wps:spPr>
                      <wps:txbx>
                        <w:txbxContent>
                          <w:p w:rsidR="00693F1B" w:rsidRPr="002B1145" w:rsidRDefault="00693F1B" w:rsidP="00E41DF9">
                            <w:pPr>
                              <w:jc w:val="center"/>
                              <w:rPr>
                                <w:rFonts w:ascii="Times New Roman" w:hAnsi="Times New Roman" w:cs="Times New Roman"/>
                                <w:sz w:val="24"/>
                                <w:szCs w:val="24"/>
                              </w:rPr>
                            </w:pPr>
                            <w:r>
                              <w:rPr>
                                <w:rFonts w:ascii="Times New Roman" w:hAnsi="Times New Roman" w:cs="Times New Roman"/>
                                <w:sz w:val="24"/>
                                <w:szCs w:val="24"/>
                              </w:rPr>
                              <w:t>Intensitas Modal</w:t>
                            </w:r>
                          </w:p>
                          <w:p w:rsidR="00693F1B" w:rsidRPr="0070496F" w:rsidRDefault="00693F1B" w:rsidP="00E41DF9">
                            <w:pPr>
                              <w:jc w:val="center"/>
                              <w:rPr>
                                <w:rFonts w:ascii="Times New Roman" w:hAnsi="Times New Roman" w:cs="Times New Roman"/>
                                <w:sz w:val="24"/>
                                <w:szCs w:val="24"/>
                              </w:rPr>
                            </w:pPr>
                            <w:r w:rsidRPr="0070496F">
                              <w:rPr>
                                <w:rFonts w:ascii="Times New Roman" w:hAnsi="Times New Roman" w:cs="Times New Roman"/>
                                <w:sz w:val="24"/>
                                <w:szCs w:val="24"/>
                              </w:rPr>
                              <w:t>(X</w:t>
                            </w:r>
                            <w:r w:rsidRPr="0070496F">
                              <w:rPr>
                                <w:rFonts w:ascii="Times New Roman" w:hAnsi="Times New Roman" w:cs="Times New Roman"/>
                                <w:sz w:val="24"/>
                                <w:szCs w:val="24"/>
                                <w:vertAlign w:val="subscript"/>
                              </w:rPr>
                              <w:t>2</w:t>
                            </w:r>
                            <w:r w:rsidRPr="0070496F">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A765FB" id="_x0000_s1027" type="#_x0000_t202" style="position:absolute;left:0;text-align:left;margin-left:15.6pt;margin-top:14.45pt;width:129.75pt;height:48.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" filled="f" strokeweight=".5pt">
                <v:textbox>
                  <w:txbxContent>
                    <w:p w:rsidR="00693F1B" w:rsidRPr="002B1145" w:rsidRDefault="00693F1B" w:rsidP="00E41DF9">
                      <w:pPr>
                        <w:jc w:val="center"/>
                        <w:rPr>
                          <w:rFonts w:ascii="Times New Roman" w:hAnsi="Times New Roman" w:cs="Times New Roman"/>
                          <w:sz w:val="24"/>
                          <w:szCs w:val="24"/>
                        </w:rPr>
                      </w:pPr>
                      <w:r>
                        <w:rPr>
                          <w:rFonts w:ascii="Times New Roman" w:hAnsi="Times New Roman" w:cs="Times New Roman"/>
                          <w:sz w:val="24"/>
                          <w:szCs w:val="24"/>
                        </w:rPr>
                        <w:t>Intensitas Modal</w:t>
                      </w:r>
                    </w:p>
                    <w:p w:rsidR="00693F1B" w:rsidRPr="0070496F" w:rsidRDefault="00693F1B" w:rsidP="00E41DF9">
                      <w:pPr>
                        <w:jc w:val="center"/>
                        <w:rPr>
                          <w:rFonts w:ascii="Times New Roman" w:hAnsi="Times New Roman" w:cs="Times New Roman"/>
                          <w:sz w:val="24"/>
                          <w:szCs w:val="24"/>
                        </w:rPr>
                      </w:pPr>
                      <w:r w:rsidRPr="0070496F">
                        <w:rPr>
                          <w:rFonts w:ascii="Times New Roman" w:hAnsi="Times New Roman" w:cs="Times New Roman"/>
                          <w:sz w:val="24"/>
                          <w:szCs w:val="24"/>
                        </w:rPr>
                        <w:t>(X</w:t>
                      </w:r>
                      <w:r w:rsidRPr="0070496F">
                        <w:rPr>
                          <w:rFonts w:ascii="Times New Roman" w:hAnsi="Times New Roman" w:cs="Times New Roman"/>
                          <w:sz w:val="24"/>
                          <w:szCs w:val="24"/>
                          <w:vertAlign w:val="subscript"/>
                        </w:rPr>
                        <w:t>2</w:t>
                      </w:r>
                      <w:r w:rsidRPr="0070496F">
                        <w:rPr>
                          <w:rFonts w:ascii="Times New Roman" w:hAnsi="Times New Roman" w:cs="Times New Roman"/>
                          <w:sz w:val="24"/>
                          <w:szCs w:val="24"/>
                        </w:rPr>
                        <w:t>)</w:t>
                      </w:r>
                    </w:p>
                  </w:txbxContent>
                </v:textbox>
              </v:shape>
            </w:pict>
          </mc:Fallback>
        </mc:AlternateContent>
      </w:r>
    </w:p>
    <w:p w:rsidR="00E41DF9" w:rsidRPr="00AD15C2" w:rsidRDefault="00E41DF9" w:rsidP="00E41DF9">
      <w:pPr>
        <w:spacing w:after="0" w:line="480" w:lineRule="auto"/>
        <w:jc w:val="both"/>
        <w:rPr>
          <w:rFonts w:ascii="Times New Roman" w:eastAsia="Times New Roman" w:hAnsi="Times New Roman" w:cs="Times New Roman"/>
          <w:sz w:val="24"/>
          <w:szCs w:val="24"/>
        </w:rPr>
      </w:pPr>
      <w:r w:rsidRPr="00AD15C2">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1A721D9" wp14:editId="13CA5E39">
                <wp:simplePos x="0" y="0"/>
                <wp:positionH relativeFrom="column">
                  <wp:posOffset>1851734</wp:posOffset>
                </wp:positionH>
                <wp:positionV relativeFrom="paragraph">
                  <wp:posOffset>160845</wp:posOffset>
                </wp:positionV>
                <wp:extent cx="1193165" cy="403225"/>
                <wp:effectExtent l="0" t="0" r="45085" b="73025"/>
                <wp:wrapNone/>
                <wp:docPr id="1793600213" name="Straight Arrow Connector 4"/>
                <wp:cNvGraphicFramePr/>
                <a:graphic xmlns:a="http://schemas.openxmlformats.org/drawingml/2006/main">
                  <a:graphicData uri="http://schemas.microsoft.com/office/word/2010/wordprocessingShape">
                    <wps:wsp>
                      <wps:cNvCnPr/>
                      <wps:spPr>
                        <a:xfrm>
                          <a:off x="0" y="0"/>
                          <a:ext cx="1193165" cy="403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FE7A036" id="Straight Arrow Connector 4" o:spid="_x0000_s1026" type="#_x0000_t32" style="position:absolute;margin-left:145.8pt;margin-top:12.65pt;width:93.95pt;height:31.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" strokecolor="#272f34 [3213]" strokeweight=".5pt">
                <v:stroke endarrow="block" joinstyle="miter"/>
              </v:shape>
            </w:pict>
          </mc:Fallback>
        </mc:AlternateContent>
      </w:r>
    </w:p>
    <w:p w:rsidR="00E41DF9" w:rsidRPr="00AD15C2" w:rsidRDefault="00E41DF9" w:rsidP="00E41DF9">
      <w:pPr>
        <w:spacing w:after="0" w:line="480" w:lineRule="auto"/>
        <w:jc w:val="both"/>
        <w:rPr>
          <w:rFonts w:ascii="Times New Roman" w:eastAsia="Times New Roman" w:hAnsi="Times New Roman" w:cs="Times New Roman"/>
          <w:sz w:val="24"/>
          <w:szCs w:val="24"/>
        </w:rPr>
      </w:pPr>
      <w:r w:rsidRPr="00AD15C2">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58D62C2" wp14:editId="2C129334">
                <wp:simplePos x="0" y="0"/>
                <wp:positionH relativeFrom="column">
                  <wp:posOffset>3131185</wp:posOffset>
                </wp:positionH>
                <wp:positionV relativeFrom="paragraph">
                  <wp:posOffset>43815</wp:posOffset>
                </wp:positionV>
                <wp:extent cx="1647825" cy="619125"/>
                <wp:effectExtent l="0" t="0" r="28575" b="28575"/>
                <wp:wrapNone/>
                <wp:docPr id="1151816885" name="Text Box 1"/>
                <wp:cNvGraphicFramePr/>
                <a:graphic xmlns:a="http://schemas.openxmlformats.org/drawingml/2006/main">
                  <a:graphicData uri="http://schemas.microsoft.com/office/word/2010/wordprocessingShape">
                    <wps:wsp>
                      <wps:cNvSpPr txBox="1"/>
                      <wps:spPr>
                        <a:xfrm>
                          <a:off x="0" y="0"/>
                          <a:ext cx="1647825" cy="619125"/>
                        </a:xfrm>
                        <a:prstGeom prst="rect">
                          <a:avLst/>
                        </a:prstGeom>
                        <a:noFill/>
                        <a:ln w="6350">
                          <a:solidFill>
                            <a:prstClr val="black"/>
                          </a:solidFill>
                        </a:ln>
                      </wps:spPr>
                      <wps:txbx>
                        <w:txbxContent>
                          <w:p w:rsidR="00693F1B" w:rsidRPr="002B1145" w:rsidRDefault="00693F1B" w:rsidP="00E41DF9">
                            <w:pPr>
                              <w:jc w:val="center"/>
                              <w:rPr>
                                <w:rFonts w:ascii="Times New Roman" w:hAnsi="Times New Roman" w:cs="Times New Roman"/>
                                <w:sz w:val="24"/>
                                <w:szCs w:val="24"/>
                              </w:rPr>
                            </w:pPr>
                            <w:r>
                              <w:rPr>
                                <w:rFonts w:ascii="Times New Roman" w:hAnsi="Times New Roman" w:cs="Times New Roman"/>
                                <w:sz w:val="24"/>
                                <w:szCs w:val="24"/>
                              </w:rPr>
                              <w:t>Penghindaran Pajak</w:t>
                            </w:r>
                          </w:p>
                          <w:p w:rsidR="00693F1B" w:rsidRPr="0070496F" w:rsidRDefault="00693F1B" w:rsidP="00E41DF9">
                            <w:pPr>
                              <w:jc w:val="center"/>
                              <w:rPr>
                                <w:rFonts w:ascii="Times New Roman" w:hAnsi="Times New Roman" w:cs="Times New Roman"/>
                                <w:sz w:val="24"/>
                                <w:szCs w:val="24"/>
                              </w:rPr>
                            </w:pPr>
                            <w:r w:rsidRPr="0070496F">
                              <w:rPr>
                                <w:rFonts w:ascii="Times New Roman" w:hAnsi="Times New Roman" w:cs="Times New Roman"/>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8D62C2" id="_x0000_s1028" type="#_x0000_t202" style="position:absolute;left:0;text-align:left;margin-left:246.55pt;margin-top:3.45pt;width:129.75pt;height:48.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" filled="f" strokeweight=".5pt">
                <v:textbox>
                  <w:txbxContent>
                    <w:p w:rsidR="00693F1B" w:rsidRPr="002B1145" w:rsidRDefault="00693F1B" w:rsidP="00E41DF9">
                      <w:pPr>
                        <w:jc w:val="center"/>
                        <w:rPr>
                          <w:rFonts w:ascii="Times New Roman" w:hAnsi="Times New Roman" w:cs="Times New Roman"/>
                          <w:sz w:val="24"/>
                          <w:szCs w:val="24"/>
                        </w:rPr>
                      </w:pPr>
                      <w:r>
                        <w:rPr>
                          <w:rFonts w:ascii="Times New Roman" w:hAnsi="Times New Roman" w:cs="Times New Roman"/>
                          <w:sz w:val="24"/>
                          <w:szCs w:val="24"/>
                        </w:rPr>
                        <w:t>Penghindaran Pajak</w:t>
                      </w:r>
                    </w:p>
                    <w:p w:rsidR="00693F1B" w:rsidRPr="0070496F" w:rsidRDefault="00693F1B" w:rsidP="00E41DF9">
                      <w:pPr>
                        <w:jc w:val="center"/>
                        <w:rPr>
                          <w:rFonts w:ascii="Times New Roman" w:hAnsi="Times New Roman" w:cs="Times New Roman"/>
                          <w:sz w:val="24"/>
                          <w:szCs w:val="24"/>
                        </w:rPr>
                      </w:pPr>
                      <w:r w:rsidRPr="0070496F">
                        <w:rPr>
                          <w:rFonts w:ascii="Times New Roman" w:hAnsi="Times New Roman" w:cs="Times New Roman"/>
                          <w:sz w:val="24"/>
                          <w:szCs w:val="24"/>
                        </w:rPr>
                        <w:t>(Y)</w:t>
                      </w:r>
                    </w:p>
                  </w:txbxContent>
                </v:textbox>
              </v:shape>
            </w:pict>
          </mc:Fallback>
        </mc:AlternateContent>
      </w:r>
      <w:r w:rsidRPr="00AD15C2">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FA60CDA" wp14:editId="0047F4AB">
                <wp:simplePos x="0" y="0"/>
                <wp:positionH relativeFrom="column">
                  <wp:posOffset>200025</wp:posOffset>
                </wp:positionH>
                <wp:positionV relativeFrom="paragraph">
                  <wp:posOffset>270510</wp:posOffset>
                </wp:positionV>
                <wp:extent cx="1647825" cy="619125"/>
                <wp:effectExtent l="0" t="0" r="28575" b="28575"/>
                <wp:wrapNone/>
                <wp:docPr id="377283336" name="Text Box 1"/>
                <wp:cNvGraphicFramePr/>
                <a:graphic xmlns:a="http://schemas.openxmlformats.org/drawingml/2006/main">
                  <a:graphicData uri="http://schemas.microsoft.com/office/word/2010/wordprocessingShape">
                    <wps:wsp>
                      <wps:cNvSpPr txBox="1"/>
                      <wps:spPr>
                        <a:xfrm>
                          <a:off x="0" y="0"/>
                          <a:ext cx="1647825" cy="619125"/>
                        </a:xfrm>
                        <a:prstGeom prst="rect">
                          <a:avLst/>
                        </a:prstGeom>
                        <a:noFill/>
                        <a:ln w="6350">
                          <a:solidFill>
                            <a:prstClr val="black"/>
                          </a:solidFill>
                        </a:ln>
                      </wps:spPr>
                      <wps:txbx>
                        <w:txbxContent>
                          <w:p w:rsidR="00693F1B" w:rsidRPr="002B1145" w:rsidRDefault="00693F1B" w:rsidP="00E41DF9">
                            <w:pPr>
                              <w:jc w:val="center"/>
                              <w:rPr>
                                <w:rFonts w:ascii="Times New Roman" w:hAnsi="Times New Roman" w:cs="Times New Roman"/>
                                <w:sz w:val="24"/>
                                <w:szCs w:val="24"/>
                              </w:rPr>
                            </w:pPr>
                            <w:r>
                              <w:rPr>
                                <w:rFonts w:ascii="Times New Roman" w:hAnsi="Times New Roman" w:cs="Times New Roman"/>
                                <w:sz w:val="24"/>
                                <w:szCs w:val="24"/>
                              </w:rPr>
                              <w:t>Pertumbuhan Penjualan</w:t>
                            </w:r>
                          </w:p>
                          <w:p w:rsidR="00693F1B" w:rsidRPr="0070496F" w:rsidRDefault="00693F1B" w:rsidP="00E41DF9">
                            <w:pPr>
                              <w:jc w:val="center"/>
                              <w:rPr>
                                <w:rFonts w:ascii="Times New Roman" w:hAnsi="Times New Roman" w:cs="Times New Roman"/>
                                <w:sz w:val="24"/>
                                <w:szCs w:val="24"/>
                              </w:rPr>
                            </w:pPr>
                            <w:r w:rsidRPr="0070496F">
                              <w:rPr>
                                <w:rFonts w:ascii="Times New Roman" w:hAnsi="Times New Roman" w:cs="Times New Roman"/>
                                <w:sz w:val="24"/>
                                <w:szCs w:val="24"/>
                              </w:rPr>
                              <w:t>(X</w:t>
                            </w:r>
                            <w:r w:rsidRPr="0070496F">
                              <w:rPr>
                                <w:rFonts w:ascii="Times New Roman" w:hAnsi="Times New Roman" w:cs="Times New Roman"/>
                                <w:sz w:val="24"/>
                                <w:szCs w:val="24"/>
                                <w:vertAlign w:val="subscript"/>
                              </w:rPr>
                              <w:t>3</w:t>
                            </w:r>
                            <w:r w:rsidRPr="0070496F">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A60CDA" id="_x0000_s1029" type="#_x0000_t202" style="position:absolute;left:0;text-align:left;margin-left:15.75pt;margin-top:21.3pt;width:129.75pt;height:48.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" filled="f" strokeweight=".5pt">
                <v:textbox>
                  <w:txbxContent>
                    <w:p w:rsidR="00693F1B" w:rsidRPr="002B1145" w:rsidRDefault="00693F1B" w:rsidP="00E41DF9">
                      <w:pPr>
                        <w:jc w:val="center"/>
                        <w:rPr>
                          <w:rFonts w:ascii="Times New Roman" w:hAnsi="Times New Roman" w:cs="Times New Roman"/>
                          <w:sz w:val="24"/>
                          <w:szCs w:val="24"/>
                        </w:rPr>
                      </w:pPr>
                      <w:r>
                        <w:rPr>
                          <w:rFonts w:ascii="Times New Roman" w:hAnsi="Times New Roman" w:cs="Times New Roman"/>
                          <w:sz w:val="24"/>
                          <w:szCs w:val="24"/>
                        </w:rPr>
                        <w:t>Pertumbuhan Penjualan</w:t>
                      </w:r>
                    </w:p>
                    <w:p w:rsidR="00693F1B" w:rsidRPr="0070496F" w:rsidRDefault="00693F1B" w:rsidP="00E41DF9">
                      <w:pPr>
                        <w:jc w:val="center"/>
                        <w:rPr>
                          <w:rFonts w:ascii="Times New Roman" w:hAnsi="Times New Roman" w:cs="Times New Roman"/>
                          <w:sz w:val="24"/>
                          <w:szCs w:val="24"/>
                        </w:rPr>
                      </w:pPr>
                      <w:r w:rsidRPr="0070496F">
                        <w:rPr>
                          <w:rFonts w:ascii="Times New Roman" w:hAnsi="Times New Roman" w:cs="Times New Roman"/>
                          <w:sz w:val="24"/>
                          <w:szCs w:val="24"/>
                        </w:rPr>
                        <w:t>(X</w:t>
                      </w:r>
                      <w:r w:rsidRPr="0070496F">
                        <w:rPr>
                          <w:rFonts w:ascii="Times New Roman" w:hAnsi="Times New Roman" w:cs="Times New Roman"/>
                          <w:sz w:val="24"/>
                          <w:szCs w:val="24"/>
                          <w:vertAlign w:val="subscript"/>
                        </w:rPr>
                        <w:t>3</w:t>
                      </w:r>
                      <w:r w:rsidRPr="0070496F">
                        <w:rPr>
                          <w:rFonts w:ascii="Times New Roman" w:hAnsi="Times New Roman" w:cs="Times New Roman"/>
                          <w:sz w:val="24"/>
                          <w:szCs w:val="24"/>
                        </w:rPr>
                        <w:t>)</w:t>
                      </w:r>
                    </w:p>
                  </w:txbxContent>
                </v:textbox>
              </v:shape>
            </w:pict>
          </mc:Fallback>
        </mc:AlternateContent>
      </w:r>
    </w:p>
    <w:p w:rsidR="00E41DF9" w:rsidRPr="00AD15C2" w:rsidRDefault="00E41DF9" w:rsidP="00E41DF9">
      <w:pPr>
        <w:pStyle w:val="ListParagraph"/>
        <w:spacing w:after="0" w:line="480" w:lineRule="auto"/>
        <w:ind w:left="0"/>
        <w:jc w:val="both"/>
        <w:rPr>
          <w:rFonts w:ascii="Times New Roman" w:eastAsia="Times New Roman" w:hAnsi="Times New Roman" w:cs="Times New Roman"/>
          <w:kern w:val="0"/>
          <w:sz w:val="24"/>
          <w:szCs w:val="24"/>
          <w14:ligatures w14:val="none"/>
        </w:rPr>
      </w:pPr>
      <w:r w:rsidRPr="00AD15C2">
        <w:rPr>
          <w:rFonts w:ascii="Times New Roman" w:eastAsia="Times New Roman" w:hAnsi="Times New Roman" w:cs="Times New Roman"/>
          <w:noProof/>
          <w:kern w:val="0"/>
          <w:sz w:val="24"/>
          <w:szCs w:val="24"/>
          <w:lang w:eastAsia="en-US"/>
        </w:rPr>
        <mc:AlternateContent>
          <mc:Choice Requires="wps">
            <w:drawing>
              <wp:anchor distT="0" distB="0" distL="114300" distR="114300" simplePos="0" relativeHeight="251687936" behindDoc="0" locked="0" layoutInCell="1" allowOverlap="1" wp14:anchorId="6382060E" wp14:editId="0E2F414C">
                <wp:simplePos x="0" y="0"/>
                <wp:positionH relativeFrom="column">
                  <wp:posOffset>1849285</wp:posOffset>
                </wp:positionH>
                <wp:positionV relativeFrom="paragraph">
                  <wp:posOffset>316181</wp:posOffset>
                </wp:positionV>
                <wp:extent cx="1190625" cy="724394"/>
                <wp:effectExtent l="0" t="38100" r="47625" b="19050"/>
                <wp:wrapNone/>
                <wp:docPr id="701018737" name="Straight Arrow Connector 6"/>
                <wp:cNvGraphicFramePr/>
                <a:graphic xmlns:a="http://schemas.openxmlformats.org/drawingml/2006/main">
                  <a:graphicData uri="http://schemas.microsoft.com/office/word/2010/wordprocessingShape">
                    <wps:wsp>
                      <wps:cNvCnPr/>
                      <wps:spPr>
                        <a:xfrm flipV="1">
                          <a:off x="0" y="0"/>
                          <a:ext cx="1190625" cy="72439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24D01B4" id="Straight Arrow Connector 6" o:spid="_x0000_s1026" type="#_x0000_t32" style="position:absolute;margin-left:145.6pt;margin-top:24.9pt;width:93.75pt;height:57.05pt;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" strokecolor="#272f34 [3213]" strokeweight=".5pt">
                <v:stroke endarrow="block" joinstyle="miter"/>
              </v:shape>
            </w:pict>
          </mc:Fallback>
        </mc:AlternateContent>
      </w:r>
      <w:r w:rsidRPr="00AD15C2">
        <w:rPr>
          <w:rFonts w:ascii="Times New Roman" w:eastAsia="Times New Roman" w:hAnsi="Times New Roman" w:cs="Times New Roman"/>
          <w:noProof/>
          <w:kern w:val="0"/>
          <w:sz w:val="24"/>
          <w:szCs w:val="24"/>
          <w:lang w:eastAsia="en-US"/>
        </w:rPr>
        <mc:AlternateContent>
          <mc:Choice Requires="wps">
            <w:drawing>
              <wp:anchor distT="0" distB="0" distL="114300" distR="114300" simplePos="0" relativeHeight="251686912" behindDoc="0" locked="0" layoutInCell="1" allowOverlap="1" wp14:anchorId="45E8CC49" wp14:editId="0EF1F7E5">
                <wp:simplePos x="0" y="0"/>
                <wp:positionH relativeFrom="column">
                  <wp:posOffset>1849120</wp:posOffset>
                </wp:positionH>
                <wp:positionV relativeFrom="paragraph">
                  <wp:posOffset>161925</wp:posOffset>
                </wp:positionV>
                <wp:extent cx="1190625" cy="83127"/>
                <wp:effectExtent l="0" t="57150" r="28575" b="31750"/>
                <wp:wrapNone/>
                <wp:docPr id="943609257" name="Straight Arrow Connector 5"/>
                <wp:cNvGraphicFramePr/>
                <a:graphic xmlns:a="http://schemas.openxmlformats.org/drawingml/2006/main">
                  <a:graphicData uri="http://schemas.microsoft.com/office/word/2010/wordprocessingShape">
                    <wps:wsp>
                      <wps:cNvCnPr/>
                      <wps:spPr>
                        <a:xfrm flipV="1">
                          <a:off x="0" y="0"/>
                          <a:ext cx="1190625" cy="831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1233F59" id="Straight Arrow Connector 5" o:spid="_x0000_s1026" type="#_x0000_t32" style="position:absolute;margin-left:145.6pt;margin-top:12.75pt;width:93.75pt;height:6.55pt;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" strokecolor="#272f34 [3213]" strokeweight=".5pt">
                <v:stroke endarrow="block" joinstyle="miter"/>
              </v:shape>
            </w:pict>
          </mc:Fallback>
        </mc:AlternateContent>
      </w:r>
    </w:p>
    <w:p w:rsidR="00E41DF9" w:rsidRPr="00AD15C2" w:rsidRDefault="00E41DF9" w:rsidP="00E41DF9">
      <w:pPr>
        <w:spacing w:after="0" w:line="480" w:lineRule="auto"/>
        <w:jc w:val="both"/>
        <w:rPr>
          <w:rFonts w:ascii="Times New Roman" w:hAnsi="Times New Roman" w:cs="Times New Roman"/>
          <w:sz w:val="24"/>
          <w:szCs w:val="24"/>
        </w:rPr>
      </w:pPr>
      <w:r w:rsidRPr="00AD15C2">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3BFCAD4" wp14:editId="1FD52187">
                <wp:simplePos x="0" y="0"/>
                <wp:positionH relativeFrom="column">
                  <wp:posOffset>202565</wp:posOffset>
                </wp:positionH>
                <wp:positionV relativeFrom="paragraph">
                  <wp:posOffset>311150</wp:posOffset>
                </wp:positionV>
                <wp:extent cx="1647825" cy="619125"/>
                <wp:effectExtent l="0" t="0" r="28575" b="28575"/>
                <wp:wrapNone/>
                <wp:docPr id="734271138" name="Text Box 1"/>
                <wp:cNvGraphicFramePr/>
                <a:graphic xmlns:a="http://schemas.openxmlformats.org/drawingml/2006/main">
                  <a:graphicData uri="http://schemas.microsoft.com/office/word/2010/wordprocessingShape">
                    <wps:wsp>
                      <wps:cNvSpPr txBox="1"/>
                      <wps:spPr>
                        <a:xfrm>
                          <a:off x="0" y="0"/>
                          <a:ext cx="1647825" cy="619125"/>
                        </a:xfrm>
                        <a:prstGeom prst="rect">
                          <a:avLst/>
                        </a:prstGeom>
                        <a:noFill/>
                        <a:ln w="6350">
                          <a:solidFill>
                            <a:prstClr val="black"/>
                          </a:solidFill>
                        </a:ln>
                      </wps:spPr>
                      <wps:txbx>
                        <w:txbxContent>
                          <w:p w:rsidR="00693F1B" w:rsidRPr="0070496F" w:rsidRDefault="00693F1B" w:rsidP="00E41DF9">
                            <w:pPr>
                              <w:jc w:val="center"/>
                              <w:rPr>
                                <w:rFonts w:ascii="Times New Roman" w:hAnsi="Times New Roman" w:cs="Times New Roman"/>
                                <w:sz w:val="24"/>
                                <w:szCs w:val="24"/>
                              </w:rPr>
                            </w:pPr>
                            <w:r>
                              <w:rPr>
                                <w:rFonts w:ascii="Times New Roman" w:hAnsi="Times New Roman" w:cs="Times New Roman"/>
                                <w:sz w:val="24"/>
                                <w:szCs w:val="24"/>
                              </w:rPr>
                              <w:t>Kualitas Audit</w:t>
                            </w:r>
                          </w:p>
                          <w:p w:rsidR="00693F1B" w:rsidRPr="0070496F" w:rsidRDefault="00693F1B" w:rsidP="00E41DF9">
                            <w:pPr>
                              <w:jc w:val="center"/>
                              <w:rPr>
                                <w:rFonts w:ascii="Times New Roman" w:hAnsi="Times New Roman" w:cs="Times New Roman"/>
                                <w:sz w:val="24"/>
                                <w:szCs w:val="24"/>
                              </w:rPr>
                            </w:pPr>
                            <w:r w:rsidRPr="0070496F">
                              <w:rPr>
                                <w:rFonts w:ascii="Times New Roman" w:hAnsi="Times New Roman" w:cs="Times New Roman"/>
                                <w:sz w:val="24"/>
                                <w:szCs w:val="24"/>
                              </w:rPr>
                              <w:t>(X</w:t>
                            </w:r>
                            <w:r w:rsidRPr="0070496F">
                              <w:rPr>
                                <w:rFonts w:ascii="Times New Roman" w:hAnsi="Times New Roman" w:cs="Times New Roman"/>
                                <w:sz w:val="24"/>
                                <w:szCs w:val="24"/>
                                <w:vertAlign w:val="subscript"/>
                              </w:rPr>
                              <w:t>4</w:t>
                            </w:r>
                            <w:r w:rsidRPr="0070496F">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BFCAD4" id="_x0000_s1030" type="#_x0000_t202" style="position:absolute;left:0;text-align:left;margin-left:15.95pt;margin-top:24.5pt;width:129.75pt;height:48.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" filled="f" strokeweight=".5pt">
                <v:textbox>
                  <w:txbxContent>
                    <w:p w:rsidR="00693F1B" w:rsidRPr="0070496F" w:rsidRDefault="00693F1B" w:rsidP="00E41DF9">
                      <w:pPr>
                        <w:jc w:val="center"/>
                        <w:rPr>
                          <w:rFonts w:ascii="Times New Roman" w:hAnsi="Times New Roman" w:cs="Times New Roman"/>
                          <w:sz w:val="24"/>
                          <w:szCs w:val="24"/>
                        </w:rPr>
                      </w:pPr>
                      <w:r>
                        <w:rPr>
                          <w:rFonts w:ascii="Times New Roman" w:hAnsi="Times New Roman" w:cs="Times New Roman"/>
                          <w:sz w:val="24"/>
                          <w:szCs w:val="24"/>
                        </w:rPr>
                        <w:t>Kualitas Audit</w:t>
                      </w:r>
                    </w:p>
                    <w:p w:rsidR="00693F1B" w:rsidRPr="0070496F" w:rsidRDefault="00693F1B" w:rsidP="00E41DF9">
                      <w:pPr>
                        <w:jc w:val="center"/>
                        <w:rPr>
                          <w:rFonts w:ascii="Times New Roman" w:hAnsi="Times New Roman" w:cs="Times New Roman"/>
                          <w:sz w:val="24"/>
                          <w:szCs w:val="24"/>
                        </w:rPr>
                      </w:pPr>
                      <w:r w:rsidRPr="0070496F">
                        <w:rPr>
                          <w:rFonts w:ascii="Times New Roman" w:hAnsi="Times New Roman" w:cs="Times New Roman"/>
                          <w:sz w:val="24"/>
                          <w:szCs w:val="24"/>
                        </w:rPr>
                        <w:t>(X</w:t>
                      </w:r>
                      <w:r w:rsidRPr="0070496F">
                        <w:rPr>
                          <w:rFonts w:ascii="Times New Roman" w:hAnsi="Times New Roman" w:cs="Times New Roman"/>
                          <w:sz w:val="24"/>
                          <w:szCs w:val="24"/>
                          <w:vertAlign w:val="subscript"/>
                        </w:rPr>
                        <w:t>4</w:t>
                      </w:r>
                      <w:r w:rsidRPr="0070496F">
                        <w:rPr>
                          <w:rFonts w:ascii="Times New Roman" w:hAnsi="Times New Roman" w:cs="Times New Roman"/>
                          <w:sz w:val="24"/>
                          <w:szCs w:val="24"/>
                        </w:rPr>
                        <w:t>)</w:t>
                      </w:r>
                    </w:p>
                  </w:txbxContent>
                </v:textbox>
              </v:shape>
            </w:pict>
          </mc:Fallback>
        </mc:AlternateContent>
      </w:r>
    </w:p>
    <w:p w:rsidR="00E41DF9" w:rsidRPr="00AD15C2" w:rsidRDefault="00E41DF9" w:rsidP="00E41DF9">
      <w:pPr>
        <w:spacing w:after="0" w:line="480" w:lineRule="auto"/>
        <w:jc w:val="both"/>
        <w:rPr>
          <w:rFonts w:ascii="Times New Roman" w:hAnsi="Times New Roman" w:cs="Times New Roman"/>
          <w:sz w:val="24"/>
          <w:szCs w:val="24"/>
        </w:rPr>
      </w:pPr>
    </w:p>
    <w:p w:rsidR="00E41DF9" w:rsidRDefault="00E41DF9" w:rsidP="00E41DF9">
      <w:pPr>
        <w:spacing w:line="480" w:lineRule="auto"/>
      </w:pPr>
    </w:p>
    <w:p w:rsidR="00E41DF9" w:rsidRDefault="00E41DF9" w:rsidP="00E41DF9">
      <w:pPr>
        <w:spacing w:line="480" w:lineRule="auto"/>
        <w:jc w:val="center"/>
        <w:rPr>
          <w:rFonts w:ascii="Times New Roman" w:hAnsi="Times New Roman" w:cs="Times New Roman"/>
          <w:b/>
          <w:sz w:val="24"/>
        </w:rPr>
      </w:pPr>
      <w:r>
        <w:rPr>
          <w:rFonts w:ascii="Times New Roman" w:hAnsi="Times New Roman" w:cs="Times New Roman"/>
          <w:b/>
          <w:sz w:val="24"/>
        </w:rPr>
        <w:t>Gambar 2.2 Model Penelitian</w:t>
      </w:r>
    </w:p>
    <w:p w:rsidR="00E41DF9" w:rsidRPr="009B6BFC" w:rsidRDefault="00E41DF9" w:rsidP="00E41DF9">
      <w:pPr>
        <w:spacing w:line="480" w:lineRule="auto"/>
        <w:jc w:val="center"/>
        <w:rPr>
          <w:rFonts w:ascii="Times New Roman" w:hAnsi="Times New Roman" w:cs="Times New Roman"/>
          <w:i/>
          <w:sz w:val="24"/>
        </w:rPr>
      </w:pPr>
      <w:r w:rsidRPr="009B6BFC">
        <w:rPr>
          <w:rFonts w:ascii="Times New Roman" w:hAnsi="Times New Roman" w:cs="Times New Roman"/>
          <w:i/>
          <w:sz w:val="24"/>
        </w:rPr>
        <w:t>Sumber: Diolah Peneliti, 2025</w:t>
      </w:r>
    </w:p>
    <w:p w:rsidR="00E41DF9" w:rsidRDefault="00E41DF9" w:rsidP="00E41DF9">
      <w:pPr>
        <w:pStyle w:val="Heading1"/>
        <w:spacing w:line="480" w:lineRule="auto"/>
        <w:rPr>
          <w:rFonts w:ascii="Times New Roman" w:hAnsi="Times New Roman" w:cs="Times New Roman"/>
          <w:b/>
          <w:color w:val="auto"/>
          <w:sz w:val="24"/>
        </w:rPr>
      </w:pPr>
      <w:r>
        <w:rPr>
          <w:rFonts w:ascii="Times New Roman" w:hAnsi="Times New Roman" w:cs="Times New Roman"/>
          <w:b/>
          <w:color w:val="auto"/>
          <w:sz w:val="24"/>
        </w:rPr>
        <w:br w:type="page"/>
      </w:r>
    </w:p>
    <w:p w:rsidR="000F2D85" w:rsidRPr="00C04D29" w:rsidRDefault="000F2D85" w:rsidP="00A97616">
      <w:pPr>
        <w:pStyle w:val="Heading1"/>
        <w:spacing w:line="480" w:lineRule="auto"/>
        <w:jc w:val="center"/>
        <w:rPr>
          <w:rFonts w:ascii="Times New Roman" w:hAnsi="Times New Roman" w:cs="Times New Roman"/>
          <w:b/>
          <w:color w:val="auto"/>
          <w:sz w:val="24"/>
        </w:rPr>
      </w:pPr>
      <w:bookmarkStart w:id="78" w:name="_Toc212303617"/>
      <w:r w:rsidRPr="00C04D29">
        <w:rPr>
          <w:rFonts w:ascii="Times New Roman" w:hAnsi="Times New Roman" w:cs="Times New Roman"/>
          <w:b/>
          <w:color w:val="auto"/>
          <w:sz w:val="24"/>
        </w:rPr>
        <w:lastRenderedPageBreak/>
        <w:t>BAB III</w:t>
      </w:r>
      <w:bookmarkEnd w:id="74"/>
      <w:bookmarkEnd w:id="75"/>
      <w:bookmarkEnd w:id="76"/>
      <w:bookmarkEnd w:id="77"/>
      <w:bookmarkEnd w:id="78"/>
    </w:p>
    <w:p w:rsidR="000F2D85" w:rsidRPr="00C04D29" w:rsidRDefault="000F2D85" w:rsidP="00A97616">
      <w:pPr>
        <w:pStyle w:val="Heading1"/>
        <w:spacing w:line="480" w:lineRule="auto"/>
        <w:jc w:val="center"/>
        <w:rPr>
          <w:rFonts w:ascii="Times New Roman" w:hAnsi="Times New Roman" w:cs="Times New Roman"/>
          <w:b/>
          <w:color w:val="auto"/>
          <w:sz w:val="24"/>
        </w:rPr>
      </w:pPr>
      <w:bookmarkStart w:id="79" w:name="_Toc197422972"/>
      <w:bookmarkStart w:id="80" w:name="_Toc197423037"/>
      <w:bookmarkStart w:id="81" w:name="_Toc197427503"/>
      <w:bookmarkStart w:id="82" w:name="_Toc201089169"/>
      <w:bookmarkStart w:id="83" w:name="_Toc212303618"/>
      <w:r w:rsidRPr="00C04D29">
        <w:rPr>
          <w:rFonts w:ascii="Times New Roman" w:hAnsi="Times New Roman" w:cs="Times New Roman"/>
          <w:b/>
          <w:color w:val="auto"/>
          <w:sz w:val="24"/>
        </w:rPr>
        <w:t>METODE PENELITIAN</w:t>
      </w:r>
      <w:bookmarkEnd w:id="79"/>
      <w:bookmarkEnd w:id="80"/>
      <w:bookmarkEnd w:id="81"/>
      <w:bookmarkEnd w:id="82"/>
      <w:bookmarkEnd w:id="83"/>
    </w:p>
    <w:p w:rsidR="000F2D85" w:rsidRPr="00040243" w:rsidRDefault="000F2D85" w:rsidP="00475A39">
      <w:pPr>
        <w:pStyle w:val="Heading2"/>
        <w:numPr>
          <w:ilvl w:val="0"/>
          <w:numId w:val="11"/>
        </w:numPr>
        <w:spacing w:line="480" w:lineRule="auto"/>
        <w:ind w:left="709" w:hanging="709"/>
        <w:rPr>
          <w:rFonts w:ascii="Times New Roman" w:hAnsi="Times New Roman" w:cs="Times New Roman"/>
          <w:b/>
          <w:color w:val="auto"/>
          <w:sz w:val="24"/>
          <w:szCs w:val="24"/>
        </w:rPr>
      </w:pPr>
      <w:bookmarkStart w:id="84" w:name="_Toc197422973"/>
      <w:bookmarkStart w:id="85" w:name="_Toc197423038"/>
      <w:bookmarkStart w:id="86" w:name="_Toc197427504"/>
      <w:bookmarkStart w:id="87" w:name="_Toc201089170"/>
      <w:bookmarkStart w:id="88" w:name="_Toc212303619"/>
      <w:r w:rsidRPr="00040243">
        <w:rPr>
          <w:rFonts w:ascii="Times New Roman" w:hAnsi="Times New Roman" w:cs="Times New Roman"/>
          <w:b/>
          <w:color w:val="auto"/>
          <w:sz w:val="24"/>
          <w:szCs w:val="24"/>
        </w:rPr>
        <w:t>Definisi Operasional</w:t>
      </w:r>
      <w:bookmarkEnd w:id="84"/>
      <w:bookmarkEnd w:id="85"/>
      <w:bookmarkEnd w:id="86"/>
      <w:bookmarkEnd w:id="87"/>
      <w:bookmarkEnd w:id="88"/>
    </w:p>
    <w:p w:rsidR="000F2D85" w:rsidRPr="00040243" w:rsidRDefault="000F2D85" w:rsidP="009B6BFC">
      <w:pPr>
        <w:pStyle w:val="ListParagraph"/>
        <w:spacing w:after="0" w:line="480" w:lineRule="auto"/>
        <w:ind w:left="0" w:firstLine="709"/>
        <w:jc w:val="both"/>
        <w:rPr>
          <w:rFonts w:ascii="Times New Roman" w:hAnsi="Times New Roman" w:cs="Times New Roman"/>
          <w:sz w:val="24"/>
          <w:szCs w:val="24"/>
        </w:rPr>
      </w:pPr>
      <w:r w:rsidRPr="00040243">
        <w:rPr>
          <w:rFonts w:ascii="Times New Roman" w:hAnsi="Times New Roman" w:cs="Times New Roman"/>
          <w:sz w:val="24"/>
          <w:szCs w:val="24"/>
        </w:rPr>
        <w:t>Untuk memudahkan setiap definisi operasional, variabel penelitian ini akan dijelaskan secara menyeluruh. Variabel bebas, juga dikenal sebagai variabel independen,</w:t>
      </w:r>
      <w:r w:rsidR="002B1145">
        <w:rPr>
          <w:rFonts w:ascii="Times New Roman" w:hAnsi="Times New Roman" w:cs="Times New Roman"/>
          <w:sz w:val="24"/>
          <w:szCs w:val="24"/>
        </w:rPr>
        <w:t xml:space="preserve"> mempengaruhi variabel terikat; </w:t>
      </w:r>
      <w:r w:rsidRPr="00040243">
        <w:rPr>
          <w:rFonts w:ascii="Times New Roman" w:hAnsi="Times New Roman" w:cs="Times New Roman"/>
          <w:sz w:val="24"/>
          <w:szCs w:val="24"/>
        </w:rPr>
        <w:t>Penghindaran Pajak adalah variabel terikat yang dipengaruhi, dan variabel independen adalah variabel yang mempengaruhi variabel terikat. Konservatisme Akuntansi</w:t>
      </w:r>
      <w:r w:rsidR="002B1145">
        <w:rPr>
          <w:rFonts w:ascii="Times New Roman" w:hAnsi="Times New Roman" w:cs="Times New Roman"/>
          <w:sz w:val="24"/>
          <w:szCs w:val="24"/>
        </w:rPr>
        <w:t xml:space="preserve">, Intensitas Modal, Pertumbuhan Penjualan, dan Kualitas Audit, </w:t>
      </w:r>
      <w:r w:rsidRPr="00040243">
        <w:rPr>
          <w:rFonts w:ascii="Times New Roman" w:hAnsi="Times New Roman" w:cs="Times New Roman"/>
          <w:sz w:val="24"/>
          <w:szCs w:val="24"/>
        </w:rPr>
        <w:t xml:space="preserve">merupakan variabel bebas yang mempengaruhi variabel terikat dalam penelitian ini. </w:t>
      </w:r>
    </w:p>
    <w:p w:rsidR="000F2D85" w:rsidRPr="00040243" w:rsidRDefault="002B1145" w:rsidP="00475A39">
      <w:pPr>
        <w:pStyle w:val="Heading3"/>
        <w:numPr>
          <w:ilvl w:val="0"/>
          <w:numId w:val="12"/>
        </w:numPr>
        <w:spacing w:line="480" w:lineRule="auto"/>
        <w:ind w:left="709" w:hanging="709"/>
        <w:rPr>
          <w:rFonts w:ascii="Times New Roman" w:hAnsi="Times New Roman" w:cs="Times New Roman"/>
          <w:b/>
          <w:color w:val="auto"/>
        </w:rPr>
      </w:pPr>
      <w:bookmarkStart w:id="89" w:name="_Toc212303620"/>
      <w:r>
        <w:rPr>
          <w:rFonts w:ascii="Times New Roman" w:hAnsi="Times New Roman" w:cs="Times New Roman"/>
          <w:b/>
          <w:color w:val="auto"/>
        </w:rPr>
        <w:t>Penghindaran Pajak</w:t>
      </w:r>
      <w:bookmarkEnd w:id="89"/>
      <w:r>
        <w:rPr>
          <w:rFonts w:ascii="Times New Roman" w:hAnsi="Times New Roman" w:cs="Times New Roman"/>
          <w:b/>
          <w:color w:val="auto"/>
        </w:rPr>
        <w:t xml:space="preserve"> </w:t>
      </w:r>
    </w:p>
    <w:p w:rsidR="000F2D85" w:rsidRPr="00040243" w:rsidRDefault="000F2D85" w:rsidP="009B6BFC">
      <w:pPr>
        <w:spacing w:after="0" w:line="480" w:lineRule="auto"/>
        <w:ind w:firstLine="709"/>
        <w:jc w:val="both"/>
        <w:rPr>
          <w:rFonts w:ascii="Times New Roman" w:eastAsia="Times New Roman" w:hAnsi="Times New Roman" w:cs="Times New Roman"/>
          <w:sz w:val="24"/>
          <w:szCs w:val="24"/>
        </w:rPr>
      </w:pPr>
      <w:r w:rsidRPr="00040243">
        <w:rPr>
          <w:rFonts w:ascii="Times New Roman" w:eastAsia="Times New Roman" w:hAnsi="Times New Roman" w:cs="Times New Roman"/>
          <w:sz w:val="24"/>
          <w:szCs w:val="24"/>
        </w:rPr>
        <w:t xml:space="preserve">Suatu upaya yang dilakukan oleh perusahaan, baik besar maupun kecil, untuk mengurangi atau meminimalkan jumlah pajak yang harus mereka bayar. Upaya ini termasuk perusahaan yang tetap sesuai dengan undang-undang perpajakan yang berlaku atau perusahaan yang tidak melanggar undang-undang perpajakan dengan menggunakan celah dalam undang-undang perpajakan (Reinaldo, 2017). Dalam penelitian ini, </w:t>
      </w:r>
      <w:r w:rsidR="00E41DF9" w:rsidRPr="00E41DF9">
        <w:rPr>
          <w:rFonts w:ascii="Times New Roman" w:eastAsia="Times New Roman" w:hAnsi="Times New Roman" w:cs="Times New Roman"/>
          <w:i/>
          <w:sz w:val="24"/>
          <w:szCs w:val="24"/>
        </w:rPr>
        <w:t>effective tax rate</w:t>
      </w:r>
      <w:r w:rsidR="00E41DF9">
        <w:rPr>
          <w:rFonts w:ascii="Times New Roman" w:eastAsia="Times New Roman" w:hAnsi="Times New Roman" w:cs="Times New Roman"/>
          <w:sz w:val="24"/>
          <w:szCs w:val="24"/>
        </w:rPr>
        <w:t xml:space="preserve"> </w:t>
      </w:r>
      <w:r w:rsidRPr="00040243">
        <w:rPr>
          <w:rFonts w:ascii="Times New Roman" w:eastAsia="Times New Roman" w:hAnsi="Times New Roman" w:cs="Times New Roman"/>
          <w:sz w:val="24"/>
          <w:szCs w:val="24"/>
        </w:rPr>
        <w:t xml:space="preserve">(ETR) digunakan untuk memproyeksikan penghindaran pajak. Menurut Muzzaki dan Darsono (2015), perusahaan dengan nilai ETR yang lebih rendah (mendekati 0) dianggap memiliki penghindaran pajak yang lebih tinggi, sedangkan perusahaan dengan nilai ETR yang lebih tinggi (mendekati 1) dianggap memiliki penghindaran pajak yang lebih rendah. Nilai ETR yang lebih rendah juga dianggap sebagai petunjuk tentang </w:t>
      </w:r>
      <w:r w:rsidRPr="00040243">
        <w:rPr>
          <w:rFonts w:ascii="Times New Roman" w:eastAsia="Times New Roman" w:hAnsi="Times New Roman" w:cs="Times New Roman"/>
          <w:sz w:val="24"/>
          <w:szCs w:val="24"/>
        </w:rPr>
        <w:lastRenderedPageBreak/>
        <w:t xml:space="preserve">aktivitas penghindaran pajak Hasil perhitungan berikut digunakan untuk </w:t>
      </w:r>
      <w:r w:rsidR="00E41DF9" w:rsidRPr="00040243">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1193F1ED" wp14:editId="73B4D4FB">
                <wp:simplePos x="0" y="0"/>
                <wp:positionH relativeFrom="column">
                  <wp:posOffset>1712595</wp:posOffset>
                </wp:positionH>
                <wp:positionV relativeFrom="paragraph">
                  <wp:posOffset>693420</wp:posOffset>
                </wp:positionV>
                <wp:extent cx="2438400" cy="533400"/>
                <wp:effectExtent l="0" t="0" r="19050" b="19050"/>
                <wp:wrapNone/>
                <wp:docPr id="174234904" name="Text Box 14"/>
                <wp:cNvGraphicFramePr/>
                <a:graphic xmlns:a="http://schemas.openxmlformats.org/drawingml/2006/main">
                  <a:graphicData uri="http://schemas.microsoft.com/office/word/2010/wordprocessingShape">
                    <wps:wsp>
                      <wps:cNvSpPr txBox="1"/>
                      <wps:spPr>
                        <a:xfrm>
                          <a:off x="0" y="0"/>
                          <a:ext cx="2438400" cy="533400"/>
                        </a:xfrm>
                        <a:prstGeom prst="rect">
                          <a:avLst/>
                        </a:prstGeom>
                        <a:noFill/>
                        <a:ln w="6350">
                          <a:solidFill>
                            <a:prstClr val="black"/>
                          </a:solidFill>
                        </a:ln>
                      </wps:spPr>
                      <wps:txbx>
                        <w:txbxContent>
                          <w:p w:rsidR="00693F1B" w:rsidRDefault="00693F1B" w:rsidP="000F2D85">
                            <m:oMathPara>
                              <m:oMath>
                                <m:r>
                                  <m:rPr>
                                    <m:sty m:val="p"/>
                                  </m:rPr>
                                  <w:rPr>
                                    <w:rFonts w:ascii="Cambria Math" w:eastAsia="Times New Roman" w:hAnsi="Cambria Math" w:cs="Times New Roman"/>
                                    <w:sz w:val="24"/>
                                    <w:szCs w:val="24"/>
                                  </w:rPr>
                                  <m:t>ETR=</m:t>
                                </m:r>
                                <m:f>
                                  <m:fPr>
                                    <m:ctrlPr>
                                      <w:rPr>
                                        <w:rFonts w:ascii="Cambria Math" w:eastAsia="Times New Roman" w:hAnsi="Cambria Math" w:cs="Times New Roman"/>
                                        <w:iCs/>
                                        <w:sz w:val="24"/>
                                        <w:szCs w:val="24"/>
                                      </w:rPr>
                                    </m:ctrlPr>
                                  </m:fPr>
                                  <m:num>
                                    <m:r>
                                      <m:rPr>
                                        <m:sty m:val="p"/>
                                      </m:rPr>
                                      <w:rPr>
                                        <w:rFonts w:ascii="Cambria Math" w:eastAsia="Times New Roman" w:hAnsi="Cambria Math" w:cs="Times New Roman"/>
                                        <w:sz w:val="24"/>
                                        <w:szCs w:val="24"/>
                                      </w:rPr>
                                      <m:t>Beban Pajak</m:t>
                                    </m:r>
                                  </m:num>
                                  <m:den>
                                    <m:r>
                                      <m:rPr>
                                        <m:sty m:val="p"/>
                                      </m:rPr>
                                      <w:rPr>
                                        <w:rFonts w:ascii="Cambria Math" w:eastAsia="Times New Roman" w:hAnsi="Cambria Math" w:cs="Times New Roman"/>
                                        <w:sz w:val="24"/>
                                        <w:szCs w:val="24"/>
                                      </w:rPr>
                                      <m:t>Laba Sebelum Pajak</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3F1ED" id="Text Box 14" o:spid="_x0000_s1031" type="#_x0000_t202" style="position:absolute;left:0;text-align:left;margin-left:134.85pt;margin-top:54.6pt;width:192pt;height:4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" filled="f" strokeweight=".5pt">
                <v:textbox>
                  <w:txbxContent>
                    <w:p w:rsidR="00693F1B" w:rsidRDefault="00693F1B" w:rsidP="000F2D85">
                      <m:oMathPara>
                        <m:oMath>
                          <m:r>
                            <m:rPr>
                              <m:sty m:val="p"/>
                            </m:rPr>
                            <w:rPr>
                              <w:rFonts w:ascii="Cambria Math" w:eastAsia="Times New Roman" w:hAnsi="Cambria Math" w:cs="Times New Roman"/>
                              <w:sz w:val="24"/>
                              <w:szCs w:val="24"/>
                            </w:rPr>
                            <m:t>ETR=</m:t>
                          </m:r>
                          <m:f>
                            <m:fPr>
                              <m:ctrlPr>
                                <w:rPr>
                                  <w:rFonts w:ascii="Cambria Math" w:eastAsia="Times New Roman" w:hAnsi="Cambria Math" w:cs="Times New Roman"/>
                                  <w:iCs/>
                                  <w:sz w:val="24"/>
                                  <w:szCs w:val="24"/>
                                </w:rPr>
                              </m:ctrlPr>
                            </m:fPr>
                            <m:num>
                              <m:r>
                                <m:rPr>
                                  <m:sty m:val="p"/>
                                </m:rPr>
                                <w:rPr>
                                  <w:rFonts w:ascii="Cambria Math" w:eastAsia="Times New Roman" w:hAnsi="Cambria Math" w:cs="Times New Roman"/>
                                  <w:sz w:val="24"/>
                                  <w:szCs w:val="24"/>
                                </w:rPr>
                                <m:t>Beban Pajak</m:t>
                              </m:r>
                            </m:num>
                            <m:den>
                              <m:r>
                                <m:rPr>
                                  <m:sty m:val="p"/>
                                </m:rPr>
                                <w:rPr>
                                  <w:rFonts w:ascii="Cambria Math" w:eastAsia="Times New Roman" w:hAnsi="Cambria Math" w:cs="Times New Roman"/>
                                  <w:sz w:val="24"/>
                                  <w:szCs w:val="24"/>
                                </w:rPr>
                                <m:t>Laba Sebelum Pajak</m:t>
                              </m:r>
                            </m:den>
                          </m:f>
                        </m:oMath>
                      </m:oMathPara>
                    </w:p>
                  </w:txbxContent>
                </v:textbox>
              </v:shape>
            </w:pict>
          </mc:Fallback>
        </mc:AlternateContent>
      </w:r>
      <w:r w:rsidR="00D3619F">
        <w:rPr>
          <w:rFonts w:ascii="Times New Roman" w:eastAsia="Times New Roman" w:hAnsi="Times New Roman" w:cs="Times New Roman"/>
          <w:sz w:val="24"/>
          <w:szCs w:val="24"/>
        </w:rPr>
        <w:t xml:space="preserve">menghitung </w:t>
      </w:r>
      <w:r w:rsidRPr="00040243">
        <w:rPr>
          <w:rFonts w:ascii="Times New Roman" w:eastAsia="Times New Roman" w:hAnsi="Times New Roman" w:cs="Times New Roman"/>
          <w:sz w:val="24"/>
          <w:szCs w:val="24"/>
        </w:rPr>
        <w:t>ETR:</w:t>
      </w:r>
    </w:p>
    <w:p w:rsidR="000F2D85" w:rsidRPr="00040243" w:rsidRDefault="000F2D85" w:rsidP="000809D5">
      <w:pPr>
        <w:spacing w:after="0" w:line="480" w:lineRule="auto"/>
        <w:jc w:val="both"/>
        <w:rPr>
          <w:rFonts w:ascii="Times New Roman" w:eastAsia="Times New Roman" w:hAnsi="Times New Roman" w:cs="Times New Roman"/>
          <w:sz w:val="24"/>
          <w:szCs w:val="24"/>
        </w:rPr>
      </w:pPr>
    </w:p>
    <w:p w:rsidR="000F2D85" w:rsidRPr="00040243" w:rsidRDefault="000F2D85" w:rsidP="000809D5">
      <w:pPr>
        <w:spacing w:after="0" w:line="480" w:lineRule="auto"/>
        <w:jc w:val="both"/>
        <w:rPr>
          <w:rFonts w:ascii="Times New Roman" w:eastAsia="Times New Roman" w:hAnsi="Times New Roman" w:cs="Times New Roman"/>
          <w:sz w:val="24"/>
          <w:szCs w:val="24"/>
        </w:rPr>
      </w:pPr>
    </w:p>
    <w:p w:rsidR="000F2D85" w:rsidRPr="00040243" w:rsidRDefault="008B3533" w:rsidP="009B6BFC">
      <w:pPr>
        <w:tabs>
          <w:tab w:val="left" w:pos="3135"/>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ETR menjelaskan per</w:t>
      </w:r>
      <w:r w:rsidR="00E41DF9">
        <w:rPr>
          <w:rFonts w:ascii="Times New Roman" w:hAnsi="Times New Roman" w:cs="Times New Roman"/>
          <w:sz w:val="24"/>
          <w:szCs w:val="24"/>
        </w:rPr>
        <w:t>sentase</w:t>
      </w:r>
      <w:r w:rsidR="00D3619F">
        <w:rPr>
          <w:rFonts w:ascii="Times New Roman" w:hAnsi="Times New Roman" w:cs="Times New Roman"/>
          <w:sz w:val="24"/>
          <w:szCs w:val="24"/>
        </w:rPr>
        <w:t xml:space="preserve"> </w:t>
      </w:r>
      <w:r w:rsidR="000F2D85" w:rsidRPr="00040243">
        <w:rPr>
          <w:rFonts w:ascii="Times New Roman" w:hAnsi="Times New Roman" w:cs="Times New Roman"/>
          <w:sz w:val="24"/>
          <w:szCs w:val="24"/>
        </w:rPr>
        <w:t>antara beban pajak penghasilan bisnis yang harus dibayarkan kepada pemerintah dari total pendapatan bisnis sebelum pajak (Putri, 2017).</w:t>
      </w:r>
    </w:p>
    <w:p w:rsidR="000F2D85" w:rsidRPr="00040243" w:rsidRDefault="000F2D85" w:rsidP="00475A39">
      <w:pPr>
        <w:pStyle w:val="Heading3"/>
        <w:numPr>
          <w:ilvl w:val="0"/>
          <w:numId w:val="12"/>
        </w:numPr>
        <w:spacing w:line="480" w:lineRule="auto"/>
        <w:rPr>
          <w:rFonts w:ascii="Times New Roman" w:hAnsi="Times New Roman" w:cs="Times New Roman"/>
          <w:b/>
          <w:color w:val="auto"/>
        </w:rPr>
      </w:pPr>
      <w:bookmarkStart w:id="90" w:name="_Toc197422975"/>
      <w:bookmarkStart w:id="91" w:name="_Toc197423040"/>
      <w:bookmarkStart w:id="92" w:name="_Toc197427506"/>
      <w:bookmarkStart w:id="93" w:name="_Toc201089172"/>
      <w:bookmarkStart w:id="94" w:name="_Toc212303621"/>
      <w:r w:rsidRPr="00040243">
        <w:rPr>
          <w:rFonts w:ascii="Times New Roman" w:hAnsi="Times New Roman" w:cs="Times New Roman"/>
          <w:b/>
          <w:color w:val="auto"/>
        </w:rPr>
        <w:t>Konservatisme Akuntansi</w:t>
      </w:r>
      <w:bookmarkEnd w:id="90"/>
      <w:bookmarkEnd w:id="91"/>
      <w:bookmarkEnd w:id="92"/>
      <w:bookmarkEnd w:id="93"/>
      <w:bookmarkEnd w:id="94"/>
    </w:p>
    <w:p w:rsidR="000F2D85" w:rsidRPr="00040243" w:rsidRDefault="000F2D85" w:rsidP="000809D5">
      <w:pPr>
        <w:pStyle w:val="ListParagraph"/>
        <w:spacing w:after="0" w:line="480" w:lineRule="auto"/>
        <w:ind w:left="0" w:firstLine="720"/>
        <w:jc w:val="both"/>
        <w:rPr>
          <w:rFonts w:ascii="Times New Roman" w:eastAsia="Times New Roman" w:hAnsi="Times New Roman" w:cs="Times New Roman"/>
          <w:kern w:val="0"/>
          <w:sz w:val="24"/>
          <w:szCs w:val="24"/>
          <w14:ligatures w14:val="none"/>
        </w:rPr>
      </w:pPr>
      <w:r w:rsidRPr="00040243">
        <w:rPr>
          <w:rFonts w:ascii="Times New Roman" w:eastAsia="Times New Roman" w:hAnsi="Times New Roman" w:cs="Times New Roman"/>
          <w:kern w:val="0"/>
          <w:sz w:val="24"/>
          <w:szCs w:val="24"/>
          <w14:ligatures w14:val="none"/>
        </w:rPr>
        <w:t>Konservatisme akuntansi adalah prinsip pelaporan keuangan yang hati-hati yang bertujuan untuk melindungi investor. Terdapat beberapa cara untuk menghitung konservatisme akuntansi, salah satunya adalah dengan metode akrual oleh Givoly dan Hayn</w:t>
      </w:r>
    </w:p>
    <w:p w:rsidR="000F2D85" w:rsidRDefault="000F2D85" w:rsidP="000809D5">
      <w:pPr>
        <w:spacing w:after="0" w:line="480" w:lineRule="auto"/>
        <w:jc w:val="both"/>
        <w:rPr>
          <w:rFonts w:ascii="Times New Roman" w:eastAsia="Times New Roman" w:hAnsi="Times New Roman" w:cs="Times New Roman"/>
          <w:sz w:val="24"/>
          <w:szCs w:val="24"/>
        </w:rPr>
      </w:pPr>
      <w:r w:rsidRPr="00040243">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B5B90C0" wp14:editId="02CD016D">
                <wp:simplePos x="0" y="0"/>
                <wp:positionH relativeFrom="column">
                  <wp:posOffset>1429480</wp:posOffset>
                </wp:positionH>
                <wp:positionV relativeFrom="paragraph">
                  <wp:posOffset>41</wp:posOffset>
                </wp:positionV>
                <wp:extent cx="2619375" cy="476655"/>
                <wp:effectExtent l="0" t="0" r="28575" b="19050"/>
                <wp:wrapNone/>
                <wp:docPr id="1342533532" name="Text Box 15"/>
                <wp:cNvGraphicFramePr/>
                <a:graphic xmlns:a="http://schemas.openxmlformats.org/drawingml/2006/main">
                  <a:graphicData uri="http://schemas.microsoft.com/office/word/2010/wordprocessingShape">
                    <wps:wsp>
                      <wps:cNvSpPr txBox="1"/>
                      <wps:spPr>
                        <a:xfrm>
                          <a:off x="0" y="0"/>
                          <a:ext cx="2619375" cy="476655"/>
                        </a:xfrm>
                        <a:prstGeom prst="rect">
                          <a:avLst/>
                        </a:prstGeom>
                        <a:noFill/>
                        <a:ln w="6350">
                          <a:solidFill>
                            <a:prstClr val="black"/>
                          </a:solidFill>
                        </a:ln>
                      </wps:spPr>
                      <wps:txbx>
                        <w:txbxContent>
                          <w:p w:rsidR="00693F1B" w:rsidRDefault="00693F1B" w:rsidP="000F2D85">
                            <m:oMathPara>
                              <m:oMath>
                                <m:r>
                                  <m:rPr>
                                    <m:sty m:val="p"/>
                                  </m:rPr>
                                  <w:rPr>
                                    <w:rFonts w:ascii="Cambria Math" w:eastAsia="Times New Roman" w:hAnsi="Cambria Math" w:cs="Times New Roman"/>
                                    <w:sz w:val="24"/>
                                    <w:szCs w:val="24"/>
                                  </w:rPr>
                                  <m:t xml:space="preserve">CONACC= </m:t>
                                </m:r>
                                <m:f>
                                  <m:fPr>
                                    <m:ctrlPr>
                                      <w:rPr>
                                        <w:rFonts w:ascii="Cambria Math" w:eastAsia="Times New Roman" w:hAnsi="Cambria Math" w:cs="Times New Roman"/>
                                        <w:iCs/>
                                        <w:sz w:val="24"/>
                                        <w:szCs w:val="24"/>
                                      </w:rPr>
                                    </m:ctrlPr>
                                  </m:fPr>
                                  <m:num>
                                    <m:r>
                                      <m:rPr>
                                        <m:sty m:val="p"/>
                                      </m:rPr>
                                      <w:rPr>
                                        <w:rFonts w:ascii="Cambria Math" w:eastAsia="Times New Roman" w:hAnsi="Cambria Math" w:cs="Times New Roman"/>
                                        <w:sz w:val="24"/>
                                        <w:szCs w:val="24"/>
                                      </w:rPr>
                                      <m:t>NI+DEP-CF</m:t>
                                    </m:r>
                                  </m:num>
                                  <m:den>
                                    <m:r>
                                      <m:rPr>
                                        <m:sty m:val="p"/>
                                      </m:rPr>
                                      <w:rPr>
                                        <w:rFonts w:ascii="Cambria Math" w:eastAsia="Times New Roman" w:hAnsi="Cambria Math" w:cs="Times New Roman"/>
                                        <w:sz w:val="24"/>
                                        <w:szCs w:val="24"/>
                                      </w:rPr>
                                      <m:t>RTA</m:t>
                                    </m:r>
                                  </m:den>
                                </m:f>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X (-1)</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B90C0" id="Text Box 15" o:spid="_x0000_s1032" type="#_x0000_t202" style="position:absolute;left:0;text-align:left;margin-left:112.55pt;margin-top:0;width:206.25pt;height:3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" filled="f" strokeweight=".5pt">
                <v:textbox>
                  <w:txbxContent>
                    <w:p w:rsidR="00693F1B" w:rsidRDefault="00693F1B" w:rsidP="000F2D85">
                      <m:oMathPara>
                        <m:oMath>
                          <m:r>
                            <m:rPr>
                              <m:sty m:val="p"/>
                            </m:rPr>
                            <w:rPr>
                              <w:rFonts w:ascii="Cambria Math" w:eastAsia="Times New Roman" w:hAnsi="Cambria Math" w:cs="Times New Roman"/>
                              <w:sz w:val="24"/>
                              <w:szCs w:val="24"/>
                            </w:rPr>
                            <m:t xml:space="preserve">CONACC= </m:t>
                          </m:r>
                          <m:f>
                            <m:fPr>
                              <m:ctrlPr>
                                <w:rPr>
                                  <w:rFonts w:ascii="Cambria Math" w:eastAsia="Times New Roman" w:hAnsi="Cambria Math" w:cs="Times New Roman"/>
                                  <w:iCs/>
                                  <w:sz w:val="24"/>
                                  <w:szCs w:val="24"/>
                                </w:rPr>
                              </m:ctrlPr>
                            </m:fPr>
                            <m:num>
                              <m:r>
                                <m:rPr>
                                  <m:sty m:val="p"/>
                                </m:rPr>
                                <w:rPr>
                                  <w:rFonts w:ascii="Cambria Math" w:eastAsia="Times New Roman" w:hAnsi="Cambria Math" w:cs="Times New Roman"/>
                                  <w:sz w:val="24"/>
                                  <w:szCs w:val="24"/>
                                </w:rPr>
                                <m:t>NI+DEP-CF</m:t>
                              </m:r>
                            </m:num>
                            <m:den>
                              <m:r>
                                <m:rPr>
                                  <m:sty m:val="p"/>
                                </m:rPr>
                                <w:rPr>
                                  <w:rFonts w:ascii="Cambria Math" w:eastAsia="Times New Roman" w:hAnsi="Cambria Math" w:cs="Times New Roman"/>
                                  <w:sz w:val="24"/>
                                  <w:szCs w:val="24"/>
                                </w:rPr>
                                <m:t>RTA</m:t>
                              </m:r>
                            </m:den>
                          </m:f>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X (-1)</m:t>
                          </m:r>
                        </m:oMath>
                      </m:oMathPara>
                    </w:p>
                  </w:txbxContent>
                </v:textbox>
              </v:shape>
            </w:pict>
          </mc:Fallback>
        </mc:AlternateContent>
      </w:r>
    </w:p>
    <w:p w:rsidR="003E2BA7" w:rsidRPr="00040243" w:rsidRDefault="003E2BA7" w:rsidP="005300CD">
      <w:pPr>
        <w:spacing w:after="0" w:line="480" w:lineRule="auto"/>
        <w:jc w:val="both"/>
        <w:rPr>
          <w:rFonts w:ascii="Times New Roman" w:eastAsia="Times New Roman" w:hAnsi="Times New Roman" w:cs="Times New Roman"/>
          <w:sz w:val="24"/>
          <w:szCs w:val="24"/>
        </w:rPr>
      </w:pPr>
    </w:p>
    <w:p w:rsidR="000F2D85" w:rsidRPr="00040243" w:rsidRDefault="000F2D85" w:rsidP="000809D5">
      <w:pPr>
        <w:spacing w:after="0" w:line="480" w:lineRule="auto"/>
        <w:jc w:val="both"/>
        <w:rPr>
          <w:rFonts w:ascii="Times New Roman" w:hAnsi="Times New Roman" w:cs="Times New Roman"/>
          <w:sz w:val="24"/>
          <w:szCs w:val="24"/>
        </w:rPr>
      </w:pPr>
      <w:r w:rsidRPr="00040243">
        <w:rPr>
          <w:rFonts w:ascii="Times New Roman" w:hAnsi="Times New Roman" w:cs="Times New Roman"/>
          <w:sz w:val="24"/>
          <w:szCs w:val="24"/>
        </w:rPr>
        <w:t>Keterangan:</w:t>
      </w:r>
    </w:p>
    <w:p w:rsidR="000F2D85" w:rsidRPr="00040243" w:rsidRDefault="000F2D85" w:rsidP="000809D5">
      <w:pPr>
        <w:spacing w:after="0" w:line="480" w:lineRule="auto"/>
        <w:jc w:val="both"/>
        <w:rPr>
          <w:rFonts w:ascii="Times New Roman" w:hAnsi="Times New Roman" w:cs="Times New Roman"/>
          <w:sz w:val="24"/>
          <w:szCs w:val="24"/>
        </w:rPr>
      </w:pPr>
      <w:r w:rsidRPr="00040243">
        <w:rPr>
          <w:rFonts w:ascii="Times New Roman" w:hAnsi="Times New Roman" w:cs="Times New Roman"/>
          <w:sz w:val="24"/>
          <w:szCs w:val="24"/>
        </w:rPr>
        <w:t>CONACC</w:t>
      </w:r>
      <w:r w:rsidRPr="00040243">
        <w:rPr>
          <w:rFonts w:ascii="Times New Roman" w:hAnsi="Times New Roman" w:cs="Times New Roman"/>
          <w:sz w:val="24"/>
          <w:szCs w:val="24"/>
        </w:rPr>
        <w:tab/>
        <w:t>= Konservatisme akuntansi yang diukur secara akrual</w:t>
      </w:r>
    </w:p>
    <w:p w:rsidR="000F2D85" w:rsidRPr="00040243" w:rsidRDefault="000F2D85" w:rsidP="000809D5">
      <w:pPr>
        <w:spacing w:after="0" w:line="480" w:lineRule="auto"/>
        <w:jc w:val="both"/>
        <w:rPr>
          <w:rFonts w:ascii="Times New Roman" w:hAnsi="Times New Roman" w:cs="Times New Roman"/>
          <w:i/>
          <w:iCs/>
          <w:sz w:val="24"/>
          <w:szCs w:val="24"/>
        </w:rPr>
      </w:pPr>
      <w:r w:rsidRPr="00040243">
        <w:rPr>
          <w:rFonts w:ascii="Times New Roman" w:hAnsi="Times New Roman" w:cs="Times New Roman"/>
          <w:sz w:val="24"/>
          <w:szCs w:val="24"/>
        </w:rPr>
        <w:t>NI</w:t>
      </w:r>
      <w:r w:rsidRPr="00040243">
        <w:rPr>
          <w:rFonts w:ascii="Times New Roman" w:hAnsi="Times New Roman" w:cs="Times New Roman"/>
          <w:sz w:val="24"/>
          <w:szCs w:val="24"/>
        </w:rPr>
        <w:tab/>
      </w:r>
      <w:r w:rsidRPr="00040243">
        <w:rPr>
          <w:rFonts w:ascii="Times New Roman" w:hAnsi="Times New Roman" w:cs="Times New Roman"/>
          <w:sz w:val="24"/>
          <w:szCs w:val="24"/>
        </w:rPr>
        <w:tab/>
        <w:t xml:space="preserve">= </w:t>
      </w:r>
      <w:r w:rsidRPr="00040243">
        <w:rPr>
          <w:rFonts w:ascii="Times New Roman" w:hAnsi="Times New Roman" w:cs="Times New Roman"/>
          <w:i/>
          <w:iCs/>
          <w:sz w:val="24"/>
          <w:szCs w:val="24"/>
        </w:rPr>
        <w:t>Net Income</w:t>
      </w:r>
    </w:p>
    <w:p w:rsidR="000F2D85" w:rsidRPr="00040243" w:rsidRDefault="000F2D85" w:rsidP="000809D5">
      <w:pPr>
        <w:spacing w:after="0" w:line="480" w:lineRule="auto"/>
        <w:jc w:val="both"/>
        <w:rPr>
          <w:rFonts w:ascii="Times New Roman" w:hAnsi="Times New Roman" w:cs="Times New Roman"/>
          <w:sz w:val="24"/>
          <w:szCs w:val="24"/>
        </w:rPr>
      </w:pPr>
      <w:r w:rsidRPr="00040243">
        <w:rPr>
          <w:rFonts w:ascii="Times New Roman" w:hAnsi="Times New Roman" w:cs="Times New Roman"/>
          <w:sz w:val="24"/>
          <w:szCs w:val="24"/>
        </w:rPr>
        <w:t>DEP</w:t>
      </w:r>
      <w:r w:rsidRPr="00040243">
        <w:rPr>
          <w:rFonts w:ascii="Times New Roman" w:hAnsi="Times New Roman" w:cs="Times New Roman"/>
          <w:sz w:val="24"/>
          <w:szCs w:val="24"/>
        </w:rPr>
        <w:tab/>
      </w:r>
      <w:r w:rsidRPr="00040243">
        <w:rPr>
          <w:rFonts w:ascii="Times New Roman" w:hAnsi="Times New Roman" w:cs="Times New Roman"/>
          <w:sz w:val="24"/>
          <w:szCs w:val="24"/>
        </w:rPr>
        <w:tab/>
        <w:t>= Depresiasi</w:t>
      </w:r>
    </w:p>
    <w:p w:rsidR="000F2D85" w:rsidRPr="00040243" w:rsidRDefault="000F2D85" w:rsidP="000809D5">
      <w:pPr>
        <w:spacing w:after="0" w:line="480" w:lineRule="auto"/>
        <w:jc w:val="both"/>
        <w:rPr>
          <w:rFonts w:ascii="Times New Roman" w:hAnsi="Times New Roman" w:cs="Times New Roman"/>
          <w:sz w:val="24"/>
          <w:szCs w:val="24"/>
        </w:rPr>
      </w:pPr>
      <w:r w:rsidRPr="00040243">
        <w:rPr>
          <w:rFonts w:ascii="Times New Roman" w:hAnsi="Times New Roman" w:cs="Times New Roman"/>
          <w:sz w:val="24"/>
          <w:szCs w:val="24"/>
        </w:rPr>
        <w:t>CF</w:t>
      </w:r>
      <w:r w:rsidRPr="00040243">
        <w:rPr>
          <w:rFonts w:ascii="Times New Roman" w:hAnsi="Times New Roman" w:cs="Times New Roman"/>
          <w:sz w:val="24"/>
          <w:szCs w:val="24"/>
        </w:rPr>
        <w:tab/>
      </w:r>
      <w:r w:rsidRPr="00040243">
        <w:rPr>
          <w:rFonts w:ascii="Times New Roman" w:hAnsi="Times New Roman" w:cs="Times New Roman"/>
          <w:sz w:val="24"/>
          <w:szCs w:val="24"/>
        </w:rPr>
        <w:tab/>
        <w:t xml:space="preserve">= </w:t>
      </w:r>
      <w:r w:rsidRPr="00040243">
        <w:rPr>
          <w:rFonts w:ascii="Times New Roman" w:hAnsi="Times New Roman" w:cs="Times New Roman"/>
          <w:i/>
          <w:iCs/>
          <w:sz w:val="24"/>
          <w:szCs w:val="24"/>
        </w:rPr>
        <w:t xml:space="preserve">Cash Flow </w:t>
      </w:r>
      <w:r w:rsidRPr="00040243">
        <w:rPr>
          <w:rFonts w:ascii="Times New Roman" w:hAnsi="Times New Roman" w:cs="Times New Roman"/>
          <w:sz w:val="24"/>
          <w:szCs w:val="24"/>
        </w:rPr>
        <w:t>dari aktivitas operas</w:t>
      </w:r>
      <w:r w:rsidR="000F004D">
        <w:rPr>
          <w:rFonts w:ascii="Times New Roman" w:hAnsi="Times New Roman" w:cs="Times New Roman"/>
          <w:sz w:val="24"/>
          <w:szCs w:val="24"/>
        </w:rPr>
        <w:t>i</w:t>
      </w:r>
    </w:p>
    <w:p w:rsidR="000F2D85" w:rsidRPr="00040243" w:rsidRDefault="00E41DF9" w:rsidP="000809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RTA</w:t>
      </w:r>
      <w:r>
        <w:rPr>
          <w:rFonts w:ascii="Times New Roman" w:hAnsi="Times New Roman" w:cs="Times New Roman"/>
          <w:sz w:val="24"/>
          <w:szCs w:val="24"/>
        </w:rPr>
        <w:tab/>
      </w:r>
      <w:r>
        <w:rPr>
          <w:rFonts w:ascii="Times New Roman" w:hAnsi="Times New Roman" w:cs="Times New Roman"/>
          <w:sz w:val="24"/>
          <w:szCs w:val="24"/>
        </w:rPr>
        <w:tab/>
        <w:t>= Rata-rata total asset</w:t>
      </w:r>
    </w:p>
    <w:p w:rsidR="000F2D85" w:rsidRPr="00040243" w:rsidRDefault="000F2D85" w:rsidP="000809D5">
      <w:pPr>
        <w:spacing w:after="0" w:line="480" w:lineRule="auto"/>
        <w:jc w:val="both"/>
        <w:rPr>
          <w:rFonts w:ascii="Times New Roman" w:hAnsi="Times New Roman" w:cs="Times New Roman"/>
          <w:sz w:val="24"/>
          <w:szCs w:val="24"/>
        </w:rPr>
      </w:pPr>
      <w:r w:rsidRPr="00040243">
        <w:rPr>
          <w:rFonts w:ascii="Times New Roman" w:hAnsi="Times New Roman" w:cs="Times New Roman"/>
          <w:sz w:val="24"/>
          <w:szCs w:val="24"/>
        </w:rPr>
        <w:t>Penjelasan mengenai keterangan pada rumus:</w:t>
      </w:r>
    </w:p>
    <w:p w:rsidR="000F2D85" w:rsidRPr="00040243" w:rsidRDefault="000F2D85" w:rsidP="00475A39">
      <w:pPr>
        <w:pStyle w:val="ListParagraph"/>
        <w:numPr>
          <w:ilvl w:val="0"/>
          <w:numId w:val="1"/>
        </w:numPr>
        <w:spacing w:after="0" w:line="480" w:lineRule="auto"/>
        <w:ind w:left="426" w:hanging="426"/>
        <w:jc w:val="both"/>
        <w:rPr>
          <w:rFonts w:ascii="Times New Roman" w:hAnsi="Times New Roman" w:cs="Times New Roman"/>
          <w:sz w:val="24"/>
          <w:szCs w:val="24"/>
        </w:rPr>
      </w:pPr>
      <w:r w:rsidRPr="00040243">
        <w:rPr>
          <w:rFonts w:ascii="Times New Roman" w:hAnsi="Times New Roman" w:cs="Times New Roman"/>
          <w:i/>
          <w:iCs/>
          <w:sz w:val="24"/>
          <w:szCs w:val="24"/>
        </w:rPr>
        <w:t>Net Income</w:t>
      </w:r>
      <w:r w:rsidRPr="00040243">
        <w:rPr>
          <w:rFonts w:ascii="Times New Roman" w:hAnsi="Times New Roman" w:cs="Times New Roman"/>
          <w:sz w:val="24"/>
          <w:szCs w:val="24"/>
        </w:rPr>
        <w:t>, merupakan laba bersih yang terdapat pada laba tahun berjalan dalam laporan laba rugi perusahaan.</w:t>
      </w:r>
    </w:p>
    <w:p w:rsidR="00CF31C3" w:rsidRDefault="00CF31C3" w:rsidP="00CF31C3">
      <w:pPr>
        <w:pStyle w:val="ListParagraph"/>
        <w:spacing w:after="0" w:line="480" w:lineRule="auto"/>
        <w:ind w:left="2552" w:hanging="2126"/>
        <w:jc w:val="both"/>
        <w:rPr>
          <w:rFonts w:ascii="Times New Roman" w:hAnsi="Times New Roman" w:cs="Times New Roman"/>
          <w:sz w:val="24"/>
          <w:szCs w:val="24"/>
        </w:rPr>
      </w:pPr>
      <w:r>
        <w:rPr>
          <w:rFonts w:ascii="Times New Roman" w:hAnsi="Times New Roman" w:cs="Times New Roman"/>
          <w:sz w:val="24"/>
          <w:szCs w:val="24"/>
        </w:rPr>
        <w:lastRenderedPageBreak/>
        <w:t>Laba tahun berjalan</w:t>
      </w:r>
      <w:r>
        <w:rPr>
          <w:rFonts w:ascii="Times New Roman" w:hAnsi="Times New Roman" w:cs="Times New Roman"/>
          <w:sz w:val="24"/>
          <w:szCs w:val="24"/>
        </w:rPr>
        <w:tab/>
      </w:r>
      <w:r w:rsidR="000F2D85" w:rsidRPr="00040243">
        <w:rPr>
          <w:rFonts w:ascii="Times New Roman" w:hAnsi="Times New Roman" w:cs="Times New Roman"/>
          <w:sz w:val="24"/>
          <w:szCs w:val="24"/>
        </w:rPr>
        <w:t>= laba sebelum pajak – beban pajak pada tahun tersebut</w:t>
      </w:r>
    </w:p>
    <w:p w:rsidR="000F2D85" w:rsidRPr="00CF31C3" w:rsidRDefault="00CF31C3" w:rsidP="00CF31C3">
      <w:pPr>
        <w:pStyle w:val="ListParagraph"/>
        <w:spacing w:after="0" w:line="480" w:lineRule="auto"/>
        <w:ind w:left="2552" w:hanging="2126"/>
        <w:jc w:val="both"/>
        <w:rPr>
          <w:rFonts w:ascii="Times New Roman" w:hAnsi="Times New Roman" w:cs="Times New Roman"/>
          <w:sz w:val="24"/>
          <w:szCs w:val="24"/>
        </w:rPr>
      </w:pPr>
      <w:r w:rsidRPr="00CF31C3">
        <w:rPr>
          <w:rFonts w:ascii="Times New Roman" w:hAnsi="Times New Roman" w:cs="Times New Roman"/>
          <w:sz w:val="24"/>
          <w:szCs w:val="24"/>
        </w:rPr>
        <w:t>Laba sebelum pajak</w:t>
      </w:r>
      <w:r>
        <w:rPr>
          <w:rFonts w:ascii="Times New Roman" w:hAnsi="Times New Roman" w:cs="Times New Roman"/>
          <w:sz w:val="24"/>
          <w:szCs w:val="24"/>
        </w:rPr>
        <w:tab/>
      </w:r>
      <w:r w:rsidR="000F2D85" w:rsidRPr="00CF31C3">
        <w:rPr>
          <w:rFonts w:ascii="Times New Roman" w:hAnsi="Times New Roman" w:cs="Times New Roman"/>
          <w:sz w:val="24"/>
          <w:szCs w:val="24"/>
        </w:rPr>
        <w:t xml:space="preserve">= laba kotor – (beban penjualan + beban admin &amp; </w:t>
      </w:r>
    </w:p>
    <w:p w:rsidR="000F2D85" w:rsidRPr="00040243" w:rsidRDefault="000F2D85" w:rsidP="00CF31C3">
      <w:pPr>
        <w:pStyle w:val="ListParagraph"/>
        <w:tabs>
          <w:tab w:val="left" w:pos="2694"/>
        </w:tabs>
        <w:spacing w:after="0" w:line="480" w:lineRule="auto"/>
        <w:ind w:left="426"/>
        <w:jc w:val="both"/>
        <w:rPr>
          <w:rFonts w:ascii="Times New Roman" w:hAnsi="Times New Roman" w:cs="Times New Roman"/>
          <w:sz w:val="24"/>
          <w:szCs w:val="24"/>
        </w:rPr>
      </w:pPr>
      <w:r w:rsidRPr="00040243">
        <w:rPr>
          <w:rFonts w:ascii="Times New Roman" w:hAnsi="Times New Roman" w:cs="Times New Roman"/>
          <w:sz w:val="24"/>
          <w:szCs w:val="24"/>
        </w:rPr>
        <w:tab/>
        <w:t>umum + beban lainnya)</w:t>
      </w:r>
    </w:p>
    <w:p w:rsidR="000F2D85" w:rsidRPr="00040243" w:rsidRDefault="00CF31C3" w:rsidP="00CF31C3">
      <w:pPr>
        <w:pStyle w:val="ListParagraph"/>
        <w:tabs>
          <w:tab w:val="left" w:pos="2552"/>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Laba kotor</w:t>
      </w:r>
      <w:r>
        <w:rPr>
          <w:rFonts w:ascii="Times New Roman" w:hAnsi="Times New Roman" w:cs="Times New Roman"/>
          <w:sz w:val="24"/>
          <w:szCs w:val="24"/>
        </w:rPr>
        <w:tab/>
      </w:r>
      <w:r w:rsidR="000F2D85" w:rsidRPr="00040243">
        <w:rPr>
          <w:rFonts w:ascii="Times New Roman" w:hAnsi="Times New Roman" w:cs="Times New Roman"/>
          <w:sz w:val="24"/>
          <w:szCs w:val="24"/>
        </w:rPr>
        <w:t>= penjualan – beban pokok penjualan</w:t>
      </w:r>
    </w:p>
    <w:p w:rsidR="000F2D85" w:rsidRPr="00040243" w:rsidRDefault="000F2D85" w:rsidP="00475A39">
      <w:pPr>
        <w:pStyle w:val="ListParagraph"/>
        <w:numPr>
          <w:ilvl w:val="0"/>
          <w:numId w:val="1"/>
        </w:numPr>
        <w:spacing w:after="0" w:line="480" w:lineRule="auto"/>
        <w:ind w:left="426"/>
        <w:jc w:val="both"/>
        <w:rPr>
          <w:rFonts w:ascii="Times New Roman" w:hAnsi="Times New Roman" w:cs="Times New Roman"/>
          <w:sz w:val="24"/>
          <w:szCs w:val="24"/>
        </w:rPr>
      </w:pPr>
      <w:r w:rsidRPr="00040243">
        <w:rPr>
          <w:rFonts w:ascii="Times New Roman" w:hAnsi="Times New Roman" w:cs="Times New Roman"/>
          <w:sz w:val="24"/>
          <w:szCs w:val="24"/>
        </w:rPr>
        <w:t>Depresiasi, merupakan alokasi sistematis jumlah yang dapat disusutkan da</w:t>
      </w:r>
      <w:r w:rsidR="00D3619F">
        <w:rPr>
          <w:rFonts w:ascii="Times New Roman" w:hAnsi="Times New Roman" w:cs="Times New Roman"/>
          <w:sz w:val="24"/>
          <w:szCs w:val="24"/>
        </w:rPr>
        <w:t>r</w:t>
      </w:r>
      <w:r w:rsidRPr="00040243">
        <w:rPr>
          <w:rFonts w:ascii="Times New Roman" w:hAnsi="Times New Roman" w:cs="Times New Roman"/>
          <w:sz w:val="24"/>
          <w:szCs w:val="24"/>
        </w:rPr>
        <w:t>i sua</w:t>
      </w:r>
      <w:r w:rsidR="00D3619F">
        <w:rPr>
          <w:rFonts w:ascii="Times New Roman" w:hAnsi="Times New Roman" w:cs="Times New Roman"/>
          <w:sz w:val="24"/>
          <w:szCs w:val="24"/>
        </w:rPr>
        <w:t>tu asset selama umur manfaatnya</w:t>
      </w:r>
      <w:r w:rsidR="00B007BF">
        <w:rPr>
          <w:rFonts w:ascii="Times New Roman" w:hAnsi="Times New Roman" w:cs="Times New Roman"/>
          <w:sz w:val="24"/>
          <w:szCs w:val="24"/>
        </w:rPr>
        <w:t>. Depresiasi terda</w:t>
      </w:r>
      <w:r w:rsidRPr="00040243">
        <w:rPr>
          <w:rFonts w:ascii="Times New Roman" w:hAnsi="Times New Roman" w:cs="Times New Roman"/>
          <w:sz w:val="24"/>
          <w:szCs w:val="24"/>
        </w:rPr>
        <w:t>pat dalam catatan atas laporan keuangan bagian asset tetap.</w:t>
      </w:r>
    </w:p>
    <w:p w:rsidR="000F2D85" w:rsidRPr="00040243" w:rsidRDefault="000F2D85" w:rsidP="00475A39">
      <w:pPr>
        <w:pStyle w:val="ListParagraph"/>
        <w:numPr>
          <w:ilvl w:val="0"/>
          <w:numId w:val="1"/>
        </w:numPr>
        <w:spacing w:after="0" w:line="480" w:lineRule="auto"/>
        <w:ind w:left="426"/>
        <w:jc w:val="both"/>
        <w:rPr>
          <w:rFonts w:ascii="Times New Roman" w:hAnsi="Times New Roman" w:cs="Times New Roman"/>
          <w:sz w:val="24"/>
          <w:szCs w:val="24"/>
        </w:rPr>
      </w:pPr>
      <w:r w:rsidRPr="00040243">
        <w:rPr>
          <w:rFonts w:ascii="Times New Roman" w:hAnsi="Times New Roman" w:cs="Times New Roman"/>
          <w:i/>
          <w:iCs/>
          <w:sz w:val="24"/>
          <w:szCs w:val="24"/>
        </w:rPr>
        <w:t xml:space="preserve">Cash Flow </w:t>
      </w:r>
      <w:r w:rsidRPr="00040243">
        <w:rPr>
          <w:rFonts w:ascii="Times New Roman" w:hAnsi="Times New Roman" w:cs="Times New Roman"/>
          <w:sz w:val="24"/>
          <w:szCs w:val="24"/>
        </w:rPr>
        <w:t>dari aktivitas operasi, merupakan kas yang berasal dari aktivitas op</w:t>
      </w:r>
      <w:r w:rsidR="00B007BF">
        <w:rPr>
          <w:rFonts w:ascii="Times New Roman" w:hAnsi="Times New Roman" w:cs="Times New Roman"/>
          <w:sz w:val="24"/>
          <w:szCs w:val="24"/>
        </w:rPr>
        <w:t>e</w:t>
      </w:r>
      <w:r w:rsidRPr="00040243">
        <w:rPr>
          <w:rFonts w:ascii="Times New Roman" w:hAnsi="Times New Roman" w:cs="Times New Roman"/>
          <w:sz w:val="24"/>
          <w:szCs w:val="24"/>
        </w:rPr>
        <w:t>rasi yang terdapat dalam laporan arus kas perusahaan.</w:t>
      </w:r>
    </w:p>
    <w:p w:rsidR="000F2D85" w:rsidRPr="00040243" w:rsidRDefault="000F2D85" w:rsidP="00475A39">
      <w:pPr>
        <w:pStyle w:val="ListParagraph"/>
        <w:numPr>
          <w:ilvl w:val="0"/>
          <w:numId w:val="1"/>
        </w:numPr>
        <w:spacing w:after="0" w:line="480" w:lineRule="auto"/>
        <w:ind w:left="426"/>
        <w:jc w:val="both"/>
        <w:rPr>
          <w:rFonts w:ascii="Times New Roman" w:hAnsi="Times New Roman" w:cs="Times New Roman"/>
          <w:sz w:val="24"/>
          <w:szCs w:val="24"/>
        </w:rPr>
      </w:pPr>
      <w:r w:rsidRPr="00040243">
        <w:rPr>
          <w:rFonts w:ascii="Times New Roman" w:hAnsi="Times New Roman" w:cs="Times New Roman"/>
          <w:sz w:val="24"/>
          <w:szCs w:val="24"/>
        </w:rPr>
        <w:t>Rata-rata total asset, yaitu penjumlahan total asset berdasarkan tahun yang akan dihitung kemudian diba</w:t>
      </w:r>
      <w:r w:rsidR="00A62763">
        <w:rPr>
          <w:rFonts w:ascii="Times New Roman" w:hAnsi="Times New Roman" w:cs="Times New Roman"/>
          <w:sz w:val="24"/>
          <w:szCs w:val="24"/>
        </w:rPr>
        <w:t>gi dengan jumlah tahun. Total a</w:t>
      </w:r>
      <w:r w:rsidRPr="00040243">
        <w:rPr>
          <w:rFonts w:ascii="Times New Roman" w:hAnsi="Times New Roman" w:cs="Times New Roman"/>
          <w:sz w:val="24"/>
          <w:szCs w:val="24"/>
        </w:rPr>
        <w:t>set terdapat dalam laporan posisi keuangan bagian asset.</w:t>
      </w:r>
    </w:p>
    <w:p w:rsidR="000F2D85" w:rsidRPr="00040243" w:rsidRDefault="000F2D85" w:rsidP="00CF31C3">
      <w:pPr>
        <w:spacing w:after="0" w:line="480" w:lineRule="auto"/>
        <w:ind w:left="426" w:firstLine="720"/>
        <w:jc w:val="both"/>
        <w:rPr>
          <w:rFonts w:ascii="Times New Roman" w:hAnsi="Times New Roman" w:cs="Times New Roman"/>
          <w:sz w:val="24"/>
          <w:szCs w:val="24"/>
        </w:rPr>
      </w:pPr>
      <w:r w:rsidRPr="00040243">
        <w:rPr>
          <w:rFonts w:ascii="Times New Roman" w:hAnsi="Times New Roman" w:cs="Times New Roman"/>
          <w:sz w:val="24"/>
          <w:szCs w:val="24"/>
        </w:rPr>
        <w:t>Menurut Ahmed dan Duellman (2007) variabel konservatisme akuntansi dibagi menjadi dua kategori, yaitu:</w:t>
      </w:r>
    </w:p>
    <w:p w:rsidR="000F2D85" w:rsidRPr="00040243" w:rsidRDefault="000F2D85" w:rsidP="000809D5">
      <w:pPr>
        <w:spacing w:after="0" w:line="480" w:lineRule="auto"/>
        <w:ind w:firstLine="720"/>
        <w:jc w:val="both"/>
        <w:rPr>
          <w:rFonts w:ascii="Times New Roman" w:hAnsi="Times New Roman" w:cs="Times New Roman"/>
          <w:sz w:val="24"/>
          <w:szCs w:val="24"/>
        </w:rPr>
      </w:pPr>
      <w:r w:rsidRPr="00040243">
        <w:rPr>
          <w:rFonts w:ascii="Times New Roman" w:hAnsi="Times New Roman" w:cs="Times New Roman"/>
          <w:sz w:val="24"/>
          <w:szCs w:val="24"/>
        </w:rPr>
        <w:t>CONACC &lt; 0 = tidak konservatif</w:t>
      </w:r>
    </w:p>
    <w:p w:rsidR="000F2D85" w:rsidRPr="00040243" w:rsidRDefault="000F2D85" w:rsidP="000809D5">
      <w:pPr>
        <w:spacing w:after="0" w:line="480" w:lineRule="auto"/>
        <w:ind w:firstLine="720"/>
        <w:jc w:val="both"/>
        <w:rPr>
          <w:rFonts w:ascii="Times New Roman" w:hAnsi="Times New Roman" w:cs="Times New Roman"/>
          <w:sz w:val="24"/>
          <w:szCs w:val="24"/>
        </w:rPr>
      </w:pPr>
      <w:r w:rsidRPr="00040243">
        <w:rPr>
          <w:rFonts w:ascii="Times New Roman" w:hAnsi="Times New Roman" w:cs="Times New Roman"/>
          <w:sz w:val="24"/>
          <w:szCs w:val="24"/>
        </w:rPr>
        <w:t>CONACC ≥ 0 = konservatif</w:t>
      </w:r>
    </w:p>
    <w:p w:rsidR="000F2D85" w:rsidRPr="00040243" w:rsidRDefault="00F611F7" w:rsidP="00475A39">
      <w:pPr>
        <w:pStyle w:val="Heading3"/>
        <w:numPr>
          <w:ilvl w:val="0"/>
          <w:numId w:val="12"/>
        </w:numPr>
        <w:spacing w:line="480" w:lineRule="auto"/>
        <w:ind w:left="709" w:hanging="709"/>
        <w:rPr>
          <w:rFonts w:ascii="Times New Roman" w:hAnsi="Times New Roman" w:cs="Times New Roman"/>
          <w:b/>
          <w:color w:val="auto"/>
        </w:rPr>
      </w:pPr>
      <w:bookmarkStart w:id="95" w:name="_Toc212303622"/>
      <w:r>
        <w:rPr>
          <w:rFonts w:ascii="Times New Roman" w:hAnsi="Times New Roman" w:cs="Times New Roman"/>
          <w:b/>
          <w:color w:val="auto"/>
        </w:rPr>
        <w:t>Intensitas Modal</w:t>
      </w:r>
      <w:bookmarkEnd w:id="95"/>
    </w:p>
    <w:p w:rsidR="000F2D85" w:rsidRPr="00040243" w:rsidRDefault="00F35555" w:rsidP="000809D5">
      <w:pPr>
        <w:pStyle w:val="ListParagraph"/>
        <w:spacing w:after="0" w:line="480" w:lineRule="auto"/>
        <w:ind w:left="0"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iCs/>
          <w:kern w:val="0"/>
          <w:sz w:val="24"/>
          <w:szCs w:val="24"/>
          <w14:ligatures w14:val="none"/>
        </w:rPr>
        <w:t>Intensitas Modal</w:t>
      </w:r>
      <w:r>
        <w:rPr>
          <w:rFonts w:ascii="Times New Roman" w:eastAsia="Times New Roman" w:hAnsi="Times New Roman" w:cs="Times New Roman"/>
          <w:i/>
          <w:iCs/>
          <w:kern w:val="0"/>
          <w:sz w:val="24"/>
          <w:szCs w:val="24"/>
          <w14:ligatures w14:val="none"/>
        </w:rPr>
        <w:t xml:space="preserve"> (</w:t>
      </w:r>
      <w:r w:rsidR="000F2D85" w:rsidRPr="00040243">
        <w:rPr>
          <w:rFonts w:ascii="Times New Roman" w:eastAsia="Times New Roman" w:hAnsi="Times New Roman" w:cs="Times New Roman"/>
          <w:i/>
          <w:iCs/>
          <w:kern w:val="0"/>
          <w:sz w:val="24"/>
          <w:szCs w:val="24"/>
          <w14:ligatures w14:val="none"/>
        </w:rPr>
        <w:t>Capital intensity</w:t>
      </w:r>
      <w:r>
        <w:rPr>
          <w:rFonts w:ascii="Times New Roman" w:eastAsia="Times New Roman" w:hAnsi="Times New Roman" w:cs="Times New Roman"/>
          <w:kern w:val="0"/>
          <w:sz w:val="24"/>
          <w:szCs w:val="24"/>
          <w14:ligatures w14:val="none"/>
        </w:rPr>
        <w:t>)</w:t>
      </w:r>
      <w:r w:rsidR="000F2D85" w:rsidRPr="00040243">
        <w:rPr>
          <w:rFonts w:ascii="Times New Roman" w:eastAsia="Times New Roman" w:hAnsi="Times New Roman" w:cs="Times New Roman"/>
          <w:kern w:val="0"/>
          <w:sz w:val="24"/>
          <w:szCs w:val="24"/>
          <w14:ligatures w14:val="none"/>
        </w:rPr>
        <w:t xml:space="preserve"> merupakan aktivitas investasi perusahaan yang berkaitan dengan investasi dalam aset tetap dan inventaris. Rasio intensitas modal dapat menunjukkan seberapa efektif perusahaan menggunakan aktiva untuk menghasilkan penjualan (Yoehana, 2013). </w:t>
      </w:r>
    </w:p>
    <w:p w:rsidR="000F2D85" w:rsidRPr="00040243" w:rsidRDefault="000F2D85" w:rsidP="000809D5">
      <w:pPr>
        <w:pStyle w:val="ListParagraph"/>
        <w:spacing w:after="0" w:line="480" w:lineRule="auto"/>
        <w:ind w:left="0" w:firstLine="720"/>
        <w:jc w:val="both"/>
        <w:rPr>
          <w:rFonts w:ascii="Times New Roman" w:eastAsia="Times New Roman" w:hAnsi="Times New Roman" w:cs="Times New Roman"/>
          <w:kern w:val="0"/>
          <w:sz w:val="24"/>
          <w:szCs w:val="24"/>
          <w14:ligatures w14:val="none"/>
        </w:rPr>
      </w:pPr>
      <w:r w:rsidRPr="00040243">
        <w:rPr>
          <w:rFonts w:ascii="Times New Roman" w:eastAsia="Times New Roman" w:hAnsi="Times New Roman" w:cs="Times New Roman"/>
          <w:kern w:val="0"/>
          <w:sz w:val="24"/>
          <w:szCs w:val="24"/>
          <w14:ligatures w14:val="none"/>
        </w:rPr>
        <w:t xml:space="preserve">Salah satu cara untuk mengetahui intensitas modal adalah dengan melihat rasio aset tetap (seperti peralatan, mesin, dan properti lainnya) terhadap total aset. </w:t>
      </w:r>
      <w:r w:rsidRPr="00040243">
        <w:rPr>
          <w:rFonts w:ascii="Times New Roman" w:eastAsia="Times New Roman" w:hAnsi="Times New Roman" w:cs="Times New Roman"/>
          <w:kern w:val="0"/>
          <w:sz w:val="24"/>
          <w:szCs w:val="24"/>
          <w14:ligatures w14:val="none"/>
        </w:rPr>
        <w:lastRenderedPageBreak/>
        <w:t>Rumus untuk menghitung intensitas modal adalah sebagai berikut (Nikita &amp; Titik, 2018):</w:t>
      </w:r>
    </w:p>
    <w:p w:rsidR="000F2D85" w:rsidRPr="00040243" w:rsidRDefault="000F2D85" w:rsidP="000809D5">
      <w:pPr>
        <w:pStyle w:val="ListParagraph"/>
        <w:spacing w:after="0" w:line="480" w:lineRule="auto"/>
        <w:ind w:left="0"/>
        <w:jc w:val="both"/>
        <w:rPr>
          <w:rFonts w:ascii="Times New Roman" w:eastAsia="Times New Roman" w:hAnsi="Times New Roman" w:cs="Times New Roman"/>
          <w:kern w:val="0"/>
          <w:sz w:val="24"/>
          <w:szCs w:val="24"/>
          <w14:ligatures w14:val="none"/>
        </w:rPr>
      </w:pPr>
      <w:r w:rsidRPr="00040243">
        <w:rPr>
          <w:rFonts w:ascii="Times New Roman" w:hAnsi="Times New Roman" w:cs="Times New Roman"/>
          <w:noProof/>
          <w:sz w:val="24"/>
          <w:szCs w:val="24"/>
          <w:lang w:eastAsia="en-US"/>
        </w:rPr>
        <mc:AlternateContent>
          <mc:Choice Requires="wps">
            <w:drawing>
              <wp:anchor distT="0" distB="0" distL="114300" distR="114300" simplePos="0" relativeHeight="251675648" behindDoc="0" locked="0" layoutInCell="1" allowOverlap="1" wp14:anchorId="0DBC66D3" wp14:editId="0FC17749">
                <wp:simplePos x="0" y="0"/>
                <wp:positionH relativeFrom="page">
                  <wp:align>center</wp:align>
                </wp:positionH>
                <wp:positionV relativeFrom="paragraph">
                  <wp:posOffset>20955</wp:posOffset>
                </wp:positionV>
                <wp:extent cx="2627630" cy="552450"/>
                <wp:effectExtent l="0" t="0" r="20320" b="19050"/>
                <wp:wrapNone/>
                <wp:docPr id="294778203" name="Text Box 16"/>
                <wp:cNvGraphicFramePr/>
                <a:graphic xmlns:a="http://schemas.openxmlformats.org/drawingml/2006/main">
                  <a:graphicData uri="http://schemas.microsoft.com/office/word/2010/wordprocessingShape">
                    <wps:wsp>
                      <wps:cNvSpPr txBox="1"/>
                      <wps:spPr>
                        <a:xfrm>
                          <a:off x="0" y="0"/>
                          <a:ext cx="2627630" cy="552450"/>
                        </a:xfrm>
                        <a:prstGeom prst="rect">
                          <a:avLst/>
                        </a:prstGeom>
                        <a:noFill/>
                        <a:ln w="6350">
                          <a:solidFill>
                            <a:prstClr val="black"/>
                          </a:solidFill>
                        </a:ln>
                      </wps:spPr>
                      <wps:txbx>
                        <w:txbxContent>
                          <w:p w:rsidR="00693F1B" w:rsidRPr="00BB2431" w:rsidRDefault="00693F1B" w:rsidP="000F2D85">
                            <w:pPr>
                              <w:rPr>
                                <w:rFonts w:ascii="Times New Roman" w:hAnsi="Times New Roman" w:cs="Times New Roman"/>
                              </w:rPr>
                            </w:pPr>
                            <m:oMathPara>
                              <m:oMath>
                                <m:r>
                                  <w:rPr>
                                    <w:rFonts w:ascii="Cambria Math" w:hAnsi="Cambria Math" w:cs="Times New Roman"/>
                                  </w:rPr>
                                  <m:t>Capital Intencity</m:t>
                                </m:r>
                                <m:r>
                                  <m:rPr>
                                    <m:sty m:val="p"/>
                                  </m:rPr>
                                  <w:rPr>
                                    <w:rFonts w:ascii="Cambria Math" w:hAnsi="Cambria Math" w:cs="Times New Roman"/>
                                  </w:rPr>
                                  <m:t xml:space="preserve">= </m:t>
                                </m:r>
                                <m:f>
                                  <m:fPr>
                                    <m:ctrlPr>
                                      <w:rPr>
                                        <w:rFonts w:ascii="Cambria Math" w:hAnsi="Cambria Math" w:cs="Times New Roman"/>
                                        <w:iCs/>
                                      </w:rPr>
                                    </m:ctrlPr>
                                  </m:fPr>
                                  <m:num>
                                    <m:r>
                                      <m:rPr>
                                        <m:sty m:val="p"/>
                                      </m:rPr>
                                      <w:rPr>
                                        <w:rFonts w:ascii="Cambria Math" w:hAnsi="Cambria Math" w:cs="Times New Roman"/>
                                      </w:rPr>
                                      <m:t>Aset Tetap</m:t>
                                    </m:r>
                                  </m:num>
                                  <m:den>
                                    <m:r>
                                      <m:rPr>
                                        <m:sty m:val="p"/>
                                      </m:rPr>
                                      <w:rPr>
                                        <w:rFonts w:ascii="Cambria Math" w:hAnsi="Cambria Math" w:cs="Times New Roman"/>
                                      </w:rPr>
                                      <m:t>Total Aset</m:t>
                                    </m:r>
                                  </m:den>
                                </m:f>
                                <m:r>
                                  <w:rPr>
                                    <w:rFonts w:ascii="Cambria Math" w:hAnsi="Cambria Math" w:cs="Times New Roman"/>
                                  </w:rPr>
                                  <m:t xml:space="preserve"> x </m:t>
                                </m:r>
                                <m:r>
                                  <m:rPr>
                                    <m:sty m:val="p"/>
                                  </m:rPr>
                                  <w:rPr>
                                    <w:rFonts w:ascii="Cambria Math" w:hAnsi="Cambria Math" w:cs="Times New Roman"/>
                                  </w:rPr>
                                  <m:t>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C66D3" id="Text Box 16" o:spid="_x0000_s1033" type="#_x0000_t202" style="position:absolute;left:0;text-align:left;margin-left:0;margin-top:1.65pt;width:206.9pt;height:43.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" filled="f" strokeweight=".5pt">
                <v:textbox>
                  <w:txbxContent>
                    <w:p w:rsidR="00693F1B" w:rsidRPr="00BB2431" w:rsidRDefault="00693F1B" w:rsidP="000F2D85">
                      <w:pPr>
                        <w:rPr>
                          <w:rFonts w:ascii="Times New Roman" w:hAnsi="Times New Roman" w:cs="Times New Roman"/>
                        </w:rPr>
                      </w:pPr>
                      <m:oMathPara>
                        <m:oMath>
                          <m:r>
                            <w:rPr>
                              <w:rFonts w:ascii="Cambria Math" w:hAnsi="Cambria Math" w:cs="Times New Roman"/>
                            </w:rPr>
                            <m:t>Capital Intencity</m:t>
                          </m:r>
                          <m:r>
                            <m:rPr>
                              <m:sty m:val="p"/>
                            </m:rPr>
                            <w:rPr>
                              <w:rFonts w:ascii="Cambria Math" w:hAnsi="Cambria Math" w:cs="Times New Roman"/>
                            </w:rPr>
                            <m:t xml:space="preserve">= </m:t>
                          </m:r>
                          <m:f>
                            <m:fPr>
                              <m:ctrlPr>
                                <w:rPr>
                                  <w:rFonts w:ascii="Cambria Math" w:hAnsi="Cambria Math" w:cs="Times New Roman"/>
                                  <w:iCs/>
                                </w:rPr>
                              </m:ctrlPr>
                            </m:fPr>
                            <m:num>
                              <m:r>
                                <m:rPr>
                                  <m:sty m:val="p"/>
                                </m:rPr>
                                <w:rPr>
                                  <w:rFonts w:ascii="Cambria Math" w:hAnsi="Cambria Math" w:cs="Times New Roman"/>
                                </w:rPr>
                                <m:t>Aset Tetap</m:t>
                              </m:r>
                            </m:num>
                            <m:den>
                              <m:r>
                                <m:rPr>
                                  <m:sty m:val="p"/>
                                </m:rPr>
                                <w:rPr>
                                  <w:rFonts w:ascii="Cambria Math" w:hAnsi="Cambria Math" w:cs="Times New Roman"/>
                                </w:rPr>
                                <m:t>Total Aset</m:t>
                              </m:r>
                            </m:den>
                          </m:f>
                          <m:r>
                            <w:rPr>
                              <w:rFonts w:ascii="Cambria Math" w:hAnsi="Cambria Math" w:cs="Times New Roman"/>
                            </w:rPr>
                            <m:t xml:space="preserve"> x </m:t>
                          </m:r>
                          <m:r>
                            <m:rPr>
                              <m:sty m:val="p"/>
                            </m:rPr>
                            <w:rPr>
                              <w:rFonts w:ascii="Cambria Math" w:hAnsi="Cambria Math" w:cs="Times New Roman"/>
                            </w:rPr>
                            <m:t>100</m:t>
                          </m:r>
                        </m:oMath>
                      </m:oMathPara>
                    </w:p>
                  </w:txbxContent>
                </v:textbox>
                <w10:wrap anchorx="page"/>
              </v:shape>
            </w:pict>
          </mc:Fallback>
        </mc:AlternateContent>
      </w:r>
    </w:p>
    <w:p w:rsidR="000F2D85" w:rsidRPr="00040243" w:rsidRDefault="000F2D85" w:rsidP="000809D5">
      <w:pPr>
        <w:spacing w:after="0" w:line="480" w:lineRule="auto"/>
        <w:jc w:val="both"/>
        <w:rPr>
          <w:rFonts w:ascii="Times New Roman" w:eastAsia="Times New Roman" w:hAnsi="Times New Roman" w:cs="Times New Roman"/>
          <w:sz w:val="24"/>
          <w:szCs w:val="24"/>
        </w:rPr>
      </w:pPr>
    </w:p>
    <w:p w:rsidR="000F2D85" w:rsidRPr="00040243" w:rsidRDefault="00F35555" w:rsidP="00475A39">
      <w:pPr>
        <w:pStyle w:val="Heading3"/>
        <w:numPr>
          <w:ilvl w:val="0"/>
          <w:numId w:val="12"/>
        </w:numPr>
        <w:spacing w:line="480" w:lineRule="auto"/>
        <w:ind w:left="709" w:hanging="709"/>
        <w:rPr>
          <w:rFonts w:ascii="Times New Roman" w:eastAsia="Times New Roman" w:hAnsi="Times New Roman" w:cs="Times New Roman"/>
          <w:b/>
          <w:color w:val="auto"/>
        </w:rPr>
      </w:pPr>
      <w:bookmarkStart w:id="96" w:name="_Toc212303623"/>
      <w:r>
        <w:rPr>
          <w:rFonts w:ascii="Times New Roman" w:eastAsia="Times New Roman" w:hAnsi="Times New Roman" w:cs="Times New Roman"/>
          <w:b/>
          <w:color w:val="auto"/>
        </w:rPr>
        <w:t>Pertumbuhan Penjualan</w:t>
      </w:r>
      <w:bookmarkEnd w:id="96"/>
    </w:p>
    <w:p w:rsidR="000F2D85" w:rsidRPr="00040243" w:rsidRDefault="000F2D85" w:rsidP="000809D5">
      <w:pPr>
        <w:pStyle w:val="ListParagraph"/>
        <w:spacing w:after="0" w:line="480" w:lineRule="auto"/>
        <w:ind w:left="0" w:firstLine="720"/>
        <w:jc w:val="both"/>
        <w:rPr>
          <w:rFonts w:ascii="Times New Roman" w:eastAsia="Times New Roman" w:hAnsi="Times New Roman" w:cs="Times New Roman"/>
          <w:kern w:val="0"/>
          <w:sz w:val="24"/>
          <w:szCs w:val="24"/>
          <w14:ligatures w14:val="none"/>
        </w:rPr>
      </w:pPr>
      <w:r w:rsidRPr="00040243">
        <w:rPr>
          <w:rFonts w:ascii="Times New Roman" w:eastAsia="Times New Roman" w:hAnsi="Times New Roman" w:cs="Times New Roman"/>
          <w:kern w:val="0"/>
          <w:sz w:val="24"/>
          <w:szCs w:val="24"/>
          <w14:ligatures w14:val="none"/>
        </w:rPr>
        <w:t>Tingkat stabilitas perusahaan untuk setiap periode tahun buku. Peningkatan penjualan adalah peningkatan jumlah dan produktivitas perusahaan sehingga dapat menjual lebih banyak barang daripada tahun sebel</w:t>
      </w:r>
      <w:r w:rsidR="00A62763">
        <w:rPr>
          <w:rFonts w:ascii="Times New Roman" w:eastAsia="Times New Roman" w:hAnsi="Times New Roman" w:cs="Times New Roman"/>
          <w:kern w:val="0"/>
          <w:sz w:val="24"/>
          <w:szCs w:val="24"/>
          <w14:ligatures w14:val="none"/>
        </w:rPr>
        <w:t xml:space="preserve">umnya (Van Horne Wc, </w:t>
      </w:r>
      <w:r w:rsidRPr="00040243">
        <w:rPr>
          <w:rFonts w:ascii="Times New Roman" w:eastAsia="Times New Roman" w:hAnsi="Times New Roman" w:cs="Times New Roman"/>
          <w:kern w:val="0"/>
          <w:sz w:val="24"/>
          <w:szCs w:val="24"/>
          <w14:ligatures w14:val="none"/>
        </w:rPr>
        <w:t>2013).</w:t>
      </w:r>
    </w:p>
    <w:p w:rsidR="00332CA4" w:rsidRPr="00040243" w:rsidRDefault="000F2D85" w:rsidP="00332CA4">
      <w:pPr>
        <w:pStyle w:val="ListParagraph"/>
        <w:spacing w:after="0" w:line="480" w:lineRule="auto"/>
        <w:ind w:left="0" w:firstLine="720"/>
        <w:jc w:val="both"/>
        <w:rPr>
          <w:rFonts w:ascii="Times New Roman" w:eastAsia="Times New Roman" w:hAnsi="Times New Roman" w:cs="Times New Roman"/>
          <w:kern w:val="0"/>
          <w:sz w:val="24"/>
          <w:szCs w:val="24"/>
          <w14:ligatures w14:val="none"/>
        </w:rPr>
      </w:pPr>
      <w:r w:rsidRPr="00040243">
        <w:rPr>
          <w:rFonts w:ascii="Times New Roman" w:eastAsia="Times New Roman" w:hAnsi="Times New Roman" w:cs="Times New Roman"/>
          <w:noProof/>
          <w:kern w:val="0"/>
          <w:sz w:val="24"/>
          <w:szCs w:val="24"/>
          <w:lang w:eastAsia="en-US"/>
        </w:rPr>
        <mc:AlternateContent>
          <mc:Choice Requires="wps">
            <w:drawing>
              <wp:anchor distT="0" distB="0" distL="114300" distR="114300" simplePos="0" relativeHeight="251676672" behindDoc="0" locked="0" layoutInCell="1" allowOverlap="1" wp14:anchorId="0C09F2B4" wp14:editId="74B0AC4B">
                <wp:simplePos x="0" y="0"/>
                <wp:positionH relativeFrom="margin">
                  <wp:align>right</wp:align>
                </wp:positionH>
                <wp:positionV relativeFrom="paragraph">
                  <wp:posOffset>674049</wp:posOffset>
                </wp:positionV>
                <wp:extent cx="4903595" cy="462224"/>
                <wp:effectExtent l="0" t="0" r="11430" b="14605"/>
                <wp:wrapNone/>
                <wp:docPr id="1451215304" name="Text Box 17"/>
                <wp:cNvGraphicFramePr/>
                <a:graphic xmlns:a="http://schemas.openxmlformats.org/drawingml/2006/main">
                  <a:graphicData uri="http://schemas.microsoft.com/office/word/2010/wordprocessingShape">
                    <wps:wsp>
                      <wps:cNvSpPr txBox="1"/>
                      <wps:spPr>
                        <a:xfrm>
                          <a:off x="0" y="0"/>
                          <a:ext cx="4903595" cy="462224"/>
                        </a:xfrm>
                        <a:prstGeom prst="rect">
                          <a:avLst/>
                        </a:prstGeom>
                        <a:noFill/>
                        <a:ln w="6350">
                          <a:solidFill>
                            <a:prstClr val="black"/>
                          </a:solidFill>
                        </a:ln>
                      </wps:spPr>
                      <wps:txbx>
                        <w:txbxContent>
                          <w:p w:rsidR="00693F1B" w:rsidRPr="009B25A5" w:rsidRDefault="00693F1B" w:rsidP="000F2D85">
                            <w:pPr>
                              <w:rPr>
                                <w:iCs/>
                              </w:rPr>
                            </w:pPr>
                            <m:oMathPara>
                              <m:oMath>
                                <m:r>
                                  <w:rPr>
                                    <w:rFonts w:ascii="Cambria Math" w:hAnsi="Cambria Math"/>
                                  </w:rPr>
                                  <m:t>Sales Growth</m:t>
                                </m:r>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Penjualan P Saat Ini-Penjualan P Sebelumnya</m:t>
                                    </m:r>
                                  </m:num>
                                  <m:den>
                                    <m:r>
                                      <m:rPr>
                                        <m:sty m:val="p"/>
                                      </m:rPr>
                                      <w:rPr>
                                        <w:rFonts w:ascii="Cambria Math" w:hAnsi="Cambria Math"/>
                                      </w:rPr>
                                      <m:t>Penjualan Periode Sebelumnya</m:t>
                                    </m:r>
                                  </m:den>
                                </m:f>
                                <m:r>
                                  <w:rPr>
                                    <w:rFonts w:ascii="Cambria Math" w:hAnsi="Cambria Math"/>
                                  </w:rPr>
                                  <m:t>x 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9F2B4" id="Text Box 17" o:spid="_x0000_s1034" type="#_x0000_t202" style="position:absolute;left:0;text-align:left;margin-left:334.9pt;margin-top:53.05pt;width:386.1pt;height:36.4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" filled="f" strokeweight=".5pt">
                <v:textbox>
                  <w:txbxContent>
                    <w:p w:rsidR="00693F1B" w:rsidRPr="009B25A5" w:rsidRDefault="00693F1B" w:rsidP="000F2D85">
                      <w:pPr>
                        <w:rPr>
                          <w:iCs/>
                        </w:rPr>
                      </w:pPr>
                      <m:oMathPara>
                        <m:oMath>
                          <m:r>
                            <w:rPr>
                              <w:rFonts w:ascii="Cambria Math" w:hAnsi="Cambria Math"/>
                            </w:rPr>
                            <m:t>Sales Growth</m:t>
                          </m:r>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Penjualan P Saat Ini-Penjualan P Sebelumnya</m:t>
                              </m:r>
                            </m:num>
                            <m:den>
                              <m:r>
                                <m:rPr>
                                  <m:sty m:val="p"/>
                                </m:rPr>
                                <w:rPr>
                                  <w:rFonts w:ascii="Cambria Math" w:hAnsi="Cambria Math"/>
                                </w:rPr>
                                <m:t>Penjualan Periode Sebelumnya</m:t>
                              </m:r>
                            </m:den>
                          </m:f>
                          <m:r>
                            <w:rPr>
                              <w:rFonts w:ascii="Cambria Math" w:hAnsi="Cambria Math"/>
                            </w:rPr>
                            <m:t>x 100%</m:t>
                          </m:r>
                        </m:oMath>
                      </m:oMathPara>
                    </w:p>
                  </w:txbxContent>
                </v:textbox>
                <w10:wrap anchorx="margin"/>
              </v:shape>
            </w:pict>
          </mc:Fallback>
        </mc:AlternateContent>
      </w:r>
      <w:r w:rsidRPr="00040243">
        <w:rPr>
          <w:rFonts w:ascii="Times New Roman" w:eastAsia="Times New Roman" w:hAnsi="Times New Roman" w:cs="Times New Roman"/>
          <w:kern w:val="0"/>
          <w:sz w:val="24"/>
          <w:szCs w:val="24"/>
          <w14:ligatures w14:val="none"/>
        </w:rPr>
        <w:t xml:space="preserve">Adapun rumus yang digunakan untuk mengukur </w:t>
      </w:r>
      <w:r w:rsidRPr="00040243">
        <w:rPr>
          <w:rFonts w:ascii="Times New Roman" w:eastAsia="Times New Roman" w:hAnsi="Times New Roman" w:cs="Times New Roman"/>
          <w:i/>
          <w:iCs/>
          <w:kern w:val="0"/>
          <w:sz w:val="24"/>
          <w:szCs w:val="24"/>
          <w14:ligatures w14:val="none"/>
        </w:rPr>
        <w:t xml:space="preserve">sales growth </w:t>
      </w:r>
      <w:r w:rsidRPr="00040243">
        <w:rPr>
          <w:rFonts w:ascii="Times New Roman" w:eastAsia="Times New Roman" w:hAnsi="Times New Roman" w:cs="Times New Roman"/>
          <w:kern w:val="0"/>
          <w:sz w:val="24"/>
          <w:szCs w:val="24"/>
          <w14:ligatures w14:val="none"/>
        </w:rPr>
        <w:t>oleh Kasmir (2016):</w:t>
      </w:r>
    </w:p>
    <w:p w:rsidR="000F2D85" w:rsidRPr="00040243" w:rsidRDefault="000F2D85" w:rsidP="000809D5">
      <w:pPr>
        <w:spacing w:after="0" w:line="480" w:lineRule="auto"/>
        <w:jc w:val="both"/>
        <w:rPr>
          <w:rFonts w:ascii="Times New Roman" w:eastAsia="Times New Roman" w:hAnsi="Times New Roman" w:cs="Times New Roman"/>
          <w:sz w:val="24"/>
          <w:szCs w:val="24"/>
        </w:rPr>
      </w:pPr>
    </w:p>
    <w:p w:rsidR="000F2D85" w:rsidRPr="00040243" w:rsidRDefault="000F2D85" w:rsidP="000809D5">
      <w:pPr>
        <w:spacing w:after="0" w:line="480" w:lineRule="auto"/>
        <w:jc w:val="both"/>
        <w:rPr>
          <w:rFonts w:ascii="Times New Roman" w:eastAsia="Times New Roman" w:hAnsi="Times New Roman" w:cs="Times New Roman"/>
          <w:sz w:val="24"/>
          <w:szCs w:val="24"/>
        </w:rPr>
      </w:pPr>
    </w:p>
    <w:p w:rsidR="000F2D85" w:rsidRPr="00040243" w:rsidRDefault="000F2D85" w:rsidP="00332CA4">
      <w:pPr>
        <w:spacing w:after="0" w:line="480" w:lineRule="auto"/>
        <w:ind w:left="720"/>
        <w:jc w:val="both"/>
        <w:rPr>
          <w:rFonts w:ascii="Times New Roman" w:eastAsia="Times New Roman" w:hAnsi="Times New Roman" w:cs="Times New Roman"/>
          <w:sz w:val="24"/>
          <w:szCs w:val="24"/>
        </w:rPr>
      </w:pPr>
      <w:r w:rsidRPr="00040243">
        <w:rPr>
          <w:rFonts w:ascii="Times New Roman" w:eastAsia="Times New Roman" w:hAnsi="Times New Roman" w:cs="Times New Roman"/>
          <w:sz w:val="24"/>
          <w:szCs w:val="24"/>
        </w:rPr>
        <w:t>Keterangan:</w:t>
      </w:r>
    </w:p>
    <w:p w:rsidR="000F2D85" w:rsidRPr="00040243" w:rsidRDefault="00AA59F1" w:rsidP="00332CA4">
      <w:pPr>
        <w:tabs>
          <w:tab w:val="left" w:pos="1080"/>
        </w:tabs>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F2D85" w:rsidRPr="00040243">
        <w:rPr>
          <w:rFonts w:ascii="Times New Roman" w:eastAsia="Times New Roman" w:hAnsi="Times New Roman" w:cs="Times New Roman"/>
          <w:sz w:val="24"/>
          <w:szCs w:val="24"/>
        </w:rPr>
        <w:tab/>
      </w:r>
      <w:r w:rsidR="00332CA4" w:rsidRPr="00040243">
        <w:rPr>
          <w:rFonts w:ascii="Times New Roman" w:eastAsia="Times New Roman" w:hAnsi="Times New Roman" w:cs="Times New Roman"/>
          <w:sz w:val="24"/>
          <w:szCs w:val="24"/>
        </w:rPr>
        <w:tab/>
      </w:r>
      <w:r w:rsidR="00332CA4" w:rsidRPr="0004024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Periode </w:t>
      </w:r>
    </w:p>
    <w:p w:rsidR="000F2D85" w:rsidRPr="00950440" w:rsidRDefault="00F35555" w:rsidP="00475A39">
      <w:pPr>
        <w:pStyle w:val="Heading3"/>
        <w:numPr>
          <w:ilvl w:val="0"/>
          <w:numId w:val="12"/>
        </w:numPr>
        <w:spacing w:line="480" w:lineRule="auto"/>
        <w:ind w:left="709" w:hanging="709"/>
        <w:rPr>
          <w:rFonts w:ascii="Times New Roman" w:eastAsia="Times New Roman" w:hAnsi="Times New Roman" w:cs="Times New Roman"/>
          <w:b/>
          <w:color w:val="auto"/>
        </w:rPr>
      </w:pPr>
      <w:bookmarkStart w:id="97" w:name="_Toc212303624"/>
      <w:r>
        <w:rPr>
          <w:rFonts w:ascii="Times New Roman" w:eastAsia="Times New Roman" w:hAnsi="Times New Roman" w:cs="Times New Roman"/>
          <w:b/>
          <w:color w:val="auto"/>
        </w:rPr>
        <w:t xml:space="preserve">Kualitas </w:t>
      </w:r>
      <w:r w:rsidRPr="00950440">
        <w:rPr>
          <w:rFonts w:ascii="Times New Roman" w:eastAsia="Times New Roman" w:hAnsi="Times New Roman" w:cs="Times New Roman"/>
          <w:b/>
          <w:color w:val="auto"/>
        </w:rPr>
        <w:t>Audit</w:t>
      </w:r>
      <w:bookmarkEnd w:id="97"/>
      <w:r w:rsidRPr="00950440">
        <w:rPr>
          <w:rFonts w:ascii="Times New Roman" w:eastAsia="Times New Roman" w:hAnsi="Times New Roman" w:cs="Times New Roman"/>
          <w:b/>
          <w:color w:val="auto"/>
        </w:rPr>
        <w:t xml:space="preserve"> </w:t>
      </w:r>
    </w:p>
    <w:p w:rsidR="00F35555" w:rsidRDefault="00950440" w:rsidP="005300CD">
      <w:pPr>
        <w:spacing w:line="480" w:lineRule="auto"/>
        <w:ind w:firstLine="720"/>
        <w:jc w:val="both"/>
        <w:rPr>
          <w:rFonts w:ascii="Times New Roman" w:hAnsi="Times New Roman" w:cs="Times New Roman"/>
          <w:sz w:val="24"/>
          <w:szCs w:val="24"/>
        </w:rPr>
      </w:pPr>
      <w:r w:rsidRPr="00950440">
        <w:rPr>
          <w:rFonts w:ascii="Times New Roman" w:hAnsi="Times New Roman" w:cs="Times New Roman"/>
          <w:sz w:val="24"/>
          <w:szCs w:val="24"/>
        </w:rPr>
        <w:t xml:space="preserve">Kualitas </w:t>
      </w:r>
      <w:r>
        <w:rPr>
          <w:rFonts w:ascii="Times New Roman" w:hAnsi="Times New Roman" w:cs="Times New Roman"/>
          <w:sz w:val="24"/>
          <w:szCs w:val="24"/>
        </w:rPr>
        <w:t>audit mencakup</w:t>
      </w:r>
      <w:r w:rsidR="0099234C">
        <w:rPr>
          <w:rFonts w:ascii="Times New Roman" w:hAnsi="Times New Roman" w:cs="Times New Roman"/>
          <w:sz w:val="24"/>
          <w:szCs w:val="24"/>
        </w:rPr>
        <w:t xml:space="preserve"> semua</w:t>
      </w:r>
      <w:r>
        <w:rPr>
          <w:rFonts w:ascii="Times New Roman" w:hAnsi="Times New Roman" w:cs="Times New Roman"/>
          <w:sz w:val="24"/>
          <w:szCs w:val="24"/>
        </w:rPr>
        <w:t xml:space="preserve"> potensi yang mungkin akan terjadi </w:t>
      </w:r>
      <w:r w:rsidR="0099234C">
        <w:rPr>
          <w:rFonts w:ascii="Times New Roman" w:hAnsi="Times New Roman" w:cs="Times New Roman"/>
          <w:sz w:val="24"/>
          <w:szCs w:val="24"/>
        </w:rPr>
        <w:t xml:space="preserve">saat seorang auditor melakukan audit terhadap suatu laporan keuangan. Audit yang dilakukan oleh auditor dapat dikatakan berkualitas jika telah memenuhi ketentuan dan standar </w:t>
      </w:r>
      <w:r w:rsidR="00C968A3">
        <w:rPr>
          <w:rFonts w:ascii="Times New Roman" w:hAnsi="Times New Roman" w:cs="Times New Roman"/>
          <w:sz w:val="24"/>
          <w:szCs w:val="24"/>
        </w:rPr>
        <w:t xml:space="preserve">pengauditan Standar Profesional Akuntan Publik (SPAP) yang mencakup mutu professional, auditor independen, pertimbangan yang digunakan dalam pengerjaan proses penyusunan laporan audit. Dalam penelitian ini kualitas audit akan diukur dengan menggunakan </w:t>
      </w:r>
      <w:r w:rsidR="00C968A3" w:rsidRPr="00C968A3">
        <w:rPr>
          <w:rFonts w:ascii="Times New Roman" w:hAnsi="Times New Roman" w:cs="Times New Roman"/>
          <w:i/>
          <w:sz w:val="24"/>
          <w:szCs w:val="24"/>
        </w:rPr>
        <w:t>variable dummy</w:t>
      </w:r>
      <w:r w:rsidR="00C968A3">
        <w:rPr>
          <w:rFonts w:ascii="Times New Roman" w:hAnsi="Times New Roman" w:cs="Times New Roman"/>
          <w:i/>
          <w:sz w:val="24"/>
          <w:szCs w:val="24"/>
        </w:rPr>
        <w:t xml:space="preserve"> </w:t>
      </w:r>
      <w:r w:rsidR="00C968A3">
        <w:rPr>
          <w:rFonts w:ascii="Times New Roman" w:hAnsi="Times New Roman" w:cs="Times New Roman"/>
          <w:sz w:val="24"/>
          <w:szCs w:val="24"/>
        </w:rPr>
        <w:t xml:space="preserve">yang bernilai 1 apabila audit laporan keuangan yang dilakukan oleh KAP (Kantor Akuntan Publik) </w:t>
      </w:r>
      <w:r w:rsidR="00C968A3" w:rsidRPr="00C968A3">
        <w:rPr>
          <w:rFonts w:ascii="Times New Roman" w:hAnsi="Times New Roman" w:cs="Times New Roman"/>
          <w:i/>
          <w:sz w:val="24"/>
          <w:szCs w:val="24"/>
        </w:rPr>
        <w:t xml:space="preserve">big </w:t>
      </w:r>
      <w:r w:rsidR="00C968A3" w:rsidRPr="00C968A3">
        <w:rPr>
          <w:rFonts w:ascii="Times New Roman" w:hAnsi="Times New Roman" w:cs="Times New Roman"/>
          <w:i/>
          <w:sz w:val="24"/>
          <w:szCs w:val="24"/>
        </w:rPr>
        <w:lastRenderedPageBreak/>
        <w:t>four</w:t>
      </w:r>
      <w:r w:rsidR="00C968A3">
        <w:rPr>
          <w:rFonts w:ascii="Times New Roman" w:hAnsi="Times New Roman" w:cs="Times New Roman"/>
          <w:i/>
          <w:sz w:val="24"/>
          <w:szCs w:val="24"/>
        </w:rPr>
        <w:t xml:space="preserve">. </w:t>
      </w:r>
      <w:r w:rsidR="00C968A3">
        <w:rPr>
          <w:rFonts w:ascii="Times New Roman" w:hAnsi="Times New Roman" w:cs="Times New Roman"/>
          <w:sz w:val="24"/>
          <w:szCs w:val="24"/>
        </w:rPr>
        <w:t>Sebaliknya</w:t>
      </w:r>
      <w:r w:rsidR="00067788">
        <w:rPr>
          <w:rFonts w:ascii="Times New Roman" w:hAnsi="Times New Roman" w:cs="Times New Roman"/>
          <w:sz w:val="24"/>
          <w:szCs w:val="24"/>
        </w:rPr>
        <w:t xml:space="preserve">, apabila suatu perusahaan tidak diaudit oleh KAP </w:t>
      </w:r>
      <w:r w:rsidR="00067788" w:rsidRPr="00067788">
        <w:rPr>
          <w:rFonts w:ascii="Times New Roman" w:hAnsi="Times New Roman" w:cs="Times New Roman"/>
          <w:i/>
          <w:sz w:val="24"/>
          <w:szCs w:val="24"/>
        </w:rPr>
        <w:t>big four</w:t>
      </w:r>
      <w:r w:rsidR="00067788">
        <w:rPr>
          <w:rFonts w:ascii="Times New Roman" w:hAnsi="Times New Roman" w:cs="Times New Roman"/>
          <w:sz w:val="24"/>
          <w:szCs w:val="24"/>
        </w:rPr>
        <w:t xml:space="preserve"> maka akan bernilai</w:t>
      </w:r>
      <w:r w:rsidR="00C968A3">
        <w:rPr>
          <w:rFonts w:ascii="Times New Roman" w:hAnsi="Times New Roman" w:cs="Times New Roman"/>
          <w:sz w:val="24"/>
          <w:szCs w:val="24"/>
        </w:rPr>
        <w:t xml:space="preserve"> 0</w:t>
      </w:r>
      <w:r w:rsidR="00B007BF">
        <w:rPr>
          <w:rFonts w:ascii="Times New Roman" w:hAnsi="Times New Roman" w:cs="Times New Roman"/>
          <w:sz w:val="24"/>
          <w:szCs w:val="24"/>
        </w:rPr>
        <w:t>. Kate</w:t>
      </w:r>
      <w:r w:rsidR="00067788">
        <w:rPr>
          <w:rFonts w:ascii="Times New Roman" w:hAnsi="Times New Roman" w:cs="Times New Roman"/>
          <w:sz w:val="24"/>
          <w:szCs w:val="24"/>
        </w:rPr>
        <w:t xml:space="preserve">gori KAP </w:t>
      </w:r>
      <w:r w:rsidR="00067788" w:rsidRPr="00067788">
        <w:rPr>
          <w:rFonts w:ascii="Times New Roman" w:hAnsi="Times New Roman" w:cs="Times New Roman"/>
          <w:i/>
          <w:sz w:val="24"/>
          <w:szCs w:val="24"/>
        </w:rPr>
        <w:t>big four</w:t>
      </w:r>
      <w:r w:rsidR="00067788">
        <w:rPr>
          <w:rFonts w:ascii="Times New Roman" w:hAnsi="Times New Roman" w:cs="Times New Roman"/>
          <w:sz w:val="24"/>
          <w:szCs w:val="24"/>
        </w:rPr>
        <w:t xml:space="preserve"> di Indonesia:</w:t>
      </w:r>
    </w:p>
    <w:p w:rsidR="00067788" w:rsidRDefault="00067788" w:rsidP="00475A39">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KAP Price Waterhouse Coopers (PwC), bekerja sama dengan </w:t>
      </w:r>
      <w:r w:rsidR="004B242B">
        <w:rPr>
          <w:rFonts w:ascii="Times New Roman" w:hAnsi="Times New Roman" w:cs="Times New Roman"/>
          <w:sz w:val="24"/>
          <w:szCs w:val="24"/>
        </w:rPr>
        <w:t>KAP Tanudiredja, Wibisana, Tanudiredja, Rintis &amp; Rekan</w:t>
      </w:r>
    </w:p>
    <w:p w:rsidR="00067788" w:rsidRDefault="00067788" w:rsidP="00475A39">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KAP Deloitte Touche Tohmatsu</w:t>
      </w:r>
      <w:r w:rsidR="004B242B">
        <w:rPr>
          <w:rFonts w:ascii="Times New Roman" w:hAnsi="Times New Roman" w:cs="Times New Roman"/>
          <w:sz w:val="24"/>
          <w:szCs w:val="24"/>
        </w:rPr>
        <w:t>, bekerja sama dengan KAP Satrio, Bing, Eny &amp; Rekan</w:t>
      </w:r>
    </w:p>
    <w:p w:rsidR="00067788" w:rsidRDefault="00067788" w:rsidP="00475A39">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KAP Ernst &amp; Young (EY)</w:t>
      </w:r>
      <w:r w:rsidR="004B242B">
        <w:rPr>
          <w:rFonts w:ascii="Times New Roman" w:hAnsi="Times New Roman" w:cs="Times New Roman"/>
          <w:sz w:val="24"/>
          <w:szCs w:val="24"/>
        </w:rPr>
        <w:t xml:space="preserve">, bekerja sama dengan KAP Purwantono, Suherman &amp; Surja </w:t>
      </w:r>
    </w:p>
    <w:p w:rsidR="00067788" w:rsidRPr="00067788" w:rsidRDefault="00067788" w:rsidP="00475A39">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KAP Klynveld Peat Marwick Goerdeler (KPMG)</w:t>
      </w:r>
      <w:r w:rsidR="004B242B">
        <w:rPr>
          <w:rFonts w:ascii="Times New Roman" w:hAnsi="Times New Roman" w:cs="Times New Roman"/>
          <w:sz w:val="24"/>
          <w:szCs w:val="24"/>
        </w:rPr>
        <w:t xml:space="preserve">, bekerja sama dengan KAP Siddharta Widjaja &amp; Rekan </w:t>
      </w:r>
    </w:p>
    <w:p w:rsidR="000F2D85" w:rsidRPr="00040243" w:rsidRDefault="000F2D85" w:rsidP="00475A39">
      <w:pPr>
        <w:pStyle w:val="Heading2"/>
        <w:numPr>
          <w:ilvl w:val="0"/>
          <w:numId w:val="11"/>
        </w:numPr>
        <w:spacing w:line="480" w:lineRule="auto"/>
        <w:ind w:left="709" w:hanging="709"/>
        <w:rPr>
          <w:rFonts w:ascii="Times New Roman" w:eastAsia="Times New Roman" w:hAnsi="Times New Roman" w:cs="Times New Roman"/>
          <w:b/>
          <w:color w:val="auto"/>
          <w:sz w:val="24"/>
          <w:szCs w:val="24"/>
        </w:rPr>
      </w:pPr>
      <w:bookmarkStart w:id="98" w:name="_Toc197422979"/>
      <w:bookmarkStart w:id="99" w:name="_Toc197423044"/>
      <w:bookmarkStart w:id="100" w:name="_Toc197427510"/>
      <w:bookmarkStart w:id="101" w:name="_Toc201089176"/>
      <w:bookmarkStart w:id="102" w:name="_Toc212303625"/>
      <w:r w:rsidRPr="00040243">
        <w:rPr>
          <w:rFonts w:ascii="Times New Roman" w:eastAsia="Times New Roman" w:hAnsi="Times New Roman" w:cs="Times New Roman"/>
          <w:b/>
          <w:color w:val="auto"/>
          <w:sz w:val="24"/>
          <w:szCs w:val="24"/>
        </w:rPr>
        <w:t>Metode Penelitian</w:t>
      </w:r>
      <w:bookmarkEnd w:id="98"/>
      <w:bookmarkEnd w:id="99"/>
      <w:bookmarkEnd w:id="100"/>
      <w:bookmarkEnd w:id="101"/>
      <w:bookmarkEnd w:id="102"/>
    </w:p>
    <w:p w:rsidR="009B6BFC" w:rsidRDefault="000F2D85" w:rsidP="009B6BFC">
      <w:pPr>
        <w:spacing w:after="0" w:line="480" w:lineRule="auto"/>
        <w:ind w:firstLine="709"/>
        <w:jc w:val="both"/>
        <w:rPr>
          <w:rFonts w:ascii="Times New Roman" w:eastAsia="Times New Roman" w:hAnsi="Times New Roman" w:cs="Times New Roman"/>
          <w:sz w:val="24"/>
          <w:szCs w:val="24"/>
        </w:rPr>
      </w:pPr>
      <w:r w:rsidRPr="00040243">
        <w:rPr>
          <w:rFonts w:ascii="Times New Roman" w:eastAsia="Times New Roman" w:hAnsi="Times New Roman" w:cs="Times New Roman"/>
          <w:sz w:val="24"/>
          <w:szCs w:val="24"/>
        </w:rPr>
        <w:t>Peneli</w:t>
      </w:r>
      <w:r w:rsidR="001B5DE4" w:rsidRPr="00040243">
        <w:rPr>
          <w:rFonts w:ascii="Times New Roman" w:eastAsia="Times New Roman" w:hAnsi="Times New Roman" w:cs="Times New Roman"/>
          <w:sz w:val="24"/>
          <w:szCs w:val="24"/>
        </w:rPr>
        <w:t>tian ini menggunakan metode pene</w:t>
      </w:r>
      <w:r w:rsidRPr="00040243">
        <w:rPr>
          <w:rFonts w:ascii="Times New Roman" w:eastAsia="Times New Roman" w:hAnsi="Times New Roman" w:cs="Times New Roman"/>
          <w:sz w:val="24"/>
          <w:szCs w:val="24"/>
        </w:rPr>
        <w:t>litian kuantitatif, metode ini</w:t>
      </w:r>
      <w:r w:rsidR="00B007BF">
        <w:rPr>
          <w:rFonts w:ascii="Times New Roman" w:eastAsia="Times New Roman" w:hAnsi="Times New Roman" w:cs="Times New Roman"/>
          <w:sz w:val="24"/>
          <w:szCs w:val="24"/>
        </w:rPr>
        <w:t xml:space="preserve"> menggunakan angka dan statistik</w:t>
      </w:r>
      <w:r w:rsidRPr="00040243">
        <w:rPr>
          <w:rFonts w:ascii="Times New Roman" w:eastAsia="Times New Roman" w:hAnsi="Times New Roman" w:cs="Times New Roman"/>
          <w:sz w:val="24"/>
          <w:szCs w:val="24"/>
        </w:rPr>
        <w:t xml:space="preserve"> dalam pengumpulan serta analisis data yang dapat diukur. Dengan menggunakan data sekunder: data yang diambil dari kepustakaan dan dokum</w:t>
      </w:r>
      <w:r w:rsidR="001B5DE4" w:rsidRPr="00040243">
        <w:rPr>
          <w:rFonts w:ascii="Times New Roman" w:eastAsia="Times New Roman" w:hAnsi="Times New Roman" w:cs="Times New Roman"/>
          <w:sz w:val="24"/>
          <w:szCs w:val="24"/>
        </w:rPr>
        <w:t>en yang berhubungan dengan masa</w:t>
      </w:r>
      <w:r w:rsidRPr="00040243">
        <w:rPr>
          <w:rFonts w:ascii="Times New Roman" w:eastAsia="Times New Roman" w:hAnsi="Times New Roman" w:cs="Times New Roman"/>
          <w:sz w:val="24"/>
          <w:szCs w:val="24"/>
        </w:rPr>
        <w:t>lah yang diteliti.</w:t>
      </w:r>
    </w:p>
    <w:p w:rsidR="000F2D85" w:rsidRPr="00040243" w:rsidRDefault="000F2D85" w:rsidP="009B6BFC">
      <w:pPr>
        <w:spacing w:after="0" w:line="480" w:lineRule="auto"/>
        <w:ind w:firstLine="709"/>
        <w:jc w:val="both"/>
        <w:rPr>
          <w:rFonts w:ascii="Times New Roman" w:eastAsia="Times New Roman" w:hAnsi="Times New Roman" w:cs="Times New Roman"/>
          <w:sz w:val="24"/>
          <w:szCs w:val="24"/>
        </w:rPr>
      </w:pPr>
      <w:r w:rsidRPr="00040243">
        <w:rPr>
          <w:rFonts w:ascii="Times New Roman" w:eastAsia="Times New Roman" w:hAnsi="Times New Roman" w:cs="Times New Roman"/>
          <w:sz w:val="24"/>
          <w:szCs w:val="24"/>
        </w:rPr>
        <w:t xml:space="preserve">Sugiyono (2017) menyatakan bahwa penelitian kuantitatif adalah pendekatan penelitian yang berbasis pada filsafat positifisme. Ini digunakan untuk menyelidiki populasi atau sampel tertentu, mengumpulkan data menggunakan instrumen penelitian, dan menganalisis data secara kuantitatif atau statistik dengan tujuan menguji hipotesis yang telah dibuat. Menurut V. Wiratna Sujarweni (2014), penelitian kuantitatif adalah jenis penelitian yang menghasilkan (menghasilkan) temuan melalui penggunaan teknik kuantifikasi (pengukuran) atau prosedur statistik. </w:t>
      </w:r>
    </w:p>
    <w:p w:rsidR="000F2D85" w:rsidRPr="00040243" w:rsidRDefault="000F2D85" w:rsidP="00475A39">
      <w:pPr>
        <w:pStyle w:val="Heading2"/>
        <w:numPr>
          <w:ilvl w:val="0"/>
          <w:numId w:val="11"/>
        </w:numPr>
        <w:spacing w:line="480" w:lineRule="auto"/>
        <w:ind w:left="709" w:hanging="709"/>
        <w:rPr>
          <w:rFonts w:ascii="Times New Roman" w:eastAsia="Times New Roman" w:hAnsi="Times New Roman" w:cs="Times New Roman"/>
          <w:b/>
          <w:color w:val="auto"/>
          <w:sz w:val="24"/>
          <w:szCs w:val="24"/>
        </w:rPr>
      </w:pPr>
      <w:bookmarkStart w:id="103" w:name="_Toc197422980"/>
      <w:bookmarkStart w:id="104" w:name="_Toc197423045"/>
      <w:bookmarkStart w:id="105" w:name="_Toc197427511"/>
      <w:bookmarkStart w:id="106" w:name="_Toc201089177"/>
      <w:bookmarkStart w:id="107" w:name="_Toc212303626"/>
      <w:r w:rsidRPr="00040243">
        <w:rPr>
          <w:rFonts w:ascii="Times New Roman" w:eastAsia="Times New Roman" w:hAnsi="Times New Roman" w:cs="Times New Roman"/>
          <w:b/>
          <w:color w:val="auto"/>
          <w:sz w:val="24"/>
          <w:szCs w:val="24"/>
        </w:rPr>
        <w:lastRenderedPageBreak/>
        <w:t>Jenis dan Sumber Data</w:t>
      </w:r>
      <w:bookmarkEnd w:id="103"/>
      <w:bookmarkEnd w:id="104"/>
      <w:bookmarkEnd w:id="105"/>
      <w:bookmarkEnd w:id="106"/>
      <w:bookmarkEnd w:id="107"/>
    </w:p>
    <w:p w:rsidR="000F2D85" w:rsidRPr="00040243" w:rsidRDefault="00A62763" w:rsidP="009B6BFC">
      <w:pPr>
        <w:pStyle w:val="ListParagraph"/>
        <w:spacing w:after="0" w:line="480" w:lineRule="auto"/>
        <w:ind w:left="0"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Menurut V. Wiratna </w:t>
      </w:r>
      <w:r w:rsidR="000F2D85" w:rsidRPr="00040243">
        <w:rPr>
          <w:rFonts w:ascii="Times New Roman" w:eastAsia="Times New Roman" w:hAnsi="Times New Roman" w:cs="Times New Roman"/>
          <w:kern w:val="0"/>
          <w:sz w:val="24"/>
          <w:szCs w:val="24"/>
          <w14:ligatures w14:val="none"/>
        </w:rPr>
        <w:t>(2014), sumber data sekunder adalah data yang diperoleh dari catatan, buku, dan majalah, seperti laporan keuangan dari perusahaan, laporan pemerintah, arti</w:t>
      </w:r>
      <w:r w:rsidR="001B5DE4" w:rsidRPr="00040243">
        <w:rPr>
          <w:rFonts w:ascii="Times New Roman" w:eastAsia="Times New Roman" w:hAnsi="Times New Roman" w:cs="Times New Roman"/>
          <w:kern w:val="0"/>
          <w:sz w:val="24"/>
          <w:szCs w:val="24"/>
          <w14:ligatures w14:val="none"/>
        </w:rPr>
        <w:t xml:space="preserve">kel, buku teori, majalah, dll. </w:t>
      </w:r>
      <w:r w:rsidR="000F2D85" w:rsidRPr="00040243">
        <w:rPr>
          <w:rFonts w:ascii="Times New Roman" w:eastAsia="Times New Roman" w:hAnsi="Times New Roman" w:cs="Times New Roman"/>
          <w:kern w:val="0"/>
          <w:sz w:val="24"/>
          <w:szCs w:val="24"/>
          <w14:ligatures w14:val="none"/>
        </w:rPr>
        <w:t xml:space="preserve">Berdasarkan keterangan di atas, maka sumber data yang digunakan dalam penelitian ini adalah data yang diambil dari BEI (Bursa Efek Indonesia) dari website </w:t>
      </w:r>
      <w:hyperlink r:id="rId17" w:history="1">
        <w:r w:rsidR="000F2D85" w:rsidRPr="00040243">
          <w:rPr>
            <w:rStyle w:val="Hyperlink"/>
            <w:rFonts w:ascii="Times New Roman" w:eastAsia="Times New Roman" w:hAnsi="Times New Roman" w:cs="Times New Roman"/>
            <w:color w:val="auto"/>
            <w:kern w:val="0"/>
            <w:sz w:val="24"/>
            <w:szCs w:val="24"/>
            <w14:ligatures w14:val="none"/>
          </w:rPr>
          <w:t>www.idx.co.id</w:t>
        </w:r>
      </w:hyperlink>
    </w:p>
    <w:p w:rsidR="000F2D85" w:rsidRPr="00040243" w:rsidRDefault="000F2D85" w:rsidP="00475A39">
      <w:pPr>
        <w:pStyle w:val="Heading2"/>
        <w:numPr>
          <w:ilvl w:val="0"/>
          <w:numId w:val="11"/>
        </w:numPr>
        <w:spacing w:line="480" w:lineRule="auto"/>
        <w:ind w:left="709" w:hanging="709"/>
        <w:rPr>
          <w:rFonts w:ascii="Times New Roman" w:eastAsia="Times New Roman" w:hAnsi="Times New Roman" w:cs="Times New Roman"/>
          <w:b/>
          <w:color w:val="auto"/>
          <w:sz w:val="24"/>
          <w:szCs w:val="24"/>
        </w:rPr>
      </w:pPr>
      <w:bookmarkStart w:id="108" w:name="_Toc197422981"/>
      <w:bookmarkStart w:id="109" w:name="_Toc197423046"/>
      <w:bookmarkStart w:id="110" w:name="_Toc197427512"/>
      <w:bookmarkStart w:id="111" w:name="_Toc201089178"/>
      <w:bookmarkStart w:id="112" w:name="_Toc212303627"/>
      <w:r w:rsidRPr="00040243">
        <w:rPr>
          <w:rFonts w:ascii="Times New Roman" w:eastAsia="Times New Roman" w:hAnsi="Times New Roman" w:cs="Times New Roman"/>
          <w:b/>
          <w:color w:val="auto"/>
          <w:sz w:val="24"/>
          <w:szCs w:val="24"/>
        </w:rPr>
        <w:t>Metode Pengumpulan Data</w:t>
      </w:r>
      <w:bookmarkEnd w:id="108"/>
      <w:bookmarkEnd w:id="109"/>
      <w:bookmarkEnd w:id="110"/>
      <w:bookmarkEnd w:id="111"/>
      <w:bookmarkEnd w:id="112"/>
    </w:p>
    <w:p w:rsidR="000F2D85" w:rsidRPr="00040243" w:rsidRDefault="000F2D85" w:rsidP="009B6BFC">
      <w:pPr>
        <w:spacing w:after="0" w:line="480" w:lineRule="auto"/>
        <w:ind w:firstLine="709"/>
        <w:jc w:val="both"/>
        <w:rPr>
          <w:rFonts w:ascii="Times New Roman" w:eastAsia="Times New Roman" w:hAnsi="Times New Roman" w:cs="Times New Roman"/>
          <w:sz w:val="24"/>
          <w:szCs w:val="24"/>
        </w:rPr>
      </w:pPr>
      <w:r w:rsidRPr="00040243">
        <w:rPr>
          <w:rFonts w:ascii="Times New Roman" w:eastAsia="Times New Roman" w:hAnsi="Times New Roman" w:cs="Times New Roman"/>
          <w:sz w:val="24"/>
          <w:szCs w:val="24"/>
        </w:rPr>
        <w:t>Pengumpulan data menggunakan studi dokumenter, yang menghimpun, mencatat, dan menganalisis dokumen tentang informasi yang diperoleh dari Bursa Efek Indonesia (BEI).</w:t>
      </w:r>
    </w:p>
    <w:p w:rsidR="000F2D85" w:rsidRPr="00040243" w:rsidRDefault="000F2D85" w:rsidP="00475A39">
      <w:pPr>
        <w:pStyle w:val="Heading2"/>
        <w:numPr>
          <w:ilvl w:val="0"/>
          <w:numId w:val="11"/>
        </w:numPr>
        <w:spacing w:line="480" w:lineRule="auto"/>
        <w:ind w:left="709" w:hanging="709"/>
        <w:rPr>
          <w:rFonts w:ascii="Times New Roman" w:eastAsia="Times New Roman" w:hAnsi="Times New Roman" w:cs="Times New Roman"/>
          <w:b/>
          <w:color w:val="auto"/>
          <w:sz w:val="24"/>
          <w:szCs w:val="24"/>
        </w:rPr>
      </w:pPr>
      <w:bookmarkStart w:id="113" w:name="_Toc197422982"/>
      <w:bookmarkStart w:id="114" w:name="_Toc197423047"/>
      <w:bookmarkStart w:id="115" w:name="_Toc197427513"/>
      <w:bookmarkStart w:id="116" w:name="_Toc201089179"/>
      <w:bookmarkStart w:id="117" w:name="_Toc212303628"/>
      <w:r w:rsidRPr="00040243">
        <w:rPr>
          <w:rFonts w:ascii="Times New Roman" w:eastAsia="Times New Roman" w:hAnsi="Times New Roman" w:cs="Times New Roman"/>
          <w:b/>
          <w:color w:val="auto"/>
          <w:sz w:val="24"/>
          <w:szCs w:val="24"/>
        </w:rPr>
        <w:t>Metode Analisis Data</w:t>
      </w:r>
      <w:bookmarkEnd w:id="113"/>
      <w:bookmarkEnd w:id="114"/>
      <w:bookmarkEnd w:id="115"/>
      <w:bookmarkEnd w:id="116"/>
      <w:bookmarkEnd w:id="117"/>
    </w:p>
    <w:p w:rsidR="000F2D85" w:rsidRPr="00040243" w:rsidRDefault="000F2D85" w:rsidP="000809D5">
      <w:pPr>
        <w:pStyle w:val="ListParagraph"/>
        <w:spacing w:after="0" w:line="480" w:lineRule="auto"/>
        <w:ind w:left="0" w:firstLine="709"/>
        <w:jc w:val="both"/>
        <w:rPr>
          <w:rFonts w:ascii="Times New Roman" w:eastAsia="Times New Roman" w:hAnsi="Times New Roman" w:cs="Times New Roman"/>
          <w:kern w:val="0"/>
          <w:sz w:val="24"/>
          <w:szCs w:val="24"/>
          <w:lang w:eastAsia="en-US"/>
          <w14:ligatures w14:val="none"/>
        </w:rPr>
      </w:pPr>
      <w:r w:rsidRPr="00040243">
        <w:rPr>
          <w:rFonts w:ascii="Times New Roman" w:eastAsia="Times New Roman" w:hAnsi="Times New Roman" w:cs="Times New Roman"/>
          <w:kern w:val="0"/>
          <w:sz w:val="24"/>
          <w:szCs w:val="24"/>
          <w:lang w:eastAsia="en-US"/>
          <w14:ligatures w14:val="none"/>
        </w:rPr>
        <w:t xml:space="preserve">Studi ini menggunakan metode seperti </w:t>
      </w:r>
      <w:r w:rsidR="00A62763">
        <w:rPr>
          <w:rFonts w:ascii="Times New Roman" w:eastAsia="Times New Roman" w:hAnsi="Times New Roman" w:cs="Times New Roman"/>
          <w:kern w:val="0"/>
          <w:sz w:val="24"/>
          <w:szCs w:val="24"/>
          <w:lang w:eastAsia="en-US"/>
          <w14:ligatures w14:val="none"/>
        </w:rPr>
        <w:t>statistik deskriptif,</w:t>
      </w:r>
      <w:r w:rsidR="00A62763" w:rsidRPr="00040243">
        <w:rPr>
          <w:rFonts w:ascii="Times New Roman" w:eastAsia="Times New Roman" w:hAnsi="Times New Roman" w:cs="Times New Roman"/>
          <w:kern w:val="0"/>
          <w:sz w:val="24"/>
          <w:szCs w:val="24"/>
          <w:lang w:eastAsia="en-US"/>
          <w14:ligatures w14:val="none"/>
        </w:rPr>
        <w:t xml:space="preserve"> uji asumsi</w:t>
      </w:r>
      <w:r w:rsidR="00A62763">
        <w:rPr>
          <w:rFonts w:ascii="Times New Roman" w:eastAsia="Times New Roman" w:hAnsi="Times New Roman" w:cs="Times New Roman"/>
          <w:kern w:val="0"/>
          <w:sz w:val="24"/>
          <w:szCs w:val="24"/>
          <w:lang w:eastAsia="en-US"/>
          <w14:ligatures w14:val="none"/>
        </w:rPr>
        <w:t xml:space="preserve"> klasik, uji kelayakan model dan </w:t>
      </w:r>
      <w:r w:rsidRPr="00040243">
        <w:rPr>
          <w:rFonts w:ascii="Times New Roman" w:eastAsia="Times New Roman" w:hAnsi="Times New Roman" w:cs="Times New Roman"/>
          <w:kern w:val="0"/>
          <w:sz w:val="24"/>
          <w:szCs w:val="24"/>
          <w:lang w:eastAsia="en-US"/>
          <w14:ligatures w14:val="none"/>
        </w:rPr>
        <w:t>analisis regresi linear berganda</w:t>
      </w:r>
      <w:r w:rsidR="00A62763">
        <w:rPr>
          <w:rFonts w:ascii="Times New Roman" w:eastAsia="Times New Roman" w:hAnsi="Times New Roman" w:cs="Times New Roman"/>
          <w:kern w:val="0"/>
          <w:sz w:val="24"/>
          <w:szCs w:val="24"/>
          <w:lang w:eastAsia="en-US"/>
          <w14:ligatures w14:val="none"/>
        </w:rPr>
        <w:t xml:space="preserve"> </w:t>
      </w:r>
      <w:r w:rsidRPr="00040243">
        <w:rPr>
          <w:rFonts w:ascii="Times New Roman" w:eastAsia="Times New Roman" w:hAnsi="Times New Roman" w:cs="Times New Roman"/>
          <w:kern w:val="0"/>
          <w:sz w:val="24"/>
          <w:szCs w:val="24"/>
          <w:lang w:eastAsia="en-US"/>
          <w14:ligatures w14:val="none"/>
        </w:rPr>
        <w:t>menggunakan alat analisis SPSS 25.</w:t>
      </w:r>
    </w:p>
    <w:p w:rsidR="000F2D85" w:rsidRPr="00040243" w:rsidRDefault="000F2D85" w:rsidP="00475A39">
      <w:pPr>
        <w:pStyle w:val="Heading3"/>
        <w:numPr>
          <w:ilvl w:val="0"/>
          <w:numId w:val="15"/>
        </w:numPr>
        <w:spacing w:line="480" w:lineRule="auto"/>
        <w:ind w:left="709" w:hanging="567"/>
        <w:rPr>
          <w:rFonts w:ascii="Times New Roman" w:eastAsia="Times New Roman" w:hAnsi="Times New Roman" w:cs="Times New Roman"/>
          <w:b/>
          <w:color w:val="auto"/>
        </w:rPr>
      </w:pPr>
      <w:bookmarkStart w:id="118" w:name="_Toc197422983"/>
      <w:bookmarkStart w:id="119" w:name="_Toc197423048"/>
      <w:bookmarkStart w:id="120" w:name="_Toc197427514"/>
      <w:bookmarkStart w:id="121" w:name="_Toc201089180"/>
      <w:bookmarkStart w:id="122" w:name="_Toc212303629"/>
      <w:r w:rsidRPr="00040243">
        <w:rPr>
          <w:rFonts w:ascii="Times New Roman" w:eastAsia="Times New Roman" w:hAnsi="Times New Roman" w:cs="Times New Roman"/>
          <w:b/>
          <w:color w:val="auto"/>
        </w:rPr>
        <w:t>Statistik Deskriptif</w:t>
      </w:r>
      <w:bookmarkEnd w:id="118"/>
      <w:bookmarkEnd w:id="119"/>
      <w:bookmarkEnd w:id="120"/>
      <w:bookmarkEnd w:id="121"/>
      <w:bookmarkEnd w:id="122"/>
    </w:p>
    <w:p w:rsidR="000F2D85" w:rsidRPr="00040243" w:rsidRDefault="000F2D85" w:rsidP="000809D5">
      <w:pPr>
        <w:pStyle w:val="ListParagraph"/>
        <w:spacing w:after="0" w:line="480" w:lineRule="auto"/>
        <w:ind w:left="0" w:firstLine="720"/>
        <w:jc w:val="both"/>
        <w:rPr>
          <w:rFonts w:ascii="Times New Roman" w:eastAsia="Times New Roman" w:hAnsi="Times New Roman" w:cs="Times New Roman"/>
          <w:kern w:val="0"/>
          <w:sz w:val="24"/>
          <w:szCs w:val="24"/>
          <w:lang w:eastAsia="en-US"/>
          <w14:ligatures w14:val="none"/>
        </w:rPr>
      </w:pPr>
      <w:r w:rsidRPr="00040243">
        <w:rPr>
          <w:rFonts w:ascii="Times New Roman" w:eastAsia="Times New Roman" w:hAnsi="Times New Roman" w:cs="Times New Roman"/>
          <w:kern w:val="0"/>
          <w:sz w:val="24"/>
          <w:szCs w:val="24"/>
          <w:lang w:eastAsia="en-US"/>
          <w14:ligatures w14:val="none"/>
        </w:rPr>
        <w:t>Uji statistik deskriptif menyajikan dan menganalisis data perhitungan untuk menunjukkan konteks atau karakteristik suatu masalah (Sugiyono, 2015). Statistik deskriptif adalah teknik pengumpulan, ringkasan, dan penampilan data untuk mendapatkan keterangan yang mudah dipahami. Uji statistik deskriptif mencakup pengukuran seperti standar deviasi, rata-rata (mean), nilai maksimum, dan nilai minimum. Informasi ini diambil dari berbagai sumber, jurnal akademik, dan akun resmi perusahaan dan BEI di www.idx.co.id.</w:t>
      </w:r>
    </w:p>
    <w:p w:rsidR="000F2D85" w:rsidRPr="00040243" w:rsidRDefault="000F2D85" w:rsidP="00475A39">
      <w:pPr>
        <w:pStyle w:val="Heading3"/>
        <w:numPr>
          <w:ilvl w:val="0"/>
          <w:numId w:val="15"/>
        </w:numPr>
        <w:spacing w:line="480" w:lineRule="auto"/>
        <w:ind w:left="709" w:hanging="567"/>
        <w:rPr>
          <w:rFonts w:ascii="Times New Roman" w:hAnsi="Times New Roman" w:cs="Times New Roman"/>
          <w:b/>
          <w:color w:val="auto"/>
        </w:rPr>
      </w:pPr>
      <w:bookmarkStart w:id="123" w:name="_Toc197422984"/>
      <w:bookmarkStart w:id="124" w:name="_Toc197423049"/>
      <w:bookmarkStart w:id="125" w:name="_Toc197427515"/>
      <w:bookmarkStart w:id="126" w:name="_Toc201089181"/>
      <w:bookmarkStart w:id="127" w:name="_Toc212303630"/>
      <w:r w:rsidRPr="00040243">
        <w:rPr>
          <w:rFonts w:ascii="Times New Roman" w:hAnsi="Times New Roman" w:cs="Times New Roman"/>
          <w:b/>
          <w:color w:val="auto"/>
        </w:rPr>
        <w:lastRenderedPageBreak/>
        <w:t>Uji Asumsi Klasik</w:t>
      </w:r>
      <w:bookmarkEnd w:id="123"/>
      <w:bookmarkEnd w:id="124"/>
      <w:bookmarkEnd w:id="125"/>
      <w:bookmarkEnd w:id="126"/>
      <w:bookmarkEnd w:id="127"/>
      <w:r w:rsidRPr="00040243">
        <w:rPr>
          <w:rFonts w:ascii="Times New Roman" w:hAnsi="Times New Roman" w:cs="Times New Roman"/>
          <w:b/>
          <w:color w:val="auto"/>
        </w:rPr>
        <w:t xml:space="preserve"> </w:t>
      </w:r>
    </w:p>
    <w:p w:rsidR="000F2D85" w:rsidRPr="00040243" w:rsidRDefault="000F2D85" w:rsidP="009B6BFC">
      <w:pPr>
        <w:pStyle w:val="ListParagraph"/>
        <w:spacing w:after="0" w:line="480" w:lineRule="auto"/>
        <w:ind w:left="0" w:firstLine="709"/>
        <w:jc w:val="both"/>
        <w:rPr>
          <w:rFonts w:ascii="Times New Roman" w:eastAsia="Times New Roman" w:hAnsi="Times New Roman" w:cs="Times New Roman"/>
          <w:kern w:val="0"/>
          <w:sz w:val="24"/>
          <w:szCs w:val="24"/>
          <w:lang w:eastAsia="en-US"/>
          <w14:ligatures w14:val="none"/>
        </w:rPr>
      </w:pPr>
      <w:r w:rsidRPr="00040243">
        <w:rPr>
          <w:rFonts w:ascii="Times New Roman" w:eastAsia="Times New Roman" w:hAnsi="Times New Roman" w:cs="Times New Roman"/>
          <w:kern w:val="0"/>
          <w:sz w:val="24"/>
          <w:szCs w:val="24"/>
          <w:lang w:eastAsia="en-US"/>
          <w14:ligatures w14:val="none"/>
        </w:rPr>
        <w:t xml:space="preserve">Untuk mendapatkan capaian model regresi yang tidak biasa dan uji yang kredibel, asumsi klasik harus diterapkan (Purnomo, 2017). Ini dimaksudkan untuk menentukan apakah model regresi memiliki heteroskedastisitas, autokorelasi, multikolinieritas, dan normalitas residual. </w:t>
      </w:r>
    </w:p>
    <w:p w:rsidR="000F2D85" w:rsidRPr="00040243" w:rsidRDefault="000F2D85" w:rsidP="00475A39">
      <w:pPr>
        <w:pStyle w:val="Heading4"/>
        <w:numPr>
          <w:ilvl w:val="0"/>
          <w:numId w:val="13"/>
        </w:numPr>
        <w:spacing w:line="480" w:lineRule="auto"/>
        <w:ind w:left="709" w:hanging="425"/>
        <w:rPr>
          <w:rFonts w:ascii="Times New Roman" w:hAnsi="Times New Roman" w:cs="Times New Roman"/>
          <w:b/>
          <w:i w:val="0"/>
          <w:color w:val="auto"/>
          <w:sz w:val="24"/>
          <w:szCs w:val="24"/>
        </w:rPr>
      </w:pPr>
      <w:bookmarkStart w:id="128" w:name="_Toc197422985"/>
      <w:bookmarkStart w:id="129" w:name="_Toc197423050"/>
      <w:bookmarkStart w:id="130" w:name="_Toc197427516"/>
      <w:bookmarkStart w:id="131" w:name="_Toc201089182"/>
      <w:r w:rsidRPr="00040243">
        <w:rPr>
          <w:rFonts w:ascii="Times New Roman" w:hAnsi="Times New Roman" w:cs="Times New Roman"/>
          <w:b/>
          <w:i w:val="0"/>
          <w:color w:val="auto"/>
          <w:sz w:val="24"/>
          <w:szCs w:val="24"/>
        </w:rPr>
        <w:t>Uji Normalitas Data</w:t>
      </w:r>
      <w:bookmarkEnd w:id="128"/>
      <w:bookmarkEnd w:id="129"/>
      <w:bookmarkEnd w:id="130"/>
      <w:bookmarkEnd w:id="131"/>
      <w:r w:rsidRPr="00040243">
        <w:rPr>
          <w:rFonts w:ascii="Times New Roman" w:hAnsi="Times New Roman" w:cs="Times New Roman"/>
          <w:b/>
          <w:i w:val="0"/>
          <w:color w:val="auto"/>
          <w:sz w:val="24"/>
          <w:szCs w:val="24"/>
        </w:rPr>
        <w:t xml:space="preserve"> </w:t>
      </w:r>
    </w:p>
    <w:p w:rsidR="000F2D85" w:rsidRPr="00950440" w:rsidRDefault="000F2D85" w:rsidP="00950440">
      <w:pPr>
        <w:spacing w:after="0" w:line="480" w:lineRule="auto"/>
        <w:ind w:firstLine="720"/>
        <w:jc w:val="both"/>
        <w:rPr>
          <w:rFonts w:ascii="Times New Roman" w:eastAsia="Times New Roman" w:hAnsi="Times New Roman" w:cs="Times New Roman"/>
          <w:sz w:val="24"/>
          <w:szCs w:val="24"/>
        </w:rPr>
      </w:pPr>
      <w:r w:rsidRPr="00040243">
        <w:rPr>
          <w:rFonts w:ascii="Times New Roman" w:eastAsia="Times New Roman" w:hAnsi="Times New Roman" w:cs="Times New Roman"/>
          <w:sz w:val="24"/>
          <w:szCs w:val="24"/>
        </w:rPr>
        <w:t>Tujuan dari uji normalitas adalah untuk menentukan apakah variabel bebas dan terikat pada model regresi terdistribusi normal atau menghampiri normal. Distribusi normal atau menghampiri normal adalah karakteristik model regresi yang baik. Menurut Ghozali (2018) Studi ini menggunakan uji normalitas Kolmogorov-Smirnov</w:t>
      </w:r>
      <w:r w:rsidR="00CB0143">
        <w:rPr>
          <w:rFonts w:ascii="Times New Roman" w:eastAsia="Times New Roman" w:hAnsi="Times New Roman" w:cs="Times New Roman"/>
          <w:sz w:val="24"/>
          <w:szCs w:val="24"/>
        </w:rPr>
        <w:t xml:space="preserve"> (K-S)</w:t>
      </w:r>
      <w:r w:rsidR="008739B5">
        <w:rPr>
          <w:rFonts w:ascii="Times New Roman" w:eastAsia="Times New Roman" w:hAnsi="Times New Roman" w:cs="Times New Roman"/>
          <w:sz w:val="24"/>
          <w:szCs w:val="24"/>
        </w:rPr>
        <w:t xml:space="preserve">.  </w:t>
      </w:r>
      <w:r w:rsidRPr="00950440">
        <w:rPr>
          <w:rFonts w:ascii="Times New Roman" w:eastAsia="Times New Roman" w:hAnsi="Times New Roman" w:cs="Times New Roman"/>
          <w:sz w:val="24"/>
          <w:szCs w:val="24"/>
        </w:rPr>
        <w:t>Hipotesis diterima atau berdistribusi normal dengan nilai p value di atas 0,05.</w:t>
      </w:r>
    </w:p>
    <w:p w:rsidR="000F2D85" w:rsidRPr="00040243" w:rsidRDefault="000F2D85" w:rsidP="00475A39">
      <w:pPr>
        <w:pStyle w:val="Heading4"/>
        <w:numPr>
          <w:ilvl w:val="0"/>
          <w:numId w:val="13"/>
        </w:numPr>
        <w:spacing w:line="480" w:lineRule="auto"/>
        <w:ind w:left="709" w:hanging="426"/>
        <w:rPr>
          <w:rFonts w:ascii="Times New Roman" w:hAnsi="Times New Roman" w:cs="Times New Roman"/>
          <w:b/>
          <w:i w:val="0"/>
          <w:color w:val="auto"/>
          <w:sz w:val="24"/>
          <w:szCs w:val="24"/>
        </w:rPr>
      </w:pPr>
      <w:bookmarkStart w:id="132" w:name="_Toc197422986"/>
      <w:bookmarkStart w:id="133" w:name="_Toc197423051"/>
      <w:bookmarkStart w:id="134" w:name="_Toc197427517"/>
      <w:bookmarkStart w:id="135" w:name="_Toc201089183"/>
      <w:r w:rsidRPr="00040243">
        <w:rPr>
          <w:rFonts w:ascii="Times New Roman" w:hAnsi="Times New Roman" w:cs="Times New Roman"/>
          <w:b/>
          <w:i w:val="0"/>
          <w:color w:val="auto"/>
          <w:sz w:val="24"/>
          <w:szCs w:val="24"/>
        </w:rPr>
        <w:t>Uji Multikolonieritas</w:t>
      </w:r>
      <w:bookmarkEnd w:id="132"/>
      <w:bookmarkEnd w:id="133"/>
      <w:bookmarkEnd w:id="134"/>
      <w:bookmarkEnd w:id="135"/>
      <w:r w:rsidRPr="00040243">
        <w:rPr>
          <w:rFonts w:ascii="Times New Roman" w:hAnsi="Times New Roman" w:cs="Times New Roman"/>
          <w:b/>
          <w:i w:val="0"/>
          <w:color w:val="auto"/>
          <w:sz w:val="24"/>
          <w:szCs w:val="24"/>
        </w:rPr>
        <w:t xml:space="preserve"> </w:t>
      </w:r>
    </w:p>
    <w:p w:rsidR="001B5DE4" w:rsidRPr="00040243" w:rsidRDefault="000F2D85" w:rsidP="001B5DE4">
      <w:pPr>
        <w:spacing w:after="0" w:line="480" w:lineRule="auto"/>
        <w:ind w:firstLine="720"/>
        <w:jc w:val="both"/>
        <w:rPr>
          <w:rFonts w:ascii="Times New Roman" w:hAnsi="Times New Roman" w:cs="Times New Roman"/>
          <w:sz w:val="24"/>
          <w:szCs w:val="24"/>
        </w:rPr>
      </w:pPr>
      <w:r w:rsidRPr="00040243">
        <w:rPr>
          <w:rFonts w:ascii="Times New Roman" w:eastAsia="Times New Roman" w:hAnsi="Times New Roman" w:cs="Times New Roman"/>
          <w:sz w:val="24"/>
          <w:szCs w:val="24"/>
        </w:rPr>
        <w:t xml:space="preserve">Uji multikolinearitas menentukan hubungan antara variabel independen dalam model regresi. Tak masuk akal bahwa ada korelasi antara variabel bebas dalam model regresi. Jika ada hubungan antar variabel bebas, variabel tersebut tidak ortogonal. Sebagaimana dinyatakan oleh (Ghozali, 2018). Untuk mengidentifikasi multikolinearitas, nilai tolerasi atau </w:t>
      </w:r>
      <w:r w:rsidR="00F34289" w:rsidRPr="00F34289">
        <w:rPr>
          <w:rFonts w:ascii="Times New Roman" w:hAnsi="Times New Roman" w:cs="Times New Roman"/>
          <w:i/>
          <w:sz w:val="24"/>
          <w:szCs w:val="24"/>
        </w:rPr>
        <w:t>variance inflation factor</w:t>
      </w:r>
      <w:r w:rsidR="00F34289">
        <w:rPr>
          <w:rFonts w:ascii="Times New Roman" w:hAnsi="Times New Roman" w:cs="Times New Roman"/>
          <w:sz w:val="24"/>
          <w:szCs w:val="24"/>
        </w:rPr>
        <w:t xml:space="preserve"> </w:t>
      </w:r>
      <w:r w:rsidRPr="00040243">
        <w:rPr>
          <w:rFonts w:ascii="Times New Roman" w:eastAsia="Times New Roman" w:hAnsi="Times New Roman" w:cs="Times New Roman"/>
          <w:sz w:val="24"/>
          <w:szCs w:val="24"/>
        </w:rPr>
        <w:t xml:space="preserve">(VIF) diperhatikan </w:t>
      </w:r>
      <w:r w:rsidRPr="00040243">
        <w:rPr>
          <w:rFonts w:ascii="Times New Roman" w:hAnsi="Times New Roman" w:cs="Times New Roman"/>
          <w:sz w:val="24"/>
          <w:szCs w:val="24"/>
        </w:rPr>
        <w:t xml:space="preserve">dengan ciri-ciri ketetapan: </w:t>
      </w:r>
    </w:p>
    <w:p w:rsidR="000F2D85" w:rsidRPr="00040243" w:rsidRDefault="000F2D85" w:rsidP="00475A39">
      <w:pPr>
        <w:pStyle w:val="Default"/>
        <w:numPr>
          <w:ilvl w:val="0"/>
          <w:numId w:val="14"/>
        </w:numPr>
        <w:spacing w:line="480" w:lineRule="auto"/>
        <w:jc w:val="both"/>
        <w:rPr>
          <w:color w:val="auto"/>
        </w:rPr>
      </w:pPr>
      <w:r w:rsidRPr="00040243">
        <w:rPr>
          <w:color w:val="auto"/>
        </w:rPr>
        <w:t>Model regresi terhindar dari tanda multikolinearitas antar</w:t>
      </w:r>
      <w:r w:rsidR="00D11FD0" w:rsidRPr="00040243">
        <w:rPr>
          <w:color w:val="auto"/>
        </w:rPr>
        <w:t xml:space="preserve"> </w:t>
      </w:r>
      <w:r w:rsidRPr="00040243">
        <w:rPr>
          <w:color w:val="auto"/>
        </w:rPr>
        <w:t xml:space="preserve">variabel bebas apabila nilai tolerance &gt; 0,1 dan VIF &lt; 10. </w:t>
      </w:r>
    </w:p>
    <w:p w:rsidR="000F2D85" w:rsidRPr="00040243" w:rsidRDefault="000F2D85" w:rsidP="00475A39">
      <w:pPr>
        <w:pStyle w:val="Default"/>
        <w:numPr>
          <w:ilvl w:val="0"/>
          <w:numId w:val="14"/>
        </w:numPr>
        <w:spacing w:line="480" w:lineRule="auto"/>
        <w:jc w:val="both"/>
        <w:rPr>
          <w:color w:val="auto"/>
        </w:rPr>
      </w:pPr>
      <w:r w:rsidRPr="00040243">
        <w:rPr>
          <w:color w:val="auto"/>
        </w:rPr>
        <w:t>Model regresi bergejala adanya multikolinearitas antar</w:t>
      </w:r>
      <w:r w:rsidR="00D11FD0" w:rsidRPr="00040243">
        <w:rPr>
          <w:color w:val="auto"/>
        </w:rPr>
        <w:t xml:space="preserve"> </w:t>
      </w:r>
      <w:r w:rsidRPr="00040243">
        <w:rPr>
          <w:color w:val="auto"/>
        </w:rPr>
        <w:t xml:space="preserve">variabel bebas apabila nilai tolerance &lt; 0,1 dan VIF &gt; 10. </w:t>
      </w:r>
    </w:p>
    <w:p w:rsidR="000F2D85" w:rsidRPr="00040243" w:rsidRDefault="000F2D85" w:rsidP="00475A39">
      <w:pPr>
        <w:pStyle w:val="Heading4"/>
        <w:numPr>
          <w:ilvl w:val="0"/>
          <w:numId w:val="13"/>
        </w:numPr>
        <w:spacing w:line="480" w:lineRule="auto"/>
        <w:ind w:left="709" w:hanging="426"/>
        <w:rPr>
          <w:rFonts w:ascii="Times New Roman" w:hAnsi="Times New Roman" w:cs="Times New Roman"/>
          <w:b/>
          <w:i w:val="0"/>
          <w:color w:val="auto"/>
          <w:sz w:val="24"/>
          <w:szCs w:val="24"/>
        </w:rPr>
      </w:pPr>
      <w:bookmarkStart w:id="136" w:name="_Toc197422987"/>
      <w:bookmarkStart w:id="137" w:name="_Toc197423052"/>
      <w:bookmarkStart w:id="138" w:name="_Toc197427518"/>
      <w:bookmarkStart w:id="139" w:name="_Toc201089184"/>
      <w:r w:rsidRPr="00040243">
        <w:rPr>
          <w:rFonts w:ascii="Times New Roman" w:hAnsi="Times New Roman" w:cs="Times New Roman"/>
          <w:b/>
          <w:i w:val="0"/>
          <w:color w:val="auto"/>
          <w:sz w:val="24"/>
          <w:szCs w:val="24"/>
        </w:rPr>
        <w:lastRenderedPageBreak/>
        <w:t>Uji Heteroskedastisitas</w:t>
      </w:r>
      <w:bookmarkEnd w:id="136"/>
      <w:bookmarkEnd w:id="137"/>
      <w:bookmarkEnd w:id="138"/>
      <w:bookmarkEnd w:id="139"/>
      <w:r w:rsidRPr="00040243">
        <w:rPr>
          <w:rFonts w:ascii="Times New Roman" w:hAnsi="Times New Roman" w:cs="Times New Roman"/>
          <w:b/>
          <w:i w:val="0"/>
          <w:color w:val="auto"/>
          <w:sz w:val="24"/>
          <w:szCs w:val="24"/>
        </w:rPr>
        <w:t xml:space="preserve"> </w:t>
      </w:r>
    </w:p>
    <w:p w:rsidR="000F2D85" w:rsidRPr="00040243" w:rsidRDefault="000F2D85" w:rsidP="000809D5">
      <w:pPr>
        <w:pStyle w:val="ListParagraph"/>
        <w:spacing w:after="0" w:line="480" w:lineRule="auto"/>
        <w:ind w:left="0" w:firstLine="720"/>
        <w:jc w:val="both"/>
        <w:rPr>
          <w:rFonts w:ascii="Times New Roman" w:eastAsia="Times New Roman" w:hAnsi="Times New Roman" w:cs="Times New Roman"/>
          <w:kern w:val="0"/>
          <w:sz w:val="24"/>
          <w:szCs w:val="24"/>
          <w:lang w:eastAsia="en-US"/>
          <w14:ligatures w14:val="none"/>
        </w:rPr>
      </w:pPr>
      <w:r w:rsidRPr="00040243">
        <w:rPr>
          <w:rFonts w:ascii="Times New Roman" w:eastAsia="Times New Roman" w:hAnsi="Times New Roman" w:cs="Times New Roman"/>
          <w:kern w:val="0"/>
          <w:sz w:val="24"/>
          <w:szCs w:val="24"/>
          <w:lang w:eastAsia="en-US"/>
          <w14:ligatures w14:val="none"/>
        </w:rPr>
        <w:t>Uji heteroskedastisitas dilakukan untuk memastikan apakah model regresi memiliki heteroskedastisitas yang baik atau tidak. Ini dilakukan untuk mengetahui apakah terjadi perbedaan varian pada residual satu pemantauan dibandingkan dengan pemantauan lainnya dalam model regresi. (Ghozali, 2018). Salah satu cara untuk mengetahui apakah ada heteroskedastisitas adalah dengan melihat pola gambar Scatterplot model. Jika tidak ada pola yang beraturan dan ada titik yang tersebar di bawah atau di atas angka 0 pada sumbu Y, maka heteroskedastisitas tidak ada pada data.</w:t>
      </w:r>
    </w:p>
    <w:p w:rsidR="000F2D85" w:rsidRPr="00040243" w:rsidRDefault="000F2D85" w:rsidP="00475A39">
      <w:pPr>
        <w:pStyle w:val="Heading4"/>
        <w:numPr>
          <w:ilvl w:val="0"/>
          <w:numId w:val="13"/>
        </w:numPr>
        <w:spacing w:line="480" w:lineRule="auto"/>
        <w:ind w:left="709" w:hanging="426"/>
        <w:rPr>
          <w:rFonts w:ascii="Times New Roman" w:hAnsi="Times New Roman" w:cs="Times New Roman"/>
          <w:b/>
          <w:i w:val="0"/>
          <w:color w:val="auto"/>
          <w:sz w:val="24"/>
          <w:szCs w:val="24"/>
        </w:rPr>
      </w:pPr>
      <w:bookmarkStart w:id="140" w:name="_Toc197422988"/>
      <w:bookmarkStart w:id="141" w:name="_Toc197423053"/>
      <w:bookmarkStart w:id="142" w:name="_Toc197427519"/>
      <w:bookmarkStart w:id="143" w:name="_Toc201089185"/>
      <w:r w:rsidRPr="00040243">
        <w:rPr>
          <w:rFonts w:ascii="Times New Roman" w:hAnsi="Times New Roman" w:cs="Times New Roman"/>
          <w:b/>
          <w:i w:val="0"/>
          <w:color w:val="auto"/>
          <w:sz w:val="24"/>
          <w:szCs w:val="24"/>
        </w:rPr>
        <w:t>Uji Autokorelasi</w:t>
      </w:r>
      <w:bookmarkEnd w:id="140"/>
      <w:bookmarkEnd w:id="141"/>
      <w:bookmarkEnd w:id="142"/>
      <w:bookmarkEnd w:id="143"/>
      <w:r w:rsidRPr="00040243">
        <w:rPr>
          <w:rFonts w:ascii="Times New Roman" w:hAnsi="Times New Roman" w:cs="Times New Roman"/>
          <w:b/>
          <w:i w:val="0"/>
          <w:color w:val="auto"/>
          <w:sz w:val="24"/>
          <w:szCs w:val="24"/>
        </w:rPr>
        <w:t xml:space="preserve"> </w:t>
      </w:r>
    </w:p>
    <w:p w:rsidR="000F2D85" w:rsidRPr="00040243" w:rsidRDefault="000F2D85" w:rsidP="000809D5">
      <w:pPr>
        <w:spacing w:after="0" w:line="480" w:lineRule="auto"/>
        <w:ind w:firstLine="720"/>
        <w:jc w:val="both"/>
        <w:rPr>
          <w:rFonts w:ascii="Times New Roman" w:eastAsia="Times New Roman" w:hAnsi="Times New Roman" w:cs="Times New Roman"/>
          <w:sz w:val="24"/>
          <w:szCs w:val="24"/>
        </w:rPr>
      </w:pPr>
      <w:r w:rsidRPr="00040243">
        <w:rPr>
          <w:rFonts w:ascii="Times New Roman" w:eastAsia="Times New Roman" w:hAnsi="Times New Roman" w:cs="Times New Roman"/>
          <w:sz w:val="24"/>
          <w:szCs w:val="24"/>
        </w:rPr>
        <w:t xml:space="preserve">Uji autokorelasi dapat digunakan untuk menentukan apakah periode t dengan t-1 terhubung pada model regresi linear. Masalah autokorelasi muncul ketika terjadi hubungan. Pemantauan berurutan yang berkorelasi terkadang menyebabkan autokorelasi ini. Uji Durbin-Watson (DW) dilakukan untuk mengetahui apakah ada autokorelasi. Dalam penelitian ini, uji DW digunakan untuk memastikan apakah ada atau tidaknya tanda autokorelasi. Kriteria yang digunakan untuk membuat keputusan, baik dengan atau tanpa autokorelasi (Ghozali, 2018) </w:t>
      </w:r>
    </w:p>
    <w:p w:rsidR="00B30430" w:rsidRPr="00040243" w:rsidRDefault="00B30430" w:rsidP="00475A39">
      <w:pPr>
        <w:pStyle w:val="Heading3"/>
        <w:numPr>
          <w:ilvl w:val="0"/>
          <w:numId w:val="15"/>
        </w:numPr>
        <w:spacing w:line="480" w:lineRule="auto"/>
        <w:ind w:left="709" w:hanging="425"/>
        <w:rPr>
          <w:rFonts w:ascii="Times New Roman" w:hAnsi="Times New Roman" w:cs="Times New Roman"/>
          <w:b/>
          <w:color w:val="auto"/>
        </w:rPr>
      </w:pPr>
      <w:bookmarkStart w:id="144" w:name="_Toc197422990"/>
      <w:bookmarkStart w:id="145" w:name="_Toc197423055"/>
      <w:bookmarkStart w:id="146" w:name="_Toc197427521"/>
      <w:bookmarkStart w:id="147" w:name="_Toc201089187"/>
      <w:bookmarkStart w:id="148" w:name="_Toc212303631"/>
      <w:bookmarkStart w:id="149" w:name="_Toc197422989"/>
      <w:bookmarkStart w:id="150" w:name="_Toc197423054"/>
      <w:bookmarkStart w:id="151" w:name="_Toc197427520"/>
      <w:bookmarkStart w:id="152" w:name="_Toc201089186"/>
      <w:r w:rsidRPr="00040243">
        <w:rPr>
          <w:rFonts w:ascii="Times New Roman" w:hAnsi="Times New Roman" w:cs="Times New Roman"/>
          <w:b/>
          <w:color w:val="auto"/>
        </w:rPr>
        <w:t>Uji Kelayakan Model</w:t>
      </w:r>
      <w:bookmarkEnd w:id="144"/>
      <w:bookmarkEnd w:id="145"/>
      <w:bookmarkEnd w:id="146"/>
      <w:bookmarkEnd w:id="147"/>
      <w:bookmarkEnd w:id="148"/>
      <w:r w:rsidRPr="00040243">
        <w:rPr>
          <w:rFonts w:ascii="Times New Roman" w:hAnsi="Times New Roman" w:cs="Times New Roman"/>
          <w:b/>
          <w:color w:val="auto"/>
        </w:rPr>
        <w:t xml:space="preserve"> </w:t>
      </w:r>
    </w:p>
    <w:p w:rsidR="00B30430" w:rsidRPr="00040243" w:rsidRDefault="00B30430" w:rsidP="00475A39">
      <w:pPr>
        <w:pStyle w:val="Heading4"/>
        <w:numPr>
          <w:ilvl w:val="0"/>
          <w:numId w:val="16"/>
        </w:numPr>
        <w:spacing w:line="480" w:lineRule="auto"/>
        <w:ind w:left="709" w:hanging="426"/>
        <w:rPr>
          <w:rFonts w:ascii="Times New Roman" w:hAnsi="Times New Roman" w:cs="Times New Roman"/>
          <w:b/>
          <w:i w:val="0"/>
          <w:color w:val="auto"/>
          <w:sz w:val="24"/>
          <w:szCs w:val="24"/>
        </w:rPr>
      </w:pPr>
      <w:bookmarkStart w:id="153" w:name="_Toc197422991"/>
      <w:bookmarkStart w:id="154" w:name="_Toc197423056"/>
      <w:bookmarkStart w:id="155" w:name="_Toc197427522"/>
      <w:bookmarkStart w:id="156" w:name="_Toc201089188"/>
      <w:r w:rsidRPr="00040243">
        <w:rPr>
          <w:rFonts w:ascii="Times New Roman" w:hAnsi="Times New Roman" w:cs="Times New Roman"/>
          <w:b/>
          <w:i w:val="0"/>
          <w:color w:val="auto"/>
          <w:sz w:val="24"/>
          <w:szCs w:val="24"/>
        </w:rPr>
        <w:t>Uji Pengaruh Simultan F (Uji F)</w:t>
      </w:r>
      <w:bookmarkEnd w:id="153"/>
      <w:bookmarkEnd w:id="154"/>
      <w:bookmarkEnd w:id="155"/>
      <w:bookmarkEnd w:id="156"/>
      <w:r w:rsidRPr="00040243">
        <w:rPr>
          <w:rFonts w:ascii="Times New Roman" w:hAnsi="Times New Roman" w:cs="Times New Roman"/>
          <w:b/>
          <w:i w:val="0"/>
          <w:color w:val="auto"/>
          <w:sz w:val="24"/>
          <w:szCs w:val="24"/>
        </w:rPr>
        <w:t xml:space="preserve"> </w:t>
      </w:r>
    </w:p>
    <w:p w:rsidR="00B30430" w:rsidRPr="00040243" w:rsidRDefault="00B30430" w:rsidP="00B30430">
      <w:pPr>
        <w:spacing w:after="0" w:line="480" w:lineRule="auto"/>
        <w:ind w:firstLine="720"/>
        <w:jc w:val="both"/>
        <w:rPr>
          <w:rFonts w:ascii="Times New Roman" w:eastAsia="Times New Roman" w:hAnsi="Times New Roman" w:cs="Times New Roman"/>
          <w:sz w:val="24"/>
          <w:szCs w:val="24"/>
        </w:rPr>
      </w:pPr>
      <w:r w:rsidRPr="00040243">
        <w:rPr>
          <w:rFonts w:ascii="Times New Roman" w:eastAsia="Times New Roman" w:hAnsi="Times New Roman" w:cs="Times New Roman"/>
          <w:sz w:val="24"/>
          <w:szCs w:val="24"/>
        </w:rPr>
        <w:t xml:space="preserve">Tujuan uji pengaruh simultan, juga dikenal sebagai uji F, adalah untuk mengetahui apakah kemampuan variabel bebas untuk memprediksi variabel terikat mungkin. Model dianggap layak jika signifikansi F kurang dari 0,05, sedangkan model dianggap tidak layak jika signifikansi F lebih dari 0,05 (Ghozali, 2018). </w:t>
      </w:r>
    </w:p>
    <w:p w:rsidR="00B30430" w:rsidRPr="00040243" w:rsidRDefault="00B30430" w:rsidP="00475A39">
      <w:pPr>
        <w:pStyle w:val="Heading4"/>
        <w:numPr>
          <w:ilvl w:val="0"/>
          <w:numId w:val="16"/>
        </w:numPr>
        <w:spacing w:line="480" w:lineRule="auto"/>
        <w:ind w:left="709" w:hanging="426"/>
        <w:rPr>
          <w:rFonts w:ascii="Times New Roman" w:hAnsi="Times New Roman" w:cs="Times New Roman"/>
          <w:b/>
          <w:i w:val="0"/>
          <w:color w:val="auto"/>
          <w:sz w:val="24"/>
          <w:szCs w:val="24"/>
        </w:rPr>
      </w:pPr>
      <w:bookmarkStart w:id="157" w:name="_Toc197422992"/>
      <w:bookmarkStart w:id="158" w:name="_Toc197423057"/>
      <w:bookmarkStart w:id="159" w:name="_Toc197427523"/>
      <w:bookmarkStart w:id="160" w:name="_Toc201089189"/>
      <w:r w:rsidRPr="00040243">
        <w:rPr>
          <w:rFonts w:ascii="Times New Roman" w:hAnsi="Times New Roman" w:cs="Times New Roman"/>
          <w:b/>
          <w:i w:val="0"/>
          <w:color w:val="auto"/>
          <w:sz w:val="24"/>
          <w:szCs w:val="24"/>
        </w:rPr>
        <w:lastRenderedPageBreak/>
        <w:t>Uji Koefisien Determinasi (R2)</w:t>
      </w:r>
      <w:bookmarkEnd w:id="157"/>
      <w:bookmarkEnd w:id="158"/>
      <w:bookmarkEnd w:id="159"/>
      <w:bookmarkEnd w:id="160"/>
      <w:r w:rsidRPr="00040243">
        <w:rPr>
          <w:rFonts w:ascii="Times New Roman" w:hAnsi="Times New Roman" w:cs="Times New Roman"/>
          <w:b/>
          <w:i w:val="0"/>
          <w:color w:val="auto"/>
          <w:sz w:val="24"/>
          <w:szCs w:val="24"/>
        </w:rPr>
        <w:t xml:space="preserve"> </w:t>
      </w:r>
    </w:p>
    <w:p w:rsidR="00B30430" w:rsidRPr="00B30430" w:rsidRDefault="00B30430" w:rsidP="00B30430">
      <w:pPr>
        <w:spacing w:after="0" w:line="480" w:lineRule="auto"/>
        <w:ind w:firstLine="720"/>
        <w:jc w:val="both"/>
        <w:rPr>
          <w:rFonts w:ascii="Times New Roman" w:eastAsia="Times New Roman" w:hAnsi="Times New Roman" w:cs="Times New Roman"/>
          <w:sz w:val="24"/>
          <w:szCs w:val="24"/>
        </w:rPr>
      </w:pPr>
      <w:r w:rsidRPr="00040243">
        <w:rPr>
          <w:rFonts w:ascii="Times New Roman" w:eastAsia="Times New Roman" w:hAnsi="Times New Roman" w:cs="Times New Roman"/>
          <w:sz w:val="24"/>
          <w:szCs w:val="24"/>
        </w:rPr>
        <w:t>Uji koefisien determinasi dapat digunakan untuk memahami sejauh mana variabel bebas digunakan pada model untuk menjelaskan variabel terikat. Nilai yang digunakan diperkirakan berkisar antara 0 dan 1. Koefisien determinasi yang rendah menunjukkan bahwa kemampuan variabel bebas untuk menjelaskan variabel terikat sangat terbatas. Jika koefisien determinasi kurang dari 0, variabel bebas tidak memberi pengaruh pada variabel terikat, dan jika koefisien determinasi lebih besar dari 1, variabel independen memberi pengaruh pada variabel d</w:t>
      </w:r>
      <w:r>
        <w:rPr>
          <w:rFonts w:ascii="Times New Roman" w:eastAsia="Times New Roman" w:hAnsi="Times New Roman" w:cs="Times New Roman"/>
          <w:sz w:val="24"/>
          <w:szCs w:val="24"/>
        </w:rPr>
        <w:t>ependen. Menurut Ghozali (2018)</w:t>
      </w:r>
    </w:p>
    <w:p w:rsidR="000F2D85" w:rsidRPr="00040243" w:rsidRDefault="000F2D85" w:rsidP="00475A39">
      <w:pPr>
        <w:pStyle w:val="Heading3"/>
        <w:numPr>
          <w:ilvl w:val="0"/>
          <w:numId w:val="15"/>
        </w:numPr>
        <w:spacing w:line="480" w:lineRule="auto"/>
        <w:ind w:left="709" w:hanging="425"/>
        <w:rPr>
          <w:rFonts w:ascii="Times New Roman" w:hAnsi="Times New Roman" w:cs="Times New Roman"/>
          <w:b/>
          <w:color w:val="auto"/>
        </w:rPr>
      </w:pPr>
      <w:bookmarkStart w:id="161" w:name="_Toc212303632"/>
      <w:r w:rsidRPr="00040243">
        <w:rPr>
          <w:rFonts w:ascii="Times New Roman" w:hAnsi="Times New Roman" w:cs="Times New Roman"/>
          <w:b/>
          <w:color w:val="auto"/>
        </w:rPr>
        <w:t>Analisis Regresi Linier Berganda</w:t>
      </w:r>
      <w:bookmarkEnd w:id="149"/>
      <w:bookmarkEnd w:id="150"/>
      <w:bookmarkEnd w:id="151"/>
      <w:bookmarkEnd w:id="152"/>
      <w:bookmarkEnd w:id="161"/>
      <w:r w:rsidRPr="00040243">
        <w:rPr>
          <w:rFonts w:ascii="Times New Roman" w:hAnsi="Times New Roman" w:cs="Times New Roman"/>
          <w:b/>
          <w:color w:val="auto"/>
        </w:rPr>
        <w:t xml:space="preserve"> </w:t>
      </w:r>
    </w:p>
    <w:p w:rsidR="000F2D85" w:rsidRPr="00040243" w:rsidRDefault="000F2D85" w:rsidP="000809D5">
      <w:pPr>
        <w:spacing w:after="0" w:line="480" w:lineRule="auto"/>
        <w:ind w:firstLine="720"/>
        <w:jc w:val="both"/>
        <w:rPr>
          <w:rFonts w:ascii="Times New Roman" w:eastAsia="Times New Roman" w:hAnsi="Times New Roman" w:cs="Times New Roman"/>
          <w:sz w:val="24"/>
          <w:szCs w:val="24"/>
        </w:rPr>
      </w:pPr>
      <w:r w:rsidRPr="00040243">
        <w:rPr>
          <w:rFonts w:ascii="Times New Roman" w:eastAsia="Times New Roman" w:hAnsi="Times New Roman" w:cs="Times New Roman"/>
          <w:sz w:val="24"/>
          <w:szCs w:val="24"/>
        </w:rPr>
        <w:t xml:space="preserve">Studi ini menggunakan analisis regresi linier berganda yang divalidasi dengan taraf signifikannya 0,05 untuk melihat atau menggambarkan pengaruh variabel bebas terhadap variabel terikat. </w:t>
      </w:r>
    </w:p>
    <w:p w:rsidR="000F2D85" w:rsidRPr="00040243" w:rsidRDefault="000F2D85" w:rsidP="000809D5">
      <w:pPr>
        <w:autoSpaceDE w:val="0"/>
        <w:autoSpaceDN w:val="0"/>
        <w:adjustRightInd w:val="0"/>
        <w:spacing w:after="0" w:line="480" w:lineRule="auto"/>
        <w:jc w:val="both"/>
        <w:rPr>
          <w:rFonts w:ascii="Times New Roman" w:hAnsi="Times New Roman" w:cs="Times New Roman"/>
          <w:sz w:val="24"/>
          <w:szCs w:val="24"/>
        </w:rPr>
      </w:pPr>
      <w:r w:rsidRPr="00040243">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3B937EE" wp14:editId="73A3679F">
                <wp:simplePos x="0" y="0"/>
                <wp:positionH relativeFrom="column">
                  <wp:posOffset>758491</wp:posOffset>
                </wp:positionH>
                <wp:positionV relativeFrom="paragraph">
                  <wp:posOffset>55052</wp:posOffset>
                </wp:positionV>
                <wp:extent cx="3359642" cy="51435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3359642" cy="5143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3F1B" w:rsidRPr="00071412" w:rsidRDefault="00693F1B" w:rsidP="000F2D85">
                            <w:pPr>
                              <w:rPr>
                                <w:b/>
                              </w:rPr>
                            </w:pPr>
                            <w:r>
                              <w:t xml:space="preserve">ETR= </w:t>
                            </w:r>
                            <w:r w:rsidRPr="00B62313">
                              <w:rPr>
                                <w:rFonts w:ascii="Times New Roman" w:hAnsi="Times New Roman" w:cs="Times New Roman"/>
                                <w:color w:val="000000"/>
                                <w:sz w:val="23"/>
                                <w:szCs w:val="23"/>
                              </w:rPr>
                              <w:t>α</w:t>
                            </w:r>
                            <w:r>
                              <w:rPr>
                                <w:rFonts w:ascii="Times New Roman" w:hAnsi="Times New Roman" w:cs="Times New Roman"/>
                                <w:color w:val="000000"/>
                                <w:sz w:val="23"/>
                                <w:szCs w:val="23"/>
                              </w:rPr>
                              <w:t xml:space="preserve"> + </w:t>
                            </w:r>
                            <w:r w:rsidRPr="00B62313">
                              <w:rPr>
                                <w:rFonts w:ascii="Times New Roman" w:hAnsi="Times New Roman" w:cs="Times New Roman"/>
                                <w:color w:val="000000"/>
                                <w:sz w:val="23"/>
                                <w:szCs w:val="23"/>
                              </w:rPr>
                              <w:t>β</w:t>
                            </w:r>
                            <w:r>
                              <w:rPr>
                                <w:rFonts w:ascii="Times New Roman" w:hAnsi="Times New Roman" w:cs="Times New Roman"/>
                                <w:color w:val="000000"/>
                                <w:sz w:val="23"/>
                                <w:szCs w:val="23"/>
                              </w:rPr>
                              <w:t xml:space="preserve">1 </w:t>
                            </w:r>
                            <w:r w:rsidRPr="000B0D87">
                              <w:rPr>
                                <w:rFonts w:cstheme="minorHAnsi"/>
                                <w:color w:val="000000"/>
                                <w:sz w:val="23"/>
                                <w:szCs w:val="23"/>
                              </w:rPr>
                              <w:t>CONACC</w:t>
                            </w:r>
                            <w:r>
                              <w:rPr>
                                <w:rFonts w:ascii="Times New Roman" w:hAnsi="Times New Roman" w:cs="Times New Roman"/>
                                <w:color w:val="000000"/>
                                <w:sz w:val="23"/>
                                <w:szCs w:val="23"/>
                              </w:rPr>
                              <w:t xml:space="preserve"> + </w:t>
                            </w:r>
                            <w:r w:rsidRPr="00B62313">
                              <w:rPr>
                                <w:rFonts w:ascii="Times New Roman" w:hAnsi="Times New Roman" w:cs="Times New Roman"/>
                                <w:color w:val="000000"/>
                                <w:sz w:val="23"/>
                                <w:szCs w:val="23"/>
                              </w:rPr>
                              <w:t>β</w:t>
                            </w:r>
                            <w:r>
                              <w:rPr>
                                <w:rFonts w:ascii="Times New Roman" w:hAnsi="Times New Roman" w:cs="Times New Roman"/>
                                <w:color w:val="000000"/>
                                <w:sz w:val="23"/>
                                <w:szCs w:val="23"/>
                              </w:rPr>
                              <w:t xml:space="preserve">2 </w:t>
                            </w:r>
                            <w:r w:rsidRPr="000B0D87">
                              <w:rPr>
                                <w:rFonts w:cstheme="minorHAnsi"/>
                                <w:color w:val="000000"/>
                                <w:sz w:val="23"/>
                                <w:szCs w:val="23"/>
                              </w:rPr>
                              <w:t>CI</w:t>
                            </w:r>
                            <w:r>
                              <w:rPr>
                                <w:rFonts w:ascii="Times New Roman" w:hAnsi="Times New Roman" w:cs="Times New Roman"/>
                                <w:color w:val="000000"/>
                                <w:sz w:val="23"/>
                                <w:szCs w:val="23"/>
                              </w:rPr>
                              <w:t xml:space="preserve"> + </w:t>
                            </w:r>
                            <w:r w:rsidRPr="00B62313">
                              <w:rPr>
                                <w:rFonts w:ascii="Times New Roman" w:hAnsi="Times New Roman" w:cs="Times New Roman"/>
                                <w:color w:val="000000"/>
                                <w:sz w:val="23"/>
                                <w:szCs w:val="23"/>
                              </w:rPr>
                              <w:t>β</w:t>
                            </w:r>
                            <w:r>
                              <w:rPr>
                                <w:rFonts w:ascii="Times New Roman" w:hAnsi="Times New Roman" w:cs="Times New Roman"/>
                                <w:color w:val="000000"/>
                                <w:sz w:val="23"/>
                                <w:szCs w:val="23"/>
                              </w:rPr>
                              <w:t xml:space="preserve">3 </w:t>
                            </w:r>
                            <w:r w:rsidRPr="000B0D87">
                              <w:rPr>
                                <w:rFonts w:cstheme="minorHAnsi"/>
                                <w:color w:val="000000"/>
                                <w:sz w:val="23"/>
                                <w:szCs w:val="23"/>
                              </w:rPr>
                              <w:t>SG</w:t>
                            </w:r>
                            <w:r>
                              <w:rPr>
                                <w:rFonts w:ascii="Times New Roman" w:hAnsi="Times New Roman" w:cs="Times New Roman"/>
                                <w:color w:val="000000"/>
                                <w:sz w:val="23"/>
                                <w:szCs w:val="23"/>
                              </w:rPr>
                              <w:t xml:space="preserve"> + </w:t>
                            </w:r>
                            <w:r w:rsidRPr="00B62313">
                              <w:rPr>
                                <w:rFonts w:ascii="Times New Roman" w:hAnsi="Times New Roman" w:cs="Times New Roman"/>
                                <w:color w:val="000000"/>
                                <w:sz w:val="23"/>
                                <w:szCs w:val="23"/>
                              </w:rPr>
                              <w:t>β</w:t>
                            </w:r>
                            <w:r>
                              <w:rPr>
                                <w:rFonts w:ascii="Times New Roman" w:hAnsi="Times New Roman" w:cs="Times New Roman"/>
                                <w:color w:val="000000"/>
                                <w:sz w:val="23"/>
                                <w:szCs w:val="23"/>
                              </w:rPr>
                              <w:t>4</w:t>
                            </w:r>
                            <w:r w:rsidRPr="000B0D87">
                              <w:rPr>
                                <w:rFonts w:cstheme="minorHAnsi"/>
                                <w:color w:val="000000"/>
                                <w:sz w:val="23"/>
                                <w:szCs w:val="23"/>
                              </w:rPr>
                              <w:t xml:space="preserve"> QA</w:t>
                            </w:r>
                            <w:r>
                              <w:rPr>
                                <w:rFonts w:ascii="Times New Roman" w:hAnsi="Times New Roman" w:cs="Times New Roman"/>
                                <w:color w:val="000000"/>
                                <w:sz w:val="23"/>
                                <w:szCs w:val="23"/>
                              </w:rPr>
                              <w:t xml:space="preserve"> +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B937EE" id="Text Box 4" o:spid="_x0000_s1035" type="#_x0000_t202" style="position:absolute;left:0;text-align:left;margin-left:59.7pt;margin-top:4.35pt;width:264.55pt;height:4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" filled="f" strokeweight=".5pt">
                <v:textbox>
                  <w:txbxContent>
                    <w:p w:rsidR="00693F1B" w:rsidRPr="00071412" w:rsidRDefault="00693F1B" w:rsidP="000F2D85">
                      <w:pPr>
                        <w:rPr>
                          <w:b/>
                        </w:rPr>
                      </w:pPr>
                      <w:r>
                        <w:t xml:space="preserve">ETR= </w:t>
                      </w:r>
                      <w:r w:rsidRPr="00B62313">
                        <w:rPr>
                          <w:rFonts w:ascii="Times New Roman" w:hAnsi="Times New Roman" w:cs="Times New Roman"/>
                          <w:color w:val="000000"/>
                          <w:sz w:val="23"/>
                          <w:szCs w:val="23"/>
                        </w:rPr>
                        <w:t>α</w:t>
                      </w:r>
                      <w:r>
                        <w:rPr>
                          <w:rFonts w:ascii="Times New Roman" w:hAnsi="Times New Roman" w:cs="Times New Roman"/>
                          <w:color w:val="000000"/>
                          <w:sz w:val="23"/>
                          <w:szCs w:val="23"/>
                        </w:rPr>
                        <w:t xml:space="preserve"> + </w:t>
                      </w:r>
                      <w:r w:rsidRPr="00B62313">
                        <w:rPr>
                          <w:rFonts w:ascii="Times New Roman" w:hAnsi="Times New Roman" w:cs="Times New Roman"/>
                          <w:color w:val="000000"/>
                          <w:sz w:val="23"/>
                          <w:szCs w:val="23"/>
                        </w:rPr>
                        <w:t>β</w:t>
                      </w:r>
                      <w:r>
                        <w:rPr>
                          <w:rFonts w:ascii="Times New Roman" w:hAnsi="Times New Roman" w:cs="Times New Roman"/>
                          <w:color w:val="000000"/>
                          <w:sz w:val="23"/>
                          <w:szCs w:val="23"/>
                        </w:rPr>
                        <w:t xml:space="preserve">1 </w:t>
                      </w:r>
                      <w:r w:rsidRPr="000B0D87">
                        <w:rPr>
                          <w:rFonts w:cstheme="minorHAnsi"/>
                          <w:color w:val="000000"/>
                          <w:sz w:val="23"/>
                          <w:szCs w:val="23"/>
                        </w:rPr>
                        <w:t>CONACC</w:t>
                      </w:r>
                      <w:r>
                        <w:rPr>
                          <w:rFonts w:ascii="Times New Roman" w:hAnsi="Times New Roman" w:cs="Times New Roman"/>
                          <w:color w:val="000000"/>
                          <w:sz w:val="23"/>
                          <w:szCs w:val="23"/>
                        </w:rPr>
                        <w:t xml:space="preserve"> + </w:t>
                      </w:r>
                      <w:r w:rsidRPr="00B62313">
                        <w:rPr>
                          <w:rFonts w:ascii="Times New Roman" w:hAnsi="Times New Roman" w:cs="Times New Roman"/>
                          <w:color w:val="000000"/>
                          <w:sz w:val="23"/>
                          <w:szCs w:val="23"/>
                        </w:rPr>
                        <w:t>β</w:t>
                      </w:r>
                      <w:r>
                        <w:rPr>
                          <w:rFonts w:ascii="Times New Roman" w:hAnsi="Times New Roman" w:cs="Times New Roman"/>
                          <w:color w:val="000000"/>
                          <w:sz w:val="23"/>
                          <w:szCs w:val="23"/>
                        </w:rPr>
                        <w:t xml:space="preserve">2 </w:t>
                      </w:r>
                      <w:r w:rsidRPr="000B0D87">
                        <w:rPr>
                          <w:rFonts w:cstheme="minorHAnsi"/>
                          <w:color w:val="000000"/>
                          <w:sz w:val="23"/>
                          <w:szCs w:val="23"/>
                        </w:rPr>
                        <w:t>CI</w:t>
                      </w:r>
                      <w:r>
                        <w:rPr>
                          <w:rFonts w:ascii="Times New Roman" w:hAnsi="Times New Roman" w:cs="Times New Roman"/>
                          <w:color w:val="000000"/>
                          <w:sz w:val="23"/>
                          <w:szCs w:val="23"/>
                        </w:rPr>
                        <w:t xml:space="preserve"> + </w:t>
                      </w:r>
                      <w:r w:rsidRPr="00B62313">
                        <w:rPr>
                          <w:rFonts w:ascii="Times New Roman" w:hAnsi="Times New Roman" w:cs="Times New Roman"/>
                          <w:color w:val="000000"/>
                          <w:sz w:val="23"/>
                          <w:szCs w:val="23"/>
                        </w:rPr>
                        <w:t>β</w:t>
                      </w:r>
                      <w:r>
                        <w:rPr>
                          <w:rFonts w:ascii="Times New Roman" w:hAnsi="Times New Roman" w:cs="Times New Roman"/>
                          <w:color w:val="000000"/>
                          <w:sz w:val="23"/>
                          <w:szCs w:val="23"/>
                        </w:rPr>
                        <w:t xml:space="preserve">3 </w:t>
                      </w:r>
                      <w:r w:rsidRPr="000B0D87">
                        <w:rPr>
                          <w:rFonts w:cstheme="minorHAnsi"/>
                          <w:color w:val="000000"/>
                          <w:sz w:val="23"/>
                          <w:szCs w:val="23"/>
                        </w:rPr>
                        <w:t>SG</w:t>
                      </w:r>
                      <w:r>
                        <w:rPr>
                          <w:rFonts w:ascii="Times New Roman" w:hAnsi="Times New Roman" w:cs="Times New Roman"/>
                          <w:color w:val="000000"/>
                          <w:sz w:val="23"/>
                          <w:szCs w:val="23"/>
                        </w:rPr>
                        <w:t xml:space="preserve"> + </w:t>
                      </w:r>
                      <w:r w:rsidRPr="00B62313">
                        <w:rPr>
                          <w:rFonts w:ascii="Times New Roman" w:hAnsi="Times New Roman" w:cs="Times New Roman"/>
                          <w:color w:val="000000"/>
                          <w:sz w:val="23"/>
                          <w:szCs w:val="23"/>
                        </w:rPr>
                        <w:t>β</w:t>
                      </w:r>
                      <w:r>
                        <w:rPr>
                          <w:rFonts w:ascii="Times New Roman" w:hAnsi="Times New Roman" w:cs="Times New Roman"/>
                          <w:color w:val="000000"/>
                          <w:sz w:val="23"/>
                          <w:szCs w:val="23"/>
                        </w:rPr>
                        <w:t>4</w:t>
                      </w:r>
                      <w:r w:rsidRPr="000B0D87">
                        <w:rPr>
                          <w:rFonts w:cstheme="minorHAnsi"/>
                          <w:color w:val="000000"/>
                          <w:sz w:val="23"/>
                          <w:szCs w:val="23"/>
                        </w:rPr>
                        <w:t xml:space="preserve"> QA</w:t>
                      </w:r>
                      <w:r>
                        <w:rPr>
                          <w:rFonts w:ascii="Times New Roman" w:hAnsi="Times New Roman" w:cs="Times New Roman"/>
                          <w:color w:val="000000"/>
                          <w:sz w:val="23"/>
                          <w:szCs w:val="23"/>
                        </w:rPr>
                        <w:t xml:space="preserve"> + e</w:t>
                      </w:r>
                    </w:p>
                  </w:txbxContent>
                </v:textbox>
              </v:shape>
            </w:pict>
          </mc:Fallback>
        </mc:AlternateContent>
      </w:r>
    </w:p>
    <w:p w:rsidR="000F2D85" w:rsidRPr="00040243" w:rsidRDefault="000F2D85" w:rsidP="000809D5">
      <w:pPr>
        <w:autoSpaceDE w:val="0"/>
        <w:autoSpaceDN w:val="0"/>
        <w:adjustRightInd w:val="0"/>
        <w:spacing w:after="0" w:line="480" w:lineRule="auto"/>
        <w:jc w:val="both"/>
        <w:rPr>
          <w:rFonts w:ascii="Times New Roman" w:hAnsi="Times New Roman" w:cs="Times New Roman"/>
          <w:sz w:val="24"/>
          <w:szCs w:val="24"/>
        </w:rPr>
      </w:pPr>
    </w:p>
    <w:p w:rsidR="000F2D85" w:rsidRPr="00040243" w:rsidRDefault="000F2D85" w:rsidP="00617A47">
      <w:pPr>
        <w:autoSpaceDE w:val="0"/>
        <w:autoSpaceDN w:val="0"/>
        <w:adjustRightInd w:val="0"/>
        <w:spacing w:after="0" w:line="480" w:lineRule="auto"/>
        <w:ind w:left="720"/>
        <w:jc w:val="both"/>
        <w:rPr>
          <w:rFonts w:ascii="Times New Roman" w:hAnsi="Times New Roman" w:cs="Times New Roman"/>
          <w:sz w:val="24"/>
          <w:szCs w:val="24"/>
        </w:rPr>
      </w:pPr>
      <w:r w:rsidRPr="00040243">
        <w:rPr>
          <w:rFonts w:ascii="Times New Roman" w:hAnsi="Times New Roman" w:cs="Times New Roman"/>
          <w:sz w:val="24"/>
          <w:szCs w:val="24"/>
        </w:rPr>
        <w:t xml:space="preserve">Keterangan: </w:t>
      </w:r>
    </w:p>
    <w:p w:rsidR="000F2D85" w:rsidRPr="00040243" w:rsidRDefault="000F2D85" w:rsidP="00617A47">
      <w:pPr>
        <w:autoSpaceDE w:val="0"/>
        <w:autoSpaceDN w:val="0"/>
        <w:adjustRightInd w:val="0"/>
        <w:spacing w:after="0" w:line="480" w:lineRule="auto"/>
        <w:ind w:left="720"/>
        <w:jc w:val="both"/>
        <w:rPr>
          <w:rFonts w:ascii="Times New Roman" w:hAnsi="Times New Roman" w:cs="Times New Roman"/>
          <w:sz w:val="24"/>
          <w:szCs w:val="24"/>
        </w:rPr>
      </w:pPr>
      <w:r w:rsidRPr="00040243">
        <w:rPr>
          <w:rFonts w:ascii="Times New Roman" w:hAnsi="Times New Roman" w:cs="Times New Roman"/>
          <w:sz w:val="24"/>
          <w:szCs w:val="24"/>
        </w:rPr>
        <w:t xml:space="preserve">ETR </w:t>
      </w:r>
      <w:r w:rsidR="000B0D87">
        <w:rPr>
          <w:rFonts w:ascii="Times New Roman" w:hAnsi="Times New Roman" w:cs="Times New Roman"/>
          <w:sz w:val="24"/>
          <w:szCs w:val="24"/>
        </w:rPr>
        <w:tab/>
      </w:r>
      <w:r w:rsidR="000B0D87">
        <w:rPr>
          <w:rFonts w:ascii="Times New Roman" w:hAnsi="Times New Roman" w:cs="Times New Roman"/>
          <w:sz w:val="24"/>
          <w:szCs w:val="24"/>
        </w:rPr>
        <w:tab/>
      </w:r>
      <w:r w:rsidRPr="00040243">
        <w:rPr>
          <w:rFonts w:ascii="Times New Roman" w:hAnsi="Times New Roman" w:cs="Times New Roman"/>
          <w:sz w:val="24"/>
          <w:szCs w:val="24"/>
        </w:rPr>
        <w:t>: Penghindaran Pajak (</w:t>
      </w:r>
      <w:r w:rsidRPr="00040243">
        <w:rPr>
          <w:rFonts w:ascii="Times New Roman" w:hAnsi="Times New Roman" w:cs="Times New Roman"/>
          <w:i/>
          <w:iCs/>
          <w:sz w:val="24"/>
          <w:szCs w:val="24"/>
        </w:rPr>
        <w:t>tax avoidance</w:t>
      </w:r>
      <w:r w:rsidRPr="00040243">
        <w:rPr>
          <w:rFonts w:ascii="Times New Roman" w:hAnsi="Times New Roman" w:cs="Times New Roman"/>
          <w:sz w:val="24"/>
          <w:szCs w:val="24"/>
        </w:rPr>
        <w:t xml:space="preserve">) </w:t>
      </w:r>
    </w:p>
    <w:p w:rsidR="000F2D85" w:rsidRPr="00040243" w:rsidRDefault="000F2D85" w:rsidP="00617A47">
      <w:pPr>
        <w:autoSpaceDE w:val="0"/>
        <w:autoSpaceDN w:val="0"/>
        <w:adjustRightInd w:val="0"/>
        <w:spacing w:after="0" w:line="480" w:lineRule="auto"/>
        <w:ind w:left="720"/>
        <w:jc w:val="both"/>
        <w:rPr>
          <w:rFonts w:ascii="Times New Roman" w:hAnsi="Times New Roman" w:cs="Times New Roman"/>
          <w:sz w:val="24"/>
          <w:szCs w:val="24"/>
        </w:rPr>
      </w:pPr>
      <w:r w:rsidRPr="00040243">
        <w:rPr>
          <w:rFonts w:ascii="Times New Roman" w:hAnsi="Times New Roman" w:cs="Times New Roman"/>
          <w:sz w:val="24"/>
          <w:szCs w:val="24"/>
        </w:rPr>
        <w:t xml:space="preserve">α </w:t>
      </w:r>
      <w:r w:rsidR="000B0D87">
        <w:rPr>
          <w:rFonts w:ascii="Times New Roman" w:hAnsi="Times New Roman" w:cs="Times New Roman"/>
          <w:sz w:val="24"/>
          <w:szCs w:val="24"/>
        </w:rPr>
        <w:tab/>
      </w:r>
      <w:r w:rsidR="000B0D87">
        <w:rPr>
          <w:rFonts w:ascii="Times New Roman" w:hAnsi="Times New Roman" w:cs="Times New Roman"/>
          <w:sz w:val="24"/>
          <w:szCs w:val="24"/>
        </w:rPr>
        <w:tab/>
      </w:r>
      <w:r w:rsidRPr="00040243">
        <w:rPr>
          <w:rFonts w:ascii="Times New Roman" w:hAnsi="Times New Roman" w:cs="Times New Roman"/>
          <w:sz w:val="24"/>
          <w:szCs w:val="24"/>
        </w:rPr>
        <w:t xml:space="preserve">: Konstan </w:t>
      </w:r>
    </w:p>
    <w:p w:rsidR="000F2D85" w:rsidRPr="00040243" w:rsidRDefault="000F2D85" w:rsidP="00617A47">
      <w:pPr>
        <w:spacing w:after="0" w:line="480" w:lineRule="auto"/>
        <w:ind w:left="720"/>
        <w:jc w:val="both"/>
        <w:rPr>
          <w:rFonts w:ascii="Times New Roman" w:hAnsi="Times New Roman" w:cs="Times New Roman"/>
          <w:sz w:val="24"/>
          <w:szCs w:val="24"/>
        </w:rPr>
      </w:pPr>
      <w:r w:rsidRPr="00040243">
        <w:rPr>
          <w:rFonts w:ascii="Times New Roman" w:hAnsi="Times New Roman" w:cs="Times New Roman"/>
          <w:sz w:val="24"/>
          <w:szCs w:val="24"/>
        </w:rPr>
        <w:t xml:space="preserve">β </w:t>
      </w:r>
      <w:r w:rsidR="000B0D87">
        <w:rPr>
          <w:rFonts w:ascii="Times New Roman" w:hAnsi="Times New Roman" w:cs="Times New Roman"/>
          <w:sz w:val="24"/>
          <w:szCs w:val="24"/>
        </w:rPr>
        <w:tab/>
      </w:r>
      <w:r w:rsidR="000B0D87">
        <w:rPr>
          <w:rFonts w:ascii="Times New Roman" w:hAnsi="Times New Roman" w:cs="Times New Roman"/>
          <w:sz w:val="24"/>
          <w:szCs w:val="24"/>
        </w:rPr>
        <w:tab/>
      </w:r>
      <w:r w:rsidRPr="00040243">
        <w:rPr>
          <w:rFonts w:ascii="Times New Roman" w:hAnsi="Times New Roman" w:cs="Times New Roman"/>
          <w:sz w:val="24"/>
          <w:szCs w:val="24"/>
        </w:rPr>
        <w:t>: Koefisien Regresi Variabel X</w:t>
      </w:r>
    </w:p>
    <w:p w:rsidR="000F2D85" w:rsidRPr="00040243" w:rsidRDefault="000B0D87" w:rsidP="00617A47">
      <w:pPr>
        <w:autoSpaceDE w:val="0"/>
        <w:autoSpaceDN w:val="0"/>
        <w:adjustRightInd w:val="0"/>
        <w:spacing w:after="0" w:line="480" w:lineRule="auto"/>
        <w:ind w:left="720"/>
        <w:jc w:val="both"/>
        <w:rPr>
          <w:rFonts w:ascii="Times New Roman" w:hAnsi="Times New Roman" w:cs="Times New Roman"/>
          <w:sz w:val="24"/>
          <w:szCs w:val="24"/>
        </w:rPr>
      </w:pPr>
      <w:r w:rsidRPr="000B0D87">
        <w:rPr>
          <w:rFonts w:cstheme="minorHAnsi"/>
          <w:i/>
          <w:iCs/>
          <w:sz w:val="24"/>
          <w:szCs w:val="24"/>
        </w:rPr>
        <w:t>CONACC</w:t>
      </w:r>
      <w:r>
        <w:rPr>
          <w:rFonts w:cstheme="minorHAnsi"/>
          <w:i/>
          <w:iCs/>
          <w:sz w:val="24"/>
          <w:szCs w:val="24"/>
        </w:rPr>
        <w:tab/>
      </w:r>
      <w:r w:rsidR="000F2D85" w:rsidRPr="00040243">
        <w:rPr>
          <w:rFonts w:ascii="Times New Roman" w:hAnsi="Times New Roman" w:cs="Times New Roman"/>
          <w:i/>
          <w:iCs/>
          <w:sz w:val="24"/>
          <w:szCs w:val="24"/>
        </w:rPr>
        <w:t xml:space="preserve"> </w:t>
      </w:r>
      <w:r>
        <w:rPr>
          <w:rFonts w:ascii="Times New Roman" w:hAnsi="Times New Roman" w:cs="Times New Roman"/>
          <w:sz w:val="24"/>
          <w:szCs w:val="24"/>
        </w:rPr>
        <w:t>: Konservatisme Akuntansi</w:t>
      </w:r>
      <w:r w:rsidR="000F2D85" w:rsidRPr="00040243">
        <w:rPr>
          <w:rFonts w:ascii="Times New Roman" w:hAnsi="Times New Roman" w:cs="Times New Roman"/>
          <w:sz w:val="24"/>
          <w:szCs w:val="24"/>
        </w:rPr>
        <w:t xml:space="preserve"> </w:t>
      </w:r>
    </w:p>
    <w:p w:rsidR="000B0D87" w:rsidRDefault="000B0D87" w:rsidP="00617A47">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CI</w:t>
      </w:r>
      <w:r>
        <w:rPr>
          <w:rFonts w:ascii="Times New Roman" w:hAnsi="Times New Roman" w:cs="Times New Roman"/>
          <w:sz w:val="24"/>
          <w:szCs w:val="24"/>
        </w:rPr>
        <w:tab/>
      </w:r>
      <w:r>
        <w:rPr>
          <w:rFonts w:ascii="Times New Roman" w:hAnsi="Times New Roman" w:cs="Times New Roman"/>
          <w:sz w:val="24"/>
          <w:szCs w:val="24"/>
        </w:rPr>
        <w:tab/>
        <w:t xml:space="preserve"> : Intensitas Modal </w:t>
      </w:r>
    </w:p>
    <w:p w:rsidR="000F2D85" w:rsidRPr="00040243" w:rsidRDefault="000B0D87" w:rsidP="00617A47">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SG</w:t>
      </w:r>
      <w:r w:rsidR="000F2D85" w:rsidRPr="0004024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0F2D85" w:rsidRPr="00040243">
        <w:rPr>
          <w:rFonts w:ascii="Times New Roman" w:hAnsi="Times New Roman" w:cs="Times New Roman"/>
          <w:sz w:val="24"/>
          <w:szCs w:val="24"/>
        </w:rPr>
        <w:t xml:space="preserve">: Pertumbuhan Penjualan </w:t>
      </w:r>
    </w:p>
    <w:p w:rsidR="000B0D87" w:rsidRDefault="000B0D87" w:rsidP="00617A47">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QA </w:t>
      </w:r>
      <w:r>
        <w:rPr>
          <w:rFonts w:ascii="Times New Roman" w:hAnsi="Times New Roman" w:cs="Times New Roman"/>
          <w:sz w:val="24"/>
          <w:szCs w:val="24"/>
        </w:rPr>
        <w:tab/>
      </w:r>
      <w:r>
        <w:rPr>
          <w:rFonts w:ascii="Times New Roman" w:hAnsi="Times New Roman" w:cs="Times New Roman"/>
          <w:sz w:val="24"/>
          <w:szCs w:val="24"/>
        </w:rPr>
        <w:tab/>
        <w:t>: Kualitas Audit</w:t>
      </w:r>
    </w:p>
    <w:p w:rsidR="000F2D85" w:rsidRPr="00040243" w:rsidRDefault="000B0D87" w:rsidP="00617A47">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e</w:t>
      </w:r>
      <w:r>
        <w:rPr>
          <w:rFonts w:ascii="Times New Roman" w:hAnsi="Times New Roman" w:cs="Times New Roman"/>
          <w:sz w:val="24"/>
          <w:szCs w:val="24"/>
        </w:rPr>
        <w:tab/>
      </w:r>
      <w:r>
        <w:rPr>
          <w:rFonts w:ascii="Times New Roman" w:hAnsi="Times New Roman" w:cs="Times New Roman"/>
          <w:sz w:val="24"/>
          <w:szCs w:val="24"/>
        </w:rPr>
        <w:tab/>
      </w:r>
      <w:r w:rsidR="000F2D85" w:rsidRPr="00040243">
        <w:rPr>
          <w:rFonts w:ascii="Times New Roman" w:hAnsi="Times New Roman" w:cs="Times New Roman"/>
          <w:sz w:val="24"/>
          <w:szCs w:val="24"/>
        </w:rPr>
        <w:t xml:space="preserve"> : </w:t>
      </w:r>
      <w:r w:rsidR="000F2D85" w:rsidRPr="00040243">
        <w:rPr>
          <w:rFonts w:ascii="Times New Roman" w:hAnsi="Times New Roman" w:cs="Times New Roman"/>
          <w:i/>
          <w:iCs/>
          <w:sz w:val="24"/>
          <w:szCs w:val="24"/>
        </w:rPr>
        <w:t xml:space="preserve">Eror </w:t>
      </w:r>
    </w:p>
    <w:p w:rsidR="000F2D85" w:rsidRPr="00AD15C2" w:rsidRDefault="000F2D85" w:rsidP="000809D5">
      <w:pPr>
        <w:spacing w:after="0" w:line="480" w:lineRule="auto"/>
        <w:jc w:val="both"/>
        <w:rPr>
          <w:rFonts w:ascii="Times New Roman" w:eastAsia="Times New Roman" w:hAnsi="Times New Roman" w:cs="Times New Roman"/>
          <w:sz w:val="24"/>
          <w:szCs w:val="24"/>
        </w:rPr>
      </w:pPr>
    </w:p>
    <w:p w:rsidR="000F2D85" w:rsidRPr="00AD15C2" w:rsidRDefault="000F2D85" w:rsidP="000809D5">
      <w:pPr>
        <w:spacing w:after="0" w:line="480" w:lineRule="auto"/>
        <w:jc w:val="both"/>
        <w:rPr>
          <w:rFonts w:ascii="Times New Roman" w:eastAsia="Times New Roman" w:hAnsi="Times New Roman" w:cs="Times New Roman"/>
          <w:sz w:val="24"/>
          <w:szCs w:val="24"/>
        </w:rPr>
      </w:pPr>
    </w:p>
    <w:p w:rsidR="000F2D85" w:rsidRPr="00AD15C2" w:rsidRDefault="000F2D85" w:rsidP="000809D5">
      <w:pPr>
        <w:spacing w:after="0" w:line="480" w:lineRule="auto"/>
        <w:jc w:val="center"/>
        <w:rPr>
          <w:rFonts w:ascii="Times New Roman" w:eastAsia="Times New Roman" w:hAnsi="Times New Roman" w:cs="Times New Roman"/>
          <w:b/>
          <w:sz w:val="24"/>
          <w:szCs w:val="24"/>
        </w:rPr>
      </w:pPr>
      <w:r w:rsidRPr="00AD15C2">
        <w:rPr>
          <w:rFonts w:ascii="Times New Roman" w:eastAsia="Times New Roman" w:hAnsi="Times New Roman" w:cs="Times New Roman"/>
          <w:b/>
          <w:sz w:val="24"/>
          <w:szCs w:val="24"/>
        </w:rPr>
        <w:br w:type="page"/>
      </w:r>
    </w:p>
    <w:p w:rsidR="000F2D85" w:rsidRPr="00AD15C2" w:rsidRDefault="000F2D85" w:rsidP="00D30912">
      <w:pPr>
        <w:pStyle w:val="Heading1"/>
        <w:spacing w:line="240" w:lineRule="auto"/>
        <w:jc w:val="center"/>
        <w:rPr>
          <w:rFonts w:ascii="Times New Roman" w:eastAsia="Times New Roman" w:hAnsi="Times New Roman" w:cs="Times New Roman"/>
          <w:b/>
          <w:color w:val="auto"/>
        </w:rPr>
      </w:pPr>
      <w:bookmarkStart w:id="162" w:name="_Toc197423058"/>
      <w:bookmarkStart w:id="163" w:name="_Toc197427524"/>
      <w:bookmarkStart w:id="164" w:name="_Toc201089190"/>
      <w:bookmarkStart w:id="165" w:name="_Toc212303633"/>
      <w:r w:rsidRPr="00AD15C2">
        <w:rPr>
          <w:rFonts w:ascii="Times New Roman" w:eastAsia="Times New Roman" w:hAnsi="Times New Roman" w:cs="Times New Roman"/>
          <w:b/>
          <w:color w:val="auto"/>
        </w:rPr>
        <w:lastRenderedPageBreak/>
        <w:t>DAFTAR PUSTAKA</w:t>
      </w:r>
      <w:bookmarkEnd w:id="162"/>
      <w:bookmarkEnd w:id="163"/>
      <w:bookmarkEnd w:id="164"/>
      <w:bookmarkEnd w:id="165"/>
    </w:p>
    <w:p w:rsidR="00AD15C2" w:rsidRPr="00AD15C2" w:rsidRDefault="00AD15C2" w:rsidP="00D30912">
      <w:pPr>
        <w:spacing w:line="240" w:lineRule="auto"/>
        <w:ind w:hanging="567"/>
        <w:jc w:val="both"/>
        <w:rPr>
          <w:rFonts w:ascii="Times New Roman" w:hAnsi="Times New Roman" w:cs="Times New Roman"/>
          <w:sz w:val="24"/>
          <w:szCs w:val="24"/>
        </w:rPr>
      </w:pPr>
    </w:p>
    <w:p w:rsidR="000F2D85" w:rsidRPr="00E55D3B" w:rsidRDefault="000F2D85" w:rsidP="00D30912">
      <w:pPr>
        <w:spacing w:line="240" w:lineRule="auto"/>
        <w:ind w:hanging="567"/>
        <w:jc w:val="both"/>
        <w:rPr>
          <w:rFonts w:ascii="Times New Roman" w:hAnsi="Times New Roman" w:cs="Times New Roman"/>
          <w:i/>
          <w:sz w:val="24"/>
          <w:szCs w:val="24"/>
        </w:rPr>
      </w:pPr>
      <w:r w:rsidRPr="00040243">
        <w:rPr>
          <w:rFonts w:ascii="Times New Roman" w:hAnsi="Times New Roman" w:cs="Times New Roman"/>
          <w:sz w:val="24"/>
          <w:szCs w:val="24"/>
        </w:rPr>
        <w:t xml:space="preserve">Adi Purnomo, R. (2017). </w:t>
      </w:r>
      <w:r w:rsidRPr="00823E99">
        <w:rPr>
          <w:rFonts w:ascii="Times New Roman" w:hAnsi="Times New Roman" w:cs="Times New Roman"/>
          <w:i/>
          <w:sz w:val="24"/>
          <w:szCs w:val="24"/>
        </w:rPr>
        <w:t>Analisis Statisti</w:t>
      </w:r>
      <w:r w:rsidR="00E55D3B" w:rsidRPr="00823E99">
        <w:rPr>
          <w:rFonts w:ascii="Times New Roman" w:hAnsi="Times New Roman" w:cs="Times New Roman"/>
          <w:i/>
          <w:sz w:val="24"/>
          <w:szCs w:val="24"/>
        </w:rPr>
        <w:t>k Ekonomi dan Bisnis Bersama SPS</w:t>
      </w:r>
      <w:r w:rsidRPr="00823E99">
        <w:rPr>
          <w:rFonts w:ascii="Times New Roman" w:hAnsi="Times New Roman" w:cs="Times New Roman"/>
          <w:i/>
          <w:sz w:val="24"/>
          <w:szCs w:val="24"/>
        </w:rPr>
        <w:t>S.</w:t>
      </w:r>
      <w:r w:rsidRPr="00040243">
        <w:rPr>
          <w:rFonts w:ascii="Times New Roman" w:hAnsi="Times New Roman" w:cs="Times New Roman"/>
          <w:sz w:val="24"/>
          <w:szCs w:val="24"/>
        </w:rPr>
        <w:t xml:space="preserve"> </w:t>
      </w:r>
      <w:r w:rsidRPr="00E55D3B">
        <w:rPr>
          <w:rFonts w:ascii="Times New Roman" w:hAnsi="Times New Roman" w:cs="Times New Roman"/>
          <w:i/>
          <w:sz w:val="24"/>
          <w:szCs w:val="24"/>
        </w:rPr>
        <w:t>CV Wade Group</w:t>
      </w:r>
    </w:p>
    <w:p w:rsidR="00FB59A5" w:rsidRPr="002B1EB3" w:rsidRDefault="00FB59A5" w:rsidP="00FB59A5">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Ahmed</w:t>
      </w:r>
      <w:r w:rsidR="000D4A4A">
        <w:rPr>
          <w:rFonts w:ascii="Times New Roman" w:hAnsi="Times New Roman" w:cs="Times New Roman"/>
          <w:sz w:val="24"/>
          <w:szCs w:val="24"/>
        </w:rPr>
        <w:t>, A. S., dan</w:t>
      </w:r>
      <w:r w:rsidRPr="00040243">
        <w:rPr>
          <w:rFonts w:ascii="Times New Roman" w:hAnsi="Times New Roman" w:cs="Times New Roman"/>
          <w:sz w:val="24"/>
          <w:szCs w:val="24"/>
        </w:rPr>
        <w:t xml:space="preserve"> Duellman.</w:t>
      </w:r>
      <w:r w:rsidR="002B1EB3">
        <w:rPr>
          <w:rFonts w:ascii="Times New Roman" w:hAnsi="Times New Roman" w:cs="Times New Roman"/>
          <w:sz w:val="24"/>
          <w:szCs w:val="24"/>
        </w:rPr>
        <w:t>, S.</w:t>
      </w:r>
      <w:r w:rsidRPr="00040243">
        <w:rPr>
          <w:rFonts w:ascii="Times New Roman" w:hAnsi="Times New Roman" w:cs="Times New Roman"/>
          <w:sz w:val="24"/>
          <w:szCs w:val="24"/>
        </w:rPr>
        <w:t xml:space="preserve"> </w:t>
      </w:r>
      <w:r w:rsidR="002B1EB3">
        <w:rPr>
          <w:rFonts w:ascii="Times New Roman" w:hAnsi="Times New Roman" w:cs="Times New Roman"/>
          <w:sz w:val="24"/>
          <w:szCs w:val="24"/>
        </w:rPr>
        <w:t>(</w:t>
      </w:r>
      <w:r w:rsidRPr="00040243">
        <w:rPr>
          <w:rFonts w:ascii="Times New Roman" w:hAnsi="Times New Roman" w:cs="Times New Roman"/>
          <w:sz w:val="24"/>
          <w:szCs w:val="24"/>
        </w:rPr>
        <w:t>2007</w:t>
      </w:r>
      <w:r w:rsidR="002B1EB3">
        <w:rPr>
          <w:rFonts w:ascii="Times New Roman" w:hAnsi="Times New Roman" w:cs="Times New Roman"/>
          <w:sz w:val="24"/>
          <w:szCs w:val="24"/>
        </w:rPr>
        <w:t>)</w:t>
      </w:r>
      <w:r w:rsidRPr="00040243">
        <w:rPr>
          <w:rFonts w:ascii="Times New Roman" w:hAnsi="Times New Roman" w:cs="Times New Roman"/>
          <w:sz w:val="24"/>
          <w:szCs w:val="24"/>
        </w:rPr>
        <w:t>. “</w:t>
      </w:r>
      <w:r w:rsidRPr="00040243">
        <w:rPr>
          <w:rFonts w:ascii="Times New Roman" w:hAnsi="Times New Roman" w:cs="Times New Roman"/>
          <w:i/>
          <w:sz w:val="24"/>
          <w:szCs w:val="24"/>
        </w:rPr>
        <w:t>Accounting conservatism and board of director characteristics: An empirical analysis</w:t>
      </w:r>
      <w:r w:rsidRPr="00040243">
        <w:rPr>
          <w:rFonts w:ascii="Times New Roman" w:hAnsi="Times New Roman" w:cs="Times New Roman"/>
          <w:sz w:val="24"/>
          <w:szCs w:val="24"/>
        </w:rPr>
        <w:t xml:space="preserve">”. </w:t>
      </w:r>
      <w:r w:rsidRPr="00040243">
        <w:rPr>
          <w:rFonts w:ascii="Times New Roman" w:hAnsi="Times New Roman" w:cs="Times New Roman"/>
          <w:i/>
          <w:sz w:val="24"/>
          <w:szCs w:val="24"/>
        </w:rPr>
        <w:t>Jour</w:t>
      </w:r>
      <w:r w:rsidR="002B1EB3">
        <w:rPr>
          <w:rFonts w:ascii="Times New Roman" w:hAnsi="Times New Roman" w:cs="Times New Roman"/>
          <w:i/>
          <w:sz w:val="24"/>
          <w:szCs w:val="24"/>
        </w:rPr>
        <w:t xml:space="preserve">nal of Accounting and Economics, </w:t>
      </w:r>
      <w:r w:rsidR="002B1EB3">
        <w:rPr>
          <w:rFonts w:ascii="Times New Roman" w:hAnsi="Times New Roman" w:cs="Times New Roman"/>
          <w:sz w:val="24"/>
          <w:szCs w:val="24"/>
        </w:rPr>
        <w:t>43(2-3), 411-437.</w:t>
      </w:r>
    </w:p>
    <w:p w:rsidR="00FB59A5" w:rsidRPr="00040243" w:rsidRDefault="00FB59A5" w:rsidP="00FB59A5">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 xml:space="preserve">Amri, M. (2017). </w:t>
      </w:r>
      <w:r w:rsidRPr="00823E99">
        <w:rPr>
          <w:rFonts w:ascii="Times New Roman" w:hAnsi="Times New Roman" w:cs="Times New Roman"/>
          <w:i/>
          <w:sz w:val="24"/>
          <w:szCs w:val="24"/>
        </w:rPr>
        <w:t>Pengaruh Kompensasi Manajemen Terhadap Penghindaran Pajak Dengan Moderasi Diversifikasi Gender Direksi dan Preferensi Risiko Eksekutif Peru</w:t>
      </w:r>
      <w:r w:rsidR="002B1EB3" w:rsidRPr="00823E99">
        <w:rPr>
          <w:rFonts w:ascii="Times New Roman" w:hAnsi="Times New Roman" w:cs="Times New Roman"/>
          <w:i/>
          <w:sz w:val="24"/>
          <w:szCs w:val="24"/>
        </w:rPr>
        <w:t>sahaan Di Indonesia</w:t>
      </w:r>
      <w:r w:rsidR="002B1EB3">
        <w:rPr>
          <w:rFonts w:ascii="Times New Roman" w:hAnsi="Times New Roman" w:cs="Times New Roman"/>
          <w:sz w:val="24"/>
          <w:szCs w:val="24"/>
        </w:rPr>
        <w:t xml:space="preserve">. </w:t>
      </w:r>
      <w:r w:rsidR="002B1EB3" w:rsidRPr="002B1EB3">
        <w:rPr>
          <w:rFonts w:ascii="Times New Roman" w:hAnsi="Times New Roman" w:cs="Times New Roman"/>
          <w:i/>
          <w:sz w:val="24"/>
          <w:szCs w:val="24"/>
        </w:rPr>
        <w:t>Jurnal ASET</w:t>
      </w:r>
      <w:r w:rsidRPr="002B1EB3">
        <w:rPr>
          <w:rFonts w:ascii="Times New Roman" w:hAnsi="Times New Roman" w:cs="Times New Roman"/>
          <w:i/>
          <w:sz w:val="24"/>
          <w:szCs w:val="24"/>
        </w:rPr>
        <w:t xml:space="preserve"> (Akuntansi Riset)</w:t>
      </w:r>
      <w:r w:rsidR="002B1EB3">
        <w:rPr>
          <w:rFonts w:ascii="Times New Roman" w:hAnsi="Times New Roman" w:cs="Times New Roman"/>
          <w:sz w:val="24"/>
          <w:szCs w:val="24"/>
        </w:rPr>
        <w:t>, 9(1)</w:t>
      </w:r>
      <w:r w:rsidRPr="00040243">
        <w:rPr>
          <w:rFonts w:ascii="Times New Roman" w:hAnsi="Times New Roman" w:cs="Times New Roman"/>
          <w:sz w:val="24"/>
          <w:szCs w:val="24"/>
        </w:rPr>
        <w:t>, 1-14</w:t>
      </w:r>
      <w:r w:rsidR="002B1EB3">
        <w:rPr>
          <w:rFonts w:ascii="Times New Roman" w:hAnsi="Times New Roman" w:cs="Times New Roman"/>
          <w:sz w:val="24"/>
          <w:szCs w:val="24"/>
        </w:rPr>
        <w:t>.</w:t>
      </w:r>
    </w:p>
    <w:p w:rsidR="00FB59A5" w:rsidRPr="00040243" w:rsidRDefault="00FB59A5" w:rsidP="00FB59A5">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Ardyansah, D</w:t>
      </w:r>
      <w:r w:rsidR="002B1EB3">
        <w:rPr>
          <w:rFonts w:ascii="Times New Roman" w:hAnsi="Times New Roman" w:cs="Times New Roman"/>
          <w:sz w:val="24"/>
          <w:szCs w:val="24"/>
        </w:rPr>
        <w:t xml:space="preserve">., </w:t>
      </w:r>
      <w:r w:rsidR="000D4A4A">
        <w:rPr>
          <w:rFonts w:ascii="Times New Roman" w:hAnsi="Times New Roman" w:cs="Times New Roman"/>
          <w:sz w:val="24"/>
          <w:szCs w:val="24"/>
        </w:rPr>
        <w:t>dan</w:t>
      </w:r>
      <w:r w:rsidRPr="00040243">
        <w:rPr>
          <w:rFonts w:ascii="Times New Roman" w:hAnsi="Times New Roman" w:cs="Times New Roman"/>
          <w:sz w:val="24"/>
          <w:szCs w:val="24"/>
        </w:rPr>
        <w:t xml:space="preserve"> Zulaikha</w:t>
      </w:r>
      <w:r w:rsidR="002B1EB3">
        <w:rPr>
          <w:rFonts w:ascii="Times New Roman" w:hAnsi="Times New Roman" w:cs="Times New Roman"/>
          <w:sz w:val="24"/>
          <w:szCs w:val="24"/>
        </w:rPr>
        <w:t>, Z</w:t>
      </w:r>
      <w:r w:rsidRPr="00040243">
        <w:rPr>
          <w:rFonts w:ascii="Times New Roman" w:hAnsi="Times New Roman" w:cs="Times New Roman"/>
          <w:sz w:val="24"/>
          <w:szCs w:val="24"/>
        </w:rPr>
        <w:t xml:space="preserve">. (2014). </w:t>
      </w:r>
      <w:r w:rsidRPr="00823E99">
        <w:rPr>
          <w:rFonts w:ascii="Times New Roman" w:hAnsi="Times New Roman" w:cs="Times New Roman"/>
          <w:i/>
          <w:sz w:val="24"/>
          <w:szCs w:val="24"/>
        </w:rPr>
        <w:t>Pengaruh Size, Leverage, Profitability, Capital Intensity Ratio dan</w:t>
      </w:r>
      <w:r w:rsidR="002B1EB3" w:rsidRPr="00823E99">
        <w:rPr>
          <w:rFonts w:ascii="Times New Roman" w:hAnsi="Times New Roman" w:cs="Times New Roman"/>
          <w:i/>
          <w:sz w:val="24"/>
          <w:szCs w:val="24"/>
        </w:rPr>
        <w:t xml:space="preserve"> </w:t>
      </w:r>
      <w:r w:rsidRPr="00823E99">
        <w:rPr>
          <w:rFonts w:ascii="Times New Roman" w:hAnsi="Times New Roman" w:cs="Times New Roman"/>
          <w:i/>
          <w:sz w:val="24"/>
          <w:szCs w:val="24"/>
        </w:rPr>
        <w:t>Komisaris Independen terhadap Effective Tax Rate (ETR).</w:t>
      </w:r>
      <w:r w:rsidR="002B1EB3">
        <w:rPr>
          <w:rFonts w:ascii="Times New Roman" w:hAnsi="Times New Roman" w:cs="Times New Roman"/>
          <w:sz w:val="24"/>
          <w:szCs w:val="24"/>
        </w:rPr>
        <w:t xml:space="preserve"> Jurnal Akuntansi.</w:t>
      </w:r>
      <w:r w:rsidRPr="00040243">
        <w:rPr>
          <w:rFonts w:ascii="Times New Roman" w:hAnsi="Times New Roman" w:cs="Times New Roman"/>
          <w:sz w:val="24"/>
          <w:szCs w:val="24"/>
        </w:rPr>
        <w:t xml:space="preserve"> </w:t>
      </w:r>
      <w:r w:rsidRPr="002B1EB3">
        <w:rPr>
          <w:rFonts w:ascii="Times New Roman" w:hAnsi="Times New Roman" w:cs="Times New Roman"/>
          <w:i/>
          <w:sz w:val="24"/>
          <w:szCs w:val="24"/>
        </w:rPr>
        <w:t>Diponegoro</w:t>
      </w:r>
      <w:r w:rsidR="002B1EB3" w:rsidRPr="002B1EB3">
        <w:rPr>
          <w:rFonts w:ascii="Times New Roman" w:hAnsi="Times New Roman" w:cs="Times New Roman"/>
          <w:i/>
          <w:sz w:val="24"/>
          <w:szCs w:val="24"/>
        </w:rPr>
        <w:t xml:space="preserve"> Journal of Accounting</w:t>
      </w:r>
      <w:r w:rsidR="002B1EB3">
        <w:rPr>
          <w:rFonts w:ascii="Times New Roman" w:hAnsi="Times New Roman" w:cs="Times New Roman"/>
          <w:sz w:val="24"/>
          <w:szCs w:val="24"/>
        </w:rPr>
        <w:t>, 3(2), 371-379.</w:t>
      </w:r>
    </w:p>
    <w:p w:rsidR="00FB59A5" w:rsidRPr="00040243" w:rsidRDefault="00FB59A5" w:rsidP="00FB59A5">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Artinasari,</w:t>
      </w:r>
      <w:r w:rsidR="000D4A4A">
        <w:rPr>
          <w:rFonts w:ascii="Times New Roman" w:hAnsi="Times New Roman" w:cs="Times New Roman"/>
          <w:sz w:val="24"/>
          <w:szCs w:val="24"/>
        </w:rPr>
        <w:t xml:space="preserve"> N., dan</w:t>
      </w:r>
      <w:r w:rsidR="002B1EB3">
        <w:rPr>
          <w:rFonts w:ascii="Times New Roman" w:hAnsi="Times New Roman" w:cs="Times New Roman"/>
          <w:sz w:val="24"/>
          <w:szCs w:val="24"/>
        </w:rPr>
        <w:t xml:space="preserve"> Mildawati, T.</w:t>
      </w:r>
      <w:r w:rsidRPr="00040243">
        <w:rPr>
          <w:rFonts w:ascii="Times New Roman" w:hAnsi="Times New Roman" w:cs="Times New Roman"/>
          <w:sz w:val="24"/>
          <w:szCs w:val="24"/>
        </w:rPr>
        <w:t xml:space="preserve"> (2018). </w:t>
      </w:r>
      <w:r w:rsidRPr="00823E99">
        <w:rPr>
          <w:rFonts w:ascii="Times New Roman" w:hAnsi="Times New Roman" w:cs="Times New Roman"/>
          <w:i/>
          <w:sz w:val="24"/>
          <w:szCs w:val="24"/>
        </w:rPr>
        <w:t>Pengaruh</w:t>
      </w:r>
      <w:r w:rsidR="002B1EB3" w:rsidRPr="00823E99">
        <w:rPr>
          <w:rFonts w:ascii="Times New Roman" w:hAnsi="Times New Roman" w:cs="Times New Roman"/>
          <w:i/>
          <w:sz w:val="24"/>
          <w:szCs w:val="24"/>
        </w:rPr>
        <w:t xml:space="preserve"> Profita</w:t>
      </w:r>
      <w:r w:rsidRPr="00823E99">
        <w:rPr>
          <w:rFonts w:ascii="Times New Roman" w:hAnsi="Times New Roman" w:cs="Times New Roman"/>
          <w:i/>
          <w:sz w:val="24"/>
          <w:szCs w:val="24"/>
        </w:rPr>
        <w:t>bilitas, Leverage, Likuiditas, Capital Intensity, dan Inventory Intensity Terhadap Tax Avoidance.</w:t>
      </w:r>
      <w:r w:rsidRPr="00040243">
        <w:rPr>
          <w:rFonts w:ascii="Times New Roman" w:hAnsi="Times New Roman" w:cs="Times New Roman"/>
          <w:sz w:val="24"/>
          <w:szCs w:val="24"/>
        </w:rPr>
        <w:t xml:space="preserve"> Jurn</w:t>
      </w:r>
      <w:r w:rsidR="000D4A4A">
        <w:rPr>
          <w:rFonts w:ascii="Times New Roman" w:hAnsi="Times New Roman" w:cs="Times New Roman"/>
          <w:sz w:val="24"/>
          <w:szCs w:val="24"/>
        </w:rPr>
        <w:t xml:space="preserve">al Ilmu dan Riset Akuntasi, 7(8), </w:t>
      </w:r>
      <w:r w:rsidRPr="00040243">
        <w:rPr>
          <w:rFonts w:ascii="Times New Roman" w:hAnsi="Times New Roman" w:cs="Times New Roman"/>
          <w:sz w:val="24"/>
          <w:szCs w:val="24"/>
        </w:rPr>
        <w:t>1-18</w:t>
      </w:r>
    </w:p>
    <w:p w:rsidR="006F012C" w:rsidRPr="00040243" w:rsidRDefault="006F012C" w:rsidP="006F012C">
      <w:pPr>
        <w:spacing w:line="240" w:lineRule="auto"/>
        <w:ind w:hanging="567"/>
        <w:jc w:val="both"/>
        <w:rPr>
          <w:rFonts w:ascii="Times New Roman" w:hAnsi="Times New Roman" w:cs="Times New Roman"/>
          <w:sz w:val="24"/>
          <w:szCs w:val="24"/>
          <w:shd w:val="clear" w:color="auto" w:fill="FFFFFF"/>
        </w:rPr>
      </w:pPr>
      <w:r w:rsidRPr="00040243">
        <w:rPr>
          <w:rFonts w:ascii="Times New Roman" w:hAnsi="Times New Roman" w:cs="Times New Roman"/>
          <w:sz w:val="24"/>
          <w:szCs w:val="24"/>
          <w:shd w:val="clear" w:color="auto" w:fill="F0F1F2" w:themeFill="background1"/>
        </w:rPr>
        <w:t xml:space="preserve">Budi Untung., 2014, </w:t>
      </w:r>
      <w:r w:rsidRPr="00823E99">
        <w:rPr>
          <w:rFonts w:ascii="Times New Roman" w:hAnsi="Times New Roman" w:cs="Times New Roman"/>
          <w:i/>
          <w:sz w:val="24"/>
          <w:szCs w:val="24"/>
          <w:shd w:val="clear" w:color="auto" w:fill="F0F1F2" w:themeFill="background1"/>
        </w:rPr>
        <w:t xml:space="preserve">CSR dalam Dunia </w:t>
      </w:r>
      <w:r w:rsidR="00823E99" w:rsidRPr="00823E99">
        <w:rPr>
          <w:rFonts w:ascii="Times New Roman" w:hAnsi="Times New Roman" w:cs="Times New Roman"/>
          <w:i/>
          <w:sz w:val="24"/>
          <w:szCs w:val="24"/>
          <w:shd w:val="clear" w:color="auto" w:fill="F0F1F2" w:themeFill="background1"/>
        </w:rPr>
        <w:t>Bisnis</w:t>
      </w:r>
      <w:r w:rsidR="00823E99">
        <w:rPr>
          <w:rFonts w:ascii="Times New Roman" w:hAnsi="Times New Roman" w:cs="Times New Roman"/>
          <w:sz w:val="24"/>
          <w:szCs w:val="24"/>
          <w:shd w:val="clear" w:color="auto" w:fill="F0F1F2" w:themeFill="background1"/>
        </w:rPr>
        <w:t xml:space="preserve">, Edisi ke-1, </w:t>
      </w:r>
      <w:r w:rsidRPr="00040243">
        <w:rPr>
          <w:rFonts w:ascii="Times New Roman" w:hAnsi="Times New Roman" w:cs="Times New Roman"/>
          <w:sz w:val="24"/>
          <w:szCs w:val="24"/>
          <w:shd w:val="clear" w:color="auto" w:fill="F0F1F2" w:themeFill="background1"/>
        </w:rPr>
        <w:t>CV Andi Offset</w:t>
      </w:r>
      <w:r w:rsidR="00823E99">
        <w:rPr>
          <w:rFonts w:ascii="Times New Roman" w:hAnsi="Times New Roman" w:cs="Times New Roman"/>
          <w:sz w:val="24"/>
          <w:szCs w:val="24"/>
          <w:shd w:val="clear" w:color="auto" w:fill="F0F1F2" w:themeFill="background1"/>
        </w:rPr>
        <w:t>,</w:t>
      </w:r>
      <w:r w:rsidR="00823E99" w:rsidRPr="00823E99">
        <w:rPr>
          <w:rFonts w:ascii="Times New Roman" w:hAnsi="Times New Roman" w:cs="Times New Roman"/>
          <w:sz w:val="24"/>
          <w:szCs w:val="24"/>
          <w:shd w:val="clear" w:color="auto" w:fill="F0F1F2" w:themeFill="background1"/>
        </w:rPr>
        <w:t xml:space="preserve"> </w:t>
      </w:r>
      <w:r w:rsidR="00823E99">
        <w:rPr>
          <w:rFonts w:ascii="Times New Roman" w:hAnsi="Times New Roman" w:cs="Times New Roman"/>
          <w:sz w:val="24"/>
          <w:szCs w:val="24"/>
          <w:shd w:val="clear" w:color="auto" w:fill="F0F1F2" w:themeFill="background1"/>
        </w:rPr>
        <w:t>Yogyakarta</w:t>
      </w:r>
      <w:r w:rsidR="000D4A4A">
        <w:rPr>
          <w:rFonts w:ascii="Times New Roman" w:hAnsi="Times New Roman" w:cs="Times New Roman"/>
          <w:sz w:val="24"/>
          <w:szCs w:val="24"/>
          <w:shd w:val="clear" w:color="auto" w:fill="F0F1F2" w:themeFill="background1"/>
        </w:rPr>
        <w:t>.</w:t>
      </w:r>
    </w:p>
    <w:p w:rsidR="006F012C" w:rsidRPr="00040243" w:rsidRDefault="006F012C" w:rsidP="006F012C">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Belkaoui, A.R. 2007</w:t>
      </w:r>
      <w:r w:rsidR="000D4A4A">
        <w:rPr>
          <w:rFonts w:ascii="Times New Roman" w:hAnsi="Times New Roman" w:cs="Times New Roman"/>
          <w:sz w:val="24"/>
          <w:szCs w:val="24"/>
        </w:rPr>
        <w:t xml:space="preserve">. </w:t>
      </w:r>
      <w:r w:rsidR="000D4A4A" w:rsidRPr="00823E99">
        <w:rPr>
          <w:rFonts w:ascii="Times New Roman" w:hAnsi="Times New Roman" w:cs="Times New Roman"/>
          <w:i/>
          <w:sz w:val="24"/>
          <w:szCs w:val="24"/>
        </w:rPr>
        <w:t>Accounting Theory</w:t>
      </w:r>
      <w:r w:rsidR="00823E99">
        <w:rPr>
          <w:rFonts w:ascii="Times New Roman" w:hAnsi="Times New Roman" w:cs="Times New Roman"/>
          <w:sz w:val="24"/>
          <w:szCs w:val="24"/>
        </w:rPr>
        <w:t>. 5</w:t>
      </w:r>
      <w:r w:rsidR="00823E99" w:rsidRPr="00823E99">
        <w:rPr>
          <w:rFonts w:ascii="Times New Roman" w:hAnsi="Times New Roman" w:cs="Times New Roman"/>
          <w:sz w:val="24"/>
          <w:szCs w:val="24"/>
          <w:vertAlign w:val="superscript"/>
        </w:rPr>
        <w:t>th</w:t>
      </w:r>
      <w:r w:rsidR="00823E99">
        <w:rPr>
          <w:rFonts w:ascii="Times New Roman" w:hAnsi="Times New Roman" w:cs="Times New Roman"/>
          <w:sz w:val="24"/>
          <w:szCs w:val="24"/>
        </w:rPr>
        <w:t xml:space="preserve"> Edition</w:t>
      </w:r>
      <w:r w:rsidR="000D4A4A">
        <w:rPr>
          <w:rFonts w:ascii="Times New Roman" w:hAnsi="Times New Roman" w:cs="Times New Roman"/>
          <w:sz w:val="24"/>
          <w:szCs w:val="24"/>
        </w:rPr>
        <w:t>,</w:t>
      </w:r>
      <w:r w:rsidRPr="00040243">
        <w:rPr>
          <w:rFonts w:ascii="Times New Roman" w:hAnsi="Times New Roman" w:cs="Times New Roman"/>
          <w:sz w:val="24"/>
          <w:szCs w:val="24"/>
        </w:rPr>
        <w:t xml:space="preserve"> Buku 2. Edisi Terjemahan. Jakarta: Salemba Empat.</w:t>
      </w:r>
    </w:p>
    <w:p w:rsidR="006F012C" w:rsidRPr="00823E99" w:rsidRDefault="006F012C" w:rsidP="006F012C">
      <w:pPr>
        <w:spacing w:line="240" w:lineRule="auto"/>
        <w:ind w:hanging="567"/>
        <w:jc w:val="both"/>
        <w:rPr>
          <w:rStyle w:val="Emphasis"/>
          <w:rFonts w:ascii="Times New Roman" w:hAnsi="Times New Roman" w:cs="Times New Roman"/>
          <w:i w:val="0"/>
          <w:sz w:val="24"/>
        </w:rPr>
      </w:pPr>
      <w:r w:rsidRPr="007817BD">
        <w:rPr>
          <w:rFonts w:ascii="Times New Roman" w:hAnsi="Times New Roman" w:cs="Times New Roman"/>
          <w:sz w:val="24"/>
        </w:rPr>
        <w:t xml:space="preserve">DeAngelo, L. E. (1981). </w:t>
      </w:r>
      <w:r w:rsidRPr="00823E99">
        <w:rPr>
          <w:rFonts w:ascii="Times New Roman" w:hAnsi="Times New Roman" w:cs="Times New Roman"/>
          <w:i/>
          <w:sz w:val="24"/>
        </w:rPr>
        <w:t>Aud</w:t>
      </w:r>
      <w:r w:rsidR="00823E99">
        <w:rPr>
          <w:rFonts w:ascii="Times New Roman" w:hAnsi="Times New Roman" w:cs="Times New Roman"/>
          <w:i/>
          <w:sz w:val="24"/>
        </w:rPr>
        <w:t>itor independence, ‘low balling’</w:t>
      </w:r>
      <w:r w:rsidRPr="00823E99">
        <w:rPr>
          <w:rFonts w:ascii="Times New Roman" w:hAnsi="Times New Roman" w:cs="Times New Roman"/>
          <w:i/>
          <w:sz w:val="24"/>
        </w:rPr>
        <w:t>, and disclosure regulation.</w:t>
      </w:r>
      <w:r w:rsidRPr="007817BD">
        <w:rPr>
          <w:rFonts w:ascii="Times New Roman" w:hAnsi="Times New Roman" w:cs="Times New Roman"/>
          <w:sz w:val="24"/>
        </w:rPr>
        <w:t xml:space="preserve"> </w:t>
      </w:r>
      <w:r w:rsidRPr="007817BD">
        <w:rPr>
          <w:rStyle w:val="Emphasis"/>
          <w:rFonts w:ascii="Times New Roman" w:hAnsi="Times New Roman" w:cs="Times New Roman"/>
          <w:sz w:val="24"/>
        </w:rPr>
        <w:t>Jour</w:t>
      </w:r>
      <w:r w:rsidR="00823E99">
        <w:rPr>
          <w:rStyle w:val="Emphasis"/>
          <w:rFonts w:ascii="Times New Roman" w:hAnsi="Times New Roman" w:cs="Times New Roman"/>
          <w:sz w:val="24"/>
        </w:rPr>
        <w:t xml:space="preserve">nal of Accounting and Economics. </w:t>
      </w:r>
      <w:r w:rsidR="00823E99">
        <w:rPr>
          <w:rStyle w:val="Emphasis"/>
          <w:rFonts w:ascii="Times New Roman" w:hAnsi="Times New Roman" w:cs="Times New Roman"/>
          <w:i w:val="0"/>
          <w:sz w:val="24"/>
        </w:rPr>
        <w:t>3(2), 113-127.</w:t>
      </w:r>
    </w:p>
    <w:p w:rsidR="006F012C" w:rsidRDefault="000D4A4A" w:rsidP="006F012C">
      <w:pPr>
        <w:spacing w:line="240" w:lineRule="auto"/>
        <w:ind w:hanging="567"/>
        <w:jc w:val="both"/>
        <w:rPr>
          <w:rStyle w:val="Emphasis"/>
          <w:rFonts w:ascii="Times New Roman" w:hAnsi="Times New Roman" w:cs="Times New Roman"/>
          <w:i w:val="0"/>
          <w:sz w:val="24"/>
        </w:rPr>
      </w:pPr>
      <w:r>
        <w:rPr>
          <w:rStyle w:val="Emphasis"/>
          <w:rFonts w:ascii="Times New Roman" w:hAnsi="Times New Roman" w:cs="Times New Roman"/>
          <w:i w:val="0"/>
          <w:sz w:val="24"/>
        </w:rPr>
        <w:t>Dewi, N. R., dan</w:t>
      </w:r>
      <w:r w:rsidR="006F012C">
        <w:rPr>
          <w:rStyle w:val="Emphasis"/>
          <w:rFonts w:ascii="Times New Roman" w:hAnsi="Times New Roman" w:cs="Times New Roman"/>
          <w:i w:val="0"/>
          <w:sz w:val="24"/>
        </w:rPr>
        <w:t xml:space="preserve"> Jati, S. (2014). </w:t>
      </w:r>
      <w:r w:rsidR="006F012C" w:rsidRPr="00823E99">
        <w:rPr>
          <w:rStyle w:val="Emphasis"/>
          <w:rFonts w:ascii="Times New Roman" w:hAnsi="Times New Roman" w:cs="Times New Roman"/>
          <w:sz w:val="24"/>
        </w:rPr>
        <w:t>Peran Komite Audit Dalam Penghindaran Pajak Pada Perusahaan Publik. Jurnal Akuntansi Dan Manajemen</w:t>
      </w:r>
      <w:r w:rsidR="006F012C">
        <w:rPr>
          <w:rStyle w:val="Emphasis"/>
          <w:rFonts w:ascii="Times New Roman" w:hAnsi="Times New Roman" w:cs="Times New Roman"/>
          <w:i w:val="0"/>
          <w:sz w:val="24"/>
        </w:rPr>
        <w:t>, 11(3), 15-30.</w:t>
      </w:r>
    </w:p>
    <w:p w:rsidR="006F012C" w:rsidRPr="00040243" w:rsidRDefault="00DE798E" w:rsidP="006F012C">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Dewinta, I. A. R., dan Setiawan, P. E.</w:t>
      </w:r>
      <w:r w:rsidR="006F012C" w:rsidRPr="00040243">
        <w:rPr>
          <w:rFonts w:ascii="Times New Roman" w:hAnsi="Times New Roman" w:cs="Times New Roman"/>
          <w:sz w:val="24"/>
          <w:szCs w:val="24"/>
        </w:rPr>
        <w:t xml:space="preserve"> (2016)</w:t>
      </w:r>
      <w:r>
        <w:rPr>
          <w:rFonts w:ascii="Times New Roman" w:hAnsi="Times New Roman" w:cs="Times New Roman"/>
          <w:sz w:val="24"/>
          <w:szCs w:val="24"/>
        </w:rPr>
        <w:t>.</w:t>
      </w:r>
      <w:r w:rsidR="006F012C" w:rsidRPr="00040243">
        <w:rPr>
          <w:rFonts w:ascii="Times New Roman" w:hAnsi="Times New Roman" w:cs="Times New Roman"/>
          <w:sz w:val="24"/>
          <w:szCs w:val="24"/>
        </w:rPr>
        <w:t xml:space="preserve"> </w:t>
      </w:r>
      <w:r w:rsidR="006F012C" w:rsidRPr="00DE798E">
        <w:rPr>
          <w:rFonts w:ascii="Times New Roman" w:hAnsi="Times New Roman" w:cs="Times New Roman"/>
          <w:i/>
          <w:sz w:val="24"/>
          <w:szCs w:val="24"/>
        </w:rPr>
        <w:t xml:space="preserve">Pengaruh Ukuran Perusahaan, Umur Perusahaan, Profitabilitas, Leverage dan Pertumbuhan Penjualan Terhadap Tax Avoidance. </w:t>
      </w:r>
      <w:r w:rsidR="006F012C" w:rsidRPr="00040243">
        <w:rPr>
          <w:rFonts w:ascii="Times New Roman" w:hAnsi="Times New Roman" w:cs="Times New Roman"/>
          <w:sz w:val="24"/>
          <w:szCs w:val="24"/>
        </w:rPr>
        <w:t>E-Jurnal Akuntans</w:t>
      </w:r>
      <w:r w:rsidR="007071FB">
        <w:rPr>
          <w:rFonts w:ascii="Times New Roman" w:hAnsi="Times New Roman" w:cs="Times New Roman"/>
          <w:sz w:val="24"/>
          <w:szCs w:val="24"/>
        </w:rPr>
        <w:t>i Universitas Udayana: 14(3),</w:t>
      </w:r>
      <w:r>
        <w:rPr>
          <w:rFonts w:ascii="Times New Roman" w:hAnsi="Times New Roman" w:cs="Times New Roman"/>
          <w:sz w:val="24"/>
          <w:szCs w:val="24"/>
        </w:rPr>
        <w:t xml:space="preserve"> 1584-1613.</w:t>
      </w:r>
    </w:p>
    <w:p w:rsidR="00CE4F97" w:rsidRPr="00040243" w:rsidRDefault="00CE4F97" w:rsidP="00CE4F97">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Djakasaputra, A., Pramezwary, A., dan Hutahaean, Juliana</w:t>
      </w:r>
      <w:r w:rsidRPr="00040243">
        <w:rPr>
          <w:rFonts w:ascii="Times New Roman" w:hAnsi="Times New Roman" w:cs="Times New Roman"/>
          <w:sz w:val="24"/>
          <w:szCs w:val="24"/>
        </w:rPr>
        <w:t>. (2020)</w:t>
      </w:r>
      <w:r>
        <w:rPr>
          <w:rFonts w:ascii="Times New Roman" w:hAnsi="Times New Roman" w:cs="Times New Roman"/>
          <w:sz w:val="24"/>
          <w:szCs w:val="24"/>
        </w:rPr>
        <w:t>.</w:t>
      </w:r>
      <w:r w:rsidRPr="00040243">
        <w:rPr>
          <w:rFonts w:ascii="Times New Roman" w:hAnsi="Times New Roman" w:cs="Times New Roman"/>
          <w:sz w:val="24"/>
          <w:szCs w:val="24"/>
        </w:rPr>
        <w:t xml:space="preserve"> </w:t>
      </w:r>
      <w:r w:rsidRPr="00DA26D4">
        <w:rPr>
          <w:rFonts w:ascii="Times New Roman" w:hAnsi="Times New Roman" w:cs="Times New Roman"/>
          <w:i/>
          <w:sz w:val="24"/>
          <w:szCs w:val="24"/>
        </w:rPr>
        <w:t>Marketing Strategy in Digital Era.</w:t>
      </w:r>
      <w:r>
        <w:rPr>
          <w:rFonts w:ascii="Times New Roman" w:hAnsi="Times New Roman" w:cs="Times New Roman"/>
          <w:sz w:val="24"/>
          <w:szCs w:val="24"/>
        </w:rPr>
        <w:t xml:space="preserve"> Pekalongan. PT Nasya Expanding Manag</w:t>
      </w:r>
      <w:r w:rsidRPr="00040243">
        <w:rPr>
          <w:rFonts w:ascii="Times New Roman" w:hAnsi="Times New Roman" w:cs="Times New Roman"/>
          <w:sz w:val="24"/>
          <w:szCs w:val="24"/>
        </w:rPr>
        <w:t>ement</w:t>
      </w:r>
    </w:p>
    <w:p w:rsidR="006F012C" w:rsidRPr="00040243" w:rsidRDefault="007071FB" w:rsidP="006F012C">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 xml:space="preserve">Finishtya, </w:t>
      </w:r>
      <w:r w:rsidR="00DE798E">
        <w:rPr>
          <w:rFonts w:ascii="Times New Roman" w:hAnsi="Times New Roman" w:cs="Times New Roman"/>
          <w:sz w:val="24"/>
          <w:szCs w:val="24"/>
        </w:rPr>
        <w:t xml:space="preserve">F. C. </w:t>
      </w:r>
      <w:r>
        <w:rPr>
          <w:rFonts w:ascii="Times New Roman" w:hAnsi="Times New Roman" w:cs="Times New Roman"/>
          <w:sz w:val="24"/>
          <w:szCs w:val="24"/>
        </w:rPr>
        <w:t xml:space="preserve">(2019). </w:t>
      </w:r>
      <w:r w:rsidRPr="00DE798E">
        <w:rPr>
          <w:rFonts w:ascii="Times New Roman" w:hAnsi="Times New Roman" w:cs="Times New Roman"/>
          <w:i/>
          <w:sz w:val="24"/>
          <w:szCs w:val="24"/>
        </w:rPr>
        <w:t>The Role of Cash Flow of Operational</w:t>
      </w:r>
      <w:r w:rsidR="00DE798E" w:rsidRPr="00DE798E">
        <w:rPr>
          <w:rFonts w:ascii="Times New Roman" w:hAnsi="Times New Roman" w:cs="Times New Roman"/>
          <w:i/>
          <w:sz w:val="24"/>
          <w:szCs w:val="24"/>
        </w:rPr>
        <w:t>, Profitability, and Financial Leverage in Predicting Financial Distress on Manufacturing Company in Indonesia</w:t>
      </w:r>
      <w:r w:rsidR="006F012C" w:rsidRPr="00040243">
        <w:rPr>
          <w:rFonts w:ascii="Times New Roman" w:hAnsi="Times New Roman" w:cs="Times New Roman"/>
          <w:sz w:val="24"/>
          <w:szCs w:val="24"/>
        </w:rPr>
        <w:t xml:space="preserve">. </w:t>
      </w:r>
      <w:r w:rsidR="00DE798E">
        <w:rPr>
          <w:rFonts w:ascii="Times New Roman" w:hAnsi="Times New Roman" w:cs="Times New Roman"/>
          <w:sz w:val="24"/>
          <w:szCs w:val="24"/>
        </w:rPr>
        <w:t xml:space="preserve">Jurnal Aplikasi Manajemen, </w:t>
      </w:r>
      <w:r w:rsidR="006F012C" w:rsidRPr="00040243">
        <w:rPr>
          <w:rFonts w:ascii="Times New Roman" w:hAnsi="Times New Roman" w:cs="Times New Roman"/>
          <w:sz w:val="24"/>
          <w:szCs w:val="24"/>
        </w:rPr>
        <w:t>17</w:t>
      </w:r>
      <w:r w:rsidR="006F012C">
        <w:rPr>
          <w:rFonts w:ascii="Times New Roman" w:hAnsi="Times New Roman" w:cs="Times New Roman"/>
          <w:sz w:val="24"/>
          <w:szCs w:val="24"/>
        </w:rPr>
        <w:t xml:space="preserve"> </w:t>
      </w:r>
      <w:r w:rsidR="006F012C" w:rsidRPr="00040243">
        <w:rPr>
          <w:rFonts w:ascii="Times New Roman" w:hAnsi="Times New Roman" w:cs="Times New Roman"/>
          <w:sz w:val="24"/>
          <w:szCs w:val="24"/>
        </w:rPr>
        <w:t>(1)</w:t>
      </w:r>
      <w:r w:rsidR="00DE798E">
        <w:rPr>
          <w:rFonts w:ascii="Times New Roman" w:hAnsi="Times New Roman" w:cs="Times New Roman"/>
          <w:sz w:val="24"/>
          <w:szCs w:val="24"/>
        </w:rPr>
        <w:t>, 110</w:t>
      </w:r>
    </w:p>
    <w:p w:rsidR="006F012C" w:rsidRPr="00040243" w:rsidRDefault="006F012C" w:rsidP="006F012C">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Fi</w:t>
      </w:r>
      <w:r w:rsidR="003955B0">
        <w:rPr>
          <w:rFonts w:ascii="Times New Roman" w:hAnsi="Times New Roman" w:cs="Times New Roman"/>
          <w:sz w:val="24"/>
          <w:szCs w:val="24"/>
        </w:rPr>
        <w:t>triana, D. E., dan</w:t>
      </w:r>
      <w:r>
        <w:rPr>
          <w:rFonts w:ascii="Times New Roman" w:hAnsi="Times New Roman" w:cs="Times New Roman"/>
          <w:sz w:val="24"/>
          <w:szCs w:val="24"/>
        </w:rPr>
        <w:t xml:space="preserve"> Bahri</w:t>
      </w:r>
      <w:r w:rsidR="003955B0">
        <w:rPr>
          <w:rFonts w:ascii="Times New Roman" w:hAnsi="Times New Roman" w:cs="Times New Roman"/>
          <w:sz w:val="24"/>
          <w:szCs w:val="24"/>
        </w:rPr>
        <w:t>, S</w:t>
      </w:r>
      <w:r>
        <w:rPr>
          <w:rFonts w:ascii="Times New Roman" w:hAnsi="Times New Roman" w:cs="Times New Roman"/>
          <w:sz w:val="24"/>
          <w:szCs w:val="24"/>
        </w:rPr>
        <w:t xml:space="preserve">. (2022). </w:t>
      </w:r>
      <w:r w:rsidRPr="003955B0">
        <w:rPr>
          <w:rFonts w:ascii="Times New Roman" w:hAnsi="Times New Roman" w:cs="Times New Roman"/>
          <w:i/>
          <w:sz w:val="24"/>
          <w:szCs w:val="24"/>
        </w:rPr>
        <w:t>Pengaruh Rasio Keuangan, Ukuran Entitas, dan Ukuran KAP Terhadap Audit Report Lag.</w:t>
      </w:r>
      <w:r>
        <w:rPr>
          <w:rFonts w:ascii="Times New Roman" w:hAnsi="Times New Roman" w:cs="Times New Roman"/>
          <w:sz w:val="24"/>
          <w:szCs w:val="24"/>
        </w:rPr>
        <w:t xml:space="preserve"> Riset dan Jurnal</w:t>
      </w:r>
      <w:r w:rsidR="003955B0">
        <w:rPr>
          <w:rFonts w:ascii="Times New Roman" w:hAnsi="Times New Roman" w:cs="Times New Roman"/>
          <w:sz w:val="24"/>
          <w:szCs w:val="24"/>
        </w:rPr>
        <w:t xml:space="preserve"> Akuntansi 6 (1), 964-976.</w:t>
      </w:r>
    </w:p>
    <w:p w:rsidR="006F012C" w:rsidRPr="00040243" w:rsidRDefault="006F012C" w:rsidP="006F012C">
      <w:pPr>
        <w:spacing w:line="240" w:lineRule="auto"/>
        <w:ind w:hanging="567"/>
        <w:jc w:val="both"/>
        <w:rPr>
          <w:rFonts w:ascii="Times New Roman" w:hAnsi="Times New Roman" w:cs="Times New Roman"/>
          <w:sz w:val="24"/>
          <w:szCs w:val="24"/>
          <w:shd w:val="clear" w:color="auto" w:fill="FFFFFF"/>
        </w:rPr>
      </w:pPr>
      <w:r w:rsidRPr="00040243">
        <w:rPr>
          <w:rFonts w:ascii="Times New Roman" w:hAnsi="Times New Roman" w:cs="Times New Roman"/>
          <w:sz w:val="24"/>
          <w:szCs w:val="24"/>
        </w:rPr>
        <w:t xml:space="preserve">Global Witness (2019). </w:t>
      </w:r>
      <w:r w:rsidRPr="001F24AD">
        <w:rPr>
          <w:rFonts w:ascii="Times New Roman" w:hAnsi="Times New Roman" w:cs="Times New Roman"/>
          <w:i/>
          <w:sz w:val="24"/>
          <w:szCs w:val="24"/>
        </w:rPr>
        <w:t>Pengalihan Uang Batu Bara Indonesia, Bagian 3: Jaringan Luar Negeri Milik Adaro</w:t>
      </w:r>
      <w:r w:rsidRPr="00040243">
        <w:rPr>
          <w:rFonts w:ascii="Times New Roman" w:hAnsi="Times New Roman" w:cs="Times New Roman"/>
          <w:sz w:val="24"/>
          <w:szCs w:val="24"/>
        </w:rPr>
        <w:t>.</w:t>
      </w:r>
      <w:r w:rsidR="003955B0">
        <w:rPr>
          <w:rFonts w:ascii="Times New Roman" w:hAnsi="Times New Roman" w:cs="Times New Roman"/>
          <w:sz w:val="24"/>
          <w:szCs w:val="24"/>
        </w:rPr>
        <w:t xml:space="preserve"> Diakses pada 9 Juli 2019.</w:t>
      </w:r>
      <w:r w:rsidRPr="00040243">
        <w:rPr>
          <w:rFonts w:ascii="Times New Roman" w:hAnsi="Times New Roman" w:cs="Times New Roman"/>
          <w:sz w:val="24"/>
          <w:szCs w:val="24"/>
        </w:rPr>
        <w:t xml:space="preserve"> </w:t>
      </w:r>
      <w:hyperlink r:id="rId18" w:history="1">
        <w:r w:rsidRPr="003955B0">
          <w:rPr>
            <w:rStyle w:val="Hyperlink"/>
            <w:rFonts w:ascii="Times New Roman" w:hAnsi="Times New Roman" w:cs="Times New Roman"/>
            <w:color w:val="auto"/>
            <w:sz w:val="24"/>
            <w:szCs w:val="24"/>
          </w:rPr>
          <w:t>https://globalwitness.org/id/campaigns/oil-gas-and-mining/pengalihan-uang-batu-bara-indonesia-bagian-3-saatnya-adaro-membayar-pajak/</w:t>
        </w:r>
      </w:hyperlink>
      <w:r w:rsidRPr="003955B0">
        <w:rPr>
          <w:rFonts w:ascii="Times New Roman" w:hAnsi="Times New Roman" w:cs="Times New Roman"/>
          <w:sz w:val="24"/>
          <w:szCs w:val="24"/>
          <w:u w:val="single"/>
        </w:rPr>
        <w:t xml:space="preserve"> </w:t>
      </w:r>
    </w:p>
    <w:p w:rsidR="006F012C" w:rsidRPr="00040243" w:rsidRDefault="00A329EF" w:rsidP="006F012C">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Ghozali, I.</w:t>
      </w:r>
      <w:r w:rsidR="006F012C" w:rsidRPr="00040243">
        <w:rPr>
          <w:rFonts w:ascii="Times New Roman" w:hAnsi="Times New Roman" w:cs="Times New Roman"/>
          <w:sz w:val="24"/>
          <w:szCs w:val="24"/>
        </w:rPr>
        <w:t xml:space="preserve"> (2008). </w:t>
      </w:r>
      <w:r w:rsidR="006F012C" w:rsidRPr="00A329EF">
        <w:rPr>
          <w:rFonts w:ascii="Times New Roman" w:hAnsi="Times New Roman" w:cs="Times New Roman"/>
          <w:i/>
          <w:sz w:val="24"/>
          <w:szCs w:val="24"/>
        </w:rPr>
        <w:t>Structural Equation Modeling, Metode Alternatif dengan</w:t>
      </w:r>
      <w:r w:rsidRPr="00A329EF">
        <w:rPr>
          <w:rFonts w:ascii="Times New Roman" w:hAnsi="Times New Roman" w:cs="Times New Roman"/>
          <w:i/>
          <w:sz w:val="24"/>
          <w:szCs w:val="24"/>
        </w:rPr>
        <w:t xml:space="preserve"> Partai Least Square</w:t>
      </w:r>
      <w:r>
        <w:rPr>
          <w:rFonts w:ascii="Times New Roman" w:hAnsi="Times New Roman" w:cs="Times New Roman"/>
          <w:i/>
          <w:sz w:val="24"/>
          <w:szCs w:val="24"/>
        </w:rPr>
        <w:t xml:space="preserve"> (pls)</w:t>
      </w:r>
      <w:r w:rsidRPr="00A329EF">
        <w:rPr>
          <w:rFonts w:ascii="Times New Roman" w:hAnsi="Times New Roman" w:cs="Times New Roman"/>
          <w:i/>
          <w:sz w:val="24"/>
          <w:szCs w:val="24"/>
        </w:rPr>
        <w:t xml:space="preserve">. </w:t>
      </w:r>
      <w:r w:rsidR="006F012C" w:rsidRPr="00040243">
        <w:rPr>
          <w:rFonts w:ascii="Times New Roman" w:hAnsi="Times New Roman" w:cs="Times New Roman"/>
          <w:sz w:val="24"/>
          <w:szCs w:val="24"/>
        </w:rPr>
        <w:t>Badan. Penerbit Universitas Diponegoro</w:t>
      </w:r>
    </w:p>
    <w:p w:rsidR="000F2D85" w:rsidRPr="00040243" w:rsidRDefault="00A329EF" w:rsidP="00D30912">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 xml:space="preserve">Indradi, D. (2018). </w:t>
      </w:r>
      <w:r w:rsidRPr="00A329EF">
        <w:rPr>
          <w:rFonts w:ascii="Times New Roman" w:hAnsi="Times New Roman" w:cs="Times New Roman"/>
          <w:i/>
          <w:sz w:val="24"/>
          <w:szCs w:val="24"/>
        </w:rPr>
        <w:t>Pengaruh L</w:t>
      </w:r>
      <w:r w:rsidR="000F2D85" w:rsidRPr="00A329EF">
        <w:rPr>
          <w:rFonts w:ascii="Times New Roman" w:hAnsi="Times New Roman" w:cs="Times New Roman"/>
          <w:i/>
          <w:sz w:val="24"/>
          <w:szCs w:val="24"/>
        </w:rPr>
        <w:t>ikuiditas, Capital Intensity Terhadap Agresivitas Pajak</w:t>
      </w:r>
      <w:r>
        <w:rPr>
          <w:rFonts w:ascii="Times New Roman" w:hAnsi="Times New Roman" w:cs="Times New Roman"/>
          <w:i/>
          <w:sz w:val="24"/>
          <w:szCs w:val="24"/>
        </w:rPr>
        <w:t xml:space="preserve"> (Studi empiris perusahaan manufaktur sub sektor industri dasar dan kimia yang terdaftar di BEI tahun 2012-2016)</w:t>
      </w:r>
      <w:r w:rsidR="000F2D85" w:rsidRPr="00040243">
        <w:rPr>
          <w:rFonts w:ascii="Times New Roman" w:hAnsi="Times New Roman" w:cs="Times New Roman"/>
          <w:sz w:val="24"/>
          <w:szCs w:val="24"/>
        </w:rPr>
        <w:t>. Jurnal Akuntan</w:t>
      </w:r>
      <w:r>
        <w:rPr>
          <w:rFonts w:ascii="Times New Roman" w:hAnsi="Times New Roman" w:cs="Times New Roman"/>
          <w:sz w:val="24"/>
          <w:szCs w:val="24"/>
        </w:rPr>
        <w:t>si Berkelanjutan Indonesia, 1(1),</w:t>
      </w:r>
      <w:r w:rsidR="000F2D85" w:rsidRPr="00040243">
        <w:rPr>
          <w:rFonts w:ascii="Times New Roman" w:hAnsi="Times New Roman" w:cs="Times New Roman"/>
          <w:sz w:val="24"/>
          <w:szCs w:val="24"/>
        </w:rPr>
        <w:t xml:space="preserve"> 147–167.</w:t>
      </w:r>
    </w:p>
    <w:p w:rsidR="00DA26D4" w:rsidRDefault="000F2D85" w:rsidP="00D30912">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Jensen, M.</w:t>
      </w:r>
      <w:r w:rsidR="00DA26D4">
        <w:rPr>
          <w:rFonts w:ascii="Times New Roman" w:hAnsi="Times New Roman" w:cs="Times New Roman"/>
          <w:sz w:val="24"/>
          <w:szCs w:val="24"/>
        </w:rPr>
        <w:t xml:space="preserve">, C., dan W. Meckling, W. H. (2019). </w:t>
      </w:r>
      <w:r w:rsidRPr="001F24AD">
        <w:rPr>
          <w:rFonts w:ascii="Times New Roman" w:hAnsi="Times New Roman" w:cs="Times New Roman"/>
          <w:i/>
          <w:sz w:val="24"/>
          <w:szCs w:val="24"/>
        </w:rPr>
        <w:t>Theory of the firm: Managerial behavior, agen</w:t>
      </w:r>
      <w:r w:rsidR="00DA26D4" w:rsidRPr="001F24AD">
        <w:rPr>
          <w:rFonts w:ascii="Times New Roman" w:hAnsi="Times New Roman" w:cs="Times New Roman"/>
          <w:i/>
          <w:sz w:val="24"/>
          <w:szCs w:val="24"/>
        </w:rPr>
        <w:t>cy cost and ownership structure. In corporate governance</w:t>
      </w:r>
      <w:r w:rsidRPr="00040243">
        <w:rPr>
          <w:rFonts w:ascii="Times New Roman" w:hAnsi="Times New Roman" w:cs="Times New Roman"/>
          <w:sz w:val="24"/>
          <w:szCs w:val="24"/>
        </w:rPr>
        <w:t xml:space="preserve">, </w:t>
      </w:r>
      <w:r w:rsidR="00DA26D4">
        <w:rPr>
          <w:rFonts w:ascii="Times New Roman" w:hAnsi="Times New Roman" w:cs="Times New Roman"/>
          <w:sz w:val="24"/>
          <w:szCs w:val="24"/>
        </w:rPr>
        <w:t>Gower. 77-132.</w:t>
      </w:r>
    </w:p>
    <w:p w:rsidR="00111B6F" w:rsidRPr="00040243" w:rsidRDefault="00111B6F" w:rsidP="00111B6F">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Juanda, A.</w:t>
      </w:r>
      <w:r w:rsidRPr="00040243">
        <w:rPr>
          <w:rFonts w:ascii="Times New Roman" w:hAnsi="Times New Roman" w:cs="Times New Roman"/>
          <w:sz w:val="24"/>
          <w:szCs w:val="24"/>
        </w:rPr>
        <w:t xml:space="preserve"> </w:t>
      </w:r>
      <w:r>
        <w:rPr>
          <w:rFonts w:ascii="Times New Roman" w:hAnsi="Times New Roman" w:cs="Times New Roman"/>
          <w:sz w:val="24"/>
          <w:szCs w:val="24"/>
        </w:rPr>
        <w:t>(</w:t>
      </w:r>
      <w:r w:rsidRPr="00040243">
        <w:rPr>
          <w:rFonts w:ascii="Times New Roman" w:hAnsi="Times New Roman" w:cs="Times New Roman"/>
          <w:sz w:val="24"/>
          <w:szCs w:val="24"/>
        </w:rPr>
        <w:t>2007</w:t>
      </w:r>
      <w:r>
        <w:rPr>
          <w:rFonts w:ascii="Times New Roman" w:hAnsi="Times New Roman" w:cs="Times New Roman"/>
          <w:sz w:val="24"/>
          <w:szCs w:val="24"/>
        </w:rPr>
        <w:t xml:space="preserve">). </w:t>
      </w:r>
      <w:r w:rsidRPr="00823E99">
        <w:rPr>
          <w:rFonts w:ascii="Times New Roman" w:hAnsi="Times New Roman" w:cs="Times New Roman"/>
          <w:i/>
          <w:sz w:val="24"/>
          <w:szCs w:val="24"/>
        </w:rPr>
        <w:t>Pengaruh Risisko Litigasi dan Tipe Strategi terhadap Hubungan Antara Konflik Kepentingan dan Konservatisme Akuntansi</w:t>
      </w:r>
      <w:r w:rsidRPr="00040243">
        <w:rPr>
          <w:rFonts w:ascii="Times New Roman" w:hAnsi="Times New Roman" w:cs="Times New Roman"/>
          <w:sz w:val="24"/>
          <w:szCs w:val="24"/>
        </w:rPr>
        <w:t xml:space="preserve">. </w:t>
      </w:r>
      <w:r w:rsidRPr="002B1EB3">
        <w:rPr>
          <w:rFonts w:ascii="Times New Roman" w:hAnsi="Times New Roman" w:cs="Times New Roman"/>
          <w:i/>
          <w:sz w:val="24"/>
          <w:szCs w:val="24"/>
        </w:rPr>
        <w:t>Simposium Nasional Akuntansi X</w:t>
      </w:r>
      <w:r>
        <w:rPr>
          <w:rFonts w:ascii="Times New Roman" w:hAnsi="Times New Roman" w:cs="Times New Roman"/>
          <w:sz w:val="24"/>
          <w:szCs w:val="24"/>
        </w:rPr>
        <w:t>, 3(2), 54-67.</w:t>
      </w:r>
    </w:p>
    <w:p w:rsidR="000F2D85" w:rsidRPr="00040243" w:rsidRDefault="000F2D85" w:rsidP="001F24AD">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 xml:space="preserve">Kasmir (2016). </w:t>
      </w:r>
      <w:r w:rsidRPr="001F24AD">
        <w:rPr>
          <w:rFonts w:ascii="Times New Roman" w:hAnsi="Times New Roman" w:cs="Times New Roman"/>
          <w:i/>
          <w:sz w:val="24"/>
          <w:szCs w:val="24"/>
        </w:rPr>
        <w:t xml:space="preserve">Analisis Laporan Keuangan. </w:t>
      </w:r>
      <w:r w:rsidR="001F24AD" w:rsidRPr="001F24AD">
        <w:rPr>
          <w:rFonts w:ascii="Times New Roman" w:hAnsi="Times New Roman" w:cs="Times New Roman"/>
          <w:i/>
          <w:sz w:val="24"/>
          <w:szCs w:val="24"/>
        </w:rPr>
        <w:t>Edisi Pertama.</w:t>
      </w:r>
      <w:r w:rsidR="001F24AD">
        <w:rPr>
          <w:rFonts w:ascii="Times New Roman" w:hAnsi="Times New Roman" w:cs="Times New Roman"/>
          <w:sz w:val="24"/>
          <w:szCs w:val="24"/>
        </w:rPr>
        <w:t xml:space="preserve"> Cetakan ke-9.</w:t>
      </w:r>
      <w:r w:rsidRPr="00040243">
        <w:rPr>
          <w:rFonts w:ascii="Times New Roman" w:hAnsi="Times New Roman" w:cs="Times New Roman"/>
          <w:sz w:val="24"/>
          <w:szCs w:val="24"/>
        </w:rPr>
        <w:t xml:space="preserve"> PT. Raja Grafindo Persada</w:t>
      </w:r>
      <w:r w:rsidR="001F24AD">
        <w:rPr>
          <w:rFonts w:ascii="Times New Roman" w:hAnsi="Times New Roman" w:cs="Times New Roman"/>
          <w:sz w:val="24"/>
          <w:szCs w:val="24"/>
        </w:rPr>
        <w:t>. Jakarta.</w:t>
      </w:r>
    </w:p>
    <w:p w:rsidR="006F012C" w:rsidRPr="001F24AD" w:rsidRDefault="006F012C" w:rsidP="001F24AD">
      <w:pPr>
        <w:spacing w:line="240" w:lineRule="auto"/>
        <w:ind w:hanging="567"/>
        <w:jc w:val="both"/>
        <w:rPr>
          <w:rFonts w:ascii="Times New Roman" w:hAnsi="Times New Roman" w:cs="Times New Roman"/>
          <w:sz w:val="24"/>
        </w:rPr>
      </w:pPr>
      <w:r w:rsidRPr="006C6BBE">
        <w:rPr>
          <w:rFonts w:ascii="Times New Roman" w:hAnsi="Times New Roman" w:cs="Times New Roman"/>
          <w:sz w:val="24"/>
        </w:rPr>
        <w:t>L</w:t>
      </w:r>
      <w:r w:rsidR="001F24AD">
        <w:rPr>
          <w:rFonts w:ascii="Times New Roman" w:hAnsi="Times New Roman" w:cs="Times New Roman"/>
          <w:sz w:val="24"/>
        </w:rPr>
        <w:t>anis, R., dan Richardson, G. (2012</w:t>
      </w:r>
      <w:r w:rsidRPr="006C6BBE">
        <w:rPr>
          <w:rFonts w:ascii="Times New Roman" w:hAnsi="Times New Roman" w:cs="Times New Roman"/>
          <w:sz w:val="24"/>
        </w:rPr>
        <w:t xml:space="preserve">). </w:t>
      </w:r>
      <w:r w:rsidRPr="001F24AD">
        <w:rPr>
          <w:rFonts w:ascii="Times New Roman" w:hAnsi="Times New Roman" w:cs="Times New Roman"/>
          <w:i/>
          <w:sz w:val="24"/>
        </w:rPr>
        <w:t>Corporate social responsibility and tax aggressiveness: An empirical analysis</w:t>
      </w:r>
      <w:r w:rsidRPr="006C6BBE">
        <w:rPr>
          <w:rFonts w:ascii="Times New Roman" w:hAnsi="Times New Roman" w:cs="Times New Roman"/>
          <w:sz w:val="24"/>
        </w:rPr>
        <w:t xml:space="preserve">. </w:t>
      </w:r>
      <w:r w:rsidRPr="006C6BBE">
        <w:rPr>
          <w:rStyle w:val="Emphasis"/>
          <w:rFonts w:ascii="Times New Roman" w:hAnsi="Times New Roman" w:cs="Times New Roman"/>
          <w:sz w:val="24"/>
        </w:rPr>
        <w:t>Journal of Accounting and Public Policy</w:t>
      </w:r>
      <w:r w:rsidR="001F24AD">
        <w:rPr>
          <w:rFonts w:ascii="Times New Roman" w:hAnsi="Times New Roman" w:cs="Times New Roman"/>
          <w:sz w:val="24"/>
        </w:rPr>
        <w:t>, 31(1), 86–108</w:t>
      </w:r>
      <w:r w:rsidRPr="006C6BBE">
        <w:rPr>
          <w:rFonts w:ascii="Times New Roman" w:hAnsi="Times New Roman" w:cs="Times New Roman"/>
          <w:sz w:val="24"/>
        </w:rPr>
        <w:t>.</w:t>
      </w:r>
    </w:p>
    <w:p w:rsidR="000F2D85" w:rsidRPr="00040243" w:rsidRDefault="000F2D85" w:rsidP="00D30912">
      <w:pPr>
        <w:spacing w:line="240" w:lineRule="auto"/>
        <w:ind w:hanging="567"/>
        <w:jc w:val="both"/>
        <w:rPr>
          <w:rFonts w:ascii="Times New Roman" w:hAnsi="Times New Roman" w:cs="Times New Roman"/>
          <w:sz w:val="24"/>
          <w:szCs w:val="24"/>
          <w:shd w:val="clear" w:color="auto" w:fill="FFFFFF"/>
        </w:rPr>
      </w:pPr>
      <w:r w:rsidRPr="00040243">
        <w:rPr>
          <w:rStyle w:val="Emphasis"/>
          <w:rFonts w:ascii="Times New Roman" w:hAnsi="Times New Roman" w:cs="Times New Roman"/>
          <w:bCs/>
          <w:sz w:val="24"/>
          <w:szCs w:val="24"/>
        </w:rPr>
        <w:t>Mosebach</w:t>
      </w:r>
      <w:r w:rsidR="001F24AD">
        <w:rPr>
          <w:rFonts w:ascii="Times New Roman" w:hAnsi="Times New Roman" w:cs="Times New Roman"/>
          <w:sz w:val="24"/>
          <w:szCs w:val="24"/>
        </w:rPr>
        <w:t>, J. E.</w:t>
      </w:r>
      <w:r w:rsidRPr="00040243">
        <w:rPr>
          <w:rFonts w:ascii="Times New Roman" w:hAnsi="Times New Roman" w:cs="Times New Roman"/>
          <w:sz w:val="24"/>
          <w:szCs w:val="24"/>
        </w:rPr>
        <w:t> </w:t>
      </w:r>
      <w:r w:rsidR="001F24AD">
        <w:rPr>
          <w:rFonts w:ascii="Times New Roman" w:hAnsi="Times New Roman" w:cs="Times New Roman"/>
          <w:sz w:val="24"/>
          <w:szCs w:val="24"/>
        </w:rPr>
        <w:t>(</w:t>
      </w:r>
      <w:r w:rsidRPr="00040243">
        <w:rPr>
          <w:rStyle w:val="Emphasis"/>
          <w:rFonts w:ascii="Times New Roman" w:hAnsi="Times New Roman" w:cs="Times New Roman"/>
          <w:bCs/>
          <w:sz w:val="24"/>
          <w:szCs w:val="24"/>
        </w:rPr>
        <w:t>2007</w:t>
      </w:r>
      <w:r w:rsidR="001F24AD">
        <w:rPr>
          <w:rStyle w:val="Emphasis"/>
          <w:rFonts w:ascii="Times New Roman" w:hAnsi="Times New Roman" w:cs="Times New Roman"/>
          <w:bCs/>
          <w:sz w:val="24"/>
          <w:szCs w:val="24"/>
        </w:rPr>
        <w:t>)</w:t>
      </w:r>
      <w:r w:rsidRPr="00040243">
        <w:rPr>
          <w:rFonts w:ascii="Times New Roman" w:hAnsi="Times New Roman" w:cs="Times New Roman"/>
          <w:sz w:val="24"/>
          <w:szCs w:val="24"/>
        </w:rPr>
        <w:t xml:space="preserve">. </w:t>
      </w:r>
      <w:r w:rsidRPr="009E705B">
        <w:rPr>
          <w:rFonts w:ascii="Times New Roman" w:hAnsi="Times New Roman" w:cs="Times New Roman"/>
          <w:i/>
          <w:sz w:val="24"/>
          <w:szCs w:val="24"/>
        </w:rPr>
        <w:t>Founding Family Firm: Effective Tax Rates and. Dividend</w:t>
      </w:r>
      <w:r w:rsidRPr="009E705B">
        <w:rPr>
          <w:rFonts w:ascii="Times New Roman" w:hAnsi="Times New Roman" w:cs="Times New Roman"/>
          <w:i/>
          <w:sz w:val="24"/>
          <w:szCs w:val="24"/>
          <w:shd w:val="clear" w:color="auto" w:fill="FFFFFF"/>
        </w:rPr>
        <w:t xml:space="preserve"> </w:t>
      </w:r>
      <w:r w:rsidR="001F24AD">
        <w:rPr>
          <w:rFonts w:ascii="Times New Roman" w:hAnsi="Times New Roman" w:cs="Times New Roman"/>
          <w:i/>
          <w:sz w:val="24"/>
          <w:szCs w:val="24"/>
        </w:rPr>
        <w:t xml:space="preserve">Payout Policies. </w:t>
      </w:r>
      <w:r w:rsidRPr="009E705B">
        <w:rPr>
          <w:rFonts w:ascii="Times New Roman" w:hAnsi="Times New Roman" w:cs="Times New Roman"/>
          <w:i/>
          <w:sz w:val="24"/>
          <w:szCs w:val="24"/>
        </w:rPr>
        <w:t>University of Arkansas</w:t>
      </w:r>
    </w:p>
    <w:p w:rsidR="000F2D85" w:rsidRDefault="000F2D85" w:rsidP="00D30912">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Muzakki, M. R., &amp; Darsono, D. (2015</w:t>
      </w:r>
      <w:r w:rsidRPr="005179D8">
        <w:rPr>
          <w:rFonts w:ascii="Times New Roman" w:hAnsi="Times New Roman" w:cs="Times New Roman"/>
          <w:i/>
          <w:sz w:val="24"/>
          <w:szCs w:val="24"/>
        </w:rPr>
        <w:t>). Pengaruh Corporate Social Responsibility dan Capital Intensity Terhadap Penghindaran Pajak (Studi Empiris pada Perusahaan Manufaktur yang Terdaftar pada Bursa Efek Indonesia ta</w:t>
      </w:r>
      <w:r w:rsidR="005179D8" w:rsidRPr="005179D8">
        <w:rPr>
          <w:rFonts w:ascii="Times New Roman" w:hAnsi="Times New Roman" w:cs="Times New Roman"/>
          <w:i/>
          <w:sz w:val="24"/>
          <w:szCs w:val="24"/>
        </w:rPr>
        <w:t>hun 2011-2013)</w:t>
      </w:r>
      <w:r w:rsidR="005179D8">
        <w:rPr>
          <w:rFonts w:ascii="Times New Roman" w:hAnsi="Times New Roman" w:cs="Times New Roman"/>
          <w:sz w:val="24"/>
          <w:szCs w:val="24"/>
        </w:rPr>
        <w:t>. Diss Fakultas Ekonomika dan Bisnis</w:t>
      </w:r>
    </w:p>
    <w:p w:rsidR="00F612E8" w:rsidRPr="009E705B" w:rsidRDefault="005179D8" w:rsidP="009E705B">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Mustika, M., Ratnawati, V., dan Silfi, A.</w:t>
      </w:r>
      <w:r w:rsidR="00F612E8">
        <w:rPr>
          <w:rFonts w:ascii="Times New Roman" w:hAnsi="Times New Roman" w:cs="Times New Roman"/>
          <w:sz w:val="24"/>
          <w:szCs w:val="24"/>
        </w:rPr>
        <w:t xml:space="preserve"> (2017). </w:t>
      </w:r>
      <w:r w:rsidR="00F612E8" w:rsidRPr="0086683C">
        <w:rPr>
          <w:rFonts w:ascii="Times New Roman" w:hAnsi="Times New Roman" w:cs="Times New Roman"/>
          <w:i/>
          <w:sz w:val="24"/>
          <w:szCs w:val="24"/>
        </w:rPr>
        <w:t>Pengaruh Corporate Social Responsibility, Ukuran Perusahaan, Profotabilitas, Leverage, Capital Intensity</w:t>
      </w:r>
      <w:r w:rsidR="009E705B" w:rsidRPr="0086683C">
        <w:rPr>
          <w:rFonts w:ascii="Times New Roman" w:hAnsi="Times New Roman" w:cs="Times New Roman"/>
          <w:i/>
          <w:sz w:val="24"/>
          <w:szCs w:val="24"/>
        </w:rPr>
        <w:t>, dan Kepemilikan Keluarga Terhadap Agresiv</w:t>
      </w:r>
      <w:r w:rsidRPr="0086683C">
        <w:rPr>
          <w:rFonts w:ascii="Times New Roman" w:hAnsi="Times New Roman" w:cs="Times New Roman"/>
          <w:i/>
          <w:sz w:val="24"/>
          <w:szCs w:val="24"/>
        </w:rPr>
        <w:t>itas Pajak</w:t>
      </w:r>
      <w:r>
        <w:rPr>
          <w:rFonts w:ascii="Times New Roman" w:hAnsi="Times New Roman" w:cs="Times New Roman"/>
          <w:sz w:val="24"/>
          <w:szCs w:val="24"/>
        </w:rPr>
        <w:t>. Jomfekom, 4(1), 1886-1900</w:t>
      </w:r>
      <w:r w:rsidR="009E705B">
        <w:rPr>
          <w:rFonts w:ascii="Times New Roman" w:hAnsi="Times New Roman" w:cs="Times New Roman"/>
          <w:sz w:val="24"/>
          <w:szCs w:val="24"/>
        </w:rPr>
        <w:t xml:space="preserve">. </w:t>
      </w:r>
    </w:p>
    <w:p w:rsidR="000F2D85" w:rsidRPr="00040243" w:rsidRDefault="000F2D85" w:rsidP="00D30912">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Ngadiman</w:t>
      </w:r>
      <w:r w:rsidR="0086683C">
        <w:rPr>
          <w:rFonts w:ascii="Times New Roman" w:hAnsi="Times New Roman" w:cs="Times New Roman"/>
          <w:sz w:val="24"/>
          <w:szCs w:val="24"/>
        </w:rPr>
        <w:t xml:space="preserve">, N., dan </w:t>
      </w:r>
      <w:r w:rsidRPr="00040243">
        <w:rPr>
          <w:rFonts w:ascii="Times New Roman" w:hAnsi="Times New Roman" w:cs="Times New Roman"/>
          <w:sz w:val="24"/>
          <w:szCs w:val="24"/>
        </w:rPr>
        <w:t>Puspitasari</w:t>
      </w:r>
      <w:r w:rsidR="0086683C">
        <w:rPr>
          <w:rFonts w:ascii="Times New Roman" w:hAnsi="Times New Roman" w:cs="Times New Roman"/>
          <w:sz w:val="24"/>
          <w:szCs w:val="24"/>
        </w:rPr>
        <w:t>, C</w:t>
      </w:r>
      <w:r w:rsidRPr="00040243">
        <w:rPr>
          <w:rFonts w:ascii="Times New Roman" w:hAnsi="Times New Roman" w:cs="Times New Roman"/>
          <w:sz w:val="24"/>
          <w:szCs w:val="24"/>
        </w:rPr>
        <w:t xml:space="preserve">. </w:t>
      </w:r>
      <w:r w:rsidR="0086683C">
        <w:rPr>
          <w:rFonts w:ascii="Times New Roman" w:hAnsi="Times New Roman" w:cs="Times New Roman"/>
          <w:sz w:val="24"/>
          <w:szCs w:val="24"/>
        </w:rPr>
        <w:t>(</w:t>
      </w:r>
      <w:r w:rsidRPr="00040243">
        <w:rPr>
          <w:rFonts w:ascii="Times New Roman" w:hAnsi="Times New Roman" w:cs="Times New Roman"/>
          <w:sz w:val="24"/>
          <w:szCs w:val="24"/>
        </w:rPr>
        <w:t>2014</w:t>
      </w:r>
      <w:r w:rsidR="0086683C">
        <w:rPr>
          <w:rFonts w:ascii="Times New Roman" w:hAnsi="Times New Roman" w:cs="Times New Roman"/>
          <w:sz w:val="24"/>
          <w:szCs w:val="24"/>
        </w:rPr>
        <w:t>)</w:t>
      </w:r>
      <w:r w:rsidRPr="00040243">
        <w:rPr>
          <w:rFonts w:ascii="Times New Roman" w:hAnsi="Times New Roman" w:cs="Times New Roman"/>
          <w:sz w:val="24"/>
          <w:szCs w:val="24"/>
        </w:rPr>
        <w:t xml:space="preserve">. </w:t>
      </w:r>
      <w:r w:rsidRPr="0086683C">
        <w:rPr>
          <w:rFonts w:ascii="Times New Roman" w:hAnsi="Times New Roman" w:cs="Times New Roman"/>
          <w:i/>
          <w:sz w:val="24"/>
          <w:szCs w:val="24"/>
        </w:rPr>
        <w:t>Pengaruh Leverage, Kepemilikan Institusional dan Ukuran Perusahaan Terhadap Penghindaran Pajak (Tax Avoidance) Pada Perusahaan Sektor Manufaktur yang Terdaftar di Bursa Efek Indonesia 2010-2012.</w:t>
      </w:r>
      <w:r w:rsidR="0086683C">
        <w:rPr>
          <w:rFonts w:ascii="Times New Roman" w:hAnsi="Times New Roman" w:cs="Times New Roman"/>
          <w:sz w:val="24"/>
          <w:szCs w:val="24"/>
        </w:rPr>
        <w:t xml:space="preserve"> Jurnal Akuntansi, 18(3),</w:t>
      </w:r>
      <w:r w:rsidRPr="00040243">
        <w:rPr>
          <w:rFonts w:ascii="Times New Roman" w:hAnsi="Times New Roman" w:cs="Times New Roman"/>
          <w:sz w:val="24"/>
          <w:szCs w:val="24"/>
        </w:rPr>
        <w:t xml:space="preserve"> 408-421.</w:t>
      </w:r>
    </w:p>
    <w:p w:rsidR="000F2D85" w:rsidRPr="00040243" w:rsidRDefault="000F2D85" w:rsidP="00D30912">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 xml:space="preserve">Oktamawati, M. (2017). </w:t>
      </w:r>
      <w:r w:rsidRPr="00795288">
        <w:rPr>
          <w:rFonts w:ascii="Times New Roman" w:hAnsi="Times New Roman" w:cs="Times New Roman"/>
          <w:i/>
          <w:sz w:val="24"/>
          <w:szCs w:val="24"/>
        </w:rPr>
        <w:t>Pengaruh Karakter Eksekutif, Komite Audit, Ukuran Perusahaan, Leverage, Pertumbuhan Penjualan dan Profitabilitas Terhadap Tax Avoidance</w:t>
      </w:r>
      <w:r w:rsidR="00795288" w:rsidRPr="00795288">
        <w:rPr>
          <w:rFonts w:ascii="Times New Roman" w:hAnsi="Times New Roman" w:cs="Times New Roman"/>
          <w:i/>
          <w:sz w:val="24"/>
          <w:szCs w:val="24"/>
        </w:rPr>
        <w:t>.</w:t>
      </w:r>
      <w:r w:rsidR="00795288">
        <w:rPr>
          <w:rFonts w:ascii="Times New Roman" w:hAnsi="Times New Roman" w:cs="Times New Roman"/>
          <w:sz w:val="24"/>
          <w:szCs w:val="24"/>
        </w:rPr>
        <w:t xml:space="preserve"> Jurnal Akuntansi Bisnis, 15(1), 23-40.</w:t>
      </w:r>
    </w:p>
    <w:p w:rsidR="003D2F1F" w:rsidRPr="00040243" w:rsidRDefault="003D2F1F" w:rsidP="003D2F1F">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Pohan</w:t>
      </w:r>
      <w:r>
        <w:rPr>
          <w:rFonts w:ascii="Times New Roman" w:hAnsi="Times New Roman" w:cs="Times New Roman"/>
          <w:sz w:val="24"/>
          <w:szCs w:val="24"/>
        </w:rPr>
        <w:t>,</w:t>
      </w:r>
      <w:r w:rsidRPr="00040243">
        <w:rPr>
          <w:rFonts w:ascii="Times New Roman" w:hAnsi="Times New Roman" w:cs="Times New Roman"/>
          <w:sz w:val="24"/>
          <w:szCs w:val="24"/>
        </w:rPr>
        <w:t xml:space="preserve"> Chairil Anwar. </w:t>
      </w:r>
      <w:r>
        <w:rPr>
          <w:rFonts w:ascii="Times New Roman" w:hAnsi="Times New Roman" w:cs="Times New Roman"/>
          <w:sz w:val="24"/>
          <w:szCs w:val="24"/>
        </w:rPr>
        <w:t>(</w:t>
      </w:r>
      <w:r w:rsidRPr="00040243">
        <w:rPr>
          <w:rFonts w:ascii="Times New Roman" w:hAnsi="Times New Roman" w:cs="Times New Roman"/>
          <w:sz w:val="24"/>
          <w:szCs w:val="24"/>
        </w:rPr>
        <w:t>2013</w:t>
      </w:r>
      <w:r>
        <w:rPr>
          <w:rFonts w:ascii="Times New Roman" w:hAnsi="Times New Roman" w:cs="Times New Roman"/>
          <w:sz w:val="24"/>
          <w:szCs w:val="24"/>
        </w:rPr>
        <w:t>)</w:t>
      </w:r>
      <w:r w:rsidRPr="00040243">
        <w:rPr>
          <w:rFonts w:ascii="Times New Roman" w:hAnsi="Times New Roman" w:cs="Times New Roman"/>
          <w:sz w:val="24"/>
          <w:szCs w:val="24"/>
        </w:rPr>
        <w:t xml:space="preserve">. </w:t>
      </w:r>
      <w:r w:rsidRPr="00823E99">
        <w:rPr>
          <w:rFonts w:ascii="Times New Roman" w:hAnsi="Times New Roman" w:cs="Times New Roman"/>
          <w:i/>
          <w:sz w:val="24"/>
          <w:szCs w:val="24"/>
        </w:rPr>
        <w:t>Manajemen Perpajakan Strategi Perencanaan dan Bisnis</w:t>
      </w:r>
      <w:r w:rsidRPr="00040243">
        <w:rPr>
          <w:rFonts w:ascii="Times New Roman" w:hAnsi="Times New Roman" w:cs="Times New Roman"/>
          <w:sz w:val="24"/>
          <w:szCs w:val="24"/>
        </w:rPr>
        <w:t xml:space="preserve">. </w:t>
      </w:r>
      <w:r>
        <w:rPr>
          <w:rFonts w:ascii="Times New Roman" w:hAnsi="Times New Roman" w:cs="Times New Roman"/>
          <w:sz w:val="24"/>
          <w:szCs w:val="24"/>
        </w:rPr>
        <w:t>PT Gramedia Pustaka Utama, Jakarta.</w:t>
      </w:r>
    </w:p>
    <w:p w:rsidR="003D2F1F" w:rsidRPr="00BC1362" w:rsidRDefault="003D2F1F" w:rsidP="003D2F1F">
      <w:pPr>
        <w:spacing w:line="240" w:lineRule="auto"/>
        <w:ind w:hanging="567"/>
        <w:jc w:val="both"/>
        <w:rPr>
          <w:rFonts w:ascii="Times New Roman" w:hAnsi="Times New Roman" w:cs="Times New Roman"/>
          <w:sz w:val="24"/>
          <w:szCs w:val="24"/>
        </w:rPr>
      </w:pPr>
      <w:r>
        <w:rPr>
          <w:rStyle w:val="Emphasis"/>
          <w:rFonts w:ascii="Times New Roman" w:hAnsi="Times New Roman" w:cs="Times New Roman"/>
          <w:bCs/>
          <w:i w:val="0"/>
          <w:sz w:val="24"/>
          <w:szCs w:val="24"/>
          <w:shd w:val="clear" w:color="auto" w:fill="F0F1F2" w:themeFill="background1"/>
        </w:rPr>
        <w:lastRenderedPageBreak/>
        <w:t>Prihadi, T.</w:t>
      </w:r>
      <w:r w:rsidRPr="00B85E79">
        <w:rPr>
          <w:rFonts w:ascii="Times New Roman" w:hAnsi="Times New Roman" w:cs="Times New Roman"/>
          <w:i/>
          <w:sz w:val="24"/>
          <w:szCs w:val="24"/>
          <w:shd w:val="clear" w:color="auto" w:fill="F0F1F2" w:themeFill="background1"/>
        </w:rPr>
        <w:t> </w:t>
      </w:r>
      <w:r>
        <w:rPr>
          <w:rStyle w:val="Emphasis"/>
          <w:rFonts w:ascii="Times New Roman" w:hAnsi="Times New Roman" w:cs="Times New Roman"/>
          <w:bCs/>
          <w:i w:val="0"/>
          <w:sz w:val="24"/>
          <w:szCs w:val="24"/>
          <w:shd w:val="clear" w:color="auto" w:fill="F0F1F2" w:themeFill="background1"/>
        </w:rPr>
        <w:t>(2</w:t>
      </w:r>
      <w:r w:rsidRPr="00B85E79">
        <w:rPr>
          <w:rStyle w:val="Emphasis"/>
          <w:rFonts w:ascii="Times New Roman" w:hAnsi="Times New Roman" w:cs="Times New Roman"/>
          <w:bCs/>
          <w:i w:val="0"/>
          <w:sz w:val="24"/>
          <w:szCs w:val="24"/>
          <w:shd w:val="clear" w:color="auto" w:fill="F0F1F2" w:themeFill="background1"/>
        </w:rPr>
        <w:t>019</w:t>
      </w:r>
      <w:r>
        <w:rPr>
          <w:rStyle w:val="Emphasis"/>
          <w:rFonts w:ascii="Times New Roman" w:hAnsi="Times New Roman" w:cs="Times New Roman"/>
          <w:bCs/>
          <w:i w:val="0"/>
          <w:sz w:val="24"/>
          <w:szCs w:val="24"/>
          <w:shd w:val="clear" w:color="auto" w:fill="F0F1F2" w:themeFill="background1"/>
        </w:rPr>
        <w:t>)</w:t>
      </w:r>
      <w:r w:rsidRPr="00B85E79">
        <w:rPr>
          <w:rFonts w:ascii="Times New Roman" w:hAnsi="Times New Roman" w:cs="Times New Roman"/>
          <w:i/>
          <w:sz w:val="24"/>
          <w:szCs w:val="24"/>
          <w:shd w:val="clear" w:color="auto" w:fill="F0F1F2" w:themeFill="background1"/>
        </w:rPr>
        <w:t>.</w:t>
      </w:r>
      <w:r w:rsidRPr="00040243">
        <w:rPr>
          <w:rFonts w:ascii="Times New Roman" w:hAnsi="Times New Roman" w:cs="Times New Roman"/>
          <w:sz w:val="24"/>
          <w:szCs w:val="24"/>
          <w:shd w:val="clear" w:color="auto" w:fill="F0F1F2" w:themeFill="background1"/>
        </w:rPr>
        <w:t xml:space="preserve"> </w:t>
      </w:r>
      <w:r w:rsidRPr="00BC1362">
        <w:rPr>
          <w:rFonts w:ascii="Times New Roman" w:hAnsi="Times New Roman" w:cs="Times New Roman"/>
          <w:i/>
          <w:sz w:val="24"/>
          <w:szCs w:val="24"/>
          <w:shd w:val="clear" w:color="auto" w:fill="F0F1F2" w:themeFill="background1"/>
        </w:rPr>
        <w:t>Analisis Laporan Keuangan</w:t>
      </w:r>
      <w:r>
        <w:rPr>
          <w:rFonts w:ascii="Times New Roman" w:hAnsi="Times New Roman" w:cs="Times New Roman"/>
          <w:sz w:val="24"/>
          <w:szCs w:val="24"/>
          <w:shd w:val="clear" w:color="auto" w:fill="F0F1F2" w:themeFill="background1"/>
        </w:rPr>
        <w:t xml:space="preserve">. </w:t>
      </w:r>
      <w:r w:rsidRPr="00040243">
        <w:rPr>
          <w:rFonts w:ascii="Times New Roman" w:hAnsi="Times New Roman" w:cs="Times New Roman"/>
          <w:sz w:val="24"/>
          <w:szCs w:val="24"/>
          <w:shd w:val="clear" w:color="auto" w:fill="F0F1F2" w:themeFill="background1"/>
        </w:rPr>
        <w:t>Gramedia Pustaka Utama</w:t>
      </w:r>
      <w:r>
        <w:rPr>
          <w:rFonts w:ascii="Times New Roman" w:hAnsi="Times New Roman" w:cs="Times New Roman"/>
          <w:sz w:val="24"/>
          <w:szCs w:val="24"/>
          <w:shd w:val="clear" w:color="auto" w:fill="F0F1F2" w:themeFill="background1"/>
        </w:rPr>
        <w:t>. Jakarta</w:t>
      </w:r>
    </w:p>
    <w:p w:rsidR="00BC1362" w:rsidRDefault="00BC1362" w:rsidP="00BC1362">
      <w:pPr>
        <w:spacing w:line="240" w:lineRule="auto"/>
        <w:ind w:hanging="567"/>
        <w:jc w:val="both"/>
        <w:rPr>
          <w:rStyle w:val="Emphasis"/>
          <w:rFonts w:ascii="Times New Roman" w:hAnsi="Times New Roman" w:cs="Times New Roman"/>
          <w:i w:val="0"/>
          <w:sz w:val="24"/>
        </w:rPr>
      </w:pPr>
      <w:r>
        <w:rPr>
          <w:rStyle w:val="Emphasis"/>
          <w:rFonts w:ascii="Times New Roman" w:hAnsi="Times New Roman" w:cs="Times New Roman"/>
          <w:i w:val="0"/>
          <w:sz w:val="24"/>
        </w:rPr>
        <w:t xml:space="preserve">Putra, R. B. (2024). </w:t>
      </w:r>
      <w:r w:rsidRPr="00BC1362">
        <w:rPr>
          <w:rStyle w:val="Emphasis"/>
          <w:rFonts w:ascii="Times New Roman" w:hAnsi="Times New Roman" w:cs="Times New Roman"/>
          <w:sz w:val="24"/>
        </w:rPr>
        <w:t>Pengaruh Kualitas Audit, Komite Audit, Ukuran Perusahaan Dan Leverage Terhadap Penghindaran Pajak Pada Perusahaan Yang Terdaftar Di BEI (Studi Empiris Perusahaan Perbankan yang Terda</w:t>
      </w:r>
      <w:r>
        <w:rPr>
          <w:rStyle w:val="Emphasis"/>
          <w:rFonts w:ascii="Times New Roman" w:hAnsi="Times New Roman" w:cs="Times New Roman"/>
          <w:sz w:val="24"/>
        </w:rPr>
        <w:t>ftar di (BEI) Tahun 2020 – 2022</w:t>
      </w:r>
      <w:r w:rsidRPr="00BC1362">
        <w:rPr>
          <w:rStyle w:val="Emphasis"/>
          <w:rFonts w:ascii="Times New Roman" w:hAnsi="Times New Roman" w:cs="Times New Roman"/>
          <w:sz w:val="24"/>
        </w:rPr>
        <w:t>).</w:t>
      </w:r>
      <w:r>
        <w:rPr>
          <w:rStyle w:val="Emphasis"/>
          <w:rFonts w:ascii="Times New Roman" w:hAnsi="Times New Roman" w:cs="Times New Roman"/>
          <w:i w:val="0"/>
          <w:sz w:val="24"/>
        </w:rPr>
        <w:t xml:space="preserve"> Universitas Islam Sultan Agung Semarang.</w:t>
      </w:r>
    </w:p>
    <w:p w:rsidR="000F2D85" w:rsidRPr="00040243" w:rsidRDefault="000F2D85" w:rsidP="00D30912">
      <w:pPr>
        <w:spacing w:line="240" w:lineRule="auto"/>
        <w:ind w:hanging="567"/>
        <w:jc w:val="both"/>
        <w:rPr>
          <w:rFonts w:ascii="Times New Roman" w:hAnsi="Times New Roman" w:cs="Times New Roman"/>
          <w:sz w:val="24"/>
          <w:szCs w:val="24"/>
          <w:shd w:val="clear" w:color="auto" w:fill="FFFFFF"/>
        </w:rPr>
      </w:pPr>
      <w:r w:rsidRPr="00040243">
        <w:rPr>
          <w:rStyle w:val="Emphasis"/>
          <w:rFonts w:ascii="Times New Roman" w:hAnsi="Times New Roman" w:cs="Times New Roman"/>
          <w:bCs/>
          <w:sz w:val="24"/>
          <w:szCs w:val="24"/>
          <w:shd w:val="clear" w:color="auto" w:fill="F0F1F2" w:themeFill="background1"/>
        </w:rPr>
        <w:t>Rego</w:t>
      </w:r>
      <w:r w:rsidRPr="00040243">
        <w:rPr>
          <w:rFonts w:ascii="Times New Roman" w:hAnsi="Times New Roman" w:cs="Times New Roman"/>
          <w:sz w:val="24"/>
          <w:szCs w:val="24"/>
          <w:shd w:val="clear" w:color="auto" w:fill="F0F1F2" w:themeFill="background1"/>
        </w:rPr>
        <w:t xml:space="preserve">, S. O. (2003), </w:t>
      </w:r>
      <w:r w:rsidRPr="00795288">
        <w:rPr>
          <w:rFonts w:ascii="Times New Roman" w:hAnsi="Times New Roman" w:cs="Times New Roman"/>
          <w:i/>
          <w:sz w:val="24"/>
          <w:szCs w:val="24"/>
          <w:shd w:val="clear" w:color="auto" w:fill="F0F1F2" w:themeFill="background1"/>
        </w:rPr>
        <w:t>Tax Avoidance Activities of U.S. Multinational Corporations,</w:t>
      </w:r>
      <w:r w:rsidRPr="00795288">
        <w:rPr>
          <w:rFonts w:ascii="Times New Roman" w:hAnsi="Times New Roman" w:cs="Times New Roman"/>
          <w:i/>
          <w:sz w:val="24"/>
          <w:szCs w:val="24"/>
          <w:shd w:val="clear" w:color="auto" w:fill="FFFFFF"/>
        </w:rPr>
        <w:t xml:space="preserve"> </w:t>
      </w:r>
      <w:r w:rsidRPr="00795288">
        <w:rPr>
          <w:rFonts w:ascii="Times New Roman" w:hAnsi="Times New Roman" w:cs="Times New Roman"/>
          <w:i/>
          <w:sz w:val="24"/>
          <w:szCs w:val="24"/>
          <w:shd w:val="clear" w:color="auto" w:fill="F0F1F2" w:themeFill="background1"/>
        </w:rPr>
        <w:t>Contemporary.</w:t>
      </w:r>
      <w:r w:rsidRPr="00040243">
        <w:rPr>
          <w:rFonts w:ascii="Times New Roman" w:hAnsi="Times New Roman" w:cs="Times New Roman"/>
          <w:sz w:val="24"/>
          <w:szCs w:val="24"/>
          <w:shd w:val="clear" w:color="auto" w:fill="F0F1F2" w:themeFill="background1"/>
        </w:rPr>
        <w:t xml:space="preserve"> Accounting Research,</w:t>
      </w:r>
      <w:r w:rsidR="00795288">
        <w:rPr>
          <w:rFonts w:ascii="Times New Roman" w:hAnsi="Times New Roman" w:cs="Times New Roman"/>
          <w:sz w:val="24"/>
          <w:szCs w:val="24"/>
          <w:shd w:val="clear" w:color="auto" w:fill="F0F1F2" w:themeFill="background1"/>
        </w:rPr>
        <w:t xml:space="preserve"> 20(4), 805–833.</w:t>
      </w:r>
    </w:p>
    <w:p w:rsidR="000F2D85" w:rsidRPr="00040243" w:rsidRDefault="000F2D85" w:rsidP="00D30912">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Reinaldo,</w:t>
      </w:r>
      <w:r w:rsidR="00795288">
        <w:rPr>
          <w:rFonts w:ascii="Times New Roman" w:hAnsi="Times New Roman" w:cs="Times New Roman"/>
          <w:sz w:val="24"/>
          <w:szCs w:val="24"/>
        </w:rPr>
        <w:t xml:space="preserve"> R., Zirman, Z., dan</w:t>
      </w:r>
      <w:r w:rsidRPr="00040243">
        <w:rPr>
          <w:rFonts w:ascii="Times New Roman" w:hAnsi="Times New Roman" w:cs="Times New Roman"/>
          <w:sz w:val="24"/>
          <w:szCs w:val="24"/>
        </w:rPr>
        <w:t xml:space="preserve"> Rusli</w:t>
      </w:r>
      <w:r w:rsidR="00795288">
        <w:rPr>
          <w:rFonts w:ascii="Times New Roman" w:hAnsi="Times New Roman" w:cs="Times New Roman"/>
          <w:sz w:val="24"/>
          <w:szCs w:val="24"/>
        </w:rPr>
        <w:t>, R</w:t>
      </w:r>
      <w:r w:rsidRPr="00040243">
        <w:rPr>
          <w:rFonts w:ascii="Times New Roman" w:hAnsi="Times New Roman" w:cs="Times New Roman"/>
          <w:sz w:val="24"/>
          <w:szCs w:val="24"/>
        </w:rPr>
        <w:t xml:space="preserve">. </w:t>
      </w:r>
      <w:r w:rsidR="00795288">
        <w:rPr>
          <w:rFonts w:ascii="Times New Roman" w:hAnsi="Times New Roman" w:cs="Times New Roman"/>
          <w:sz w:val="24"/>
          <w:szCs w:val="24"/>
        </w:rPr>
        <w:t>(</w:t>
      </w:r>
      <w:r w:rsidRPr="00040243">
        <w:rPr>
          <w:rFonts w:ascii="Times New Roman" w:hAnsi="Times New Roman" w:cs="Times New Roman"/>
          <w:sz w:val="24"/>
          <w:szCs w:val="24"/>
        </w:rPr>
        <w:t>2017</w:t>
      </w:r>
      <w:r w:rsidR="00795288">
        <w:rPr>
          <w:rFonts w:ascii="Times New Roman" w:hAnsi="Times New Roman" w:cs="Times New Roman"/>
          <w:sz w:val="24"/>
          <w:szCs w:val="24"/>
        </w:rPr>
        <w:t>)</w:t>
      </w:r>
      <w:r w:rsidRPr="00040243">
        <w:rPr>
          <w:rFonts w:ascii="Times New Roman" w:hAnsi="Times New Roman" w:cs="Times New Roman"/>
          <w:sz w:val="24"/>
          <w:szCs w:val="24"/>
        </w:rPr>
        <w:t xml:space="preserve">. </w:t>
      </w:r>
      <w:r w:rsidRPr="00CD4C6A">
        <w:rPr>
          <w:rFonts w:ascii="Times New Roman" w:hAnsi="Times New Roman" w:cs="Times New Roman"/>
          <w:i/>
          <w:sz w:val="24"/>
          <w:szCs w:val="24"/>
        </w:rPr>
        <w:t>Pengaruh Leverage, Ukuran Perusahaan, ROA, Kepemilikan Institusional, Kompensasi Kerugian Fiskal, dan CSR Terhadap Tax Avoidance</w:t>
      </w:r>
      <w:r w:rsidR="00CD4C6A" w:rsidRPr="00CD4C6A">
        <w:rPr>
          <w:rFonts w:ascii="Times New Roman" w:hAnsi="Times New Roman" w:cs="Times New Roman"/>
          <w:i/>
          <w:sz w:val="24"/>
          <w:szCs w:val="24"/>
        </w:rPr>
        <w:t xml:space="preserve"> pada perusahaan manufaktur sub sector makanan dan minuman yang terdaftar di BEI 2013-2015</w:t>
      </w:r>
      <w:r w:rsidRPr="00CD4C6A">
        <w:rPr>
          <w:rFonts w:ascii="Times New Roman" w:hAnsi="Times New Roman" w:cs="Times New Roman"/>
          <w:i/>
          <w:sz w:val="24"/>
          <w:szCs w:val="24"/>
        </w:rPr>
        <w:t>.</w:t>
      </w:r>
      <w:r w:rsidRPr="00040243">
        <w:rPr>
          <w:rFonts w:ascii="Times New Roman" w:hAnsi="Times New Roman" w:cs="Times New Roman"/>
          <w:sz w:val="24"/>
          <w:szCs w:val="24"/>
        </w:rPr>
        <w:t xml:space="preserve"> Jurnal </w:t>
      </w:r>
      <w:r w:rsidR="00CD4C6A">
        <w:rPr>
          <w:rFonts w:ascii="Times New Roman" w:hAnsi="Times New Roman" w:cs="Times New Roman"/>
          <w:sz w:val="24"/>
          <w:szCs w:val="24"/>
        </w:rPr>
        <w:t xml:space="preserve">JOM Fekon, 4(1), </w:t>
      </w:r>
      <w:r w:rsidRPr="00040243">
        <w:rPr>
          <w:rFonts w:ascii="Times New Roman" w:hAnsi="Times New Roman" w:cs="Times New Roman"/>
          <w:sz w:val="24"/>
          <w:szCs w:val="24"/>
        </w:rPr>
        <w:t>45-59.</w:t>
      </w:r>
    </w:p>
    <w:p w:rsidR="000F2D85" w:rsidRPr="00040243" w:rsidRDefault="000F2D85" w:rsidP="001D7D70">
      <w:pPr>
        <w:spacing w:line="240" w:lineRule="auto"/>
        <w:ind w:hanging="567"/>
        <w:jc w:val="both"/>
        <w:rPr>
          <w:rFonts w:ascii="Times New Roman" w:hAnsi="Times New Roman" w:cs="Times New Roman"/>
          <w:sz w:val="24"/>
          <w:szCs w:val="24"/>
        </w:rPr>
      </w:pPr>
      <w:r w:rsidRPr="00040243">
        <w:rPr>
          <w:rStyle w:val="Emphasis"/>
          <w:rFonts w:ascii="Times New Roman" w:hAnsi="Times New Roman" w:cs="Times New Roman"/>
          <w:bCs/>
          <w:sz w:val="24"/>
          <w:szCs w:val="24"/>
          <w:shd w:val="clear" w:color="auto" w:fill="F0F1F2" w:themeFill="background1"/>
        </w:rPr>
        <w:t>Rudito</w:t>
      </w:r>
      <w:r w:rsidR="001D7D70">
        <w:rPr>
          <w:rFonts w:ascii="Times New Roman" w:hAnsi="Times New Roman" w:cs="Times New Roman"/>
          <w:sz w:val="24"/>
          <w:szCs w:val="24"/>
          <w:shd w:val="clear" w:color="auto" w:fill="F0F1F2" w:themeFill="background1"/>
        </w:rPr>
        <w:t xml:space="preserve">, B., </w:t>
      </w:r>
      <w:r w:rsidRPr="00040243">
        <w:rPr>
          <w:rFonts w:ascii="Times New Roman" w:hAnsi="Times New Roman" w:cs="Times New Roman"/>
          <w:sz w:val="24"/>
          <w:szCs w:val="24"/>
          <w:shd w:val="clear" w:color="auto" w:fill="F0F1F2" w:themeFill="background1"/>
        </w:rPr>
        <w:t>da</w:t>
      </w:r>
      <w:r w:rsidR="001D7D70">
        <w:rPr>
          <w:rFonts w:ascii="Times New Roman" w:hAnsi="Times New Roman" w:cs="Times New Roman"/>
          <w:sz w:val="24"/>
          <w:szCs w:val="24"/>
          <w:shd w:val="clear" w:color="auto" w:fill="F0F1F2" w:themeFill="background1"/>
        </w:rPr>
        <w:t>n Melia, F.</w:t>
      </w:r>
      <w:r w:rsidRPr="00040243">
        <w:rPr>
          <w:rFonts w:ascii="Times New Roman" w:hAnsi="Times New Roman" w:cs="Times New Roman"/>
          <w:sz w:val="24"/>
          <w:szCs w:val="24"/>
          <w:shd w:val="clear" w:color="auto" w:fill="F0F1F2" w:themeFill="background1"/>
        </w:rPr>
        <w:t> </w:t>
      </w:r>
      <w:r w:rsidR="001D7D70" w:rsidRPr="001D7D70">
        <w:rPr>
          <w:rFonts w:ascii="Times New Roman" w:hAnsi="Times New Roman" w:cs="Times New Roman"/>
          <w:i/>
          <w:sz w:val="24"/>
          <w:szCs w:val="24"/>
          <w:shd w:val="clear" w:color="auto" w:fill="F0F1F2" w:themeFill="background1"/>
        </w:rPr>
        <w:t>(</w:t>
      </w:r>
      <w:r w:rsidRPr="001D7D70">
        <w:rPr>
          <w:rStyle w:val="Emphasis"/>
          <w:rFonts w:ascii="Times New Roman" w:hAnsi="Times New Roman" w:cs="Times New Roman"/>
          <w:bCs/>
          <w:i w:val="0"/>
          <w:sz w:val="24"/>
          <w:szCs w:val="24"/>
          <w:shd w:val="clear" w:color="auto" w:fill="F0F1F2" w:themeFill="background1"/>
        </w:rPr>
        <w:t>2019</w:t>
      </w:r>
      <w:r w:rsidR="001D7D70" w:rsidRPr="001D7D70">
        <w:rPr>
          <w:rStyle w:val="Emphasis"/>
          <w:rFonts w:ascii="Times New Roman" w:hAnsi="Times New Roman" w:cs="Times New Roman"/>
          <w:bCs/>
          <w:i w:val="0"/>
          <w:sz w:val="24"/>
          <w:szCs w:val="24"/>
          <w:shd w:val="clear" w:color="auto" w:fill="F0F1F2" w:themeFill="background1"/>
        </w:rPr>
        <w:t>)</w:t>
      </w:r>
      <w:r w:rsidR="00BC1362">
        <w:rPr>
          <w:rFonts w:ascii="Times New Roman" w:hAnsi="Times New Roman" w:cs="Times New Roman"/>
          <w:i/>
          <w:sz w:val="24"/>
          <w:szCs w:val="24"/>
          <w:shd w:val="clear" w:color="auto" w:fill="F0F1F2" w:themeFill="background1"/>
        </w:rPr>
        <w:t xml:space="preserve">. </w:t>
      </w:r>
      <w:r w:rsidRPr="00BC1362">
        <w:rPr>
          <w:rFonts w:ascii="Times New Roman" w:hAnsi="Times New Roman" w:cs="Times New Roman"/>
          <w:i/>
          <w:sz w:val="24"/>
          <w:szCs w:val="24"/>
          <w:shd w:val="clear" w:color="auto" w:fill="F0F1F2" w:themeFill="background1"/>
        </w:rPr>
        <w:t xml:space="preserve">CSR </w:t>
      </w:r>
      <w:r w:rsidR="001D7D70" w:rsidRPr="00BC1362">
        <w:rPr>
          <w:rFonts w:ascii="Times New Roman" w:hAnsi="Times New Roman" w:cs="Times New Roman"/>
          <w:i/>
          <w:sz w:val="24"/>
          <w:szCs w:val="24"/>
          <w:shd w:val="clear" w:color="auto" w:fill="F0F1F2" w:themeFill="background1"/>
        </w:rPr>
        <w:t>(</w:t>
      </w:r>
      <w:r w:rsidRPr="00BC1362">
        <w:rPr>
          <w:rFonts w:ascii="Times New Roman" w:hAnsi="Times New Roman" w:cs="Times New Roman"/>
          <w:i/>
          <w:sz w:val="24"/>
          <w:szCs w:val="24"/>
          <w:shd w:val="clear" w:color="auto" w:fill="F0F1F2" w:themeFill="background1"/>
        </w:rPr>
        <w:t>C</w:t>
      </w:r>
      <w:r w:rsidR="001D7D70" w:rsidRPr="00BC1362">
        <w:rPr>
          <w:rFonts w:ascii="Times New Roman" w:hAnsi="Times New Roman" w:cs="Times New Roman"/>
          <w:i/>
          <w:sz w:val="24"/>
          <w:szCs w:val="24"/>
          <w:shd w:val="clear" w:color="auto" w:fill="F0F1F2" w:themeFill="background1"/>
        </w:rPr>
        <w:t xml:space="preserve">orporate Social Responsibility), </w:t>
      </w:r>
      <w:r w:rsidR="00BC1362">
        <w:rPr>
          <w:rFonts w:ascii="Times New Roman" w:hAnsi="Times New Roman" w:cs="Times New Roman"/>
          <w:i/>
          <w:sz w:val="24"/>
          <w:szCs w:val="24"/>
          <w:shd w:val="clear" w:color="auto" w:fill="F0F1F2" w:themeFill="background1"/>
        </w:rPr>
        <w:t>Rekayasa Sains.</w:t>
      </w:r>
      <w:r w:rsidRPr="00040243">
        <w:rPr>
          <w:rFonts w:ascii="Times New Roman" w:hAnsi="Times New Roman" w:cs="Times New Roman"/>
          <w:sz w:val="24"/>
          <w:szCs w:val="24"/>
          <w:shd w:val="clear" w:color="auto" w:fill="F0F1F2" w:themeFill="background1"/>
        </w:rPr>
        <w:t xml:space="preserve"> Simamora</w:t>
      </w:r>
      <w:r w:rsidR="001D7D70">
        <w:rPr>
          <w:rFonts w:ascii="Times New Roman" w:hAnsi="Times New Roman" w:cs="Times New Roman"/>
          <w:sz w:val="24"/>
          <w:szCs w:val="24"/>
          <w:shd w:val="clear" w:color="auto" w:fill="F0F1F2" w:themeFill="background1"/>
        </w:rPr>
        <w:t>.</w:t>
      </w:r>
      <w:r w:rsidR="001D7D70" w:rsidRPr="001D7D70">
        <w:rPr>
          <w:rFonts w:ascii="Times New Roman" w:hAnsi="Times New Roman" w:cs="Times New Roman"/>
          <w:sz w:val="24"/>
          <w:szCs w:val="24"/>
          <w:shd w:val="clear" w:color="auto" w:fill="F0F1F2" w:themeFill="background1"/>
        </w:rPr>
        <w:t xml:space="preserve"> </w:t>
      </w:r>
      <w:r w:rsidR="001D7D70" w:rsidRPr="00040243">
        <w:rPr>
          <w:rFonts w:ascii="Times New Roman" w:hAnsi="Times New Roman" w:cs="Times New Roman"/>
          <w:sz w:val="24"/>
          <w:szCs w:val="24"/>
          <w:shd w:val="clear" w:color="auto" w:fill="F0F1F2" w:themeFill="background1"/>
        </w:rPr>
        <w:t>Bandung.</w:t>
      </w:r>
    </w:p>
    <w:p w:rsidR="00111B6F" w:rsidRDefault="00111B6F" w:rsidP="00111B6F">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Sartono, R. A. (</w:t>
      </w:r>
      <w:r>
        <w:rPr>
          <w:rStyle w:val="Emphasis"/>
          <w:rFonts w:ascii="Times New Roman" w:hAnsi="Times New Roman" w:cs="Times New Roman"/>
          <w:bCs/>
          <w:i w:val="0"/>
          <w:sz w:val="24"/>
          <w:szCs w:val="24"/>
        </w:rPr>
        <w:t>2012</w:t>
      </w:r>
      <w:r w:rsidRPr="00E55D3B">
        <w:rPr>
          <w:rStyle w:val="Emphasis"/>
          <w:rFonts w:ascii="Times New Roman" w:hAnsi="Times New Roman" w:cs="Times New Roman"/>
          <w:bCs/>
          <w:i w:val="0"/>
          <w:sz w:val="24"/>
          <w:szCs w:val="24"/>
        </w:rPr>
        <w:t>)</w:t>
      </w:r>
      <w:r w:rsidRPr="00E55D3B">
        <w:rPr>
          <w:rFonts w:ascii="Times New Roman" w:hAnsi="Times New Roman" w:cs="Times New Roman"/>
          <w:i/>
          <w:sz w:val="24"/>
          <w:szCs w:val="24"/>
        </w:rPr>
        <w:t>.</w:t>
      </w:r>
      <w:r w:rsidRPr="00040243">
        <w:rPr>
          <w:rFonts w:ascii="Times New Roman" w:hAnsi="Times New Roman" w:cs="Times New Roman"/>
          <w:sz w:val="24"/>
          <w:szCs w:val="24"/>
        </w:rPr>
        <w:t xml:space="preserve"> </w:t>
      </w:r>
      <w:r w:rsidRPr="00823E99">
        <w:rPr>
          <w:rFonts w:ascii="Times New Roman" w:hAnsi="Times New Roman" w:cs="Times New Roman"/>
          <w:i/>
          <w:sz w:val="24"/>
          <w:szCs w:val="24"/>
        </w:rPr>
        <w:t xml:space="preserve">Manajemen Keuangan Teori dan Aplikasi. </w:t>
      </w:r>
      <w:r>
        <w:rPr>
          <w:rFonts w:ascii="Times New Roman" w:hAnsi="Times New Roman" w:cs="Times New Roman"/>
          <w:sz w:val="24"/>
          <w:szCs w:val="24"/>
        </w:rPr>
        <w:t xml:space="preserve">Edisi </w:t>
      </w:r>
      <w:r w:rsidRPr="00040243">
        <w:rPr>
          <w:rFonts w:ascii="Times New Roman" w:hAnsi="Times New Roman" w:cs="Times New Roman"/>
          <w:sz w:val="24"/>
          <w:szCs w:val="24"/>
        </w:rPr>
        <w:t>Keempat.</w:t>
      </w:r>
      <w:r w:rsidRPr="00040243">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Yogyakarta.</w:t>
      </w:r>
    </w:p>
    <w:p w:rsidR="000F2D85" w:rsidRPr="00040243" w:rsidRDefault="000F2D85" w:rsidP="00D30912">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 xml:space="preserve">Simanjuntak, Bungaran Antonius (2017). </w:t>
      </w:r>
      <w:r w:rsidRPr="00FF55DF">
        <w:rPr>
          <w:rFonts w:ascii="Times New Roman" w:hAnsi="Times New Roman" w:cs="Times New Roman"/>
          <w:i/>
          <w:sz w:val="24"/>
          <w:szCs w:val="24"/>
        </w:rPr>
        <w:t>Konsepku Mensukseskan Otonomi. Daerah: Membangun Indonesia Berkeadilan Sosial-Ekonomi.</w:t>
      </w:r>
      <w:r w:rsidR="00FF55DF">
        <w:rPr>
          <w:rFonts w:ascii="Times New Roman" w:hAnsi="Times New Roman" w:cs="Times New Roman"/>
          <w:sz w:val="24"/>
          <w:szCs w:val="24"/>
        </w:rPr>
        <w:t xml:space="preserve"> Yayasan</w:t>
      </w:r>
      <w:r w:rsidRPr="00040243">
        <w:rPr>
          <w:rFonts w:ascii="Times New Roman" w:hAnsi="Times New Roman" w:cs="Times New Roman"/>
          <w:sz w:val="24"/>
          <w:szCs w:val="24"/>
        </w:rPr>
        <w:t xml:space="preserve"> Pustaka Obor</w:t>
      </w:r>
      <w:r w:rsidR="00FF55DF">
        <w:rPr>
          <w:rFonts w:ascii="Times New Roman" w:hAnsi="Times New Roman" w:cs="Times New Roman"/>
          <w:sz w:val="24"/>
          <w:szCs w:val="24"/>
        </w:rPr>
        <w:t xml:space="preserve"> Indonesia.</w:t>
      </w:r>
      <w:r w:rsidR="00FF55DF" w:rsidRPr="00FF55DF">
        <w:rPr>
          <w:rFonts w:ascii="Times New Roman" w:hAnsi="Times New Roman" w:cs="Times New Roman"/>
          <w:sz w:val="24"/>
          <w:szCs w:val="24"/>
        </w:rPr>
        <w:t xml:space="preserve"> </w:t>
      </w:r>
      <w:r w:rsidR="00FF55DF" w:rsidRPr="00040243">
        <w:rPr>
          <w:rFonts w:ascii="Times New Roman" w:hAnsi="Times New Roman" w:cs="Times New Roman"/>
          <w:sz w:val="24"/>
          <w:szCs w:val="24"/>
        </w:rPr>
        <w:t>Jakarta</w:t>
      </w:r>
    </w:p>
    <w:p w:rsidR="000F2D85" w:rsidRPr="00040243" w:rsidRDefault="00FF55DF" w:rsidP="00D30912">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Steyn, J. P</w:t>
      </w:r>
      <w:r w:rsidR="000F2D85" w:rsidRPr="00040243">
        <w:rPr>
          <w:rFonts w:ascii="Times New Roman" w:hAnsi="Times New Roman" w:cs="Times New Roman"/>
          <w:sz w:val="24"/>
          <w:szCs w:val="24"/>
        </w:rPr>
        <w:t xml:space="preserve">. </w:t>
      </w:r>
      <w:r>
        <w:rPr>
          <w:rFonts w:ascii="Times New Roman" w:hAnsi="Times New Roman" w:cs="Times New Roman"/>
          <w:sz w:val="24"/>
          <w:szCs w:val="24"/>
        </w:rPr>
        <w:t>(</w:t>
      </w:r>
      <w:r w:rsidR="000F2D85" w:rsidRPr="00040243">
        <w:rPr>
          <w:rFonts w:ascii="Times New Roman" w:hAnsi="Times New Roman" w:cs="Times New Roman"/>
          <w:sz w:val="24"/>
          <w:szCs w:val="24"/>
        </w:rPr>
        <w:t>2012</w:t>
      </w:r>
      <w:r>
        <w:rPr>
          <w:rFonts w:ascii="Times New Roman" w:hAnsi="Times New Roman" w:cs="Times New Roman"/>
          <w:sz w:val="24"/>
          <w:szCs w:val="24"/>
        </w:rPr>
        <w:t>)</w:t>
      </w:r>
      <w:r w:rsidR="000F2D85" w:rsidRPr="00040243">
        <w:rPr>
          <w:rFonts w:ascii="Times New Roman" w:hAnsi="Times New Roman" w:cs="Times New Roman"/>
          <w:sz w:val="24"/>
          <w:szCs w:val="24"/>
        </w:rPr>
        <w:t xml:space="preserve">. </w:t>
      </w:r>
      <w:r w:rsidR="000F2D85" w:rsidRPr="00FF55DF">
        <w:rPr>
          <w:rFonts w:ascii="Times New Roman" w:hAnsi="Times New Roman" w:cs="Times New Roman"/>
          <w:i/>
          <w:sz w:val="24"/>
          <w:szCs w:val="24"/>
        </w:rPr>
        <w:t>Using Capital Intensity and Return on Capital Employed as Filters For Security Selection</w:t>
      </w:r>
      <w:r w:rsidR="000F2D85" w:rsidRPr="00040243">
        <w:rPr>
          <w:rFonts w:ascii="Times New Roman" w:hAnsi="Times New Roman" w:cs="Times New Roman"/>
          <w:sz w:val="24"/>
          <w:szCs w:val="24"/>
        </w:rPr>
        <w:t>. Stellenbosch University</w:t>
      </w:r>
      <w:r>
        <w:rPr>
          <w:rFonts w:ascii="Times New Roman" w:hAnsi="Times New Roman" w:cs="Times New Roman"/>
          <w:sz w:val="24"/>
          <w:szCs w:val="24"/>
        </w:rPr>
        <w:t>.</w:t>
      </w:r>
    </w:p>
    <w:p w:rsidR="000F2D85" w:rsidRPr="00040243" w:rsidRDefault="000F2D85" w:rsidP="00D30912">
      <w:pPr>
        <w:spacing w:line="240" w:lineRule="auto"/>
        <w:ind w:hanging="567"/>
        <w:jc w:val="both"/>
        <w:rPr>
          <w:rFonts w:ascii="Times New Roman" w:hAnsi="Times New Roman" w:cs="Times New Roman"/>
          <w:sz w:val="24"/>
          <w:szCs w:val="24"/>
        </w:rPr>
      </w:pPr>
      <w:r w:rsidRPr="00040243">
        <w:rPr>
          <w:rStyle w:val="Emphasis"/>
          <w:rFonts w:ascii="Times New Roman" w:hAnsi="Times New Roman" w:cs="Times New Roman"/>
          <w:bCs/>
          <w:sz w:val="24"/>
          <w:szCs w:val="24"/>
          <w:shd w:val="clear" w:color="auto" w:fill="F0F1F2" w:themeFill="background1"/>
        </w:rPr>
        <w:t>Subramanyam</w:t>
      </w:r>
      <w:r w:rsidRPr="00040243">
        <w:rPr>
          <w:rFonts w:ascii="Times New Roman" w:hAnsi="Times New Roman" w:cs="Times New Roman"/>
          <w:sz w:val="24"/>
          <w:szCs w:val="24"/>
          <w:shd w:val="clear" w:color="auto" w:fill="F0F1F2" w:themeFill="background1"/>
        </w:rPr>
        <w:t>, K.R. (</w:t>
      </w:r>
      <w:r w:rsidRPr="00040243">
        <w:rPr>
          <w:rStyle w:val="Emphasis"/>
          <w:rFonts w:ascii="Times New Roman" w:hAnsi="Times New Roman" w:cs="Times New Roman"/>
          <w:bCs/>
          <w:sz w:val="24"/>
          <w:szCs w:val="24"/>
          <w:shd w:val="clear" w:color="auto" w:fill="F0F1F2" w:themeFill="background1"/>
        </w:rPr>
        <w:t>2014</w:t>
      </w:r>
      <w:r w:rsidRPr="00040243">
        <w:rPr>
          <w:rFonts w:ascii="Times New Roman" w:hAnsi="Times New Roman" w:cs="Times New Roman"/>
          <w:sz w:val="24"/>
          <w:szCs w:val="24"/>
          <w:shd w:val="clear" w:color="auto" w:fill="F0F1F2" w:themeFill="background1"/>
        </w:rPr>
        <w:t xml:space="preserve">). </w:t>
      </w:r>
      <w:r w:rsidRPr="00FF55DF">
        <w:rPr>
          <w:rFonts w:ascii="Times New Roman" w:hAnsi="Times New Roman" w:cs="Times New Roman"/>
          <w:i/>
          <w:sz w:val="24"/>
          <w:szCs w:val="24"/>
          <w:shd w:val="clear" w:color="auto" w:fill="F0F1F2" w:themeFill="background1"/>
        </w:rPr>
        <w:t xml:space="preserve">Financial Statement Analysis. </w:t>
      </w:r>
      <w:r w:rsidRPr="00040243">
        <w:rPr>
          <w:rFonts w:ascii="Times New Roman" w:hAnsi="Times New Roman" w:cs="Times New Roman"/>
          <w:sz w:val="24"/>
          <w:szCs w:val="24"/>
          <w:shd w:val="clear" w:color="auto" w:fill="F0F1F2" w:themeFill="background1"/>
        </w:rPr>
        <w:t>Eleventh Edition.</w:t>
      </w:r>
      <w:r w:rsidR="00FF55DF">
        <w:rPr>
          <w:rFonts w:ascii="Times New Roman" w:hAnsi="Times New Roman" w:cs="Times New Roman"/>
          <w:sz w:val="24"/>
          <w:szCs w:val="24"/>
          <w:shd w:val="clear" w:color="auto" w:fill="F0F1F2" w:themeFill="background1"/>
        </w:rPr>
        <w:t xml:space="preserve"> Mc Graw Hill Education. Singapore</w:t>
      </w:r>
    </w:p>
    <w:p w:rsidR="000F2D85" w:rsidRPr="00040243" w:rsidRDefault="000F2D85" w:rsidP="00D30912">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Sugiyono</w:t>
      </w:r>
      <w:r w:rsidR="00E05D3E">
        <w:rPr>
          <w:rFonts w:ascii="Times New Roman" w:hAnsi="Times New Roman" w:cs="Times New Roman"/>
          <w:sz w:val="24"/>
          <w:szCs w:val="24"/>
        </w:rPr>
        <w:t>, P.</w:t>
      </w:r>
      <w:r w:rsidRPr="00040243">
        <w:rPr>
          <w:rFonts w:ascii="Times New Roman" w:hAnsi="Times New Roman" w:cs="Times New Roman"/>
          <w:sz w:val="24"/>
          <w:szCs w:val="24"/>
        </w:rPr>
        <w:t xml:space="preserve"> (2017). </w:t>
      </w:r>
      <w:r w:rsidRPr="00E05D3E">
        <w:rPr>
          <w:rFonts w:ascii="Times New Roman" w:hAnsi="Times New Roman" w:cs="Times New Roman"/>
          <w:i/>
          <w:sz w:val="24"/>
          <w:szCs w:val="24"/>
        </w:rPr>
        <w:t>Metode Penelitian Kuantitatif, Kuantitatif, dan R&amp;D</w:t>
      </w:r>
      <w:r w:rsidR="00D56922">
        <w:rPr>
          <w:rFonts w:ascii="Times New Roman" w:hAnsi="Times New Roman" w:cs="Times New Roman"/>
          <w:sz w:val="24"/>
          <w:szCs w:val="24"/>
        </w:rPr>
        <w:t xml:space="preserve">. </w:t>
      </w:r>
      <w:r w:rsidR="00D56922" w:rsidRPr="00040243">
        <w:rPr>
          <w:rFonts w:ascii="Times New Roman" w:hAnsi="Times New Roman" w:cs="Times New Roman"/>
          <w:sz w:val="24"/>
          <w:szCs w:val="24"/>
        </w:rPr>
        <w:t>Alfabeta</w:t>
      </w:r>
      <w:r w:rsidR="00D56922">
        <w:rPr>
          <w:rFonts w:ascii="Times New Roman" w:hAnsi="Times New Roman" w:cs="Times New Roman"/>
          <w:sz w:val="24"/>
          <w:szCs w:val="24"/>
        </w:rPr>
        <w:t xml:space="preserve">. Bandung. </w:t>
      </w:r>
    </w:p>
    <w:p w:rsidR="00CE4F97" w:rsidRPr="00040243" w:rsidRDefault="00E05D3E" w:rsidP="00CE4F97">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 xml:space="preserve">Sugiyono, P. </w:t>
      </w:r>
      <w:r w:rsidR="00CE4F97" w:rsidRPr="00040243">
        <w:rPr>
          <w:rFonts w:ascii="Times New Roman" w:hAnsi="Times New Roman" w:cs="Times New Roman"/>
          <w:sz w:val="24"/>
          <w:szCs w:val="24"/>
        </w:rPr>
        <w:t xml:space="preserve">(2015). </w:t>
      </w:r>
      <w:r w:rsidR="00CE4F97" w:rsidRPr="00E05D3E">
        <w:rPr>
          <w:rFonts w:ascii="Times New Roman" w:hAnsi="Times New Roman" w:cs="Times New Roman"/>
          <w:i/>
          <w:sz w:val="24"/>
          <w:szCs w:val="24"/>
        </w:rPr>
        <w:t>Metode Penelitian Kombinasi (Mix Methods).</w:t>
      </w:r>
      <w:r w:rsidR="00CE4F97" w:rsidRPr="00040243">
        <w:rPr>
          <w:rFonts w:ascii="Times New Roman" w:hAnsi="Times New Roman" w:cs="Times New Roman"/>
          <w:sz w:val="24"/>
          <w:szCs w:val="24"/>
        </w:rPr>
        <w:t xml:space="preserve"> </w:t>
      </w:r>
      <w:r w:rsidR="00D56922" w:rsidRPr="00040243">
        <w:rPr>
          <w:rFonts w:ascii="Times New Roman" w:hAnsi="Times New Roman" w:cs="Times New Roman"/>
          <w:sz w:val="24"/>
          <w:szCs w:val="24"/>
        </w:rPr>
        <w:t>Alfabeta</w:t>
      </w:r>
      <w:r w:rsidR="00D56922">
        <w:rPr>
          <w:rFonts w:ascii="Times New Roman" w:hAnsi="Times New Roman" w:cs="Times New Roman"/>
          <w:sz w:val="24"/>
          <w:szCs w:val="24"/>
        </w:rPr>
        <w:t>.</w:t>
      </w:r>
      <w:r w:rsidR="00D56922" w:rsidRPr="00040243">
        <w:rPr>
          <w:rFonts w:ascii="Times New Roman" w:hAnsi="Times New Roman" w:cs="Times New Roman"/>
          <w:sz w:val="24"/>
          <w:szCs w:val="24"/>
        </w:rPr>
        <w:t xml:space="preserve"> </w:t>
      </w:r>
      <w:r w:rsidR="00D56922">
        <w:rPr>
          <w:rFonts w:ascii="Times New Roman" w:hAnsi="Times New Roman" w:cs="Times New Roman"/>
          <w:sz w:val="24"/>
          <w:szCs w:val="24"/>
        </w:rPr>
        <w:t>Bandung. 28(1), 12.</w:t>
      </w:r>
      <w:r w:rsidR="00CE4F97" w:rsidRPr="00040243">
        <w:rPr>
          <w:rFonts w:ascii="Times New Roman" w:hAnsi="Times New Roman" w:cs="Times New Roman"/>
          <w:sz w:val="24"/>
          <w:szCs w:val="24"/>
        </w:rPr>
        <w:t xml:space="preserve"> </w:t>
      </w:r>
    </w:p>
    <w:p w:rsidR="00520F3F" w:rsidRPr="00040243" w:rsidRDefault="00520F3F" w:rsidP="00520F3F">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Sultoni</w:t>
      </w:r>
      <w:r>
        <w:rPr>
          <w:rFonts w:ascii="Times New Roman" w:hAnsi="Times New Roman" w:cs="Times New Roman"/>
          <w:sz w:val="24"/>
          <w:szCs w:val="24"/>
        </w:rPr>
        <w:t>, M. H.</w:t>
      </w:r>
      <w:r w:rsidRPr="00040243">
        <w:rPr>
          <w:rFonts w:ascii="Times New Roman" w:hAnsi="Times New Roman" w:cs="Times New Roman"/>
          <w:sz w:val="24"/>
          <w:szCs w:val="24"/>
        </w:rPr>
        <w:t xml:space="preserve"> </w:t>
      </w:r>
      <w:r>
        <w:rPr>
          <w:rFonts w:ascii="Times New Roman" w:hAnsi="Times New Roman" w:cs="Times New Roman"/>
          <w:sz w:val="24"/>
          <w:szCs w:val="24"/>
        </w:rPr>
        <w:t>(2021</w:t>
      </w:r>
      <w:r w:rsidRPr="00A329EF">
        <w:rPr>
          <w:rFonts w:ascii="Times New Roman" w:hAnsi="Times New Roman" w:cs="Times New Roman"/>
          <w:i/>
          <w:sz w:val="24"/>
          <w:szCs w:val="24"/>
        </w:rPr>
        <w:t>). Corporate Social Responsibility (Kajian Korelasi Program CSR terhadap Citra Perusahaan)</w:t>
      </w:r>
      <w:r w:rsidRPr="00040243">
        <w:rPr>
          <w:rFonts w:ascii="Times New Roman" w:hAnsi="Times New Roman" w:cs="Times New Roman"/>
          <w:sz w:val="24"/>
          <w:szCs w:val="24"/>
        </w:rPr>
        <w:t>. Duta Media Publishing</w:t>
      </w:r>
    </w:p>
    <w:p w:rsidR="000F2D85" w:rsidRPr="00040243" w:rsidRDefault="000F2D85" w:rsidP="00D30912">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Sujarweni</w:t>
      </w:r>
      <w:r w:rsidR="00E05D3E">
        <w:rPr>
          <w:rFonts w:ascii="Times New Roman" w:hAnsi="Times New Roman" w:cs="Times New Roman"/>
          <w:sz w:val="24"/>
          <w:szCs w:val="24"/>
        </w:rPr>
        <w:t>,</w:t>
      </w:r>
      <w:r w:rsidRPr="00040243">
        <w:rPr>
          <w:rFonts w:ascii="Times New Roman" w:hAnsi="Times New Roman" w:cs="Times New Roman"/>
          <w:sz w:val="24"/>
          <w:szCs w:val="24"/>
        </w:rPr>
        <w:t xml:space="preserve"> Wiratna (2014). </w:t>
      </w:r>
      <w:r w:rsidRPr="00E05D3E">
        <w:rPr>
          <w:rFonts w:ascii="Times New Roman" w:hAnsi="Times New Roman" w:cs="Times New Roman"/>
          <w:i/>
          <w:sz w:val="24"/>
          <w:szCs w:val="24"/>
        </w:rPr>
        <w:t>Metodologi Penelitian.</w:t>
      </w:r>
      <w:r w:rsidR="00E05D3E">
        <w:rPr>
          <w:rFonts w:ascii="Times New Roman" w:hAnsi="Times New Roman" w:cs="Times New Roman"/>
          <w:sz w:val="24"/>
          <w:szCs w:val="24"/>
        </w:rPr>
        <w:t xml:space="preserve"> Pustaka Baru Press. Yogyakarta. </w:t>
      </w:r>
    </w:p>
    <w:p w:rsidR="000F2D85" w:rsidRPr="00040243" w:rsidRDefault="00B85E79" w:rsidP="00D30912">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Suwardjono (2018</w:t>
      </w:r>
      <w:r w:rsidR="000F2D85" w:rsidRPr="00040243">
        <w:rPr>
          <w:rFonts w:ascii="Times New Roman" w:hAnsi="Times New Roman" w:cs="Times New Roman"/>
          <w:sz w:val="24"/>
          <w:szCs w:val="24"/>
        </w:rPr>
        <w:t xml:space="preserve">). </w:t>
      </w:r>
      <w:r w:rsidR="000F2D85" w:rsidRPr="00E05D3E">
        <w:rPr>
          <w:rFonts w:ascii="Times New Roman" w:hAnsi="Times New Roman" w:cs="Times New Roman"/>
          <w:i/>
          <w:sz w:val="24"/>
          <w:szCs w:val="24"/>
        </w:rPr>
        <w:t>Teori Akuntansi (Perekayasaan Pelaporan Keuangan</w:t>
      </w:r>
      <w:r w:rsidR="00E05D3E" w:rsidRPr="00E05D3E">
        <w:rPr>
          <w:rFonts w:ascii="Times New Roman" w:hAnsi="Times New Roman" w:cs="Times New Roman"/>
          <w:i/>
          <w:sz w:val="24"/>
          <w:szCs w:val="24"/>
        </w:rPr>
        <w:t>) Edisi Ketiga.</w:t>
      </w:r>
      <w:r w:rsidR="00E05D3E">
        <w:rPr>
          <w:rFonts w:ascii="Times New Roman" w:hAnsi="Times New Roman" w:cs="Times New Roman"/>
          <w:sz w:val="24"/>
          <w:szCs w:val="24"/>
        </w:rPr>
        <w:t xml:space="preserve"> BPFE. Yogyakarta</w:t>
      </w:r>
    </w:p>
    <w:p w:rsidR="00BC1362" w:rsidRDefault="000F2D85" w:rsidP="00BC1362">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Syamsuddi</w:t>
      </w:r>
      <w:r w:rsidR="00B85E79">
        <w:rPr>
          <w:rFonts w:ascii="Times New Roman" w:hAnsi="Times New Roman" w:cs="Times New Roman"/>
          <w:sz w:val="24"/>
          <w:szCs w:val="24"/>
        </w:rPr>
        <w:t xml:space="preserve">n, Lukman. </w:t>
      </w:r>
      <w:r w:rsidR="00BC1362">
        <w:rPr>
          <w:rFonts w:ascii="Times New Roman" w:hAnsi="Times New Roman" w:cs="Times New Roman"/>
          <w:sz w:val="24"/>
          <w:szCs w:val="24"/>
        </w:rPr>
        <w:t>(</w:t>
      </w:r>
      <w:r w:rsidR="00B85E79">
        <w:rPr>
          <w:rFonts w:ascii="Times New Roman" w:hAnsi="Times New Roman" w:cs="Times New Roman"/>
          <w:sz w:val="24"/>
          <w:szCs w:val="24"/>
        </w:rPr>
        <w:t>2016</w:t>
      </w:r>
      <w:r w:rsidR="00BC1362">
        <w:rPr>
          <w:rFonts w:ascii="Times New Roman" w:hAnsi="Times New Roman" w:cs="Times New Roman"/>
          <w:sz w:val="24"/>
          <w:szCs w:val="24"/>
        </w:rPr>
        <w:t>)</w:t>
      </w:r>
      <w:r w:rsidRPr="00040243">
        <w:rPr>
          <w:rFonts w:ascii="Times New Roman" w:hAnsi="Times New Roman" w:cs="Times New Roman"/>
          <w:sz w:val="24"/>
          <w:szCs w:val="24"/>
        </w:rPr>
        <w:t xml:space="preserve">. </w:t>
      </w:r>
      <w:r w:rsidRPr="00FF55DF">
        <w:rPr>
          <w:rFonts w:ascii="Times New Roman" w:hAnsi="Times New Roman" w:cs="Times New Roman"/>
          <w:i/>
          <w:sz w:val="24"/>
          <w:szCs w:val="24"/>
        </w:rPr>
        <w:t>Manajemen Keuangan Perusahaan: Konsep Aplikasi dalam Perencanaan, Pengawasan, dan Penga</w:t>
      </w:r>
      <w:r w:rsidR="00B007BF" w:rsidRPr="00FF55DF">
        <w:rPr>
          <w:rFonts w:ascii="Times New Roman" w:hAnsi="Times New Roman" w:cs="Times New Roman"/>
          <w:i/>
          <w:sz w:val="24"/>
          <w:szCs w:val="24"/>
        </w:rPr>
        <w:t>m</w:t>
      </w:r>
      <w:r w:rsidRPr="00FF55DF">
        <w:rPr>
          <w:rFonts w:ascii="Times New Roman" w:hAnsi="Times New Roman" w:cs="Times New Roman"/>
          <w:i/>
          <w:sz w:val="24"/>
          <w:szCs w:val="24"/>
        </w:rPr>
        <w:t>bilan Keputusan</w:t>
      </w:r>
      <w:r w:rsidRPr="00040243">
        <w:rPr>
          <w:rFonts w:ascii="Times New Roman" w:hAnsi="Times New Roman" w:cs="Times New Roman"/>
          <w:sz w:val="24"/>
          <w:szCs w:val="24"/>
        </w:rPr>
        <w:t>.</w:t>
      </w:r>
      <w:r w:rsidR="00122ACE">
        <w:rPr>
          <w:rFonts w:ascii="Times New Roman" w:hAnsi="Times New Roman" w:cs="Times New Roman"/>
          <w:sz w:val="24"/>
          <w:szCs w:val="24"/>
        </w:rPr>
        <w:t xml:space="preserve"> Edisi Baru. </w:t>
      </w:r>
      <w:r w:rsidR="00BC1362">
        <w:rPr>
          <w:rFonts w:ascii="Times New Roman" w:hAnsi="Times New Roman" w:cs="Times New Roman"/>
          <w:sz w:val="24"/>
          <w:szCs w:val="24"/>
        </w:rPr>
        <w:t>Raja</w:t>
      </w:r>
      <w:r w:rsidR="00122ACE">
        <w:rPr>
          <w:rFonts w:ascii="Times New Roman" w:hAnsi="Times New Roman" w:cs="Times New Roman"/>
          <w:sz w:val="24"/>
          <w:szCs w:val="24"/>
        </w:rPr>
        <w:t xml:space="preserve">wali Pers. </w:t>
      </w:r>
      <w:r w:rsidR="00BC1362">
        <w:rPr>
          <w:rFonts w:ascii="Times New Roman" w:hAnsi="Times New Roman" w:cs="Times New Roman"/>
          <w:sz w:val="24"/>
          <w:szCs w:val="24"/>
        </w:rPr>
        <w:t>Jakarta.</w:t>
      </w:r>
    </w:p>
    <w:p w:rsidR="00BC1362" w:rsidRPr="00040243" w:rsidRDefault="00BC1362" w:rsidP="00BC1362">
      <w:pPr>
        <w:spacing w:line="240" w:lineRule="auto"/>
        <w:ind w:hanging="567"/>
        <w:jc w:val="both"/>
        <w:rPr>
          <w:rFonts w:ascii="Times New Roman" w:hAnsi="Times New Roman" w:cs="Times New Roman"/>
          <w:sz w:val="24"/>
          <w:szCs w:val="24"/>
        </w:rPr>
      </w:pPr>
      <w:r w:rsidRPr="00B85E79">
        <w:rPr>
          <w:rStyle w:val="Emphasis"/>
          <w:rFonts w:ascii="Times New Roman" w:hAnsi="Times New Roman" w:cs="Times New Roman"/>
          <w:bCs/>
          <w:i w:val="0"/>
          <w:sz w:val="24"/>
          <w:szCs w:val="24"/>
          <w:shd w:val="clear" w:color="auto" w:fill="F0F1F2" w:themeFill="background1"/>
        </w:rPr>
        <w:lastRenderedPageBreak/>
        <w:t>Sekaran</w:t>
      </w:r>
      <w:r>
        <w:rPr>
          <w:rStyle w:val="Emphasis"/>
          <w:rFonts w:ascii="Times New Roman" w:hAnsi="Times New Roman" w:cs="Times New Roman"/>
          <w:bCs/>
          <w:i w:val="0"/>
          <w:sz w:val="24"/>
          <w:szCs w:val="24"/>
          <w:shd w:val="clear" w:color="auto" w:fill="F0F1F2" w:themeFill="background1"/>
        </w:rPr>
        <w:t>, U., dan Bougie, R</w:t>
      </w:r>
      <w:r w:rsidRPr="00B85E79">
        <w:rPr>
          <w:rFonts w:ascii="Times New Roman" w:hAnsi="Times New Roman" w:cs="Times New Roman"/>
          <w:i/>
          <w:sz w:val="24"/>
          <w:szCs w:val="24"/>
          <w:shd w:val="clear" w:color="auto" w:fill="F0F1F2" w:themeFill="background1"/>
        </w:rPr>
        <w:t>. </w:t>
      </w:r>
      <w:r>
        <w:rPr>
          <w:rFonts w:ascii="Times New Roman" w:hAnsi="Times New Roman" w:cs="Times New Roman"/>
          <w:sz w:val="24"/>
          <w:szCs w:val="24"/>
          <w:shd w:val="clear" w:color="auto" w:fill="F0F1F2" w:themeFill="background1"/>
        </w:rPr>
        <w:t>(</w:t>
      </w:r>
      <w:r w:rsidRPr="00B85E79">
        <w:rPr>
          <w:rStyle w:val="Emphasis"/>
          <w:rFonts w:ascii="Times New Roman" w:hAnsi="Times New Roman" w:cs="Times New Roman"/>
          <w:bCs/>
          <w:i w:val="0"/>
          <w:sz w:val="24"/>
          <w:szCs w:val="24"/>
          <w:shd w:val="clear" w:color="auto" w:fill="F0F1F2" w:themeFill="background1"/>
        </w:rPr>
        <w:t>2017</w:t>
      </w:r>
      <w:r>
        <w:rPr>
          <w:rStyle w:val="Emphasis"/>
          <w:rFonts w:ascii="Times New Roman" w:hAnsi="Times New Roman" w:cs="Times New Roman"/>
          <w:bCs/>
          <w:i w:val="0"/>
          <w:sz w:val="24"/>
          <w:szCs w:val="24"/>
          <w:shd w:val="clear" w:color="auto" w:fill="F0F1F2" w:themeFill="background1"/>
        </w:rPr>
        <w:t>)</w:t>
      </w:r>
      <w:r w:rsidRPr="00040243">
        <w:rPr>
          <w:rFonts w:ascii="Times New Roman" w:hAnsi="Times New Roman" w:cs="Times New Roman"/>
          <w:sz w:val="24"/>
          <w:szCs w:val="24"/>
          <w:shd w:val="clear" w:color="auto" w:fill="F0F1F2" w:themeFill="background1"/>
        </w:rPr>
        <w:t>. Metode Penelitian untuk Bisnis.</w:t>
      </w:r>
      <w:r>
        <w:rPr>
          <w:rFonts w:ascii="Times New Roman" w:hAnsi="Times New Roman" w:cs="Times New Roman"/>
          <w:sz w:val="24"/>
          <w:szCs w:val="24"/>
          <w:shd w:val="clear" w:color="auto" w:fill="F0F1F2" w:themeFill="background1"/>
        </w:rPr>
        <w:t xml:space="preserve"> Edisi 6, Buku 1.</w:t>
      </w:r>
      <w:r w:rsidRPr="00040243">
        <w:rPr>
          <w:rFonts w:ascii="Times New Roman" w:hAnsi="Times New Roman" w:cs="Times New Roman"/>
          <w:sz w:val="24"/>
          <w:szCs w:val="24"/>
          <w:shd w:val="clear" w:color="auto" w:fill="F0F1F2" w:themeFill="background1"/>
        </w:rPr>
        <w:t xml:space="preserve"> Salemba Empat.</w:t>
      </w:r>
      <w:r>
        <w:rPr>
          <w:rFonts w:ascii="Times New Roman" w:hAnsi="Times New Roman" w:cs="Times New Roman"/>
          <w:sz w:val="24"/>
          <w:szCs w:val="24"/>
          <w:shd w:val="clear" w:color="auto" w:fill="F0F1F2" w:themeFill="background1"/>
        </w:rPr>
        <w:t xml:space="preserve"> Jakarta</w:t>
      </w:r>
    </w:p>
    <w:p w:rsidR="00CE4F97" w:rsidRPr="00040243" w:rsidRDefault="00CE4F97" w:rsidP="00CE4F97">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Van Horne, J. C.,</w:t>
      </w:r>
      <w:r w:rsidRPr="00040243">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040243">
        <w:rPr>
          <w:rFonts w:ascii="Times New Roman" w:hAnsi="Times New Roman" w:cs="Times New Roman"/>
          <w:sz w:val="24"/>
          <w:szCs w:val="24"/>
        </w:rPr>
        <w:t>Wachowicz, Jr.</w:t>
      </w:r>
      <w:r>
        <w:rPr>
          <w:rFonts w:ascii="Times New Roman" w:hAnsi="Times New Roman" w:cs="Times New Roman"/>
          <w:sz w:val="24"/>
          <w:szCs w:val="24"/>
        </w:rPr>
        <w:t xml:space="preserve"> J. M. (2012</w:t>
      </w:r>
      <w:r w:rsidRPr="00040243">
        <w:rPr>
          <w:rFonts w:ascii="Times New Roman" w:hAnsi="Times New Roman" w:cs="Times New Roman"/>
          <w:sz w:val="24"/>
          <w:szCs w:val="24"/>
        </w:rPr>
        <w:t xml:space="preserve">). </w:t>
      </w:r>
      <w:r w:rsidRPr="00DA26D4">
        <w:rPr>
          <w:rFonts w:ascii="Times New Roman" w:hAnsi="Times New Roman" w:cs="Times New Roman"/>
          <w:i/>
          <w:sz w:val="24"/>
          <w:szCs w:val="24"/>
        </w:rPr>
        <w:t>Prinsip-Prinsip Manajemen Keuangan.</w:t>
      </w:r>
      <w:r>
        <w:rPr>
          <w:rFonts w:ascii="Times New Roman" w:hAnsi="Times New Roman" w:cs="Times New Roman"/>
          <w:sz w:val="24"/>
          <w:szCs w:val="24"/>
        </w:rPr>
        <w:t xml:space="preserve"> Edisi 13, Buku 2.</w:t>
      </w:r>
      <w:r w:rsidRPr="00040243">
        <w:rPr>
          <w:rFonts w:ascii="Times New Roman" w:hAnsi="Times New Roman" w:cs="Times New Roman"/>
          <w:sz w:val="24"/>
          <w:szCs w:val="24"/>
        </w:rPr>
        <w:t xml:space="preserve"> Jakarta: Salemba Empat</w:t>
      </w:r>
      <w:r>
        <w:rPr>
          <w:rFonts w:ascii="Times New Roman" w:hAnsi="Times New Roman" w:cs="Times New Roman"/>
          <w:sz w:val="24"/>
          <w:szCs w:val="24"/>
        </w:rPr>
        <w:t>.</w:t>
      </w:r>
    </w:p>
    <w:p w:rsidR="000F2D85" w:rsidRPr="00040243" w:rsidRDefault="000F2D85" w:rsidP="00795288">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Wati, Lela Nurlaela</w:t>
      </w:r>
      <w:r w:rsidR="00795288">
        <w:rPr>
          <w:rFonts w:ascii="Times New Roman" w:hAnsi="Times New Roman" w:cs="Times New Roman"/>
          <w:sz w:val="24"/>
          <w:szCs w:val="24"/>
        </w:rPr>
        <w:t xml:space="preserve">. </w:t>
      </w:r>
      <w:r w:rsidRPr="00040243">
        <w:rPr>
          <w:rFonts w:ascii="Times New Roman" w:hAnsi="Times New Roman" w:cs="Times New Roman"/>
          <w:sz w:val="24"/>
          <w:szCs w:val="24"/>
        </w:rPr>
        <w:t xml:space="preserve">(2019). </w:t>
      </w:r>
      <w:r w:rsidRPr="00795288">
        <w:rPr>
          <w:rFonts w:ascii="Times New Roman" w:hAnsi="Times New Roman" w:cs="Times New Roman"/>
          <w:i/>
          <w:sz w:val="24"/>
          <w:szCs w:val="24"/>
        </w:rPr>
        <w:t>Model Corporate Social Responsibility (CSR).</w:t>
      </w:r>
      <w:r w:rsidR="00795288">
        <w:rPr>
          <w:rFonts w:ascii="Times New Roman" w:hAnsi="Times New Roman" w:cs="Times New Roman"/>
          <w:sz w:val="24"/>
          <w:szCs w:val="24"/>
        </w:rPr>
        <w:t xml:space="preserve"> </w:t>
      </w:r>
      <w:r w:rsidRPr="00040243">
        <w:rPr>
          <w:rFonts w:ascii="Times New Roman" w:hAnsi="Times New Roman" w:cs="Times New Roman"/>
          <w:sz w:val="24"/>
          <w:szCs w:val="24"/>
        </w:rPr>
        <w:t>Myria Publisher</w:t>
      </w:r>
      <w:r w:rsidR="00795288">
        <w:rPr>
          <w:rFonts w:ascii="Times New Roman" w:hAnsi="Times New Roman" w:cs="Times New Roman"/>
          <w:sz w:val="24"/>
          <w:szCs w:val="24"/>
        </w:rPr>
        <w:t>. Jawa Timur</w:t>
      </w:r>
    </w:p>
    <w:p w:rsidR="000F2D85" w:rsidRPr="00040243" w:rsidRDefault="003A72C3" w:rsidP="00D30912">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 xml:space="preserve">Watts, R. L. (2003). </w:t>
      </w:r>
      <w:r w:rsidR="000F2D85" w:rsidRPr="003A72C3">
        <w:rPr>
          <w:rFonts w:ascii="Times New Roman" w:hAnsi="Times New Roman" w:cs="Times New Roman"/>
          <w:i/>
          <w:sz w:val="24"/>
          <w:szCs w:val="24"/>
        </w:rPr>
        <w:t xml:space="preserve">Conservatism in Accounting Part </w:t>
      </w:r>
      <w:r w:rsidRPr="003A72C3">
        <w:rPr>
          <w:rFonts w:ascii="Times New Roman" w:hAnsi="Times New Roman" w:cs="Times New Roman"/>
          <w:i/>
          <w:sz w:val="24"/>
          <w:szCs w:val="24"/>
        </w:rPr>
        <w:t>I: Explanation and Implications</w:t>
      </w:r>
      <w:r w:rsidR="000F2D85" w:rsidRPr="00040243">
        <w:rPr>
          <w:rFonts w:ascii="Times New Roman" w:hAnsi="Times New Roman" w:cs="Times New Roman"/>
          <w:sz w:val="24"/>
          <w:szCs w:val="24"/>
        </w:rPr>
        <w:t>. Working Paper.</w:t>
      </w:r>
      <w:r>
        <w:rPr>
          <w:rFonts w:ascii="Times New Roman" w:hAnsi="Times New Roman" w:cs="Times New Roman"/>
          <w:sz w:val="24"/>
          <w:szCs w:val="24"/>
        </w:rPr>
        <w:t xml:space="preserve"> Accounting horizons, 17(3), 207-221.</w:t>
      </w:r>
    </w:p>
    <w:p w:rsidR="000F2D85" w:rsidRDefault="000F2D85" w:rsidP="00D30912">
      <w:pPr>
        <w:spacing w:line="240" w:lineRule="auto"/>
        <w:ind w:hanging="567"/>
        <w:jc w:val="both"/>
        <w:rPr>
          <w:rFonts w:ascii="Times New Roman" w:hAnsi="Times New Roman" w:cs="Times New Roman"/>
          <w:sz w:val="24"/>
          <w:szCs w:val="24"/>
        </w:rPr>
      </w:pPr>
      <w:r w:rsidRPr="00040243">
        <w:rPr>
          <w:rFonts w:ascii="Times New Roman" w:hAnsi="Times New Roman" w:cs="Times New Roman"/>
          <w:sz w:val="24"/>
          <w:szCs w:val="24"/>
        </w:rPr>
        <w:t xml:space="preserve">Wulandari, Y., &amp; Maqsudi, A. (2019). </w:t>
      </w:r>
      <w:r w:rsidRPr="003A72C3">
        <w:rPr>
          <w:rFonts w:ascii="Times New Roman" w:hAnsi="Times New Roman" w:cs="Times New Roman"/>
          <w:i/>
          <w:sz w:val="24"/>
          <w:szCs w:val="24"/>
        </w:rPr>
        <w:t>Pengaruh Ukuran Perusahaan, Leverage. dan Pertumbuhan Penjualan Terhadap Penghindaran Pajak Dengan Profitabilitas Sebagai Variabel Intervening pada perusahaan Manufaktur Sektor Food &amp; Beverage yang terdaft</w:t>
      </w:r>
      <w:r w:rsidR="00332CA4" w:rsidRPr="003A72C3">
        <w:rPr>
          <w:rFonts w:ascii="Times New Roman" w:hAnsi="Times New Roman" w:cs="Times New Roman"/>
          <w:i/>
          <w:sz w:val="24"/>
          <w:szCs w:val="24"/>
        </w:rPr>
        <w:t>ar di BEI Periode 2014-2018</w:t>
      </w:r>
      <w:r w:rsidR="00332CA4" w:rsidRPr="00040243">
        <w:rPr>
          <w:rFonts w:ascii="Times New Roman" w:hAnsi="Times New Roman" w:cs="Times New Roman"/>
          <w:sz w:val="24"/>
          <w:szCs w:val="24"/>
        </w:rPr>
        <w:t>. Jur</w:t>
      </w:r>
      <w:r w:rsidRPr="00040243">
        <w:rPr>
          <w:rFonts w:ascii="Times New Roman" w:hAnsi="Times New Roman" w:cs="Times New Roman"/>
          <w:sz w:val="24"/>
          <w:szCs w:val="24"/>
        </w:rPr>
        <w:t>n</w:t>
      </w:r>
      <w:r w:rsidR="00332CA4" w:rsidRPr="00040243">
        <w:rPr>
          <w:rFonts w:ascii="Times New Roman" w:hAnsi="Times New Roman" w:cs="Times New Roman"/>
          <w:sz w:val="24"/>
          <w:szCs w:val="24"/>
        </w:rPr>
        <w:t>al</w:t>
      </w:r>
      <w:r w:rsidRPr="00040243">
        <w:rPr>
          <w:rFonts w:ascii="Times New Roman" w:hAnsi="Times New Roman" w:cs="Times New Roman"/>
          <w:sz w:val="24"/>
          <w:szCs w:val="24"/>
        </w:rPr>
        <w:t xml:space="preserve"> Ekonomi Akuntansi, 4(2), 35–50.</w:t>
      </w:r>
    </w:p>
    <w:p w:rsidR="00536248" w:rsidRDefault="00693F1B" w:rsidP="00D30912">
      <w:pPr>
        <w:spacing w:line="240" w:lineRule="auto"/>
        <w:ind w:hanging="567"/>
        <w:jc w:val="both"/>
        <w:rPr>
          <w:rFonts w:ascii="Times New Roman" w:hAnsi="Times New Roman" w:cs="Times New Roman"/>
          <w:sz w:val="24"/>
          <w:szCs w:val="24"/>
        </w:rPr>
      </w:pPr>
      <w:r>
        <w:rPr>
          <w:rFonts w:ascii="Times New Roman" w:hAnsi="Times New Roman" w:cs="Times New Roman"/>
          <w:sz w:val="24"/>
          <w:szCs w:val="24"/>
        </w:rPr>
        <w:t>Yoehana, M., dan Harto, P.</w:t>
      </w:r>
      <w:r w:rsidR="000F2D85" w:rsidRPr="00040243">
        <w:rPr>
          <w:rFonts w:ascii="Times New Roman" w:hAnsi="Times New Roman" w:cs="Times New Roman"/>
          <w:sz w:val="24"/>
          <w:szCs w:val="24"/>
        </w:rPr>
        <w:t xml:space="preserve"> (2013). </w:t>
      </w:r>
      <w:r w:rsidR="000F2D85" w:rsidRPr="00693F1B">
        <w:rPr>
          <w:rFonts w:ascii="Times New Roman" w:hAnsi="Times New Roman" w:cs="Times New Roman"/>
          <w:i/>
          <w:sz w:val="24"/>
          <w:szCs w:val="24"/>
        </w:rPr>
        <w:t>Analisis Pengaruh Corporate Social Responsibility terhadap Agresivitas Pajak</w:t>
      </w:r>
      <w:r>
        <w:rPr>
          <w:rFonts w:ascii="Times New Roman" w:hAnsi="Times New Roman" w:cs="Times New Roman"/>
          <w:i/>
          <w:sz w:val="24"/>
          <w:szCs w:val="24"/>
        </w:rPr>
        <w:t>)</w:t>
      </w:r>
      <w:r w:rsidR="000F2D85" w:rsidRPr="00040243">
        <w:rPr>
          <w:rFonts w:ascii="Times New Roman" w:hAnsi="Times New Roman" w:cs="Times New Roman"/>
          <w:sz w:val="24"/>
          <w:szCs w:val="24"/>
        </w:rPr>
        <w:t>. D</w:t>
      </w:r>
      <w:r w:rsidR="00BA2CBC" w:rsidRPr="00040243">
        <w:rPr>
          <w:rFonts w:ascii="Times New Roman" w:hAnsi="Times New Roman" w:cs="Times New Roman"/>
          <w:sz w:val="24"/>
          <w:szCs w:val="24"/>
        </w:rPr>
        <w:t>iponegoro Journal of Accounting</w:t>
      </w:r>
      <w:r w:rsidR="003A72C3">
        <w:rPr>
          <w:rFonts w:ascii="Times New Roman" w:hAnsi="Times New Roman" w:cs="Times New Roman"/>
          <w:sz w:val="24"/>
          <w:szCs w:val="24"/>
        </w:rPr>
        <w:t>, 4(2), 1-62.</w:t>
      </w:r>
    </w:p>
    <w:p w:rsidR="006F012C" w:rsidRPr="00825CC4" w:rsidRDefault="00693F1B" w:rsidP="006F012C">
      <w:pPr>
        <w:spacing w:line="240" w:lineRule="auto"/>
        <w:ind w:hanging="567"/>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rPr>
        <w:t>Zoebar, M.</w:t>
      </w:r>
      <w:r w:rsidR="006F012C" w:rsidRPr="00825CC4">
        <w:rPr>
          <w:rFonts w:ascii="Times New Roman" w:hAnsi="Times New Roman" w:cs="Times New Roman"/>
          <w:color w:val="222222"/>
          <w:sz w:val="24"/>
          <w:szCs w:val="24"/>
        </w:rPr>
        <w:t xml:space="preserve"> </w:t>
      </w:r>
      <w:r>
        <w:rPr>
          <w:rFonts w:ascii="Times New Roman" w:hAnsi="Times New Roman" w:cs="Times New Roman"/>
          <w:color w:val="222222"/>
          <w:sz w:val="24"/>
          <w:szCs w:val="24"/>
        </w:rPr>
        <w:t>K. Y., dan Miftah, D.</w:t>
      </w:r>
      <w:r w:rsidRPr="00693F1B">
        <w:rPr>
          <w:rFonts w:ascii="Times New Roman" w:hAnsi="Times New Roman" w:cs="Times New Roman"/>
          <w:color w:val="222222"/>
          <w:sz w:val="24"/>
          <w:szCs w:val="24"/>
        </w:rPr>
        <w:t xml:space="preserve"> </w:t>
      </w:r>
      <w:r w:rsidRPr="00825CC4">
        <w:rPr>
          <w:rFonts w:ascii="Times New Roman" w:hAnsi="Times New Roman" w:cs="Times New Roman"/>
          <w:color w:val="222222"/>
          <w:sz w:val="24"/>
          <w:szCs w:val="24"/>
        </w:rPr>
        <w:t>(2020)</w:t>
      </w:r>
      <w:r>
        <w:rPr>
          <w:rFonts w:ascii="Times New Roman" w:hAnsi="Times New Roman" w:cs="Times New Roman"/>
          <w:color w:val="222222"/>
          <w:sz w:val="24"/>
          <w:szCs w:val="24"/>
        </w:rPr>
        <w:t xml:space="preserve">. </w:t>
      </w:r>
      <w:r w:rsidR="006F012C" w:rsidRPr="00693F1B">
        <w:rPr>
          <w:rFonts w:ascii="Times New Roman" w:hAnsi="Times New Roman" w:cs="Times New Roman"/>
          <w:i/>
          <w:color w:val="222222"/>
          <w:sz w:val="24"/>
          <w:szCs w:val="24"/>
        </w:rPr>
        <w:t>Pengaruh corporate social responsibility,</w:t>
      </w:r>
      <w:r w:rsidR="006F012C" w:rsidRPr="00693F1B">
        <w:rPr>
          <w:rFonts w:ascii="Times New Roman" w:hAnsi="Times New Roman" w:cs="Times New Roman"/>
          <w:i/>
          <w:color w:val="222222"/>
          <w:sz w:val="24"/>
          <w:szCs w:val="24"/>
          <w:shd w:val="clear" w:color="auto" w:fill="FFFFFF"/>
        </w:rPr>
        <w:t xml:space="preserve"> </w:t>
      </w:r>
      <w:r w:rsidR="006F012C" w:rsidRPr="00693F1B">
        <w:rPr>
          <w:rFonts w:ascii="Times New Roman" w:hAnsi="Times New Roman" w:cs="Times New Roman"/>
          <w:i/>
          <w:color w:val="222222"/>
          <w:sz w:val="24"/>
          <w:szCs w:val="24"/>
        </w:rPr>
        <w:t>capital intensity dan kualitas au</w:t>
      </w:r>
      <w:r>
        <w:rPr>
          <w:rFonts w:ascii="Times New Roman" w:hAnsi="Times New Roman" w:cs="Times New Roman"/>
          <w:i/>
          <w:color w:val="222222"/>
          <w:sz w:val="24"/>
          <w:szCs w:val="24"/>
        </w:rPr>
        <w:t>dit terhadap penghindaran pajak.</w:t>
      </w:r>
      <w:r>
        <w:rPr>
          <w:rFonts w:ascii="Times New Roman" w:hAnsi="Times New Roman" w:cs="Times New Roman"/>
          <w:color w:val="222222"/>
          <w:sz w:val="24"/>
          <w:szCs w:val="24"/>
        </w:rPr>
        <w:t xml:space="preserve"> </w:t>
      </w:r>
      <w:r w:rsidR="006F012C" w:rsidRPr="00825CC4">
        <w:rPr>
          <w:rFonts w:ascii="Times New Roman" w:hAnsi="Times New Roman" w:cs="Times New Roman"/>
          <w:i/>
          <w:iCs/>
          <w:color w:val="222222"/>
          <w:sz w:val="24"/>
          <w:szCs w:val="24"/>
        </w:rPr>
        <w:t>Jurnal Magister</w:t>
      </w:r>
      <w:r w:rsidR="006F012C" w:rsidRPr="00825CC4">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rPr>
        <w:t>Akuntansi Trisakti.</w:t>
      </w:r>
      <w:r>
        <w:rPr>
          <w:rFonts w:ascii="Times New Roman" w:hAnsi="Times New Roman" w:cs="Times New Roman"/>
          <w:color w:val="222222"/>
          <w:sz w:val="24"/>
          <w:szCs w:val="24"/>
        </w:rPr>
        <w:t> 7(</w:t>
      </w:r>
      <w:r w:rsidR="006F012C" w:rsidRPr="00825CC4">
        <w:rPr>
          <w:rFonts w:ascii="Times New Roman" w:hAnsi="Times New Roman" w:cs="Times New Roman"/>
          <w:color w:val="222222"/>
          <w:sz w:val="24"/>
          <w:szCs w:val="24"/>
        </w:rPr>
        <w:t>1</w:t>
      </w:r>
      <w:r>
        <w:rPr>
          <w:rFonts w:ascii="Times New Roman" w:hAnsi="Times New Roman" w:cs="Times New Roman"/>
          <w:color w:val="222222"/>
          <w:sz w:val="24"/>
          <w:szCs w:val="24"/>
        </w:rPr>
        <w:t>),</w:t>
      </w:r>
      <w:r w:rsidR="006F012C" w:rsidRPr="00825CC4">
        <w:rPr>
          <w:rFonts w:ascii="Times New Roman" w:hAnsi="Times New Roman" w:cs="Times New Roman"/>
          <w:color w:val="222222"/>
          <w:sz w:val="24"/>
          <w:szCs w:val="24"/>
        </w:rPr>
        <w:t xml:space="preserve"> 25-40</w:t>
      </w:r>
      <w:r>
        <w:rPr>
          <w:rFonts w:ascii="Times New Roman" w:hAnsi="Times New Roman" w:cs="Times New Roman"/>
          <w:color w:val="222222"/>
          <w:sz w:val="24"/>
          <w:szCs w:val="24"/>
        </w:rPr>
        <w:t>.</w:t>
      </w:r>
    </w:p>
    <w:p w:rsidR="00AD5B18" w:rsidRPr="00795515" w:rsidRDefault="00AD5B18" w:rsidP="00D30912">
      <w:pPr>
        <w:spacing w:line="240" w:lineRule="auto"/>
        <w:ind w:hanging="567"/>
        <w:jc w:val="both"/>
        <w:rPr>
          <w:rFonts w:ascii="Times New Roman" w:hAnsi="Times New Roman" w:cs="Times New Roman"/>
          <w:sz w:val="28"/>
          <w:szCs w:val="24"/>
        </w:rPr>
      </w:pPr>
    </w:p>
    <w:sectPr w:rsidR="00AD5B18" w:rsidRPr="00795515" w:rsidSect="00260FB7">
      <w:pgSz w:w="11906" w:h="16838" w:code="9"/>
      <w:pgMar w:top="2268" w:right="1701" w:bottom="1701" w:left="2268" w:header="708" w:footer="708" w:gutter="0"/>
      <w:pgNumType w:start="1" w:chapStyle="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886" w:rsidRDefault="00773886" w:rsidP="00BA2CBC">
      <w:pPr>
        <w:spacing w:after="0" w:line="240" w:lineRule="auto"/>
      </w:pPr>
      <w:r>
        <w:separator/>
      </w:r>
    </w:p>
  </w:endnote>
  <w:endnote w:type="continuationSeparator" w:id="0">
    <w:p w:rsidR="00773886" w:rsidRDefault="00773886" w:rsidP="00BA2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934714"/>
      <w:docPartObj>
        <w:docPartGallery w:val="Page Numbers (Bottom of Page)"/>
        <w:docPartUnique/>
      </w:docPartObj>
    </w:sdtPr>
    <w:sdtEndPr>
      <w:rPr>
        <w:noProof/>
      </w:rPr>
    </w:sdtEndPr>
    <w:sdtContent>
      <w:p w:rsidR="00693F1B" w:rsidRDefault="00693F1B">
        <w:pPr>
          <w:pStyle w:val="Footer"/>
          <w:jc w:val="center"/>
        </w:pPr>
        <w:r>
          <w:fldChar w:fldCharType="begin"/>
        </w:r>
        <w:r>
          <w:instrText xml:space="preserve"> PAGE   \* MERGEFORMAT </w:instrText>
        </w:r>
        <w:r>
          <w:fldChar w:fldCharType="separate"/>
        </w:r>
        <w:r w:rsidR="0076143C">
          <w:rPr>
            <w:noProof/>
          </w:rPr>
          <w:t>iii</w:t>
        </w:r>
        <w:r>
          <w:rPr>
            <w:noProof/>
          </w:rPr>
          <w:fldChar w:fldCharType="end"/>
        </w:r>
      </w:p>
    </w:sdtContent>
  </w:sdt>
  <w:p w:rsidR="00693F1B" w:rsidRDefault="0069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886" w:rsidRDefault="00773886" w:rsidP="00BA2CBC">
      <w:pPr>
        <w:spacing w:after="0" w:line="240" w:lineRule="auto"/>
      </w:pPr>
      <w:r>
        <w:separator/>
      </w:r>
    </w:p>
  </w:footnote>
  <w:footnote w:type="continuationSeparator" w:id="0">
    <w:p w:rsidR="00773886" w:rsidRDefault="00773886" w:rsidP="00BA2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1B" w:rsidRDefault="00693F1B" w:rsidP="00EA47F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A40"/>
    <w:multiLevelType w:val="hybridMultilevel"/>
    <w:tmpl w:val="51CA27C0"/>
    <w:lvl w:ilvl="0" w:tplc="DD6ACB74">
      <w:start w:val="1"/>
      <w:numFmt w:val="decimal"/>
      <w:lvlText w:val="2.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C1D99"/>
    <w:multiLevelType w:val="hybridMultilevel"/>
    <w:tmpl w:val="46520CB2"/>
    <w:lvl w:ilvl="0" w:tplc="AAA27F10">
      <w:start w:val="1"/>
      <w:numFmt w:val="decimal"/>
      <w:lvlText w:val="3.5.%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450F3"/>
    <w:multiLevelType w:val="hybridMultilevel"/>
    <w:tmpl w:val="05587B70"/>
    <w:lvl w:ilvl="0" w:tplc="E81E651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60716"/>
    <w:multiLevelType w:val="hybridMultilevel"/>
    <w:tmpl w:val="18249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A5F27"/>
    <w:multiLevelType w:val="hybridMultilevel"/>
    <w:tmpl w:val="4E4E8058"/>
    <w:lvl w:ilvl="0" w:tplc="A5D42D1E">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5" w15:restartNumberingAfterBreak="0">
    <w:nsid w:val="23D01044"/>
    <w:multiLevelType w:val="hybridMultilevel"/>
    <w:tmpl w:val="C4E41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B0933"/>
    <w:multiLevelType w:val="hybridMultilevel"/>
    <w:tmpl w:val="E22C5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631B2"/>
    <w:multiLevelType w:val="hybridMultilevel"/>
    <w:tmpl w:val="F9C6E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A2E9A"/>
    <w:multiLevelType w:val="hybridMultilevel"/>
    <w:tmpl w:val="4F88655A"/>
    <w:lvl w:ilvl="0" w:tplc="9C445B8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91698"/>
    <w:multiLevelType w:val="hybridMultilevel"/>
    <w:tmpl w:val="07DC0210"/>
    <w:lvl w:ilvl="0" w:tplc="13AAABD2">
      <w:start w:val="1"/>
      <w:numFmt w:val="decimal"/>
      <w:lvlText w:val="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873158"/>
    <w:multiLevelType w:val="hybridMultilevel"/>
    <w:tmpl w:val="5DAE72C4"/>
    <w:lvl w:ilvl="0" w:tplc="DCC63146">
      <w:start w:val="1"/>
      <w:numFmt w:val="decimal"/>
      <w:lvlText w:val="3.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A6DC3"/>
    <w:multiLevelType w:val="hybridMultilevel"/>
    <w:tmpl w:val="91D63B20"/>
    <w:lvl w:ilvl="0" w:tplc="E140EAF0">
      <w:start w:val="1"/>
      <w:numFmt w:val="decimal"/>
      <w:lvlText w:val="3.5.3.%1"/>
      <w:lvlJc w:val="center"/>
      <w:pPr>
        <w:ind w:left="638" w:hanging="355"/>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2" w15:restartNumberingAfterBreak="0">
    <w:nsid w:val="45F473EE"/>
    <w:multiLevelType w:val="hybridMultilevel"/>
    <w:tmpl w:val="914CA540"/>
    <w:lvl w:ilvl="0" w:tplc="83D6202A">
      <w:start w:val="1"/>
      <w:numFmt w:val="decimal"/>
      <w:lvlText w:val="2.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E249F1"/>
    <w:multiLevelType w:val="hybridMultilevel"/>
    <w:tmpl w:val="7CC03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454B3"/>
    <w:multiLevelType w:val="hybridMultilevel"/>
    <w:tmpl w:val="141488D6"/>
    <w:lvl w:ilvl="0" w:tplc="4C888E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A1BD4"/>
    <w:multiLevelType w:val="hybridMultilevel"/>
    <w:tmpl w:val="2E361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B21A1"/>
    <w:multiLevelType w:val="hybridMultilevel"/>
    <w:tmpl w:val="8CD44174"/>
    <w:lvl w:ilvl="0" w:tplc="DFF69FD6">
      <w:start w:val="1"/>
      <w:numFmt w:val="decimal"/>
      <w:lvlText w:val="3.5.2.%1"/>
      <w:lvlJc w:val="center"/>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73D0D"/>
    <w:multiLevelType w:val="hybridMultilevel"/>
    <w:tmpl w:val="4AF05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B18DF"/>
    <w:multiLevelType w:val="hybridMultilevel"/>
    <w:tmpl w:val="A06E4450"/>
    <w:lvl w:ilvl="0" w:tplc="EE4A37E6">
      <w:start w:val="1"/>
      <w:numFmt w:val="decimal"/>
      <w:lvlText w:val="3.%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F7AA4"/>
    <w:multiLevelType w:val="hybridMultilevel"/>
    <w:tmpl w:val="53B6FB68"/>
    <w:lvl w:ilvl="0" w:tplc="04090019">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DE4CDF"/>
    <w:multiLevelType w:val="hybridMultilevel"/>
    <w:tmpl w:val="8016377C"/>
    <w:lvl w:ilvl="0" w:tplc="5D642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84BAA"/>
    <w:multiLevelType w:val="hybridMultilevel"/>
    <w:tmpl w:val="8D14BCB4"/>
    <w:lvl w:ilvl="0" w:tplc="3056E43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7204601A"/>
    <w:multiLevelType w:val="hybridMultilevel"/>
    <w:tmpl w:val="47421B0A"/>
    <w:lvl w:ilvl="0" w:tplc="CEC4E1B8">
      <w:start w:val="3"/>
      <w:numFmt w:val="decimal"/>
      <w:lvlText w:val="1.%1"/>
      <w:lvlJc w:val="left"/>
      <w:pPr>
        <w:ind w:left="360"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3" w15:restartNumberingAfterBreak="0">
    <w:nsid w:val="73165B52"/>
    <w:multiLevelType w:val="hybridMultilevel"/>
    <w:tmpl w:val="44E46B9A"/>
    <w:lvl w:ilvl="0" w:tplc="A43E6B04">
      <w:start w:val="4"/>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BE6936"/>
    <w:multiLevelType w:val="hybridMultilevel"/>
    <w:tmpl w:val="9CCA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4C70E3"/>
    <w:multiLevelType w:val="hybridMultilevel"/>
    <w:tmpl w:val="831C6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4"/>
  </w:num>
  <w:num w:numId="4">
    <w:abstractNumId w:val="13"/>
  </w:num>
  <w:num w:numId="5">
    <w:abstractNumId w:val="9"/>
  </w:num>
  <w:num w:numId="6">
    <w:abstractNumId w:val="21"/>
  </w:num>
  <w:num w:numId="7">
    <w:abstractNumId w:val="22"/>
  </w:num>
  <w:num w:numId="8">
    <w:abstractNumId w:val="8"/>
  </w:num>
  <w:num w:numId="9">
    <w:abstractNumId w:val="23"/>
  </w:num>
  <w:num w:numId="10">
    <w:abstractNumId w:val="14"/>
  </w:num>
  <w:num w:numId="11">
    <w:abstractNumId w:val="18"/>
  </w:num>
  <w:num w:numId="12">
    <w:abstractNumId w:val="10"/>
  </w:num>
  <w:num w:numId="13">
    <w:abstractNumId w:val="16"/>
  </w:num>
  <w:num w:numId="14">
    <w:abstractNumId w:val="19"/>
  </w:num>
  <w:num w:numId="15">
    <w:abstractNumId w:val="1"/>
  </w:num>
  <w:num w:numId="16">
    <w:abstractNumId w:val="11"/>
  </w:num>
  <w:num w:numId="17">
    <w:abstractNumId w:val="12"/>
  </w:num>
  <w:num w:numId="18">
    <w:abstractNumId w:val="20"/>
  </w:num>
  <w:num w:numId="19">
    <w:abstractNumId w:val="2"/>
  </w:num>
  <w:num w:numId="20">
    <w:abstractNumId w:val="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FE"/>
    <w:rsid w:val="00021052"/>
    <w:rsid w:val="00040243"/>
    <w:rsid w:val="0004251B"/>
    <w:rsid w:val="00067788"/>
    <w:rsid w:val="000739E5"/>
    <w:rsid w:val="000809D5"/>
    <w:rsid w:val="00095CFD"/>
    <w:rsid w:val="000A6CF1"/>
    <w:rsid w:val="000B0D87"/>
    <w:rsid w:val="000D4A4A"/>
    <w:rsid w:val="000F004D"/>
    <w:rsid w:val="000F2D85"/>
    <w:rsid w:val="00106E4A"/>
    <w:rsid w:val="00111B6F"/>
    <w:rsid w:val="0011263B"/>
    <w:rsid w:val="00122ACE"/>
    <w:rsid w:val="0012353E"/>
    <w:rsid w:val="00147678"/>
    <w:rsid w:val="00151B07"/>
    <w:rsid w:val="00177546"/>
    <w:rsid w:val="001B5DE4"/>
    <w:rsid w:val="001D7D70"/>
    <w:rsid w:val="001E5F33"/>
    <w:rsid w:val="001F24AD"/>
    <w:rsid w:val="00214229"/>
    <w:rsid w:val="00240A0D"/>
    <w:rsid w:val="00260FB7"/>
    <w:rsid w:val="002A3970"/>
    <w:rsid w:val="002B1145"/>
    <w:rsid w:val="002B1EB3"/>
    <w:rsid w:val="002F08B8"/>
    <w:rsid w:val="002F5AF7"/>
    <w:rsid w:val="00321997"/>
    <w:rsid w:val="003274D0"/>
    <w:rsid w:val="0033256C"/>
    <w:rsid w:val="00332CA4"/>
    <w:rsid w:val="00343CCD"/>
    <w:rsid w:val="003559C4"/>
    <w:rsid w:val="003955B0"/>
    <w:rsid w:val="003964AF"/>
    <w:rsid w:val="003A72C3"/>
    <w:rsid w:val="003D2F1F"/>
    <w:rsid w:val="003D3E4F"/>
    <w:rsid w:val="003E2BA7"/>
    <w:rsid w:val="003E627C"/>
    <w:rsid w:val="003F1970"/>
    <w:rsid w:val="00463A45"/>
    <w:rsid w:val="00475A39"/>
    <w:rsid w:val="004B242B"/>
    <w:rsid w:val="004F381C"/>
    <w:rsid w:val="005179D8"/>
    <w:rsid w:val="00520027"/>
    <w:rsid w:val="00520F3F"/>
    <w:rsid w:val="005300CD"/>
    <w:rsid w:val="00536248"/>
    <w:rsid w:val="00547D4A"/>
    <w:rsid w:val="00585D82"/>
    <w:rsid w:val="00597233"/>
    <w:rsid w:val="005F2278"/>
    <w:rsid w:val="00604303"/>
    <w:rsid w:val="00617A47"/>
    <w:rsid w:val="006307BE"/>
    <w:rsid w:val="00632717"/>
    <w:rsid w:val="006416D1"/>
    <w:rsid w:val="00643BFE"/>
    <w:rsid w:val="006532BC"/>
    <w:rsid w:val="00661FFD"/>
    <w:rsid w:val="00666DD2"/>
    <w:rsid w:val="00693F1B"/>
    <w:rsid w:val="006B7142"/>
    <w:rsid w:val="006C6BBE"/>
    <w:rsid w:val="006E766B"/>
    <w:rsid w:val="006F012C"/>
    <w:rsid w:val="007071FB"/>
    <w:rsid w:val="007100FA"/>
    <w:rsid w:val="0073149B"/>
    <w:rsid w:val="00743A3D"/>
    <w:rsid w:val="00755107"/>
    <w:rsid w:val="0076143C"/>
    <w:rsid w:val="0076321B"/>
    <w:rsid w:val="00773886"/>
    <w:rsid w:val="007817BD"/>
    <w:rsid w:val="00786450"/>
    <w:rsid w:val="00795288"/>
    <w:rsid w:val="00795515"/>
    <w:rsid w:val="007A126D"/>
    <w:rsid w:val="007B5A5E"/>
    <w:rsid w:val="00810964"/>
    <w:rsid w:val="00823E99"/>
    <w:rsid w:val="00825CC4"/>
    <w:rsid w:val="00864F71"/>
    <w:rsid w:val="0086683C"/>
    <w:rsid w:val="008739B5"/>
    <w:rsid w:val="00896C43"/>
    <w:rsid w:val="008B3533"/>
    <w:rsid w:val="008C2F72"/>
    <w:rsid w:val="008E5040"/>
    <w:rsid w:val="00900A38"/>
    <w:rsid w:val="00950440"/>
    <w:rsid w:val="00980270"/>
    <w:rsid w:val="0099234C"/>
    <w:rsid w:val="009A37F5"/>
    <w:rsid w:val="009A70AD"/>
    <w:rsid w:val="009B6BFC"/>
    <w:rsid w:val="009E4FFA"/>
    <w:rsid w:val="009E705B"/>
    <w:rsid w:val="00A04ABC"/>
    <w:rsid w:val="00A17954"/>
    <w:rsid w:val="00A329EF"/>
    <w:rsid w:val="00A62763"/>
    <w:rsid w:val="00A63892"/>
    <w:rsid w:val="00A82365"/>
    <w:rsid w:val="00A83737"/>
    <w:rsid w:val="00A97616"/>
    <w:rsid w:val="00AA59F1"/>
    <w:rsid w:val="00AB7ECF"/>
    <w:rsid w:val="00AC1DEF"/>
    <w:rsid w:val="00AC3703"/>
    <w:rsid w:val="00AD0E35"/>
    <w:rsid w:val="00AD15C2"/>
    <w:rsid w:val="00AD5B18"/>
    <w:rsid w:val="00AD6495"/>
    <w:rsid w:val="00B007BF"/>
    <w:rsid w:val="00B179E4"/>
    <w:rsid w:val="00B30430"/>
    <w:rsid w:val="00B74819"/>
    <w:rsid w:val="00B85E79"/>
    <w:rsid w:val="00B85E9E"/>
    <w:rsid w:val="00BA2CBC"/>
    <w:rsid w:val="00BB2431"/>
    <w:rsid w:val="00BC1362"/>
    <w:rsid w:val="00BC15EF"/>
    <w:rsid w:val="00BE7228"/>
    <w:rsid w:val="00BF08D1"/>
    <w:rsid w:val="00C04D29"/>
    <w:rsid w:val="00C22E60"/>
    <w:rsid w:val="00C2561E"/>
    <w:rsid w:val="00C411CC"/>
    <w:rsid w:val="00C559FD"/>
    <w:rsid w:val="00C968A3"/>
    <w:rsid w:val="00CB0143"/>
    <w:rsid w:val="00CD4C6A"/>
    <w:rsid w:val="00CD5561"/>
    <w:rsid w:val="00CE4F97"/>
    <w:rsid w:val="00CE62D5"/>
    <w:rsid w:val="00CF31C3"/>
    <w:rsid w:val="00D11FD0"/>
    <w:rsid w:val="00D20230"/>
    <w:rsid w:val="00D30912"/>
    <w:rsid w:val="00D3619F"/>
    <w:rsid w:val="00D37171"/>
    <w:rsid w:val="00D56922"/>
    <w:rsid w:val="00D5700A"/>
    <w:rsid w:val="00D603DB"/>
    <w:rsid w:val="00D72398"/>
    <w:rsid w:val="00D85B44"/>
    <w:rsid w:val="00DA26D4"/>
    <w:rsid w:val="00DC4163"/>
    <w:rsid w:val="00DD09B5"/>
    <w:rsid w:val="00DE7711"/>
    <w:rsid w:val="00DE798E"/>
    <w:rsid w:val="00DF712C"/>
    <w:rsid w:val="00E03973"/>
    <w:rsid w:val="00E05D3E"/>
    <w:rsid w:val="00E20571"/>
    <w:rsid w:val="00E363AD"/>
    <w:rsid w:val="00E41DF9"/>
    <w:rsid w:val="00E55D3B"/>
    <w:rsid w:val="00E64C12"/>
    <w:rsid w:val="00EA2244"/>
    <w:rsid w:val="00EA2343"/>
    <w:rsid w:val="00EA47F7"/>
    <w:rsid w:val="00EA4902"/>
    <w:rsid w:val="00EA4FA6"/>
    <w:rsid w:val="00EB2641"/>
    <w:rsid w:val="00EC18EB"/>
    <w:rsid w:val="00EC380B"/>
    <w:rsid w:val="00F14B19"/>
    <w:rsid w:val="00F22B2E"/>
    <w:rsid w:val="00F34289"/>
    <w:rsid w:val="00F35555"/>
    <w:rsid w:val="00F45162"/>
    <w:rsid w:val="00F611F7"/>
    <w:rsid w:val="00F612E8"/>
    <w:rsid w:val="00F6582A"/>
    <w:rsid w:val="00F84675"/>
    <w:rsid w:val="00F85C32"/>
    <w:rsid w:val="00F8696E"/>
    <w:rsid w:val="00F9688B"/>
    <w:rsid w:val="00FB59A5"/>
    <w:rsid w:val="00FC2FEF"/>
    <w:rsid w:val="00FF058D"/>
    <w:rsid w:val="00FF5513"/>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7C2E0"/>
  <w15:chartTrackingRefBased/>
  <w15:docId w15:val="{1F1CF5EF-0DBE-421A-96A3-9A610BFF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30"/>
    <w:pPr>
      <w:spacing w:after="200" w:line="276" w:lineRule="auto"/>
    </w:pPr>
  </w:style>
  <w:style w:type="paragraph" w:styleId="Heading1">
    <w:name w:val="heading 1"/>
    <w:basedOn w:val="Normal"/>
    <w:next w:val="Normal"/>
    <w:link w:val="Heading1Char"/>
    <w:uiPriority w:val="9"/>
    <w:qFormat/>
    <w:rsid w:val="000F2D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2D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72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9723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D85"/>
    <w:pPr>
      <w:spacing w:after="160" w:line="259" w:lineRule="auto"/>
      <w:ind w:left="720"/>
      <w:contextualSpacing/>
    </w:pPr>
    <w:rPr>
      <w:rFonts w:eastAsiaTheme="minorEastAsia"/>
      <w:kern w:val="2"/>
      <w:lang w:eastAsia="ko-KR"/>
      <w14:ligatures w14:val="standardContextual"/>
    </w:rPr>
  </w:style>
  <w:style w:type="table" w:styleId="TableGrid">
    <w:name w:val="Table Grid"/>
    <w:basedOn w:val="TableNormal"/>
    <w:uiPriority w:val="39"/>
    <w:rsid w:val="000F2D85"/>
    <w:pPr>
      <w:spacing w:after="0" w:line="240" w:lineRule="auto"/>
    </w:pPr>
    <w:rPr>
      <w:rFonts w:eastAsiaTheme="minorEastAsia"/>
      <w:kern w:val="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2D85"/>
    <w:rPr>
      <w:color w:val="0563C1" w:themeColor="hyperlink"/>
      <w:u w:val="single"/>
    </w:rPr>
  </w:style>
  <w:style w:type="paragraph" w:customStyle="1" w:styleId="Default">
    <w:name w:val="Default"/>
    <w:rsid w:val="000F2D85"/>
    <w:pPr>
      <w:autoSpaceDE w:val="0"/>
      <w:autoSpaceDN w:val="0"/>
      <w:adjustRightInd w:val="0"/>
      <w:spacing w:after="0" w:line="240" w:lineRule="auto"/>
    </w:pPr>
    <w:rPr>
      <w:rFonts w:ascii="Times New Roman" w:eastAsiaTheme="minorEastAsia" w:hAnsi="Times New Roman" w:cs="Times New Roman"/>
      <w:color w:val="000000"/>
      <w:sz w:val="24"/>
      <w:szCs w:val="24"/>
      <w:lang w:eastAsia="ko-KR"/>
      <w14:ligatures w14:val="standardContextual"/>
    </w:rPr>
  </w:style>
  <w:style w:type="character" w:styleId="Emphasis">
    <w:name w:val="Emphasis"/>
    <w:basedOn w:val="DefaultParagraphFont"/>
    <w:uiPriority w:val="20"/>
    <w:qFormat/>
    <w:rsid w:val="000F2D85"/>
    <w:rPr>
      <w:i/>
      <w:iCs/>
    </w:rPr>
  </w:style>
  <w:style w:type="character" w:customStyle="1" w:styleId="Heading1Char">
    <w:name w:val="Heading 1 Char"/>
    <w:basedOn w:val="DefaultParagraphFont"/>
    <w:link w:val="Heading1"/>
    <w:uiPriority w:val="9"/>
    <w:rsid w:val="000F2D8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2D8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9723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97233"/>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0A6CF1"/>
    <w:pPr>
      <w:tabs>
        <w:tab w:val="right" w:leader="dot" w:pos="9016"/>
      </w:tabs>
      <w:spacing w:after="100"/>
    </w:pPr>
    <w:rPr>
      <w:rFonts w:ascii="Times New Roman" w:eastAsia="Times New Roman" w:hAnsi="Times New Roman" w:cs="Times New Roman"/>
      <w:b/>
      <w:noProof/>
      <w:sz w:val="24"/>
      <w:szCs w:val="24"/>
    </w:rPr>
  </w:style>
  <w:style w:type="paragraph" w:styleId="TOC2">
    <w:name w:val="toc 2"/>
    <w:basedOn w:val="Normal"/>
    <w:next w:val="Normal"/>
    <w:autoRedefine/>
    <w:uiPriority w:val="39"/>
    <w:unhideWhenUsed/>
    <w:rsid w:val="00240A0D"/>
    <w:pPr>
      <w:tabs>
        <w:tab w:val="right" w:leader="dot" w:pos="7927"/>
      </w:tabs>
      <w:spacing w:after="100"/>
      <w:ind w:left="220"/>
    </w:pPr>
    <w:rPr>
      <w:rFonts w:ascii="Times New Roman" w:eastAsia="Times New Roman" w:hAnsi="Times New Roman" w:cs="Times New Roman"/>
      <w:b/>
      <w:noProof/>
    </w:rPr>
  </w:style>
  <w:style w:type="paragraph" w:styleId="TOC3">
    <w:name w:val="toc 3"/>
    <w:basedOn w:val="Normal"/>
    <w:next w:val="Normal"/>
    <w:autoRedefine/>
    <w:uiPriority w:val="39"/>
    <w:unhideWhenUsed/>
    <w:rsid w:val="00597233"/>
    <w:pPr>
      <w:spacing w:after="100"/>
      <w:ind w:left="440"/>
    </w:pPr>
  </w:style>
  <w:style w:type="paragraph" w:styleId="TOC4">
    <w:name w:val="toc 4"/>
    <w:basedOn w:val="Normal"/>
    <w:next w:val="Normal"/>
    <w:autoRedefine/>
    <w:uiPriority w:val="39"/>
    <w:unhideWhenUsed/>
    <w:rsid w:val="00597233"/>
    <w:pPr>
      <w:spacing w:after="100"/>
      <w:ind w:left="660"/>
    </w:pPr>
  </w:style>
  <w:style w:type="paragraph" w:styleId="Header">
    <w:name w:val="header"/>
    <w:basedOn w:val="Normal"/>
    <w:link w:val="HeaderChar"/>
    <w:uiPriority w:val="99"/>
    <w:unhideWhenUsed/>
    <w:rsid w:val="00BA2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CBC"/>
  </w:style>
  <w:style w:type="paragraph" w:styleId="Footer">
    <w:name w:val="footer"/>
    <w:basedOn w:val="Normal"/>
    <w:link w:val="FooterChar"/>
    <w:uiPriority w:val="99"/>
    <w:unhideWhenUsed/>
    <w:rsid w:val="00BA2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CBC"/>
  </w:style>
  <w:style w:type="paragraph" w:styleId="TOCHeading">
    <w:name w:val="TOC Heading"/>
    <w:basedOn w:val="Heading1"/>
    <w:next w:val="Normal"/>
    <w:uiPriority w:val="39"/>
    <w:unhideWhenUsed/>
    <w:qFormat/>
    <w:rsid w:val="00240A0D"/>
    <w:pPr>
      <w:spacing w:line="259" w:lineRule="auto"/>
      <w:outlineLvl w:val="9"/>
    </w:pPr>
  </w:style>
  <w:style w:type="character" w:styleId="Strong">
    <w:name w:val="Strong"/>
    <w:basedOn w:val="DefaultParagraphFont"/>
    <w:uiPriority w:val="22"/>
    <w:qFormat/>
    <w:rsid w:val="006C6BBE"/>
    <w:rPr>
      <w:b/>
      <w:bCs/>
    </w:rPr>
  </w:style>
  <w:style w:type="character" w:styleId="LineNumber">
    <w:name w:val="line number"/>
    <w:basedOn w:val="DefaultParagraphFont"/>
    <w:uiPriority w:val="99"/>
    <w:semiHidden/>
    <w:unhideWhenUsed/>
    <w:rsid w:val="00F61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263691">
      <w:bodyDiv w:val="1"/>
      <w:marLeft w:val="0"/>
      <w:marRight w:val="0"/>
      <w:marTop w:val="0"/>
      <w:marBottom w:val="0"/>
      <w:divBdr>
        <w:top w:val="none" w:sz="0" w:space="0" w:color="auto"/>
        <w:left w:val="none" w:sz="0" w:space="0" w:color="auto"/>
        <w:bottom w:val="none" w:sz="0" w:space="0" w:color="auto"/>
        <w:right w:val="none" w:sz="0" w:space="0" w:color="auto"/>
      </w:divBdr>
    </w:div>
    <w:div w:id="1228491761">
      <w:bodyDiv w:val="1"/>
      <w:marLeft w:val="0"/>
      <w:marRight w:val="0"/>
      <w:marTop w:val="0"/>
      <w:marBottom w:val="0"/>
      <w:divBdr>
        <w:top w:val="none" w:sz="0" w:space="0" w:color="auto"/>
        <w:left w:val="none" w:sz="0" w:space="0" w:color="auto"/>
        <w:bottom w:val="none" w:sz="0" w:space="0" w:color="auto"/>
        <w:right w:val="none" w:sz="0" w:space="0" w:color="auto"/>
      </w:divBdr>
    </w:div>
    <w:div w:id="1352217784">
      <w:bodyDiv w:val="1"/>
      <w:marLeft w:val="0"/>
      <w:marRight w:val="0"/>
      <w:marTop w:val="0"/>
      <w:marBottom w:val="0"/>
      <w:divBdr>
        <w:top w:val="none" w:sz="0" w:space="0" w:color="auto"/>
        <w:left w:val="none" w:sz="0" w:space="0" w:color="auto"/>
        <w:bottom w:val="none" w:sz="0" w:space="0" w:color="auto"/>
        <w:right w:val="none" w:sz="0" w:space="0" w:color="auto"/>
      </w:divBdr>
    </w:div>
    <w:div w:id="1631010298">
      <w:bodyDiv w:val="1"/>
      <w:marLeft w:val="0"/>
      <w:marRight w:val="0"/>
      <w:marTop w:val="0"/>
      <w:marBottom w:val="0"/>
      <w:divBdr>
        <w:top w:val="none" w:sz="0" w:space="0" w:color="auto"/>
        <w:left w:val="none" w:sz="0" w:space="0" w:color="auto"/>
        <w:bottom w:val="none" w:sz="0" w:space="0" w:color="auto"/>
        <w:right w:val="none" w:sz="0" w:space="0" w:color="auto"/>
      </w:divBdr>
    </w:div>
    <w:div w:id="18545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yperlink" Target="https://globalwitness.org/id/campaigns/oil-gas-and-mining/pengalihan-uang-batu-bara-indonesia-bagian-3-saatnya-adaro-membayar-paja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idx.co.id"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26C9AB-CEB1-4A7B-B985-687B8451CD4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EAFE0BE-7E38-41B2-A5F2-A3CFCE28DDB6}">
      <dgm:prSet phldrT="[Text]" custT="1"/>
      <dgm:spPr/>
      <dgm:t>
        <a:bodyPr/>
        <a:lstStyle/>
        <a:p>
          <a:r>
            <a:rPr lang="en-US" sz="1200">
              <a:latin typeface="Times New Roman" panose="02020603050405020304" pitchFamily="18" charset="0"/>
              <a:cs typeface="Times New Roman" panose="02020603050405020304" pitchFamily="18" charset="0"/>
            </a:rPr>
            <a:t>Teori Keagenan </a:t>
          </a:r>
        </a:p>
      </dgm:t>
    </dgm:pt>
    <dgm:pt modelId="{118954EE-677A-47EC-947F-B3EEA3C6566D}" type="parTrans" cxnId="{4D0D9EC6-92E8-4463-816B-F7841BF3C7A9}">
      <dgm:prSet/>
      <dgm:spPr/>
      <dgm:t>
        <a:bodyPr/>
        <a:lstStyle/>
        <a:p>
          <a:endParaRPr lang="en-US">
            <a:solidFill>
              <a:sysClr val="windowText" lastClr="272F34"/>
            </a:solidFill>
            <a:latin typeface="Times New Roman" panose="02020603050405020304" pitchFamily="18" charset="0"/>
            <a:cs typeface="Times New Roman" panose="02020603050405020304" pitchFamily="18" charset="0"/>
          </a:endParaRPr>
        </a:p>
      </dgm:t>
    </dgm:pt>
    <dgm:pt modelId="{9DD1247C-104A-41F4-9DEF-628B75C3845F}" type="sibTrans" cxnId="{4D0D9EC6-92E8-4463-816B-F7841BF3C7A9}">
      <dgm:prSet/>
      <dgm:spPr/>
      <dgm:t>
        <a:bodyPr/>
        <a:lstStyle/>
        <a:p>
          <a:endParaRPr lang="en-US">
            <a:solidFill>
              <a:sysClr val="windowText" lastClr="272F34"/>
            </a:solidFill>
            <a:latin typeface="Times New Roman" panose="02020603050405020304" pitchFamily="18" charset="0"/>
            <a:cs typeface="Times New Roman" panose="02020603050405020304" pitchFamily="18" charset="0"/>
          </a:endParaRPr>
        </a:p>
      </dgm:t>
    </dgm:pt>
    <dgm:pt modelId="{5D58FBC9-C883-4597-B9E1-0B383D8F8A3C}">
      <dgm:prSet phldrT="[Text]" custT="1"/>
      <dgm:spPr/>
      <dgm:t>
        <a:bodyPr/>
        <a:lstStyle/>
        <a:p>
          <a:r>
            <a:rPr lang="en-US" sz="1200">
              <a:latin typeface="Times New Roman" panose="02020603050405020304" pitchFamily="18" charset="0"/>
              <a:cs typeface="Times New Roman" panose="02020603050405020304" pitchFamily="18" charset="0"/>
            </a:rPr>
            <a:t>Konservatisme Akuntansi </a:t>
          </a:r>
        </a:p>
      </dgm:t>
    </dgm:pt>
    <dgm:pt modelId="{CFE180E9-F8A6-40DA-91D6-07563A1E84A5}" type="sibTrans" cxnId="{3E18523F-54C1-484E-831F-3B6FFCE4B643}">
      <dgm:prSet/>
      <dgm:spPr/>
      <dgm:t>
        <a:bodyPr/>
        <a:lstStyle/>
        <a:p>
          <a:endParaRPr lang="en-US">
            <a:solidFill>
              <a:sysClr val="windowText" lastClr="272F34"/>
            </a:solidFill>
            <a:latin typeface="Times New Roman" panose="02020603050405020304" pitchFamily="18" charset="0"/>
            <a:cs typeface="Times New Roman" panose="02020603050405020304" pitchFamily="18" charset="0"/>
          </a:endParaRPr>
        </a:p>
      </dgm:t>
    </dgm:pt>
    <dgm:pt modelId="{D23AD2A7-A7AD-40D9-B6E9-03B3F62415C5}" type="parTrans" cxnId="{3E18523F-54C1-484E-831F-3B6FFCE4B643}">
      <dgm:prSet/>
      <dgm:spPr/>
      <dgm:t>
        <a:bodyPr/>
        <a:lstStyle/>
        <a:p>
          <a:endParaRPr lang="en-US">
            <a:solidFill>
              <a:sysClr val="windowText" lastClr="272F34"/>
            </a:solidFill>
            <a:latin typeface="Times New Roman" panose="02020603050405020304" pitchFamily="18" charset="0"/>
            <a:cs typeface="Times New Roman" panose="02020603050405020304" pitchFamily="18" charset="0"/>
          </a:endParaRPr>
        </a:p>
      </dgm:t>
    </dgm:pt>
    <dgm:pt modelId="{73738539-D51B-41FD-927E-D6678DBA0CBA}">
      <dgm:prSet phldrT="[Text]" custT="1"/>
      <dgm:spPr/>
      <dgm:t>
        <a:bodyPr/>
        <a:lstStyle/>
        <a:p>
          <a:r>
            <a:rPr lang="en-US" sz="1200">
              <a:latin typeface="Times New Roman" panose="02020603050405020304" pitchFamily="18" charset="0"/>
              <a:cs typeface="Times New Roman" panose="02020603050405020304" pitchFamily="18" charset="0"/>
            </a:rPr>
            <a:t>Intensitas Modal </a:t>
          </a:r>
        </a:p>
      </dgm:t>
    </dgm:pt>
    <dgm:pt modelId="{09026DB3-A478-4CAF-A563-ED0AAC5AA0FF}" type="sibTrans" cxnId="{C9A94BC6-F625-4E45-A5B0-12986E92579E}">
      <dgm:prSet/>
      <dgm:spPr/>
      <dgm:t>
        <a:bodyPr/>
        <a:lstStyle/>
        <a:p>
          <a:endParaRPr lang="en-US">
            <a:solidFill>
              <a:sysClr val="windowText" lastClr="272F34"/>
            </a:solidFill>
            <a:latin typeface="Times New Roman" panose="02020603050405020304" pitchFamily="18" charset="0"/>
            <a:cs typeface="Times New Roman" panose="02020603050405020304" pitchFamily="18" charset="0"/>
          </a:endParaRPr>
        </a:p>
      </dgm:t>
    </dgm:pt>
    <dgm:pt modelId="{01E3AD2C-F9FE-4290-B284-E46138C5963A}" type="parTrans" cxnId="{C9A94BC6-F625-4E45-A5B0-12986E92579E}">
      <dgm:prSet/>
      <dgm:spPr/>
      <dgm:t>
        <a:bodyPr/>
        <a:lstStyle/>
        <a:p>
          <a:endParaRPr lang="en-US">
            <a:solidFill>
              <a:sysClr val="windowText" lastClr="272F34"/>
            </a:solidFill>
            <a:latin typeface="Times New Roman" panose="02020603050405020304" pitchFamily="18" charset="0"/>
            <a:cs typeface="Times New Roman" panose="02020603050405020304" pitchFamily="18" charset="0"/>
          </a:endParaRPr>
        </a:p>
      </dgm:t>
    </dgm:pt>
    <dgm:pt modelId="{9B257BE4-ADB5-4EC5-93B3-B31AC83D3B60}">
      <dgm:prSet phldrT="[Text]" custT="1"/>
      <dgm:spPr/>
      <dgm:t>
        <a:bodyPr/>
        <a:lstStyle/>
        <a:p>
          <a:r>
            <a:rPr lang="en-US" sz="1200">
              <a:latin typeface="Times New Roman" panose="02020603050405020304" pitchFamily="18" charset="0"/>
              <a:cs typeface="Times New Roman" panose="02020603050405020304" pitchFamily="18" charset="0"/>
            </a:rPr>
            <a:t>Pertumbuhan Penjualan </a:t>
          </a:r>
        </a:p>
      </dgm:t>
    </dgm:pt>
    <dgm:pt modelId="{219AB923-52D1-41E5-BECA-598AD49C4C02}" type="sibTrans" cxnId="{CB8C1A3E-6513-4F72-AAF5-01502ADD20FF}">
      <dgm:prSet/>
      <dgm:spPr/>
      <dgm:t>
        <a:bodyPr/>
        <a:lstStyle/>
        <a:p>
          <a:endParaRPr lang="en-US">
            <a:solidFill>
              <a:sysClr val="windowText" lastClr="272F34"/>
            </a:solidFill>
            <a:latin typeface="Times New Roman" panose="02020603050405020304" pitchFamily="18" charset="0"/>
            <a:cs typeface="Times New Roman" panose="02020603050405020304" pitchFamily="18" charset="0"/>
          </a:endParaRPr>
        </a:p>
      </dgm:t>
    </dgm:pt>
    <dgm:pt modelId="{8BB6B2F9-014A-4B69-B84D-83D298CB380D}" type="parTrans" cxnId="{CB8C1A3E-6513-4F72-AAF5-01502ADD20FF}">
      <dgm:prSet/>
      <dgm:spPr/>
      <dgm:t>
        <a:bodyPr/>
        <a:lstStyle/>
        <a:p>
          <a:endParaRPr lang="en-US">
            <a:solidFill>
              <a:sysClr val="windowText" lastClr="272F34"/>
            </a:solidFill>
            <a:latin typeface="Times New Roman" panose="02020603050405020304" pitchFamily="18" charset="0"/>
            <a:cs typeface="Times New Roman" panose="02020603050405020304" pitchFamily="18" charset="0"/>
          </a:endParaRPr>
        </a:p>
      </dgm:t>
    </dgm:pt>
    <dgm:pt modelId="{E44E615F-058C-4792-8BB2-C6EDFFEC8000}">
      <dgm:prSet phldrT="[Text]" custT="1"/>
      <dgm:spPr/>
      <dgm:t>
        <a:bodyPr/>
        <a:lstStyle/>
        <a:p>
          <a:r>
            <a:rPr lang="en-US" sz="1200">
              <a:latin typeface="Times New Roman" panose="02020603050405020304" pitchFamily="18" charset="0"/>
              <a:cs typeface="Times New Roman" panose="02020603050405020304" pitchFamily="18" charset="0"/>
            </a:rPr>
            <a:t>Kualitas Audit </a:t>
          </a:r>
        </a:p>
      </dgm:t>
    </dgm:pt>
    <dgm:pt modelId="{DE0C4E37-8191-42F8-B38F-203556318B8E}" type="sibTrans" cxnId="{1BB679F2-F1E1-4F15-9CB4-882FCD579BA8}">
      <dgm:prSet/>
      <dgm:spPr/>
      <dgm:t>
        <a:bodyPr/>
        <a:lstStyle/>
        <a:p>
          <a:endParaRPr lang="en-US">
            <a:solidFill>
              <a:sysClr val="windowText" lastClr="272F34"/>
            </a:solidFill>
            <a:latin typeface="Times New Roman" panose="02020603050405020304" pitchFamily="18" charset="0"/>
            <a:cs typeface="Times New Roman" panose="02020603050405020304" pitchFamily="18" charset="0"/>
          </a:endParaRPr>
        </a:p>
      </dgm:t>
    </dgm:pt>
    <dgm:pt modelId="{CD06300F-6B37-46E5-906C-1E0306C89297}" type="parTrans" cxnId="{1BB679F2-F1E1-4F15-9CB4-882FCD579BA8}">
      <dgm:prSet/>
      <dgm:spPr/>
      <dgm:t>
        <a:bodyPr/>
        <a:lstStyle/>
        <a:p>
          <a:endParaRPr lang="en-US">
            <a:solidFill>
              <a:sysClr val="windowText" lastClr="272F34"/>
            </a:solidFill>
            <a:latin typeface="Times New Roman" panose="02020603050405020304" pitchFamily="18" charset="0"/>
            <a:cs typeface="Times New Roman" panose="02020603050405020304" pitchFamily="18" charset="0"/>
          </a:endParaRPr>
        </a:p>
      </dgm:t>
    </dgm:pt>
    <dgm:pt modelId="{61621111-D214-4106-A7B3-F68F34FD0624}">
      <dgm:prSet phldrT="[Text]" custT="1"/>
      <dgm:spPr/>
      <dgm:t>
        <a:bodyPr/>
        <a:lstStyle/>
        <a:p>
          <a:r>
            <a:rPr lang="en-US" sz="1200">
              <a:solidFill>
                <a:sysClr val="windowText" lastClr="272F34"/>
              </a:solidFill>
              <a:latin typeface="Times New Roman" panose="02020603050405020304" pitchFamily="18" charset="0"/>
              <a:cs typeface="Times New Roman" panose="02020603050405020304" pitchFamily="18" charset="0"/>
            </a:rPr>
            <a:t>Penghindaran Pajak</a:t>
          </a:r>
        </a:p>
      </dgm:t>
    </dgm:pt>
    <dgm:pt modelId="{C530BF7A-D00D-4536-A773-E45817300212}" type="parTrans" cxnId="{BD3A78CA-C4DD-4C2D-B3C2-5E89A7DF865E}">
      <dgm:prSet/>
      <dgm:spPr/>
      <dgm:t>
        <a:bodyPr/>
        <a:lstStyle/>
        <a:p>
          <a:endParaRPr lang="en-US">
            <a:solidFill>
              <a:sysClr val="windowText" lastClr="272F34"/>
            </a:solidFill>
            <a:latin typeface="Times New Roman" panose="02020603050405020304" pitchFamily="18" charset="0"/>
            <a:cs typeface="Times New Roman" panose="02020603050405020304" pitchFamily="18" charset="0"/>
          </a:endParaRPr>
        </a:p>
      </dgm:t>
    </dgm:pt>
    <dgm:pt modelId="{D5FD7496-46EE-4DCE-956D-C00BD374CA8F}" type="sibTrans" cxnId="{BD3A78CA-C4DD-4C2D-B3C2-5E89A7DF865E}">
      <dgm:prSet/>
      <dgm:spPr/>
      <dgm:t>
        <a:bodyPr/>
        <a:lstStyle/>
        <a:p>
          <a:endParaRPr lang="en-US">
            <a:solidFill>
              <a:sysClr val="windowText" lastClr="272F34"/>
            </a:solidFill>
            <a:latin typeface="Times New Roman" panose="02020603050405020304" pitchFamily="18" charset="0"/>
            <a:cs typeface="Times New Roman" panose="02020603050405020304" pitchFamily="18" charset="0"/>
          </a:endParaRPr>
        </a:p>
      </dgm:t>
    </dgm:pt>
    <dgm:pt modelId="{C6E49830-BC2F-4B73-98AF-908C2EA90E6E}" type="pres">
      <dgm:prSet presAssocID="{8726C9AB-CEB1-4A7B-B985-687B8451CD46}" presName="hierChild1" presStyleCnt="0">
        <dgm:presLayoutVars>
          <dgm:orgChart val="1"/>
          <dgm:chPref val="1"/>
          <dgm:dir val="rev"/>
          <dgm:animOne val="branch"/>
          <dgm:animLvl val="lvl"/>
          <dgm:resizeHandles/>
        </dgm:presLayoutVars>
      </dgm:prSet>
      <dgm:spPr/>
      <dgm:t>
        <a:bodyPr/>
        <a:lstStyle/>
        <a:p>
          <a:endParaRPr lang="en-US"/>
        </a:p>
      </dgm:t>
    </dgm:pt>
    <dgm:pt modelId="{FDD1C50A-F115-4152-9F7A-820571D81DF7}" type="pres">
      <dgm:prSet presAssocID="{9EAFE0BE-7E38-41B2-A5F2-A3CFCE28DDB6}" presName="hierRoot1" presStyleCnt="0">
        <dgm:presLayoutVars>
          <dgm:hierBranch val="init"/>
        </dgm:presLayoutVars>
      </dgm:prSet>
      <dgm:spPr/>
    </dgm:pt>
    <dgm:pt modelId="{977DA98F-1FE0-4BB4-8DDB-F5CBD0A50020}" type="pres">
      <dgm:prSet presAssocID="{9EAFE0BE-7E38-41B2-A5F2-A3CFCE28DDB6}" presName="rootComposite1" presStyleCnt="0"/>
      <dgm:spPr/>
    </dgm:pt>
    <dgm:pt modelId="{724986EA-DD4F-4167-90E1-107519322D6F}" type="pres">
      <dgm:prSet presAssocID="{9EAFE0BE-7E38-41B2-A5F2-A3CFCE28DDB6}" presName="rootText1" presStyleLbl="node0" presStyleIdx="0" presStyleCnt="2" custLinFactNeighborY="-89344">
        <dgm:presLayoutVars>
          <dgm:chPref val="3"/>
        </dgm:presLayoutVars>
      </dgm:prSet>
      <dgm:spPr/>
      <dgm:t>
        <a:bodyPr/>
        <a:lstStyle/>
        <a:p>
          <a:endParaRPr lang="en-US"/>
        </a:p>
      </dgm:t>
    </dgm:pt>
    <dgm:pt modelId="{4C5560F3-0948-49BA-A978-03B80A927330}" type="pres">
      <dgm:prSet presAssocID="{9EAFE0BE-7E38-41B2-A5F2-A3CFCE28DDB6}" presName="rootConnector1" presStyleLbl="node1" presStyleIdx="0" presStyleCnt="0"/>
      <dgm:spPr/>
      <dgm:t>
        <a:bodyPr/>
        <a:lstStyle/>
        <a:p>
          <a:endParaRPr lang="en-US"/>
        </a:p>
      </dgm:t>
    </dgm:pt>
    <dgm:pt modelId="{9A144619-A3E0-4483-94CD-F0DD2BF26AF2}" type="pres">
      <dgm:prSet presAssocID="{9EAFE0BE-7E38-41B2-A5F2-A3CFCE28DDB6}" presName="hierChild2" presStyleCnt="0"/>
      <dgm:spPr/>
    </dgm:pt>
    <dgm:pt modelId="{9869BED7-7685-42D8-BE93-9465476A4CA7}" type="pres">
      <dgm:prSet presAssocID="{D23AD2A7-A7AD-40D9-B6E9-03B3F62415C5}" presName="Name37" presStyleLbl="parChTrans1D2" presStyleIdx="0" presStyleCnt="4"/>
      <dgm:spPr/>
      <dgm:t>
        <a:bodyPr/>
        <a:lstStyle/>
        <a:p>
          <a:endParaRPr lang="en-US"/>
        </a:p>
      </dgm:t>
    </dgm:pt>
    <dgm:pt modelId="{C978FB93-6397-4B25-BCCF-86E9F523B08A}" type="pres">
      <dgm:prSet presAssocID="{5D58FBC9-C883-4597-B9E1-0B383D8F8A3C}" presName="hierRoot2" presStyleCnt="0">
        <dgm:presLayoutVars>
          <dgm:hierBranch val="init"/>
        </dgm:presLayoutVars>
      </dgm:prSet>
      <dgm:spPr/>
    </dgm:pt>
    <dgm:pt modelId="{807CD762-EE54-4D8A-9A20-99FD6F0956D7}" type="pres">
      <dgm:prSet presAssocID="{5D58FBC9-C883-4597-B9E1-0B383D8F8A3C}" presName="rootComposite" presStyleCnt="0"/>
      <dgm:spPr/>
    </dgm:pt>
    <dgm:pt modelId="{6C45FCBD-878E-402A-B5D0-E9A037B9FB06}" type="pres">
      <dgm:prSet presAssocID="{5D58FBC9-C883-4597-B9E1-0B383D8F8A3C}" presName="rootText" presStyleLbl="node2" presStyleIdx="0" presStyleCnt="4" custLinFactNeighborX="-240" custLinFactNeighborY="-84089">
        <dgm:presLayoutVars>
          <dgm:chPref val="3"/>
        </dgm:presLayoutVars>
      </dgm:prSet>
      <dgm:spPr/>
      <dgm:t>
        <a:bodyPr/>
        <a:lstStyle/>
        <a:p>
          <a:endParaRPr lang="en-US"/>
        </a:p>
      </dgm:t>
    </dgm:pt>
    <dgm:pt modelId="{CF524B46-FED4-4605-8BB4-D9163D54940D}" type="pres">
      <dgm:prSet presAssocID="{5D58FBC9-C883-4597-B9E1-0B383D8F8A3C}" presName="rootConnector" presStyleLbl="node2" presStyleIdx="0" presStyleCnt="4"/>
      <dgm:spPr/>
      <dgm:t>
        <a:bodyPr/>
        <a:lstStyle/>
        <a:p>
          <a:endParaRPr lang="en-US"/>
        </a:p>
      </dgm:t>
    </dgm:pt>
    <dgm:pt modelId="{B3621E27-EF95-4C84-97A6-D7D482779CC2}" type="pres">
      <dgm:prSet presAssocID="{5D58FBC9-C883-4597-B9E1-0B383D8F8A3C}" presName="hierChild4" presStyleCnt="0"/>
      <dgm:spPr/>
    </dgm:pt>
    <dgm:pt modelId="{4E4CA8A4-8EB2-427C-BAE2-3A0E4A84DF56}" type="pres">
      <dgm:prSet presAssocID="{5D58FBC9-C883-4597-B9E1-0B383D8F8A3C}" presName="hierChild5" presStyleCnt="0"/>
      <dgm:spPr/>
    </dgm:pt>
    <dgm:pt modelId="{ACFE246A-D6EF-4E5B-A1D6-58BA29746D1B}" type="pres">
      <dgm:prSet presAssocID="{01E3AD2C-F9FE-4290-B284-E46138C5963A}" presName="Name37" presStyleLbl="parChTrans1D2" presStyleIdx="1" presStyleCnt="4"/>
      <dgm:spPr/>
      <dgm:t>
        <a:bodyPr/>
        <a:lstStyle/>
        <a:p>
          <a:endParaRPr lang="en-US"/>
        </a:p>
      </dgm:t>
    </dgm:pt>
    <dgm:pt modelId="{63CC30BC-18BA-4252-8E13-FB20B9DADF42}" type="pres">
      <dgm:prSet presAssocID="{73738539-D51B-41FD-927E-D6678DBA0CBA}" presName="hierRoot2" presStyleCnt="0">
        <dgm:presLayoutVars>
          <dgm:hierBranch val="init"/>
        </dgm:presLayoutVars>
      </dgm:prSet>
      <dgm:spPr/>
    </dgm:pt>
    <dgm:pt modelId="{6D07BCA6-A7A5-4554-A855-BB6757849354}" type="pres">
      <dgm:prSet presAssocID="{73738539-D51B-41FD-927E-D6678DBA0CBA}" presName="rootComposite" presStyleCnt="0"/>
      <dgm:spPr/>
    </dgm:pt>
    <dgm:pt modelId="{F0A2C602-A6BF-49CE-BCFC-6994C5941DA2}" type="pres">
      <dgm:prSet presAssocID="{73738539-D51B-41FD-927E-D6678DBA0CBA}" presName="rootText" presStyleLbl="node2" presStyleIdx="1" presStyleCnt="4" custLinFactNeighborX="-240" custLinFactNeighborY="-84089">
        <dgm:presLayoutVars>
          <dgm:chPref val="3"/>
        </dgm:presLayoutVars>
      </dgm:prSet>
      <dgm:spPr/>
      <dgm:t>
        <a:bodyPr/>
        <a:lstStyle/>
        <a:p>
          <a:endParaRPr lang="en-US"/>
        </a:p>
      </dgm:t>
    </dgm:pt>
    <dgm:pt modelId="{37DB295C-1803-4266-8CB0-9FD236E363B0}" type="pres">
      <dgm:prSet presAssocID="{73738539-D51B-41FD-927E-D6678DBA0CBA}" presName="rootConnector" presStyleLbl="node2" presStyleIdx="1" presStyleCnt="4"/>
      <dgm:spPr/>
      <dgm:t>
        <a:bodyPr/>
        <a:lstStyle/>
        <a:p>
          <a:endParaRPr lang="en-US"/>
        </a:p>
      </dgm:t>
    </dgm:pt>
    <dgm:pt modelId="{6C086ACF-F6B8-4EC7-8660-C39CDD2D3F0F}" type="pres">
      <dgm:prSet presAssocID="{73738539-D51B-41FD-927E-D6678DBA0CBA}" presName="hierChild4" presStyleCnt="0"/>
      <dgm:spPr/>
    </dgm:pt>
    <dgm:pt modelId="{41C9C50E-381E-4F26-8C19-26B0F3772031}" type="pres">
      <dgm:prSet presAssocID="{73738539-D51B-41FD-927E-D6678DBA0CBA}" presName="hierChild5" presStyleCnt="0"/>
      <dgm:spPr/>
    </dgm:pt>
    <dgm:pt modelId="{7D825AB7-620B-4442-A748-2642CFA7A2FB}" type="pres">
      <dgm:prSet presAssocID="{8BB6B2F9-014A-4B69-B84D-83D298CB380D}" presName="Name37" presStyleLbl="parChTrans1D2" presStyleIdx="2" presStyleCnt="4"/>
      <dgm:spPr/>
      <dgm:t>
        <a:bodyPr/>
        <a:lstStyle/>
        <a:p>
          <a:endParaRPr lang="en-US"/>
        </a:p>
      </dgm:t>
    </dgm:pt>
    <dgm:pt modelId="{7E36F1D5-A6B3-40CD-A56E-F31FD22EC762}" type="pres">
      <dgm:prSet presAssocID="{9B257BE4-ADB5-4EC5-93B3-B31AC83D3B60}" presName="hierRoot2" presStyleCnt="0">
        <dgm:presLayoutVars>
          <dgm:hierBranch/>
        </dgm:presLayoutVars>
      </dgm:prSet>
      <dgm:spPr/>
    </dgm:pt>
    <dgm:pt modelId="{C18D2EF6-CB8B-4374-B02F-D5857982345D}" type="pres">
      <dgm:prSet presAssocID="{9B257BE4-ADB5-4EC5-93B3-B31AC83D3B60}" presName="rootComposite" presStyleCnt="0"/>
      <dgm:spPr/>
    </dgm:pt>
    <dgm:pt modelId="{09C10416-E52C-4CD6-A9BA-82C70CE88007}" type="pres">
      <dgm:prSet presAssocID="{9B257BE4-ADB5-4EC5-93B3-B31AC83D3B60}" presName="rootText" presStyleLbl="node2" presStyleIdx="2" presStyleCnt="4" custLinFactNeighborX="-240" custLinFactNeighborY="-84089">
        <dgm:presLayoutVars>
          <dgm:chPref val="3"/>
        </dgm:presLayoutVars>
      </dgm:prSet>
      <dgm:spPr/>
      <dgm:t>
        <a:bodyPr/>
        <a:lstStyle/>
        <a:p>
          <a:endParaRPr lang="en-US"/>
        </a:p>
      </dgm:t>
    </dgm:pt>
    <dgm:pt modelId="{701C9366-1D07-406C-A158-48628BDF1F00}" type="pres">
      <dgm:prSet presAssocID="{9B257BE4-ADB5-4EC5-93B3-B31AC83D3B60}" presName="rootConnector" presStyleLbl="node2" presStyleIdx="2" presStyleCnt="4"/>
      <dgm:spPr/>
      <dgm:t>
        <a:bodyPr/>
        <a:lstStyle/>
        <a:p>
          <a:endParaRPr lang="en-US"/>
        </a:p>
      </dgm:t>
    </dgm:pt>
    <dgm:pt modelId="{D2CD7F8A-883B-44B1-A022-9561AEF45A9E}" type="pres">
      <dgm:prSet presAssocID="{9B257BE4-ADB5-4EC5-93B3-B31AC83D3B60}" presName="hierChild4" presStyleCnt="0"/>
      <dgm:spPr/>
    </dgm:pt>
    <dgm:pt modelId="{6FD93C96-FE0D-4AF9-AEEA-02F58CF23920}" type="pres">
      <dgm:prSet presAssocID="{9B257BE4-ADB5-4EC5-93B3-B31AC83D3B60}" presName="hierChild5" presStyleCnt="0"/>
      <dgm:spPr/>
    </dgm:pt>
    <dgm:pt modelId="{D8450C7B-4CCF-40E0-B174-2F5742473847}" type="pres">
      <dgm:prSet presAssocID="{CD06300F-6B37-46E5-906C-1E0306C89297}" presName="Name37" presStyleLbl="parChTrans1D2" presStyleIdx="3" presStyleCnt="4"/>
      <dgm:spPr/>
      <dgm:t>
        <a:bodyPr/>
        <a:lstStyle/>
        <a:p>
          <a:endParaRPr lang="en-US"/>
        </a:p>
      </dgm:t>
    </dgm:pt>
    <dgm:pt modelId="{5C6036E3-0A87-4DCF-ADA5-E888E22E6E2E}" type="pres">
      <dgm:prSet presAssocID="{E44E615F-058C-4792-8BB2-C6EDFFEC8000}" presName="hierRoot2" presStyleCnt="0">
        <dgm:presLayoutVars>
          <dgm:hierBranch val="init"/>
        </dgm:presLayoutVars>
      </dgm:prSet>
      <dgm:spPr/>
    </dgm:pt>
    <dgm:pt modelId="{55A5B3C2-C470-4D66-AF96-422C28B003F4}" type="pres">
      <dgm:prSet presAssocID="{E44E615F-058C-4792-8BB2-C6EDFFEC8000}" presName="rootComposite" presStyleCnt="0"/>
      <dgm:spPr/>
    </dgm:pt>
    <dgm:pt modelId="{FB65BF3C-A7BD-45C9-A109-0ACA0F82B685}" type="pres">
      <dgm:prSet presAssocID="{E44E615F-058C-4792-8BB2-C6EDFFEC8000}" presName="rootText" presStyleLbl="node2" presStyleIdx="3" presStyleCnt="4" custLinFactNeighborX="2388" custLinFactNeighborY="-84211">
        <dgm:presLayoutVars>
          <dgm:chPref val="3"/>
        </dgm:presLayoutVars>
      </dgm:prSet>
      <dgm:spPr/>
      <dgm:t>
        <a:bodyPr/>
        <a:lstStyle/>
        <a:p>
          <a:endParaRPr lang="en-US"/>
        </a:p>
      </dgm:t>
    </dgm:pt>
    <dgm:pt modelId="{0231BA46-6605-4965-8358-45A173ECF944}" type="pres">
      <dgm:prSet presAssocID="{E44E615F-058C-4792-8BB2-C6EDFFEC8000}" presName="rootConnector" presStyleLbl="node2" presStyleIdx="3" presStyleCnt="4"/>
      <dgm:spPr/>
      <dgm:t>
        <a:bodyPr/>
        <a:lstStyle/>
        <a:p>
          <a:endParaRPr lang="en-US"/>
        </a:p>
      </dgm:t>
    </dgm:pt>
    <dgm:pt modelId="{666616F4-5884-4BAF-8D2A-2CF7A4FA5231}" type="pres">
      <dgm:prSet presAssocID="{E44E615F-058C-4792-8BB2-C6EDFFEC8000}" presName="hierChild4" presStyleCnt="0"/>
      <dgm:spPr/>
    </dgm:pt>
    <dgm:pt modelId="{67914987-9539-4535-8739-586741E3C5FD}" type="pres">
      <dgm:prSet presAssocID="{E44E615F-058C-4792-8BB2-C6EDFFEC8000}" presName="hierChild5" presStyleCnt="0"/>
      <dgm:spPr/>
    </dgm:pt>
    <dgm:pt modelId="{92F491C6-7613-4E4F-829D-746A73A224CA}" type="pres">
      <dgm:prSet presAssocID="{9EAFE0BE-7E38-41B2-A5F2-A3CFCE28DDB6}" presName="hierChild3" presStyleCnt="0"/>
      <dgm:spPr/>
    </dgm:pt>
    <dgm:pt modelId="{9D3DFE43-2EF0-4BDA-BD56-736EF93F3750}" type="pres">
      <dgm:prSet presAssocID="{61621111-D214-4106-A7B3-F68F34FD0624}" presName="hierRoot1" presStyleCnt="0">
        <dgm:presLayoutVars>
          <dgm:hierBranch val="init"/>
        </dgm:presLayoutVars>
      </dgm:prSet>
      <dgm:spPr/>
    </dgm:pt>
    <dgm:pt modelId="{6A913E65-5294-45DE-AA60-33FBC0EDCC2D}" type="pres">
      <dgm:prSet presAssocID="{61621111-D214-4106-A7B3-F68F34FD0624}" presName="rootComposite1" presStyleCnt="0"/>
      <dgm:spPr/>
    </dgm:pt>
    <dgm:pt modelId="{B5B9520D-7D47-4FAA-8782-B0F34046A0A1}" type="pres">
      <dgm:prSet presAssocID="{61621111-D214-4106-A7B3-F68F34FD0624}" presName="rootText1" presStyleLbl="node0" presStyleIdx="1" presStyleCnt="2" custLinFactX="25257" custLinFactY="100000" custLinFactNeighborX="100000" custLinFactNeighborY="110222">
        <dgm:presLayoutVars>
          <dgm:chPref val="3"/>
        </dgm:presLayoutVars>
      </dgm:prSet>
      <dgm:spPr/>
      <dgm:t>
        <a:bodyPr/>
        <a:lstStyle/>
        <a:p>
          <a:endParaRPr lang="en-US"/>
        </a:p>
      </dgm:t>
    </dgm:pt>
    <dgm:pt modelId="{EC836F3E-236D-43FE-82CD-0E3B44BC1058}" type="pres">
      <dgm:prSet presAssocID="{61621111-D214-4106-A7B3-F68F34FD0624}" presName="rootConnector1" presStyleLbl="node1" presStyleIdx="0" presStyleCnt="0"/>
      <dgm:spPr/>
      <dgm:t>
        <a:bodyPr/>
        <a:lstStyle/>
        <a:p>
          <a:endParaRPr lang="en-US"/>
        </a:p>
      </dgm:t>
    </dgm:pt>
    <dgm:pt modelId="{D0800FF5-4C84-4223-ACC4-42ED45891B7E}" type="pres">
      <dgm:prSet presAssocID="{61621111-D214-4106-A7B3-F68F34FD0624}" presName="hierChild2" presStyleCnt="0"/>
      <dgm:spPr/>
    </dgm:pt>
    <dgm:pt modelId="{81E2AB5E-2268-474A-A479-66A705F9C1F4}" type="pres">
      <dgm:prSet presAssocID="{61621111-D214-4106-A7B3-F68F34FD0624}" presName="hierChild3" presStyleCnt="0"/>
      <dgm:spPr/>
    </dgm:pt>
  </dgm:ptLst>
  <dgm:cxnLst>
    <dgm:cxn modelId="{B86A7064-834D-4F71-A2D7-03534385CB0A}" type="presOf" srcId="{01E3AD2C-F9FE-4290-B284-E46138C5963A}" destId="{ACFE246A-D6EF-4E5B-A1D6-58BA29746D1B}" srcOrd="0" destOrd="0" presId="urn:microsoft.com/office/officeart/2005/8/layout/orgChart1"/>
    <dgm:cxn modelId="{E5356B43-5997-45B6-B746-180CC1171AED}" type="presOf" srcId="{73738539-D51B-41FD-927E-D6678DBA0CBA}" destId="{37DB295C-1803-4266-8CB0-9FD236E363B0}" srcOrd="1" destOrd="0" presId="urn:microsoft.com/office/officeart/2005/8/layout/orgChart1"/>
    <dgm:cxn modelId="{3E18523F-54C1-484E-831F-3B6FFCE4B643}" srcId="{9EAFE0BE-7E38-41B2-A5F2-A3CFCE28DDB6}" destId="{5D58FBC9-C883-4597-B9E1-0B383D8F8A3C}" srcOrd="0" destOrd="0" parTransId="{D23AD2A7-A7AD-40D9-B6E9-03B3F62415C5}" sibTransId="{CFE180E9-F8A6-40DA-91D6-07563A1E84A5}"/>
    <dgm:cxn modelId="{6A16F86B-DFD1-42D5-9128-AC419FA806CA}" type="presOf" srcId="{9B257BE4-ADB5-4EC5-93B3-B31AC83D3B60}" destId="{701C9366-1D07-406C-A158-48628BDF1F00}" srcOrd="1" destOrd="0" presId="urn:microsoft.com/office/officeart/2005/8/layout/orgChart1"/>
    <dgm:cxn modelId="{277F2CF2-A01E-4C10-8BCF-DDE808B234C2}" type="presOf" srcId="{8726C9AB-CEB1-4A7B-B985-687B8451CD46}" destId="{C6E49830-BC2F-4B73-98AF-908C2EA90E6E}" srcOrd="0" destOrd="0" presId="urn:microsoft.com/office/officeart/2005/8/layout/orgChart1"/>
    <dgm:cxn modelId="{5037769A-175F-4D80-900D-BFC997B74A37}" type="presOf" srcId="{E44E615F-058C-4792-8BB2-C6EDFFEC8000}" destId="{0231BA46-6605-4965-8358-45A173ECF944}" srcOrd="1" destOrd="0" presId="urn:microsoft.com/office/officeart/2005/8/layout/orgChart1"/>
    <dgm:cxn modelId="{773C4610-451B-408F-A8F8-D2C676A6F3D8}" type="presOf" srcId="{5D58FBC9-C883-4597-B9E1-0B383D8F8A3C}" destId="{6C45FCBD-878E-402A-B5D0-E9A037B9FB06}" srcOrd="0" destOrd="0" presId="urn:microsoft.com/office/officeart/2005/8/layout/orgChart1"/>
    <dgm:cxn modelId="{CB8C1A3E-6513-4F72-AAF5-01502ADD20FF}" srcId="{9EAFE0BE-7E38-41B2-A5F2-A3CFCE28DDB6}" destId="{9B257BE4-ADB5-4EC5-93B3-B31AC83D3B60}" srcOrd="2" destOrd="0" parTransId="{8BB6B2F9-014A-4B69-B84D-83D298CB380D}" sibTransId="{219AB923-52D1-41E5-BECA-598AD49C4C02}"/>
    <dgm:cxn modelId="{BD3A78CA-C4DD-4C2D-B3C2-5E89A7DF865E}" srcId="{8726C9AB-CEB1-4A7B-B985-687B8451CD46}" destId="{61621111-D214-4106-A7B3-F68F34FD0624}" srcOrd="1" destOrd="0" parTransId="{C530BF7A-D00D-4536-A773-E45817300212}" sibTransId="{D5FD7496-46EE-4DCE-956D-C00BD374CA8F}"/>
    <dgm:cxn modelId="{1BB679F2-F1E1-4F15-9CB4-882FCD579BA8}" srcId="{9EAFE0BE-7E38-41B2-A5F2-A3CFCE28DDB6}" destId="{E44E615F-058C-4792-8BB2-C6EDFFEC8000}" srcOrd="3" destOrd="0" parTransId="{CD06300F-6B37-46E5-906C-1E0306C89297}" sibTransId="{DE0C4E37-8191-42F8-B38F-203556318B8E}"/>
    <dgm:cxn modelId="{18F46BC3-A4BA-4AC1-B560-68636A2B2849}" type="presOf" srcId="{9B257BE4-ADB5-4EC5-93B3-B31AC83D3B60}" destId="{09C10416-E52C-4CD6-A9BA-82C70CE88007}" srcOrd="0" destOrd="0" presId="urn:microsoft.com/office/officeart/2005/8/layout/orgChart1"/>
    <dgm:cxn modelId="{C7075FDB-F719-4A7F-97AF-FA1F9037FD84}" type="presOf" srcId="{8BB6B2F9-014A-4B69-B84D-83D298CB380D}" destId="{7D825AB7-620B-4442-A748-2642CFA7A2FB}" srcOrd="0" destOrd="0" presId="urn:microsoft.com/office/officeart/2005/8/layout/orgChart1"/>
    <dgm:cxn modelId="{C9A94BC6-F625-4E45-A5B0-12986E92579E}" srcId="{9EAFE0BE-7E38-41B2-A5F2-A3CFCE28DDB6}" destId="{73738539-D51B-41FD-927E-D6678DBA0CBA}" srcOrd="1" destOrd="0" parTransId="{01E3AD2C-F9FE-4290-B284-E46138C5963A}" sibTransId="{09026DB3-A478-4CAF-A563-ED0AAC5AA0FF}"/>
    <dgm:cxn modelId="{3380858A-C136-469A-B24A-7147DF3FB0A2}" type="presOf" srcId="{5D58FBC9-C883-4597-B9E1-0B383D8F8A3C}" destId="{CF524B46-FED4-4605-8BB4-D9163D54940D}" srcOrd="1" destOrd="0" presId="urn:microsoft.com/office/officeart/2005/8/layout/orgChart1"/>
    <dgm:cxn modelId="{B0375473-6F31-4576-95D0-6EEB2E241586}" type="presOf" srcId="{73738539-D51B-41FD-927E-D6678DBA0CBA}" destId="{F0A2C602-A6BF-49CE-BCFC-6994C5941DA2}" srcOrd="0" destOrd="0" presId="urn:microsoft.com/office/officeart/2005/8/layout/orgChart1"/>
    <dgm:cxn modelId="{90577375-45F3-432A-AB88-D2B10C6B4651}" type="presOf" srcId="{9EAFE0BE-7E38-41B2-A5F2-A3CFCE28DDB6}" destId="{4C5560F3-0948-49BA-A978-03B80A927330}" srcOrd="1" destOrd="0" presId="urn:microsoft.com/office/officeart/2005/8/layout/orgChart1"/>
    <dgm:cxn modelId="{F7BE1553-8CF1-4015-8619-18843E493587}" type="presOf" srcId="{E44E615F-058C-4792-8BB2-C6EDFFEC8000}" destId="{FB65BF3C-A7BD-45C9-A109-0ACA0F82B685}" srcOrd="0" destOrd="0" presId="urn:microsoft.com/office/officeart/2005/8/layout/orgChart1"/>
    <dgm:cxn modelId="{AB3B4DCE-768A-4971-BD64-F1C21CD4587A}" type="presOf" srcId="{9EAFE0BE-7E38-41B2-A5F2-A3CFCE28DDB6}" destId="{724986EA-DD4F-4167-90E1-107519322D6F}" srcOrd="0" destOrd="0" presId="urn:microsoft.com/office/officeart/2005/8/layout/orgChart1"/>
    <dgm:cxn modelId="{4112206D-EFAD-4B83-B0EE-22C51FE9FC65}" type="presOf" srcId="{D23AD2A7-A7AD-40D9-B6E9-03B3F62415C5}" destId="{9869BED7-7685-42D8-BE93-9465476A4CA7}" srcOrd="0" destOrd="0" presId="urn:microsoft.com/office/officeart/2005/8/layout/orgChart1"/>
    <dgm:cxn modelId="{BEE23EFA-6B80-46E5-BFEA-3DCC38287A66}" type="presOf" srcId="{61621111-D214-4106-A7B3-F68F34FD0624}" destId="{EC836F3E-236D-43FE-82CD-0E3B44BC1058}" srcOrd="1" destOrd="0" presId="urn:microsoft.com/office/officeart/2005/8/layout/orgChart1"/>
    <dgm:cxn modelId="{FAA5A346-1CA6-4720-A0FD-0E0B401E41D1}" type="presOf" srcId="{CD06300F-6B37-46E5-906C-1E0306C89297}" destId="{D8450C7B-4CCF-40E0-B174-2F5742473847}" srcOrd="0" destOrd="0" presId="urn:microsoft.com/office/officeart/2005/8/layout/orgChart1"/>
    <dgm:cxn modelId="{4D0D9EC6-92E8-4463-816B-F7841BF3C7A9}" srcId="{8726C9AB-CEB1-4A7B-B985-687B8451CD46}" destId="{9EAFE0BE-7E38-41B2-A5F2-A3CFCE28DDB6}" srcOrd="0" destOrd="0" parTransId="{118954EE-677A-47EC-947F-B3EEA3C6566D}" sibTransId="{9DD1247C-104A-41F4-9DEF-628B75C3845F}"/>
    <dgm:cxn modelId="{5593F11A-0E10-469D-B2DC-B590CAE17AEE}" type="presOf" srcId="{61621111-D214-4106-A7B3-F68F34FD0624}" destId="{B5B9520D-7D47-4FAA-8782-B0F34046A0A1}" srcOrd="0" destOrd="0" presId="urn:microsoft.com/office/officeart/2005/8/layout/orgChart1"/>
    <dgm:cxn modelId="{4BB4EE27-A82F-4561-BD17-FB929DD33522}" type="presParOf" srcId="{C6E49830-BC2F-4B73-98AF-908C2EA90E6E}" destId="{FDD1C50A-F115-4152-9F7A-820571D81DF7}" srcOrd="0" destOrd="0" presId="urn:microsoft.com/office/officeart/2005/8/layout/orgChart1"/>
    <dgm:cxn modelId="{AC12F5C0-9959-4AE1-BF83-A611118FE4F1}" type="presParOf" srcId="{FDD1C50A-F115-4152-9F7A-820571D81DF7}" destId="{977DA98F-1FE0-4BB4-8DDB-F5CBD0A50020}" srcOrd="0" destOrd="0" presId="urn:microsoft.com/office/officeart/2005/8/layout/orgChart1"/>
    <dgm:cxn modelId="{5BDFC67A-7031-4AA8-8A80-987324B35780}" type="presParOf" srcId="{977DA98F-1FE0-4BB4-8DDB-F5CBD0A50020}" destId="{724986EA-DD4F-4167-90E1-107519322D6F}" srcOrd="0" destOrd="0" presId="urn:microsoft.com/office/officeart/2005/8/layout/orgChart1"/>
    <dgm:cxn modelId="{C06F6B90-3CDE-46A1-A2AB-325973653034}" type="presParOf" srcId="{977DA98F-1FE0-4BB4-8DDB-F5CBD0A50020}" destId="{4C5560F3-0948-49BA-A978-03B80A927330}" srcOrd="1" destOrd="0" presId="urn:microsoft.com/office/officeart/2005/8/layout/orgChart1"/>
    <dgm:cxn modelId="{5A7E6637-2F7A-41A7-8C5D-E7B20E042D04}" type="presParOf" srcId="{FDD1C50A-F115-4152-9F7A-820571D81DF7}" destId="{9A144619-A3E0-4483-94CD-F0DD2BF26AF2}" srcOrd="1" destOrd="0" presId="urn:microsoft.com/office/officeart/2005/8/layout/orgChart1"/>
    <dgm:cxn modelId="{285195AE-F6C6-4A83-842E-1180C6C97DEE}" type="presParOf" srcId="{9A144619-A3E0-4483-94CD-F0DD2BF26AF2}" destId="{9869BED7-7685-42D8-BE93-9465476A4CA7}" srcOrd="0" destOrd="0" presId="urn:microsoft.com/office/officeart/2005/8/layout/orgChart1"/>
    <dgm:cxn modelId="{F0FBAE30-2D3A-4BCB-AA4E-F55F7F2BD432}" type="presParOf" srcId="{9A144619-A3E0-4483-94CD-F0DD2BF26AF2}" destId="{C978FB93-6397-4B25-BCCF-86E9F523B08A}" srcOrd="1" destOrd="0" presId="urn:microsoft.com/office/officeart/2005/8/layout/orgChart1"/>
    <dgm:cxn modelId="{486E1807-6F01-44F9-BE81-3140F7BB1D7A}" type="presParOf" srcId="{C978FB93-6397-4B25-BCCF-86E9F523B08A}" destId="{807CD762-EE54-4D8A-9A20-99FD6F0956D7}" srcOrd="0" destOrd="0" presId="urn:microsoft.com/office/officeart/2005/8/layout/orgChart1"/>
    <dgm:cxn modelId="{9A008B1F-F631-4F1E-A253-D759242AD22D}" type="presParOf" srcId="{807CD762-EE54-4D8A-9A20-99FD6F0956D7}" destId="{6C45FCBD-878E-402A-B5D0-E9A037B9FB06}" srcOrd="0" destOrd="0" presId="urn:microsoft.com/office/officeart/2005/8/layout/orgChart1"/>
    <dgm:cxn modelId="{54ACEF74-899E-43D6-9D0A-B045D2EA8E6B}" type="presParOf" srcId="{807CD762-EE54-4D8A-9A20-99FD6F0956D7}" destId="{CF524B46-FED4-4605-8BB4-D9163D54940D}" srcOrd="1" destOrd="0" presId="urn:microsoft.com/office/officeart/2005/8/layout/orgChart1"/>
    <dgm:cxn modelId="{E53A9F13-3269-4795-82E8-71BC1541CC70}" type="presParOf" srcId="{C978FB93-6397-4B25-BCCF-86E9F523B08A}" destId="{B3621E27-EF95-4C84-97A6-D7D482779CC2}" srcOrd="1" destOrd="0" presId="urn:microsoft.com/office/officeart/2005/8/layout/orgChart1"/>
    <dgm:cxn modelId="{25BA1DF4-81B9-45E6-A0AA-D2E44BE0BA2A}" type="presParOf" srcId="{C978FB93-6397-4B25-BCCF-86E9F523B08A}" destId="{4E4CA8A4-8EB2-427C-BAE2-3A0E4A84DF56}" srcOrd="2" destOrd="0" presId="urn:microsoft.com/office/officeart/2005/8/layout/orgChart1"/>
    <dgm:cxn modelId="{E449D4AB-A900-4A96-8773-CE3E431AD178}" type="presParOf" srcId="{9A144619-A3E0-4483-94CD-F0DD2BF26AF2}" destId="{ACFE246A-D6EF-4E5B-A1D6-58BA29746D1B}" srcOrd="2" destOrd="0" presId="urn:microsoft.com/office/officeart/2005/8/layout/orgChart1"/>
    <dgm:cxn modelId="{1AFC1121-F224-4889-8D3E-1CA1E8756C7D}" type="presParOf" srcId="{9A144619-A3E0-4483-94CD-F0DD2BF26AF2}" destId="{63CC30BC-18BA-4252-8E13-FB20B9DADF42}" srcOrd="3" destOrd="0" presId="urn:microsoft.com/office/officeart/2005/8/layout/orgChart1"/>
    <dgm:cxn modelId="{96FFB257-1B28-4948-9346-166640A8B2D9}" type="presParOf" srcId="{63CC30BC-18BA-4252-8E13-FB20B9DADF42}" destId="{6D07BCA6-A7A5-4554-A855-BB6757849354}" srcOrd="0" destOrd="0" presId="urn:microsoft.com/office/officeart/2005/8/layout/orgChart1"/>
    <dgm:cxn modelId="{9F735BFE-8245-4FFF-90EB-E3C3A8A09982}" type="presParOf" srcId="{6D07BCA6-A7A5-4554-A855-BB6757849354}" destId="{F0A2C602-A6BF-49CE-BCFC-6994C5941DA2}" srcOrd="0" destOrd="0" presId="urn:microsoft.com/office/officeart/2005/8/layout/orgChart1"/>
    <dgm:cxn modelId="{D2C819BD-015A-484C-A6F7-BA3069778FDA}" type="presParOf" srcId="{6D07BCA6-A7A5-4554-A855-BB6757849354}" destId="{37DB295C-1803-4266-8CB0-9FD236E363B0}" srcOrd="1" destOrd="0" presId="urn:microsoft.com/office/officeart/2005/8/layout/orgChart1"/>
    <dgm:cxn modelId="{F2BA68AE-9ADB-4D65-9DAB-0522D384E4FB}" type="presParOf" srcId="{63CC30BC-18BA-4252-8E13-FB20B9DADF42}" destId="{6C086ACF-F6B8-4EC7-8660-C39CDD2D3F0F}" srcOrd="1" destOrd="0" presId="urn:microsoft.com/office/officeart/2005/8/layout/orgChart1"/>
    <dgm:cxn modelId="{BC2B3E08-8CCB-4793-A0DC-BE23D3BEB539}" type="presParOf" srcId="{63CC30BC-18BA-4252-8E13-FB20B9DADF42}" destId="{41C9C50E-381E-4F26-8C19-26B0F3772031}" srcOrd="2" destOrd="0" presId="urn:microsoft.com/office/officeart/2005/8/layout/orgChart1"/>
    <dgm:cxn modelId="{87B70ACE-5C8E-433B-AB62-8B9F7FF00DE4}" type="presParOf" srcId="{9A144619-A3E0-4483-94CD-F0DD2BF26AF2}" destId="{7D825AB7-620B-4442-A748-2642CFA7A2FB}" srcOrd="4" destOrd="0" presId="urn:microsoft.com/office/officeart/2005/8/layout/orgChart1"/>
    <dgm:cxn modelId="{8D7F133B-BA1C-4DBF-9C10-D7D8E216CB7F}" type="presParOf" srcId="{9A144619-A3E0-4483-94CD-F0DD2BF26AF2}" destId="{7E36F1D5-A6B3-40CD-A56E-F31FD22EC762}" srcOrd="5" destOrd="0" presId="urn:microsoft.com/office/officeart/2005/8/layout/orgChart1"/>
    <dgm:cxn modelId="{31F64BE8-8801-4683-B533-EFD479FD8E9B}" type="presParOf" srcId="{7E36F1D5-A6B3-40CD-A56E-F31FD22EC762}" destId="{C18D2EF6-CB8B-4374-B02F-D5857982345D}" srcOrd="0" destOrd="0" presId="urn:microsoft.com/office/officeart/2005/8/layout/orgChart1"/>
    <dgm:cxn modelId="{1EC95E6D-C69D-48A3-82D9-B96AD34A4AAB}" type="presParOf" srcId="{C18D2EF6-CB8B-4374-B02F-D5857982345D}" destId="{09C10416-E52C-4CD6-A9BA-82C70CE88007}" srcOrd="0" destOrd="0" presId="urn:microsoft.com/office/officeart/2005/8/layout/orgChart1"/>
    <dgm:cxn modelId="{AA1F4B36-BB20-4016-BA8B-CC22729F0FC2}" type="presParOf" srcId="{C18D2EF6-CB8B-4374-B02F-D5857982345D}" destId="{701C9366-1D07-406C-A158-48628BDF1F00}" srcOrd="1" destOrd="0" presId="urn:microsoft.com/office/officeart/2005/8/layout/orgChart1"/>
    <dgm:cxn modelId="{2A739099-A211-47B8-9B02-0E0230479EC1}" type="presParOf" srcId="{7E36F1D5-A6B3-40CD-A56E-F31FD22EC762}" destId="{D2CD7F8A-883B-44B1-A022-9561AEF45A9E}" srcOrd="1" destOrd="0" presId="urn:microsoft.com/office/officeart/2005/8/layout/orgChart1"/>
    <dgm:cxn modelId="{4AD3C974-8337-4762-B538-4397DE7BEC5B}" type="presParOf" srcId="{7E36F1D5-A6B3-40CD-A56E-F31FD22EC762}" destId="{6FD93C96-FE0D-4AF9-AEEA-02F58CF23920}" srcOrd="2" destOrd="0" presId="urn:microsoft.com/office/officeart/2005/8/layout/orgChart1"/>
    <dgm:cxn modelId="{51DBAC93-B2EA-4590-945C-D22FF837C479}" type="presParOf" srcId="{9A144619-A3E0-4483-94CD-F0DD2BF26AF2}" destId="{D8450C7B-4CCF-40E0-B174-2F5742473847}" srcOrd="6" destOrd="0" presId="urn:microsoft.com/office/officeart/2005/8/layout/orgChart1"/>
    <dgm:cxn modelId="{871AD932-79D0-4614-B614-39CE56E5E072}" type="presParOf" srcId="{9A144619-A3E0-4483-94CD-F0DD2BF26AF2}" destId="{5C6036E3-0A87-4DCF-ADA5-E888E22E6E2E}" srcOrd="7" destOrd="0" presId="urn:microsoft.com/office/officeart/2005/8/layout/orgChart1"/>
    <dgm:cxn modelId="{834097D7-D702-4BEA-A3B5-1E76E1075286}" type="presParOf" srcId="{5C6036E3-0A87-4DCF-ADA5-E888E22E6E2E}" destId="{55A5B3C2-C470-4D66-AF96-422C28B003F4}" srcOrd="0" destOrd="0" presId="urn:microsoft.com/office/officeart/2005/8/layout/orgChart1"/>
    <dgm:cxn modelId="{C1E00157-5D13-4835-9FBA-1FD64475795A}" type="presParOf" srcId="{55A5B3C2-C470-4D66-AF96-422C28B003F4}" destId="{FB65BF3C-A7BD-45C9-A109-0ACA0F82B685}" srcOrd="0" destOrd="0" presId="urn:microsoft.com/office/officeart/2005/8/layout/orgChart1"/>
    <dgm:cxn modelId="{EC15780F-FAAE-4054-BA16-52A21362269E}" type="presParOf" srcId="{55A5B3C2-C470-4D66-AF96-422C28B003F4}" destId="{0231BA46-6605-4965-8358-45A173ECF944}" srcOrd="1" destOrd="0" presId="urn:microsoft.com/office/officeart/2005/8/layout/orgChart1"/>
    <dgm:cxn modelId="{AB974F22-DA34-42BE-9AD8-E430AA943FF5}" type="presParOf" srcId="{5C6036E3-0A87-4DCF-ADA5-E888E22E6E2E}" destId="{666616F4-5884-4BAF-8D2A-2CF7A4FA5231}" srcOrd="1" destOrd="0" presId="urn:microsoft.com/office/officeart/2005/8/layout/orgChart1"/>
    <dgm:cxn modelId="{92474B47-B331-4230-B092-A5E794FFD388}" type="presParOf" srcId="{5C6036E3-0A87-4DCF-ADA5-E888E22E6E2E}" destId="{67914987-9539-4535-8739-586741E3C5FD}" srcOrd="2" destOrd="0" presId="urn:microsoft.com/office/officeart/2005/8/layout/orgChart1"/>
    <dgm:cxn modelId="{BC797340-44F3-4602-A298-32FE58BA1486}" type="presParOf" srcId="{FDD1C50A-F115-4152-9F7A-820571D81DF7}" destId="{92F491C6-7613-4E4F-829D-746A73A224CA}" srcOrd="2" destOrd="0" presId="urn:microsoft.com/office/officeart/2005/8/layout/orgChart1"/>
    <dgm:cxn modelId="{B58F8052-C65C-468B-9662-95B4A030EDC8}" type="presParOf" srcId="{C6E49830-BC2F-4B73-98AF-908C2EA90E6E}" destId="{9D3DFE43-2EF0-4BDA-BD56-736EF93F3750}" srcOrd="1" destOrd="0" presId="urn:microsoft.com/office/officeart/2005/8/layout/orgChart1"/>
    <dgm:cxn modelId="{CD38B0BC-A75C-4C04-95EB-C065187094F4}" type="presParOf" srcId="{9D3DFE43-2EF0-4BDA-BD56-736EF93F3750}" destId="{6A913E65-5294-45DE-AA60-33FBC0EDCC2D}" srcOrd="0" destOrd="0" presId="urn:microsoft.com/office/officeart/2005/8/layout/orgChart1"/>
    <dgm:cxn modelId="{DEA129B1-819D-4D8F-84AA-E24BF50BF7E3}" type="presParOf" srcId="{6A913E65-5294-45DE-AA60-33FBC0EDCC2D}" destId="{B5B9520D-7D47-4FAA-8782-B0F34046A0A1}" srcOrd="0" destOrd="0" presId="urn:microsoft.com/office/officeart/2005/8/layout/orgChart1"/>
    <dgm:cxn modelId="{34D88F4C-D630-42A0-B28B-1CE030AEE7C1}" type="presParOf" srcId="{6A913E65-5294-45DE-AA60-33FBC0EDCC2D}" destId="{EC836F3E-236D-43FE-82CD-0E3B44BC1058}" srcOrd="1" destOrd="0" presId="urn:microsoft.com/office/officeart/2005/8/layout/orgChart1"/>
    <dgm:cxn modelId="{DD5A5F3E-B2B3-4B1E-B8BC-0CF89649A2E3}" type="presParOf" srcId="{9D3DFE43-2EF0-4BDA-BD56-736EF93F3750}" destId="{D0800FF5-4C84-4223-ACC4-42ED45891B7E}" srcOrd="1" destOrd="0" presId="urn:microsoft.com/office/officeart/2005/8/layout/orgChart1"/>
    <dgm:cxn modelId="{D3F0460B-B37F-43A1-8C48-96B4C28FB104}" type="presParOf" srcId="{9D3DFE43-2EF0-4BDA-BD56-736EF93F3750}" destId="{81E2AB5E-2268-474A-A479-66A705F9C1F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450C7B-4CCF-40E0-B174-2F5742473847}">
      <dsp:nvSpPr>
        <dsp:cNvPr id="0" name=""/>
        <dsp:cNvSpPr/>
      </dsp:nvSpPr>
      <dsp:spPr>
        <a:xfrm>
          <a:off x="572287" y="719258"/>
          <a:ext cx="1947709" cy="256268"/>
        </a:xfrm>
        <a:custGeom>
          <a:avLst/>
          <a:gdLst/>
          <a:ahLst/>
          <a:cxnLst/>
          <a:rect l="0" t="0" r="0" b="0"/>
          <a:pathLst>
            <a:path>
              <a:moveTo>
                <a:pt x="1947709" y="0"/>
              </a:moveTo>
              <a:lnTo>
                <a:pt x="1947709" y="142088"/>
              </a:lnTo>
              <a:lnTo>
                <a:pt x="0" y="142088"/>
              </a:lnTo>
              <a:lnTo>
                <a:pt x="0" y="2562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825AB7-620B-4442-A748-2642CFA7A2FB}">
      <dsp:nvSpPr>
        <dsp:cNvPr id="0" name=""/>
        <dsp:cNvSpPr/>
      </dsp:nvSpPr>
      <dsp:spPr>
        <a:xfrm>
          <a:off x="1859495" y="719258"/>
          <a:ext cx="660502" cy="256931"/>
        </a:xfrm>
        <a:custGeom>
          <a:avLst/>
          <a:gdLst/>
          <a:ahLst/>
          <a:cxnLst/>
          <a:rect l="0" t="0" r="0" b="0"/>
          <a:pathLst>
            <a:path>
              <a:moveTo>
                <a:pt x="660502" y="0"/>
              </a:moveTo>
              <a:lnTo>
                <a:pt x="660502" y="142751"/>
              </a:lnTo>
              <a:lnTo>
                <a:pt x="0" y="142751"/>
              </a:lnTo>
              <a:lnTo>
                <a:pt x="0" y="2569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FE246A-D6EF-4E5B-A1D6-58BA29746D1B}">
      <dsp:nvSpPr>
        <dsp:cNvPr id="0" name=""/>
        <dsp:cNvSpPr/>
      </dsp:nvSpPr>
      <dsp:spPr>
        <a:xfrm>
          <a:off x="2519997" y="719258"/>
          <a:ext cx="655282" cy="256931"/>
        </a:xfrm>
        <a:custGeom>
          <a:avLst/>
          <a:gdLst/>
          <a:ahLst/>
          <a:cxnLst/>
          <a:rect l="0" t="0" r="0" b="0"/>
          <a:pathLst>
            <a:path>
              <a:moveTo>
                <a:pt x="0" y="0"/>
              </a:moveTo>
              <a:lnTo>
                <a:pt x="0" y="142751"/>
              </a:lnTo>
              <a:lnTo>
                <a:pt x="655282" y="142751"/>
              </a:lnTo>
              <a:lnTo>
                <a:pt x="655282" y="2569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69BED7-7685-42D8-BE93-9465476A4CA7}">
      <dsp:nvSpPr>
        <dsp:cNvPr id="0" name=""/>
        <dsp:cNvSpPr/>
      </dsp:nvSpPr>
      <dsp:spPr>
        <a:xfrm>
          <a:off x="2519997" y="719258"/>
          <a:ext cx="1971067" cy="256931"/>
        </a:xfrm>
        <a:custGeom>
          <a:avLst/>
          <a:gdLst/>
          <a:ahLst/>
          <a:cxnLst/>
          <a:rect l="0" t="0" r="0" b="0"/>
          <a:pathLst>
            <a:path>
              <a:moveTo>
                <a:pt x="0" y="0"/>
              </a:moveTo>
              <a:lnTo>
                <a:pt x="0" y="142751"/>
              </a:lnTo>
              <a:lnTo>
                <a:pt x="1971067" y="142751"/>
              </a:lnTo>
              <a:lnTo>
                <a:pt x="1971067" y="2569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4986EA-DD4F-4167-90E1-107519322D6F}">
      <dsp:nvSpPr>
        <dsp:cNvPr id="0" name=""/>
        <dsp:cNvSpPr/>
      </dsp:nvSpPr>
      <dsp:spPr>
        <a:xfrm>
          <a:off x="1976284" y="175545"/>
          <a:ext cx="1087425" cy="5437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Teori Keagenan </a:t>
          </a:r>
        </a:p>
      </dsp:txBody>
      <dsp:txXfrm>
        <a:off x="1976284" y="175545"/>
        <a:ext cx="1087425" cy="543712"/>
      </dsp:txXfrm>
    </dsp:sp>
    <dsp:sp modelId="{6C45FCBD-878E-402A-B5D0-E9A037B9FB06}">
      <dsp:nvSpPr>
        <dsp:cNvPr id="0" name=""/>
        <dsp:cNvSpPr/>
      </dsp:nvSpPr>
      <dsp:spPr>
        <a:xfrm>
          <a:off x="3947352" y="976189"/>
          <a:ext cx="1087425" cy="5437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Konservatisme Akuntansi </a:t>
          </a:r>
        </a:p>
      </dsp:txBody>
      <dsp:txXfrm>
        <a:off x="3947352" y="976189"/>
        <a:ext cx="1087425" cy="543712"/>
      </dsp:txXfrm>
    </dsp:sp>
    <dsp:sp modelId="{F0A2C602-A6BF-49CE-BCFC-6994C5941DA2}">
      <dsp:nvSpPr>
        <dsp:cNvPr id="0" name=""/>
        <dsp:cNvSpPr/>
      </dsp:nvSpPr>
      <dsp:spPr>
        <a:xfrm>
          <a:off x="2631567" y="976189"/>
          <a:ext cx="1087425" cy="5437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Intensitas Modal </a:t>
          </a:r>
        </a:p>
      </dsp:txBody>
      <dsp:txXfrm>
        <a:off x="2631567" y="976189"/>
        <a:ext cx="1087425" cy="543712"/>
      </dsp:txXfrm>
    </dsp:sp>
    <dsp:sp modelId="{09C10416-E52C-4CD6-A9BA-82C70CE88007}">
      <dsp:nvSpPr>
        <dsp:cNvPr id="0" name=""/>
        <dsp:cNvSpPr/>
      </dsp:nvSpPr>
      <dsp:spPr>
        <a:xfrm>
          <a:off x="1315782" y="976189"/>
          <a:ext cx="1087425" cy="5437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Pertumbuhan Penjualan </a:t>
          </a:r>
        </a:p>
      </dsp:txBody>
      <dsp:txXfrm>
        <a:off x="1315782" y="976189"/>
        <a:ext cx="1087425" cy="543712"/>
      </dsp:txXfrm>
    </dsp:sp>
    <dsp:sp modelId="{FB65BF3C-A7BD-45C9-A109-0ACA0F82B685}">
      <dsp:nvSpPr>
        <dsp:cNvPr id="0" name=""/>
        <dsp:cNvSpPr/>
      </dsp:nvSpPr>
      <dsp:spPr>
        <a:xfrm>
          <a:off x="28574" y="975526"/>
          <a:ext cx="1087425" cy="5437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Kualitas Audit </a:t>
          </a:r>
        </a:p>
      </dsp:txBody>
      <dsp:txXfrm>
        <a:off x="28574" y="975526"/>
        <a:ext cx="1087425" cy="543712"/>
      </dsp:txXfrm>
    </dsp:sp>
    <dsp:sp modelId="{B5B9520D-7D47-4FAA-8782-B0F34046A0A1}">
      <dsp:nvSpPr>
        <dsp:cNvPr id="0" name=""/>
        <dsp:cNvSpPr/>
      </dsp:nvSpPr>
      <dsp:spPr>
        <a:xfrm>
          <a:off x="2022576" y="1804323"/>
          <a:ext cx="1087425" cy="5437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272F34"/>
              </a:solidFill>
              <a:latin typeface="Times New Roman" panose="02020603050405020304" pitchFamily="18" charset="0"/>
              <a:cs typeface="Times New Roman" panose="02020603050405020304" pitchFamily="18" charset="0"/>
            </a:rPr>
            <a:t>Penghindaran Pajak</a:t>
          </a:r>
        </a:p>
      </dsp:txBody>
      <dsp:txXfrm>
        <a:off x="2022576" y="1804323"/>
        <a:ext cx="1087425" cy="5437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272F34"/>
      </a:dk1>
      <a:lt1>
        <a:sysClr val="window" lastClr="F0F1F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1C3FE-10A1-4A77-9BF7-6C8FDE04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8375</Words>
  <Characters>47741</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2025-08-13T01:37:00Z</cp:lastPrinted>
  <dcterms:created xsi:type="dcterms:W3CDTF">2026-02-11T03:22:00Z</dcterms:created>
  <dcterms:modified xsi:type="dcterms:W3CDTF">2026-02-11T03:22:00Z</dcterms:modified>
</cp:coreProperties>
</file>