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D4587E" w14:textId="48C15E3E" w:rsidR="00887F49" w:rsidRPr="0099590B" w:rsidRDefault="41723486" w:rsidP="00F26EDB">
      <w:pPr>
        <w:spacing w:before="0" w:after="200"/>
        <w:ind w:left="0"/>
        <w:jc w:val="center"/>
        <w:rPr>
          <w:b/>
          <w:bCs/>
          <w:sz w:val="32"/>
          <w:szCs w:val="32"/>
        </w:rPr>
      </w:pPr>
      <w:r w:rsidRPr="0099590B">
        <w:rPr>
          <w:b/>
          <w:bCs/>
          <w:sz w:val="32"/>
          <w:szCs w:val="32"/>
        </w:rPr>
        <w:t xml:space="preserve">PENGARUH FAKTOR </w:t>
      </w:r>
      <w:r w:rsidR="58BAA1D7" w:rsidRPr="0099590B">
        <w:rPr>
          <w:b/>
          <w:bCs/>
          <w:sz w:val="32"/>
          <w:szCs w:val="32"/>
        </w:rPr>
        <w:t xml:space="preserve">SOSIAL </w:t>
      </w:r>
      <w:r w:rsidR="069CF359" w:rsidRPr="0099590B">
        <w:rPr>
          <w:b/>
          <w:bCs/>
          <w:sz w:val="32"/>
          <w:szCs w:val="32"/>
        </w:rPr>
        <w:t xml:space="preserve">DAN FAKTOR </w:t>
      </w:r>
      <w:r w:rsidR="30E3F4A4" w:rsidRPr="0099590B">
        <w:rPr>
          <w:b/>
          <w:bCs/>
          <w:sz w:val="32"/>
          <w:szCs w:val="32"/>
        </w:rPr>
        <w:t xml:space="preserve">EKONOMI </w:t>
      </w:r>
      <w:r w:rsidRPr="0099590B">
        <w:rPr>
          <w:b/>
          <w:bCs/>
          <w:sz w:val="32"/>
          <w:szCs w:val="32"/>
        </w:rPr>
        <w:t xml:space="preserve">TERHADAP KEPATUHAN PAJAK PADA </w:t>
      </w:r>
      <w:r w:rsidR="18A7AD84" w:rsidRPr="0099590B">
        <w:rPr>
          <w:b/>
          <w:bCs/>
          <w:sz w:val="32"/>
          <w:szCs w:val="32"/>
        </w:rPr>
        <w:t xml:space="preserve">UMKM </w:t>
      </w:r>
      <w:r w:rsidRPr="0099590B">
        <w:rPr>
          <w:b/>
          <w:bCs/>
          <w:sz w:val="32"/>
          <w:szCs w:val="32"/>
        </w:rPr>
        <w:t xml:space="preserve">PENGUSAHA MUDA </w:t>
      </w:r>
      <w:r w:rsidR="5A082177" w:rsidRPr="0099590B">
        <w:rPr>
          <w:b/>
          <w:bCs/>
          <w:sz w:val="32"/>
          <w:szCs w:val="32"/>
        </w:rPr>
        <w:t>DI KUTAI KARTANEGARA</w:t>
      </w:r>
    </w:p>
    <w:p w14:paraId="29D6B04F" w14:textId="6C775415" w:rsidR="00887F49" w:rsidRPr="0099590B" w:rsidRDefault="007909D0" w:rsidP="00F26EDB">
      <w:pPr>
        <w:spacing w:before="0" w:after="200"/>
        <w:ind w:left="0"/>
        <w:jc w:val="center"/>
        <w:rPr>
          <w:b/>
          <w:bCs/>
          <w:sz w:val="28"/>
          <w:szCs w:val="28"/>
        </w:rPr>
      </w:pPr>
      <w:r>
        <w:rPr>
          <w:b/>
          <w:bCs/>
          <w:sz w:val="28"/>
          <w:szCs w:val="28"/>
        </w:rPr>
        <w:t xml:space="preserve"> </w:t>
      </w:r>
      <w:r w:rsidR="4D8FBFAD" w:rsidRPr="0099590B">
        <w:rPr>
          <w:b/>
          <w:bCs/>
          <w:sz w:val="28"/>
          <w:szCs w:val="28"/>
        </w:rPr>
        <w:t xml:space="preserve"> </w:t>
      </w:r>
    </w:p>
    <w:p w14:paraId="522F3C4C" w14:textId="176BCF7B" w:rsidR="00887F49" w:rsidRPr="0099590B" w:rsidRDefault="003B0E9E" w:rsidP="00F26EDB">
      <w:pPr>
        <w:spacing w:before="0"/>
        <w:ind w:left="0"/>
        <w:jc w:val="center"/>
      </w:pPr>
      <w:r w:rsidRPr="0099590B">
        <w:rPr>
          <w:b/>
          <w:bCs/>
        </w:rPr>
        <w:t>SKRIPSI</w:t>
      </w:r>
      <w:r w:rsidR="4DE51486" w:rsidRPr="0099590B">
        <w:t xml:space="preserve"> </w:t>
      </w:r>
    </w:p>
    <w:p w14:paraId="43F5BC92" w14:textId="0E43D4EE" w:rsidR="00887F49" w:rsidRPr="0099590B" w:rsidRDefault="003B0E9E" w:rsidP="00F26EDB">
      <w:pPr>
        <w:spacing w:before="0" w:after="240"/>
        <w:ind w:left="0"/>
        <w:jc w:val="center"/>
      </w:pPr>
      <w:r w:rsidRPr="0099590B">
        <w:t>UNTUK SEMINAR PROPOSAL</w:t>
      </w:r>
    </w:p>
    <w:p w14:paraId="4BFE3787" w14:textId="77777777" w:rsidR="006D001A" w:rsidRPr="0099590B" w:rsidRDefault="006D001A" w:rsidP="00F26EDB">
      <w:pPr>
        <w:spacing w:before="0" w:after="240"/>
        <w:ind w:left="0"/>
        <w:jc w:val="center"/>
      </w:pPr>
    </w:p>
    <w:p w14:paraId="672A6659" w14:textId="77777777" w:rsidR="00887F49" w:rsidRPr="0099590B" w:rsidRDefault="42ED5A71" w:rsidP="00F26EDB">
      <w:pPr>
        <w:spacing w:before="0" w:after="240"/>
        <w:ind w:left="0"/>
        <w:jc w:val="center"/>
      </w:pPr>
      <w:r w:rsidRPr="0099590B">
        <w:rPr>
          <w:noProof/>
          <w:lang w:val="en-US"/>
        </w:rPr>
        <w:drawing>
          <wp:inline distT="0" distB="0" distL="0" distR="0" wp14:anchorId="4E7EF3C2" wp14:editId="318810EE">
            <wp:extent cx="1962150" cy="1968301"/>
            <wp:effectExtent l="0" t="0" r="0" b="0"/>
            <wp:docPr id="1775058390" name="Picture 17750583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64625" cy="1970784"/>
                    </a:xfrm>
                    <a:prstGeom prst="rect">
                      <a:avLst/>
                    </a:prstGeom>
                  </pic:spPr>
                </pic:pic>
              </a:graphicData>
            </a:graphic>
          </wp:inline>
        </w:drawing>
      </w:r>
    </w:p>
    <w:p w14:paraId="368E3E84" w14:textId="77777777" w:rsidR="00887F49" w:rsidRPr="0099590B" w:rsidRDefault="4D8FBFAD" w:rsidP="00F26EDB">
      <w:pPr>
        <w:spacing w:before="0" w:after="240"/>
        <w:ind w:left="0"/>
        <w:jc w:val="center"/>
      </w:pPr>
      <w:r w:rsidRPr="0099590B">
        <w:rPr>
          <w:b/>
          <w:bCs/>
        </w:rPr>
        <w:t>Oleh:</w:t>
      </w:r>
      <w:r w:rsidRPr="0099590B">
        <w:t xml:space="preserve"> </w:t>
      </w:r>
    </w:p>
    <w:p w14:paraId="15BE1B1A" w14:textId="77777777" w:rsidR="00887F49" w:rsidRPr="0099590B" w:rsidRDefault="4D8FBFAD" w:rsidP="00F26EDB">
      <w:pPr>
        <w:spacing w:before="0" w:line="240" w:lineRule="auto"/>
        <w:ind w:left="0"/>
        <w:jc w:val="center"/>
        <w:rPr>
          <w:sz w:val="28"/>
          <w:szCs w:val="28"/>
        </w:rPr>
      </w:pPr>
      <w:r w:rsidRPr="0099590B">
        <w:rPr>
          <w:b/>
          <w:bCs/>
          <w:sz w:val="28"/>
          <w:szCs w:val="28"/>
        </w:rPr>
        <w:t>Naisya Nurullah</w:t>
      </w:r>
    </w:p>
    <w:p w14:paraId="21D0908A" w14:textId="77777777" w:rsidR="00887F49" w:rsidRPr="0099590B" w:rsidRDefault="4D8FBFAD" w:rsidP="00F26EDB">
      <w:pPr>
        <w:spacing w:before="0" w:line="240" w:lineRule="auto"/>
        <w:ind w:left="0"/>
        <w:jc w:val="center"/>
        <w:rPr>
          <w:sz w:val="28"/>
          <w:szCs w:val="28"/>
        </w:rPr>
      </w:pPr>
      <w:r w:rsidRPr="0099590B">
        <w:rPr>
          <w:b/>
          <w:bCs/>
          <w:sz w:val="28"/>
          <w:szCs w:val="28"/>
        </w:rPr>
        <w:t>2201036212</w:t>
      </w:r>
    </w:p>
    <w:p w14:paraId="090E2930" w14:textId="77777777" w:rsidR="00887F49" w:rsidRPr="0099590B" w:rsidRDefault="4DE51486" w:rsidP="00F26EDB">
      <w:pPr>
        <w:spacing w:before="0" w:line="240" w:lineRule="auto"/>
        <w:ind w:left="0"/>
        <w:jc w:val="center"/>
        <w:rPr>
          <w:b/>
          <w:bCs/>
          <w:sz w:val="28"/>
          <w:szCs w:val="28"/>
        </w:rPr>
      </w:pPr>
      <w:r w:rsidRPr="0099590B">
        <w:rPr>
          <w:b/>
          <w:bCs/>
          <w:sz w:val="28"/>
          <w:szCs w:val="28"/>
        </w:rPr>
        <w:t>S1-AKUNTANS</w:t>
      </w:r>
      <w:r w:rsidR="5C6896AE" w:rsidRPr="0099590B">
        <w:rPr>
          <w:b/>
          <w:bCs/>
          <w:sz w:val="28"/>
          <w:szCs w:val="28"/>
        </w:rPr>
        <w:t>I</w:t>
      </w:r>
    </w:p>
    <w:p w14:paraId="0A37501D" w14:textId="77777777" w:rsidR="00887F49" w:rsidRPr="0099590B" w:rsidRDefault="00887F49" w:rsidP="00F26EDB">
      <w:pPr>
        <w:spacing w:before="0" w:line="240" w:lineRule="auto"/>
        <w:ind w:left="0"/>
        <w:jc w:val="center"/>
        <w:rPr>
          <w:sz w:val="28"/>
          <w:szCs w:val="28"/>
        </w:rPr>
      </w:pPr>
    </w:p>
    <w:p w14:paraId="0A6959E7" w14:textId="77777777" w:rsidR="00887F49" w:rsidRPr="0099590B" w:rsidRDefault="4D8FBFAD" w:rsidP="00F26EDB">
      <w:pPr>
        <w:spacing w:before="240"/>
        <w:ind w:left="0"/>
        <w:jc w:val="center"/>
      </w:pPr>
      <w:r w:rsidRPr="0099590B">
        <w:rPr>
          <w:rFonts w:eastAsia="Segoe UI"/>
          <w:sz w:val="19"/>
          <w:szCs w:val="19"/>
        </w:rPr>
        <w:t xml:space="preserve"> </w:t>
      </w:r>
    </w:p>
    <w:p w14:paraId="47BCBC0C" w14:textId="77777777" w:rsidR="00887F49" w:rsidRPr="0099590B" w:rsidRDefault="4D8FBFAD" w:rsidP="00F26EDB">
      <w:pPr>
        <w:spacing w:before="0" w:line="240" w:lineRule="auto"/>
        <w:ind w:left="0"/>
        <w:jc w:val="center"/>
        <w:rPr>
          <w:sz w:val="32"/>
          <w:szCs w:val="32"/>
        </w:rPr>
      </w:pPr>
      <w:r w:rsidRPr="0099590B">
        <w:rPr>
          <w:b/>
          <w:bCs/>
          <w:sz w:val="32"/>
          <w:szCs w:val="32"/>
        </w:rPr>
        <w:t>FAKULTAS EKONOMI DAN BISNIS</w:t>
      </w:r>
      <w:r w:rsidRPr="0099590B">
        <w:rPr>
          <w:sz w:val="32"/>
          <w:szCs w:val="32"/>
        </w:rPr>
        <w:t xml:space="preserve"> </w:t>
      </w:r>
    </w:p>
    <w:p w14:paraId="2AD5E09B" w14:textId="77777777" w:rsidR="00887F49" w:rsidRPr="0099590B" w:rsidRDefault="4D8FBFAD" w:rsidP="00F26EDB">
      <w:pPr>
        <w:spacing w:before="0" w:line="240" w:lineRule="auto"/>
        <w:ind w:left="0"/>
        <w:jc w:val="center"/>
        <w:rPr>
          <w:sz w:val="32"/>
          <w:szCs w:val="32"/>
        </w:rPr>
      </w:pPr>
      <w:r w:rsidRPr="0099590B">
        <w:rPr>
          <w:b/>
          <w:bCs/>
          <w:sz w:val="32"/>
          <w:szCs w:val="32"/>
        </w:rPr>
        <w:t>UNIVERSITAS MULAWARMAN</w:t>
      </w:r>
      <w:r w:rsidRPr="0099590B">
        <w:rPr>
          <w:sz w:val="32"/>
          <w:szCs w:val="32"/>
        </w:rPr>
        <w:t xml:space="preserve"> </w:t>
      </w:r>
    </w:p>
    <w:p w14:paraId="2A024C67" w14:textId="77777777" w:rsidR="00887F49" w:rsidRPr="0099590B" w:rsidRDefault="4D8FBFAD" w:rsidP="00F26EDB">
      <w:pPr>
        <w:spacing w:before="0" w:line="240" w:lineRule="auto"/>
        <w:ind w:left="0"/>
        <w:jc w:val="center"/>
        <w:rPr>
          <w:sz w:val="32"/>
          <w:szCs w:val="32"/>
        </w:rPr>
      </w:pPr>
      <w:r w:rsidRPr="0099590B">
        <w:rPr>
          <w:b/>
          <w:bCs/>
          <w:sz w:val="32"/>
          <w:szCs w:val="32"/>
        </w:rPr>
        <w:t>SAMARINDA</w:t>
      </w:r>
      <w:r w:rsidRPr="0099590B">
        <w:rPr>
          <w:sz w:val="32"/>
          <w:szCs w:val="32"/>
        </w:rPr>
        <w:t xml:space="preserve"> </w:t>
      </w:r>
    </w:p>
    <w:p w14:paraId="1430884C" w14:textId="77777777" w:rsidR="00AC0DDF" w:rsidRPr="0099590B" w:rsidRDefault="2594A564" w:rsidP="00F26EDB">
      <w:pPr>
        <w:spacing w:before="0" w:line="240" w:lineRule="auto"/>
        <w:ind w:left="0"/>
        <w:jc w:val="center"/>
        <w:rPr>
          <w:sz w:val="32"/>
          <w:szCs w:val="32"/>
        </w:rPr>
        <w:sectPr w:rsidR="00AC0DDF" w:rsidRPr="0099590B" w:rsidSect="00EE4D5C">
          <w:headerReference w:type="default" r:id="rId9"/>
          <w:footerReference w:type="default" r:id="rId10"/>
          <w:headerReference w:type="first" r:id="rId11"/>
          <w:footerReference w:type="first" r:id="rId12"/>
          <w:pgSz w:w="11906" w:h="16838"/>
          <w:pgMar w:top="2268" w:right="1701" w:bottom="1701" w:left="2268" w:header="720" w:footer="720" w:gutter="0"/>
          <w:cols w:space="720"/>
          <w:docGrid w:linePitch="360"/>
        </w:sectPr>
      </w:pPr>
      <w:r w:rsidRPr="0099590B">
        <w:rPr>
          <w:b/>
          <w:bCs/>
          <w:sz w:val="32"/>
          <w:szCs w:val="32"/>
        </w:rPr>
        <w:t>202</w:t>
      </w:r>
      <w:r w:rsidR="6347CE13" w:rsidRPr="0099590B">
        <w:rPr>
          <w:b/>
          <w:bCs/>
          <w:sz w:val="32"/>
          <w:szCs w:val="32"/>
        </w:rPr>
        <w:t>5</w:t>
      </w:r>
      <w:r w:rsidRPr="0099590B">
        <w:rPr>
          <w:sz w:val="32"/>
          <w:szCs w:val="32"/>
        </w:rPr>
        <w:t xml:space="preserve"> </w:t>
      </w:r>
    </w:p>
    <w:p w14:paraId="017136E3" w14:textId="77777777" w:rsidR="006A33F9" w:rsidRPr="0099590B" w:rsidRDefault="006A33F9" w:rsidP="006A33F9">
      <w:pPr>
        <w:pStyle w:val="Heading1"/>
        <w:rPr>
          <w:color w:val="auto"/>
        </w:rPr>
      </w:pPr>
      <w:bookmarkStart w:id="0" w:name="_Toc211949713"/>
      <w:bookmarkStart w:id="1" w:name="_Toc196844019"/>
      <w:bookmarkStart w:id="2" w:name="_Toc212640196"/>
      <w:r w:rsidRPr="0099590B">
        <w:rPr>
          <w:color w:val="auto"/>
        </w:rPr>
        <w:lastRenderedPageBreak/>
        <w:t>HALAMAN PENGESAHAN</w:t>
      </w:r>
      <w:bookmarkEnd w:id="0"/>
      <w:bookmarkEnd w:id="2"/>
    </w:p>
    <w:p w14:paraId="6F534A8D" w14:textId="77777777" w:rsidR="006A33F9" w:rsidRPr="0099590B" w:rsidRDefault="006A33F9" w:rsidP="006A33F9"/>
    <w:tbl>
      <w:tblPr>
        <w:tblStyle w:val="TableGrid"/>
        <w:tblW w:w="6968" w:type="dxa"/>
        <w:tblInd w:w="6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8"/>
        <w:gridCol w:w="287"/>
        <w:gridCol w:w="4313"/>
      </w:tblGrid>
      <w:tr w:rsidR="0099590B" w:rsidRPr="0099590B" w14:paraId="406D4287" w14:textId="77777777" w:rsidTr="00955A92">
        <w:tc>
          <w:tcPr>
            <w:tcW w:w="2369" w:type="dxa"/>
            <w:hideMark/>
          </w:tcPr>
          <w:p w14:paraId="695FE3E1" w14:textId="0380C42C" w:rsidR="006A33F9" w:rsidRPr="0099590B" w:rsidRDefault="006A33F9" w:rsidP="00D51951">
            <w:pPr>
              <w:tabs>
                <w:tab w:val="left" w:pos="1985"/>
              </w:tabs>
              <w:spacing w:line="360" w:lineRule="auto"/>
              <w:ind w:left="0" w:right="-282"/>
            </w:pPr>
            <w:r w:rsidRPr="0099590B">
              <w:t>Judul Penelitian</w:t>
            </w:r>
          </w:p>
        </w:tc>
        <w:tc>
          <w:tcPr>
            <w:tcW w:w="285" w:type="dxa"/>
            <w:hideMark/>
          </w:tcPr>
          <w:p w14:paraId="1EB62042" w14:textId="77777777" w:rsidR="006A33F9" w:rsidRPr="0099590B" w:rsidRDefault="006A33F9" w:rsidP="00D51951">
            <w:pPr>
              <w:tabs>
                <w:tab w:val="left" w:pos="1985"/>
              </w:tabs>
              <w:spacing w:line="360" w:lineRule="auto"/>
              <w:ind w:left="0" w:right="4"/>
            </w:pPr>
            <w:r w:rsidRPr="0099590B">
              <w:t>:</w:t>
            </w:r>
          </w:p>
        </w:tc>
        <w:tc>
          <w:tcPr>
            <w:tcW w:w="4314" w:type="dxa"/>
            <w:hideMark/>
          </w:tcPr>
          <w:p w14:paraId="4C003E92" w14:textId="2D6249CA" w:rsidR="006A33F9" w:rsidRPr="0099590B" w:rsidRDefault="006A33F9" w:rsidP="00D51951">
            <w:pPr>
              <w:ind w:left="0" w:right="4"/>
            </w:pPr>
            <w:r w:rsidRPr="0099590B">
              <w:t>Pengaruh Faktor Sosial dan Faktor Ekonomi Terhadap Kepatuhan Pajak Pada UMKM Pengusaha Muda Di Kutai Kartanegara</w:t>
            </w:r>
          </w:p>
        </w:tc>
      </w:tr>
      <w:tr w:rsidR="0099590B" w:rsidRPr="0099590B" w14:paraId="65134F81" w14:textId="77777777" w:rsidTr="00955A92">
        <w:tc>
          <w:tcPr>
            <w:tcW w:w="2369" w:type="dxa"/>
            <w:hideMark/>
          </w:tcPr>
          <w:p w14:paraId="3A9E0691" w14:textId="0F148C0B" w:rsidR="006A33F9" w:rsidRPr="0099590B" w:rsidRDefault="006A33F9" w:rsidP="00D51951">
            <w:pPr>
              <w:tabs>
                <w:tab w:val="left" w:pos="1985"/>
              </w:tabs>
              <w:spacing w:line="360" w:lineRule="auto"/>
              <w:ind w:left="0" w:right="4"/>
            </w:pPr>
            <w:r w:rsidRPr="0099590B">
              <w:t>Nama Mahasiswa</w:t>
            </w:r>
          </w:p>
        </w:tc>
        <w:tc>
          <w:tcPr>
            <w:tcW w:w="285" w:type="dxa"/>
            <w:hideMark/>
          </w:tcPr>
          <w:p w14:paraId="5B6EB421" w14:textId="77777777" w:rsidR="006A33F9" w:rsidRPr="0099590B" w:rsidRDefault="006A33F9" w:rsidP="00D51951">
            <w:pPr>
              <w:tabs>
                <w:tab w:val="left" w:pos="1985"/>
              </w:tabs>
              <w:spacing w:line="360" w:lineRule="auto"/>
              <w:ind w:left="0" w:right="4"/>
            </w:pPr>
            <w:r w:rsidRPr="0099590B">
              <w:t>:</w:t>
            </w:r>
          </w:p>
        </w:tc>
        <w:tc>
          <w:tcPr>
            <w:tcW w:w="4314" w:type="dxa"/>
            <w:hideMark/>
          </w:tcPr>
          <w:p w14:paraId="41012C75" w14:textId="7DD84260" w:rsidR="006A33F9" w:rsidRPr="0099590B" w:rsidRDefault="006A33F9" w:rsidP="00D51951">
            <w:pPr>
              <w:tabs>
                <w:tab w:val="left" w:pos="1985"/>
              </w:tabs>
              <w:spacing w:line="360" w:lineRule="auto"/>
              <w:ind w:left="0" w:right="4"/>
            </w:pPr>
            <w:r w:rsidRPr="0099590B">
              <w:t>Naisya</w:t>
            </w:r>
            <w:r w:rsidR="007909D0">
              <w:t xml:space="preserve"> </w:t>
            </w:r>
            <w:r w:rsidRPr="0099590B">
              <w:t xml:space="preserve"> Nurullah</w:t>
            </w:r>
          </w:p>
        </w:tc>
      </w:tr>
      <w:tr w:rsidR="0099590B" w:rsidRPr="0099590B" w14:paraId="06B3297C" w14:textId="77777777" w:rsidTr="00955A92">
        <w:tc>
          <w:tcPr>
            <w:tcW w:w="2369" w:type="dxa"/>
            <w:hideMark/>
          </w:tcPr>
          <w:p w14:paraId="30DE0140" w14:textId="77777777" w:rsidR="006A33F9" w:rsidRPr="0099590B" w:rsidRDefault="006A33F9" w:rsidP="00D51951">
            <w:pPr>
              <w:tabs>
                <w:tab w:val="left" w:pos="1985"/>
              </w:tabs>
              <w:spacing w:line="360" w:lineRule="auto"/>
              <w:ind w:left="0" w:right="4"/>
            </w:pPr>
            <w:r w:rsidRPr="0099590B">
              <w:t>NIM</w:t>
            </w:r>
          </w:p>
        </w:tc>
        <w:tc>
          <w:tcPr>
            <w:tcW w:w="285" w:type="dxa"/>
            <w:hideMark/>
          </w:tcPr>
          <w:p w14:paraId="4FE2B19E" w14:textId="77777777" w:rsidR="006A33F9" w:rsidRPr="0099590B" w:rsidRDefault="006A33F9" w:rsidP="00D51951">
            <w:pPr>
              <w:tabs>
                <w:tab w:val="left" w:pos="1985"/>
              </w:tabs>
              <w:spacing w:line="360" w:lineRule="auto"/>
              <w:ind w:left="0" w:right="4"/>
            </w:pPr>
            <w:r w:rsidRPr="0099590B">
              <w:t>:</w:t>
            </w:r>
          </w:p>
        </w:tc>
        <w:tc>
          <w:tcPr>
            <w:tcW w:w="4314" w:type="dxa"/>
            <w:hideMark/>
          </w:tcPr>
          <w:p w14:paraId="46C4CB2C" w14:textId="5D6F72E7" w:rsidR="006A33F9" w:rsidRPr="0099590B" w:rsidRDefault="006A33F9" w:rsidP="00D51951">
            <w:pPr>
              <w:tabs>
                <w:tab w:val="left" w:pos="1985"/>
              </w:tabs>
              <w:spacing w:line="360" w:lineRule="auto"/>
              <w:ind w:left="0" w:right="4"/>
            </w:pPr>
            <w:r w:rsidRPr="0099590B">
              <w:t>2201036212</w:t>
            </w:r>
          </w:p>
        </w:tc>
      </w:tr>
      <w:tr w:rsidR="0099590B" w:rsidRPr="0099590B" w14:paraId="73919DCC" w14:textId="77777777" w:rsidTr="00955A92">
        <w:tc>
          <w:tcPr>
            <w:tcW w:w="2369" w:type="dxa"/>
            <w:hideMark/>
          </w:tcPr>
          <w:p w14:paraId="224B2D00" w14:textId="77777777" w:rsidR="006A33F9" w:rsidRPr="0099590B" w:rsidRDefault="006A33F9" w:rsidP="00D51951">
            <w:pPr>
              <w:tabs>
                <w:tab w:val="left" w:pos="1985"/>
              </w:tabs>
              <w:spacing w:line="360" w:lineRule="auto"/>
              <w:ind w:left="0" w:right="4"/>
            </w:pPr>
            <w:r w:rsidRPr="0099590B">
              <w:t>Fakultas</w:t>
            </w:r>
          </w:p>
        </w:tc>
        <w:tc>
          <w:tcPr>
            <w:tcW w:w="285" w:type="dxa"/>
            <w:hideMark/>
          </w:tcPr>
          <w:p w14:paraId="390A2042" w14:textId="77777777" w:rsidR="006A33F9" w:rsidRPr="0099590B" w:rsidRDefault="006A33F9" w:rsidP="00D51951">
            <w:pPr>
              <w:tabs>
                <w:tab w:val="left" w:pos="1985"/>
              </w:tabs>
              <w:spacing w:line="360" w:lineRule="auto"/>
              <w:ind w:left="0" w:right="4"/>
            </w:pPr>
            <w:r w:rsidRPr="0099590B">
              <w:t>:</w:t>
            </w:r>
          </w:p>
        </w:tc>
        <w:tc>
          <w:tcPr>
            <w:tcW w:w="4314" w:type="dxa"/>
            <w:hideMark/>
          </w:tcPr>
          <w:p w14:paraId="548453D9" w14:textId="77777777" w:rsidR="006A33F9" w:rsidRPr="0099590B" w:rsidRDefault="006A33F9" w:rsidP="00D51951">
            <w:pPr>
              <w:tabs>
                <w:tab w:val="left" w:pos="1985"/>
              </w:tabs>
              <w:spacing w:line="360" w:lineRule="auto"/>
              <w:ind w:left="0" w:right="4"/>
            </w:pPr>
            <w:r w:rsidRPr="0099590B">
              <w:t>Ekonomi dan Bisnis</w:t>
            </w:r>
          </w:p>
        </w:tc>
      </w:tr>
      <w:tr w:rsidR="0099590B" w:rsidRPr="0099590B" w14:paraId="08B988F1" w14:textId="77777777" w:rsidTr="00955A92">
        <w:tc>
          <w:tcPr>
            <w:tcW w:w="2369" w:type="dxa"/>
            <w:hideMark/>
          </w:tcPr>
          <w:p w14:paraId="345F7F84" w14:textId="77777777" w:rsidR="006A33F9" w:rsidRPr="0099590B" w:rsidRDefault="006A33F9" w:rsidP="00D51951">
            <w:pPr>
              <w:tabs>
                <w:tab w:val="left" w:pos="1985"/>
              </w:tabs>
              <w:spacing w:line="360" w:lineRule="auto"/>
              <w:ind w:left="0" w:right="4"/>
            </w:pPr>
            <w:r w:rsidRPr="0099590B">
              <w:t>Program Studi</w:t>
            </w:r>
          </w:p>
        </w:tc>
        <w:tc>
          <w:tcPr>
            <w:tcW w:w="285" w:type="dxa"/>
            <w:hideMark/>
          </w:tcPr>
          <w:p w14:paraId="4EABADB7" w14:textId="77777777" w:rsidR="006A33F9" w:rsidRPr="0099590B" w:rsidRDefault="006A33F9" w:rsidP="00D51951">
            <w:pPr>
              <w:tabs>
                <w:tab w:val="left" w:pos="1985"/>
              </w:tabs>
              <w:spacing w:line="360" w:lineRule="auto"/>
              <w:ind w:left="0" w:right="4"/>
            </w:pPr>
            <w:r w:rsidRPr="0099590B">
              <w:t>:</w:t>
            </w:r>
          </w:p>
        </w:tc>
        <w:tc>
          <w:tcPr>
            <w:tcW w:w="4314" w:type="dxa"/>
            <w:hideMark/>
          </w:tcPr>
          <w:p w14:paraId="2B341940" w14:textId="77777777" w:rsidR="006A33F9" w:rsidRPr="0099590B" w:rsidRDefault="006A33F9" w:rsidP="00D51951">
            <w:pPr>
              <w:tabs>
                <w:tab w:val="left" w:pos="1985"/>
              </w:tabs>
              <w:spacing w:line="360" w:lineRule="auto"/>
              <w:ind w:left="0" w:right="4"/>
            </w:pPr>
            <w:r w:rsidRPr="0099590B">
              <w:t>S1-Akuntansi</w:t>
            </w:r>
          </w:p>
        </w:tc>
      </w:tr>
    </w:tbl>
    <w:p w14:paraId="50C72D1D" w14:textId="77777777" w:rsidR="006A33F9" w:rsidRPr="0099590B" w:rsidRDefault="006A33F9" w:rsidP="00D51951">
      <w:pPr>
        <w:tabs>
          <w:tab w:val="left" w:pos="1985"/>
        </w:tabs>
        <w:spacing w:line="360" w:lineRule="auto"/>
        <w:ind w:left="0" w:right="4"/>
      </w:pPr>
      <w:r w:rsidRPr="0099590B">
        <w:t xml:space="preserve"> </w:t>
      </w:r>
    </w:p>
    <w:tbl>
      <w:tblPr>
        <w:tblStyle w:val="TableGrid"/>
        <w:tblW w:w="0" w:type="auto"/>
        <w:tblInd w:w="6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29"/>
      </w:tblGrid>
      <w:tr w:rsidR="0099590B" w:rsidRPr="0099590B" w14:paraId="08D7B9C2" w14:textId="77777777" w:rsidTr="00AC2303">
        <w:tc>
          <w:tcPr>
            <w:tcW w:w="8153" w:type="dxa"/>
            <w:hideMark/>
          </w:tcPr>
          <w:p w14:paraId="041A87C8" w14:textId="77777777" w:rsidR="006A33F9" w:rsidRPr="0099590B" w:rsidRDefault="006A33F9" w:rsidP="001B67FC">
            <w:pPr>
              <w:tabs>
                <w:tab w:val="left" w:pos="1985"/>
              </w:tabs>
              <w:spacing w:line="360" w:lineRule="auto"/>
              <w:ind w:left="0" w:right="4"/>
              <w:jc w:val="center"/>
            </w:pPr>
            <w:r w:rsidRPr="0099590B">
              <w:t>Menyetujui,</w:t>
            </w:r>
          </w:p>
        </w:tc>
      </w:tr>
      <w:tr w:rsidR="0099590B" w:rsidRPr="0099590B" w14:paraId="6965EABD" w14:textId="77777777" w:rsidTr="00AC2303">
        <w:tc>
          <w:tcPr>
            <w:tcW w:w="8153" w:type="dxa"/>
            <w:hideMark/>
          </w:tcPr>
          <w:p w14:paraId="56FE007F" w14:textId="6052E40F" w:rsidR="006A33F9" w:rsidRPr="0099590B" w:rsidRDefault="006A33F9" w:rsidP="001B67FC">
            <w:pPr>
              <w:tabs>
                <w:tab w:val="left" w:pos="1985"/>
              </w:tabs>
              <w:spacing w:line="360" w:lineRule="auto"/>
              <w:ind w:left="0" w:right="4"/>
              <w:jc w:val="center"/>
            </w:pPr>
            <w:r w:rsidRPr="0099590B">
              <w:t>Samarinda,</w:t>
            </w:r>
            <w:r w:rsidR="00A13DEE" w:rsidRPr="0099590B">
              <w:t>...Oktober</w:t>
            </w:r>
            <w:r w:rsidRPr="0099590B">
              <w:t xml:space="preserve"> 2025</w:t>
            </w:r>
          </w:p>
        </w:tc>
      </w:tr>
      <w:tr w:rsidR="0099590B" w:rsidRPr="0099590B" w14:paraId="305CF15F" w14:textId="77777777" w:rsidTr="00AC2303">
        <w:tc>
          <w:tcPr>
            <w:tcW w:w="8153" w:type="dxa"/>
            <w:hideMark/>
          </w:tcPr>
          <w:p w14:paraId="05EB565D" w14:textId="77777777" w:rsidR="006A33F9" w:rsidRPr="0099590B" w:rsidRDefault="006A33F9" w:rsidP="001B67FC">
            <w:pPr>
              <w:tabs>
                <w:tab w:val="left" w:pos="1985"/>
              </w:tabs>
              <w:spacing w:line="360" w:lineRule="auto"/>
              <w:ind w:left="0" w:right="4"/>
              <w:jc w:val="center"/>
            </w:pPr>
            <w:r w:rsidRPr="0099590B">
              <w:t>Pembimbing,</w:t>
            </w:r>
          </w:p>
        </w:tc>
      </w:tr>
      <w:tr w:rsidR="0099590B" w:rsidRPr="0099590B" w14:paraId="5E2FCFF8" w14:textId="77777777" w:rsidTr="00AC2303">
        <w:tc>
          <w:tcPr>
            <w:tcW w:w="8153" w:type="dxa"/>
          </w:tcPr>
          <w:p w14:paraId="78A49D34" w14:textId="77777777" w:rsidR="006A33F9" w:rsidRPr="0099590B" w:rsidRDefault="006A33F9" w:rsidP="001B67FC">
            <w:pPr>
              <w:tabs>
                <w:tab w:val="left" w:pos="1985"/>
              </w:tabs>
              <w:spacing w:line="360" w:lineRule="auto"/>
              <w:ind w:left="0" w:right="4"/>
              <w:jc w:val="center"/>
            </w:pPr>
          </w:p>
        </w:tc>
      </w:tr>
      <w:tr w:rsidR="0099590B" w:rsidRPr="0099590B" w14:paraId="1DBF0BBC" w14:textId="77777777" w:rsidTr="00AC2303">
        <w:tc>
          <w:tcPr>
            <w:tcW w:w="8153" w:type="dxa"/>
          </w:tcPr>
          <w:p w14:paraId="6B4A5580" w14:textId="77777777" w:rsidR="006A33F9" w:rsidRPr="0099590B" w:rsidRDefault="006A33F9" w:rsidP="001B67FC">
            <w:pPr>
              <w:tabs>
                <w:tab w:val="left" w:pos="1985"/>
              </w:tabs>
              <w:spacing w:line="360" w:lineRule="auto"/>
              <w:ind w:left="0" w:right="4"/>
              <w:jc w:val="center"/>
            </w:pPr>
          </w:p>
        </w:tc>
      </w:tr>
      <w:tr w:rsidR="0099590B" w:rsidRPr="0099590B" w14:paraId="262D98BD" w14:textId="77777777" w:rsidTr="00AC2303">
        <w:tc>
          <w:tcPr>
            <w:tcW w:w="8153" w:type="dxa"/>
          </w:tcPr>
          <w:p w14:paraId="4531E511" w14:textId="77777777" w:rsidR="006A33F9" w:rsidRPr="0099590B" w:rsidRDefault="006A33F9" w:rsidP="001B67FC">
            <w:pPr>
              <w:tabs>
                <w:tab w:val="left" w:pos="1985"/>
              </w:tabs>
              <w:spacing w:line="360" w:lineRule="auto"/>
              <w:ind w:left="0" w:right="4"/>
              <w:jc w:val="center"/>
            </w:pPr>
          </w:p>
        </w:tc>
      </w:tr>
      <w:tr w:rsidR="0099590B" w:rsidRPr="0099590B" w14:paraId="206D9681" w14:textId="77777777" w:rsidTr="00AC2303">
        <w:tc>
          <w:tcPr>
            <w:tcW w:w="8153" w:type="dxa"/>
            <w:hideMark/>
          </w:tcPr>
          <w:p w14:paraId="3E496327" w14:textId="0CB2B97C" w:rsidR="006A33F9" w:rsidRPr="0099590B" w:rsidRDefault="00A13DEE" w:rsidP="001B67FC">
            <w:pPr>
              <w:tabs>
                <w:tab w:val="left" w:pos="1985"/>
              </w:tabs>
              <w:spacing w:line="360" w:lineRule="auto"/>
              <w:ind w:left="0" w:right="4"/>
              <w:jc w:val="center"/>
              <w:rPr>
                <w:u w:val="thick"/>
              </w:rPr>
            </w:pPr>
            <w:r w:rsidRPr="0099590B">
              <w:rPr>
                <w:u w:val="thick"/>
              </w:rPr>
              <w:t>Sitti Rahma Sudirman</w:t>
            </w:r>
            <w:r w:rsidR="006A33F9" w:rsidRPr="0099590B">
              <w:rPr>
                <w:u w:val="thick"/>
              </w:rPr>
              <w:t>, S.E.,M.A</w:t>
            </w:r>
            <w:r w:rsidRPr="0099590B">
              <w:rPr>
                <w:u w:val="thick"/>
              </w:rPr>
              <w:t>K</w:t>
            </w:r>
          </w:p>
        </w:tc>
      </w:tr>
      <w:tr w:rsidR="006A33F9" w:rsidRPr="0099590B" w14:paraId="7E428E72" w14:textId="77777777" w:rsidTr="00AC2303">
        <w:tc>
          <w:tcPr>
            <w:tcW w:w="8153" w:type="dxa"/>
            <w:hideMark/>
          </w:tcPr>
          <w:p w14:paraId="27338358" w14:textId="2647F9BF" w:rsidR="006A33F9" w:rsidRPr="0099590B" w:rsidRDefault="006A33F9" w:rsidP="001B67FC">
            <w:pPr>
              <w:tabs>
                <w:tab w:val="left" w:pos="1985"/>
              </w:tabs>
              <w:spacing w:line="360" w:lineRule="auto"/>
              <w:ind w:left="0" w:right="4"/>
              <w:jc w:val="center"/>
            </w:pPr>
            <w:r w:rsidRPr="0099590B">
              <w:t xml:space="preserve">NIP. </w:t>
            </w:r>
            <w:r w:rsidR="00A13DEE" w:rsidRPr="0099590B">
              <w:t>19970407 202203 2 020</w:t>
            </w:r>
          </w:p>
        </w:tc>
      </w:tr>
    </w:tbl>
    <w:p w14:paraId="5A5FB68E" w14:textId="77777777" w:rsidR="006A33F9" w:rsidRPr="0099590B" w:rsidRDefault="006A33F9" w:rsidP="001B67FC">
      <w:pPr>
        <w:tabs>
          <w:tab w:val="left" w:pos="1985"/>
        </w:tabs>
        <w:spacing w:line="360" w:lineRule="auto"/>
        <w:ind w:left="0" w:right="4"/>
      </w:pPr>
    </w:p>
    <w:tbl>
      <w:tblPr>
        <w:tblStyle w:val="TableGrid"/>
        <w:tblW w:w="0" w:type="auto"/>
        <w:tblInd w:w="6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29"/>
      </w:tblGrid>
      <w:tr w:rsidR="0099590B" w:rsidRPr="0099590B" w14:paraId="71B335D5" w14:textId="77777777" w:rsidTr="00AC2303">
        <w:tc>
          <w:tcPr>
            <w:tcW w:w="8153" w:type="dxa"/>
            <w:hideMark/>
          </w:tcPr>
          <w:p w14:paraId="24EB4B44" w14:textId="77777777" w:rsidR="006A33F9" w:rsidRPr="0099590B" w:rsidRDefault="006A33F9" w:rsidP="001B67FC">
            <w:pPr>
              <w:tabs>
                <w:tab w:val="left" w:pos="1985"/>
              </w:tabs>
              <w:spacing w:line="360" w:lineRule="auto"/>
              <w:ind w:left="0" w:right="4"/>
              <w:jc w:val="center"/>
            </w:pPr>
            <w:r w:rsidRPr="0099590B">
              <w:t>Mengetahui,</w:t>
            </w:r>
          </w:p>
        </w:tc>
      </w:tr>
      <w:tr w:rsidR="0099590B" w:rsidRPr="0099590B" w14:paraId="444320D7" w14:textId="77777777" w:rsidTr="00AC2303">
        <w:tc>
          <w:tcPr>
            <w:tcW w:w="8153" w:type="dxa"/>
            <w:hideMark/>
          </w:tcPr>
          <w:p w14:paraId="03252D2F" w14:textId="77777777" w:rsidR="006A33F9" w:rsidRPr="0099590B" w:rsidRDefault="006A33F9" w:rsidP="001B67FC">
            <w:pPr>
              <w:tabs>
                <w:tab w:val="left" w:pos="1985"/>
              </w:tabs>
              <w:spacing w:line="360" w:lineRule="auto"/>
              <w:ind w:left="0" w:right="4"/>
              <w:jc w:val="center"/>
            </w:pPr>
            <w:r w:rsidRPr="0099590B">
              <w:t>Koordinator Program Studi S1 Akuntansi</w:t>
            </w:r>
          </w:p>
        </w:tc>
      </w:tr>
      <w:tr w:rsidR="0099590B" w:rsidRPr="0099590B" w14:paraId="34338507" w14:textId="77777777" w:rsidTr="00AC2303">
        <w:tc>
          <w:tcPr>
            <w:tcW w:w="8153" w:type="dxa"/>
            <w:hideMark/>
          </w:tcPr>
          <w:p w14:paraId="5E4FBDDC" w14:textId="77777777" w:rsidR="006A33F9" w:rsidRPr="0099590B" w:rsidRDefault="006A33F9" w:rsidP="001B67FC">
            <w:pPr>
              <w:tabs>
                <w:tab w:val="left" w:pos="1985"/>
              </w:tabs>
              <w:spacing w:line="360" w:lineRule="auto"/>
              <w:ind w:left="0" w:right="4"/>
              <w:jc w:val="center"/>
            </w:pPr>
            <w:r w:rsidRPr="0099590B">
              <w:t>Fakultas Ekonomi dan Bisnis</w:t>
            </w:r>
          </w:p>
        </w:tc>
      </w:tr>
      <w:tr w:rsidR="0099590B" w:rsidRPr="0099590B" w14:paraId="3E0D9200" w14:textId="77777777" w:rsidTr="00AC2303">
        <w:tc>
          <w:tcPr>
            <w:tcW w:w="8153" w:type="dxa"/>
            <w:hideMark/>
          </w:tcPr>
          <w:p w14:paraId="37832ACB" w14:textId="77777777" w:rsidR="006A33F9" w:rsidRPr="0099590B" w:rsidRDefault="006A33F9" w:rsidP="001B67FC">
            <w:pPr>
              <w:tabs>
                <w:tab w:val="left" w:pos="1985"/>
              </w:tabs>
              <w:spacing w:line="360" w:lineRule="auto"/>
              <w:ind w:left="0" w:right="4"/>
              <w:jc w:val="center"/>
            </w:pPr>
            <w:r w:rsidRPr="0099590B">
              <w:t>Universitas Mulawarman</w:t>
            </w:r>
          </w:p>
        </w:tc>
      </w:tr>
      <w:tr w:rsidR="0099590B" w:rsidRPr="0099590B" w14:paraId="02B33E74" w14:textId="77777777" w:rsidTr="00AC2303">
        <w:tc>
          <w:tcPr>
            <w:tcW w:w="8153" w:type="dxa"/>
          </w:tcPr>
          <w:p w14:paraId="29A6E530" w14:textId="77777777" w:rsidR="006A33F9" w:rsidRPr="0099590B" w:rsidRDefault="006A33F9" w:rsidP="001B67FC">
            <w:pPr>
              <w:tabs>
                <w:tab w:val="left" w:pos="1985"/>
              </w:tabs>
              <w:spacing w:line="360" w:lineRule="auto"/>
              <w:ind w:left="0" w:right="4"/>
              <w:jc w:val="center"/>
            </w:pPr>
          </w:p>
        </w:tc>
      </w:tr>
      <w:tr w:rsidR="0099590B" w:rsidRPr="0099590B" w14:paraId="22024A74" w14:textId="77777777" w:rsidTr="00AC2303">
        <w:tc>
          <w:tcPr>
            <w:tcW w:w="8153" w:type="dxa"/>
          </w:tcPr>
          <w:p w14:paraId="316F9DB7" w14:textId="77777777" w:rsidR="006A33F9" w:rsidRPr="0099590B" w:rsidRDefault="006A33F9" w:rsidP="001B67FC">
            <w:pPr>
              <w:tabs>
                <w:tab w:val="left" w:pos="1985"/>
              </w:tabs>
              <w:spacing w:line="360" w:lineRule="auto"/>
              <w:ind w:left="0" w:right="4"/>
              <w:jc w:val="center"/>
            </w:pPr>
          </w:p>
        </w:tc>
      </w:tr>
      <w:tr w:rsidR="0099590B" w:rsidRPr="0099590B" w14:paraId="09F3F3AA" w14:textId="77777777" w:rsidTr="00AC2303">
        <w:tc>
          <w:tcPr>
            <w:tcW w:w="8153" w:type="dxa"/>
          </w:tcPr>
          <w:p w14:paraId="4CEF0DDF" w14:textId="77777777" w:rsidR="006A33F9" w:rsidRPr="0099590B" w:rsidRDefault="006A33F9" w:rsidP="001B67FC">
            <w:pPr>
              <w:tabs>
                <w:tab w:val="left" w:pos="1985"/>
              </w:tabs>
              <w:spacing w:line="360" w:lineRule="auto"/>
              <w:ind w:left="0" w:right="4"/>
              <w:jc w:val="center"/>
            </w:pPr>
          </w:p>
        </w:tc>
      </w:tr>
      <w:tr w:rsidR="0099590B" w:rsidRPr="0099590B" w14:paraId="5B0E8DE8" w14:textId="77777777" w:rsidTr="00AC2303">
        <w:tc>
          <w:tcPr>
            <w:tcW w:w="8153" w:type="dxa"/>
            <w:hideMark/>
          </w:tcPr>
          <w:p w14:paraId="6ED77774" w14:textId="77777777" w:rsidR="006A33F9" w:rsidRPr="0099590B" w:rsidRDefault="006A33F9" w:rsidP="001B67FC">
            <w:pPr>
              <w:tabs>
                <w:tab w:val="left" w:pos="1985"/>
              </w:tabs>
              <w:spacing w:line="360" w:lineRule="auto"/>
              <w:ind w:left="0" w:right="4"/>
              <w:jc w:val="center"/>
              <w:rPr>
                <w:u w:val="thick"/>
              </w:rPr>
            </w:pPr>
            <w:r w:rsidRPr="0099590B">
              <w:rPr>
                <w:u w:val="thick"/>
              </w:rPr>
              <w:t>Dr. Fibriyani Nur Khairin, S.E.,M.S.A.,Ak.,CA.,CSP.,CIQaR</w:t>
            </w:r>
          </w:p>
        </w:tc>
      </w:tr>
      <w:tr w:rsidR="0099590B" w:rsidRPr="0099590B" w14:paraId="7E79B95C" w14:textId="77777777" w:rsidTr="00AC2303">
        <w:tc>
          <w:tcPr>
            <w:tcW w:w="8153" w:type="dxa"/>
            <w:hideMark/>
          </w:tcPr>
          <w:p w14:paraId="5866E55B" w14:textId="77777777" w:rsidR="006A33F9" w:rsidRPr="0099590B" w:rsidRDefault="006A33F9" w:rsidP="001B67FC">
            <w:pPr>
              <w:tabs>
                <w:tab w:val="left" w:pos="1985"/>
              </w:tabs>
              <w:spacing w:line="360" w:lineRule="auto"/>
              <w:ind w:left="0" w:right="4"/>
              <w:jc w:val="center"/>
            </w:pPr>
            <w:r w:rsidRPr="0099590B">
              <w:t>NIP. 19850204 200912 2 007</w:t>
            </w:r>
          </w:p>
        </w:tc>
      </w:tr>
    </w:tbl>
    <w:p w14:paraId="1EC8EE71" w14:textId="77777777" w:rsidR="006A33F9" w:rsidRPr="0099590B" w:rsidRDefault="006A33F9" w:rsidP="006A33F9"/>
    <w:bookmarkEnd w:id="1" w:displacedByCustomXml="next"/>
    <w:bookmarkStart w:id="3" w:name="_Toc212640197" w:displacedByCustomXml="next"/>
    <w:sdt>
      <w:sdtPr>
        <w:rPr>
          <w:b w:val="0"/>
          <w:bCs w:val="0"/>
          <w:color w:val="auto"/>
        </w:rPr>
        <w:id w:val="-108596701"/>
        <w:docPartObj>
          <w:docPartGallery w:val="Table of Contents"/>
          <w:docPartUnique/>
        </w:docPartObj>
      </w:sdtPr>
      <w:sdtEndPr/>
      <w:sdtContent>
        <w:p w14:paraId="5527761F" w14:textId="01EB2BB9" w:rsidR="00EF48B0" w:rsidRPr="00955A92" w:rsidRDefault="00EF48B0" w:rsidP="00955A92">
          <w:pPr>
            <w:pStyle w:val="Heading1"/>
            <w:spacing w:line="240" w:lineRule="auto"/>
            <w:ind w:left="0"/>
            <w:rPr>
              <w:color w:val="auto"/>
            </w:rPr>
          </w:pPr>
          <w:r w:rsidRPr="00955A92">
            <w:rPr>
              <w:color w:val="auto"/>
            </w:rPr>
            <w:t>DAFTAR ISI</w:t>
          </w:r>
          <w:bookmarkEnd w:id="3"/>
          <w:r w:rsidRPr="00955A92">
            <w:rPr>
              <w:color w:val="auto"/>
            </w:rPr>
            <w:t xml:space="preserve"> </w:t>
          </w:r>
        </w:p>
        <w:p w14:paraId="6A99929D" w14:textId="728F025F" w:rsidR="00EF48B0" w:rsidRPr="00955A92" w:rsidRDefault="00EF48B0" w:rsidP="00955A92">
          <w:pPr>
            <w:spacing w:line="240" w:lineRule="auto"/>
            <w:ind w:left="0"/>
            <w:jc w:val="right"/>
            <w:rPr>
              <w:b/>
              <w:bCs/>
            </w:rPr>
          </w:pPr>
          <w:r w:rsidRPr="00955A92">
            <w:rPr>
              <w:b/>
              <w:bCs/>
            </w:rPr>
            <w:t>Halaman</w:t>
          </w:r>
        </w:p>
        <w:p w14:paraId="45E6EA34" w14:textId="15C488D4" w:rsidR="006C5E5C" w:rsidRPr="006C5E5C" w:rsidRDefault="00955A92" w:rsidP="006C5E5C">
          <w:pPr>
            <w:pStyle w:val="TOC1"/>
            <w:tabs>
              <w:tab w:val="right" w:leader="dot" w:pos="7927"/>
            </w:tabs>
            <w:ind w:left="0"/>
            <w:rPr>
              <w:rFonts w:asciiTheme="minorHAnsi" w:eastAsiaTheme="minorEastAsia" w:hAnsiTheme="minorHAnsi" w:cstheme="minorBidi"/>
              <w:b/>
              <w:bCs/>
              <w:noProof/>
              <w:sz w:val="22"/>
              <w:szCs w:val="22"/>
              <w:lang w:val="en-ID" w:eastAsia="en-ID"/>
            </w:rPr>
          </w:pPr>
          <w:r w:rsidRPr="00955A92">
            <w:rPr>
              <w:b/>
              <w:bCs/>
            </w:rPr>
            <w:fldChar w:fldCharType="begin"/>
          </w:r>
          <w:r w:rsidRPr="00955A92">
            <w:rPr>
              <w:b/>
              <w:bCs/>
            </w:rPr>
            <w:instrText xml:space="preserve"> TOC \o "1-4" \h \z \u </w:instrText>
          </w:r>
          <w:r w:rsidRPr="00955A92">
            <w:rPr>
              <w:b/>
              <w:bCs/>
            </w:rPr>
            <w:fldChar w:fldCharType="separate"/>
          </w:r>
          <w:hyperlink w:anchor="_Toc212640196" w:history="1">
            <w:r w:rsidR="006C5E5C" w:rsidRPr="006C5E5C">
              <w:rPr>
                <w:rStyle w:val="Hyperlink"/>
                <w:b/>
                <w:bCs/>
                <w:noProof/>
              </w:rPr>
              <w:t>HALAMAN PENGESAHAN</w:t>
            </w:r>
            <w:r w:rsidR="006C5E5C" w:rsidRPr="006C5E5C">
              <w:rPr>
                <w:b/>
                <w:bCs/>
                <w:noProof/>
                <w:webHidden/>
              </w:rPr>
              <w:tab/>
            </w:r>
            <w:r w:rsidR="006C5E5C" w:rsidRPr="006C5E5C">
              <w:rPr>
                <w:b/>
                <w:bCs/>
                <w:noProof/>
                <w:webHidden/>
              </w:rPr>
              <w:fldChar w:fldCharType="begin"/>
            </w:r>
            <w:r w:rsidR="006C5E5C" w:rsidRPr="006C5E5C">
              <w:rPr>
                <w:b/>
                <w:bCs/>
                <w:noProof/>
                <w:webHidden/>
              </w:rPr>
              <w:instrText xml:space="preserve"> PAGEREF _Toc212640196 \h </w:instrText>
            </w:r>
            <w:r w:rsidR="006C5E5C" w:rsidRPr="006C5E5C">
              <w:rPr>
                <w:b/>
                <w:bCs/>
                <w:noProof/>
                <w:webHidden/>
              </w:rPr>
            </w:r>
            <w:r w:rsidR="006C5E5C" w:rsidRPr="006C5E5C">
              <w:rPr>
                <w:b/>
                <w:bCs/>
                <w:noProof/>
                <w:webHidden/>
              </w:rPr>
              <w:fldChar w:fldCharType="separate"/>
            </w:r>
            <w:r w:rsidR="006C5E5C" w:rsidRPr="006C5E5C">
              <w:rPr>
                <w:b/>
                <w:bCs/>
                <w:noProof/>
                <w:webHidden/>
              </w:rPr>
              <w:t>ii</w:t>
            </w:r>
            <w:r w:rsidR="006C5E5C" w:rsidRPr="006C5E5C">
              <w:rPr>
                <w:b/>
                <w:bCs/>
                <w:noProof/>
                <w:webHidden/>
              </w:rPr>
              <w:fldChar w:fldCharType="end"/>
            </w:r>
          </w:hyperlink>
        </w:p>
        <w:p w14:paraId="46B3A0F6" w14:textId="76D60AA4" w:rsidR="006C5E5C" w:rsidRPr="006C5E5C" w:rsidRDefault="006C5E5C" w:rsidP="006C5E5C">
          <w:pPr>
            <w:pStyle w:val="TOC1"/>
            <w:tabs>
              <w:tab w:val="right" w:leader="dot" w:pos="7927"/>
            </w:tabs>
            <w:ind w:left="0"/>
            <w:rPr>
              <w:rFonts w:asciiTheme="minorHAnsi" w:eastAsiaTheme="minorEastAsia" w:hAnsiTheme="minorHAnsi" w:cstheme="minorBidi"/>
              <w:b/>
              <w:bCs/>
              <w:noProof/>
              <w:sz w:val="22"/>
              <w:szCs w:val="22"/>
              <w:lang w:val="en-ID" w:eastAsia="en-ID"/>
            </w:rPr>
          </w:pPr>
          <w:hyperlink w:anchor="_Toc212640197" w:history="1">
            <w:r w:rsidRPr="006C5E5C">
              <w:rPr>
                <w:rStyle w:val="Hyperlink"/>
                <w:b/>
                <w:bCs/>
                <w:noProof/>
              </w:rPr>
              <w:t>DAFTAR ISI</w:t>
            </w:r>
            <w:r w:rsidRPr="006C5E5C">
              <w:rPr>
                <w:b/>
                <w:bCs/>
                <w:noProof/>
                <w:webHidden/>
              </w:rPr>
              <w:tab/>
            </w:r>
            <w:r w:rsidRPr="006C5E5C">
              <w:rPr>
                <w:b/>
                <w:bCs/>
                <w:noProof/>
                <w:webHidden/>
              </w:rPr>
              <w:fldChar w:fldCharType="begin"/>
            </w:r>
            <w:r w:rsidRPr="006C5E5C">
              <w:rPr>
                <w:b/>
                <w:bCs/>
                <w:noProof/>
                <w:webHidden/>
              </w:rPr>
              <w:instrText xml:space="preserve"> PAGEREF _Toc212640197 \h </w:instrText>
            </w:r>
            <w:r w:rsidRPr="006C5E5C">
              <w:rPr>
                <w:b/>
                <w:bCs/>
                <w:noProof/>
                <w:webHidden/>
              </w:rPr>
            </w:r>
            <w:r w:rsidRPr="006C5E5C">
              <w:rPr>
                <w:b/>
                <w:bCs/>
                <w:noProof/>
                <w:webHidden/>
              </w:rPr>
              <w:fldChar w:fldCharType="separate"/>
            </w:r>
            <w:r w:rsidRPr="006C5E5C">
              <w:rPr>
                <w:b/>
                <w:bCs/>
                <w:noProof/>
                <w:webHidden/>
              </w:rPr>
              <w:t>iii</w:t>
            </w:r>
            <w:r w:rsidRPr="006C5E5C">
              <w:rPr>
                <w:b/>
                <w:bCs/>
                <w:noProof/>
                <w:webHidden/>
              </w:rPr>
              <w:fldChar w:fldCharType="end"/>
            </w:r>
          </w:hyperlink>
        </w:p>
        <w:p w14:paraId="7432CF90" w14:textId="12A0F229" w:rsidR="006C5E5C" w:rsidRPr="006C5E5C" w:rsidRDefault="006C5E5C" w:rsidP="006C5E5C">
          <w:pPr>
            <w:pStyle w:val="TOC1"/>
            <w:tabs>
              <w:tab w:val="right" w:leader="dot" w:pos="7927"/>
            </w:tabs>
            <w:ind w:left="0"/>
            <w:rPr>
              <w:rFonts w:asciiTheme="minorHAnsi" w:eastAsiaTheme="minorEastAsia" w:hAnsiTheme="minorHAnsi" w:cstheme="minorBidi"/>
              <w:b/>
              <w:bCs/>
              <w:noProof/>
              <w:sz w:val="22"/>
              <w:szCs w:val="22"/>
              <w:lang w:val="en-ID" w:eastAsia="en-ID"/>
            </w:rPr>
          </w:pPr>
          <w:hyperlink w:anchor="_Toc212640198" w:history="1">
            <w:r w:rsidRPr="006C5E5C">
              <w:rPr>
                <w:rStyle w:val="Hyperlink"/>
                <w:b/>
                <w:bCs/>
                <w:noProof/>
              </w:rPr>
              <w:t>DAFTAR TABEL</w:t>
            </w:r>
            <w:r w:rsidRPr="006C5E5C">
              <w:rPr>
                <w:b/>
                <w:bCs/>
                <w:noProof/>
                <w:webHidden/>
              </w:rPr>
              <w:tab/>
            </w:r>
            <w:r w:rsidRPr="006C5E5C">
              <w:rPr>
                <w:b/>
                <w:bCs/>
                <w:noProof/>
                <w:webHidden/>
              </w:rPr>
              <w:fldChar w:fldCharType="begin"/>
            </w:r>
            <w:r w:rsidRPr="006C5E5C">
              <w:rPr>
                <w:b/>
                <w:bCs/>
                <w:noProof/>
                <w:webHidden/>
              </w:rPr>
              <w:instrText xml:space="preserve"> PAGEREF _Toc212640198 \h </w:instrText>
            </w:r>
            <w:r w:rsidRPr="006C5E5C">
              <w:rPr>
                <w:b/>
                <w:bCs/>
                <w:noProof/>
                <w:webHidden/>
              </w:rPr>
            </w:r>
            <w:r w:rsidRPr="006C5E5C">
              <w:rPr>
                <w:b/>
                <w:bCs/>
                <w:noProof/>
                <w:webHidden/>
              </w:rPr>
              <w:fldChar w:fldCharType="separate"/>
            </w:r>
            <w:r w:rsidRPr="006C5E5C">
              <w:rPr>
                <w:b/>
                <w:bCs/>
                <w:noProof/>
                <w:webHidden/>
              </w:rPr>
              <w:t>v</w:t>
            </w:r>
            <w:r w:rsidRPr="006C5E5C">
              <w:rPr>
                <w:b/>
                <w:bCs/>
                <w:noProof/>
                <w:webHidden/>
              </w:rPr>
              <w:fldChar w:fldCharType="end"/>
            </w:r>
          </w:hyperlink>
        </w:p>
        <w:p w14:paraId="5C51AB1E" w14:textId="447842FA" w:rsidR="006C5E5C" w:rsidRPr="006C5E5C" w:rsidRDefault="006C5E5C" w:rsidP="006C5E5C">
          <w:pPr>
            <w:pStyle w:val="TOC1"/>
            <w:tabs>
              <w:tab w:val="right" w:leader="dot" w:pos="7927"/>
            </w:tabs>
            <w:ind w:left="0"/>
            <w:rPr>
              <w:rFonts w:asciiTheme="minorHAnsi" w:eastAsiaTheme="minorEastAsia" w:hAnsiTheme="minorHAnsi" w:cstheme="minorBidi"/>
              <w:b/>
              <w:bCs/>
              <w:noProof/>
              <w:sz w:val="22"/>
              <w:szCs w:val="22"/>
              <w:lang w:val="en-ID" w:eastAsia="en-ID"/>
            </w:rPr>
          </w:pPr>
          <w:hyperlink w:anchor="_Toc212640199" w:history="1">
            <w:r w:rsidRPr="006C5E5C">
              <w:rPr>
                <w:rStyle w:val="Hyperlink"/>
                <w:b/>
                <w:bCs/>
                <w:noProof/>
              </w:rPr>
              <w:t>DAFTAR GAMBAR</w:t>
            </w:r>
            <w:r w:rsidRPr="006C5E5C">
              <w:rPr>
                <w:b/>
                <w:bCs/>
                <w:noProof/>
                <w:webHidden/>
              </w:rPr>
              <w:tab/>
            </w:r>
            <w:r w:rsidRPr="006C5E5C">
              <w:rPr>
                <w:b/>
                <w:bCs/>
                <w:noProof/>
                <w:webHidden/>
              </w:rPr>
              <w:fldChar w:fldCharType="begin"/>
            </w:r>
            <w:r w:rsidRPr="006C5E5C">
              <w:rPr>
                <w:b/>
                <w:bCs/>
                <w:noProof/>
                <w:webHidden/>
              </w:rPr>
              <w:instrText xml:space="preserve"> PAGEREF _Toc212640199 \h </w:instrText>
            </w:r>
            <w:r w:rsidRPr="006C5E5C">
              <w:rPr>
                <w:b/>
                <w:bCs/>
                <w:noProof/>
                <w:webHidden/>
              </w:rPr>
            </w:r>
            <w:r w:rsidRPr="006C5E5C">
              <w:rPr>
                <w:b/>
                <w:bCs/>
                <w:noProof/>
                <w:webHidden/>
              </w:rPr>
              <w:fldChar w:fldCharType="separate"/>
            </w:r>
            <w:r w:rsidRPr="006C5E5C">
              <w:rPr>
                <w:b/>
                <w:bCs/>
                <w:noProof/>
                <w:webHidden/>
              </w:rPr>
              <w:t>vi</w:t>
            </w:r>
            <w:r w:rsidRPr="006C5E5C">
              <w:rPr>
                <w:b/>
                <w:bCs/>
                <w:noProof/>
                <w:webHidden/>
              </w:rPr>
              <w:fldChar w:fldCharType="end"/>
            </w:r>
          </w:hyperlink>
        </w:p>
        <w:p w14:paraId="441E75A4" w14:textId="1BD0CC04" w:rsidR="006C5E5C" w:rsidRPr="006C5E5C" w:rsidRDefault="006C5E5C" w:rsidP="006C5E5C">
          <w:pPr>
            <w:pStyle w:val="TOC1"/>
            <w:tabs>
              <w:tab w:val="right" w:leader="dot" w:pos="7927"/>
            </w:tabs>
            <w:ind w:left="0"/>
            <w:rPr>
              <w:rFonts w:asciiTheme="minorHAnsi" w:eastAsiaTheme="minorEastAsia" w:hAnsiTheme="minorHAnsi" w:cstheme="minorBidi"/>
              <w:b/>
              <w:bCs/>
              <w:noProof/>
              <w:sz w:val="22"/>
              <w:szCs w:val="22"/>
              <w:lang w:val="en-ID" w:eastAsia="en-ID"/>
            </w:rPr>
          </w:pPr>
          <w:hyperlink w:anchor="_Toc212640200" w:history="1">
            <w:r w:rsidRPr="006C5E5C">
              <w:rPr>
                <w:rStyle w:val="Hyperlink"/>
                <w:b/>
                <w:bCs/>
                <w:noProof/>
              </w:rPr>
              <w:t>DAFTAR LAMPIRAN</w:t>
            </w:r>
            <w:r w:rsidRPr="006C5E5C">
              <w:rPr>
                <w:b/>
                <w:bCs/>
                <w:noProof/>
                <w:webHidden/>
              </w:rPr>
              <w:tab/>
            </w:r>
            <w:r w:rsidRPr="006C5E5C">
              <w:rPr>
                <w:b/>
                <w:bCs/>
                <w:noProof/>
                <w:webHidden/>
              </w:rPr>
              <w:fldChar w:fldCharType="begin"/>
            </w:r>
            <w:r w:rsidRPr="006C5E5C">
              <w:rPr>
                <w:b/>
                <w:bCs/>
                <w:noProof/>
                <w:webHidden/>
              </w:rPr>
              <w:instrText xml:space="preserve"> PAGEREF _Toc212640200 \h </w:instrText>
            </w:r>
            <w:r w:rsidRPr="006C5E5C">
              <w:rPr>
                <w:b/>
                <w:bCs/>
                <w:noProof/>
                <w:webHidden/>
              </w:rPr>
            </w:r>
            <w:r w:rsidRPr="006C5E5C">
              <w:rPr>
                <w:b/>
                <w:bCs/>
                <w:noProof/>
                <w:webHidden/>
              </w:rPr>
              <w:fldChar w:fldCharType="separate"/>
            </w:r>
            <w:r w:rsidRPr="006C5E5C">
              <w:rPr>
                <w:b/>
                <w:bCs/>
                <w:noProof/>
                <w:webHidden/>
              </w:rPr>
              <w:t>vii</w:t>
            </w:r>
            <w:r w:rsidRPr="006C5E5C">
              <w:rPr>
                <w:b/>
                <w:bCs/>
                <w:noProof/>
                <w:webHidden/>
              </w:rPr>
              <w:fldChar w:fldCharType="end"/>
            </w:r>
          </w:hyperlink>
        </w:p>
        <w:p w14:paraId="5F93E2F4" w14:textId="6DEAAB8A" w:rsidR="006C5E5C" w:rsidRDefault="006C5E5C" w:rsidP="006C5E5C">
          <w:pPr>
            <w:pStyle w:val="TOC1"/>
            <w:tabs>
              <w:tab w:val="right" w:leader="dot" w:pos="7927"/>
            </w:tabs>
            <w:ind w:left="0"/>
            <w:rPr>
              <w:rFonts w:asciiTheme="minorHAnsi" w:eastAsiaTheme="minorEastAsia" w:hAnsiTheme="minorHAnsi" w:cstheme="minorBidi"/>
              <w:noProof/>
              <w:sz w:val="22"/>
              <w:szCs w:val="22"/>
              <w:lang w:val="en-ID" w:eastAsia="en-ID"/>
            </w:rPr>
          </w:pPr>
          <w:hyperlink w:anchor="_Toc212640201" w:history="1">
            <w:r w:rsidRPr="006C5E5C">
              <w:rPr>
                <w:rStyle w:val="Hyperlink"/>
                <w:b/>
                <w:bCs/>
                <w:noProof/>
              </w:rPr>
              <w:t>BAB I  PENDAHULUAN</w:t>
            </w:r>
            <w:r w:rsidRPr="006C5E5C">
              <w:rPr>
                <w:b/>
                <w:bCs/>
                <w:noProof/>
                <w:webHidden/>
              </w:rPr>
              <w:tab/>
            </w:r>
            <w:r w:rsidRPr="006C5E5C">
              <w:rPr>
                <w:b/>
                <w:bCs/>
                <w:noProof/>
                <w:webHidden/>
              </w:rPr>
              <w:fldChar w:fldCharType="begin"/>
            </w:r>
            <w:r w:rsidRPr="006C5E5C">
              <w:rPr>
                <w:b/>
                <w:bCs/>
                <w:noProof/>
                <w:webHidden/>
              </w:rPr>
              <w:instrText xml:space="preserve"> PAGEREF _Toc212640201 \h </w:instrText>
            </w:r>
            <w:r w:rsidRPr="006C5E5C">
              <w:rPr>
                <w:b/>
                <w:bCs/>
                <w:noProof/>
                <w:webHidden/>
              </w:rPr>
            </w:r>
            <w:r w:rsidRPr="006C5E5C">
              <w:rPr>
                <w:b/>
                <w:bCs/>
                <w:noProof/>
                <w:webHidden/>
              </w:rPr>
              <w:fldChar w:fldCharType="separate"/>
            </w:r>
            <w:r w:rsidRPr="006C5E5C">
              <w:rPr>
                <w:b/>
                <w:bCs/>
                <w:noProof/>
                <w:webHidden/>
              </w:rPr>
              <w:t>1</w:t>
            </w:r>
            <w:r w:rsidRPr="006C5E5C">
              <w:rPr>
                <w:b/>
                <w:bCs/>
                <w:noProof/>
                <w:webHidden/>
              </w:rPr>
              <w:fldChar w:fldCharType="end"/>
            </w:r>
          </w:hyperlink>
        </w:p>
        <w:p w14:paraId="47768454" w14:textId="4DBB38EB" w:rsidR="006C5E5C" w:rsidRPr="006C5E5C" w:rsidRDefault="006C5E5C">
          <w:pPr>
            <w:pStyle w:val="TOC2"/>
            <w:tabs>
              <w:tab w:val="left" w:pos="880"/>
              <w:tab w:val="right" w:leader="dot" w:pos="7927"/>
            </w:tabs>
            <w:rPr>
              <w:rFonts w:asciiTheme="minorHAnsi" w:eastAsiaTheme="minorEastAsia" w:hAnsiTheme="minorHAnsi" w:cstheme="minorBidi"/>
              <w:noProof/>
              <w:sz w:val="22"/>
              <w:szCs w:val="22"/>
              <w:lang w:val="en-ID" w:eastAsia="en-ID"/>
            </w:rPr>
          </w:pPr>
          <w:hyperlink w:anchor="_Toc212640202" w:history="1">
            <w:r w:rsidRPr="006C5E5C">
              <w:rPr>
                <w:rStyle w:val="Hyperlink"/>
                <w:noProof/>
              </w:rPr>
              <w:t>1.1</w:t>
            </w:r>
            <w:r w:rsidRPr="006C5E5C">
              <w:rPr>
                <w:rFonts w:asciiTheme="minorHAnsi" w:eastAsiaTheme="minorEastAsia" w:hAnsiTheme="minorHAnsi" w:cstheme="minorBidi"/>
                <w:noProof/>
                <w:sz w:val="22"/>
                <w:szCs w:val="22"/>
                <w:lang w:val="en-ID" w:eastAsia="en-ID"/>
              </w:rPr>
              <w:tab/>
            </w:r>
            <w:r w:rsidRPr="006C5E5C">
              <w:rPr>
                <w:rStyle w:val="Hyperlink"/>
                <w:noProof/>
              </w:rPr>
              <w:t>Latar Belakang</w:t>
            </w:r>
            <w:r w:rsidRPr="006C5E5C">
              <w:rPr>
                <w:noProof/>
                <w:webHidden/>
              </w:rPr>
              <w:tab/>
            </w:r>
            <w:r w:rsidRPr="006C5E5C">
              <w:rPr>
                <w:noProof/>
                <w:webHidden/>
              </w:rPr>
              <w:fldChar w:fldCharType="begin"/>
            </w:r>
            <w:r w:rsidRPr="006C5E5C">
              <w:rPr>
                <w:noProof/>
                <w:webHidden/>
              </w:rPr>
              <w:instrText xml:space="preserve"> PAGEREF _Toc212640202 \h </w:instrText>
            </w:r>
            <w:r w:rsidRPr="006C5E5C">
              <w:rPr>
                <w:noProof/>
                <w:webHidden/>
              </w:rPr>
            </w:r>
            <w:r w:rsidRPr="006C5E5C">
              <w:rPr>
                <w:noProof/>
                <w:webHidden/>
              </w:rPr>
              <w:fldChar w:fldCharType="separate"/>
            </w:r>
            <w:r w:rsidRPr="006C5E5C">
              <w:rPr>
                <w:noProof/>
                <w:webHidden/>
              </w:rPr>
              <w:t>1</w:t>
            </w:r>
            <w:r w:rsidRPr="006C5E5C">
              <w:rPr>
                <w:noProof/>
                <w:webHidden/>
              </w:rPr>
              <w:fldChar w:fldCharType="end"/>
            </w:r>
          </w:hyperlink>
        </w:p>
        <w:p w14:paraId="28BF749E" w14:textId="30EB02F7" w:rsidR="006C5E5C" w:rsidRPr="006C5E5C" w:rsidRDefault="006C5E5C">
          <w:pPr>
            <w:pStyle w:val="TOC2"/>
            <w:tabs>
              <w:tab w:val="left" w:pos="880"/>
              <w:tab w:val="right" w:leader="dot" w:pos="7927"/>
            </w:tabs>
            <w:rPr>
              <w:rFonts w:asciiTheme="minorHAnsi" w:eastAsiaTheme="minorEastAsia" w:hAnsiTheme="minorHAnsi" w:cstheme="minorBidi"/>
              <w:noProof/>
              <w:sz w:val="22"/>
              <w:szCs w:val="22"/>
              <w:lang w:val="en-ID" w:eastAsia="en-ID"/>
            </w:rPr>
          </w:pPr>
          <w:hyperlink w:anchor="_Toc212640203" w:history="1">
            <w:r w:rsidRPr="006C5E5C">
              <w:rPr>
                <w:rStyle w:val="Hyperlink"/>
                <w:noProof/>
              </w:rPr>
              <w:t>1.2</w:t>
            </w:r>
            <w:r w:rsidRPr="006C5E5C">
              <w:rPr>
                <w:rFonts w:asciiTheme="minorHAnsi" w:eastAsiaTheme="minorEastAsia" w:hAnsiTheme="minorHAnsi" w:cstheme="minorBidi"/>
                <w:noProof/>
                <w:sz w:val="22"/>
                <w:szCs w:val="22"/>
                <w:lang w:val="en-ID" w:eastAsia="en-ID"/>
              </w:rPr>
              <w:tab/>
            </w:r>
            <w:r w:rsidRPr="006C5E5C">
              <w:rPr>
                <w:rStyle w:val="Hyperlink"/>
                <w:noProof/>
              </w:rPr>
              <w:t>Rumusan Penelitian</w:t>
            </w:r>
            <w:r w:rsidRPr="006C5E5C">
              <w:rPr>
                <w:noProof/>
                <w:webHidden/>
              </w:rPr>
              <w:tab/>
            </w:r>
            <w:r w:rsidRPr="006C5E5C">
              <w:rPr>
                <w:noProof/>
                <w:webHidden/>
              </w:rPr>
              <w:fldChar w:fldCharType="begin"/>
            </w:r>
            <w:r w:rsidRPr="006C5E5C">
              <w:rPr>
                <w:noProof/>
                <w:webHidden/>
              </w:rPr>
              <w:instrText xml:space="preserve"> PAGEREF _Toc212640203 \h </w:instrText>
            </w:r>
            <w:r w:rsidRPr="006C5E5C">
              <w:rPr>
                <w:noProof/>
                <w:webHidden/>
              </w:rPr>
            </w:r>
            <w:r w:rsidRPr="006C5E5C">
              <w:rPr>
                <w:noProof/>
                <w:webHidden/>
              </w:rPr>
              <w:fldChar w:fldCharType="separate"/>
            </w:r>
            <w:r w:rsidRPr="006C5E5C">
              <w:rPr>
                <w:noProof/>
                <w:webHidden/>
              </w:rPr>
              <w:t>3</w:t>
            </w:r>
            <w:r w:rsidRPr="006C5E5C">
              <w:rPr>
                <w:noProof/>
                <w:webHidden/>
              </w:rPr>
              <w:fldChar w:fldCharType="end"/>
            </w:r>
          </w:hyperlink>
        </w:p>
        <w:p w14:paraId="53E98CAA" w14:textId="53767CB5" w:rsidR="006C5E5C" w:rsidRPr="006C5E5C" w:rsidRDefault="006C5E5C">
          <w:pPr>
            <w:pStyle w:val="TOC2"/>
            <w:tabs>
              <w:tab w:val="left" w:pos="880"/>
              <w:tab w:val="right" w:leader="dot" w:pos="7927"/>
            </w:tabs>
            <w:rPr>
              <w:rFonts w:asciiTheme="minorHAnsi" w:eastAsiaTheme="minorEastAsia" w:hAnsiTheme="minorHAnsi" w:cstheme="minorBidi"/>
              <w:noProof/>
              <w:sz w:val="22"/>
              <w:szCs w:val="22"/>
              <w:lang w:val="en-ID" w:eastAsia="en-ID"/>
            </w:rPr>
          </w:pPr>
          <w:hyperlink w:anchor="_Toc212640204" w:history="1">
            <w:r w:rsidRPr="006C5E5C">
              <w:rPr>
                <w:rStyle w:val="Hyperlink"/>
                <w:noProof/>
              </w:rPr>
              <w:t>1.3</w:t>
            </w:r>
            <w:r w:rsidRPr="006C5E5C">
              <w:rPr>
                <w:rFonts w:asciiTheme="minorHAnsi" w:eastAsiaTheme="minorEastAsia" w:hAnsiTheme="minorHAnsi" w:cstheme="minorBidi"/>
                <w:noProof/>
                <w:sz w:val="22"/>
                <w:szCs w:val="22"/>
                <w:lang w:val="en-ID" w:eastAsia="en-ID"/>
              </w:rPr>
              <w:tab/>
            </w:r>
            <w:r w:rsidRPr="006C5E5C">
              <w:rPr>
                <w:rStyle w:val="Hyperlink"/>
                <w:noProof/>
              </w:rPr>
              <w:t>Tujuan Penelitian</w:t>
            </w:r>
            <w:r w:rsidRPr="006C5E5C">
              <w:rPr>
                <w:noProof/>
                <w:webHidden/>
              </w:rPr>
              <w:tab/>
            </w:r>
            <w:r w:rsidRPr="006C5E5C">
              <w:rPr>
                <w:noProof/>
                <w:webHidden/>
              </w:rPr>
              <w:fldChar w:fldCharType="begin"/>
            </w:r>
            <w:r w:rsidRPr="006C5E5C">
              <w:rPr>
                <w:noProof/>
                <w:webHidden/>
              </w:rPr>
              <w:instrText xml:space="preserve"> PAGEREF _Toc212640204 \h </w:instrText>
            </w:r>
            <w:r w:rsidRPr="006C5E5C">
              <w:rPr>
                <w:noProof/>
                <w:webHidden/>
              </w:rPr>
            </w:r>
            <w:r w:rsidRPr="006C5E5C">
              <w:rPr>
                <w:noProof/>
                <w:webHidden/>
              </w:rPr>
              <w:fldChar w:fldCharType="separate"/>
            </w:r>
            <w:r w:rsidRPr="006C5E5C">
              <w:rPr>
                <w:noProof/>
                <w:webHidden/>
              </w:rPr>
              <w:t>4</w:t>
            </w:r>
            <w:r w:rsidRPr="006C5E5C">
              <w:rPr>
                <w:noProof/>
                <w:webHidden/>
              </w:rPr>
              <w:fldChar w:fldCharType="end"/>
            </w:r>
          </w:hyperlink>
        </w:p>
        <w:p w14:paraId="41C64999" w14:textId="33866DFD" w:rsidR="006C5E5C" w:rsidRPr="006C5E5C" w:rsidRDefault="006C5E5C">
          <w:pPr>
            <w:pStyle w:val="TOC2"/>
            <w:tabs>
              <w:tab w:val="left" w:pos="880"/>
              <w:tab w:val="right" w:leader="dot" w:pos="7927"/>
            </w:tabs>
            <w:rPr>
              <w:rFonts w:asciiTheme="minorHAnsi" w:eastAsiaTheme="minorEastAsia" w:hAnsiTheme="minorHAnsi" w:cstheme="minorBidi"/>
              <w:noProof/>
              <w:sz w:val="22"/>
              <w:szCs w:val="22"/>
              <w:lang w:val="en-ID" w:eastAsia="en-ID"/>
            </w:rPr>
          </w:pPr>
          <w:hyperlink w:anchor="_Toc212640205" w:history="1">
            <w:r w:rsidRPr="006C5E5C">
              <w:rPr>
                <w:rStyle w:val="Hyperlink"/>
                <w:noProof/>
              </w:rPr>
              <w:t>1.4</w:t>
            </w:r>
            <w:r w:rsidRPr="006C5E5C">
              <w:rPr>
                <w:rFonts w:asciiTheme="minorHAnsi" w:eastAsiaTheme="minorEastAsia" w:hAnsiTheme="minorHAnsi" w:cstheme="minorBidi"/>
                <w:noProof/>
                <w:sz w:val="22"/>
                <w:szCs w:val="22"/>
                <w:lang w:val="en-ID" w:eastAsia="en-ID"/>
              </w:rPr>
              <w:tab/>
            </w:r>
            <w:r w:rsidRPr="006C5E5C">
              <w:rPr>
                <w:rStyle w:val="Hyperlink"/>
                <w:noProof/>
              </w:rPr>
              <w:t>Manfaat Penelitian</w:t>
            </w:r>
            <w:r w:rsidRPr="006C5E5C">
              <w:rPr>
                <w:noProof/>
                <w:webHidden/>
              </w:rPr>
              <w:tab/>
            </w:r>
            <w:r w:rsidRPr="006C5E5C">
              <w:rPr>
                <w:noProof/>
                <w:webHidden/>
              </w:rPr>
              <w:fldChar w:fldCharType="begin"/>
            </w:r>
            <w:r w:rsidRPr="006C5E5C">
              <w:rPr>
                <w:noProof/>
                <w:webHidden/>
              </w:rPr>
              <w:instrText xml:space="preserve"> PAGEREF _Toc212640205 \h </w:instrText>
            </w:r>
            <w:r w:rsidRPr="006C5E5C">
              <w:rPr>
                <w:noProof/>
                <w:webHidden/>
              </w:rPr>
            </w:r>
            <w:r w:rsidRPr="006C5E5C">
              <w:rPr>
                <w:noProof/>
                <w:webHidden/>
              </w:rPr>
              <w:fldChar w:fldCharType="separate"/>
            </w:r>
            <w:r w:rsidRPr="006C5E5C">
              <w:rPr>
                <w:noProof/>
                <w:webHidden/>
              </w:rPr>
              <w:t>4</w:t>
            </w:r>
            <w:r w:rsidRPr="006C5E5C">
              <w:rPr>
                <w:noProof/>
                <w:webHidden/>
              </w:rPr>
              <w:fldChar w:fldCharType="end"/>
            </w:r>
          </w:hyperlink>
        </w:p>
        <w:p w14:paraId="6F024560" w14:textId="79BF1D94" w:rsidR="006C5E5C" w:rsidRPr="006C5E5C" w:rsidRDefault="006C5E5C">
          <w:pPr>
            <w:pStyle w:val="TOC2"/>
            <w:tabs>
              <w:tab w:val="left" w:pos="880"/>
              <w:tab w:val="right" w:leader="dot" w:pos="7927"/>
            </w:tabs>
            <w:rPr>
              <w:rFonts w:asciiTheme="minorHAnsi" w:eastAsiaTheme="minorEastAsia" w:hAnsiTheme="minorHAnsi" w:cstheme="minorBidi"/>
              <w:noProof/>
              <w:sz w:val="22"/>
              <w:szCs w:val="22"/>
              <w:lang w:val="en-ID" w:eastAsia="en-ID"/>
            </w:rPr>
          </w:pPr>
          <w:hyperlink w:anchor="_Toc212640206" w:history="1">
            <w:r w:rsidRPr="006C5E5C">
              <w:rPr>
                <w:rStyle w:val="Hyperlink"/>
                <w:noProof/>
              </w:rPr>
              <w:t>1.5</w:t>
            </w:r>
            <w:r w:rsidRPr="006C5E5C">
              <w:rPr>
                <w:rFonts w:asciiTheme="minorHAnsi" w:eastAsiaTheme="minorEastAsia" w:hAnsiTheme="minorHAnsi" w:cstheme="minorBidi"/>
                <w:noProof/>
                <w:sz w:val="22"/>
                <w:szCs w:val="22"/>
                <w:lang w:val="en-ID" w:eastAsia="en-ID"/>
              </w:rPr>
              <w:tab/>
            </w:r>
            <w:r w:rsidRPr="006C5E5C">
              <w:rPr>
                <w:rStyle w:val="Hyperlink"/>
                <w:noProof/>
              </w:rPr>
              <w:t>Ruang Lingkup Dan Keterbatasan</w:t>
            </w:r>
            <w:r w:rsidRPr="006C5E5C">
              <w:rPr>
                <w:noProof/>
                <w:webHidden/>
              </w:rPr>
              <w:tab/>
            </w:r>
            <w:r w:rsidRPr="006C5E5C">
              <w:rPr>
                <w:noProof/>
                <w:webHidden/>
              </w:rPr>
              <w:fldChar w:fldCharType="begin"/>
            </w:r>
            <w:r w:rsidRPr="006C5E5C">
              <w:rPr>
                <w:noProof/>
                <w:webHidden/>
              </w:rPr>
              <w:instrText xml:space="preserve"> PAGEREF _Toc212640206 \h </w:instrText>
            </w:r>
            <w:r w:rsidRPr="006C5E5C">
              <w:rPr>
                <w:noProof/>
                <w:webHidden/>
              </w:rPr>
            </w:r>
            <w:r w:rsidRPr="006C5E5C">
              <w:rPr>
                <w:noProof/>
                <w:webHidden/>
              </w:rPr>
              <w:fldChar w:fldCharType="separate"/>
            </w:r>
            <w:r w:rsidRPr="006C5E5C">
              <w:rPr>
                <w:noProof/>
                <w:webHidden/>
              </w:rPr>
              <w:t>4</w:t>
            </w:r>
            <w:r w:rsidRPr="006C5E5C">
              <w:rPr>
                <w:noProof/>
                <w:webHidden/>
              </w:rPr>
              <w:fldChar w:fldCharType="end"/>
            </w:r>
          </w:hyperlink>
        </w:p>
        <w:p w14:paraId="452C6910" w14:textId="0B62D127" w:rsidR="006C5E5C" w:rsidRPr="006C5E5C" w:rsidRDefault="006C5E5C" w:rsidP="006C5E5C">
          <w:pPr>
            <w:pStyle w:val="TOC1"/>
            <w:tabs>
              <w:tab w:val="right" w:leader="dot" w:pos="7927"/>
            </w:tabs>
            <w:ind w:left="0"/>
            <w:rPr>
              <w:rFonts w:asciiTheme="minorHAnsi" w:eastAsiaTheme="minorEastAsia" w:hAnsiTheme="minorHAnsi" w:cstheme="minorBidi"/>
              <w:b/>
              <w:bCs/>
              <w:noProof/>
              <w:sz w:val="22"/>
              <w:szCs w:val="22"/>
              <w:lang w:val="en-ID" w:eastAsia="en-ID"/>
            </w:rPr>
          </w:pPr>
          <w:hyperlink w:anchor="_Toc212640207" w:history="1">
            <w:r w:rsidRPr="006C5E5C">
              <w:rPr>
                <w:rStyle w:val="Hyperlink"/>
                <w:b/>
                <w:bCs/>
                <w:noProof/>
              </w:rPr>
              <w:t>BAB II KAJIAN PUSTAKA</w:t>
            </w:r>
            <w:r w:rsidRPr="006C5E5C">
              <w:rPr>
                <w:b/>
                <w:bCs/>
                <w:noProof/>
                <w:webHidden/>
              </w:rPr>
              <w:tab/>
            </w:r>
            <w:r w:rsidRPr="006C5E5C">
              <w:rPr>
                <w:b/>
                <w:bCs/>
                <w:noProof/>
                <w:webHidden/>
              </w:rPr>
              <w:fldChar w:fldCharType="begin"/>
            </w:r>
            <w:r w:rsidRPr="006C5E5C">
              <w:rPr>
                <w:b/>
                <w:bCs/>
                <w:noProof/>
                <w:webHidden/>
              </w:rPr>
              <w:instrText xml:space="preserve"> PAGEREF _Toc212640207 \h </w:instrText>
            </w:r>
            <w:r w:rsidRPr="006C5E5C">
              <w:rPr>
                <w:b/>
                <w:bCs/>
                <w:noProof/>
                <w:webHidden/>
              </w:rPr>
            </w:r>
            <w:r w:rsidRPr="006C5E5C">
              <w:rPr>
                <w:b/>
                <w:bCs/>
                <w:noProof/>
                <w:webHidden/>
              </w:rPr>
              <w:fldChar w:fldCharType="separate"/>
            </w:r>
            <w:r w:rsidRPr="006C5E5C">
              <w:rPr>
                <w:b/>
                <w:bCs/>
                <w:noProof/>
                <w:webHidden/>
              </w:rPr>
              <w:t>6</w:t>
            </w:r>
            <w:r w:rsidRPr="006C5E5C">
              <w:rPr>
                <w:b/>
                <w:bCs/>
                <w:noProof/>
                <w:webHidden/>
              </w:rPr>
              <w:fldChar w:fldCharType="end"/>
            </w:r>
          </w:hyperlink>
        </w:p>
        <w:p w14:paraId="53C767F3" w14:textId="6C17059B" w:rsidR="006C5E5C" w:rsidRPr="006C5E5C" w:rsidRDefault="006C5E5C">
          <w:pPr>
            <w:pStyle w:val="TOC2"/>
            <w:tabs>
              <w:tab w:val="left" w:pos="880"/>
              <w:tab w:val="right" w:leader="dot" w:pos="7927"/>
            </w:tabs>
            <w:rPr>
              <w:rFonts w:asciiTheme="minorHAnsi" w:eastAsiaTheme="minorEastAsia" w:hAnsiTheme="minorHAnsi" w:cstheme="minorBidi"/>
              <w:noProof/>
              <w:sz w:val="22"/>
              <w:szCs w:val="22"/>
              <w:lang w:val="en-ID" w:eastAsia="en-ID"/>
            </w:rPr>
          </w:pPr>
          <w:hyperlink w:anchor="_Toc212640208" w:history="1">
            <w:r w:rsidRPr="006C5E5C">
              <w:rPr>
                <w:rStyle w:val="Hyperlink"/>
                <w:noProof/>
              </w:rPr>
              <w:t>2.1</w:t>
            </w:r>
            <w:r w:rsidRPr="006C5E5C">
              <w:rPr>
                <w:rFonts w:asciiTheme="minorHAnsi" w:eastAsiaTheme="minorEastAsia" w:hAnsiTheme="minorHAnsi" w:cstheme="minorBidi"/>
                <w:noProof/>
                <w:sz w:val="22"/>
                <w:szCs w:val="22"/>
                <w:lang w:val="en-ID" w:eastAsia="en-ID"/>
              </w:rPr>
              <w:tab/>
            </w:r>
            <w:r w:rsidRPr="006C5E5C">
              <w:rPr>
                <w:rStyle w:val="Hyperlink"/>
                <w:noProof/>
              </w:rPr>
              <w:t>Landasan Teori</w:t>
            </w:r>
            <w:r w:rsidRPr="006C5E5C">
              <w:rPr>
                <w:noProof/>
                <w:webHidden/>
              </w:rPr>
              <w:tab/>
            </w:r>
            <w:r w:rsidRPr="006C5E5C">
              <w:rPr>
                <w:noProof/>
                <w:webHidden/>
              </w:rPr>
              <w:fldChar w:fldCharType="begin"/>
            </w:r>
            <w:r w:rsidRPr="006C5E5C">
              <w:rPr>
                <w:noProof/>
                <w:webHidden/>
              </w:rPr>
              <w:instrText xml:space="preserve"> PAGEREF _Toc212640208 \h </w:instrText>
            </w:r>
            <w:r w:rsidRPr="006C5E5C">
              <w:rPr>
                <w:noProof/>
                <w:webHidden/>
              </w:rPr>
            </w:r>
            <w:r w:rsidRPr="006C5E5C">
              <w:rPr>
                <w:noProof/>
                <w:webHidden/>
              </w:rPr>
              <w:fldChar w:fldCharType="separate"/>
            </w:r>
            <w:r w:rsidRPr="006C5E5C">
              <w:rPr>
                <w:noProof/>
                <w:webHidden/>
              </w:rPr>
              <w:t>6</w:t>
            </w:r>
            <w:r w:rsidRPr="006C5E5C">
              <w:rPr>
                <w:noProof/>
                <w:webHidden/>
              </w:rPr>
              <w:fldChar w:fldCharType="end"/>
            </w:r>
          </w:hyperlink>
        </w:p>
        <w:p w14:paraId="23EBA6A7" w14:textId="440F02A4" w:rsidR="006C5E5C" w:rsidRPr="006C5E5C" w:rsidRDefault="006C5E5C">
          <w:pPr>
            <w:pStyle w:val="TOC3"/>
            <w:tabs>
              <w:tab w:val="left" w:pos="1320"/>
              <w:tab w:val="right" w:leader="dot" w:pos="7927"/>
            </w:tabs>
            <w:rPr>
              <w:rFonts w:asciiTheme="minorHAnsi" w:eastAsiaTheme="minorEastAsia" w:hAnsiTheme="minorHAnsi" w:cstheme="minorBidi"/>
              <w:noProof/>
              <w:sz w:val="22"/>
              <w:szCs w:val="22"/>
              <w:lang w:val="en-ID" w:eastAsia="en-ID"/>
            </w:rPr>
          </w:pPr>
          <w:hyperlink w:anchor="_Toc212640209" w:history="1">
            <w:r w:rsidRPr="006C5E5C">
              <w:rPr>
                <w:rStyle w:val="Hyperlink"/>
                <w:noProof/>
              </w:rPr>
              <w:t>2.1.1</w:t>
            </w:r>
            <w:r w:rsidRPr="006C5E5C">
              <w:rPr>
                <w:rFonts w:asciiTheme="minorHAnsi" w:eastAsiaTheme="minorEastAsia" w:hAnsiTheme="minorHAnsi" w:cstheme="minorBidi"/>
                <w:noProof/>
                <w:sz w:val="22"/>
                <w:szCs w:val="22"/>
                <w:lang w:val="en-ID" w:eastAsia="en-ID"/>
              </w:rPr>
              <w:tab/>
            </w:r>
            <w:r w:rsidRPr="006C5E5C">
              <w:rPr>
                <w:rStyle w:val="Hyperlink"/>
                <w:i/>
                <w:iCs/>
                <w:noProof/>
              </w:rPr>
              <w:t>Economic Deterrence Theory (Allingham &amp; Sandmo, 1972)</w:t>
            </w:r>
            <w:r w:rsidRPr="006C5E5C">
              <w:rPr>
                <w:noProof/>
                <w:webHidden/>
              </w:rPr>
              <w:tab/>
            </w:r>
            <w:r w:rsidRPr="006C5E5C">
              <w:rPr>
                <w:noProof/>
                <w:webHidden/>
              </w:rPr>
              <w:fldChar w:fldCharType="begin"/>
            </w:r>
            <w:r w:rsidRPr="006C5E5C">
              <w:rPr>
                <w:noProof/>
                <w:webHidden/>
              </w:rPr>
              <w:instrText xml:space="preserve"> PAGEREF _Toc212640209 \h </w:instrText>
            </w:r>
            <w:r w:rsidRPr="006C5E5C">
              <w:rPr>
                <w:noProof/>
                <w:webHidden/>
              </w:rPr>
            </w:r>
            <w:r w:rsidRPr="006C5E5C">
              <w:rPr>
                <w:noProof/>
                <w:webHidden/>
              </w:rPr>
              <w:fldChar w:fldCharType="separate"/>
            </w:r>
            <w:r w:rsidRPr="006C5E5C">
              <w:rPr>
                <w:noProof/>
                <w:webHidden/>
              </w:rPr>
              <w:t>6</w:t>
            </w:r>
            <w:r w:rsidRPr="006C5E5C">
              <w:rPr>
                <w:noProof/>
                <w:webHidden/>
              </w:rPr>
              <w:fldChar w:fldCharType="end"/>
            </w:r>
          </w:hyperlink>
        </w:p>
        <w:p w14:paraId="22651230" w14:textId="33F66D64" w:rsidR="006C5E5C" w:rsidRPr="006C5E5C" w:rsidRDefault="006C5E5C">
          <w:pPr>
            <w:pStyle w:val="TOC3"/>
            <w:tabs>
              <w:tab w:val="left" w:pos="1320"/>
              <w:tab w:val="right" w:leader="dot" w:pos="7927"/>
            </w:tabs>
            <w:rPr>
              <w:rFonts w:asciiTheme="minorHAnsi" w:eastAsiaTheme="minorEastAsia" w:hAnsiTheme="minorHAnsi" w:cstheme="minorBidi"/>
              <w:noProof/>
              <w:sz w:val="22"/>
              <w:szCs w:val="22"/>
              <w:lang w:val="en-ID" w:eastAsia="en-ID"/>
            </w:rPr>
          </w:pPr>
          <w:hyperlink w:anchor="_Toc212640210" w:history="1">
            <w:r w:rsidRPr="006C5E5C">
              <w:rPr>
                <w:rStyle w:val="Hyperlink"/>
                <w:noProof/>
              </w:rPr>
              <w:t>2.1.2</w:t>
            </w:r>
            <w:r w:rsidRPr="006C5E5C">
              <w:rPr>
                <w:rFonts w:asciiTheme="minorHAnsi" w:eastAsiaTheme="minorEastAsia" w:hAnsiTheme="minorHAnsi" w:cstheme="minorBidi"/>
                <w:noProof/>
                <w:sz w:val="22"/>
                <w:szCs w:val="22"/>
                <w:lang w:val="en-ID" w:eastAsia="en-ID"/>
              </w:rPr>
              <w:tab/>
            </w:r>
            <w:r w:rsidRPr="006C5E5C">
              <w:rPr>
                <w:rStyle w:val="Hyperlink"/>
                <w:noProof/>
              </w:rPr>
              <w:t>Konsep Faktor Sosial</w:t>
            </w:r>
            <w:r w:rsidRPr="006C5E5C">
              <w:rPr>
                <w:noProof/>
                <w:webHidden/>
              </w:rPr>
              <w:tab/>
            </w:r>
            <w:r w:rsidRPr="006C5E5C">
              <w:rPr>
                <w:noProof/>
                <w:webHidden/>
              </w:rPr>
              <w:fldChar w:fldCharType="begin"/>
            </w:r>
            <w:r w:rsidRPr="006C5E5C">
              <w:rPr>
                <w:noProof/>
                <w:webHidden/>
              </w:rPr>
              <w:instrText xml:space="preserve"> PAGEREF _Toc212640210 \h </w:instrText>
            </w:r>
            <w:r w:rsidRPr="006C5E5C">
              <w:rPr>
                <w:noProof/>
                <w:webHidden/>
              </w:rPr>
            </w:r>
            <w:r w:rsidRPr="006C5E5C">
              <w:rPr>
                <w:noProof/>
                <w:webHidden/>
              </w:rPr>
              <w:fldChar w:fldCharType="separate"/>
            </w:r>
            <w:r w:rsidRPr="006C5E5C">
              <w:rPr>
                <w:noProof/>
                <w:webHidden/>
              </w:rPr>
              <w:t>7</w:t>
            </w:r>
            <w:r w:rsidRPr="006C5E5C">
              <w:rPr>
                <w:noProof/>
                <w:webHidden/>
              </w:rPr>
              <w:fldChar w:fldCharType="end"/>
            </w:r>
          </w:hyperlink>
        </w:p>
        <w:p w14:paraId="1A7773C9" w14:textId="46CF38AB" w:rsidR="006C5E5C" w:rsidRPr="006C5E5C" w:rsidRDefault="006C5E5C">
          <w:pPr>
            <w:pStyle w:val="TOC3"/>
            <w:tabs>
              <w:tab w:val="left" w:pos="1320"/>
              <w:tab w:val="right" w:leader="dot" w:pos="7927"/>
            </w:tabs>
            <w:rPr>
              <w:rFonts w:asciiTheme="minorHAnsi" w:eastAsiaTheme="minorEastAsia" w:hAnsiTheme="minorHAnsi" w:cstheme="minorBidi"/>
              <w:noProof/>
              <w:sz w:val="22"/>
              <w:szCs w:val="22"/>
              <w:lang w:val="en-ID" w:eastAsia="en-ID"/>
            </w:rPr>
          </w:pPr>
          <w:hyperlink w:anchor="_Toc212640211" w:history="1">
            <w:r w:rsidRPr="006C5E5C">
              <w:rPr>
                <w:rStyle w:val="Hyperlink"/>
                <w:noProof/>
              </w:rPr>
              <w:t>2.1.3</w:t>
            </w:r>
            <w:r w:rsidRPr="006C5E5C">
              <w:rPr>
                <w:rFonts w:asciiTheme="minorHAnsi" w:eastAsiaTheme="minorEastAsia" w:hAnsiTheme="minorHAnsi" w:cstheme="minorBidi"/>
                <w:noProof/>
                <w:sz w:val="22"/>
                <w:szCs w:val="22"/>
                <w:lang w:val="en-ID" w:eastAsia="en-ID"/>
              </w:rPr>
              <w:tab/>
            </w:r>
            <w:r w:rsidRPr="006C5E5C">
              <w:rPr>
                <w:rStyle w:val="Hyperlink"/>
                <w:noProof/>
              </w:rPr>
              <w:t>Konsep Faktor Ekonomi</w:t>
            </w:r>
            <w:r w:rsidRPr="006C5E5C">
              <w:rPr>
                <w:noProof/>
                <w:webHidden/>
              </w:rPr>
              <w:tab/>
            </w:r>
            <w:r w:rsidRPr="006C5E5C">
              <w:rPr>
                <w:noProof/>
                <w:webHidden/>
              </w:rPr>
              <w:fldChar w:fldCharType="begin"/>
            </w:r>
            <w:r w:rsidRPr="006C5E5C">
              <w:rPr>
                <w:noProof/>
                <w:webHidden/>
              </w:rPr>
              <w:instrText xml:space="preserve"> PAGEREF _Toc212640211 \h </w:instrText>
            </w:r>
            <w:r w:rsidRPr="006C5E5C">
              <w:rPr>
                <w:noProof/>
                <w:webHidden/>
              </w:rPr>
            </w:r>
            <w:r w:rsidRPr="006C5E5C">
              <w:rPr>
                <w:noProof/>
                <w:webHidden/>
              </w:rPr>
              <w:fldChar w:fldCharType="separate"/>
            </w:r>
            <w:r w:rsidRPr="006C5E5C">
              <w:rPr>
                <w:noProof/>
                <w:webHidden/>
              </w:rPr>
              <w:t>7</w:t>
            </w:r>
            <w:r w:rsidRPr="006C5E5C">
              <w:rPr>
                <w:noProof/>
                <w:webHidden/>
              </w:rPr>
              <w:fldChar w:fldCharType="end"/>
            </w:r>
          </w:hyperlink>
        </w:p>
        <w:p w14:paraId="73A1B045" w14:textId="257FF795" w:rsidR="006C5E5C" w:rsidRPr="006C5E5C" w:rsidRDefault="006C5E5C">
          <w:pPr>
            <w:pStyle w:val="TOC3"/>
            <w:tabs>
              <w:tab w:val="left" w:pos="1320"/>
              <w:tab w:val="right" w:leader="dot" w:pos="7927"/>
            </w:tabs>
            <w:rPr>
              <w:rFonts w:asciiTheme="minorHAnsi" w:eastAsiaTheme="minorEastAsia" w:hAnsiTheme="minorHAnsi" w:cstheme="minorBidi"/>
              <w:noProof/>
              <w:sz w:val="22"/>
              <w:szCs w:val="22"/>
              <w:lang w:val="en-ID" w:eastAsia="en-ID"/>
            </w:rPr>
          </w:pPr>
          <w:hyperlink w:anchor="_Toc212640212" w:history="1">
            <w:r w:rsidRPr="006C5E5C">
              <w:rPr>
                <w:rStyle w:val="Hyperlink"/>
                <w:noProof/>
              </w:rPr>
              <w:t>2.1.4</w:t>
            </w:r>
            <w:r w:rsidRPr="006C5E5C">
              <w:rPr>
                <w:rFonts w:asciiTheme="minorHAnsi" w:eastAsiaTheme="minorEastAsia" w:hAnsiTheme="minorHAnsi" w:cstheme="minorBidi"/>
                <w:noProof/>
                <w:sz w:val="22"/>
                <w:szCs w:val="22"/>
                <w:lang w:val="en-ID" w:eastAsia="en-ID"/>
              </w:rPr>
              <w:tab/>
            </w:r>
            <w:r w:rsidRPr="006C5E5C">
              <w:rPr>
                <w:rStyle w:val="Hyperlink"/>
                <w:noProof/>
              </w:rPr>
              <w:t>Faktor Sosial dan Kepatuhan Pajak</w:t>
            </w:r>
            <w:r w:rsidRPr="006C5E5C">
              <w:rPr>
                <w:noProof/>
                <w:webHidden/>
              </w:rPr>
              <w:tab/>
            </w:r>
            <w:r w:rsidRPr="006C5E5C">
              <w:rPr>
                <w:noProof/>
                <w:webHidden/>
              </w:rPr>
              <w:fldChar w:fldCharType="begin"/>
            </w:r>
            <w:r w:rsidRPr="006C5E5C">
              <w:rPr>
                <w:noProof/>
                <w:webHidden/>
              </w:rPr>
              <w:instrText xml:space="preserve"> PAGEREF _Toc212640212 \h </w:instrText>
            </w:r>
            <w:r w:rsidRPr="006C5E5C">
              <w:rPr>
                <w:noProof/>
                <w:webHidden/>
              </w:rPr>
            </w:r>
            <w:r w:rsidRPr="006C5E5C">
              <w:rPr>
                <w:noProof/>
                <w:webHidden/>
              </w:rPr>
              <w:fldChar w:fldCharType="separate"/>
            </w:r>
            <w:r w:rsidRPr="006C5E5C">
              <w:rPr>
                <w:noProof/>
                <w:webHidden/>
              </w:rPr>
              <w:t>8</w:t>
            </w:r>
            <w:r w:rsidRPr="006C5E5C">
              <w:rPr>
                <w:noProof/>
                <w:webHidden/>
              </w:rPr>
              <w:fldChar w:fldCharType="end"/>
            </w:r>
          </w:hyperlink>
        </w:p>
        <w:p w14:paraId="1CF4477F" w14:textId="22AB85FE" w:rsidR="006C5E5C" w:rsidRPr="006C5E5C" w:rsidRDefault="006C5E5C">
          <w:pPr>
            <w:pStyle w:val="TOC3"/>
            <w:tabs>
              <w:tab w:val="left" w:pos="1320"/>
              <w:tab w:val="right" w:leader="dot" w:pos="7927"/>
            </w:tabs>
            <w:rPr>
              <w:rFonts w:asciiTheme="minorHAnsi" w:eastAsiaTheme="minorEastAsia" w:hAnsiTheme="minorHAnsi" w:cstheme="minorBidi"/>
              <w:noProof/>
              <w:sz w:val="22"/>
              <w:szCs w:val="22"/>
              <w:lang w:val="en-ID" w:eastAsia="en-ID"/>
            </w:rPr>
          </w:pPr>
          <w:hyperlink w:anchor="_Toc212640213" w:history="1">
            <w:r w:rsidRPr="006C5E5C">
              <w:rPr>
                <w:rStyle w:val="Hyperlink"/>
                <w:noProof/>
              </w:rPr>
              <w:t>2.1.5</w:t>
            </w:r>
            <w:r w:rsidRPr="006C5E5C">
              <w:rPr>
                <w:rFonts w:asciiTheme="minorHAnsi" w:eastAsiaTheme="minorEastAsia" w:hAnsiTheme="minorHAnsi" w:cstheme="minorBidi"/>
                <w:noProof/>
                <w:sz w:val="22"/>
                <w:szCs w:val="22"/>
                <w:lang w:val="en-ID" w:eastAsia="en-ID"/>
              </w:rPr>
              <w:tab/>
            </w:r>
            <w:r w:rsidRPr="006C5E5C">
              <w:rPr>
                <w:rStyle w:val="Hyperlink"/>
                <w:noProof/>
              </w:rPr>
              <w:t>Faktor Ekonomi dan Kepatuhan Pajak</w:t>
            </w:r>
            <w:r w:rsidRPr="006C5E5C">
              <w:rPr>
                <w:noProof/>
                <w:webHidden/>
              </w:rPr>
              <w:tab/>
            </w:r>
            <w:r w:rsidRPr="006C5E5C">
              <w:rPr>
                <w:noProof/>
                <w:webHidden/>
              </w:rPr>
              <w:fldChar w:fldCharType="begin"/>
            </w:r>
            <w:r w:rsidRPr="006C5E5C">
              <w:rPr>
                <w:noProof/>
                <w:webHidden/>
              </w:rPr>
              <w:instrText xml:space="preserve"> PAGEREF _Toc212640213 \h </w:instrText>
            </w:r>
            <w:r w:rsidRPr="006C5E5C">
              <w:rPr>
                <w:noProof/>
                <w:webHidden/>
              </w:rPr>
            </w:r>
            <w:r w:rsidRPr="006C5E5C">
              <w:rPr>
                <w:noProof/>
                <w:webHidden/>
              </w:rPr>
              <w:fldChar w:fldCharType="separate"/>
            </w:r>
            <w:r w:rsidRPr="006C5E5C">
              <w:rPr>
                <w:noProof/>
                <w:webHidden/>
              </w:rPr>
              <w:t>9</w:t>
            </w:r>
            <w:r w:rsidRPr="006C5E5C">
              <w:rPr>
                <w:noProof/>
                <w:webHidden/>
              </w:rPr>
              <w:fldChar w:fldCharType="end"/>
            </w:r>
          </w:hyperlink>
        </w:p>
        <w:p w14:paraId="62679380" w14:textId="5EDAFA14" w:rsidR="006C5E5C" w:rsidRPr="006C5E5C" w:rsidRDefault="006C5E5C">
          <w:pPr>
            <w:pStyle w:val="TOC3"/>
            <w:tabs>
              <w:tab w:val="left" w:pos="1320"/>
              <w:tab w:val="right" w:leader="dot" w:pos="7927"/>
            </w:tabs>
            <w:rPr>
              <w:rFonts w:asciiTheme="minorHAnsi" w:eastAsiaTheme="minorEastAsia" w:hAnsiTheme="minorHAnsi" w:cstheme="minorBidi"/>
              <w:noProof/>
              <w:sz w:val="22"/>
              <w:szCs w:val="22"/>
              <w:lang w:val="en-ID" w:eastAsia="en-ID"/>
            </w:rPr>
          </w:pPr>
          <w:hyperlink w:anchor="_Toc212640214" w:history="1">
            <w:r w:rsidRPr="006C5E5C">
              <w:rPr>
                <w:rStyle w:val="Hyperlink"/>
                <w:noProof/>
              </w:rPr>
              <w:t>2.1.6</w:t>
            </w:r>
            <w:r w:rsidRPr="006C5E5C">
              <w:rPr>
                <w:rFonts w:asciiTheme="minorHAnsi" w:eastAsiaTheme="minorEastAsia" w:hAnsiTheme="minorHAnsi" w:cstheme="minorBidi"/>
                <w:noProof/>
                <w:sz w:val="22"/>
                <w:szCs w:val="22"/>
                <w:lang w:val="en-ID" w:eastAsia="en-ID"/>
              </w:rPr>
              <w:tab/>
            </w:r>
            <w:r w:rsidRPr="006C5E5C">
              <w:rPr>
                <w:rStyle w:val="Hyperlink"/>
                <w:noProof/>
              </w:rPr>
              <w:t>Studi Kasus Tentang Kepatuhan Pajak UMKM</w:t>
            </w:r>
            <w:r w:rsidRPr="006C5E5C">
              <w:rPr>
                <w:noProof/>
                <w:webHidden/>
              </w:rPr>
              <w:tab/>
            </w:r>
            <w:r w:rsidRPr="006C5E5C">
              <w:rPr>
                <w:noProof/>
                <w:webHidden/>
              </w:rPr>
              <w:fldChar w:fldCharType="begin"/>
            </w:r>
            <w:r w:rsidRPr="006C5E5C">
              <w:rPr>
                <w:noProof/>
                <w:webHidden/>
              </w:rPr>
              <w:instrText xml:space="preserve"> PAGEREF _Toc212640214 \h </w:instrText>
            </w:r>
            <w:r w:rsidRPr="006C5E5C">
              <w:rPr>
                <w:noProof/>
                <w:webHidden/>
              </w:rPr>
            </w:r>
            <w:r w:rsidRPr="006C5E5C">
              <w:rPr>
                <w:noProof/>
                <w:webHidden/>
              </w:rPr>
              <w:fldChar w:fldCharType="separate"/>
            </w:r>
            <w:r w:rsidRPr="006C5E5C">
              <w:rPr>
                <w:noProof/>
                <w:webHidden/>
              </w:rPr>
              <w:t>9</w:t>
            </w:r>
            <w:r w:rsidRPr="006C5E5C">
              <w:rPr>
                <w:noProof/>
                <w:webHidden/>
              </w:rPr>
              <w:fldChar w:fldCharType="end"/>
            </w:r>
          </w:hyperlink>
        </w:p>
        <w:p w14:paraId="3A927077" w14:textId="20B2C699" w:rsidR="006C5E5C" w:rsidRPr="006C5E5C" w:rsidRDefault="006C5E5C">
          <w:pPr>
            <w:pStyle w:val="TOC2"/>
            <w:tabs>
              <w:tab w:val="left" w:pos="880"/>
              <w:tab w:val="right" w:leader="dot" w:pos="7927"/>
            </w:tabs>
            <w:rPr>
              <w:rFonts w:asciiTheme="minorHAnsi" w:eastAsiaTheme="minorEastAsia" w:hAnsiTheme="minorHAnsi" w:cstheme="minorBidi"/>
              <w:noProof/>
              <w:sz w:val="22"/>
              <w:szCs w:val="22"/>
              <w:lang w:val="en-ID" w:eastAsia="en-ID"/>
            </w:rPr>
          </w:pPr>
          <w:hyperlink w:anchor="_Toc212640215" w:history="1">
            <w:r w:rsidRPr="006C5E5C">
              <w:rPr>
                <w:rStyle w:val="Hyperlink"/>
                <w:noProof/>
              </w:rPr>
              <w:t>2.2</w:t>
            </w:r>
            <w:r w:rsidRPr="006C5E5C">
              <w:rPr>
                <w:rFonts w:asciiTheme="minorHAnsi" w:eastAsiaTheme="minorEastAsia" w:hAnsiTheme="minorHAnsi" w:cstheme="minorBidi"/>
                <w:noProof/>
                <w:sz w:val="22"/>
                <w:szCs w:val="22"/>
                <w:lang w:val="en-ID" w:eastAsia="en-ID"/>
              </w:rPr>
              <w:tab/>
            </w:r>
            <w:r w:rsidRPr="006C5E5C">
              <w:rPr>
                <w:rStyle w:val="Hyperlink"/>
                <w:noProof/>
              </w:rPr>
              <w:t>Penelitian Terdahulu</w:t>
            </w:r>
            <w:r w:rsidRPr="006C5E5C">
              <w:rPr>
                <w:noProof/>
                <w:webHidden/>
              </w:rPr>
              <w:tab/>
            </w:r>
            <w:r w:rsidRPr="006C5E5C">
              <w:rPr>
                <w:noProof/>
                <w:webHidden/>
              </w:rPr>
              <w:fldChar w:fldCharType="begin"/>
            </w:r>
            <w:r w:rsidRPr="006C5E5C">
              <w:rPr>
                <w:noProof/>
                <w:webHidden/>
              </w:rPr>
              <w:instrText xml:space="preserve"> PAGEREF _Toc212640215 \h </w:instrText>
            </w:r>
            <w:r w:rsidRPr="006C5E5C">
              <w:rPr>
                <w:noProof/>
                <w:webHidden/>
              </w:rPr>
            </w:r>
            <w:r w:rsidRPr="006C5E5C">
              <w:rPr>
                <w:noProof/>
                <w:webHidden/>
              </w:rPr>
              <w:fldChar w:fldCharType="separate"/>
            </w:r>
            <w:r w:rsidRPr="006C5E5C">
              <w:rPr>
                <w:noProof/>
                <w:webHidden/>
              </w:rPr>
              <w:t>10</w:t>
            </w:r>
            <w:r w:rsidRPr="006C5E5C">
              <w:rPr>
                <w:noProof/>
                <w:webHidden/>
              </w:rPr>
              <w:fldChar w:fldCharType="end"/>
            </w:r>
          </w:hyperlink>
        </w:p>
        <w:p w14:paraId="1EF14C57" w14:textId="71248865" w:rsidR="006C5E5C" w:rsidRPr="006C5E5C" w:rsidRDefault="006C5E5C">
          <w:pPr>
            <w:pStyle w:val="TOC2"/>
            <w:tabs>
              <w:tab w:val="left" w:pos="880"/>
              <w:tab w:val="right" w:leader="dot" w:pos="7927"/>
            </w:tabs>
            <w:rPr>
              <w:rFonts w:asciiTheme="minorHAnsi" w:eastAsiaTheme="minorEastAsia" w:hAnsiTheme="minorHAnsi" w:cstheme="minorBidi"/>
              <w:noProof/>
              <w:sz w:val="22"/>
              <w:szCs w:val="22"/>
              <w:lang w:val="en-ID" w:eastAsia="en-ID"/>
            </w:rPr>
          </w:pPr>
          <w:hyperlink w:anchor="_Toc212640216" w:history="1">
            <w:r w:rsidRPr="006C5E5C">
              <w:rPr>
                <w:rStyle w:val="Hyperlink"/>
                <w:noProof/>
              </w:rPr>
              <w:t>2.3</w:t>
            </w:r>
            <w:r w:rsidRPr="006C5E5C">
              <w:rPr>
                <w:rFonts w:asciiTheme="minorHAnsi" w:eastAsiaTheme="minorEastAsia" w:hAnsiTheme="minorHAnsi" w:cstheme="minorBidi"/>
                <w:noProof/>
                <w:sz w:val="22"/>
                <w:szCs w:val="22"/>
                <w:lang w:val="en-ID" w:eastAsia="en-ID"/>
              </w:rPr>
              <w:tab/>
            </w:r>
            <w:r w:rsidRPr="006C5E5C">
              <w:rPr>
                <w:rStyle w:val="Hyperlink"/>
                <w:noProof/>
              </w:rPr>
              <w:t>Kerangka Konseptual</w:t>
            </w:r>
            <w:r w:rsidRPr="006C5E5C">
              <w:rPr>
                <w:noProof/>
                <w:webHidden/>
              </w:rPr>
              <w:tab/>
            </w:r>
            <w:r w:rsidRPr="006C5E5C">
              <w:rPr>
                <w:noProof/>
                <w:webHidden/>
              </w:rPr>
              <w:fldChar w:fldCharType="begin"/>
            </w:r>
            <w:r w:rsidRPr="006C5E5C">
              <w:rPr>
                <w:noProof/>
                <w:webHidden/>
              </w:rPr>
              <w:instrText xml:space="preserve"> PAGEREF _Toc212640216 \h </w:instrText>
            </w:r>
            <w:r w:rsidRPr="006C5E5C">
              <w:rPr>
                <w:noProof/>
                <w:webHidden/>
              </w:rPr>
            </w:r>
            <w:r w:rsidRPr="006C5E5C">
              <w:rPr>
                <w:noProof/>
                <w:webHidden/>
              </w:rPr>
              <w:fldChar w:fldCharType="separate"/>
            </w:r>
            <w:r w:rsidRPr="006C5E5C">
              <w:rPr>
                <w:noProof/>
                <w:webHidden/>
              </w:rPr>
              <w:t>12</w:t>
            </w:r>
            <w:r w:rsidRPr="006C5E5C">
              <w:rPr>
                <w:noProof/>
                <w:webHidden/>
              </w:rPr>
              <w:fldChar w:fldCharType="end"/>
            </w:r>
          </w:hyperlink>
        </w:p>
        <w:p w14:paraId="2A0A678B" w14:textId="0C1DEED7" w:rsidR="006C5E5C" w:rsidRPr="006C5E5C" w:rsidRDefault="006C5E5C">
          <w:pPr>
            <w:pStyle w:val="TOC2"/>
            <w:tabs>
              <w:tab w:val="left" w:pos="880"/>
              <w:tab w:val="right" w:leader="dot" w:pos="7927"/>
            </w:tabs>
            <w:rPr>
              <w:rFonts w:asciiTheme="minorHAnsi" w:eastAsiaTheme="minorEastAsia" w:hAnsiTheme="minorHAnsi" w:cstheme="minorBidi"/>
              <w:noProof/>
              <w:sz w:val="22"/>
              <w:szCs w:val="22"/>
              <w:lang w:val="en-ID" w:eastAsia="en-ID"/>
            </w:rPr>
          </w:pPr>
          <w:hyperlink w:anchor="_Toc212640217" w:history="1">
            <w:r w:rsidRPr="006C5E5C">
              <w:rPr>
                <w:rStyle w:val="Hyperlink"/>
                <w:noProof/>
              </w:rPr>
              <w:t>2.4</w:t>
            </w:r>
            <w:r w:rsidRPr="006C5E5C">
              <w:rPr>
                <w:rFonts w:asciiTheme="minorHAnsi" w:eastAsiaTheme="minorEastAsia" w:hAnsiTheme="minorHAnsi" w:cstheme="minorBidi"/>
                <w:noProof/>
                <w:sz w:val="22"/>
                <w:szCs w:val="22"/>
                <w:lang w:val="en-ID" w:eastAsia="en-ID"/>
              </w:rPr>
              <w:tab/>
            </w:r>
            <w:r w:rsidRPr="006C5E5C">
              <w:rPr>
                <w:rStyle w:val="Hyperlink"/>
                <w:noProof/>
              </w:rPr>
              <w:t>Pengembangan Hipotesis</w:t>
            </w:r>
            <w:r w:rsidRPr="006C5E5C">
              <w:rPr>
                <w:noProof/>
                <w:webHidden/>
              </w:rPr>
              <w:tab/>
            </w:r>
            <w:r w:rsidRPr="006C5E5C">
              <w:rPr>
                <w:noProof/>
                <w:webHidden/>
              </w:rPr>
              <w:fldChar w:fldCharType="begin"/>
            </w:r>
            <w:r w:rsidRPr="006C5E5C">
              <w:rPr>
                <w:noProof/>
                <w:webHidden/>
              </w:rPr>
              <w:instrText xml:space="preserve"> PAGEREF _Toc212640217 \h </w:instrText>
            </w:r>
            <w:r w:rsidRPr="006C5E5C">
              <w:rPr>
                <w:noProof/>
                <w:webHidden/>
              </w:rPr>
            </w:r>
            <w:r w:rsidRPr="006C5E5C">
              <w:rPr>
                <w:noProof/>
                <w:webHidden/>
              </w:rPr>
              <w:fldChar w:fldCharType="separate"/>
            </w:r>
            <w:r w:rsidRPr="006C5E5C">
              <w:rPr>
                <w:noProof/>
                <w:webHidden/>
              </w:rPr>
              <w:t>12</w:t>
            </w:r>
            <w:r w:rsidRPr="006C5E5C">
              <w:rPr>
                <w:noProof/>
                <w:webHidden/>
              </w:rPr>
              <w:fldChar w:fldCharType="end"/>
            </w:r>
          </w:hyperlink>
        </w:p>
        <w:p w14:paraId="6C331357" w14:textId="55013607" w:rsidR="006C5E5C" w:rsidRPr="006C5E5C" w:rsidRDefault="006C5E5C">
          <w:pPr>
            <w:pStyle w:val="TOC3"/>
            <w:tabs>
              <w:tab w:val="left" w:pos="1320"/>
              <w:tab w:val="right" w:leader="dot" w:pos="7927"/>
            </w:tabs>
            <w:rPr>
              <w:rFonts w:asciiTheme="minorHAnsi" w:eastAsiaTheme="minorEastAsia" w:hAnsiTheme="minorHAnsi" w:cstheme="minorBidi"/>
              <w:noProof/>
              <w:sz w:val="22"/>
              <w:szCs w:val="22"/>
              <w:lang w:val="en-ID" w:eastAsia="en-ID"/>
            </w:rPr>
          </w:pPr>
          <w:hyperlink w:anchor="_Toc212640218" w:history="1">
            <w:r w:rsidRPr="006C5E5C">
              <w:rPr>
                <w:rStyle w:val="Hyperlink"/>
                <w:noProof/>
              </w:rPr>
              <w:t>2.4.1</w:t>
            </w:r>
            <w:r w:rsidRPr="006C5E5C">
              <w:rPr>
                <w:rFonts w:asciiTheme="minorHAnsi" w:eastAsiaTheme="minorEastAsia" w:hAnsiTheme="minorHAnsi" w:cstheme="minorBidi"/>
                <w:noProof/>
                <w:sz w:val="22"/>
                <w:szCs w:val="22"/>
                <w:lang w:val="en-ID" w:eastAsia="en-ID"/>
              </w:rPr>
              <w:tab/>
            </w:r>
            <w:r w:rsidRPr="006C5E5C">
              <w:rPr>
                <w:rStyle w:val="Hyperlink"/>
                <w:noProof/>
              </w:rPr>
              <w:t>Pengaruh Faktor Sosial terhadap Kepatuhan Pajak</w:t>
            </w:r>
            <w:r w:rsidRPr="006C5E5C">
              <w:rPr>
                <w:noProof/>
                <w:webHidden/>
              </w:rPr>
              <w:tab/>
            </w:r>
            <w:r w:rsidRPr="006C5E5C">
              <w:rPr>
                <w:noProof/>
                <w:webHidden/>
              </w:rPr>
              <w:fldChar w:fldCharType="begin"/>
            </w:r>
            <w:r w:rsidRPr="006C5E5C">
              <w:rPr>
                <w:noProof/>
                <w:webHidden/>
              </w:rPr>
              <w:instrText xml:space="preserve"> PAGEREF _Toc212640218 \h </w:instrText>
            </w:r>
            <w:r w:rsidRPr="006C5E5C">
              <w:rPr>
                <w:noProof/>
                <w:webHidden/>
              </w:rPr>
            </w:r>
            <w:r w:rsidRPr="006C5E5C">
              <w:rPr>
                <w:noProof/>
                <w:webHidden/>
              </w:rPr>
              <w:fldChar w:fldCharType="separate"/>
            </w:r>
            <w:r w:rsidRPr="006C5E5C">
              <w:rPr>
                <w:noProof/>
                <w:webHidden/>
              </w:rPr>
              <w:t>12</w:t>
            </w:r>
            <w:r w:rsidRPr="006C5E5C">
              <w:rPr>
                <w:noProof/>
                <w:webHidden/>
              </w:rPr>
              <w:fldChar w:fldCharType="end"/>
            </w:r>
          </w:hyperlink>
        </w:p>
        <w:p w14:paraId="7E79D442" w14:textId="14A8A215" w:rsidR="006C5E5C" w:rsidRPr="006C5E5C" w:rsidRDefault="006C5E5C">
          <w:pPr>
            <w:pStyle w:val="TOC3"/>
            <w:tabs>
              <w:tab w:val="left" w:pos="1320"/>
              <w:tab w:val="right" w:leader="dot" w:pos="7927"/>
            </w:tabs>
            <w:rPr>
              <w:rFonts w:asciiTheme="minorHAnsi" w:eastAsiaTheme="minorEastAsia" w:hAnsiTheme="minorHAnsi" w:cstheme="minorBidi"/>
              <w:noProof/>
              <w:sz w:val="22"/>
              <w:szCs w:val="22"/>
              <w:lang w:val="en-ID" w:eastAsia="en-ID"/>
            </w:rPr>
          </w:pPr>
          <w:hyperlink w:anchor="_Toc212640219" w:history="1">
            <w:r w:rsidRPr="006C5E5C">
              <w:rPr>
                <w:rStyle w:val="Hyperlink"/>
                <w:noProof/>
              </w:rPr>
              <w:t>2.4.2</w:t>
            </w:r>
            <w:r w:rsidRPr="006C5E5C">
              <w:rPr>
                <w:rFonts w:asciiTheme="minorHAnsi" w:eastAsiaTheme="minorEastAsia" w:hAnsiTheme="minorHAnsi" w:cstheme="minorBidi"/>
                <w:noProof/>
                <w:sz w:val="22"/>
                <w:szCs w:val="22"/>
                <w:lang w:val="en-ID" w:eastAsia="en-ID"/>
              </w:rPr>
              <w:tab/>
            </w:r>
            <w:r w:rsidRPr="006C5E5C">
              <w:rPr>
                <w:rStyle w:val="Hyperlink"/>
                <w:noProof/>
              </w:rPr>
              <w:t>Pengaruh Faktor Ekonomi terhadap Kepatuhan Pajak</w:t>
            </w:r>
            <w:r w:rsidRPr="006C5E5C">
              <w:rPr>
                <w:noProof/>
                <w:webHidden/>
              </w:rPr>
              <w:tab/>
            </w:r>
            <w:r w:rsidRPr="006C5E5C">
              <w:rPr>
                <w:noProof/>
                <w:webHidden/>
              </w:rPr>
              <w:fldChar w:fldCharType="begin"/>
            </w:r>
            <w:r w:rsidRPr="006C5E5C">
              <w:rPr>
                <w:noProof/>
                <w:webHidden/>
              </w:rPr>
              <w:instrText xml:space="preserve"> PAGEREF _Toc212640219 \h </w:instrText>
            </w:r>
            <w:r w:rsidRPr="006C5E5C">
              <w:rPr>
                <w:noProof/>
                <w:webHidden/>
              </w:rPr>
            </w:r>
            <w:r w:rsidRPr="006C5E5C">
              <w:rPr>
                <w:noProof/>
                <w:webHidden/>
              </w:rPr>
              <w:fldChar w:fldCharType="separate"/>
            </w:r>
            <w:r w:rsidRPr="006C5E5C">
              <w:rPr>
                <w:noProof/>
                <w:webHidden/>
              </w:rPr>
              <w:t>13</w:t>
            </w:r>
            <w:r w:rsidRPr="006C5E5C">
              <w:rPr>
                <w:noProof/>
                <w:webHidden/>
              </w:rPr>
              <w:fldChar w:fldCharType="end"/>
            </w:r>
          </w:hyperlink>
        </w:p>
        <w:p w14:paraId="22D0D84C" w14:textId="48E54976" w:rsidR="006C5E5C" w:rsidRPr="006C5E5C" w:rsidRDefault="006C5E5C">
          <w:pPr>
            <w:pStyle w:val="TOC3"/>
            <w:tabs>
              <w:tab w:val="left" w:pos="1320"/>
              <w:tab w:val="right" w:leader="dot" w:pos="7927"/>
            </w:tabs>
            <w:rPr>
              <w:rFonts w:asciiTheme="minorHAnsi" w:eastAsiaTheme="minorEastAsia" w:hAnsiTheme="minorHAnsi" w:cstheme="minorBidi"/>
              <w:noProof/>
              <w:sz w:val="22"/>
              <w:szCs w:val="22"/>
              <w:lang w:val="en-ID" w:eastAsia="en-ID"/>
            </w:rPr>
          </w:pPr>
          <w:hyperlink w:anchor="_Toc212640220" w:history="1">
            <w:r w:rsidRPr="006C5E5C">
              <w:rPr>
                <w:rStyle w:val="Hyperlink"/>
                <w:noProof/>
              </w:rPr>
              <w:t>2.4.3</w:t>
            </w:r>
            <w:r w:rsidRPr="006C5E5C">
              <w:rPr>
                <w:rFonts w:asciiTheme="minorHAnsi" w:eastAsiaTheme="minorEastAsia" w:hAnsiTheme="minorHAnsi" w:cstheme="minorBidi"/>
                <w:noProof/>
                <w:sz w:val="22"/>
                <w:szCs w:val="22"/>
                <w:lang w:val="en-ID" w:eastAsia="en-ID"/>
              </w:rPr>
              <w:tab/>
            </w:r>
            <w:r w:rsidRPr="006C5E5C">
              <w:rPr>
                <w:rStyle w:val="Hyperlink"/>
                <w:noProof/>
              </w:rPr>
              <w:t>Faktor yang Lebih Dominan Berpengaruh terhadap Kepatuhan Pajak</w:t>
            </w:r>
            <w:r w:rsidRPr="006C5E5C">
              <w:rPr>
                <w:noProof/>
                <w:webHidden/>
              </w:rPr>
              <w:tab/>
            </w:r>
            <w:r w:rsidRPr="006C5E5C">
              <w:rPr>
                <w:noProof/>
                <w:webHidden/>
              </w:rPr>
              <w:fldChar w:fldCharType="begin"/>
            </w:r>
            <w:r w:rsidRPr="006C5E5C">
              <w:rPr>
                <w:noProof/>
                <w:webHidden/>
              </w:rPr>
              <w:instrText xml:space="preserve"> PAGEREF _Toc212640220 \h </w:instrText>
            </w:r>
            <w:r w:rsidRPr="006C5E5C">
              <w:rPr>
                <w:noProof/>
                <w:webHidden/>
              </w:rPr>
            </w:r>
            <w:r w:rsidRPr="006C5E5C">
              <w:rPr>
                <w:noProof/>
                <w:webHidden/>
              </w:rPr>
              <w:fldChar w:fldCharType="separate"/>
            </w:r>
            <w:r w:rsidRPr="006C5E5C">
              <w:rPr>
                <w:noProof/>
                <w:webHidden/>
              </w:rPr>
              <w:t>13</w:t>
            </w:r>
            <w:r w:rsidRPr="006C5E5C">
              <w:rPr>
                <w:noProof/>
                <w:webHidden/>
              </w:rPr>
              <w:fldChar w:fldCharType="end"/>
            </w:r>
          </w:hyperlink>
        </w:p>
        <w:p w14:paraId="410699E0" w14:textId="0D8451BC" w:rsidR="006C5E5C" w:rsidRDefault="006C5E5C">
          <w:pPr>
            <w:pStyle w:val="TOC2"/>
            <w:tabs>
              <w:tab w:val="left" w:pos="880"/>
              <w:tab w:val="right" w:leader="dot" w:pos="7927"/>
            </w:tabs>
            <w:rPr>
              <w:rFonts w:asciiTheme="minorHAnsi" w:eastAsiaTheme="minorEastAsia" w:hAnsiTheme="minorHAnsi" w:cstheme="minorBidi"/>
              <w:noProof/>
              <w:sz w:val="22"/>
              <w:szCs w:val="22"/>
              <w:lang w:val="en-ID" w:eastAsia="en-ID"/>
            </w:rPr>
          </w:pPr>
          <w:hyperlink w:anchor="_Toc212640221" w:history="1">
            <w:r w:rsidRPr="00177CA2">
              <w:rPr>
                <w:rStyle w:val="Hyperlink"/>
                <w:noProof/>
              </w:rPr>
              <w:t>2.5</w:t>
            </w:r>
            <w:r>
              <w:rPr>
                <w:rFonts w:asciiTheme="minorHAnsi" w:eastAsiaTheme="minorEastAsia" w:hAnsiTheme="minorHAnsi" w:cstheme="minorBidi"/>
                <w:noProof/>
                <w:sz w:val="22"/>
                <w:szCs w:val="22"/>
                <w:lang w:val="en-ID" w:eastAsia="en-ID"/>
              </w:rPr>
              <w:tab/>
            </w:r>
            <w:r w:rsidRPr="00177CA2">
              <w:rPr>
                <w:rStyle w:val="Hyperlink"/>
                <w:noProof/>
              </w:rPr>
              <w:t>Model Penelitian</w:t>
            </w:r>
            <w:r>
              <w:rPr>
                <w:noProof/>
                <w:webHidden/>
              </w:rPr>
              <w:tab/>
            </w:r>
            <w:r>
              <w:rPr>
                <w:noProof/>
                <w:webHidden/>
              </w:rPr>
              <w:fldChar w:fldCharType="begin"/>
            </w:r>
            <w:r>
              <w:rPr>
                <w:noProof/>
                <w:webHidden/>
              </w:rPr>
              <w:instrText xml:space="preserve"> PAGEREF _Toc212640221 \h </w:instrText>
            </w:r>
            <w:r>
              <w:rPr>
                <w:noProof/>
                <w:webHidden/>
              </w:rPr>
            </w:r>
            <w:r>
              <w:rPr>
                <w:noProof/>
                <w:webHidden/>
              </w:rPr>
              <w:fldChar w:fldCharType="separate"/>
            </w:r>
            <w:r>
              <w:rPr>
                <w:noProof/>
                <w:webHidden/>
              </w:rPr>
              <w:t>15</w:t>
            </w:r>
            <w:r>
              <w:rPr>
                <w:noProof/>
                <w:webHidden/>
              </w:rPr>
              <w:fldChar w:fldCharType="end"/>
            </w:r>
          </w:hyperlink>
        </w:p>
        <w:p w14:paraId="3549FE0B" w14:textId="1DABCE7C" w:rsidR="006C5E5C" w:rsidRPr="00661304" w:rsidRDefault="006C5E5C" w:rsidP="00661304">
          <w:pPr>
            <w:pStyle w:val="TOC1"/>
            <w:tabs>
              <w:tab w:val="right" w:leader="dot" w:pos="7927"/>
            </w:tabs>
            <w:ind w:left="0"/>
            <w:rPr>
              <w:rFonts w:asciiTheme="minorHAnsi" w:eastAsiaTheme="minorEastAsia" w:hAnsiTheme="minorHAnsi" w:cstheme="minorBidi"/>
              <w:b/>
              <w:bCs/>
              <w:noProof/>
              <w:sz w:val="22"/>
              <w:szCs w:val="22"/>
              <w:lang w:val="en-ID" w:eastAsia="en-ID"/>
            </w:rPr>
          </w:pPr>
          <w:hyperlink w:anchor="_Toc212640222" w:history="1">
            <w:r w:rsidRPr="00661304">
              <w:rPr>
                <w:rStyle w:val="Hyperlink"/>
                <w:b/>
                <w:bCs/>
                <w:noProof/>
              </w:rPr>
              <w:t>BAB III  METODE PENELITIAN</w:t>
            </w:r>
            <w:r w:rsidRPr="00661304">
              <w:rPr>
                <w:b/>
                <w:bCs/>
                <w:noProof/>
                <w:webHidden/>
              </w:rPr>
              <w:tab/>
            </w:r>
            <w:r w:rsidRPr="00661304">
              <w:rPr>
                <w:b/>
                <w:bCs/>
                <w:noProof/>
                <w:webHidden/>
              </w:rPr>
              <w:fldChar w:fldCharType="begin"/>
            </w:r>
            <w:r w:rsidRPr="00661304">
              <w:rPr>
                <w:b/>
                <w:bCs/>
                <w:noProof/>
                <w:webHidden/>
              </w:rPr>
              <w:instrText xml:space="preserve"> PAGEREF _Toc212640222 \h </w:instrText>
            </w:r>
            <w:r w:rsidRPr="00661304">
              <w:rPr>
                <w:b/>
                <w:bCs/>
                <w:noProof/>
                <w:webHidden/>
              </w:rPr>
            </w:r>
            <w:r w:rsidRPr="00661304">
              <w:rPr>
                <w:b/>
                <w:bCs/>
                <w:noProof/>
                <w:webHidden/>
              </w:rPr>
              <w:fldChar w:fldCharType="separate"/>
            </w:r>
            <w:r w:rsidRPr="00661304">
              <w:rPr>
                <w:b/>
                <w:bCs/>
                <w:noProof/>
                <w:webHidden/>
              </w:rPr>
              <w:t>16</w:t>
            </w:r>
            <w:r w:rsidRPr="00661304">
              <w:rPr>
                <w:b/>
                <w:bCs/>
                <w:noProof/>
                <w:webHidden/>
              </w:rPr>
              <w:fldChar w:fldCharType="end"/>
            </w:r>
          </w:hyperlink>
        </w:p>
        <w:p w14:paraId="72A3B366" w14:textId="3013D0DA" w:rsidR="006C5E5C" w:rsidRDefault="006C5E5C">
          <w:pPr>
            <w:pStyle w:val="TOC2"/>
            <w:tabs>
              <w:tab w:val="left" w:pos="880"/>
              <w:tab w:val="right" w:leader="dot" w:pos="7927"/>
            </w:tabs>
            <w:rPr>
              <w:rFonts w:asciiTheme="minorHAnsi" w:eastAsiaTheme="minorEastAsia" w:hAnsiTheme="minorHAnsi" w:cstheme="minorBidi"/>
              <w:noProof/>
              <w:sz w:val="22"/>
              <w:szCs w:val="22"/>
              <w:lang w:val="en-ID" w:eastAsia="en-ID"/>
            </w:rPr>
          </w:pPr>
          <w:hyperlink w:anchor="_Toc212640223" w:history="1">
            <w:r w:rsidRPr="00177CA2">
              <w:rPr>
                <w:rStyle w:val="Hyperlink"/>
                <w:noProof/>
              </w:rPr>
              <w:t>3.1</w:t>
            </w:r>
            <w:r>
              <w:rPr>
                <w:rFonts w:asciiTheme="minorHAnsi" w:eastAsiaTheme="minorEastAsia" w:hAnsiTheme="minorHAnsi" w:cstheme="minorBidi"/>
                <w:noProof/>
                <w:sz w:val="22"/>
                <w:szCs w:val="22"/>
                <w:lang w:val="en-ID" w:eastAsia="en-ID"/>
              </w:rPr>
              <w:tab/>
            </w:r>
            <w:r w:rsidRPr="00177CA2">
              <w:rPr>
                <w:rStyle w:val="Hyperlink"/>
                <w:noProof/>
              </w:rPr>
              <w:t>Jenis Penelitian</w:t>
            </w:r>
            <w:r>
              <w:rPr>
                <w:noProof/>
                <w:webHidden/>
              </w:rPr>
              <w:tab/>
            </w:r>
            <w:r>
              <w:rPr>
                <w:noProof/>
                <w:webHidden/>
              </w:rPr>
              <w:fldChar w:fldCharType="begin"/>
            </w:r>
            <w:r>
              <w:rPr>
                <w:noProof/>
                <w:webHidden/>
              </w:rPr>
              <w:instrText xml:space="preserve"> PAGEREF _Toc212640223 \h </w:instrText>
            </w:r>
            <w:r>
              <w:rPr>
                <w:noProof/>
                <w:webHidden/>
              </w:rPr>
            </w:r>
            <w:r>
              <w:rPr>
                <w:noProof/>
                <w:webHidden/>
              </w:rPr>
              <w:fldChar w:fldCharType="separate"/>
            </w:r>
            <w:r>
              <w:rPr>
                <w:noProof/>
                <w:webHidden/>
              </w:rPr>
              <w:t>16</w:t>
            </w:r>
            <w:r>
              <w:rPr>
                <w:noProof/>
                <w:webHidden/>
              </w:rPr>
              <w:fldChar w:fldCharType="end"/>
            </w:r>
          </w:hyperlink>
        </w:p>
        <w:p w14:paraId="0D26543B" w14:textId="789743D5" w:rsidR="006C5E5C" w:rsidRDefault="006C5E5C">
          <w:pPr>
            <w:pStyle w:val="TOC2"/>
            <w:tabs>
              <w:tab w:val="left" w:pos="880"/>
              <w:tab w:val="right" w:leader="dot" w:pos="7927"/>
            </w:tabs>
            <w:rPr>
              <w:rFonts w:asciiTheme="minorHAnsi" w:eastAsiaTheme="minorEastAsia" w:hAnsiTheme="minorHAnsi" w:cstheme="minorBidi"/>
              <w:noProof/>
              <w:sz w:val="22"/>
              <w:szCs w:val="22"/>
              <w:lang w:val="en-ID" w:eastAsia="en-ID"/>
            </w:rPr>
          </w:pPr>
          <w:hyperlink w:anchor="_Toc212640224" w:history="1">
            <w:r w:rsidRPr="00177CA2">
              <w:rPr>
                <w:rStyle w:val="Hyperlink"/>
                <w:noProof/>
              </w:rPr>
              <w:t>3.2</w:t>
            </w:r>
            <w:r>
              <w:rPr>
                <w:rFonts w:asciiTheme="minorHAnsi" w:eastAsiaTheme="minorEastAsia" w:hAnsiTheme="minorHAnsi" w:cstheme="minorBidi"/>
                <w:noProof/>
                <w:sz w:val="22"/>
                <w:szCs w:val="22"/>
                <w:lang w:val="en-ID" w:eastAsia="en-ID"/>
              </w:rPr>
              <w:tab/>
            </w:r>
            <w:r w:rsidRPr="00177CA2">
              <w:rPr>
                <w:rStyle w:val="Hyperlink"/>
                <w:noProof/>
              </w:rPr>
              <w:t>Populasi dan Sampel</w:t>
            </w:r>
            <w:r>
              <w:rPr>
                <w:noProof/>
                <w:webHidden/>
              </w:rPr>
              <w:tab/>
            </w:r>
            <w:r>
              <w:rPr>
                <w:noProof/>
                <w:webHidden/>
              </w:rPr>
              <w:fldChar w:fldCharType="begin"/>
            </w:r>
            <w:r>
              <w:rPr>
                <w:noProof/>
                <w:webHidden/>
              </w:rPr>
              <w:instrText xml:space="preserve"> PAGEREF _Toc212640224 \h </w:instrText>
            </w:r>
            <w:r>
              <w:rPr>
                <w:noProof/>
                <w:webHidden/>
              </w:rPr>
            </w:r>
            <w:r>
              <w:rPr>
                <w:noProof/>
                <w:webHidden/>
              </w:rPr>
              <w:fldChar w:fldCharType="separate"/>
            </w:r>
            <w:r>
              <w:rPr>
                <w:noProof/>
                <w:webHidden/>
              </w:rPr>
              <w:t>16</w:t>
            </w:r>
            <w:r>
              <w:rPr>
                <w:noProof/>
                <w:webHidden/>
              </w:rPr>
              <w:fldChar w:fldCharType="end"/>
            </w:r>
          </w:hyperlink>
        </w:p>
        <w:p w14:paraId="127A1ECC" w14:textId="2971F256" w:rsidR="006C5E5C" w:rsidRDefault="006C5E5C">
          <w:pPr>
            <w:pStyle w:val="TOC2"/>
            <w:tabs>
              <w:tab w:val="left" w:pos="880"/>
              <w:tab w:val="right" w:leader="dot" w:pos="7927"/>
            </w:tabs>
            <w:rPr>
              <w:rFonts w:asciiTheme="minorHAnsi" w:eastAsiaTheme="minorEastAsia" w:hAnsiTheme="minorHAnsi" w:cstheme="minorBidi"/>
              <w:noProof/>
              <w:sz w:val="22"/>
              <w:szCs w:val="22"/>
              <w:lang w:val="en-ID" w:eastAsia="en-ID"/>
            </w:rPr>
          </w:pPr>
          <w:hyperlink w:anchor="_Toc212640225" w:history="1">
            <w:r w:rsidRPr="00177CA2">
              <w:rPr>
                <w:rStyle w:val="Hyperlink"/>
                <w:noProof/>
              </w:rPr>
              <w:t>3.3</w:t>
            </w:r>
            <w:r>
              <w:rPr>
                <w:rFonts w:asciiTheme="minorHAnsi" w:eastAsiaTheme="minorEastAsia" w:hAnsiTheme="minorHAnsi" w:cstheme="minorBidi"/>
                <w:noProof/>
                <w:sz w:val="22"/>
                <w:szCs w:val="22"/>
                <w:lang w:val="en-ID" w:eastAsia="en-ID"/>
              </w:rPr>
              <w:tab/>
            </w:r>
            <w:r w:rsidRPr="00177CA2">
              <w:rPr>
                <w:rStyle w:val="Hyperlink"/>
                <w:noProof/>
              </w:rPr>
              <w:t>Variabel Penelitian dan Definisi Operasional</w:t>
            </w:r>
            <w:r>
              <w:rPr>
                <w:noProof/>
                <w:webHidden/>
              </w:rPr>
              <w:tab/>
            </w:r>
            <w:r>
              <w:rPr>
                <w:noProof/>
                <w:webHidden/>
              </w:rPr>
              <w:fldChar w:fldCharType="begin"/>
            </w:r>
            <w:r>
              <w:rPr>
                <w:noProof/>
                <w:webHidden/>
              </w:rPr>
              <w:instrText xml:space="preserve"> PAGEREF _Toc212640225 \h </w:instrText>
            </w:r>
            <w:r>
              <w:rPr>
                <w:noProof/>
                <w:webHidden/>
              </w:rPr>
            </w:r>
            <w:r>
              <w:rPr>
                <w:noProof/>
                <w:webHidden/>
              </w:rPr>
              <w:fldChar w:fldCharType="separate"/>
            </w:r>
            <w:r>
              <w:rPr>
                <w:noProof/>
                <w:webHidden/>
              </w:rPr>
              <w:t>18</w:t>
            </w:r>
            <w:r>
              <w:rPr>
                <w:noProof/>
                <w:webHidden/>
              </w:rPr>
              <w:fldChar w:fldCharType="end"/>
            </w:r>
          </w:hyperlink>
        </w:p>
        <w:p w14:paraId="71FC36E6" w14:textId="5D63319A" w:rsidR="006C5E5C" w:rsidRDefault="006C5E5C">
          <w:pPr>
            <w:pStyle w:val="TOC2"/>
            <w:tabs>
              <w:tab w:val="left" w:pos="880"/>
              <w:tab w:val="right" w:leader="dot" w:pos="7927"/>
            </w:tabs>
            <w:rPr>
              <w:rFonts w:asciiTheme="minorHAnsi" w:eastAsiaTheme="minorEastAsia" w:hAnsiTheme="minorHAnsi" w:cstheme="minorBidi"/>
              <w:noProof/>
              <w:sz w:val="22"/>
              <w:szCs w:val="22"/>
              <w:lang w:val="en-ID" w:eastAsia="en-ID"/>
            </w:rPr>
          </w:pPr>
          <w:hyperlink w:anchor="_Toc212640226" w:history="1">
            <w:r w:rsidRPr="00177CA2">
              <w:rPr>
                <w:rStyle w:val="Hyperlink"/>
                <w:noProof/>
              </w:rPr>
              <w:t>3.4</w:t>
            </w:r>
            <w:r>
              <w:rPr>
                <w:rFonts w:asciiTheme="minorHAnsi" w:eastAsiaTheme="minorEastAsia" w:hAnsiTheme="minorHAnsi" w:cstheme="minorBidi"/>
                <w:noProof/>
                <w:sz w:val="22"/>
                <w:szCs w:val="22"/>
                <w:lang w:val="en-ID" w:eastAsia="en-ID"/>
              </w:rPr>
              <w:tab/>
            </w:r>
            <w:r w:rsidRPr="00177CA2">
              <w:rPr>
                <w:rStyle w:val="Hyperlink"/>
                <w:noProof/>
              </w:rPr>
              <w:t>Metode Pengumpulan Data</w:t>
            </w:r>
            <w:r>
              <w:rPr>
                <w:noProof/>
                <w:webHidden/>
              </w:rPr>
              <w:tab/>
            </w:r>
            <w:r>
              <w:rPr>
                <w:noProof/>
                <w:webHidden/>
              </w:rPr>
              <w:fldChar w:fldCharType="begin"/>
            </w:r>
            <w:r>
              <w:rPr>
                <w:noProof/>
                <w:webHidden/>
              </w:rPr>
              <w:instrText xml:space="preserve"> PAGEREF _Toc212640226 \h </w:instrText>
            </w:r>
            <w:r>
              <w:rPr>
                <w:noProof/>
                <w:webHidden/>
              </w:rPr>
            </w:r>
            <w:r>
              <w:rPr>
                <w:noProof/>
                <w:webHidden/>
              </w:rPr>
              <w:fldChar w:fldCharType="separate"/>
            </w:r>
            <w:r>
              <w:rPr>
                <w:noProof/>
                <w:webHidden/>
              </w:rPr>
              <w:t>19</w:t>
            </w:r>
            <w:r>
              <w:rPr>
                <w:noProof/>
                <w:webHidden/>
              </w:rPr>
              <w:fldChar w:fldCharType="end"/>
            </w:r>
          </w:hyperlink>
        </w:p>
        <w:p w14:paraId="73D2F7A2" w14:textId="05033FA1" w:rsidR="006C5E5C" w:rsidRDefault="006C5E5C">
          <w:pPr>
            <w:pStyle w:val="TOC2"/>
            <w:tabs>
              <w:tab w:val="left" w:pos="880"/>
              <w:tab w:val="right" w:leader="dot" w:pos="7927"/>
            </w:tabs>
            <w:rPr>
              <w:rFonts w:asciiTheme="minorHAnsi" w:eastAsiaTheme="minorEastAsia" w:hAnsiTheme="minorHAnsi" w:cstheme="minorBidi"/>
              <w:noProof/>
              <w:sz w:val="22"/>
              <w:szCs w:val="22"/>
              <w:lang w:val="en-ID" w:eastAsia="en-ID"/>
            </w:rPr>
          </w:pPr>
          <w:hyperlink w:anchor="_Toc212640227" w:history="1">
            <w:r w:rsidRPr="00177CA2">
              <w:rPr>
                <w:rStyle w:val="Hyperlink"/>
                <w:noProof/>
              </w:rPr>
              <w:t>3.5</w:t>
            </w:r>
            <w:r>
              <w:rPr>
                <w:rFonts w:asciiTheme="minorHAnsi" w:eastAsiaTheme="minorEastAsia" w:hAnsiTheme="minorHAnsi" w:cstheme="minorBidi"/>
                <w:noProof/>
                <w:sz w:val="22"/>
                <w:szCs w:val="22"/>
                <w:lang w:val="en-ID" w:eastAsia="en-ID"/>
              </w:rPr>
              <w:tab/>
            </w:r>
            <w:r w:rsidRPr="00177CA2">
              <w:rPr>
                <w:rStyle w:val="Hyperlink"/>
                <w:noProof/>
              </w:rPr>
              <w:t>Uji Pilot Test</w:t>
            </w:r>
            <w:r>
              <w:rPr>
                <w:noProof/>
                <w:webHidden/>
              </w:rPr>
              <w:tab/>
            </w:r>
            <w:r>
              <w:rPr>
                <w:noProof/>
                <w:webHidden/>
              </w:rPr>
              <w:fldChar w:fldCharType="begin"/>
            </w:r>
            <w:r>
              <w:rPr>
                <w:noProof/>
                <w:webHidden/>
              </w:rPr>
              <w:instrText xml:space="preserve"> PAGEREF _Toc212640227 \h </w:instrText>
            </w:r>
            <w:r>
              <w:rPr>
                <w:noProof/>
                <w:webHidden/>
              </w:rPr>
            </w:r>
            <w:r>
              <w:rPr>
                <w:noProof/>
                <w:webHidden/>
              </w:rPr>
              <w:fldChar w:fldCharType="separate"/>
            </w:r>
            <w:r>
              <w:rPr>
                <w:noProof/>
                <w:webHidden/>
              </w:rPr>
              <w:t>20</w:t>
            </w:r>
            <w:r>
              <w:rPr>
                <w:noProof/>
                <w:webHidden/>
              </w:rPr>
              <w:fldChar w:fldCharType="end"/>
            </w:r>
          </w:hyperlink>
        </w:p>
        <w:p w14:paraId="7F72F935" w14:textId="66A05562" w:rsidR="006C5E5C" w:rsidRDefault="006C5E5C">
          <w:pPr>
            <w:pStyle w:val="TOC2"/>
            <w:tabs>
              <w:tab w:val="left" w:pos="880"/>
              <w:tab w:val="right" w:leader="dot" w:pos="7927"/>
            </w:tabs>
            <w:rPr>
              <w:rFonts w:asciiTheme="minorHAnsi" w:eastAsiaTheme="minorEastAsia" w:hAnsiTheme="minorHAnsi" w:cstheme="minorBidi"/>
              <w:noProof/>
              <w:sz w:val="22"/>
              <w:szCs w:val="22"/>
              <w:lang w:val="en-ID" w:eastAsia="en-ID"/>
            </w:rPr>
          </w:pPr>
          <w:hyperlink w:anchor="_Toc212640228" w:history="1">
            <w:r w:rsidRPr="00177CA2">
              <w:rPr>
                <w:rStyle w:val="Hyperlink"/>
                <w:noProof/>
              </w:rPr>
              <w:t>3.6</w:t>
            </w:r>
            <w:r>
              <w:rPr>
                <w:rFonts w:asciiTheme="minorHAnsi" w:eastAsiaTheme="minorEastAsia" w:hAnsiTheme="minorHAnsi" w:cstheme="minorBidi"/>
                <w:noProof/>
                <w:sz w:val="22"/>
                <w:szCs w:val="22"/>
                <w:lang w:val="en-ID" w:eastAsia="en-ID"/>
              </w:rPr>
              <w:tab/>
            </w:r>
            <w:r w:rsidRPr="00177CA2">
              <w:rPr>
                <w:rStyle w:val="Hyperlink"/>
                <w:noProof/>
              </w:rPr>
              <w:t>Teknik Analisis Data</w:t>
            </w:r>
            <w:r>
              <w:rPr>
                <w:noProof/>
                <w:webHidden/>
              </w:rPr>
              <w:tab/>
            </w:r>
            <w:r>
              <w:rPr>
                <w:noProof/>
                <w:webHidden/>
              </w:rPr>
              <w:fldChar w:fldCharType="begin"/>
            </w:r>
            <w:r>
              <w:rPr>
                <w:noProof/>
                <w:webHidden/>
              </w:rPr>
              <w:instrText xml:space="preserve"> PAGEREF _Toc212640228 \h </w:instrText>
            </w:r>
            <w:r>
              <w:rPr>
                <w:noProof/>
                <w:webHidden/>
              </w:rPr>
            </w:r>
            <w:r>
              <w:rPr>
                <w:noProof/>
                <w:webHidden/>
              </w:rPr>
              <w:fldChar w:fldCharType="separate"/>
            </w:r>
            <w:r>
              <w:rPr>
                <w:noProof/>
                <w:webHidden/>
              </w:rPr>
              <w:t>23</w:t>
            </w:r>
            <w:r>
              <w:rPr>
                <w:noProof/>
                <w:webHidden/>
              </w:rPr>
              <w:fldChar w:fldCharType="end"/>
            </w:r>
          </w:hyperlink>
        </w:p>
        <w:p w14:paraId="78CF7417" w14:textId="19723749" w:rsidR="006C5E5C" w:rsidRPr="00661304" w:rsidRDefault="006C5E5C">
          <w:pPr>
            <w:pStyle w:val="TOC3"/>
            <w:tabs>
              <w:tab w:val="left" w:pos="1320"/>
              <w:tab w:val="right" w:leader="dot" w:pos="7927"/>
            </w:tabs>
            <w:rPr>
              <w:rFonts w:asciiTheme="minorHAnsi" w:eastAsiaTheme="minorEastAsia" w:hAnsiTheme="minorHAnsi" w:cstheme="minorBidi"/>
              <w:noProof/>
              <w:sz w:val="22"/>
              <w:szCs w:val="22"/>
              <w:lang w:val="en-ID" w:eastAsia="en-ID"/>
            </w:rPr>
          </w:pPr>
          <w:hyperlink w:anchor="_Toc212640229" w:history="1">
            <w:r w:rsidRPr="00661304">
              <w:rPr>
                <w:rStyle w:val="Hyperlink"/>
                <w:noProof/>
              </w:rPr>
              <w:t>3.6.1</w:t>
            </w:r>
            <w:r w:rsidRPr="00661304">
              <w:rPr>
                <w:rFonts w:asciiTheme="minorHAnsi" w:eastAsiaTheme="minorEastAsia" w:hAnsiTheme="minorHAnsi" w:cstheme="minorBidi"/>
                <w:noProof/>
                <w:sz w:val="22"/>
                <w:szCs w:val="22"/>
                <w:lang w:val="en-ID" w:eastAsia="en-ID"/>
              </w:rPr>
              <w:tab/>
            </w:r>
            <w:r w:rsidRPr="00661304">
              <w:rPr>
                <w:rStyle w:val="Hyperlink"/>
                <w:noProof/>
              </w:rPr>
              <w:t>Uji Instrumen Penelitian</w:t>
            </w:r>
            <w:r w:rsidRPr="00661304">
              <w:rPr>
                <w:noProof/>
                <w:webHidden/>
              </w:rPr>
              <w:tab/>
            </w:r>
            <w:r w:rsidRPr="00661304">
              <w:rPr>
                <w:noProof/>
                <w:webHidden/>
              </w:rPr>
              <w:fldChar w:fldCharType="begin"/>
            </w:r>
            <w:r w:rsidRPr="00661304">
              <w:rPr>
                <w:noProof/>
                <w:webHidden/>
              </w:rPr>
              <w:instrText xml:space="preserve"> PAGEREF _Toc212640229 \h </w:instrText>
            </w:r>
            <w:r w:rsidRPr="00661304">
              <w:rPr>
                <w:noProof/>
                <w:webHidden/>
              </w:rPr>
            </w:r>
            <w:r w:rsidRPr="00661304">
              <w:rPr>
                <w:noProof/>
                <w:webHidden/>
              </w:rPr>
              <w:fldChar w:fldCharType="separate"/>
            </w:r>
            <w:r w:rsidRPr="00661304">
              <w:rPr>
                <w:noProof/>
                <w:webHidden/>
              </w:rPr>
              <w:t>23</w:t>
            </w:r>
            <w:r w:rsidRPr="00661304">
              <w:rPr>
                <w:noProof/>
                <w:webHidden/>
              </w:rPr>
              <w:fldChar w:fldCharType="end"/>
            </w:r>
          </w:hyperlink>
        </w:p>
        <w:p w14:paraId="49A590B7" w14:textId="0BF03827" w:rsidR="006C5E5C" w:rsidRPr="00661304" w:rsidRDefault="006C5E5C">
          <w:pPr>
            <w:pStyle w:val="TOC4"/>
            <w:tabs>
              <w:tab w:val="left" w:pos="1760"/>
              <w:tab w:val="right" w:leader="dot" w:pos="7927"/>
            </w:tabs>
            <w:rPr>
              <w:rFonts w:asciiTheme="minorHAnsi" w:eastAsiaTheme="minorEastAsia" w:hAnsiTheme="minorHAnsi" w:cstheme="minorBidi"/>
              <w:noProof/>
              <w:sz w:val="22"/>
              <w:szCs w:val="22"/>
              <w:lang w:val="en-ID" w:eastAsia="en-ID"/>
            </w:rPr>
          </w:pPr>
          <w:hyperlink w:anchor="_Toc212640230" w:history="1">
            <w:r w:rsidRPr="00661304">
              <w:rPr>
                <w:rStyle w:val="Hyperlink"/>
                <w:noProof/>
              </w:rPr>
              <w:t>3.6.1.1</w:t>
            </w:r>
            <w:r w:rsidRPr="00661304">
              <w:rPr>
                <w:rFonts w:asciiTheme="minorHAnsi" w:eastAsiaTheme="minorEastAsia" w:hAnsiTheme="minorHAnsi" w:cstheme="minorBidi"/>
                <w:noProof/>
                <w:sz w:val="22"/>
                <w:szCs w:val="22"/>
                <w:lang w:val="en-ID" w:eastAsia="en-ID"/>
              </w:rPr>
              <w:tab/>
            </w:r>
            <w:r w:rsidRPr="00661304">
              <w:rPr>
                <w:rStyle w:val="Hyperlink"/>
                <w:noProof/>
              </w:rPr>
              <w:t>Uji validitas</w:t>
            </w:r>
            <w:r w:rsidRPr="00661304">
              <w:rPr>
                <w:noProof/>
                <w:webHidden/>
              </w:rPr>
              <w:tab/>
            </w:r>
            <w:r w:rsidRPr="00661304">
              <w:rPr>
                <w:noProof/>
                <w:webHidden/>
              </w:rPr>
              <w:fldChar w:fldCharType="begin"/>
            </w:r>
            <w:r w:rsidRPr="00661304">
              <w:rPr>
                <w:noProof/>
                <w:webHidden/>
              </w:rPr>
              <w:instrText xml:space="preserve"> PAGEREF _Toc212640230 \h </w:instrText>
            </w:r>
            <w:r w:rsidRPr="00661304">
              <w:rPr>
                <w:noProof/>
                <w:webHidden/>
              </w:rPr>
            </w:r>
            <w:r w:rsidRPr="00661304">
              <w:rPr>
                <w:noProof/>
                <w:webHidden/>
              </w:rPr>
              <w:fldChar w:fldCharType="separate"/>
            </w:r>
            <w:r w:rsidRPr="00661304">
              <w:rPr>
                <w:noProof/>
                <w:webHidden/>
              </w:rPr>
              <w:t>23</w:t>
            </w:r>
            <w:r w:rsidRPr="00661304">
              <w:rPr>
                <w:noProof/>
                <w:webHidden/>
              </w:rPr>
              <w:fldChar w:fldCharType="end"/>
            </w:r>
          </w:hyperlink>
        </w:p>
        <w:p w14:paraId="6FAD87C8" w14:textId="6BFB7775" w:rsidR="006C5E5C" w:rsidRPr="00661304" w:rsidRDefault="006C5E5C">
          <w:pPr>
            <w:pStyle w:val="TOC4"/>
            <w:tabs>
              <w:tab w:val="left" w:pos="1760"/>
              <w:tab w:val="right" w:leader="dot" w:pos="7927"/>
            </w:tabs>
            <w:rPr>
              <w:rFonts w:asciiTheme="minorHAnsi" w:eastAsiaTheme="minorEastAsia" w:hAnsiTheme="minorHAnsi" w:cstheme="minorBidi"/>
              <w:noProof/>
              <w:sz w:val="22"/>
              <w:szCs w:val="22"/>
              <w:lang w:val="en-ID" w:eastAsia="en-ID"/>
            </w:rPr>
          </w:pPr>
          <w:hyperlink w:anchor="_Toc212640231" w:history="1">
            <w:r w:rsidRPr="00661304">
              <w:rPr>
                <w:rStyle w:val="Hyperlink"/>
                <w:noProof/>
              </w:rPr>
              <w:t>3.6.1.2</w:t>
            </w:r>
            <w:r w:rsidRPr="00661304">
              <w:rPr>
                <w:rFonts w:asciiTheme="minorHAnsi" w:eastAsiaTheme="minorEastAsia" w:hAnsiTheme="minorHAnsi" w:cstheme="minorBidi"/>
                <w:noProof/>
                <w:sz w:val="22"/>
                <w:szCs w:val="22"/>
                <w:lang w:val="en-ID" w:eastAsia="en-ID"/>
              </w:rPr>
              <w:tab/>
            </w:r>
            <w:r w:rsidRPr="00661304">
              <w:rPr>
                <w:rStyle w:val="Hyperlink"/>
                <w:noProof/>
              </w:rPr>
              <w:t>Uji Reliabilitas</w:t>
            </w:r>
            <w:r w:rsidRPr="00661304">
              <w:rPr>
                <w:noProof/>
                <w:webHidden/>
              </w:rPr>
              <w:tab/>
            </w:r>
            <w:r w:rsidRPr="00661304">
              <w:rPr>
                <w:noProof/>
                <w:webHidden/>
              </w:rPr>
              <w:fldChar w:fldCharType="begin"/>
            </w:r>
            <w:r w:rsidRPr="00661304">
              <w:rPr>
                <w:noProof/>
                <w:webHidden/>
              </w:rPr>
              <w:instrText xml:space="preserve"> PAGEREF _Toc212640231 \h </w:instrText>
            </w:r>
            <w:r w:rsidRPr="00661304">
              <w:rPr>
                <w:noProof/>
                <w:webHidden/>
              </w:rPr>
            </w:r>
            <w:r w:rsidRPr="00661304">
              <w:rPr>
                <w:noProof/>
                <w:webHidden/>
              </w:rPr>
              <w:fldChar w:fldCharType="separate"/>
            </w:r>
            <w:r w:rsidRPr="00661304">
              <w:rPr>
                <w:noProof/>
                <w:webHidden/>
              </w:rPr>
              <w:t>24</w:t>
            </w:r>
            <w:r w:rsidRPr="00661304">
              <w:rPr>
                <w:noProof/>
                <w:webHidden/>
              </w:rPr>
              <w:fldChar w:fldCharType="end"/>
            </w:r>
          </w:hyperlink>
        </w:p>
        <w:p w14:paraId="6F3EF28C" w14:textId="5E79A59C" w:rsidR="006C5E5C" w:rsidRPr="00661304" w:rsidRDefault="006C5E5C">
          <w:pPr>
            <w:pStyle w:val="TOC3"/>
            <w:tabs>
              <w:tab w:val="left" w:pos="1320"/>
              <w:tab w:val="right" w:leader="dot" w:pos="7927"/>
            </w:tabs>
            <w:rPr>
              <w:rFonts w:asciiTheme="minorHAnsi" w:eastAsiaTheme="minorEastAsia" w:hAnsiTheme="minorHAnsi" w:cstheme="minorBidi"/>
              <w:noProof/>
              <w:sz w:val="22"/>
              <w:szCs w:val="22"/>
              <w:lang w:val="en-ID" w:eastAsia="en-ID"/>
            </w:rPr>
          </w:pPr>
          <w:hyperlink w:anchor="_Toc212640232" w:history="1">
            <w:r w:rsidRPr="00661304">
              <w:rPr>
                <w:rStyle w:val="Hyperlink"/>
                <w:noProof/>
              </w:rPr>
              <w:t>3.6.2</w:t>
            </w:r>
            <w:r w:rsidRPr="00661304">
              <w:rPr>
                <w:rFonts w:asciiTheme="minorHAnsi" w:eastAsiaTheme="minorEastAsia" w:hAnsiTheme="minorHAnsi" w:cstheme="minorBidi"/>
                <w:noProof/>
                <w:sz w:val="22"/>
                <w:szCs w:val="22"/>
                <w:lang w:val="en-ID" w:eastAsia="en-ID"/>
              </w:rPr>
              <w:tab/>
            </w:r>
            <w:r w:rsidRPr="00661304">
              <w:rPr>
                <w:rStyle w:val="Hyperlink"/>
                <w:noProof/>
              </w:rPr>
              <w:t>Uji Asumsi Klasik</w:t>
            </w:r>
            <w:r w:rsidRPr="00661304">
              <w:rPr>
                <w:noProof/>
                <w:webHidden/>
              </w:rPr>
              <w:tab/>
            </w:r>
            <w:r w:rsidRPr="00661304">
              <w:rPr>
                <w:noProof/>
                <w:webHidden/>
              </w:rPr>
              <w:fldChar w:fldCharType="begin"/>
            </w:r>
            <w:r w:rsidRPr="00661304">
              <w:rPr>
                <w:noProof/>
                <w:webHidden/>
              </w:rPr>
              <w:instrText xml:space="preserve"> PAGEREF _Toc212640232 \h </w:instrText>
            </w:r>
            <w:r w:rsidRPr="00661304">
              <w:rPr>
                <w:noProof/>
                <w:webHidden/>
              </w:rPr>
            </w:r>
            <w:r w:rsidRPr="00661304">
              <w:rPr>
                <w:noProof/>
                <w:webHidden/>
              </w:rPr>
              <w:fldChar w:fldCharType="separate"/>
            </w:r>
            <w:r w:rsidRPr="00661304">
              <w:rPr>
                <w:noProof/>
                <w:webHidden/>
              </w:rPr>
              <w:t>24</w:t>
            </w:r>
            <w:r w:rsidRPr="00661304">
              <w:rPr>
                <w:noProof/>
                <w:webHidden/>
              </w:rPr>
              <w:fldChar w:fldCharType="end"/>
            </w:r>
          </w:hyperlink>
        </w:p>
        <w:p w14:paraId="5CEBDE77" w14:textId="2C007E1D" w:rsidR="006C5E5C" w:rsidRPr="00661304" w:rsidRDefault="006C5E5C">
          <w:pPr>
            <w:pStyle w:val="TOC4"/>
            <w:tabs>
              <w:tab w:val="left" w:pos="1760"/>
              <w:tab w:val="right" w:leader="dot" w:pos="7927"/>
            </w:tabs>
            <w:rPr>
              <w:rFonts w:asciiTheme="minorHAnsi" w:eastAsiaTheme="minorEastAsia" w:hAnsiTheme="minorHAnsi" w:cstheme="minorBidi"/>
              <w:noProof/>
              <w:sz w:val="22"/>
              <w:szCs w:val="22"/>
              <w:lang w:val="en-ID" w:eastAsia="en-ID"/>
            </w:rPr>
          </w:pPr>
          <w:hyperlink w:anchor="_Toc212640233" w:history="1">
            <w:r w:rsidRPr="00661304">
              <w:rPr>
                <w:rStyle w:val="Hyperlink"/>
                <w:noProof/>
              </w:rPr>
              <w:t>3.6.2.1</w:t>
            </w:r>
            <w:r w:rsidRPr="00661304">
              <w:rPr>
                <w:rFonts w:asciiTheme="minorHAnsi" w:eastAsiaTheme="minorEastAsia" w:hAnsiTheme="minorHAnsi" w:cstheme="minorBidi"/>
                <w:noProof/>
                <w:sz w:val="22"/>
                <w:szCs w:val="22"/>
                <w:lang w:val="en-ID" w:eastAsia="en-ID"/>
              </w:rPr>
              <w:tab/>
            </w:r>
            <w:r w:rsidRPr="00661304">
              <w:rPr>
                <w:rStyle w:val="Hyperlink"/>
                <w:noProof/>
              </w:rPr>
              <w:t>Uji Normalitas</w:t>
            </w:r>
            <w:r w:rsidRPr="00661304">
              <w:rPr>
                <w:noProof/>
                <w:webHidden/>
              </w:rPr>
              <w:tab/>
            </w:r>
            <w:r w:rsidRPr="00661304">
              <w:rPr>
                <w:noProof/>
                <w:webHidden/>
              </w:rPr>
              <w:fldChar w:fldCharType="begin"/>
            </w:r>
            <w:r w:rsidRPr="00661304">
              <w:rPr>
                <w:noProof/>
                <w:webHidden/>
              </w:rPr>
              <w:instrText xml:space="preserve"> PAGEREF _Toc212640233 \h </w:instrText>
            </w:r>
            <w:r w:rsidRPr="00661304">
              <w:rPr>
                <w:noProof/>
                <w:webHidden/>
              </w:rPr>
            </w:r>
            <w:r w:rsidRPr="00661304">
              <w:rPr>
                <w:noProof/>
                <w:webHidden/>
              </w:rPr>
              <w:fldChar w:fldCharType="separate"/>
            </w:r>
            <w:r w:rsidRPr="00661304">
              <w:rPr>
                <w:noProof/>
                <w:webHidden/>
              </w:rPr>
              <w:t>24</w:t>
            </w:r>
            <w:r w:rsidRPr="00661304">
              <w:rPr>
                <w:noProof/>
                <w:webHidden/>
              </w:rPr>
              <w:fldChar w:fldCharType="end"/>
            </w:r>
          </w:hyperlink>
        </w:p>
        <w:p w14:paraId="5FC273F0" w14:textId="7A7FECEB" w:rsidR="006C5E5C" w:rsidRPr="00661304" w:rsidRDefault="006C5E5C">
          <w:pPr>
            <w:pStyle w:val="TOC4"/>
            <w:tabs>
              <w:tab w:val="left" w:pos="1760"/>
              <w:tab w:val="right" w:leader="dot" w:pos="7927"/>
            </w:tabs>
            <w:rPr>
              <w:rFonts w:asciiTheme="minorHAnsi" w:eastAsiaTheme="minorEastAsia" w:hAnsiTheme="minorHAnsi" w:cstheme="minorBidi"/>
              <w:noProof/>
              <w:sz w:val="22"/>
              <w:szCs w:val="22"/>
              <w:lang w:val="en-ID" w:eastAsia="en-ID"/>
            </w:rPr>
          </w:pPr>
          <w:hyperlink w:anchor="_Toc212640234" w:history="1">
            <w:r w:rsidRPr="00661304">
              <w:rPr>
                <w:rStyle w:val="Hyperlink"/>
                <w:noProof/>
              </w:rPr>
              <w:t>3.6.2.2</w:t>
            </w:r>
            <w:r w:rsidRPr="00661304">
              <w:rPr>
                <w:rFonts w:asciiTheme="minorHAnsi" w:eastAsiaTheme="minorEastAsia" w:hAnsiTheme="minorHAnsi" w:cstheme="minorBidi"/>
                <w:noProof/>
                <w:sz w:val="22"/>
                <w:szCs w:val="22"/>
                <w:lang w:val="en-ID" w:eastAsia="en-ID"/>
              </w:rPr>
              <w:tab/>
            </w:r>
            <w:r w:rsidRPr="00661304">
              <w:rPr>
                <w:rStyle w:val="Hyperlink"/>
                <w:noProof/>
              </w:rPr>
              <w:t>Uji Multikolinieritas</w:t>
            </w:r>
            <w:r w:rsidRPr="00661304">
              <w:rPr>
                <w:noProof/>
                <w:webHidden/>
              </w:rPr>
              <w:tab/>
            </w:r>
            <w:r w:rsidRPr="00661304">
              <w:rPr>
                <w:noProof/>
                <w:webHidden/>
              </w:rPr>
              <w:fldChar w:fldCharType="begin"/>
            </w:r>
            <w:r w:rsidRPr="00661304">
              <w:rPr>
                <w:noProof/>
                <w:webHidden/>
              </w:rPr>
              <w:instrText xml:space="preserve"> PAGEREF _Toc212640234 \h </w:instrText>
            </w:r>
            <w:r w:rsidRPr="00661304">
              <w:rPr>
                <w:noProof/>
                <w:webHidden/>
              </w:rPr>
            </w:r>
            <w:r w:rsidRPr="00661304">
              <w:rPr>
                <w:noProof/>
                <w:webHidden/>
              </w:rPr>
              <w:fldChar w:fldCharType="separate"/>
            </w:r>
            <w:r w:rsidRPr="00661304">
              <w:rPr>
                <w:noProof/>
                <w:webHidden/>
              </w:rPr>
              <w:t>25</w:t>
            </w:r>
            <w:r w:rsidRPr="00661304">
              <w:rPr>
                <w:noProof/>
                <w:webHidden/>
              </w:rPr>
              <w:fldChar w:fldCharType="end"/>
            </w:r>
          </w:hyperlink>
        </w:p>
        <w:p w14:paraId="41E6AFEE" w14:textId="7EF82517" w:rsidR="006C5E5C" w:rsidRPr="00661304" w:rsidRDefault="006C5E5C">
          <w:pPr>
            <w:pStyle w:val="TOC4"/>
            <w:tabs>
              <w:tab w:val="right" w:leader="dot" w:pos="7927"/>
            </w:tabs>
            <w:rPr>
              <w:rFonts w:asciiTheme="minorHAnsi" w:eastAsiaTheme="minorEastAsia" w:hAnsiTheme="minorHAnsi" w:cstheme="minorBidi"/>
              <w:noProof/>
              <w:sz w:val="22"/>
              <w:szCs w:val="22"/>
              <w:lang w:val="en-ID" w:eastAsia="en-ID"/>
            </w:rPr>
          </w:pPr>
          <w:hyperlink w:anchor="_Toc212640235" w:history="1">
            <w:r w:rsidRPr="00661304">
              <w:rPr>
                <w:rStyle w:val="Hyperlink"/>
                <w:noProof/>
              </w:rPr>
              <w:t>3.6.2.3 Uji Heteroskedastisitas</w:t>
            </w:r>
            <w:r w:rsidRPr="00661304">
              <w:rPr>
                <w:noProof/>
                <w:webHidden/>
              </w:rPr>
              <w:tab/>
            </w:r>
            <w:r w:rsidRPr="00661304">
              <w:rPr>
                <w:noProof/>
                <w:webHidden/>
              </w:rPr>
              <w:fldChar w:fldCharType="begin"/>
            </w:r>
            <w:r w:rsidRPr="00661304">
              <w:rPr>
                <w:noProof/>
                <w:webHidden/>
              </w:rPr>
              <w:instrText xml:space="preserve"> PAGEREF _Toc212640235 \h </w:instrText>
            </w:r>
            <w:r w:rsidRPr="00661304">
              <w:rPr>
                <w:noProof/>
                <w:webHidden/>
              </w:rPr>
            </w:r>
            <w:r w:rsidRPr="00661304">
              <w:rPr>
                <w:noProof/>
                <w:webHidden/>
              </w:rPr>
              <w:fldChar w:fldCharType="separate"/>
            </w:r>
            <w:r w:rsidRPr="00661304">
              <w:rPr>
                <w:noProof/>
                <w:webHidden/>
              </w:rPr>
              <w:t>25</w:t>
            </w:r>
            <w:r w:rsidRPr="00661304">
              <w:rPr>
                <w:noProof/>
                <w:webHidden/>
              </w:rPr>
              <w:fldChar w:fldCharType="end"/>
            </w:r>
          </w:hyperlink>
        </w:p>
        <w:p w14:paraId="49F80CF6" w14:textId="08806055" w:rsidR="006C5E5C" w:rsidRPr="00661304" w:rsidRDefault="006C5E5C">
          <w:pPr>
            <w:pStyle w:val="TOC3"/>
            <w:tabs>
              <w:tab w:val="left" w:pos="1320"/>
              <w:tab w:val="right" w:leader="dot" w:pos="7927"/>
            </w:tabs>
            <w:rPr>
              <w:rFonts w:asciiTheme="minorHAnsi" w:eastAsiaTheme="minorEastAsia" w:hAnsiTheme="minorHAnsi" w:cstheme="minorBidi"/>
              <w:noProof/>
              <w:sz w:val="22"/>
              <w:szCs w:val="22"/>
              <w:lang w:val="en-ID" w:eastAsia="en-ID"/>
            </w:rPr>
          </w:pPr>
          <w:hyperlink w:anchor="_Toc212640236" w:history="1">
            <w:r w:rsidRPr="00661304">
              <w:rPr>
                <w:rStyle w:val="Hyperlink"/>
                <w:noProof/>
              </w:rPr>
              <w:t>3.6.3</w:t>
            </w:r>
            <w:r w:rsidRPr="00661304">
              <w:rPr>
                <w:rFonts w:asciiTheme="minorHAnsi" w:eastAsiaTheme="minorEastAsia" w:hAnsiTheme="minorHAnsi" w:cstheme="minorBidi"/>
                <w:noProof/>
                <w:sz w:val="22"/>
                <w:szCs w:val="22"/>
                <w:lang w:val="en-ID" w:eastAsia="en-ID"/>
              </w:rPr>
              <w:tab/>
            </w:r>
            <w:r w:rsidRPr="00661304">
              <w:rPr>
                <w:rStyle w:val="Hyperlink"/>
                <w:noProof/>
              </w:rPr>
              <w:t>Uji Kelayakan Model  (Uji F)</w:t>
            </w:r>
            <w:r w:rsidRPr="00661304">
              <w:rPr>
                <w:noProof/>
                <w:webHidden/>
              </w:rPr>
              <w:tab/>
            </w:r>
            <w:r w:rsidRPr="00661304">
              <w:rPr>
                <w:noProof/>
                <w:webHidden/>
              </w:rPr>
              <w:fldChar w:fldCharType="begin"/>
            </w:r>
            <w:r w:rsidRPr="00661304">
              <w:rPr>
                <w:noProof/>
                <w:webHidden/>
              </w:rPr>
              <w:instrText xml:space="preserve"> PAGEREF _Toc212640236 \h </w:instrText>
            </w:r>
            <w:r w:rsidRPr="00661304">
              <w:rPr>
                <w:noProof/>
                <w:webHidden/>
              </w:rPr>
            </w:r>
            <w:r w:rsidRPr="00661304">
              <w:rPr>
                <w:noProof/>
                <w:webHidden/>
              </w:rPr>
              <w:fldChar w:fldCharType="separate"/>
            </w:r>
            <w:r w:rsidRPr="00661304">
              <w:rPr>
                <w:noProof/>
                <w:webHidden/>
              </w:rPr>
              <w:t>25</w:t>
            </w:r>
            <w:r w:rsidRPr="00661304">
              <w:rPr>
                <w:noProof/>
                <w:webHidden/>
              </w:rPr>
              <w:fldChar w:fldCharType="end"/>
            </w:r>
          </w:hyperlink>
        </w:p>
        <w:p w14:paraId="4C16087E" w14:textId="4E6B9A2F" w:rsidR="006C5E5C" w:rsidRPr="00661304" w:rsidRDefault="006C5E5C">
          <w:pPr>
            <w:pStyle w:val="TOC3"/>
            <w:tabs>
              <w:tab w:val="left" w:pos="1320"/>
              <w:tab w:val="right" w:leader="dot" w:pos="7927"/>
            </w:tabs>
            <w:rPr>
              <w:rFonts w:asciiTheme="minorHAnsi" w:eastAsiaTheme="minorEastAsia" w:hAnsiTheme="minorHAnsi" w:cstheme="minorBidi"/>
              <w:noProof/>
              <w:sz w:val="22"/>
              <w:szCs w:val="22"/>
              <w:lang w:val="en-ID" w:eastAsia="en-ID"/>
            </w:rPr>
          </w:pPr>
          <w:hyperlink w:anchor="_Toc212640237" w:history="1">
            <w:r w:rsidRPr="00661304">
              <w:rPr>
                <w:rStyle w:val="Hyperlink"/>
                <w:noProof/>
              </w:rPr>
              <w:t>3.6.4</w:t>
            </w:r>
            <w:r w:rsidRPr="00661304">
              <w:rPr>
                <w:rFonts w:asciiTheme="minorHAnsi" w:eastAsiaTheme="minorEastAsia" w:hAnsiTheme="minorHAnsi" w:cstheme="minorBidi"/>
                <w:noProof/>
                <w:sz w:val="22"/>
                <w:szCs w:val="22"/>
                <w:lang w:val="en-ID" w:eastAsia="en-ID"/>
              </w:rPr>
              <w:tab/>
            </w:r>
            <w:r w:rsidRPr="00661304">
              <w:rPr>
                <w:rStyle w:val="Hyperlink"/>
                <w:noProof/>
              </w:rPr>
              <w:t>Uji Koefisien Determinasi (R²)</w:t>
            </w:r>
            <w:r w:rsidRPr="00661304">
              <w:rPr>
                <w:noProof/>
                <w:webHidden/>
              </w:rPr>
              <w:tab/>
            </w:r>
            <w:r w:rsidRPr="00661304">
              <w:rPr>
                <w:noProof/>
                <w:webHidden/>
              </w:rPr>
              <w:fldChar w:fldCharType="begin"/>
            </w:r>
            <w:r w:rsidRPr="00661304">
              <w:rPr>
                <w:noProof/>
                <w:webHidden/>
              </w:rPr>
              <w:instrText xml:space="preserve"> PAGEREF _Toc212640237 \h </w:instrText>
            </w:r>
            <w:r w:rsidRPr="00661304">
              <w:rPr>
                <w:noProof/>
                <w:webHidden/>
              </w:rPr>
            </w:r>
            <w:r w:rsidRPr="00661304">
              <w:rPr>
                <w:noProof/>
                <w:webHidden/>
              </w:rPr>
              <w:fldChar w:fldCharType="separate"/>
            </w:r>
            <w:r w:rsidRPr="00661304">
              <w:rPr>
                <w:noProof/>
                <w:webHidden/>
              </w:rPr>
              <w:t>26</w:t>
            </w:r>
            <w:r w:rsidRPr="00661304">
              <w:rPr>
                <w:noProof/>
                <w:webHidden/>
              </w:rPr>
              <w:fldChar w:fldCharType="end"/>
            </w:r>
          </w:hyperlink>
        </w:p>
        <w:p w14:paraId="04509C6C" w14:textId="3BB709E6" w:rsidR="006C5E5C" w:rsidRPr="00661304" w:rsidRDefault="006C5E5C">
          <w:pPr>
            <w:pStyle w:val="TOC3"/>
            <w:tabs>
              <w:tab w:val="left" w:pos="1320"/>
              <w:tab w:val="right" w:leader="dot" w:pos="7927"/>
            </w:tabs>
            <w:rPr>
              <w:rFonts w:asciiTheme="minorHAnsi" w:eastAsiaTheme="minorEastAsia" w:hAnsiTheme="minorHAnsi" w:cstheme="minorBidi"/>
              <w:noProof/>
              <w:sz w:val="22"/>
              <w:szCs w:val="22"/>
              <w:lang w:val="en-ID" w:eastAsia="en-ID"/>
            </w:rPr>
          </w:pPr>
          <w:hyperlink w:anchor="_Toc212640238" w:history="1">
            <w:r w:rsidRPr="00661304">
              <w:rPr>
                <w:rStyle w:val="Hyperlink"/>
                <w:noProof/>
              </w:rPr>
              <w:t>3.6.5</w:t>
            </w:r>
            <w:r w:rsidRPr="00661304">
              <w:rPr>
                <w:rFonts w:asciiTheme="minorHAnsi" w:eastAsiaTheme="minorEastAsia" w:hAnsiTheme="minorHAnsi" w:cstheme="minorBidi"/>
                <w:noProof/>
                <w:sz w:val="22"/>
                <w:szCs w:val="22"/>
                <w:lang w:val="en-ID" w:eastAsia="en-ID"/>
              </w:rPr>
              <w:tab/>
            </w:r>
            <w:r w:rsidRPr="00661304">
              <w:rPr>
                <w:rStyle w:val="Hyperlink"/>
                <w:noProof/>
              </w:rPr>
              <w:t>Analisis Statistik</w:t>
            </w:r>
            <w:r w:rsidRPr="00661304">
              <w:rPr>
                <w:noProof/>
                <w:webHidden/>
              </w:rPr>
              <w:tab/>
            </w:r>
            <w:r w:rsidRPr="00661304">
              <w:rPr>
                <w:noProof/>
                <w:webHidden/>
              </w:rPr>
              <w:fldChar w:fldCharType="begin"/>
            </w:r>
            <w:r w:rsidRPr="00661304">
              <w:rPr>
                <w:noProof/>
                <w:webHidden/>
              </w:rPr>
              <w:instrText xml:space="preserve"> PAGEREF _Toc212640238 \h </w:instrText>
            </w:r>
            <w:r w:rsidRPr="00661304">
              <w:rPr>
                <w:noProof/>
                <w:webHidden/>
              </w:rPr>
            </w:r>
            <w:r w:rsidRPr="00661304">
              <w:rPr>
                <w:noProof/>
                <w:webHidden/>
              </w:rPr>
              <w:fldChar w:fldCharType="separate"/>
            </w:r>
            <w:r w:rsidRPr="00661304">
              <w:rPr>
                <w:noProof/>
                <w:webHidden/>
              </w:rPr>
              <w:t>26</w:t>
            </w:r>
            <w:r w:rsidRPr="00661304">
              <w:rPr>
                <w:noProof/>
                <w:webHidden/>
              </w:rPr>
              <w:fldChar w:fldCharType="end"/>
            </w:r>
          </w:hyperlink>
        </w:p>
        <w:p w14:paraId="238D9C20" w14:textId="0602A125" w:rsidR="006C5E5C" w:rsidRPr="00661304" w:rsidRDefault="006C5E5C">
          <w:pPr>
            <w:pStyle w:val="TOC4"/>
            <w:tabs>
              <w:tab w:val="right" w:leader="dot" w:pos="7927"/>
            </w:tabs>
            <w:rPr>
              <w:rFonts w:asciiTheme="minorHAnsi" w:eastAsiaTheme="minorEastAsia" w:hAnsiTheme="minorHAnsi" w:cstheme="minorBidi"/>
              <w:noProof/>
              <w:sz w:val="22"/>
              <w:szCs w:val="22"/>
              <w:lang w:val="en-ID" w:eastAsia="en-ID"/>
            </w:rPr>
          </w:pPr>
          <w:hyperlink w:anchor="_Toc212640239" w:history="1">
            <w:r w:rsidRPr="00661304">
              <w:rPr>
                <w:rStyle w:val="Hyperlink"/>
                <w:noProof/>
              </w:rPr>
              <w:t>3.6.5.1 Analisis Regresi Linier Berganda</w:t>
            </w:r>
            <w:r w:rsidRPr="00661304">
              <w:rPr>
                <w:noProof/>
                <w:webHidden/>
              </w:rPr>
              <w:tab/>
            </w:r>
            <w:r w:rsidRPr="00661304">
              <w:rPr>
                <w:noProof/>
                <w:webHidden/>
              </w:rPr>
              <w:fldChar w:fldCharType="begin"/>
            </w:r>
            <w:r w:rsidRPr="00661304">
              <w:rPr>
                <w:noProof/>
                <w:webHidden/>
              </w:rPr>
              <w:instrText xml:space="preserve"> PAGEREF _Toc212640239 \h </w:instrText>
            </w:r>
            <w:r w:rsidRPr="00661304">
              <w:rPr>
                <w:noProof/>
                <w:webHidden/>
              </w:rPr>
            </w:r>
            <w:r w:rsidRPr="00661304">
              <w:rPr>
                <w:noProof/>
                <w:webHidden/>
              </w:rPr>
              <w:fldChar w:fldCharType="separate"/>
            </w:r>
            <w:r w:rsidRPr="00661304">
              <w:rPr>
                <w:noProof/>
                <w:webHidden/>
              </w:rPr>
              <w:t>26</w:t>
            </w:r>
            <w:r w:rsidRPr="00661304">
              <w:rPr>
                <w:noProof/>
                <w:webHidden/>
              </w:rPr>
              <w:fldChar w:fldCharType="end"/>
            </w:r>
          </w:hyperlink>
        </w:p>
        <w:p w14:paraId="0AAB36A5" w14:textId="768FFEA3" w:rsidR="006C5E5C" w:rsidRPr="00661304" w:rsidRDefault="006C5E5C">
          <w:pPr>
            <w:pStyle w:val="TOC4"/>
            <w:tabs>
              <w:tab w:val="right" w:leader="dot" w:pos="7927"/>
            </w:tabs>
            <w:rPr>
              <w:rFonts w:asciiTheme="minorHAnsi" w:eastAsiaTheme="minorEastAsia" w:hAnsiTheme="minorHAnsi" w:cstheme="minorBidi"/>
              <w:noProof/>
              <w:sz w:val="22"/>
              <w:szCs w:val="22"/>
              <w:lang w:val="en-ID" w:eastAsia="en-ID"/>
            </w:rPr>
          </w:pPr>
          <w:hyperlink w:anchor="_Toc212640240" w:history="1">
            <w:r w:rsidRPr="00661304">
              <w:rPr>
                <w:rStyle w:val="Hyperlink"/>
                <w:noProof/>
              </w:rPr>
              <w:t>3.6.5.2 Uji Hipotesis (Uji T)</w:t>
            </w:r>
            <w:r w:rsidRPr="00661304">
              <w:rPr>
                <w:noProof/>
                <w:webHidden/>
              </w:rPr>
              <w:tab/>
            </w:r>
            <w:r w:rsidRPr="00661304">
              <w:rPr>
                <w:noProof/>
                <w:webHidden/>
              </w:rPr>
              <w:fldChar w:fldCharType="begin"/>
            </w:r>
            <w:r w:rsidRPr="00661304">
              <w:rPr>
                <w:noProof/>
                <w:webHidden/>
              </w:rPr>
              <w:instrText xml:space="preserve"> PAGEREF _Toc212640240 \h </w:instrText>
            </w:r>
            <w:r w:rsidRPr="00661304">
              <w:rPr>
                <w:noProof/>
                <w:webHidden/>
              </w:rPr>
            </w:r>
            <w:r w:rsidRPr="00661304">
              <w:rPr>
                <w:noProof/>
                <w:webHidden/>
              </w:rPr>
              <w:fldChar w:fldCharType="separate"/>
            </w:r>
            <w:r w:rsidRPr="00661304">
              <w:rPr>
                <w:noProof/>
                <w:webHidden/>
              </w:rPr>
              <w:t>27</w:t>
            </w:r>
            <w:r w:rsidRPr="00661304">
              <w:rPr>
                <w:noProof/>
                <w:webHidden/>
              </w:rPr>
              <w:fldChar w:fldCharType="end"/>
            </w:r>
          </w:hyperlink>
        </w:p>
        <w:p w14:paraId="655C0233" w14:textId="6B82AE22" w:rsidR="006C5E5C" w:rsidRPr="00661304" w:rsidRDefault="006C5E5C">
          <w:pPr>
            <w:pStyle w:val="TOC4"/>
            <w:tabs>
              <w:tab w:val="right" w:leader="dot" w:pos="7927"/>
            </w:tabs>
            <w:rPr>
              <w:rFonts w:asciiTheme="minorHAnsi" w:eastAsiaTheme="minorEastAsia" w:hAnsiTheme="minorHAnsi" w:cstheme="minorBidi"/>
              <w:noProof/>
              <w:sz w:val="22"/>
              <w:szCs w:val="22"/>
              <w:lang w:val="en-ID" w:eastAsia="en-ID"/>
            </w:rPr>
          </w:pPr>
          <w:hyperlink w:anchor="_Toc212640241" w:history="1">
            <w:r w:rsidRPr="00661304">
              <w:rPr>
                <w:rStyle w:val="Hyperlink"/>
                <w:noProof/>
              </w:rPr>
              <w:t>3.6.5.3 Uji Dominansi</w:t>
            </w:r>
            <w:r w:rsidRPr="00661304">
              <w:rPr>
                <w:noProof/>
                <w:webHidden/>
              </w:rPr>
              <w:tab/>
            </w:r>
            <w:r w:rsidRPr="00661304">
              <w:rPr>
                <w:noProof/>
                <w:webHidden/>
              </w:rPr>
              <w:fldChar w:fldCharType="begin"/>
            </w:r>
            <w:r w:rsidRPr="00661304">
              <w:rPr>
                <w:noProof/>
                <w:webHidden/>
              </w:rPr>
              <w:instrText xml:space="preserve"> PAGEREF _Toc212640241 \h </w:instrText>
            </w:r>
            <w:r w:rsidRPr="00661304">
              <w:rPr>
                <w:noProof/>
                <w:webHidden/>
              </w:rPr>
            </w:r>
            <w:r w:rsidRPr="00661304">
              <w:rPr>
                <w:noProof/>
                <w:webHidden/>
              </w:rPr>
              <w:fldChar w:fldCharType="separate"/>
            </w:r>
            <w:r w:rsidRPr="00661304">
              <w:rPr>
                <w:noProof/>
                <w:webHidden/>
              </w:rPr>
              <w:t>28</w:t>
            </w:r>
            <w:r w:rsidRPr="00661304">
              <w:rPr>
                <w:noProof/>
                <w:webHidden/>
              </w:rPr>
              <w:fldChar w:fldCharType="end"/>
            </w:r>
          </w:hyperlink>
        </w:p>
        <w:p w14:paraId="15CD4974" w14:textId="4204BE04" w:rsidR="006C5E5C" w:rsidRPr="00661304" w:rsidRDefault="006C5E5C" w:rsidP="00661304">
          <w:pPr>
            <w:pStyle w:val="TOC1"/>
            <w:tabs>
              <w:tab w:val="right" w:leader="dot" w:pos="7927"/>
            </w:tabs>
            <w:ind w:left="0"/>
            <w:rPr>
              <w:rFonts w:asciiTheme="minorHAnsi" w:eastAsiaTheme="minorEastAsia" w:hAnsiTheme="minorHAnsi" w:cstheme="minorBidi"/>
              <w:b/>
              <w:bCs/>
              <w:noProof/>
              <w:sz w:val="22"/>
              <w:szCs w:val="22"/>
              <w:lang w:val="en-ID" w:eastAsia="en-ID"/>
            </w:rPr>
          </w:pPr>
          <w:hyperlink w:anchor="_Toc212640242" w:history="1">
            <w:r w:rsidRPr="00661304">
              <w:rPr>
                <w:rStyle w:val="Hyperlink"/>
                <w:b/>
                <w:bCs/>
                <w:noProof/>
              </w:rPr>
              <w:t>DAFTAR PUSTAKA</w:t>
            </w:r>
            <w:r w:rsidRPr="00661304">
              <w:rPr>
                <w:b/>
                <w:bCs/>
                <w:noProof/>
                <w:webHidden/>
              </w:rPr>
              <w:tab/>
            </w:r>
            <w:r w:rsidRPr="00661304">
              <w:rPr>
                <w:b/>
                <w:bCs/>
                <w:noProof/>
                <w:webHidden/>
              </w:rPr>
              <w:fldChar w:fldCharType="begin"/>
            </w:r>
            <w:r w:rsidRPr="00661304">
              <w:rPr>
                <w:b/>
                <w:bCs/>
                <w:noProof/>
                <w:webHidden/>
              </w:rPr>
              <w:instrText xml:space="preserve"> PAGEREF _Toc212640242 \h </w:instrText>
            </w:r>
            <w:r w:rsidRPr="00661304">
              <w:rPr>
                <w:b/>
                <w:bCs/>
                <w:noProof/>
                <w:webHidden/>
              </w:rPr>
            </w:r>
            <w:r w:rsidRPr="00661304">
              <w:rPr>
                <w:b/>
                <w:bCs/>
                <w:noProof/>
                <w:webHidden/>
              </w:rPr>
              <w:fldChar w:fldCharType="separate"/>
            </w:r>
            <w:r w:rsidRPr="00661304">
              <w:rPr>
                <w:b/>
                <w:bCs/>
                <w:noProof/>
                <w:webHidden/>
              </w:rPr>
              <w:t>29</w:t>
            </w:r>
            <w:r w:rsidRPr="00661304">
              <w:rPr>
                <w:b/>
                <w:bCs/>
                <w:noProof/>
                <w:webHidden/>
              </w:rPr>
              <w:fldChar w:fldCharType="end"/>
            </w:r>
          </w:hyperlink>
        </w:p>
        <w:p w14:paraId="7F87A255" w14:textId="42456CC0" w:rsidR="006C5E5C" w:rsidRPr="00661304" w:rsidRDefault="006C5E5C" w:rsidP="00661304">
          <w:pPr>
            <w:pStyle w:val="TOC1"/>
            <w:tabs>
              <w:tab w:val="right" w:leader="dot" w:pos="7927"/>
            </w:tabs>
            <w:ind w:left="0"/>
            <w:rPr>
              <w:rFonts w:asciiTheme="minorHAnsi" w:eastAsiaTheme="minorEastAsia" w:hAnsiTheme="minorHAnsi" w:cstheme="minorBidi"/>
              <w:b/>
              <w:bCs/>
              <w:noProof/>
              <w:sz w:val="22"/>
              <w:szCs w:val="22"/>
              <w:lang w:val="en-ID" w:eastAsia="en-ID"/>
            </w:rPr>
          </w:pPr>
          <w:hyperlink w:anchor="_Toc212640243" w:history="1">
            <w:r w:rsidRPr="00661304">
              <w:rPr>
                <w:rStyle w:val="Hyperlink"/>
                <w:b/>
                <w:bCs/>
                <w:noProof/>
              </w:rPr>
              <w:t>LAMPIRAN</w:t>
            </w:r>
            <w:r w:rsidRPr="00661304">
              <w:rPr>
                <w:b/>
                <w:bCs/>
                <w:noProof/>
                <w:webHidden/>
              </w:rPr>
              <w:tab/>
            </w:r>
            <w:r w:rsidRPr="00661304">
              <w:rPr>
                <w:b/>
                <w:bCs/>
                <w:noProof/>
                <w:webHidden/>
              </w:rPr>
              <w:fldChar w:fldCharType="begin"/>
            </w:r>
            <w:r w:rsidRPr="00661304">
              <w:rPr>
                <w:b/>
                <w:bCs/>
                <w:noProof/>
                <w:webHidden/>
              </w:rPr>
              <w:instrText xml:space="preserve"> PAGEREF _Toc212640243 \h </w:instrText>
            </w:r>
            <w:r w:rsidRPr="00661304">
              <w:rPr>
                <w:b/>
                <w:bCs/>
                <w:noProof/>
                <w:webHidden/>
              </w:rPr>
            </w:r>
            <w:r w:rsidRPr="00661304">
              <w:rPr>
                <w:b/>
                <w:bCs/>
                <w:noProof/>
                <w:webHidden/>
              </w:rPr>
              <w:fldChar w:fldCharType="separate"/>
            </w:r>
            <w:r w:rsidRPr="00661304">
              <w:rPr>
                <w:b/>
                <w:bCs/>
                <w:noProof/>
                <w:webHidden/>
              </w:rPr>
              <w:t>31</w:t>
            </w:r>
            <w:r w:rsidRPr="00661304">
              <w:rPr>
                <w:b/>
                <w:bCs/>
                <w:noProof/>
                <w:webHidden/>
              </w:rPr>
              <w:fldChar w:fldCharType="end"/>
            </w:r>
          </w:hyperlink>
        </w:p>
        <w:p w14:paraId="65EB59CD" w14:textId="116B83C1" w:rsidR="00EF48B0" w:rsidRPr="0099590B" w:rsidRDefault="00955A92" w:rsidP="00955A92">
          <w:pPr>
            <w:spacing w:line="240" w:lineRule="auto"/>
            <w:ind w:left="0"/>
          </w:pPr>
          <w:r w:rsidRPr="00955A92">
            <w:rPr>
              <w:b/>
              <w:bCs/>
            </w:rPr>
            <w:fldChar w:fldCharType="end"/>
          </w:r>
        </w:p>
      </w:sdtContent>
    </w:sdt>
    <w:p w14:paraId="5D33D159" w14:textId="77777777" w:rsidR="008F320C" w:rsidRPr="0099590B" w:rsidRDefault="008F320C" w:rsidP="00EF48B0">
      <w:pPr>
        <w:ind w:left="0"/>
      </w:pPr>
    </w:p>
    <w:p w14:paraId="0E27B00A" w14:textId="77777777" w:rsidR="62651FB7" w:rsidRPr="0099590B" w:rsidRDefault="62651FB7" w:rsidP="00A66E7A">
      <w:pPr>
        <w:ind w:left="0"/>
      </w:pPr>
      <w:r w:rsidRPr="0099590B">
        <w:br w:type="page"/>
      </w:r>
    </w:p>
    <w:p w14:paraId="60061E4C" w14:textId="77777777" w:rsidR="62651FB7" w:rsidRPr="0099590B" w:rsidRDefault="62651FB7" w:rsidP="62651FB7">
      <w:pPr>
        <w:spacing w:before="0" w:line="240" w:lineRule="auto"/>
        <w:ind w:left="0"/>
      </w:pPr>
    </w:p>
    <w:p w14:paraId="4DB48C3B" w14:textId="1B4D80A3" w:rsidR="028EAB4F" w:rsidRPr="0099590B" w:rsidRDefault="681EAC83" w:rsidP="70A4D20C">
      <w:pPr>
        <w:pStyle w:val="Heading1"/>
        <w:ind w:left="0"/>
        <w:rPr>
          <w:color w:val="auto"/>
        </w:rPr>
      </w:pPr>
      <w:bookmarkStart w:id="4" w:name="_Toc196844020"/>
      <w:bookmarkStart w:id="5" w:name="_Toc211949715"/>
      <w:bookmarkStart w:id="6" w:name="_Toc212640198"/>
      <w:r w:rsidRPr="0099590B">
        <w:rPr>
          <w:color w:val="auto"/>
        </w:rPr>
        <w:t>DAFTAR TABEL</w:t>
      </w:r>
      <w:bookmarkEnd w:id="4"/>
      <w:bookmarkEnd w:id="5"/>
      <w:bookmarkEnd w:id="6"/>
    </w:p>
    <w:p w14:paraId="289FA6E1" w14:textId="77777777" w:rsidR="0099590B" w:rsidRDefault="00ED3C8D" w:rsidP="0099590B">
      <w:pPr>
        <w:jc w:val="right"/>
        <w:rPr>
          <w:b/>
          <w:bCs/>
        </w:rPr>
      </w:pPr>
      <w:r w:rsidRPr="0099590B">
        <w:rPr>
          <w:b/>
          <w:bCs/>
        </w:rPr>
        <w:t>Halaman</w:t>
      </w:r>
    </w:p>
    <w:p w14:paraId="7ECC83B8" w14:textId="3B418F34" w:rsidR="006C5E5C" w:rsidRPr="006C5E5C" w:rsidRDefault="0099590B" w:rsidP="0099590B">
      <w:pPr>
        <w:pStyle w:val="TableofFigures"/>
        <w:tabs>
          <w:tab w:val="right" w:leader="dot" w:pos="7927"/>
        </w:tabs>
        <w:rPr>
          <w:noProof/>
        </w:rPr>
      </w:pPr>
      <w:r w:rsidRPr="006C5E5C">
        <w:fldChar w:fldCharType="begin"/>
      </w:r>
      <w:r w:rsidRPr="006C5E5C">
        <w:instrText xml:space="preserve"> TOC \h \z \c "Tabel 2." </w:instrText>
      </w:r>
      <w:r w:rsidRPr="006C5E5C">
        <w:fldChar w:fldCharType="separate"/>
      </w:r>
      <w:hyperlink w:anchor="_Toc212640497" w:history="1">
        <w:r w:rsidR="006C5E5C" w:rsidRPr="006C5E5C">
          <w:rPr>
            <w:rStyle w:val="Hyperlink"/>
            <w:noProof/>
          </w:rPr>
          <w:t>Tabel 2. 1 Penelitian Terdahulu</w:t>
        </w:r>
        <w:r w:rsidR="006C5E5C" w:rsidRPr="006C5E5C">
          <w:rPr>
            <w:noProof/>
            <w:webHidden/>
          </w:rPr>
          <w:tab/>
        </w:r>
        <w:r w:rsidR="006C5E5C" w:rsidRPr="006C5E5C">
          <w:rPr>
            <w:noProof/>
            <w:webHidden/>
          </w:rPr>
          <w:fldChar w:fldCharType="begin"/>
        </w:r>
        <w:r w:rsidR="006C5E5C" w:rsidRPr="006C5E5C">
          <w:rPr>
            <w:noProof/>
            <w:webHidden/>
          </w:rPr>
          <w:instrText xml:space="preserve"> PAGEREF _Toc212640497 \h </w:instrText>
        </w:r>
        <w:r w:rsidR="006C5E5C" w:rsidRPr="006C5E5C">
          <w:rPr>
            <w:noProof/>
            <w:webHidden/>
          </w:rPr>
        </w:r>
        <w:r w:rsidR="006C5E5C" w:rsidRPr="006C5E5C">
          <w:rPr>
            <w:noProof/>
            <w:webHidden/>
          </w:rPr>
          <w:fldChar w:fldCharType="separate"/>
        </w:r>
        <w:r w:rsidR="006C5E5C" w:rsidRPr="006C5E5C">
          <w:rPr>
            <w:noProof/>
            <w:webHidden/>
          </w:rPr>
          <w:t>10</w:t>
        </w:r>
        <w:r w:rsidR="006C5E5C" w:rsidRPr="006C5E5C">
          <w:rPr>
            <w:noProof/>
            <w:webHidden/>
          </w:rPr>
          <w:fldChar w:fldCharType="end"/>
        </w:r>
      </w:hyperlink>
      <w:r w:rsidRPr="006C5E5C">
        <w:fldChar w:fldCharType="end"/>
      </w:r>
      <w:r w:rsidRPr="006C5E5C">
        <w:fldChar w:fldCharType="begin"/>
      </w:r>
      <w:r w:rsidRPr="006C5E5C">
        <w:instrText xml:space="preserve"> TOC \h \z \c "Tabel 3." </w:instrText>
      </w:r>
      <w:r w:rsidRPr="006C5E5C">
        <w:fldChar w:fldCharType="separate"/>
      </w:r>
    </w:p>
    <w:p w14:paraId="06E61EBC" w14:textId="2BA5CA80" w:rsidR="006C5E5C" w:rsidRPr="006C5E5C" w:rsidRDefault="006C5E5C">
      <w:pPr>
        <w:pStyle w:val="TableofFigures"/>
        <w:tabs>
          <w:tab w:val="right" w:leader="dot" w:pos="7927"/>
        </w:tabs>
        <w:rPr>
          <w:rFonts w:asciiTheme="minorHAnsi" w:eastAsiaTheme="minorEastAsia" w:hAnsiTheme="minorHAnsi" w:cstheme="minorBidi"/>
          <w:noProof/>
          <w:sz w:val="22"/>
          <w:szCs w:val="22"/>
          <w:lang w:val="en-ID" w:eastAsia="en-ID"/>
        </w:rPr>
      </w:pPr>
      <w:hyperlink w:anchor="_Toc212640500" w:history="1">
        <w:r w:rsidRPr="006C5E5C">
          <w:rPr>
            <w:rStyle w:val="Hyperlink"/>
            <w:noProof/>
          </w:rPr>
          <w:t>Tabel 3. 1 Purposive Sampling</w:t>
        </w:r>
        <w:r w:rsidRPr="006C5E5C">
          <w:rPr>
            <w:noProof/>
            <w:webHidden/>
          </w:rPr>
          <w:tab/>
        </w:r>
        <w:r w:rsidRPr="006C5E5C">
          <w:rPr>
            <w:noProof/>
            <w:webHidden/>
          </w:rPr>
          <w:fldChar w:fldCharType="begin"/>
        </w:r>
        <w:r w:rsidRPr="006C5E5C">
          <w:rPr>
            <w:noProof/>
            <w:webHidden/>
          </w:rPr>
          <w:instrText xml:space="preserve"> PAGEREF _Toc212640500 \h </w:instrText>
        </w:r>
        <w:r w:rsidRPr="006C5E5C">
          <w:rPr>
            <w:noProof/>
            <w:webHidden/>
          </w:rPr>
        </w:r>
        <w:r w:rsidRPr="006C5E5C">
          <w:rPr>
            <w:noProof/>
            <w:webHidden/>
          </w:rPr>
          <w:fldChar w:fldCharType="separate"/>
        </w:r>
        <w:r w:rsidRPr="006C5E5C">
          <w:rPr>
            <w:noProof/>
            <w:webHidden/>
          </w:rPr>
          <w:t>16</w:t>
        </w:r>
        <w:r w:rsidRPr="006C5E5C">
          <w:rPr>
            <w:noProof/>
            <w:webHidden/>
          </w:rPr>
          <w:fldChar w:fldCharType="end"/>
        </w:r>
      </w:hyperlink>
    </w:p>
    <w:p w14:paraId="4535D38F" w14:textId="2B9E717F" w:rsidR="006C5E5C" w:rsidRPr="006C5E5C" w:rsidRDefault="006C5E5C">
      <w:pPr>
        <w:pStyle w:val="TableofFigures"/>
        <w:tabs>
          <w:tab w:val="right" w:leader="dot" w:pos="7927"/>
        </w:tabs>
        <w:rPr>
          <w:rFonts w:asciiTheme="minorHAnsi" w:eastAsiaTheme="minorEastAsia" w:hAnsiTheme="minorHAnsi" w:cstheme="minorBidi"/>
          <w:noProof/>
          <w:sz w:val="22"/>
          <w:szCs w:val="22"/>
          <w:lang w:val="en-ID" w:eastAsia="en-ID"/>
        </w:rPr>
      </w:pPr>
      <w:hyperlink w:anchor="_Toc212640501" w:history="1">
        <w:r w:rsidRPr="006C5E5C">
          <w:rPr>
            <w:rStyle w:val="Hyperlink"/>
            <w:noProof/>
          </w:rPr>
          <w:t>Tabel 3. 2 Skala Likert</w:t>
        </w:r>
        <w:r w:rsidRPr="006C5E5C">
          <w:rPr>
            <w:noProof/>
            <w:webHidden/>
          </w:rPr>
          <w:tab/>
        </w:r>
        <w:r w:rsidRPr="006C5E5C">
          <w:rPr>
            <w:noProof/>
            <w:webHidden/>
          </w:rPr>
          <w:fldChar w:fldCharType="begin"/>
        </w:r>
        <w:r w:rsidRPr="006C5E5C">
          <w:rPr>
            <w:noProof/>
            <w:webHidden/>
          </w:rPr>
          <w:instrText xml:space="preserve"> PAGEREF _Toc212640501 \h </w:instrText>
        </w:r>
        <w:r w:rsidRPr="006C5E5C">
          <w:rPr>
            <w:noProof/>
            <w:webHidden/>
          </w:rPr>
        </w:r>
        <w:r w:rsidRPr="006C5E5C">
          <w:rPr>
            <w:noProof/>
            <w:webHidden/>
          </w:rPr>
          <w:fldChar w:fldCharType="separate"/>
        </w:r>
        <w:r w:rsidRPr="006C5E5C">
          <w:rPr>
            <w:noProof/>
            <w:webHidden/>
          </w:rPr>
          <w:t>20</w:t>
        </w:r>
        <w:r w:rsidRPr="006C5E5C">
          <w:rPr>
            <w:noProof/>
            <w:webHidden/>
          </w:rPr>
          <w:fldChar w:fldCharType="end"/>
        </w:r>
      </w:hyperlink>
    </w:p>
    <w:p w14:paraId="3D01F6CE" w14:textId="23D11632" w:rsidR="006C5E5C" w:rsidRPr="006C5E5C" w:rsidRDefault="006C5E5C">
      <w:pPr>
        <w:pStyle w:val="TableofFigures"/>
        <w:tabs>
          <w:tab w:val="right" w:leader="dot" w:pos="7927"/>
        </w:tabs>
        <w:rPr>
          <w:rFonts w:asciiTheme="minorHAnsi" w:eastAsiaTheme="minorEastAsia" w:hAnsiTheme="minorHAnsi" w:cstheme="minorBidi"/>
          <w:noProof/>
          <w:sz w:val="22"/>
          <w:szCs w:val="22"/>
          <w:lang w:val="en-ID" w:eastAsia="en-ID"/>
        </w:rPr>
      </w:pPr>
      <w:hyperlink w:anchor="_Toc212640502" w:history="1">
        <w:r w:rsidRPr="006C5E5C">
          <w:rPr>
            <w:rStyle w:val="Hyperlink"/>
            <w:noProof/>
          </w:rPr>
          <w:t>Tabel 3. 3 Uji Validitas Pilot Test</w:t>
        </w:r>
        <w:r w:rsidRPr="006C5E5C">
          <w:rPr>
            <w:noProof/>
            <w:webHidden/>
          </w:rPr>
          <w:tab/>
        </w:r>
        <w:r w:rsidRPr="006C5E5C">
          <w:rPr>
            <w:noProof/>
            <w:webHidden/>
          </w:rPr>
          <w:fldChar w:fldCharType="begin"/>
        </w:r>
        <w:r w:rsidRPr="006C5E5C">
          <w:rPr>
            <w:noProof/>
            <w:webHidden/>
          </w:rPr>
          <w:instrText xml:space="preserve"> PAGEREF _Toc212640502 \h </w:instrText>
        </w:r>
        <w:r w:rsidRPr="006C5E5C">
          <w:rPr>
            <w:noProof/>
            <w:webHidden/>
          </w:rPr>
        </w:r>
        <w:r w:rsidRPr="006C5E5C">
          <w:rPr>
            <w:noProof/>
            <w:webHidden/>
          </w:rPr>
          <w:fldChar w:fldCharType="separate"/>
        </w:r>
        <w:r w:rsidRPr="006C5E5C">
          <w:rPr>
            <w:noProof/>
            <w:webHidden/>
          </w:rPr>
          <w:t>21</w:t>
        </w:r>
        <w:r w:rsidRPr="006C5E5C">
          <w:rPr>
            <w:noProof/>
            <w:webHidden/>
          </w:rPr>
          <w:fldChar w:fldCharType="end"/>
        </w:r>
      </w:hyperlink>
    </w:p>
    <w:p w14:paraId="0F661F38" w14:textId="0AAC20DF" w:rsidR="006C5E5C" w:rsidRPr="006C5E5C" w:rsidRDefault="006C5E5C">
      <w:pPr>
        <w:pStyle w:val="TableofFigures"/>
        <w:tabs>
          <w:tab w:val="right" w:leader="dot" w:pos="7927"/>
        </w:tabs>
        <w:rPr>
          <w:rFonts w:asciiTheme="minorHAnsi" w:eastAsiaTheme="minorEastAsia" w:hAnsiTheme="minorHAnsi" w:cstheme="minorBidi"/>
          <w:noProof/>
          <w:sz w:val="22"/>
          <w:szCs w:val="22"/>
          <w:lang w:val="en-ID" w:eastAsia="en-ID"/>
        </w:rPr>
      </w:pPr>
      <w:hyperlink w:anchor="_Toc212640503" w:history="1">
        <w:r w:rsidRPr="006C5E5C">
          <w:rPr>
            <w:rStyle w:val="Hyperlink"/>
            <w:noProof/>
          </w:rPr>
          <w:t>Tabel 3. 4 Uji Realibilitas Pilot Test</w:t>
        </w:r>
        <w:r w:rsidRPr="006C5E5C">
          <w:rPr>
            <w:noProof/>
            <w:webHidden/>
          </w:rPr>
          <w:tab/>
        </w:r>
        <w:r w:rsidRPr="006C5E5C">
          <w:rPr>
            <w:noProof/>
            <w:webHidden/>
          </w:rPr>
          <w:fldChar w:fldCharType="begin"/>
        </w:r>
        <w:r w:rsidRPr="006C5E5C">
          <w:rPr>
            <w:noProof/>
            <w:webHidden/>
          </w:rPr>
          <w:instrText xml:space="preserve"> PAGEREF _Toc212640503 \h </w:instrText>
        </w:r>
        <w:r w:rsidRPr="006C5E5C">
          <w:rPr>
            <w:noProof/>
            <w:webHidden/>
          </w:rPr>
        </w:r>
        <w:r w:rsidRPr="006C5E5C">
          <w:rPr>
            <w:noProof/>
            <w:webHidden/>
          </w:rPr>
          <w:fldChar w:fldCharType="separate"/>
        </w:r>
        <w:r w:rsidRPr="006C5E5C">
          <w:rPr>
            <w:noProof/>
            <w:webHidden/>
          </w:rPr>
          <w:t>22</w:t>
        </w:r>
        <w:r w:rsidRPr="006C5E5C">
          <w:rPr>
            <w:noProof/>
            <w:webHidden/>
          </w:rPr>
          <w:fldChar w:fldCharType="end"/>
        </w:r>
      </w:hyperlink>
    </w:p>
    <w:p w14:paraId="133BFC48" w14:textId="77777777" w:rsidR="00F26EDB" w:rsidRPr="006C5E5C" w:rsidRDefault="0099590B" w:rsidP="00F26EDB">
      <w:pPr>
        <w:ind w:left="0"/>
      </w:pPr>
      <w:r w:rsidRPr="006C5E5C">
        <w:fldChar w:fldCharType="end"/>
      </w:r>
      <w:bookmarkStart w:id="7" w:name="_Toc196844021"/>
      <w:bookmarkStart w:id="8" w:name="_Toc211949716"/>
    </w:p>
    <w:p w14:paraId="55E1E336" w14:textId="77777777" w:rsidR="00F26EDB" w:rsidRDefault="00F26EDB">
      <w:pPr>
        <w:spacing w:before="0" w:after="160"/>
        <w:ind w:left="0"/>
        <w:jc w:val="left"/>
      </w:pPr>
      <w:r>
        <w:br w:type="page"/>
      </w:r>
    </w:p>
    <w:p w14:paraId="3390E572" w14:textId="413FC44B" w:rsidR="70A4D20C" w:rsidRPr="00F26EDB" w:rsidRDefault="1854E9FC" w:rsidP="00F26EDB">
      <w:pPr>
        <w:pStyle w:val="Heading1"/>
        <w:rPr>
          <w:color w:val="auto"/>
        </w:rPr>
      </w:pPr>
      <w:bookmarkStart w:id="9" w:name="_Toc212640199"/>
      <w:r w:rsidRPr="00F26EDB">
        <w:rPr>
          <w:color w:val="auto"/>
        </w:rPr>
        <w:lastRenderedPageBreak/>
        <w:t>DAFTAR GAMBAR</w:t>
      </w:r>
      <w:bookmarkEnd w:id="7"/>
      <w:bookmarkEnd w:id="8"/>
      <w:bookmarkEnd w:id="9"/>
    </w:p>
    <w:p w14:paraId="2D80C4A8" w14:textId="4F87DCC6" w:rsidR="00241132" w:rsidRPr="0099590B" w:rsidRDefault="00ED3C8D" w:rsidP="00ED3C8D">
      <w:pPr>
        <w:jc w:val="right"/>
        <w:rPr>
          <w:b/>
          <w:bCs/>
        </w:rPr>
      </w:pPr>
      <w:r w:rsidRPr="0099590B">
        <w:rPr>
          <w:b/>
          <w:bCs/>
        </w:rPr>
        <w:t>Halaman</w:t>
      </w:r>
    </w:p>
    <w:p w14:paraId="030AC180" w14:textId="694316C0" w:rsidR="006C5E5C" w:rsidRPr="006C5E5C" w:rsidRDefault="002C1A61">
      <w:pPr>
        <w:pStyle w:val="TableofFigures"/>
        <w:tabs>
          <w:tab w:val="right" w:leader="dot" w:pos="7927"/>
        </w:tabs>
        <w:rPr>
          <w:rFonts w:asciiTheme="minorHAnsi" w:eastAsiaTheme="minorEastAsia" w:hAnsiTheme="minorHAnsi" w:cstheme="minorBidi"/>
          <w:noProof/>
          <w:sz w:val="22"/>
          <w:szCs w:val="22"/>
          <w:lang w:val="en-ID" w:eastAsia="en-ID"/>
        </w:rPr>
      </w:pPr>
      <w:r w:rsidRPr="006C5E5C">
        <w:fldChar w:fldCharType="begin"/>
      </w:r>
      <w:r w:rsidRPr="006C5E5C">
        <w:instrText xml:space="preserve"> TOC \h \z \c "Gambar 2." </w:instrText>
      </w:r>
      <w:r w:rsidRPr="006C5E5C">
        <w:fldChar w:fldCharType="separate"/>
      </w:r>
      <w:hyperlink w:anchor="_Toc212640488" w:history="1">
        <w:r w:rsidR="006C5E5C" w:rsidRPr="006C5E5C">
          <w:rPr>
            <w:rStyle w:val="Hyperlink"/>
            <w:noProof/>
          </w:rPr>
          <w:t>Gambar 2. 1 Kerangka Konsep</w:t>
        </w:r>
        <w:r w:rsidR="006C5E5C" w:rsidRPr="006C5E5C">
          <w:rPr>
            <w:noProof/>
            <w:webHidden/>
          </w:rPr>
          <w:tab/>
        </w:r>
        <w:r w:rsidR="006C5E5C" w:rsidRPr="006C5E5C">
          <w:rPr>
            <w:noProof/>
            <w:webHidden/>
          </w:rPr>
          <w:fldChar w:fldCharType="begin"/>
        </w:r>
        <w:r w:rsidR="006C5E5C" w:rsidRPr="006C5E5C">
          <w:rPr>
            <w:noProof/>
            <w:webHidden/>
          </w:rPr>
          <w:instrText xml:space="preserve"> PAGEREF _Toc212640488 \h </w:instrText>
        </w:r>
        <w:r w:rsidR="006C5E5C" w:rsidRPr="006C5E5C">
          <w:rPr>
            <w:noProof/>
            <w:webHidden/>
          </w:rPr>
        </w:r>
        <w:r w:rsidR="006C5E5C" w:rsidRPr="006C5E5C">
          <w:rPr>
            <w:noProof/>
            <w:webHidden/>
          </w:rPr>
          <w:fldChar w:fldCharType="separate"/>
        </w:r>
        <w:r w:rsidR="006C5E5C" w:rsidRPr="006C5E5C">
          <w:rPr>
            <w:noProof/>
            <w:webHidden/>
          </w:rPr>
          <w:t>12</w:t>
        </w:r>
        <w:r w:rsidR="006C5E5C" w:rsidRPr="006C5E5C">
          <w:rPr>
            <w:noProof/>
            <w:webHidden/>
          </w:rPr>
          <w:fldChar w:fldCharType="end"/>
        </w:r>
      </w:hyperlink>
    </w:p>
    <w:p w14:paraId="4EADF216" w14:textId="31719152" w:rsidR="006C5E5C" w:rsidRPr="006C5E5C" w:rsidRDefault="006C5E5C">
      <w:pPr>
        <w:pStyle w:val="TableofFigures"/>
        <w:tabs>
          <w:tab w:val="right" w:leader="dot" w:pos="7927"/>
        </w:tabs>
        <w:rPr>
          <w:rFonts w:asciiTheme="minorHAnsi" w:eastAsiaTheme="minorEastAsia" w:hAnsiTheme="minorHAnsi" w:cstheme="minorBidi"/>
          <w:noProof/>
          <w:sz w:val="22"/>
          <w:szCs w:val="22"/>
          <w:lang w:val="en-ID" w:eastAsia="en-ID"/>
        </w:rPr>
      </w:pPr>
      <w:hyperlink w:anchor="_Toc212640489" w:history="1">
        <w:r w:rsidRPr="006C5E5C">
          <w:rPr>
            <w:rStyle w:val="Hyperlink"/>
            <w:noProof/>
          </w:rPr>
          <w:t>Gambar 2. 2 Model Penelitian</w:t>
        </w:r>
        <w:r w:rsidRPr="006C5E5C">
          <w:rPr>
            <w:noProof/>
            <w:webHidden/>
          </w:rPr>
          <w:tab/>
        </w:r>
        <w:r w:rsidRPr="006C5E5C">
          <w:rPr>
            <w:noProof/>
            <w:webHidden/>
          </w:rPr>
          <w:fldChar w:fldCharType="begin"/>
        </w:r>
        <w:r w:rsidRPr="006C5E5C">
          <w:rPr>
            <w:noProof/>
            <w:webHidden/>
          </w:rPr>
          <w:instrText xml:space="preserve"> PAGEREF _Toc212640489 \h </w:instrText>
        </w:r>
        <w:r w:rsidRPr="006C5E5C">
          <w:rPr>
            <w:noProof/>
            <w:webHidden/>
          </w:rPr>
        </w:r>
        <w:r w:rsidRPr="006C5E5C">
          <w:rPr>
            <w:noProof/>
            <w:webHidden/>
          </w:rPr>
          <w:fldChar w:fldCharType="separate"/>
        </w:r>
        <w:r w:rsidRPr="006C5E5C">
          <w:rPr>
            <w:noProof/>
            <w:webHidden/>
          </w:rPr>
          <w:t>15</w:t>
        </w:r>
        <w:r w:rsidRPr="006C5E5C">
          <w:rPr>
            <w:noProof/>
            <w:webHidden/>
          </w:rPr>
          <w:fldChar w:fldCharType="end"/>
        </w:r>
      </w:hyperlink>
    </w:p>
    <w:p w14:paraId="0A170DC9" w14:textId="022D24BE" w:rsidR="00241132" w:rsidRPr="006C5E5C" w:rsidRDefault="002C1A61" w:rsidP="00241132">
      <w:r w:rsidRPr="006C5E5C">
        <w:fldChar w:fldCharType="end"/>
      </w:r>
    </w:p>
    <w:p w14:paraId="762B4050" w14:textId="77777777" w:rsidR="00EE4D5C" w:rsidRPr="0099590B" w:rsidRDefault="00EE4D5C">
      <w:pPr>
        <w:spacing w:before="0" w:after="160"/>
        <w:ind w:left="0"/>
        <w:jc w:val="left"/>
        <w:rPr>
          <w:b/>
          <w:bCs/>
        </w:rPr>
      </w:pPr>
      <w:bookmarkStart w:id="10" w:name="_Toc211949717"/>
      <w:r w:rsidRPr="0099590B">
        <w:br w:type="page"/>
      </w:r>
    </w:p>
    <w:p w14:paraId="7AA4820A" w14:textId="4735CDF6" w:rsidR="00241132" w:rsidRPr="0099590B" w:rsidRDefault="00241132" w:rsidP="2664C64E">
      <w:pPr>
        <w:pStyle w:val="Heading1"/>
        <w:rPr>
          <w:color w:val="auto"/>
        </w:rPr>
      </w:pPr>
      <w:bookmarkStart w:id="11" w:name="_Toc212640200"/>
      <w:r w:rsidRPr="0099590B">
        <w:rPr>
          <w:color w:val="auto"/>
        </w:rPr>
        <w:lastRenderedPageBreak/>
        <w:t>DAFTAR LAMPIRAN</w:t>
      </w:r>
      <w:bookmarkEnd w:id="10"/>
      <w:bookmarkEnd w:id="11"/>
    </w:p>
    <w:p w14:paraId="0C69B608" w14:textId="3C5AEA7C" w:rsidR="002C1A61" w:rsidRPr="009971BB" w:rsidRDefault="009971BB" w:rsidP="00F26EDB">
      <w:pPr>
        <w:jc w:val="right"/>
        <w:rPr>
          <w:b/>
          <w:bCs/>
        </w:rPr>
      </w:pPr>
      <w:r>
        <w:rPr>
          <w:b/>
          <w:bCs/>
        </w:rPr>
        <w:t>Halaman</w:t>
      </w:r>
    </w:p>
    <w:p w14:paraId="41CA32AC" w14:textId="76BB5D0A" w:rsidR="006C5E5C" w:rsidRPr="006C5E5C" w:rsidRDefault="002B17A2">
      <w:pPr>
        <w:pStyle w:val="TableofFigures"/>
        <w:tabs>
          <w:tab w:val="right" w:leader="dot" w:pos="7927"/>
        </w:tabs>
        <w:rPr>
          <w:rFonts w:asciiTheme="minorHAnsi" w:eastAsiaTheme="minorEastAsia" w:hAnsiTheme="minorHAnsi" w:cstheme="minorBidi"/>
          <w:noProof/>
          <w:sz w:val="22"/>
          <w:szCs w:val="22"/>
          <w:lang w:val="en-ID" w:eastAsia="en-ID"/>
        </w:rPr>
      </w:pPr>
      <w:r w:rsidRPr="006C5E5C">
        <w:fldChar w:fldCharType="begin"/>
      </w:r>
      <w:r w:rsidRPr="006C5E5C">
        <w:instrText xml:space="preserve"> TOC \h \z \c "Lampiran" </w:instrText>
      </w:r>
      <w:r w:rsidRPr="006C5E5C">
        <w:fldChar w:fldCharType="separate"/>
      </w:r>
      <w:hyperlink w:anchor="_Toc212640511" w:history="1">
        <w:r w:rsidR="006C5E5C" w:rsidRPr="006C5E5C">
          <w:rPr>
            <w:rStyle w:val="Hyperlink"/>
            <w:noProof/>
          </w:rPr>
          <w:t>Lampiran 1</w:t>
        </w:r>
        <w:r w:rsidR="006C5E5C" w:rsidRPr="006C5E5C">
          <w:rPr>
            <w:noProof/>
            <w:webHidden/>
          </w:rPr>
          <w:tab/>
        </w:r>
        <w:r w:rsidR="006C5E5C" w:rsidRPr="006C5E5C">
          <w:rPr>
            <w:noProof/>
            <w:webHidden/>
          </w:rPr>
          <w:fldChar w:fldCharType="begin"/>
        </w:r>
        <w:r w:rsidR="006C5E5C" w:rsidRPr="006C5E5C">
          <w:rPr>
            <w:noProof/>
            <w:webHidden/>
          </w:rPr>
          <w:instrText xml:space="preserve"> PAGEREF _Toc212640511 \h </w:instrText>
        </w:r>
        <w:r w:rsidR="006C5E5C" w:rsidRPr="006C5E5C">
          <w:rPr>
            <w:noProof/>
            <w:webHidden/>
          </w:rPr>
        </w:r>
        <w:r w:rsidR="006C5E5C" w:rsidRPr="006C5E5C">
          <w:rPr>
            <w:noProof/>
            <w:webHidden/>
          </w:rPr>
          <w:fldChar w:fldCharType="separate"/>
        </w:r>
        <w:r w:rsidR="006C5E5C" w:rsidRPr="006C5E5C">
          <w:rPr>
            <w:noProof/>
            <w:webHidden/>
          </w:rPr>
          <w:t>31</w:t>
        </w:r>
        <w:r w:rsidR="006C5E5C" w:rsidRPr="006C5E5C">
          <w:rPr>
            <w:noProof/>
            <w:webHidden/>
          </w:rPr>
          <w:fldChar w:fldCharType="end"/>
        </w:r>
      </w:hyperlink>
    </w:p>
    <w:p w14:paraId="0506C023" w14:textId="45895C8D" w:rsidR="006C5E5C" w:rsidRPr="006C5E5C" w:rsidRDefault="006C5E5C">
      <w:pPr>
        <w:pStyle w:val="TableofFigures"/>
        <w:tabs>
          <w:tab w:val="right" w:leader="dot" w:pos="7927"/>
        </w:tabs>
        <w:rPr>
          <w:rFonts w:asciiTheme="minorHAnsi" w:eastAsiaTheme="minorEastAsia" w:hAnsiTheme="minorHAnsi" w:cstheme="minorBidi"/>
          <w:noProof/>
          <w:sz w:val="22"/>
          <w:szCs w:val="22"/>
          <w:lang w:val="en-ID" w:eastAsia="en-ID"/>
        </w:rPr>
      </w:pPr>
      <w:hyperlink w:anchor="_Toc212640512" w:history="1">
        <w:r w:rsidRPr="006C5E5C">
          <w:rPr>
            <w:rStyle w:val="Hyperlink"/>
            <w:noProof/>
          </w:rPr>
          <w:t>Lampiran 2 Tabulasi Kuisioner Pilot Test</w:t>
        </w:r>
        <w:r w:rsidRPr="006C5E5C">
          <w:rPr>
            <w:noProof/>
            <w:webHidden/>
          </w:rPr>
          <w:tab/>
        </w:r>
        <w:r w:rsidRPr="006C5E5C">
          <w:rPr>
            <w:noProof/>
            <w:webHidden/>
          </w:rPr>
          <w:fldChar w:fldCharType="begin"/>
        </w:r>
        <w:r w:rsidRPr="006C5E5C">
          <w:rPr>
            <w:noProof/>
            <w:webHidden/>
          </w:rPr>
          <w:instrText xml:space="preserve"> PAGEREF _Toc212640512 \h </w:instrText>
        </w:r>
        <w:r w:rsidRPr="006C5E5C">
          <w:rPr>
            <w:noProof/>
            <w:webHidden/>
          </w:rPr>
        </w:r>
        <w:r w:rsidRPr="006C5E5C">
          <w:rPr>
            <w:noProof/>
            <w:webHidden/>
          </w:rPr>
          <w:fldChar w:fldCharType="separate"/>
        </w:r>
        <w:r w:rsidRPr="006C5E5C">
          <w:rPr>
            <w:noProof/>
            <w:webHidden/>
          </w:rPr>
          <w:t>33</w:t>
        </w:r>
        <w:r w:rsidRPr="006C5E5C">
          <w:rPr>
            <w:noProof/>
            <w:webHidden/>
          </w:rPr>
          <w:fldChar w:fldCharType="end"/>
        </w:r>
      </w:hyperlink>
    </w:p>
    <w:p w14:paraId="6F05B569" w14:textId="3AC26CDB" w:rsidR="006C5E5C" w:rsidRPr="006C5E5C" w:rsidRDefault="006C5E5C">
      <w:pPr>
        <w:pStyle w:val="TableofFigures"/>
        <w:tabs>
          <w:tab w:val="right" w:leader="dot" w:pos="7927"/>
        </w:tabs>
        <w:rPr>
          <w:rFonts w:asciiTheme="minorHAnsi" w:eastAsiaTheme="minorEastAsia" w:hAnsiTheme="minorHAnsi" w:cstheme="minorBidi"/>
          <w:noProof/>
          <w:sz w:val="22"/>
          <w:szCs w:val="22"/>
          <w:lang w:val="en-ID" w:eastAsia="en-ID"/>
        </w:rPr>
      </w:pPr>
      <w:hyperlink w:anchor="_Toc212640513" w:history="1">
        <w:r w:rsidRPr="006C5E5C">
          <w:rPr>
            <w:rStyle w:val="Hyperlink"/>
            <w:noProof/>
          </w:rPr>
          <w:t>Lampiran 3 Hasil Uji Validitas dan Uji Realibilitas Pilot Test</w:t>
        </w:r>
        <w:r w:rsidRPr="006C5E5C">
          <w:rPr>
            <w:noProof/>
            <w:webHidden/>
          </w:rPr>
          <w:tab/>
        </w:r>
        <w:r w:rsidRPr="006C5E5C">
          <w:rPr>
            <w:noProof/>
            <w:webHidden/>
          </w:rPr>
          <w:fldChar w:fldCharType="begin"/>
        </w:r>
        <w:r w:rsidRPr="006C5E5C">
          <w:rPr>
            <w:noProof/>
            <w:webHidden/>
          </w:rPr>
          <w:instrText xml:space="preserve"> PAGEREF _Toc212640513 \h </w:instrText>
        </w:r>
        <w:r w:rsidRPr="006C5E5C">
          <w:rPr>
            <w:noProof/>
            <w:webHidden/>
          </w:rPr>
        </w:r>
        <w:r w:rsidRPr="006C5E5C">
          <w:rPr>
            <w:noProof/>
            <w:webHidden/>
          </w:rPr>
          <w:fldChar w:fldCharType="separate"/>
        </w:r>
        <w:r w:rsidRPr="006C5E5C">
          <w:rPr>
            <w:noProof/>
            <w:webHidden/>
          </w:rPr>
          <w:t>35</w:t>
        </w:r>
        <w:r w:rsidRPr="006C5E5C">
          <w:rPr>
            <w:noProof/>
            <w:webHidden/>
          </w:rPr>
          <w:fldChar w:fldCharType="end"/>
        </w:r>
      </w:hyperlink>
    </w:p>
    <w:p w14:paraId="14E6270D" w14:textId="490D6DE9" w:rsidR="002C1A61" w:rsidRPr="006C5E5C" w:rsidRDefault="002B17A2" w:rsidP="002C1A61">
      <w:r w:rsidRPr="006C5E5C">
        <w:fldChar w:fldCharType="end"/>
      </w:r>
    </w:p>
    <w:p w14:paraId="3656B9AB" w14:textId="4F90A205" w:rsidR="00AC0DDF" w:rsidRPr="0099590B" w:rsidRDefault="00241132" w:rsidP="00241132">
      <w:pPr>
        <w:pStyle w:val="Heading1"/>
        <w:jc w:val="both"/>
        <w:rPr>
          <w:b w:val="0"/>
          <w:bCs w:val="0"/>
          <w:color w:val="auto"/>
        </w:rPr>
        <w:sectPr w:rsidR="00AC0DDF" w:rsidRPr="0099590B" w:rsidSect="00EE4D5C">
          <w:footerReference w:type="default" r:id="rId13"/>
          <w:footerReference w:type="first" r:id="rId14"/>
          <w:pgSz w:w="11906" w:h="16838"/>
          <w:pgMar w:top="2268" w:right="1701" w:bottom="1701" w:left="2268" w:header="720" w:footer="720" w:gutter="0"/>
          <w:pgNumType w:fmt="lowerRoman" w:start="2"/>
          <w:cols w:space="720"/>
          <w:docGrid w:linePitch="360"/>
        </w:sectPr>
      </w:pPr>
      <w:r w:rsidRPr="0099590B">
        <w:rPr>
          <w:b w:val="0"/>
          <w:bCs w:val="0"/>
          <w:color w:val="auto"/>
        </w:rPr>
        <w:br/>
      </w:r>
    </w:p>
    <w:p w14:paraId="254AF6B8" w14:textId="141DACE0" w:rsidR="00887F49" w:rsidRPr="0099590B" w:rsidRDefault="4FF001E8" w:rsidP="00F26EDB">
      <w:pPr>
        <w:pStyle w:val="Heading1"/>
        <w:keepNext w:val="0"/>
        <w:keepLines w:val="0"/>
        <w:spacing w:line="480" w:lineRule="auto"/>
        <w:ind w:left="0"/>
        <w:rPr>
          <w:color w:val="auto"/>
        </w:rPr>
      </w:pPr>
      <w:bookmarkStart w:id="12" w:name="_Toc196844022"/>
      <w:bookmarkStart w:id="13" w:name="_Toc211949718"/>
      <w:bookmarkStart w:id="14" w:name="_Toc212640201"/>
      <w:r w:rsidRPr="0099590B">
        <w:rPr>
          <w:color w:val="auto"/>
        </w:rPr>
        <w:lastRenderedPageBreak/>
        <w:t>BAB</w:t>
      </w:r>
      <w:r w:rsidR="39019A45" w:rsidRPr="0099590B">
        <w:rPr>
          <w:color w:val="auto"/>
        </w:rPr>
        <w:t xml:space="preserve"> I</w:t>
      </w:r>
      <w:r w:rsidR="65252BB3" w:rsidRPr="0099590B">
        <w:rPr>
          <w:color w:val="auto"/>
        </w:rPr>
        <w:t xml:space="preserve"> </w:t>
      </w:r>
      <w:bookmarkStart w:id="15" w:name="_Toc196844023"/>
      <w:bookmarkEnd w:id="12"/>
      <w:r w:rsidRPr="0099590B">
        <w:rPr>
          <w:color w:val="auto"/>
        </w:rPr>
        <w:br/>
        <w:t>PENDAHULUAN</w:t>
      </w:r>
      <w:bookmarkEnd w:id="13"/>
      <w:bookmarkEnd w:id="14"/>
      <w:bookmarkEnd w:id="15"/>
    </w:p>
    <w:p w14:paraId="517DCEF0" w14:textId="77777777" w:rsidR="00241132" w:rsidRPr="0099590B" w:rsidRDefault="00241132" w:rsidP="00241132"/>
    <w:p w14:paraId="1A3F692E" w14:textId="58FB380F" w:rsidR="00887F49" w:rsidRPr="0099590B" w:rsidRDefault="0E7DFC09" w:rsidP="00241645">
      <w:pPr>
        <w:pStyle w:val="Heading2"/>
        <w:numPr>
          <w:ilvl w:val="0"/>
          <w:numId w:val="13"/>
        </w:numPr>
        <w:spacing w:before="0" w:line="480" w:lineRule="auto"/>
        <w:ind w:hanging="720"/>
        <w:rPr>
          <w:color w:val="auto"/>
        </w:rPr>
      </w:pPr>
      <w:bookmarkStart w:id="16" w:name="_Toc196844024"/>
      <w:bookmarkStart w:id="17" w:name="_Toc211949719"/>
      <w:bookmarkStart w:id="18" w:name="_Toc212640202"/>
      <w:r w:rsidRPr="0099590B">
        <w:rPr>
          <w:color w:val="auto"/>
        </w:rPr>
        <w:t>Latar Belakang</w:t>
      </w:r>
      <w:bookmarkEnd w:id="16"/>
      <w:bookmarkEnd w:id="17"/>
      <w:bookmarkEnd w:id="18"/>
    </w:p>
    <w:p w14:paraId="6103AFF5" w14:textId="77777777" w:rsidR="006D001A" w:rsidRPr="0099590B" w:rsidRDefault="77660F24" w:rsidP="006D001A">
      <w:pPr>
        <w:spacing w:before="0" w:line="480" w:lineRule="auto"/>
        <w:ind w:left="0" w:firstLine="709"/>
      </w:pPr>
      <w:r w:rsidRPr="0099590B">
        <w:t>Di perekonomian Indonesia, Usaha Mikro, Kecil, dan Menengah (UMKM) memiliki peran yang sangat penting. Menurut data dari Kementerian Koperasi dan UKM, UMKM menyumbang sekitar 61% dari Produk Domestik Bruto (PDB) dan menyerap lebih dari 97% tenaga kerja di Indonesia (Kementerian Koperasi dan UKM, 2021). Selain itu, UMKM juga berkontribusi signifikan terhadap penerimaan pajak negara, meskipun kontribusi tersebut masih jauh dari potensi yang ada. Hal ini menunjukkan bahwa pengembangan UMKM tidak hanya penting untuk pertumbuhan ekonomi, tetapi juga untuk meningkatkan kepatuhan</w:t>
      </w:r>
      <w:r w:rsidR="006D001A" w:rsidRPr="0099590B">
        <w:t xml:space="preserve"> pajak di kalangan pelaku usaha.</w:t>
      </w:r>
    </w:p>
    <w:p w14:paraId="0CF3946D" w14:textId="77777777" w:rsidR="006D001A" w:rsidRPr="0099590B" w:rsidRDefault="77660F24" w:rsidP="006D001A">
      <w:pPr>
        <w:spacing w:before="0" w:line="480" w:lineRule="auto"/>
        <w:ind w:left="0" w:firstLine="709"/>
      </w:pPr>
      <w:r w:rsidRPr="0099590B">
        <w:t>Kepatuhan pajak di kalangan pelaku UMKM di Indonesia masih tergolong rendah. Menurut data Direktorat Jenderal Pajak, tingkat kepatuhan pajak UMKM hanya mencapai sekitar 30% (Direktorat Jenderal Pajak, 2022). Rendahnya kepatuhan ini disebabkan oleh berbagai faktor, termasuk kurangnya pemahaman tentang kewajiban perpajakan, beban administrasi yang dianggap rumit, serta stigma negatif terhadap pajak itu sendiri. Hal ini menjadi tantangan besar bagi pemerintah dalam meningkatkan penerimaan pajak dari sektor UMKM.</w:t>
      </w:r>
    </w:p>
    <w:p w14:paraId="165387DF" w14:textId="1B4D0676" w:rsidR="006D001A" w:rsidRPr="0099590B" w:rsidRDefault="77660F24" w:rsidP="006D001A">
      <w:pPr>
        <w:spacing w:before="0" w:line="480" w:lineRule="auto"/>
        <w:ind w:left="0" w:firstLine="709"/>
      </w:pPr>
      <w:r w:rsidRPr="0099590B">
        <w:t>Di Kutai Kartanegara, potensi UMKM muda sebagai penggerak ekonomi lokal sangat besar. Menurut BPS</w:t>
      </w:r>
      <w:r w:rsidR="00241132" w:rsidRPr="0099590B">
        <w:t xml:space="preserve"> (</w:t>
      </w:r>
      <w:r w:rsidRPr="0099590B">
        <w:t>2022)</w:t>
      </w:r>
      <w:r w:rsidR="00241132" w:rsidRPr="0099590B">
        <w:t>, jumlah UMKM di Kutai Kartanegara mencapai lebih dari 10.000 unit, dengan proporsi yang signifikan dikelola oleh generasi muda</w:t>
      </w:r>
      <w:r w:rsidRPr="0099590B">
        <w:t xml:space="preserve">. Namun, tantangan kepatuhan pajak di kalangan pengusaha muda </w:t>
      </w:r>
      <w:r w:rsidRPr="0099590B">
        <w:lastRenderedPageBreak/>
        <w:t xml:space="preserve">masih menjadi isu yang perlu diperhatikan. </w:t>
      </w:r>
      <w:r w:rsidR="5040C60B" w:rsidRPr="0099590B">
        <w:t>F</w:t>
      </w:r>
      <w:r w:rsidRPr="0099590B">
        <w:t>aktor yang mempengaruhi kepatuhan pajak di daerah ini antara lain minimnya kesadaran akan pentingnya pajak, beban ekonomi yang dihadapi oleh pengusaha muda, serta faktor sosial yang dapat mempengaruhi perilaku mereka dalam memenuhi kewajiban perpajakan. Penelitian oleh Damis et al. (2021) mengungkapkan bahwa faktor sosial seperti norma dan tekanan dari lingkungan sekitar dapat mempengaruhi keputusan pengusaha muda dala</w:t>
      </w:r>
      <w:r w:rsidR="006D001A" w:rsidRPr="0099590B">
        <w:t>m memenuhi kewajiban perpajakan.</w:t>
      </w:r>
    </w:p>
    <w:p w14:paraId="580F9E8C" w14:textId="77777777" w:rsidR="006D001A" w:rsidRPr="0099590B" w:rsidRDefault="77660F24" w:rsidP="006D001A">
      <w:pPr>
        <w:spacing w:before="0" w:line="480" w:lineRule="auto"/>
        <w:ind w:left="0" w:firstLine="709"/>
      </w:pPr>
      <w:r w:rsidRPr="0099590B">
        <w:t xml:space="preserve">Karakteristik sosial-ekonomi unik di Kutai Kartanegara, seperti tingkat pendidikan yang bervariasi, dengan sekitar 30% penduduk memiliki pendidikan menengah ke bawah , serta akses terhadap informasi perpajakan yang terbatas, </w:t>
      </w:r>
      <w:r w:rsidR="637CBF71" w:rsidRPr="0099590B">
        <w:t xml:space="preserve">yang memengaruhi </w:t>
      </w:r>
      <w:r w:rsidRPr="0099590B">
        <w:t>rendahnya kepatuhan pajak</w:t>
      </w:r>
      <w:r w:rsidR="61B65E23" w:rsidRPr="0099590B">
        <w:t xml:space="preserve"> (BPS, 2022)</w:t>
      </w:r>
      <w:r w:rsidRPr="0099590B">
        <w:t xml:space="preserve">. Selain itu, </w:t>
      </w:r>
      <w:r w:rsidR="2B731D43" w:rsidRPr="0099590B">
        <w:t xml:space="preserve">pelaku </w:t>
      </w:r>
      <w:r w:rsidRPr="0099590B">
        <w:t>UMKM muda di daerah ini</w:t>
      </w:r>
      <w:r w:rsidR="621BC2A6" w:rsidRPr="0099590B">
        <w:t xml:space="preserve"> terkesan</w:t>
      </w:r>
      <w:r w:rsidRPr="0099590B">
        <w:t xml:space="preserve"> tinggi,</w:t>
      </w:r>
      <w:r w:rsidR="6713A253" w:rsidRPr="0099590B">
        <w:t xml:space="preserve"> tetapi</w:t>
      </w:r>
      <w:r w:rsidRPr="0099590B">
        <w:t xml:space="preserve"> kepatuhan pajak mereka masih </w:t>
      </w:r>
      <w:r w:rsidR="66D95914" w:rsidRPr="0099590B">
        <w:t xml:space="preserve">dinilai </w:t>
      </w:r>
      <w:r w:rsidRPr="0099590B">
        <w:t>rendah, yang menunjukkan adanya kesenjangan antara potensi dan realitas. Penelitian ini bertujuan untuk menggali lebih dalam mengenai faktor-faktor tersebut.</w:t>
      </w:r>
    </w:p>
    <w:p w14:paraId="14A8810A" w14:textId="12D68E1C" w:rsidR="006D001A" w:rsidRDefault="77660F24" w:rsidP="006D001A">
      <w:pPr>
        <w:spacing w:before="0" w:line="480" w:lineRule="auto"/>
        <w:ind w:left="0" w:firstLine="709"/>
      </w:pPr>
      <w:r w:rsidRPr="0099590B">
        <w:t xml:space="preserve">Memahami faktor sosial dan ekonomi yang mempengaruhi kepatuhan pajak sangat penting untuk merumuskan strategi yang efektif dalam meningkatkan kepatuhan pajak di kalangan UMKM. Faktor sosial seperti </w:t>
      </w:r>
      <w:r w:rsidR="116C0508" w:rsidRPr="0099590B">
        <w:t>lingkungan</w:t>
      </w:r>
      <w:r w:rsidRPr="0099590B">
        <w:t xml:space="preserve"> sosial dapat berperan penting dalam membentuk perilaku wajib pajak. Di sisi lain, faktor ekonomi seperti</w:t>
      </w:r>
      <w:r w:rsidR="690488BA" w:rsidRPr="0099590B">
        <w:t xml:space="preserve"> tingkat</w:t>
      </w:r>
      <w:r w:rsidRPr="0099590B">
        <w:t xml:space="preserve"> pendapatan juga memiliki dampak yang signifikan. Penelitian ini diharapkan dapat memberikan wawasan yang lebih mendalam mengenai interaksi antara kedua faktor tersebut dalam konteks kepatuhan pajak.</w:t>
      </w:r>
      <w:r w:rsidR="00CE538A">
        <w:t xml:space="preserve"> </w:t>
      </w:r>
    </w:p>
    <w:p w14:paraId="4C1675F4" w14:textId="603BC12B" w:rsidR="00CB48D3" w:rsidRPr="00CB48D3" w:rsidRDefault="00CB48D3" w:rsidP="006D001A">
      <w:pPr>
        <w:spacing w:before="0" w:line="480" w:lineRule="auto"/>
        <w:ind w:left="0" w:firstLine="709"/>
      </w:pPr>
      <w:r>
        <w:lastRenderedPageBreak/>
        <w:t>Berdasarkan Hasil Penelitian Oleh (</w:t>
      </w:r>
      <w:r w:rsidRPr="00BA490A">
        <w:rPr>
          <w:color w:val="000000"/>
        </w:rPr>
        <w:t>Sulistiono et al., 2024</w:t>
      </w:r>
      <w:r>
        <w:rPr>
          <w:color w:val="000000"/>
        </w:rPr>
        <w:t xml:space="preserve">) Lingkungan sosial </w:t>
      </w:r>
      <w:r w:rsidRPr="00CB48D3">
        <w:t>berpengaruh positif dan signifikan terhadap kepatuhan wajib pajak</w:t>
      </w:r>
      <w:r w:rsidR="000A138B">
        <w:t xml:space="preserve">. Sedangkan, Menurut </w:t>
      </w:r>
      <w:r w:rsidR="000A138B">
        <w:t>(</w:t>
      </w:r>
      <w:r w:rsidR="000A138B" w:rsidRPr="00BA490A">
        <w:rPr>
          <w:color w:val="000000"/>
        </w:rPr>
        <w:t>Lukmansyah et al., 2025</w:t>
      </w:r>
      <w:r w:rsidR="000A138B">
        <w:rPr>
          <w:color w:val="000000"/>
        </w:rPr>
        <w:t xml:space="preserve">) menyatakan bahwa </w:t>
      </w:r>
      <w:r w:rsidR="000A138B" w:rsidRPr="00FA7A10">
        <w:t xml:space="preserve">lingkungan </w:t>
      </w:r>
      <w:r w:rsidR="000A138B">
        <w:t>sosial</w:t>
      </w:r>
      <w:r w:rsidR="000A138B">
        <w:t xml:space="preserve"> berpengaruh negatif terhadap kepatuhan pajak UMKM. Penelitian lain yang dilakukan oleh (</w:t>
      </w:r>
      <w:r w:rsidR="000A138B" w:rsidRPr="00BA490A">
        <w:rPr>
          <w:color w:val="000000"/>
        </w:rPr>
        <w:t>Fadilah et al., 2021</w:t>
      </w:r>
      <w:r w:rsidR="000A138B">
        <w:t>) menyatakan bahwa Tingkat Pendapatan berpengaruh positif terhadap kepatuhan wajib pajak. Sedangkan, Hasil penelitian oleh  (Rahardika &amp; Kusumo, 2024) menyatakan bahwa tingkat pendapatan berpengaruh negatif terhadap kepatuhan pajak UMKM.</w:t>
      </w:r>
    </w:p>
    <w:p w14:paraId="2C91F7E4" w14:textId="041EA6D2" w:rsidR="006D001A" w:rsidRPr="0099590B" w:rsidRDefault="5D64295D" w:rsidP="00241132">
      <w:pPr>
        <w:spacing w:before="0" w:line="480" w:lineRule="auto"/>
        <w:ind w:left="0" w:firstLine="709"/>
      </w:pPr>
      <w:r w:rsidRPr="0099590B">
        <w:t>Terdapat gap penelitian yang signifikan mengenai kombinasi faktor sosial dan ekonomi dalam konteks kepatuhan pajak UMKM muda, khususnya di wilayah Kutai Kartanegara. Penelitian ini bertujuan menggali lebih dalam</w:t>
      </w:r>
      <w:r w:rsidR="53FD6021" w:rsidRPr="0099590B">
        <w:t xml:space="preserve"> </w:t>
      </w:r>
      <w:r w:rsidRPr="0099590B">
        <w:t xml:space="preserve">faktor sosial dan </w:t>
      </w:r>
      <w:r w:rsidR="36C9AB1B" w:rsidRPr="0099590B">
        <w:t xml:space="preserve">faktor </w:t>
      </w:r>
      <w:r w:rsidRPr="0099590B">
        <w:t>ekonomi yang memengaruhi kepatuhan pajak UMKM pengusaha muda di Kutai Kartanegara serta dapat memberikan kontribusi terhadap literatur yang ada serta memberikan rekomendasi kebijakan yang relevan bagi pemerintah daerah dan instansi perpajakan.</w:t>
      </w:r>
      <w:r w:rsidR="00241132" w:rsidRPr="0099590B">
        <w:t xml:space="preserve"> Sehingga peneliti melakukan penelitian dengan judul: </w:t>
      </w:r>
      <w:r w:rsidR="04427247" w:rsidRPr="0099590B">
        <w:t xml:space="preserve"> “</w:t>
      </w:r>
      <w:r w:rsidR="04427247" w:rsidRPr="0099590B">
        <w:rPr>
          <w:b/>
          <w:bCs/>
        </w:rPr>
        <w:t>Pengaruh Faktor Sosial dan Faktor Ekonomi Terhadap Kepatuhan Pajak Pada UMKM Pengusaha Muda Di Kutai Kartanegara</w:t>
      </w:r>
      <w:r w:rsidR="04427247" w:rsidRPr="0099590B">
        <w:t>.”</w:t>
      </w:r>
    </w:p>
    <w:p w14:paraId="2E9C2731" w14:textId="594A7163" w:rsidR="00887F49" w:rsidRPr="0099590B" w:rsidRDefault="006D001A" w:rsidP="008F320C">
      <w:pPr>
        <w:pStyle w:val="ListParagraph"/>
        <w:numPr>
          <w:ilvl w:val="1"/>
          <w:numId w:val="14"/>
        </w:numPr>
        <w:spacing w:before="0" w:line="480" w:lineRule="auto"/>
        <w:ind w:hanging="720"/>
        <w:outlineLvl w:val="1"/>
      </w:pPr>
      <w:bookmarkStart w:id="19" w:name="_Toc196844025"/>
      <w:bookmarkStart w:id="20" w:name="_Toc211949720"/>
      <w:bookmarkStart w:id="21" w:name="_Toc212640203"/>
      <w:r w:rsidRPr="0099590B">
        <w:rPr>
          <w:rStyle w:val="Heading2Char"/>
          <w:color w:val="auto"/>
        </w:rPr>
        <w:t>Rumusan Penelitian</w:t>
      </w:r>
      <w:bookmarkEnd w:id="19"/>
      <w:bookmarkEnd w:id="20"/>
      <w:bookmarkEnd w:id="21"/>
      <w:r w:rsidRPr="0099590B">
        <w:rPr>
          <w:rStyle w:val="Heading2Char"/>
          <w:color w:val="auto"/>
        </w:rPr>
        <w:t xml:space="preserve">  </w:t>
      </w:r>
    </w:p>
    <w:p w14:paraId="7739BEE9" w14:textId="77777777" w:rsidR="703DFF95" w:rsidRPr="0099590B" w:rsidRDefault="263993F8" w:rsidP="006D001A">
      <w:pPr>
        <w:spacing w:before="0" w:line="480" w:lineRule="auto"/>
        <w:ind w:left="0" w:firstLine="709"/>
      </w:pPr>
      <w:r w:rsidRPr="0099590B">
        <w:t>Berdasarkan latar belakang di atas, rumusan masalah dalam penelitian ini adalah sebagai berikut:</w:t>
      </w:r>
    </w:p>
    <w:p w14:paraId="18A0BFD1" w14:textId="77777777" w:rsidR="006D001A" w:rsidRPr="0099590B" w:rsidRDefault="263993F8" w:rsidP="00241645">
      <w:pPr>
        <w:pStyle w:val="ListParagraph"/>
        <w:numPr>
          <w:ilvl w:val="0"/>
          <w:numId w:val="5"/>
        </w:numPr>
        <w:spacing w:before="0" w:line="480" w:lineRule="auto"/>
        <w:ind w:hanging="720"/>
      </w:pPr>
      <w:r w:rsidRPr="0099590B">
        <w:t>Bagaimana pengaruh faktor sosial terhadap kepatuhan pajak pengusaha muda UMKM di Kutai Kartanegara?</w:t>
      </w:r>
    </w:p>
    <w:p w14:paraId="4F0CDA49" w14:textId="77777777" w:rsidR="006D001A" w:rsidRPr="0099590B" w:rsidRDefault="263993F8" w:rsidP="00241645">
      <w:pPr>
        <w:pStyle w:val="ListParagraph"/>
        <w:numPr>
          <w:ilvl w:val="0"/>
          <w:numId w:val="5"/>
        </w:numPr>
        <w:spacing w:before="0" w:line="480" w:lineRule="auto"/>
        <w:ind w:hanging="720"/>
      </w:pPr>
      <w:r w:rsidRPr="0099590B">
        <w:lastRenderedPageBreak/>
        <w:t>Bagaimana pengaruh faktor ekonomi terhadap kepatuhan pajak pengusaha muda UMKM di Kutai Kartanegara?</w:t>
      </w:r>
    </w:p>
    <w:p w14:paraId="68A40B8B" w14:textId="64BA9F43" w:rsidR="006D001A" w:rsidRPr="0099590B" w:rsidRDefault="0035304C" w:rsidP="00241645">
      <w:pPr>
        <w:pStyle w:val="ListParagraph"/>
        <w:numPr>
          <w:ilvl w:val="0"/>
          <w:numId w:val="5"/>
        </w:numPr>
        <w:spacing w:before="0" w:line="480" w:lineRule="auto"/>
        <w:ind w:hanging="720"/>
      </w:pPr>
      <w:r>
        <w:t>Manakah yang lebih dominan berpengaruh: faktorr sosial atau faktor ekonomi</w:t>
      </w:r>
      <w:r w:rsidR="61A6AE4C" w:rsidRPr="0099590B">
        <w:t>?</w:t>
      </w:r>
      <w:bookmarkStart w:id="22" w:name="_Toc196844026"/>
    </w:p>
    <w:p w14:paraId="413B2480" w14:textId="212A25A1" w:rsidR="00887F49" w:rsidRPr="0099590B" w:rsidRDefault="006D001A" w:rsidP="00250F24">
      <w:pPr>
        <w:pStyle w:val="ListParagraph"/>
        <w:numPr>
          <w:ilvl w:val="1"/>
          <w:numId w:val="14"/>
        </w:numPr>
        <w:spacing w:before="0" w:line="480" w:lineRule="auto"/>
        <w:ind w:hanging="720"/>
        <w:outlineLvl w:val="1"/>
        <w:rPr>
          <w:b/>
          <w:bCs/>
        </w:rPr>
      </w:pPr>
      <w:bookmarkStart w:id="23" w:name="_Toc211949721"/>
      <w:bookmarkStart w:id="24" w:name="_Toc212640204"/>
      <w:r w:rsidRPr="0099590B">
        <w:rPr>
          <w:b/>
          <w:bCs/>
        </w:rPr>
        <w:t>Tujuan Penelitian</w:t>
      </w:r>
      <w:bookmarkEnd w:id="22"/>
      <w:bookmarkEnd w:id="23"/>
      <w:bookmarkEnd w:id="24"/>
      <w:r w:rsidRPr="0099590B">
        <w:rPr>
          <w:b/>
          <w:bCs/>
        </w:rPr>
        <w:t xml:space="preserve">  </w:t>
      </w:r>
    </w:p>
    <w:p w14:paraId="658DCAD4" w14:textId="77777777" w:rsidR="00887F49" w:rsidRPr="0099590B" w:rsidRDefault="41723486" w:rsidP="00005462">
      <w:pPr>
        <w:spacing w:before="0" w:line="480" w:lineRule="auto"/>
        <w:ind w:left="0" w:firstLine="709"/>
      </w:pPr>
      <w:r w:rsidRPr="0099590B">
        <w:rPr>
          <w:lang w:val="en-US"/>
        </w:rPr>
        <w:t xml:space="preserve">Tujuan </w:t>
      </w:r>
      <w:r w:rsidRPr="0099590B">
        <w:t>penelitian</w:t>
      </w:r>
      <w:r w:rsidRPr="0099590B">
        <w:rPr>
          <w:lang w:val="en-US"/>
        </w:rPr>
        <w:t xml:space="preserve"> </w:t>
      </w:r>
      <w:proofErr w:type="spellStart"/>
      <w:r w:rsidRPr="0099590B">
        <w:rPr>
          <w:lang w:val="en-US"/>
        </w:rPr>
        <w:t>ini</w:t>
      </w:r>
      <w:proofErr w:type="spellEnd"/>
      <w:r w:rsidRPr="0099590B">
        <w:rPr>
          <w:lang w:val="en-US"/>
        </w:rPr>
        <w:t xml:space="preserve"> yang </w:t>
      </w:r>
      <w:proofErr w:type="spellStart"/>
      <w:r w:rsidRPr="0099590B">
        <w:rPr>
          <w:lang w:val="en-US"/>
        </w:rPr>
        <w:t>selaras</w:t>
      </w:r>
      <w:proofErr w:type="spellEnd"/>
      <w:r w:rsidRPr="0099590B">
        <w:rPr>
          <w:lang w:val="en-US"/>
        </w:rPr>
        <w:t xml:space="preserve"> </w:t>
      </w:r>
      <w:proofErr w:type="spellStart"/>
      <w:r w:rsidRPr="0099590B">
        <w:rPr>
          <w:lang w:val="en-US"/>
        </w:rPr>
        <w:t>dengan</w:t>
      </w:r>
      <w:proofErr w:type="spellEnd"/>
      <w:r w:rsidRPr="0099590B">
        <w:rPr>
          <w:lang w:val="en-US"/>
        </w:rPr>
        <w:t xml:space="preserve"> </w:t>
      </w:r>
      <w:proofErr w:type="spellStart"/>
      <w:r w:rsidRPr="0099590B">
        <w:rPr>
          <w:lang w:val="en-US"/>
        </w:rPr>
        <w:t>rumusan</w:t>
      </w:r>
      <w:proofErr w:type="spellEnd"/>
      <w:r w:rsidRPr="0099590B">
        <w:rPr>
          <w:lang w:val="en-US"/>
        </w:rPr>
        <w:t xml:space="preserve"> </w:t>
      </w:r>
      <w:proofErr w:type="spellStart"/>
      <w:r w:rsidRPr="0099590B">
        <w:rPr>
          <w:lang w:val="en-US"/>
        </w:rPr>
        <w:t>masalah</w:t>
      </w:r>
      <w:proofErr w:type="spellEnd"/>
      <w:r w:rsidRPr="0099590B">
        <w:rPr>
          <w:lang w:val="en-US"/>
        </w:rPr>
        <w:t xml:space="preserve"> yang </w:t>
      </w:r>
      <w:proofErr w:type="spellStart"/>
      <w:r w:rsidRPr="0099590B">
        <w:rPr>
          <w:lang w:val="en-US"/>
        </w:rPr>
        <w:t>telah</w:t>
      </w:r>
      <w:proofErr w:type="spellEnd"/>
      <w:r w:rsidRPr="0099590B">
        <w:rPr>
          <w:lang w:val="en-US"/>
        </w:rPr>
        <w:t xml:space="preserve"> </w:t>
      </w:r>
      <w:proofErr w:type="spellStart"/>
      <w:r w:rsidRPr="0099590B">
        <w:rPr>
          <w:lang w:val="en-US"/>
        </w:rPr>
        <w:t>dijabarkan</w:t>
      </w:r>
      <w:proofErr w:type="spellEnd"/>
      <w:r w:rsidRPr="0099590B">
        <w:rPr>
          <w:lang w:val="en-US"/>
        </w:rPr>
        <w:t xml:space="preserve"> </w:t>
      </w:r>
      <w:proofErr w:type="spellStart"/>
      <w:r w:rsidRPr="0099590B">
        <w:rPr>
          <w:lang w:val="en-US"/>
        </w:rPr>
        <w:t>yaitu</w:t>
      </w:r>
      <w:proofErr w:type="spellEnd"/>
      <w:r w:rsidRPr="0099590B">
        <w:t>:</w:t>
      </w:r>
    </w:p>
    <w:p w14:paraId="18A8B460" w14:textId="77777777" w:rsidR="006D001A" w:rsidRPr="0099590B" w:rsidRDefault="292424DC" w:rsidP="00241645">
      <w:pPr>
        <w:pStyle w:val="ListParagraph"/>
        <w:numPr>
          <w:ilvl w:val="0"/>
          <w:numId w:val="7"/>
        </w:numPr>
        <w:spacing w:before="0" w:line="480" w:lineRule="auto"/>
        <w:ind w:hanging="720"/>
      </w:pPr>
      <w:r w:rsidRPr="0099590B">
        <w:t>Menganalisis pengaruh faktor sosial terhadap kepatuhan pajak pengusaha muda UMKM di Kutai Kartanegara.</w:t>
      </w:r>
    </w:p>
    <w:p w14:paraId="73ADC956" w14:textId="77777777" w:rsidR="006D001A" w:rsidRPr="0099590B" w:rsidRDefault="292424DC" w:rsidP="00241645">
      <w:pPr>
        <w:pStyle w:val="ListParagraph"/>
        <w:numPr>
          <w:ilvl w:val="0"/>
          <w:numId w:val="7"/>
        </w:numPr>
        <w:spacing w:before="0" w:line="480" w:lineRule="auto"/>
        <w:ind w:hanging="720"/>
      </w:pPr>
      <w:r w:rsidRPr="0099590B">
        <w:t>Menganalisis pengaruh faktor ekonomi terhadap kepatuhan pajak pengusaha muda UMKM di Kutai Kartanegara.</w:t>
      </w:r>
    </w:p>
    <w:p w14:paraId="702C3D84" w14:textId="37EC5150" w:rsidR="4DB7D198" w:rsidRPr="0099590B" w:rsidRDefault="0035304C" w:rsidP="001E3F5F">
      <w:pPr>
        <w:pStyle w:val="ListParagraph"/>
        <w:numPr>
          <w:ilvl w:val="0"/>
          <w:numId w:val="7"/>
        </w:numPr>
        <w:spacing w:before="0" w:line="480" w:lineRule="auto"/>
        <w:ind w:hanging="720"/>
      </w:pPr>
      <w:r>
        <w:t>Menganalisis faktor yang lebih dominan berpengaruh terhadap kepatuhan pajak antara faktor sosial dan faktor ekonomi</w:t>
      </w:r>
      <w:r w:rsidR="00AC2A3E">
        <w:t>.</w:t>
      </w:r>
    </w:p>
    <w:p w14:paraId="368AADA3" w14:textId="6931D8AC" w:rsidR="00887F49" w:rsidRPr="0099590B" w:rsidRDefault="006D001A" w:rsidP="00250F24">
      <w:pPr>
        <w:pStyle w:val="ListParagraph"/>
        <w:numPr>
          <w:ilvl w:val="1"/>
          <w:numId w:val="14"/>
        </w:numPr>
        <w:spacing w:before="0" w:line="480" w:lineRule="auto"/>
        <w:ind w:hanging="720"/>
        <w:outlineLvl w:val="1"/>
        <w:rPr>
          <w:b/>
          <w:bCs/>
        </w:rPr>
      </w:pPr>
      <w:bookmarkStart w:id="25" w:name="_Toc196844027"/>
      <w:bookmarkStart w:id="26" w:name="_Toc211949722"/>
      <w:bookmarkStart w:id="27" w:name="_Toc212640205"/>
      <w:r w:rsidRPr="0099590B">
        <w:rPr>
          <w:b/>
          <w:bCs/>
        </w:rPr>
        <w:t>Manfaat Penelitian</w:t>
      </w:r>
      <w:bookmarkEnd w:id="25"/>
      <w:bookmarkEnd w:id="26"/>
      <w:bookmarkEnd w:id="27"/>
    </w:p>
    <w:p w14:paraId="115E75AD" w14:textId="74FDA073" w:rsidR="006D001A" w:rsidRPr="0099590B" w:rsidRDefault="1F3DB386" w:rsidP="001E3F5F">
      <w:pPr>
        <w:pStyle w:val="ListParagraph"/>
        <w:numPr>
          <w:ilvl w:val="0"/>
          <w:numId w:val="6"/>
        </w:numPr>
        <w:spacing w:before="0" w:line="480" w:lineRule="auto"/>
        <w:ind w:hanging="720"/>
      </w:pPr>
      <w:r w:rsidRPr="0099590B">
        <w:t>Teoritis: Penelitian ini diharapkan dapat memberikan kontribusi terhadap pengembangan teori perilaku wajib pajak dengan mengintegrasikan faktor sosial dan ekonomi dalam analisis kepatuhan pajak.</w:t>
      </w:r>
    </w:p>
    <w:p w14:paraId="2ADDB8DB" w14:textId="410155D6" w:rsidR="0639CEDD" w:rsidRPr="0099590B" w:rsidRDefault="1F3DB386" w:rsidP="00241645">
      <w:pPr>
        <w:pStyle w:val="ListParagraph"/>
        <w:numPr>
          <w:ilvl w:val="0"/>
          <w:numId w:val="6"/>
        </w:numPr>
        <w:spacing w:before="0" w:line="480" w:lineRule="auto"/>
        <w:ind w:hanging="720"/>
      </w:pPr>
      <w:r w:rsidRPr="0099590B">
        <w:t xml:space="preserve">Praktis: Hasil penelitian ini diharapkan dapat memberikan rekomendasi yang berguna bagi </w:t>
      </w:r>
      <w:r w:rsidR="7AB0A3B5" w:rsidRPr="0099590B">
        <w:t>KPP Pratama Tenggarong</w:t>
      </w:r>
      <w:r w:rsidR="6E04AB3F" w:rsidRPr="0099590B">
        <w:t xml:space="preserve">,  UKM Kutai Kartanegara, </w:t>
      </w:r>
      <w:r w:rsidRPr="0099590B">
        <w:t>dan pemerintah daerah dalam merancang program-program yang dapat meningkatkan kepatuhan pajak di kalangan UMKM.</w:t>
      </w:r>
    </w:p>
    <w:p w14:paraId="229B73AB" w14:textId="68AD9FC9" w:rsidR="0639CEDD" w:rsidRPr="0099590B" w:rsidRDefault="006D001A" w:rsidP="00250F24">
      <w:pPr>
        <w:pStyle w:val="ListParagraph"/>
        <w:numPr>
          <w:ilvl w:val="1"/>
          <w:numId w:val="14"/>
        </w:numPr>
        <w:spacing w:before="0" w:line="480" w:lineRule="auto"/>
        <w:ind w:hanging="720"/>
        <w:outlineLvl w:val="1"/>
        <w:rPr>
          <w:b/>
          <w:bCs/>
        </w:rPr>
      </w:pPr>
      <w:bookmarkStart w:id="28" w:name="_Toc196844028"/>
      <w:bookmarkStart w:id="29" w:name="_Toc211949723"/>
      <w:bookmarkStart w:id="30" w:name="_Toc212640206"/>
      <w:r w:rsidRPr="0099590B">
        <w:rPr>
          <w:b/>
          <w:bCs/>
        </w:rPr>
        <w:t>Ruang Lingkup Dan Keterbatasan</w:t>
      </w:r>
      <w:bookmarkEnd w:id="28"/>
      <w:bookmarkEnd w:id="29"/>
      <w:bookmarkEnd w:id="30"/>
      <w:r w:rsidRPr="0099590B">
        <w:rPr>
          <w:b/>
          <w:bCs/>
        </w:rPr>
        <w:t xml:space="preserve"> </w:t>
      </w:r>
    </w:p>
    <w:p w14:paraId="7CC9939E" w14:textId="6B46C888" w:rsidR="006D001A" w:rsidRPr="0099590B" w:rsidRDefault="7B6C4DC7" w:rsidP="00241645">
      <w:pPr>
        <w:pStyle w:val="ListParagraph"/>
        <w:numPr>
          <w:ilvl w:val="0"/>
          <w:numId w:val="4"/>
        </w:numPr>
        <w:spacing w:before="0" w:line="480" w:lineRule="auto"/>
        <w:ind w:hanging="720"/>
      </w:pPr>
      <w:r w:rsidRPr="0099590B">
        <w:lastRenderedPageBreak/>
        <w:t xml:space="preserve">Ruang Lingkup: </w:t>
      </w:r>
      <w:r w:rsidR="5AA4E740" w:rsidRPr="0099590B">
        <w:t>Penelitian ini fokus pada pengusaha muda UMKM yang terdaftar dengan NPWP di Kutai Kartanegara, dengan variabel faktor sosial, faktor ekonomi, dan kepatuhan pajak.</w:t>
      </w:r>
    </w:p>
    <w:p w14:paraId="18C96114" w14:textId="158808CA" w:rsidR="274EB976" w:rsidRPr="0099590B" w:rsidRDefault="5AA4E740" w:rsidP="00241645">
      <w:pPr>
        <w:pStyle w:val="ListParagraph"/>
        <w:numPr>
          <w:ilvl w:val="0"/>
          <w:numId w:val="4"/>
        </w:numPr>
        <w:spacing w:before="0" w:line="480" w:lineRule="auto"/>
        <w:ind w:hanging="720"/>
      </w:pPr>
      <w:r w:rsidRPr="0099590B">
        <w:t>Keterbatasan</w:t>
      </w:r>
      <w:r w:rsidR="2C3102A6" w:rsidRPr="0099590B">
        <w:t xml:space="preserve">: </w:t>
      </w:r>
    </w:p>
    <w:p w14:paraId="2B5AB716" w14:textId="77777777" w:rsidR="274EB976" w:rsidRPr="0099590B" w:rsidRDefault="26CEF2D3" w:rsidP="00241645">
      <w:pPr>
        <w:pStyle w:val="ListParagraph"/>
        <w:numPr>
          <w:ilvl w:val="0"/>
          <w:numId w:val="2"/>
        </w:numPr>
        <w:spacing w:before="0" w:line="480" w:lineRule="auto"/>
      </w:pPr>
      <w:r w:rsidRPr="0099590B">
        <w:t>Sampel terbatas pada UMKM terdaftar dengan NPWP sehingga hasil tidak dapat digeneralisasi ke seluruh pengusaha UMKM.</w:t>
      </w:r>
    </w:p>
    <w:p w14:paraId="2B65FCD3" w14:textId="77777777" w:rsidR="274EB976" w:rsidRPr="0099590B" w:rsidRDefault="26CEF2D3" w:rsidP="00241645">
      <w:pPr>
        <w:pStyle w:val="ListParagraph"/>
        <w:numPr>
          <w:ilvl w:val="0"/>
          <w:numId w:val="2"/>
        </w:numPr>
        <w:spacing w:before="0" w:line="480" w:lineRule="auto"/>
      </w:pPr>
      <w:r w:rsidRPr="0099590B">
        <w:t xml:space="preserve">Akses data yang terbatas dan potensi bias </w:t>
      </w:r>
      <w:r w:rsidRPr="0099590B">
        <w:rPr>
          <w:i/>
        </w:rPr>
        <w:t>self-reporting</w:t>
      </w:r>
      <w:r w:rsidRPr="0099590B">
        <w:t xml:space="preserve"> dalam kuesioner.</w:t>
      </w:r>
    </w:p>
    <w:p w14:paraId="1299C43A" w14:textId="3FFEAA31" w:rsidR="16E89670" w:rsidRPr="0099590B" w:rsidRDefault="26CEF2D3" w:rsidP="00241645">
      <w:pPr>
        <w:pStyle w:val="ListParagraph"/>
        <w:numPr>
          <w:ilvl w:val="0"/>
          <w:numId w:val="2"/>
        </w:numPr>
        <w:spacing w:before="0" w:line="480" w:lineRule="auto"/>
      </w:pPr>
      <w:r w:rsidRPr="0099590B">
        <w:t>Waktu dan sumber daya yang terbatas untuk analisis mendalam</w:t>
      </w:r>
      <w:r w:rsidR="00D25B1A" w:rsidRPr="0099590B">
        <w:t>.</w:t>
      </w:r>
    </w:p>
    <w:p w14:paraId="3EE8895E" w14:textId="77777777" w:rsidR="00241132" w:rsidRPr="0099590B" w:rsidRDefault="00241132" w:rsidP="006D001A">
      <w:pPr>
        <w:pStyle w:val="Heading1"/>
        <w:keepNext w:val="0"/>
        <w:keepLines w:val="0"/>
        <w:spacing w:line="480" w:lineRule="auto"/>
        <w:rPr>
          <w:color w:val="auto"/>
        </w:rPr>
      </w:pPr>
      <w:bookmarkStart w:id="31" w:name="_Toc196844029"/>
    </w:p>
    <w:p w14:paraId="7D195633" w14:textId="77777777" w:rsidR="00EE4D5C" w:rsidRPr="0099590B" w:rsidRDefault="00EE4D5C" w:rsidP="006D001A">
      <w:pPr>
        <w:pStyle w:val="Heading1"/>
        <w:keepNext w:val="0"/>
        <w:keepLines w:val="0"/>
        <w:spacing w:line="480" w:lineRule="auto"/>
        <w:rPr>
          <w:color w:val="auto"/>
        </w:rPr>
        <w:sectPr w:rsidR="00EE4D5C" w:rsidRPr="0099590B" w:rsidSect="00CF6956">
          <w:headerReference w:type="default" r:id="rId15"/>
          <w:footerReference w:type="default" r:id="rId16"/>
          <w:pgSz w:w="11906" w:h="16838"/>
          <w:pgMar w:top="2268" w:right="1701" w:bottom="1701" w:left="2268" w:header="720" w:footer="720" w:gutter="0"/>
          <w:pgNumType w:start="1"/>
          <w:cols w:space="720"/>
          <w:titlePg/>
          <w:docGrid w:linePitch="360"/>
        </w:sectPr>
      </w:pPr>
      <w:bookmarkStart w:id="32" w:name="_Toc211945075"/>
      <w:bookmarkStart w:id="33" w:name="_Toc211949724"/>
    </w:p>
    <w:p w14:paraId="48BD8523" w14:textId="448DC542" w:rsidR="26901D3A" w:rsidRPr="0099590B" w:rsidRDefault="723C3F31" w:rsidP="00F26EDB">
      <w:pPr>
        <w:pStyle w:val="Heading1"/>
        <w:keepNext w:val="0"/>
        <w:keepLines w:val="0"/>
        <w:spacing w:line="480" w:lineRule="auto"/>
        <w:ind w:left="0"/>
        <w:rPr>
          <w:color w:val="auto"/>
        </w:rPr>
      </w:pPr>
      <w:bookmarkStart w:id="34" w:name="_Toc212640207"/>
      <w:r w:rsidRPr="0099590B">
        <w:rPr>
          <w:color w:val="auto"/>
        </w:rPr>
        <w:lastRenderedPageBreak/>
        <w:t>BAB II</w:t>
      </w:r>
      <w:bookmarkStart w:id="35" w:name="_Toc196844030"/>
      <w:bookmarkStart w:id="36" w:name="_Toc211949725"/>
      <w:bookmarkEnd w:id="31"/>
      <w:bookmarkEnd w:id="32"/>
      <w:bookmarkEnd w:id="33"/>
      <w:r w:rsidR="008F320C" w:rsidRPr="0099590B">
        <w:rPr>
          <w:color w:val="auto"/>
        </w:rPr>
        <w:br/>
      </w:r>
      <w:r w:rsidR="57FC4874" w:rsidRPr="0099590B">
        <w:rPr>
          <w:color w:val="auto"/>
        </w:rPr>
        <w:t>KAJIAN PUSTAKA</w:t>
      </w:r>
      <w:bookmarkEnd w:id="34"/>
      <w:bookmarkEnd w:id="35"/>
      <w:bookmarkEnd w:id="36"/>
    </w:p>
    <w:p w14:paraId="3B8A46F4" w14:textId="77777777" w:rsidR="00241132" w:rsidRPr="0099590B" w:rsidRDefault="00241132" w:rsidP="00241132"/>
    <w:p w14:paraId="24061487" w14:textId="6BFE2B24" w:rsidR="7EC95C53" w:rsidRPr="0099590B" w:rsidRDefault="56D78092" w:rsidP="00241645">
      <w:pPr>
        <w:pStyle w:val="Heading2"/>
        <w:numPr>
          <w:ilvl w:val="0"/>
          <w:numId w:val="13"/>
        </w:numPr>
        <w:spacing w:before="0" w:line="480" w:lineRule="auto"/>
        <w:ind w:hanging="720"/>
        <w:rPr>
          <w:color w:val="auto"/>
        </w:rPr>
      </w:pPr>
      <w:bookmarkStart w:id="37" w:name="_Toc196844031"/>
      <w:bookmarkStart w:id="38" w:name="_Toc211949726"/>
      <w:bookmarkStart w:id="39" w:name="_Toc212640208"/>
      <w:r w:rsidRPr="0099590B">
        <w:rPr>
          <w:color w:val="auto"/>
        </w:rPr>
        <w:t>L</w:t>
      </w:r>
      <w:r w:rsidR="20F4D834" w:rsidRPr="0099590B">
        <w:rPr>
          <w:color w:val="auto"/>
        </w:rPr>
        <w:t>andasan Teori</w:t>
      </w:r>
      <w:bookmarkEnd w:id="37"/>
      <w:bookmarkEnd w:id="38"/>
      <w:bookmarkEnd w:id="39"/>
    </w:p>
    <w:p w14:paraId="64D28798" w14:textId="5841B758" w:rsidR="4341D923" w:rsidRPr="0099590B" w:rsidRDefault="56D78092" w:rsidP="008F320C">
      <w:pPr>
        <w:pStyle w:val="ListParagraph"/>
        <w:numPr>
          <w:ilvl w:val="2"/>
          <w:numId w:val="15"/>
        </w:numPr>
        <w:spacing w:before="0" w:line="480" w:lineRule="auto"/>
        <w:ind w:left="709" w:hanging="709"/>
        <w:rPr>
          <w:rStyle w:val="Heading3Char"/>
          <w:b/>
          <w:bCs/>
          <w:i/>
          <w:iCs/>
          <w:color w:val="auto"/>
        </w:rPr>
      </w:pPr>
      <w:bookmarkStart w:id="40" w:name="_Toc196844032"/>
      <w:bookmarkStart w:id="41" w:name="_Toc211949727"/>
      <w:bookmarkStart w:id="42" w:name="_Toc212640209"/>
      <w:r w:rsidRPr="0099590B">
        <w:rPr>
          <w:rStyle w:val="Heading3Char"/>
          <w:b/>
          <w:bCs/>
          <w:i/>
          <w:iCs/>
          <w:color w:val="auto"/>
        </w:rPr>
        <w:t>Economic Deterrence Theory (Allingham &amp; Sandmo, 1972)</w:t>
      </w:r>
      <w:bookmarkEnd w:id="40"/>
      <w:bookmarkEnd w:id="41"/>
      <w:bookmarkEnd w:id="42"/>
    </w:p>
    <w:p w14:paraId="12DB2933" w14:textId="27E4879D" w:rsidR="0D520E20" w:rsidRPr="0099590B" w:rsidRDefault="56FB2C78" w:rsidP="00CE538A">
      <w:pPr>
        <w:spacing w:line="480" w:lineRule="auto"/>
        <w:ind w:left="0" w:firstLine="709"/>
      </w:pPr>
      <w:r w:rsidRPr="0099590B">
        <w:t>Teori Deterrence Ekonomi yang dikemukakan oleh</w:t>
      </w:r>
      <w:r w:rsidR="67382FA6" w:rsidRPr="0099590B">
        <w:t xml:space="preserve"> Allingham dan Sandmo (1972)</w:t>
      </w:r>
      <w:sdt>
        <w:sdtPr>
          <w:rPr>
            <w:color w:val="000000"/>
          </w:rPr>
          <w:tag w:val="MENDELEY_CITATION_v3_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"/>
          <w:id w:val="1560456471"/>
          <w:showingPlcHdr/>
        </w:sdtPr>
        <w:sdtEndPr/>
        <w:sdtContent>
          <w:r w:rsidR="00FA7A10" w:rsidRPr="00FA7A10">
            <w:rPr>
              <w:color w:val="000000"/>
            </w:rPr>
            <w:t xml:space="preserve">     </w:t>
          </w:r>
        </w:sdtContent>
      </w:sdt>
      <w:r w:rsidRPr="0099590B">
        <w:t xml:space="preserve"> menekankan bahwa individu membuat keputusan perpajakan berdasarkan analisis rasional terhadap biaya dan manfaat dari kepatuhan pajak. Dalam konteks ini, sanksi yang lebih tinggi berfungsi sebagai pencegah terhadap pelanggaran pajak. Namun, penelitian lebih lanjut menunjukkan bahwa persepsi risiko individu terhadap kemungkinan tertangkap juga memainkan peran penting dalam keputusan mereka. Oleh karena itu, penting untuk mengeksplorasi bagaimana informasi tentang tingkat penegakan hukum dan audit pajak dapat mempengaruhi persepsi risiko ini, serta bagaimana kombinasi sanksi finansial dan non-finansial dapat meningkatkan kepatuhan pajak </w:t>
      </w:r>
      <w:sdt>
        <w:sdtPr>
          <w:rPr>
            <w:color w:val="000000"/>
          </w:rPr>
          <w:tag w:val="MENDELEY_CITATION_v3_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"/>
          <w:id w:val="983448895"/>
        </w:sdtPr>
        <w:sdtEndPr/>
        <w:sdtContent>
          <w:r w:rsidR="00FA7A10" w:rsidRPr="00FA7A10">
            <w:rPr>
              <w:color w:val="000000"/>
            </w:rPr>
            <w:t>(Hasseldine et al., 2007)</w:t>
          </w:r>
        </w:sdtContent>
      </w:sdt>
      <w:r w:rsidRPr="0099590B">
        <w:t>.</w:t>
      </w:r>
      <w:r w:rsidR="00CE538A">
        <w:t xml:space="preserve"> </w:t>
      </w:r>
      <w:r w:rsidR="00CE538A">
        <w:t xml:space="preserve">Teori Deterrence </w:t>
      </w:r>
      <w:proofErr w:type="spellStart"/>
      <w:r w:rsidR="00CE538A">
        <w:t>Ekonomi</w:t>
      </w:r>
      <w:proofErr w:type="spellEnd"/>
      <w:r w:rsidR="00CE538A">
        <w:t xml:space="preserve"> </w:t>
      </w:r>
      <w:proofErr w:type="spellStart"/>
      <w:r w:rsidR="00CE538A">
        <w:t>relevan</w:t>
      </w:r>
      <w:proofErr w:type="spellEnd"/>
      <w:r w:rsidR="00CE538A">
        <w:t xml:space="preserve"> </w:t>
      </w:r>
      <w:proofErr w:type="spellStart"/>
      <w:r w:rsidR="00CE538A">
        <w:t>karena</w:t>
      </w:r>
      <w:proofErr w:type="spellEnd"/>
      <w:r w:rsidR="00CE538A">
        <w:t xml:space="preserve"> </w:t>
      </w:r>
      <w:proofErr w:type="spellStart"/>
      <w:r w:rsidR="00CE538A">
        <w:t>menjelaskan</w:t>
      </w:r>
      <w:proofErr w:type="spellEnd"/>
      <w:r w:rsidR="00CE538A">
        <w:t xml:space="preserve"> </w:t>
      </w:r>
      <w:proofErr w:type="spellStart"/>
      <w:r w:rsidR="00CE538A">
        <w:t>bahwa</w:t>
      </w:r>
      <w:proofErr w:type="spellEnd"/>
      <w:r w:rsidR="00CE538A">
        <w:t xml:space="preserve"> </w:t>
      </w:r>
      <w:proofErr w:type="spellStart"/>
      <w:r w:rsidR="00CE538A">
        <w:t>keputusan</w:t>
      </w:r>
      <w:proofErr w:type="spellEnd"/>
      <w:r w:rsidR="00CE538A">
        <w:t xml:space="preserve"> </w:t>
      </w:r>
      <w:proofErr w:type="spellStart"/>
      <w:r w:rsidR="00CE538A">
        <w:t>pelaku</w:t>
      </w:r>
      <w:proofErr w:type="spellEnd"/>
      <w:r w:rsidR="00CE538A">
        <w:t xml:space="preserve"> UMKM </w:t>
      </w:r>
      <w:proofErr w:type="spellStart"/>
      <w:r w:rsidR="00CE538A">
        <w:t>untuk</w:t>
      </w:r>
      <w:proofErr w:type="spellEnd"/>
      <w:r w:rsidR="00CE538A">
        <w:t xml:space="preserve"> </w:t>
      </w:r>
      <w:proofErr w:type="spellStart"/>
      <w:r w:rsidR="00CE538A">
        <w:t>patuh</w:t>
      </w:r>
      <w:proofErr w:type="spellEnd"/>
      <w:r w:rsidR="00CE538A">
        <w:t xml:space="preserve"> </w:t>
      </w:r>
      <w:proofErr w:type="spellStart"/>
      <w:r w:rsidR="00CE538A">
        <w:t>terhadap</w:t>
      </w:r>
      <w:proofErr w:type="spellEnd"/>
      <w:r w:rsidR="00CE538A">
        <w:t xml:space="preserve"> </w:t>
      </w:r>
      <w:proofErr w:type="spellStart"/>
      <w:r w:rsidR="00CE538A">
        <w:t>pajak</w:t>
      </w:r>
      <w:proofErr w:type="spellEnd"/>
      <w:r w:rsidR="00CE538A">
        <w:t xml:space="preserve"> </w:t>
      </w:r>
      <w:proofErr w:type="spellStart"/>
      <w:r w:rsidR="00CE538A">
        <w:t>tidak</w:t>
      </w:r>
      <w:proofErr w:type="spellEnd"/>
      <w:r w:rsidR="00CE538A">
        <w:t xml:space="preserve"> </w:t>
      </w:r>
      <w:proofErr w:type="spellStart"/>
      <w:r w:rsidR="00CE538A">
        <w:t>hanya</w:t>
      </w:r>
      <w:proofErr w:type="spellEnd"/>
      <w:r w:rsidR="00CE538A">
        <w:t xml:space="preserve"> </w:t>
      </w:r>
      <w:proofErr w:type="spellStart"/>
      <w:r w:rsidR="00CE538A">
        <w:t>dipengaruhi</w:t>
      </w:r>
      <w:proofErr w:type="spellEnd"/>
      <w:r w:rsidR="00CE538A">
        <w:t xml:space="preserve"> oleh </w:t>
      </w:r>
      <w:proofErr w:type="spellStart"/>
      <w:r w:rsidR="00CE538A">
        <w:t>ancaman</w:t>
      </w:r>
      <w:proofErr w:type="spellEnd"/>
      <w:r w:rsidR="00CE538A">
        <w:t xml:space="preserve"> </w:t>
      </w:r>
      <w:proofErr w:type="spellStart"/>
      <w:r w:rsidR="00CE538A">
        <w:t>sanksi</w:t>
      </w:r>
      <w:proofErr w:type="spellEnd"/>
      <w:r w:rsidR="00CE538A">
        <w:t xml:space="preserve">, </w:t>
      </w:r>
      <w:proofErr w:type="spellStart"/>
      <w:r w:rsidR="00CE538A">
        <w:t>tetapi</w:t>
      </w:r>
      <w:proofErr w:type="spellEnd"/>
      <w:r w:rsidR="00CE538A">
        <w:t xml:space="preserve"> juga oleh </w:t>
      </w:r>
      <w:proofErr w:type="spellStart"/>
      <w:r w:rsidR="00CE538A">
        <w:t>kondisi</w:t>
      </w:r>
      <w:proofErr w:type="spellEnd"/>
      <w:r w:rsidR="00CE538A">
        <w:t xml:space="preserve"> </w:t>
      </w:r>
      <w:proofErr w:type="spellStart"/>
      <w:r w:rsidR="00CE538A">
        <w:t>sosial</w:t>
      </w:r>
      <w:proofErr w:type="spellEnd"/>
      <w:r w:rsidR="00CE538A">
        <w:t xml:space="preserve"> dan </w:t>
      </w:r>
      <w:proofErr w:type="spellStart"/>
      <w:r w:rsidR="00CE538A">
        <w:t>ekonomi</w:t>
      </w:r>
      <w:proofErr w:type="spellEnd"/>
      <w:r w:rsidR="00CE538A">
        <w:t xml:space="preserve"> yang </w:t>
      </w:r>
      <w:proofErr w:type="spellStart"/>
      <w:r w:rsidR="00CE538A">
        <w:t>melingkupinya</w:t>
      </w:r>
      <w:proofErr w:type="spellEnd"/>
      <w:r w:rsidR="00CE538A">
        <w:t xml:space="preserve">. Dari </w:t>
      </w:r>
      <w:proofErr w:type="spellStart"/>
      <w:r w:rsidR="00CE538A">
        <w:t>sisi</w:t>
      </w:r>
      <w:proofErr w:type="spellEnd"/>
      <w:r w:rsidR="00CE538A">
        <w:t xml:space="preserve"> </w:t>
      </w:r>
      <w:proofErr w:type="spellStart"/>
      <w:r w:rsidR="00CE538A">
        <w:t>ekonomi</w:t>
      </w:r>
      <w:proofErr w:type="spellEnd"/>
      <w:r w:rsidR="00CE538A">
        <w:t xml:space="preserve">, </w:t>
      </w:r>
      <w:proofErr w:type="spellStart"/>
      <w:r w:rsidR="00CE538A">
        <w:t>kemampuan</w:t>
      </w:r>
      <w:proofErr w:type="spellEnd"/>
      <w:r w:rsidR="00CE538A">
        <w:t xml:space="preserve"> </w:t>
      </w:r>
      <w:proofErr w:type="spellStart"/>
      <w:r w:rsidR="00CE538A">
        <w:t>finansial</w:t>
      </w:r>
      <w:proofErr w:type="spellEnd"/>
      <w:r w:rsidR="00CE538A">
        <w:t xml:space="preserve"> dan </w:t>
      </w:r>
      <w:proofErr w:type="spellStart"/>
      <w:r w:rsidR="00CE538A">
        <w:t>stabilitas</w:t>
      </w:r>
      <w:proofErr w:type="spellEnd"/>
      <w:r w:rsidR="00CE538A">
        <w:t xml:space="preserve"> </w:t>
      </w:r>
      <w:proofErr w:type="spellStart"/>
      <w:r w:rsidR="00CE538A">
        <w:t>usaha</w:t>
      </w:r>
      <w:proofErr w:type="spellEnd"/>
      <w:r w:rsidR="00CE538A">
        <w:t xml:space="preserve"> </w:t>
      </w:r>
      <w:proofErr w:type="spellStart"/>
      <w:r w:rsidR="00CE538A">
        <w:t>menentukan</w:t>
      </w:r>
      <w:proofErr w:type="spellEnd"/>
      <w:r w:rsidR="00CE538A">
        <w:t xml:space="preserve"> </w:t>
      </w:r>
      <w:proofErr w:type="spellStart"/>
      <w:r w:rsidR="00CE538A">
        <w:t>sejauh</w:t>
      </w:r>
      <w:proofErr w:type="spellEnd"/>
      <w:r w:rsidR="00CE538A">
        <w:t xml:space="preserve"> mana </w:t>
      </w:r>
      <w:proofErr w:type="spellStart"/>
      <w:r w:rsidR="00CE538A">
        <w:t>pelaku</w:t>
      </w:r>
      <w:proofErr w:type="spellEnd"/>
      <w:r w:rsidR="00CE538A">
        <w:t xml:space="preserve"> UMKM </w:t>
      </w:r>
      <w:proofErr w:type="spellStart"/>
      <w:r w:rsidR="00CE538A">
        <w:t>mampu</w:t>
      </w:r>
      <w:proofErr w:type="spellEnd"/>
      <w:r w:rsidR="00CE538A">
        <w:t xml:space="preserve"> </w:t>
      </w:r>
      <w:proofErr w:type="spellStart"/>
      <w:r w:rsidR="00CE538A">
        <w:t>menanggung</w:t>
      </w:r>
      <w:proofErr w:type="spellEnd"/>
      <w:r w:rsidR="00CE538A">
        <w:t xml:space="preserve"> </w:t>
      </w:r>
      <w:proofErr w:type="spellStart"/>
      <w:r w:rsidR="00CE538A">
        <w:t>beban</w:t>
      </w:r>
      <w:proofErr w:type="spellEnd"/>
      <w:r w:rsidR="00CE538A">
        <w:t xml:space="preserve"> </w:t>
      </w:r>
      <w:proofErr w:type="spellStart"/>
      <w:r w:rsidR="00CE538A">
        <w:t>pajak</w:t>
      </w:r>
      <w:proofErr w:type="spellEnd"/>
      <w:r w:rsidR="00CE538A">
        <w:t xml:space="preserve"> </w:t>
      </w:r>
      <w:proofErr w:type="spellStart"/>
      <w:r w:rsidR="00CE538A">
        <w:t>tanpa</w:t>
      </w:r>
      <w:proofErr w:type="spellEnd"/>
      <w:r w:rsidR="00CE538A">
        <w:t xml:space="preserve"> </w:t>
      </w:r>
      <w:proofErr w:type="spellStart"/>
      <w:r w:rsidR="00CE538A">
        <w:t>mengorbankan</w:t>
      </w:r>
      <w:proofErr w:type="spellEnd"/>
      <w:r w:rsidR="00CE538A">
        <w:t xml:space="preserve"> </w:t>
      </w:r>
      <w:proofErr w:type="spellStart"/>
      <w:r w:rsidR="00CE538A">
        <w:t>keberlangsungan</w:t>
      </w:r>
      <w:proofErr w:type="spellEnd"/>
      <w:r w:rsidR="00CE538A">
        <w:t xml:space="preserve"> </w:t>
      </w:r>
      <w:proofErr w:type="spellStart"/>
      <w:r w:rsidR="00CE538A">
        <w:t>usahanya</w:t>
      </w:r>
      <w:proofErr w:type="spellEnd"/>
      <w:r w:rsidR="00CE538A">
        <w:t xml:space="preserve">. </w:t>
      </w:r>
      <w:proofErr w:type="spellStart"/>
      <w:r w:rsidR="00CE538A">
        <w:t>Sementara</w:t>
      </w:r>
      <w:proofErr w:type="spellEnd"/>
      <w:r w:rsidR="00CE538A">
        <w:t xml:space="preserve"> </w:t>
      </w:r>
      <w:proofErr w:type="spellStart"/>
      <w:r w:rsidR="00CE538A">
        <w:t>dari</w:t>
      </w:r>
      <w:proofErr w:type="spellEnd"/>
      <w:r w:rsidR="00CE538A">
        <w:t xml:space="preserve"> </w:t>
      </w:r>
      <w:proofErr w:type="spellStart"/>
      <w:r w:rsidR="00CE538A">
        <w:t>sisi</w:t>
      </w:r>
      <w:proofErr w:type="spellEnd"/>
      <w:r w:rsidR="00CE538A">
        <w:t xml:space="preserve"> </w:t>
      </w:r>
      <w:proofErr w:type="spellStart"/>
      <w:r w:rsidR="00CE538A">
        <w:t>sosial</w:t>
      </w:r>
      <w:proofErr w:type="spellEnd"/>
      <w:r w:rsidR="00CE538A">
        <w:t xml:space="preserve">, </w:t>
      </w:r>
      <w:proofErr w:type="spellStart"/>
      <w:r w:rsidR="00CE538A">
        <w:t>lingkungan</w:t>
      </w:r>
      <w:proofErr w:type="spellEnd"/>
      <w:r w:rsidR="00CE538A">
        <w:t xml:space="preserve"> </w:t>
      </w:r>
      <w:proofErr w:type="spellStart"/>
      <w:r w:rsidR="00CE538A">
        <w:t>sekitar</w:t>
      </w:r>
      <w:proofErr w:type="spellEnd"/>
      <w:r w:rsidR="00CE538A">
        <w:t xml:space="preserve"> </w:t>
      </w:r>
      <w:proofErr w:type="spellStart"/>
      <w:r w:rsidR="00CE538A">
        <w:t>seperti</w:t>
      </w:r>
      <w:proofErr w:type="spellEnd"/>
      <w:r w:rsidR="00CE538A">
        <w:t xml:space="preserve"> </w:t>
      </w:r>
      <w:proofErr w:type="spellStart"/>
      <w:r w:rsidR="00CE538A">
        <w:t>rekan</w:t>
      </w:r>
      <w:proofErr w:type="spellEnd"/>
      <w:r w:rsidR="00CE538A">
        <w:t xml:space="preserve"> </w:t>
      </w:r>
      <w:proofErr w:type="spellStart"/>
      <w:r w:rsidR="00CE538A">
        <w:t>sesama</w:t>
      </w:r>
      <w:proofErr w:type="spellEnd"/>
      <w:r w:rsidR="00CE538A">
        <w:t xml:space="preserve"> </w:t>
      </w:r>
      <w:proofErr w:type="spellStart"/>
      <w:r w:rsidR="00CE538A">
        <w:t>pelaku</w:t>
      </w:r>
      <w:proofErr w:type="spellEnd"/>
      <w:r w:rsidR="00CE538A">
        <w:t xml:space="preserve"> </w:t>
      </w:r>
      <w:proofErr w:type="spellStart"/>
      <w:r w:rsidR="00CE538A">
        <w:t>usaha</w:t>
      </w:r>
      <w:proofErr w:type="spellEnd"/>
      <w:r w:rsidR="00CE538A">
        <w:t xml:space="preserve">, </w:t>
      </w:r>
      <w:proofErr w:type="spellStart"/>
      <w:r w:rsidR="00CE538A">
        <w:t>komunitas</w:t>
      </w:r>
      <w:proofErr w:type="spellEnd"/>
      <w:r w:rsidR="00CE538A">
        <w:t xml:space="preserve">, dan </w:t>
      </w:r>
      <w:proofErr w:type="spellStart"/>
      <w:r w:rsidR="00CE538A">
        <w:t>norma</w:t>
      </w:r>
      <w:proofErr w:type="spellEnd"/>
      <w:r w:rsidR="00CE538A">
        <w:t xml:space="preserve"> </w:t>
      </w:r>
      <w:proofErr w:type="spellStart"/>
      <w:r w:rsidR="00CE538A">
        <w:t>sosial</w:t>
      </w:r>
      <w:proofErr w:type="spellEnd"/>
      <w:r w:rsidR="00CE538A">
        <w:t xml:space="preserve"> </w:t>
      </w:r>
      <w:proofErr w:type="spellStart"/>
      <w:r w:rsidR="00CE538A">
        <w:t>dapat</w:t>
      </w:r>
      <w:proofErr w:type="spellEnd"/>
      <w:r w:rsidR="00CE538A">
        <w:t xml:space="preserve"> </w:t>
      </w:r>
      <w:proofErr w:type="spellStart"/>
      <w:r w:rsidR="00CE538A">
        <w:t>membentuk</w:t>
      </w:r>
      <w:proofErr w:type="spellEnd"/>
      <w:r w:rsidR="00CE538A">
        <w:t xml:space="preserve"> </w:t>
      </w:r>
      <w:proofErr w:type="spellStart"/>
      <w:r w:rsidR="00CE538A">
        <w:t>persepsi</w:t>
      </w:r>
      <w:proofErr w:type="spellEnd"/>
      <w:r w:rsidR="00CE538A">
        <w:t xml:space="preserve"> </w:t>
      </w:r>
      <w:proofErr w:type="spellStart"/>
      <w:r w:rsidR="00CE538A">
        <w:t>tentang</w:t>
      </w:r>
      <w:proofErr w:type="spellEnd"/>
      <w:r w:rsidR="00CE538A">
        <w:t xml:space="preserve"> </w:t>
      </w:r>
      <w:proofErr w:type="spellStart"/>
      <w:r w:rsidR="00CE538A">
        <w:t>pentingnya</w:t>
      </w:r>
      <w:proofErr w:type="spellEnd"/>
      <w:r w:rsidR="00CE538A">
        <w:t xml:space="preserve"> </w:t>
      </w:r>
      <w:proofErr w:type="spellStart"/>
      <w:r w:rsidR="00CE538A">
        <w:t>kepatuhan</w:t>
      </w:r>
      <w:proofErr w:type="spellEnd"/>
      <w:r w:rsidR="00CE538A">
        <w:t xml:space="preserve"> </w:t>
      </w:r>
      <w:proofErr w:type="spellStart"/>
      <w:r w:rsidR="00CE538A">
        <w:t>pajak</w:t>
      </w:r>
      <w:proofErr w:type="spellEnd"/>
      <w:r w:rsidR="00CE538A">
        <w:t xml:space="preserve">. </w:t>
      </w:r>
      <w:proofErr w:type="spellStart"/>
      <w:r w:rsidR="00CE538A">
        <w:t>Dengan</w:t>
      </w:r>
      <w:proofErr w:type="spellEnd"/>
      <w:r w:rsidR="00CE538A">
        <w:t xml:space="preserve"> </w:t>
      </w:r>
      <w:proofErr w:type="spellStart"/>
      <w:r w:rsidR="00CE538A">
        <w:t>demikian</w:t>
      </w:r>
      <w:proofErr w:type="spellEnd"/>
      <w:r w:rsidR="00CE538A">
        <w:t xml:space="preserve">, </w:t>
      </w:r>
      <w:proofErr w:type="spellStart"/>
      <w:r w:rsidR="00CE538A">
        <w:t>teori</w:t>
      </w:r>
      <w:proofErr w:type="spellEnd"/>
      <w:r w:rsidR="00CE538A">
        <w:t xml:space="preserve"> </w:t>
      </w:r>
      <w:proofErr w:type="spellStart"/>
      <w:r w:rsidR="00CE538A">
        <w:t>ini</w:t>
      </w:r>
      <w:proofErr w:type="spellEnd"/>
      <w:r w:rsidR="00CE538A">
        <w:t xml:space="preserve"> </w:t>
      </w:r>
      <w:proofErr w:type="spellStart"/>
      <w:r w:rsidR="00CE538A">
        <w:t>memberikan</w:t>
      </w:r>
      <w:proofErr w:type="spellEnd"/>
      <w:r w:rsidR="00CE538A">
        <w:t xml:space="preserve"> </w:t>
      </w:r>
      <w:proofErr w:type="spellStart"/>
      <w:r w:rsidR="00CE538A">
        <w:t>landasan</w:t>
      </w:r>
      <w:proofErr w:type="spellEnd"/>
      <w:r w:rsidR="00CE538A">
        <w:t xml:space="preserve"> </w:t>
      </w:r>
      <w:proofErr w:type="spellStart"/>
      <w:r w:rsidR="00CE538A">
        <w:t>bahwa</w:t>
      </w:r>
      <w:proofErr w:type="spellEnd"/>
      <w:r w:rsidR="00CE538A">
        <w:t xml:space="preserve"> </w:t>
      </w:r>
      <w:proofErr w:type="spellStart"/>
      <w:r w:rsidR="00CE538A">
        <w:t>kepatuhan</w:t>
      </w:r>
      <w:proofErr w:type="spellEnd"/>
      <w:r w:rsidR="00CE538A">
        <w:t xml:space="preserve"> </w:t>
      </w:r>
      <w:proofErr w:type="spellStart"/>
      <w:r w:rsidR="00CE538A">
        <w:t>pajak</w:t>
      </w:r>
      <w:proofErr w:type="spellEnd"/>
      <w:r w:rsidR="00CE538A">
        <w:t xml:space="preserve"> UMKM </w:t>
      </w:r>
      <w:proofErr w:type="spellStart"/>
      <w:r w:rsidR="00CE538A">
        <w:t>merupakan</w:t>
      </w:r>
      <w:proofErr w:type="spellEnd"/>
      <w:r w:rsidR="00CE538A">
        <w:t xml:space="preserve"> </w:t>
      </w:r>
      <w:proofErr w:type="spellStart"/>
      <w:r w:rsidR="00CE538A">
        <w:t>hasil</w:t>
      </w:r>
      <w:proofErr w:type="spellEnd"/>
      <w:r w:rsidR="00CE538A">
        <w:t xml:space="preserve"> </w:t>
      </w:r>
      <w:proofErr w:type="spellStart"/>
      <w:r w:rsidR="00CE538A">
        <w:t>dari</w:t>
      </w:r>
      <w:proofErr w:type="spellEnd"/>
      <w:r w:rsidR="00CE538A">
        <w:t xml:space="preserve"> </w:t>
      </w:r>
      <w:proofErr w:type="spellStart"/>
      <w:r w:rsidR="00CE538A">
        <w:t>interaksi</w:t>
      </w:r>
      <w:proofErr w:type="spellEnd"/>
      <w:r w:rsidR="00CE538A">
        <w:t xml:space="preserve"> </w:t>
      </w:r>
      <w:proofErr w:type="spellStart"/>
      <w:r w:rsidR="00CE538A">
        <w:t>antara</w:t>
      </w:r>
      <w:proofErr w:type="spellEnd"/>
      <w:r w:rsidR="00CE538A">
        <w:t xml:space="preserve"> </w:t>
      </w:r>
      <w:proofErr w:type="spellStart"/>
      <w:r w:rsidR="00CE538A">
        <w:t>pertimbangan</w:t>
      </w:r>
      <w:proofErr w:type="spellEnd"/>
      <w:r w:rsidR="00CE538A">
        <w:t xml:space="preserve"> </w:t>
      </w:r>
      <w:proofErr w:type="spellStart"/>
      <w:r w:rsidR="00CE538A">
        <w:lastRenderedPageBreak/>
        <w:t>rasional</w:t>
      </w:r>
      <w:proofErr w:type="spellEnd"/>
      <w:r w:rsidR="00CE538A">
        <w:t xml:space="preserve"> </w:t>
      </w:r>
      <w:proofErr w:type="spellStart"/>
      <w:r w:rsidR="00CE538A">
        <w:t>ekonomi</w:t>
      </w:r>
      <w:proofErr w:type="spellEnd"/>
      <w:r w:rsidR="00CE538A">
        <w:t xml:space="preserve"> dan </w:t>
      </w:r>
      <w:proofErr w:type="spellStart"/>
      <w:r w:rsidR="00CE538A">
        <w:t>pengaruh</w:t>
      </w:r>
      <w:proofErr w:type="spellEnd"/>
      <w:r w:rsidR="00CE538A">
        <w:t xml:space="preserve"> </w:t>
      </w:r>
      <w:proofErr w:type="spellStart"/>
      <w:r w:rsidR="00CE538A">
        <w:t>sosial</w:t>
      </w:r>
      <w:proofErr w:type="spellEnd"/>
      <w:r w:rsidR="00CE538A">
        <w:t xml:space="preserve"> yang </w:t>
      </w:r>
      <w:proofErr w:type="spellStart"/>
      <w:r w:rsidR="00CE538A">
        <w:t>membentuk</w:t>
      </w:r>
      <w:proofErr w:type="spellEnd"/>
      <w:r w:rsidR="00CE538A">
        <w:t xml:space="preserve"> </w:t>
      </w:r>
      <w:proofErr w:type="spellStart"/>
      <w:r w:rsidR="00CE538A">
        <w:t>perilaku</w:t>
      </w:r>
      <w:proofErr w:type="spellEnd"/>
      <w:r w:rsidR="00CE538A">
        <w:t xml:space="preserve"> </w:t>
      </w:r>
      <w:proofErr w:type="spellStart"/>
      <w:r w:rsidR="00CE538A">
        <w:t>individu</w:t>
      </w:r>
      <w:proofErr w:type="spellEnd"/>
      <w:r w:rsidR="00CE538A">
        <w:t xml:space="preserve"> dalam memenuhi kewajiban perpajakan.</w:t>
      </w:r>
    </w:p>
    <w:p w14:paraId="1A2AEA3B" w14:textId="7A7604B9" w:rsidR="5DFB68F6" w:rsidRPr="0099590B" w:rsidRDefault="0E76B9FF" w:rsidP="00250F24">
      <w:pPr>
        <w:pStyle w:val="ListParagraph"/>
        <w:numPr>
          <w:ilvl w:val="2"/>
          <w:numId w:val="15"/>
        </w:numPr>
        <w:spacing w:before="0" w:line="480" w:lineRule="auto"/>
        <w:ind w:left="709" w:hanging="709"/>
        <w:outlineLvl w:val="2"/>
        <w:rPr>
          <w:b/>
          <w:bCs/>
        </w:rPr>
      </w:pPr>
      <w:bookmarkStart w:id="43" w:name="_Toc196844034"/>
      <w:bookmarkStart w:id="44" w:name="_Toc211949728"/>
      <w:bookmarkStart w:id="45" w:name="_Toc212640210"/>
      <w:r w:rsidRPr="0099590B">
        <w:rPr>
          <w:b/>
          <w:bCs/>
        </w:rPr>
        <w:t>Konsep Faktor Sosial</w:t>
      </w:r>
      <w:bookmarkEnd w:id="43"/>
      <w:bookmarkEnd w:id="44"/>
      <w:bookmarkEnd w:id="45"/>
    </w:p>
    <w:p w14:paraId="1AF6235F" w14:textId="732766B9" w:rsidR="34A23014" w:rsidRPr="0099590B" w:rsidRDefault="67E5399E" w:rsidP="006D001A">
      <w:pPr>
        <w:spacing w:before="0" w:line="480" w:lineRule="auto"/>
        <w:ind w:left="0" w:firstLine="709"/>
      </w:pPr>
      <w:r w:rsidRPr="0099590B">
        <w:t>Faktor sosial juga memiliki pengaruh yang signifikan  pada  kepatuhan  pajak.</w:t>
      </w:r>
      <w:r w:rsidR="26C21224" w:rsidRPr="0099590B">
        <w:t xml:space="preserve"> </w:t>
      </w:r>
      <w:r w:rsidR="34D8E60B" w:rsidRPr="0099590B">
        <w:t xml:space="preserve">Dalam penelitian saya faktor sosial ditinjau dari lingkungan sosial. </w:t>
      </w:r>
      <w:r w:rsidR="00A223E1" w:rsidRPr="00A223E1">
        <w:t>lingkungan  sosial merupakan  salah  satu  faktor  yang  berasal dari luar diri Wajib Pajak dan menjadi salah satu  faktor</w:t>
      </w:r>
      <w:r w:rsidR="00F20C29">
        <w:t xml:space="preserve"> sosial</w:t>
      </w:r>
      <w:r w:rsidR="00A223E1" w:rsidRPr="00A223E1">
        <w:t xml:space="preserve">  yang  dapat  mempengaruhi seseorang atau kelompok dalam melakukan suatu  tindakan  serta  perubahan  prilaku setiap  individu.  Lingkungan  sosial merupakan  orang/manusia  yang mempengaruhi  seseorang,  baik  pengaruh secara  langsung  maupun  tidak  langsung</w:t>
      </w:r>
      <w:r w:rsidR="00F20C29">
        <w:t>.</w:t>
      </w:r>
      <w:r w:rsidR="00A223E1" w:rsidRPr="00A223E1">
        <w:t xml:space="preserve">  Lingkungan  sosial dapat  memicu  masyarakat  untuk  saling meniru,  jika  seseorang  berada  di lingkungan  yang  baik  (taat  aturan)  akan mampu  mempengaruhi  Wajib  Pajak  untuk patuh  terhadap  kewajibannya</w:t>
      </w:r>
      <w:r w:rsidR="2AC57E31" w:rsidRPr="0099590B">
        <w:t>.</w:t>
      </w:r>
      <w:r w:rsidR="00F20C29">
        <w:t xml:space="preserve"> (Nabila, 2019)</w:t>
      </w:r>
    </w:p>
    <w:p w14:paraId="2F1A46D5" w14:textId="1DD1A98C" w:rsidR="34A23014" w:rsidRPr="0099590B" w:rsidRDefault="1F2C45D9" w:rsidP="00250F24">
      <w:pPr>
        <w:pStyle w:val="ListParagraph"/>
        <w:numPr>
          <w:ilvl w:val="2"/>
          <w:numId w:val="15"/>
        </w:numPr>
        <w:spacing w:before="0" w:line="480" w:lineRule="auto"/>
        <w:ind w:left="709" w:hanging="709"/>
        <w:outlineLvl w:val="2"/>
        <w:rPr>
          <w:b/>
          <w:bCs/>
        </w:rPr>
      </w:pPr>
      <w:bookmarkStart w:id="46" w:name="_Toc196844035"/>
      <w:bookmarkStart w:id="47" w:name="_Toc212640211"/>
      <w:r w:rsidRPr="0099590B">
        <w:rPr>
          <w:b/>
          <w:bCs/>
        </w:rPr>
        <w:t>Konsep Faktor Ekonomi</w:t>
      </w:r>
      <w:bookmarkEnd w:id="46"/>
      <w:bookmarkEnd w:id="47"/>
    </w:p>
    <w:p w14:paraId="7943A2CF" w14:textId="5CF794BC" w:rsidR="184872EC" w:rsidRPr="0099590B" w:rsidRDefault="3A2FD274" w:rsidP="000D6C27">
      <w:pPr>
        <w:spacing w:line="480" w:lineRule="auto"/>
        <w:ind w:left="0" w:firstLine="709"/>
      </w:pPr>
      <w:r w:rsidRPr="0099590B">
        <w:t>Faktor ekonomi juga memiliki pengaruh yang signifikan  pada  kepatuhan  paj</w:t>
      </w:r>
      <w:r w:rsidR="7CA38DC8" w:rsidRPr="0099590B">
        <w:t>ak. Dalam Pe</w:t>
      </w:r>
      <w:r w:rsidR="0B01C5E7" w:rsidRPr="0099590B">
        <w:t>n</w:t>
      </w:r>
      <w:r w:rsidR="7CA38DC8" w:rsidRPr="0099590B">
        <w:t>elitian Saya</w:t>
      </w:r>
      <w:r w:rsidR="3BF267D9" w:rsidRPr="0099590B">
        <w:t xml:space="preserve">, </w:t>
      </w:r>
      <w:r w:rsidR="7CA38DC8" w:rsidRPr="0099590B">
        <w:t xml:space="preserve">Faktor Ekonomi Ditinjau dari </w:t>
      </w:r>
      <w:r w:rsidR="34CEFD84" w:rsidRPr="0099590B">
        <w:t xml:space="preserve">Tingkat </w:t>
      </w:r>
      <w:r w:rsidR="5FC571B0" w:rsidRPr="0099590B">
        <w:t>Pendapatan</w:t>
      </w:r>
      <w:r w:rsidR="68707F43" w:rsidRPr="0099590B">
        <w:t xml:space="preserve">. </w:t>
      </w:r>
      <w:r w:rsidR="1A02686D" w:rsidRPr="0099590B">
        <w:t>Berdasarkan riset sebelumnya, Dan &amp; Nugroho (2021) menyatakan tingkat pendapatan berpengaruh positif dan signifikan terhadap kepatuhan wajib pajak</w:t>
      </w:r>
      <w:r w:rsidR="00F20C29">
        <w:t>.</w:t>
      </w:r>
      <w:r w:rsidR="000D6C27" w:rsidRPr="000D6C27">
        <w:t xml:space="preserve"> </w:t>
      </w:r>
      <w:r w:rsidR="000D6C27">
        <w:t xml:space="preserve">faktor ekonomi ditinjau dari kondisi keuangan dan kemampuan wajib pajak dalam memenuhi kewajiban perpajakannya. Faktor ekonomi mencakup tingkat pendapatan, stabilitas usaha, serta beban biaya operasional yang dihadapi pelaku UMKM. Ketika kondisi ekonomi wajib pajak berada dalam keadaan baik dan pendapatan meningkat, kemampuan serta kemauan untuk memenuhi kewajiban </w:t>
      </w:r>
      <w:r w:rsidR="000D6C27">
        <w:lastRenderedPageBreak/>
        <w:t>pajak cenderung lebih tinggi. Sebaliknya, jika kondisi ekonomi melemah atau pendapatan menurun, wajib pajak cenderung menunda atau mengabaikan kewajiban perpajakannya.</w:t>
      </w:r>
    </w:p>
    <w:p w14:paraId="44C7D7AB" w14:textId="1BA41914" w:rsidR="64D65E56" w:rsidRPr="0099590B" w:rsidRDefault="4B5DAA3E" w:rsidP="00250F24">
      <w:pPr>
        <w:pStyle w:val="ListParagraph"/>
        <w:numPr>
          <w:ilvl w:val="2"/>
          <w:numId w:val="15"/>
        </w:numPr>
        <w:spacing w:before="0" w:line="480" w:lineRule="auto"/>
        <w:ind w:left="709" w:hanging="709"/>
        <w:outlineLvl w:val="2"/>
        <w:rPr>
          <w:b/>
          <w:bCs/>
        </w:rPr>
      </w:pPr>
      <w:bookmarkStart w:id="48" w:name="_Toc196844036"/>
      <w:bookmarkStart w:id="49" w:name="_Toc211949729"/>
      <w:bookmarkStart w:id="50" w:name="_Toc212640212"/>
      <w:r w:rsidRPr="0099590B">
        <w:rPr>
          <w:b/>
          <w:bCs/>
        </w:rPr>
        <w:t>Faktor Sosial dan Kepatuhan Pajak</w:t>
      </w:r>
      <w:bookmarkEnd w:id="48"/>
      <w:bookmarkEnd w:id="49"/>
      <w:bookmarkEnd w:id="50"/>
    </w:p>
    <w:p w14:paraId="2B032955" w14:textId="77777777" w:rsidR="006D001A" w:rsidRPr="0099590B" w:rsidRDefault="7C51A5E7" w:rsidP="006D001A">
      <w:pPr>
        <w:spacing w:before="0" w:line="480" w:lineRule="auto"/>
        <w:ind w:left="0" w:firstLine="709"/>
      </w:pPr>
      <w:r w:rsidRPr="0099590B">
        <w:t>Kepatuhan pajak merupakan salah satu aspek krusial dalam menjamin keberlangsungan penerimaan negara dan mendukung pembangunan nasional. Namun, tingkat kepatuhan pajak sukarela (voluntary tax compliance) masih menjadi tantangan di banyak negara, termasuk Indonesia. Oleh karena itu, pemahaman terhadap faktor-faktor yang memengaruhi kepatuhan pajak menjadi sangat penting, tidak hanya dari sisi ekonomi, tetapi juga dari pe</w:t>
      </w:r>
      <w:r w:rsidR="006D001A" w:rsidRPr="0099590B">
        <w:t>rspektif sosial dan psikologis.</w:t>
      </w:r>
    </w:p>
    <w:p w14:paraId="6F758AAA" w14:textId="4092480B" w:rsidR="006D001A" w:rsidRPr="0099590B" w:rsidRDefault="77B3D2D3" w:rsidP="000D6C27">
      <w:pPr>
        <w:spacing w:before="0" w:line="480" w:lineRule="auto"/>
        <w:ind w:left="0" w:firstLine="709"/>
      </w:pPr>
      <w:r w:rsidRPr="0099590B">
        <w:t>Penelitian mengenai faktor sosial yang mempengaruhi kepatuhan pajak menunjukkan bahwa norma sosial, persepsi keadilan, dan kepercayaan pada pemerintah memiliki dampak signifikan. Menurut Torgler (2007), norma sosial yang positif dapat meningkatkan kepatuhan pajak, karena individu merasa terikat untuk mematuhi kewajiban perpajakan yang dianggap sebagai tanggung jawab sosial. Selain itu, penelitian oleh Alm.</w:t>
      </w:r>
      <w:r w:rsidR="25C8B86E" w:rsidRPr="0099590B">
        <w:t>J.,</w:t>
      </w:r>
      <w:r w:rsidRPr="0099590B">
        <w:t xml:space="preserve"> (2016) </w:t>
      </w:r>
      <w:r w:rsidR="6DD800EF" w:rsidRPr="0099590B">
        <w:t>menemukan bahwa individu yang merasa sistem perpajakan memperlakukan mereka secara adil—baik dari segi proporsi beban pajak, transparansi penggunaan dana publik, maupun perlakuan antarwajib pajak—cenderung memiliki tingkat kepatuhan yang lebih tinggi. Rasa keadilan ini mencakup aspek keadilan distributif, prosedural, dan interaksional, yang kesemuanya berkontribusi terhadap terbentuknya sikap positif terhadap pembayaran pajak.</w:t>
      </w:r>
    </w:p>
    <w:p w14:paraId="67204328" w14:textId="60A8A334" w:rsidR="5FD7D935" w:rsidRPr="0099590B" w:rsidRDefault="06C910CC" w:rsidP="00250F24">
      <w:pPr>
        <w:pStyle w:val="ListParagraph"/>
        <w:numPr>
          <w:ilvl w:val="2"/>
          <w:numId w:val="15"/>
        </w:numPr>
        <w:spacing w:before="0" w:line="480" w:lineRule="auto"/>
        <w:ind w:left="709" w:hanging="709"/>
        <w:outlineLvl w:val="2"/>
        <w:rPr>
          <w:b/>
          <w:bCs/>
        </w:rPr>
      </w:pPr>
      <w:bookmarkStart w:id="51" w:name="_Toc196844037"/>
      <w:bookmarkStart w:id="52" w:name="_Toc211949730"/>
      <w:bookmarkStart w:id="53" w:name="_Toc212640213"/>
      <w:r w:rsidRPr="0099590B">
        <w:rPr>
          <w:b/>
          <w:bCs/>
        </w:rPr>
        <w:lastRenderedPageBreak/>
        <w:t>Faktor Ekonomi dan Kepatuhan Pajak</w:t>
      </w:r>
      <w:bookmarkEnd w:id="51"/>
      <w:bookmarkEnd w:id="52"/>
      <w:bookmarkEnd w:id="53"/>
    </w:p>
    <w:p w14:paraId="64B5CFFA" w14:textId="77777777" w:rsidR="006D001A" w:rsidRPr="0099590B" w:rsidRDefault="706B0D5B" w:rsidP="006D001A">
      <w:pPr>
        <w:spacing w:before="0" w:line="480" w:lineRule="auto"/>
        <w:ind w:left="0" w:firstLine="709"/>
      </w:pPr>
      <w:r w:rsidRPr="0099590B">
        <w:t>Faktor ekonomi juga berperan penting dalam kepatuhan pajak. Menurut</w:t>
      </w:r>
      <w:r w:rsidR="3D855606" w:rsidRPr="0099590B">
        <w:t xml:space="preserve"> </w:t>
      </w:r>
      <w:r w:rsidRPr="0099590B">
        <w:t xml:space="preserve">Economic Deterrence Theory yang dikemukakan oleh Allingham dan Sandmo (1972), </w:t>
      </w:r>
      <w:r w:rsidR="60B9740C" w:rsidRPr="0099590B">
        <w:t>kepu</w:t>
      </w:r>
      <w:r w:rsidR="75548703" w:rsidRPr="0099590B">
        <w:t>t</w:t>
      </w:r>
      <w:r w:rsidR="60B9740C" w:rsidRPr="0099590B">
        <w:t>usan wajib pajak dalam membayar pajak ditentukan oleh pertimbangan rasional antara manfaat menghindar pajak dengan risiko dan konsekuensi hukum yang mungkin dihadapi, seperti denda dan pemeriksaan.</w:t>
      </w:r>
      <w:r w:rsidR="61D605D6" w:rsidRPr="0099590B">
        <w:t xml:space="preserve"> </w:t>
      </w:r>
    </w:p>
    <w:p w14:paraId="4B45F1D0" w14:textId="156AE2FA" w:rsidR="21F0B8F9" w:rsidRPr="0099590B" w:rsidRDefault="60B9740C" w:rsidP="006D001A">
      <w:pPr>
        <w:spacing w:before="0" w:line="480" w:lineRule="auto"/>
        <w:ind w:left="0" w:firstLine="709"/>
      </w:pPr>
      <w:r w:rsidRPr="0099590B">
        <w:t>Penelitian empiris oleh Sari dan Rahardjo (2020) memperkuat teori tersebut, dengan temuan bahwa</w:t>
      </w:r>
      <w:r w:rsidR="000D6C27">
        <w:t xml:space="preserve"> Tingkat</w:t>
      </w:r>
      <w:r w:rsidRPr="0099590B">
        <w:t xml:space="preserve"> pendapatan, tarif pajak, dan sanksi berpengaruh signifikan terhadap kepatuhan pajak pelaku Usaha Mikro, Kecil, dan Menengah (UMKM). Semakin tinggi pendapatan dan semakin ringan tarif pajak yang dikenakan, semakin tinggi pula tingkat kepatuhan. Sebaliknya, tingginya tarif pajak dan lemahnya penegakan hukum dapat mendorong terjadinya penghindaran pajak.</w:t>
      </w:r>
      <w:r w:rsidR="72F97FDB" w:rsidRPr="0099590B">
        <w:t xml:space="preserve"> </w:t>
      </w:r>
      <w:r w:rsidR="40226BFB" w:rsidRPr="0099590B">
        <w:t>F</w:t>
      </w:r>
      <w:r w:rsidRPr="0099590B">
        <w:t>aktor ekonomi juga mencakup insentif, keringanan pajak, dan biaya kepatuhan (compliance cost), yang jika dikelola secara tepat dapat meningkatkan kepatuhan sukarela. Oleh karena itu, pendekatan ekonomis yang mempertimbangkan insentif rasional wajib pajak perlu diintegrasikan dengan pendekatan sosial untuk mencapai sistem perpajakan yang efektif dan berkeadilan.</w:t>
      </w:r>
    </w:p>
    <w:p w14:paraId="6B613C84" w14:textId="7FA1C87D" w:rsidR="26487D87" w:rsidRPr="0099590B" w:rsidRDefault="39CB3443" w:rsidP="00250F24">
      <w:pPr>
        <w:pStyle w:val="ListParagraph"/>
        <w:numPr>
          <w:ilvl w:val="2"/>
          <w:numId w:val="15"/>
        </w:numPr>
        <w:spacing w:before="0" w:line="480" w:lineRule="auto"/>
        <w:ind w:left="709" w:hanging="709"/>
        <w:outlineLvl w:val="2"/>
        <w:rPr>
          <w:b/>
          <w:bCs/>
        </w:rPr>
      </w:pPr>
      <w:bookmarkStart w:id="54" w:name="_Toc196844038"/>
      <w:bookmarkStart w:id="55" w:name="_Toc211949731"/>
      <w:bookmarkStart w:id="56" w:name="_Toc212640214"/>
      <w:r w:rsidRPr="0099590B">
        <w:rPr>
          <w:b/>
          <w:bCs/>
        </w:rPr>
        <w:t>Studi Kasus Tentang Kepatuhan Pajak UMKM</w:t>
      </w:r>
      <w:bookmarkEnd w:id="54"/>
      <w:bookmarkEnd w:id="55"/>
      <w:bookmarkEnd w:id="56"/>
    </w:p>
    <w:p w14:paraId="61B451E2" w14:textId="1492780C" w:rsidR="7ADC635F" w:rsidRPr="0099590B" w:rsidRDefault="79D903A5" w:rsidP="006D001A">
      <w:pPr>
        <w:spacing w:before="0" w:line="480" w:lineRule="auto"/>
        <w:ind w:left="0" w:firstLine="709"/>
        <w:rPr>
          <w:b/>
          <w:bCs/>
        </w:rPr>
      </w:pPr>
      <w:r w:rsidRPr="0099590B">
        <w:t>Beberapa studi telah dilakuk</w:t>
      </w:r>
      <w:r w:rsidR="2647B49A" w:rsidRPr="0099590B">
        <w:t>an</w:t>
      </w:r>
      <w:r w:rsidRPr="0099590B">
        <w:t xml:space="preserve"> untuk memahami kepatuhan pajak di kalangan UMKM. </w:t>
      </w:r>
      <w:r w:rsidR="00FA7A10">
        <w:t xml:space="preserve">(Nabila, </w:t>
      </w:r>
      <w:r w:rsidRPr="0099590B">
        <w:t>201</w:t>
      </w:r>
      <w:r w:rsidR="00FA7A10">
        <w:t>9</w:t>
      </w:r>
      <w:r w:rsidRPr="0099590B">
        <w:t xml:space="preserve">) menemukan </w:t>
      </w:r>
      <w:r w:rsidRPr="00FA7A10">
        <w:t xml:space="preserve">bahwa </w:t>
      </w:r>
      <w:r w:rsidR="00FA7A10" w:rsidRPr="00FA7A10">
        <w:t>lingkungan sosial berpengaruh positif dan signifikan terhadap kepatuhan wajib pajak, baik secara parsial maupun simultan</w:t>
      </w:r>
      <w:r w:rsidRPr="0099590B">
        <w:t xml:space="preserve">. </w:t>
      </w:r>
      <w:r w:rsidR="00CE538A">
        <w:t>Sedangkan</w:t>
      </w:r>
      <w:r w:rsidRPr="0099590B">
        <w:t xml:space="preserve">, </w:t>
      </w:r>
      <w:r w:rsidR="00FA7A10">
        <w:t>(</w:t>
      </w:r>
      <w:r w:rsidR="00FA7A10" w:rsidRPr="00BA490A">
        <w:rPr>
          <w:color w:val="000000"/>
        </w:rPr>
        <w:t>Lukmansyah et al., 2025</w:t>
      </w:r>
      <w:r w:rsidR="00FA7A10">
        <w:rPr>
          <w:color w:val="000000"/>
        </w:rPr>
        <w:t xml:space="preserve">) menyatakan bahwa </w:t>
      </w:r>
      <w:r w:rsidR="00FA7A10" w:rsidRPr="00FA7A10">
        <w:t xml:space="preserve">lingkungan </w:t>
      </w:r>
      <w:r w:rsidR="00FA7A10">
        <w:t xml:space="preserve">sosial dan Tingkat Pendapatan </w:t>
      </w:r>
      <w:r w:rsidR="00FA7A10" w:rsidRPr="00FA7A10">
        <w:t xml:space="preserve">berpengaruh negatif </w:t>
      </w:r>
      <w:r w:rsidR="00CE538A">
        <w:t>terhadap</w:t>
      </w:r>
      <w:r w:rsidR="00FA7A10" w:rsidRPr="00FA7A10">
        <w:t xml:space="preserve"> </w:t>
      </w:r>
      <w:r w:rsidR="00FA7A10" w:rsidRPr="00FA7A10">
        <w:lastRenderedPageBreak/>
        <w:t>kepatuhan wajib pajak UMKM</w:t>
      </w:r>
      <w:r w:rsidRPr="0099590B">
        <w:t xml:space="preserve">. Hal ini menunjukkan adanya gap penelitian yang perlu </w:t>
      </w:r>
      <w:r w:rsidR="00FA7A10">
        <w:t>diteliti</w:t>
      </w:r>
      <w:r w:rsidRPr="0099590B">
        <w:t>.</w:t>
      </w:r>
    </w:p>
    <w:p w14:paraId="4CC2550A" w14:textId="039C40CE" w:rsidR="00D40A85" w:rsidRPr="0099590B" w:rsidRDefault="58FB21EF" w:rsidP="00250F24">
      <w:pPr>
        <w:pStyle w:val="Heading2"/>
        <w:numPr>
          <w:ilvl w:val="1"/>
          <w:numId w:val="15"/>
        </w:numPr>
        <w:spacing w:before="0" w:line="480" w:lineRule="auto"/>
        <w:ind w:left="709" w:hanging="709"/>
        <w:rPr>
          <w:color w:val="auto"/>
        </w:rPr>
      </w:pPr>
      <w:bookmarkStart w:id="57" w:name="_Toc196844039"/>
      <w:bookmarkStart w:id="58" w:name="_Toc211949732"/>
      <w:bookmarkStart w:id="59" w:name="_Toc212640215"/>
      <w:r w:rsidRPr="0099590B">
        <w:rPr>
          <w:color w:val="auto"/>
        </w:rPr>
        <w:t>Penelitian Terdahulu</w:t>
      </w:r>
      <w:bookmarkEnd w:id="57"/>
      <w:bookmarkEnd w:id="58"/>
      <w:bookmarkEnd w:id="59"/>
    </w:p>
    <w:p w14:paraId="596CA30A" w14:textId="4134773B" w:rsidR="6442E8E7" w:rsidRPr="0099590B" w:rsidRDefault="00ED3C8D" w:rsidP="0099590B">
      <w:pPr>
        <w:pStyle w:val="Caption"/>
        <w:spacing w:after="0"/>
        <w:ind w:left="0"/>
        <w:rPr>
          <w:b/>
          <w:bCs/>
          <w:i w:val="0"/>
          <w:iCs w:val="0"/>
          <w:color w:val="auto"/>
          <w:sz w:val="22"/>
          <w:szCs w:val="22"/>
        </w:rPr>
      </w:pPr>
      <w:bookmarkStart w:id="60" w:name="_Toc211944931"/>
      <w:bookmarkStart w:id="61" w:name="_Toc212640497"/>
      <w:r w:rsidRPr="0099590B">
        <w:rPr>
          <w:b/>
          <w:bCs/>
          <w:i w:val="0"/>
          <w:iCs w:val="0"/>
          <w:color w:val="auto"/>
          <w:sz w:val="22"/>
          <w:szCs w:val="22"/>
        </w:rPr>
        <w:t xml:space="preserve">Tabel 2. </w:t>
      </w:r>
      <w:r w:rsidRPr="0099590B">
        <w:rPr>
          <w:b/>
          <w:bCs/>
          <w:i w:val="0"/>
          <w:iCs w:val="0"/>
          <w:color w:val="auto"/>
          <w:sz w:val="22"/>
          <w:szCs w:val="22"/>
        </w:rPr>
        <w:fldChar w:fldCharType="begin"/>
      </w:r>
      <w:r w:rsidRPr="0099590B">
        <w:rPr>
          <w:b/>
          <w:bCs/>
          <w:i w:val="0"/>
          <w:iCs w:val="0"/>
          <w:color w:val="auto"/>
          <w:sz w:val="22"/>
          <w:szCs w:val="22"/>
        </w:rPr>
        <w:instrText xml:space="preserve"> SEQ Tabel_2. \* ARABIC </w:instrText>
      </w:r>
      <w:r w:rsidRPr="0099590B">
        <w:rPr>
          <w:b/>
          <w:bCs/>
          <w:i w:val="0"/>
          <w:iCs w:val="0"/>
          <w:color w:val="auto"/>
          <w:sz w:val="22"/>
          <w:szCs w:val="22"/>
        </w:rPr>
        <w:fldChar w:fldCharType="separate"/>
      </w:r>
      <w:r w:rsidR="007909D0">
        <w:rPr>
          <w:b/>
          <w:bCs/>
          <w:i w:val="0"/>
          <w:iCs w:val="0"/>
          <w:noProof/>
          <w:color w:val="auto"/>
          <w:sz w:val="22"/>
          <w:szCs w:val="22"/>
        </w:rPr>
        <w:t>1</w:t>
      </w:r>
      <w:r w:rsidRPr="0099590B">
        <w:rPr>
          <w:b/>
          <w:bCs/>
          <w:i w:val="0"/>
          <w:iCs w:val="0"/>
          <w:color w:val="auto"/>
          <w:sz w:val="22"/>
          <w:szCs w:val="22"/>
        </w:rPr>
        <w:fldChar w:fldCharType="end"/>
      </w:r>
      <w:r w:rsidR="002C1A61" w:rsidRPr="0099590B">
        <w:rPr>
          <w:b/>
          <w:bCs/>
          <w:i w:val="0"/>
          <w:iCs w:val="0"/>
          <w:color w:val="auto"/>
          <w:sz w:val="22"/>
          <w:szCs w:val="22"/>
        </w:rPr>
        <w:t xml:space="preserve"> </w:t>
      </w:r>
      <w:r w:rsidR="6C7B2FDF" w:rsidRPr="0099590B">
        <w:rPr>
          <w:b/>
          <w:bCs/>
          <w:i w:val="0"/>
          <w:iCs w:val="0"/>
          <w:color w:val="auto"/>
          <w:sz w:val="22"/>
          <w:szCs w:val="22"/>
        </w:rPr>
        <w:t>Penelitian Terdahulu</w:t>
      </w:r>
      <w:bookmarkEnd w:id="60"/>
      <w:bookmarkEnd w:id="61"/>
    </w:p>
    <w:tbl>
      <w:tblPr>
        <w:tblStyle w:val="TableGrid"/>
        <w:tblW w:w="0" w:type="auto"/>
        <w:tblInd w:w="-5" w:type="dxa"/>
        <w:tblLook w:val="04A0" w:firstRow="1" w:lastRow="0" w:firstColumn="1" w:lastColumn="0" w:noHBand="0" w:noVBand="1"/>
      </w:tblPr>
      <w:tblGrid>
        <w:gridCol w:w="1843"/>
        <w:gridCol w:w="2268"/>
        <w:gridCol w:w="3821"/>
      </w:tblGrid>
      <w:tr w:rsidR="0099590B" w:rsidRPr="0099590B" w14:paraId="7F8E3DC8" w14:textId="77777777" w:rsidTr="0099590B">
        <w:tc>
          <w:tcPr>
            <w:tcW w:w="1843" w:type="dxa"/>
          </w:tcPr>
          <w:p w14:paraId="57CA2B3F" w14:textId="3EA218AB" w:rsidR="00D40A85" w:rsidRPr="0099590B" w:rsidRDefault="00D40A85" w:rsidP="00D40A85">
            <w:pPr>
              <w:spacing w:before="0"/>
              <w:ind w:left="0"/>
              <w:jc w:val="center"/>
              <w:rPr>
                <w:b/>
                <w:bCs/>
                <w:sz w:val="22"/>
                <w:szCs w:val="22"/>
              </w:rPr>
            </w:pPr>
            <w:r w:rsidRPr="0099590B">
              <w:rPr>
                <w:b/>
                <w:bCs/>
                <w:sz w:val="20"/>
                <w:szCs w:val="20"/>
              </w:rPr>
              <w:t>Nama Peneliti</w:t>
            </w:r>
          </w:p>
        </w:tc>
        <w:tc>
          <w:tcPr>
            <w:tcW w:w="2268" w:type="dxa"/>
          </w:tcPr>
          <w:p w14:paraId="01E9FBA3" w14:textId="6B99333B" w:rsidR="00D40A85" w:rsidRPr="0099590B" w:rsidRDefault="00D40A85" w:rsidP="00D40A85">
            <w:pPr>
              <w:spacing w:before="0"/>
              <w:ind w:left="0"/>
              <w:jc w:val="center"/>
              <w:rPr>
                <w:b/>
                <w:bCs/>
                <w:sz w:val="22"/>
                <w:szCs w:val="22"/>
              </w:rPr>
            </w:pPr>
            <w:r w:rsidRPr="0099590B">
              <w:rPr>
                <w:b/>
                <w:bCs/>
                <w:sz w:val="20"/>
                <w:szCs w:val="20"/>
              </w:rPr>
              <w:t>Variabel Penelitian</w:t>
            </w:r>
          </w:p>
        </w:tc>
        <w:tc>
          <w:tcPr>
            <w:tcW w:w="3821" w:type="dxa"/>
          </w:tcPr>
          <w:p w14:paraId="08675756" w14:textId="6F4F59D7" w:rsidR="00D40A85" w:rsidRPr="0099590B" w:rsidRDefault="00D40A85" w:rsidP="00D40A85">
            <w:pPr>
              <w:spacing w:before="0"/>
              <w:ind w:left="0"/>
              <w:jc w:val="center"/>
              <w:rPr>
                <w:b/>
                <w:bCs/>
                <w:sz w:val="22"/>
                <w:szCs w:val="22"/>
              </w:rPr>
            </w:pPr>
            <w:r w:rsidRPr="0099590B">
              <w:rPr>
                <w:b/>
                <w:bCs/>
                <w:sz w:val="20"/>
                <w:szCs w:val="20"/>
              </w:rPr>
              <w:t>Hasil Penelitian</w:t>
            </w:r>
          </w:p>
        </w:tc>
      </w:tr>
      <w:tr w:rsidR="0099590B" w:rsidRPr="0099590B" w14:paraId="4EE0709F" w14:textId="77777777" w:rsidTr="0099590B">
        <w:tc>
          <w:tcPr>
            <w:tcW w:w="1843" w:type="dxa"/>
          </w:tcPr>
          <w:p w14:paraId="0EE513B1" w14:textId="05C7FD29" w:rsidR="00D40A85" w:rsidRPr="0099590B" w:rsidRDefault="00FA7A10" w:rsidP="00D40A85">
            <w:pPr>
              <w:spacing w:before="0"/>
              <w:ind w:left="0"/>
              <w:rPr>
                <w:b/>
                <w:bCs/>
                <w:sz w:val="22"/>
                <w:szCs w:val="22"/>
              </w:rPr>
            </w:pPr>
            <w:r>
              <w:rPr>
                <w:color w:val="000000" w:themeColor="text1"/>
                <w:sz w:val="20"/>
                <w:szCs w:val="20"/>
                <w:shd w:val="clear" w:color="auto" w:fill="EBECED"/>
              </w:rPr>
              <w:t>Eko Sulistiono</w:t>
            </w:r>
            <w:r w:rsidR="009037FA" w:rsidRPr="009037FA">
              <w:rPr>
                <w:color w:val="000000" w:themeColor="text1"/>
                <w:sz w:val="20"/>
                <w:szCs w:val="20"/>
                <w:shd w:val="clear" w:color="auto" w:fill="EBECED"/>
              </w:rPr>
              <w:t>, </w:t>
            </w:r>
            <w:r>
              <w:rPr>
                <w:color w:val="000000" w:themeColor="text1"/>
                <w:sz w:val="20"/>
                <w:szCs w:val="20"/>
                <w:shd w:val="clear" w:color="auto" w:fill="EBECED"/>
              </w:rPr>
              <w:t>Dian Wahyudin</w:t>
            </w:r>
            <w:r w:rsidR="009037FA" w:rsidRPr="009037FA">
              <w:rPr>
                <w:color w:val="000000" w:themeColor="text1"/>
                <w:sz w:val="20"/>
                <w:szCs w:val="20"/>
              </w:rPr>
              <w:t xml:space="preserve"> </w:t>
            </w:r>
            <w:r w:rsidR="00D40A85" w:rsidRPr="0099590B">
              <w:rPr>
                <w:sz w:val="20"/>
                <w:szCs w:val="20"/>
              </w:rPr>
              <w:t>(202</w:t>
            </w:r>
            <w:r w:rsidR="009037FA">
              <w:rPr>
                <w:sz w:val="20"/>
                <w:szCs w:val="20"/>
              </w:rPr>
              <w:t>4</w:t>
            </w:r>
            <w:r w:rsidR="00D40A85" w:rsidRPr="0099590B">
              <w:rPr>
                <w:sz w:val="20"/>
                <w:szCs w:val="20"/>
              </w:rPr>
              <w:t>)</w:t>
            </w:r>
          </w:p>
        </w:tc>
        <w:tc>
          <w:tcPr>
            <w:tcW w:w="2268" w:type="dxa"/>
          </w:tcPr>
          <w:p w14:paraId="0D0998CD" w14:textId="39C21325" w:rsidR="00D40A85" w:rsidRPr="0099590B" w:rsidRDefault="00D40A85" w:rsidP="00D40A85">
            <w:pPr>
              <w:spacing w:before="0"/>
              <w:ind w:left="0"/>
              <w:rPr>
                <w:sz w:val="20"/>
                <w:szCs w:val="20"/>
              </w:rPr>
            </w:pPr>
            <w:r w:rsidRPr="0099590B">
              <w:rPr>
                <w:b/>
                <w:bCs/>
                <w:sz w:val="20"/>
                <w:szCs w:val="20"/>
              </w:rPr>
              <w:t>Variabel Independen</w:t>
            </w:r>
            <w:r w:rsidRPr="0099590B">
              <w:rPr>
                <w:sz w:val="20"/>
                <w:szCs w:val="20"/>
              </w:rPr>
              <w:t xml:space="preserve"> : </w:t>
            </w:r>
            <w:r w:rsidR="009037FA">
              <w:rPr>
                <w:sz w:val="20"/>
                <w:szCs w:val="20"/>
              </w:rPr>
              <w:t>Pengetahuan, Sosialisasi, dan Lingkungan Sosial</w:t>
            </w:r>
          </w:p>
          <w:p w14:paraId="0531232E" w14:textId="4437A991" w:rsidR="00D40A85" w:rsidRPr="0099590B" w:rsidRDefault="00D40A85" w:rsidP="00D40A85">
            <w:pPr>
              <w:spacing w:before="0"/>
              <w:ind w:left="0"/>
              <w:rPr>
                <w:b/>
                <w:bCs/>
                <w:sz w:val="22"/>
                <w:szCs w:val="22"/>
              </w:rPr>
            </w:pPr>
            <w:r w:rsidRPr="0099590B">
              <w:rPr>
                <w:b/>
                <w:bCs/>
                <w:sz w:val="20"/>
                <w:szCs w:val="20"/>
              </w:rPr>
              <w:t>Variabel Dependen</w:t>
            </w:r>
            <w:r w:rsidRPr="0099590B">
              <w:rPr>
                <w:sz w:val="20"/>
                <w:szCs w:val="20"/>
              </w:rPr>
              <w:t xml:space="preserve"> : Kepatuhan Wajib Pajak</w:t>
            </w:r>
          </w:p>
        </w:tc>
        <w:tc>
          <w:tcPr>
            <w:tcW w:w="3821" w:type="dxa"/>
          </w:tcPr>
          <w:p w14:paraId="491F3FD3" w14:textId="7B2B01D9" w:rsidR="00D40A85" w:rsidRPr="009037FA" w:rsidRDefault="009037FA" w:rsidP="7053F600">
            <w:pPr>
              <w:spacing w:before="0"/>
              <w:ind w:left="0"/>
              <w:rPr>
                <w:sz w:val="20"/>
                <w:szCs w:val="20"/>
              </w:rPr>
            </w:pPr>
            <w:r w:rsidRPr="009037FA">
              <w:rPr>
                <w:sz w:val="20"/>
                <w:szCs w:val="20"/>
              </w:rPr>
              <w:t>Hasil riset menunjukkan bahwa pengetahuan wajib pajak tergolong sangat baik dan berpengaruh positif serta signifikan terhadap kepatuhan wajib pajak sebesar 35,5% dengan derajat korelasi sedang. Sosialisasi perpajakan berada pada kategori sedang dan berpengaruh positif serta signifikan sebesar 47,3% dengan derajat korelasi kuat. Lingkungan sosial juga termasuk dalam kategori sedang dan berpengaruh positif serta signifikan sebesar 61,1% dengan derajat korelasi kuat. Secara keseluruhan, pengetahuan wajib pajak, sosialisasi perpajakan, dan lingkungan sosial secara bersama-sama berpengaruh positif dan signifikan terhadap kepatuhan wajib pajak dengan kontribusi sebesar 66,8% dan derajat korelasi sangat kuat.</w:t>
            </w:r>
          </w:p>
        </w:tc>
      </w:tr>
      <w:tr w:rsidR="005B0310" w:rsidRPr="0099590B" w14:paraId="09C8C93E" w14:textId="77777777" w:rsidTr="0099590B">
        <w:tc>
          <w:tcPr>
            <w:tcW w:w="1843" w:type="dxa"/>
          </w:tcPr>
          <w:p w14:paraId="42A56DA3" w14:textId="367EC931" w:rsidR="005B0310" w:rsidRPr="005B0310" w:rsidRDefault="005E325E" w:rsidP="005B0310">
            <w:pPr>
              <w:spacing w:before="0"/>
              <w:ind w:left="0"/>
              <w:rPr>
                <w:sz w:val="20"/>
                <w:szCs w:val="20"/>
              </w:rPr>
            </w:pPr>
            <w:r>
              <w:rPr>
                <w:sz w:val="20"/>
                <w:szCs w:val="20"/>
                <w:shd w:val="clear" w:color="auto" w:fill="FFFFFF"/>
              </w:rPr>
              <w:t>Nia Kurnia, Rohma Septiawati, Trias Arimurti</w:t>
            </w:r>
            <w:r w:rsidR="005B0310">
              <w:rPr>
                <w:sz w:val="20"/>
                <w:szCs w:val="20"/>
                <w:shd w:val="clear" w:color="auto" w:fill="FFFFFF"/>
              </w:rPr>
              <w:t xml:space="preserve"> (2025)</w:t>
            </w:r>
          </w:p>
        </w:tc>
        <w:tc>
          <w:tcPr>
            <w:tcW w:w="2268" w:type="dxa"/>
          </w:tcPr>
          <w:p w14:paraId="10F5F6B6" w14:textId="55989E2D" w:rsidR="005B0310" w:rsidRDefault="005B0310" w:rsidP="00D40A85">
            <w:pPr>
              <w:spacing w:before="0"/>
              <w:ind w:left="0"/>
              <w:rPr>
                <w:sz w:val="20"/>
                <w:szCs w:val="20"/>
              </w:rPr>
            </w:pPr>
            <w:r w:rsidRPr="0099590B">
              <w:rPr>
                <w:b/>
                <w:bCs/>
                <w:sz w:val="20"/>
                <w:szCs w:val="20"/>
              </w:rPr>
              <w:t>Variabel Independen</w:t>
            </w:r>
            <w:r w:rsidRPr="0099590B">
              <w:rPr>
                <w:sz w:val="20"/>
                <w:szCs w:val="20"/>
              </w:rPr>
              <w:t xml:space="preserve"> :</w:t>
            </w:r>
          </w:p>
          <w:p w14:paraId="5AF90EF8" w14:textId="3B957DEC" w:rsidR="005B0310" w:rsidRDefault="005E325E" w:rsidP="00D40A85">
            <w:pPr>
              <w:spacing w:before="0"/>
              <w:ind w:left="0"/>
              <w:rPr>
                <w:sz w:val="20"/>
                <w:szCs w:val="20"/>
              </w:rPr>
            </w:pPr>
            <w:r w:rsidRPr="005E325E">
              <w:rPr>
                <w:sz w:val="20"/>
                <w:szCs w:val="20"/>
              </w:rPr>
              <w:t>Religiusitas</w:t>
            </w:r>
            <w:r>
              <w:rPr>
                <w:sz w:val="20"/>
                <w:szCs w:val="20"/>
              </w:rPr>
              <w:t xml:space="preserve"> dan Lingkungan Sosial</w:t>
            </w:r>
          </w:p>
          <w:p w14:paraId="5F6BD842" w14:textId="43270B9B" w:rsidR="005B0310" w:rsidRPr="005B0310" w:rsidRDefault="005B0310" w:rsidP="00D40A85">
            <w:pPr>
              <w:spacing w:before="0"/>
              <w:ind w:left="0"/>
              <w:rPr>
                <w:b/>
                <w:bCs/>
                <w:sz w:val="20"/>
                <w:szCs w:val="20"/>
              </w:rPr>
            </w:pPr>
            <w:r w:rsidRPr="0099590B">
              <w:rPr>
                <w:b/>
                <w:bCs/>
                <w:sz w:val="20"/>
                <w:szCs w:val="20"/>
              </w:rPr>
              <w:t>Variabel Dependen</w:t>
            </w:r>
            <w:r w:rsidRPr="0099590B">
              <w:rPr>
                <w:sz w:val="20"/>
                <w:szCs w:val="20"/>
              </w:rPr>
              <w:t xml:space="preserve"> :</w:t>
            </w:r>
            <w:r>
              <w:rPr>
                <w:sz w:val="20"/>
                <w:szCs w:val="20"/>
              </w:rPr>
              <w:t xml:space="preserve"> Kepatuhan Wajib Pajak</w:t>
            </w:r>
          </w:p>
        </w:tc>
        <w:tc>
          <w:tcPr>
            <w:tcW w:w="3821" w:type="dxa"/>
          </w:tcPr>
          <w:p w14:paraId="47545835" w14:textId="4DAAE4AA" w:rsidR="005B0310" w:rsidRPr="005E325E" w:rsidRDefault="005E325E" w:rsidP="7053F600">
            <w:pPr>
              <w:spacing w:before="0"/>
              <w:ind w:left="0"/>
              <w:rPr>
                <w:sz w:val="20"/>
                <w:szCs w:val="20"/>
              </w:rPr>
            </w:pPr>
            <w:r w:rsidRPr="005E325E">
              <w:rPr>
                <w:sz w:val="20"/>
                <w:szCs w:val="20"/>
              </w:rPr>
              <w:t>Hasil  penelitian menunjukkan  variabel  religiusitas  dan  lingkungan  sosial  terdapat  pengaruh  positif   signifikan terhadap kepatuhan wajib pajak UMKM di Kabupaten Karawang</w:t>
            </w:r>
          </w:p>
        </w:tc>
      </w:tr>
      <w:tr w:rsidR="0099590B" w:rsidRPr="0099590B" w14:paraId="163BF0A0" w14:textId="77777777" w:rsidTr="0099590B">
        <w:tc>
          <w:tcPr>
            <w:tcW w:w="1843" w:type="dxa"/>
          </w:tcPr>
          <w:p w14:paraId="134D5DFA" w14:textId="790502F8" w:rsidR="00D40A85" w:rsidRPr="0099590B" w:rsidRDefault="008E1FA7" w:rsidP="00D40A85">
            <w:pPr>
              <w:spacing w:before="0"/>
              <w:ind w:left="0"/>
              <w:rPr>
                <w:b/>
                <w:bCs/>
                <w:sz w:val="22"/>
                <w:szCs w:val="22"/>
              </w:rPr>
            </w:pPr>
            <w:r w:rsidRPr="008E1FA7">
              <w:rPr>
                <w:sz w:val="22"/>
                <w:szCs w:val="22"/>
              </w:rPr>
              <w:t>Zahra Durah Nabila (2019</w:t>
            </w:r>
            <w:r>
              <w:rPr>
                <w:b/>
                <w:bCs/>
                <w:sz w:val="22"/>
                <w:szCs w:val="22"/>
              </w:rPr>
              <w:t>)</w:t>
            </w:r>
          </w:p>
        </w:tc>
        <w:tc>
          <w:tcPr>
            <w:tcW w:w="2268" w:type="dxa"/>
          </w:tcPr>
          <w:p w14:paraId="1FFDC68E" w14:textId="2191C4FB" w:rsidR="00D40A85" w:rsidRDefault="00D40A85" w:rsidP="00D40A85">
            <w:pPr>
              <w:spacing w:before="0"/>
              <w:ind w:left="0"/>
              <w:rPr>
                <w:sz w:val="20"/>
                <w:szCs w:val="20"/>
              </w:rPr>
            </w:pPr>
            <w:r w:rsidRPr="0099590B">
              <w:rPr>
                <w:b/>
                <w:bCs/>
                <w:sz w:val="20"/>
                <w:szCs w:val="20"/>
              </w:rPr>
              <w:t>Variabel Independen</w:t>
            </w:r>
            <w:r w:rsidRPr="0099590B">
              <w:rPr>
                <w:sz w:val="20"/>
                <w:szCs w:val="20"/>
              </w:rPr>
              <w:t xml:space="preserve"> :</w:t>
            </w:r>
          </w:p>
          <w:p w14:paraId="703E8D93" w14:textId="47957FA7" w:rsidR="008E1FA7" w:rsidRPr="0099590B" w:rsidRDefault="008E1FA7" w:rsidP="00D40A85">
            <w:pPr>
              <w:spacing w:before="0"/>
              <w:ind w:left="0"/>
              <w:rPr>
                <w:sz w:val="20"/>
                <w:szCs w:val="20"/>
              </w:rPr>
            </w:pPr>
            <w:r>
              <w:rPr>
                <w:sz w:val="20"/>
                <w:szCs w:val="20"/>
              </w:rPr>
              <w:t>Kewajiban Moral dan Lingkungan Sosial</w:t>
            </w:r>
          </w:p>
          <w:p w14:paraId="1A1B0DF9" w14:textId="65B705C2" w:rsidR="00D40A85" w:rsidRPr="0099590B" w:rsidRDefault="00D40A85" w:rsidP="00D40A85">
            <w:pPr>
              <w:spacing w:before="0"/>
              <w:ind w:left="0"/>
              <w:rPr>
                <w:b/>
                <w:bCs/>
                <w:sz w:val="22"/>
                <w:szCs w:val="22"/>
              </w:rPr>
            </w:pPr>
            <w:r w:rsidRPr="0099590B">
              <w:rPr>
                <w:b/>
                <w:bCs/>
                <w:sz w:val="20"/>
                <w:szCs w:val="20"/>
              </w:rPr>
              <w:t xml:space="preserve">Variabel Dependen </w:t>
            </w:r>
            <w:r w:rsidRPr="0099590B">
              <w:rPr>
                <w:sz w:val="20"/>
                <w:szCs w:val="20"/>
              </w:rPr>
              <w:t>: Kepatuhan Wajib Pajak</w:t>
            </w:r>
          </w:p>
        </w:tc>
        <w:tc>
          <w:tcPr>
            <w:tcW w:w="3821" w:type="dxa"/>
          </w:tcPr>
          <w:p w14:paraId="1AF3CE3E" w14:textId="7EE7A6C3" w:rsidR="00D40A85" w:rsidRPr="008E1FA7" w:rsidRDefault="008E1FA7" w:rsidP="7053F600">
            <w:pPr>
              <w:spacing w:before="0"/>
              <w:ind w:left="0"/>
              <w:rPr>
                <w:sz w:val="20"/>
                <w:szCs w:val="20"/>
              </w:rPr>
            </w:pPr>
            <w:r w:rsidRPr="008E1FA7">
              <w:rPr>
                <w:sz w:val="20"/>
                <w:szCs w:val="20"/>
              </w:rPr>
              <w:t>Hasil penelitian menunjukkan bahwa kewajiban moral dan lingkungan sosial berpengaruh positif dan signifikan terhadap kepatuhan wajib pajak, baik secara parsial maupun simultan, dengan nilai Fhitung 179,323 lebih besar dari Ftabel 3,04 pada tingkat signifikansi 5%.</w:t>
            </w:r>
          </w:p>
        </w:tc>
      </w:tr>
      <w:tr w:rsidR="0099590B" w:rsidRPr="0099590B" w14:paraId="3D79C1A8" w14:textId="77777777" w:rsidTr="0099590B">
        <w:tc>
          <w:tcPr>
            <w:tcW w:w="1843" w:type="dxa"/>
          </w:tcPr>
          <w:p w14:paraId="148AE446" w14:textId="17166DB8" w:rsidR="00D40A85" w:rsidRPr="0099590B" w:rsidRDefault="009037FA" w:rsidP="00D40A85">
            <w:pPr>
              <w:spacing w:before="0"/>
              <w:ind w:left="0"/>
              <w:rPr>
                <w:b/>
                <w:bCs/>
                <w:sz w:val="22"/>
                <w:szCs w:val="22"/>
              </w:rPr>
            </w:pPr>
            <w:r>
              <w:rPr>
                <w:sz w:val="20"/>
                <w:szCs w:val="20"/>
              </w:rPr>
              <w:t xml:space="preserve">Lutfah Fadilah, Asrofi Langgeng Noermansyah, </w:t>
            </w:r>
            <w:r w:rsidR="005E325E">
              <w:rPr>
                <w:sz w:val="20"/>
                <w:szCs w:val="20"/>
              </w:rPr>
              <w:t>Krisdiyawati</w:t>
            </w:r>
            <w:r w:rsidR="00D40A85" w:rsidRPr="0099590B">
              <w:rPr>
                <w:sz w:val="20"/>
                <w:szCs w:val="20"/>
              </w:rPr>
              <w:t xml:space="preserve"> (202</w:t>
            </w:r>
            <w:r w:rsidR="005E325E">
              <w:rPr>
                <w:sz w:val="20"/>
                <w:szCs w:val="20"/>
              </w:rPr>
              <w:t>1</w:t>
            </w:r>
            <w:r w:rsidR="00D40A85" w:rsidRPr="0099590B">
              <w:rPr>
                <w:sz w:val="20"/>
                <w:szCs w:val="20"/>
              </w:rPr>
              <w:t>)</w:t>
            </w:r>
          </w:p>
        </w:tc>
        <w:tc>
          <w:tcPr>
            <w:tcW w:w="2268" w:type="dxa"/>
          </w:tcPr>
          <w:p w14:paraId="492EC5AC" w14:textId="5F0CC3C0" w:rsidR="005E325E" w:rsidRDefault="63E82850" w:rsidP="00D40A85">
            <w:pPr>
              <w:spacing w:before="0"/>
              <w:ind w:left="0"/>
              <w:rPr>
                <w:sz w:val="20"/>
                <w:szCs w:val="20"/>
              </w:rPr>
            </w:pPr>
            <w:r w:rsidRPr="0099590B">
              <w:rPr>
                <w:b/>
                <w:bCs/>
                <w:sz w:val="20"/>
                <w:szCs w:val="20"/>
              </w:rPr>
              <w:t>Variabel Independen</w:t>
            </w:r>
            <w:r w:rsidRPr="0099590B">
              <w:rPr>
                <w:sz w:val="20"/>
                <w:szCs w:val="20"/>
              </w:rPr>
              <w:t xml:space="preserve"> : </w:t>
            </w:r>
            <w:r w:rsidR="005E325E" w:rsidRPr="005E325E">
              <w:rPr>
                <w:sz w:val="20"/>
                <w:szCs w:val="20"/>
              </w:rPr>
              <w:t>Tingkat Pendapatan, Penurunan Tarif, Dan Perubahan</w:t>
            </w:r>
            <w:r w:rsidR="005E325E">
              <w:rPr>
                <w:sz w:val="20"/>
                <w:szCs w:val="20"/>
              </w:rPr>
              <w:t xml:space="preserve"> </w:t>
            </w:r>
            <w:r w:rsidR="005E325E" w:rsidRPr="005E325E">
              <w:rPr>
                <w:sz w:val="20"/>
                <w:szCs w:val="20"/>
              </w:rPr>
              <w:t>Cara Pembayaran</w:t>
            </w:r>
          </w:p>
          <w:p w14:paraId="2F64031C" w14:textId="7654D434" w:rsidR="00D40A85" w:rsidRPr="0099590B" w:rsidRDefault="63E82850" w:rsidP="00D40A85">
            <w:pPr>
              <w:spacing w:before="0"/>
              <w:ind w:left="0"/>
              <w:rPr>
                <w:b/>
                <w:bCs/>
                <w:sz w:val="22"/>
                <w:szCs w:val="22"/>
              </w:rPr>
            </w:pPr>
            <w:r w:rsidRPr="0099590B">
              <w:rPr>
                <w:b/>
                <w:bCs/>
                <w:sz w:val="20"/>
                <w:szCs w:val="20"/>
              </w:rPr>
              <w:t>Variabel Depende</w:t>
            </w:r>
            <w:r w:rsidRPr="0099590B">
              <w:rPr>
                <w:sz w:val="20"/>
                <w:szCs w:val="20"/>
              </w:rPr>
              <w:t xml:space="preserve">n : Kepatuhan </w:t>
            </w:r>
            <w:r w:rsidR="005E325E">
              <w:rPr>
                <w:sz w:val="20"/>
                <w:szCs w:val="20"/>
              </w:rPr>
              <w:t>Wajib Pajak</w:t>
            </w:r>
          </w:p>
        </w:tc>
        <w:tc>
          <w:tcPr>
            <w:tcW w:w="3821" w:type="dxa"/>
          </w:tcPr>
          <w:p w14:paraId="0262FC18" w14:textId="77777777" w:rsidR="009037FA" w:rsidRPr="009037FA" w:rsidRDefault="009037FA" w:rsidP="009037FA">
            <w:pPr>
              <w:spacing w:before="100" w:beforeAutospacing="1" w:after="100" w:afterAutospacing="1"/>
              <w:ind w:left="0"/>
              <w:jc w:val="left"/>
              <w:rPr>
                <w:color w:val="000000" w:themeColor="text1"/>
                <w:sz w:val="20"/>
                <w:szCs w:val="20"/>
                <w:lang w:val="en-ID" w:eastAsia="en-ID"/>
              </w:rPr>
            </w:pPr>
            <w:r w:rsidRPr="009037FA">
              <w:rPr>
                <w:color w:val="000000" w:themeColor="text1"/>
                <w:sz w:val="20"/>
                <w:szCs w:val="20"/>
                <w:lang w:val="en-ID" w:eastAsia="en-ID"/>
              </w:rPr>
              <w:t xml:space="preserve">Hasil </w:t>
            </w:r>
            <w:proofErr w:type="spellStart"/>
            <w:r w:rsidRPr="009037FA">
              <w:rPr>
                <w:color w:val="000000" w:themeColor="text1"/>
                <w:sz w:val="20"/>
                <w:szCs w:val="20"/>
                <w:lang w:val="en-ID" w:eastAsia="en-ID"/>
              </w:rPr>
              <w:t>penelitian</w:t>
            </w:r>
            <w:proofErr w:type="spellEnd"/>
            <w:r w:rsidRPr="009037FA">
              <w:rPr>
                <w:color w:val="000000" w:themeColor="text1"/>
                <w:sz w:val="20"/>
                <w:szCs w:val="20"/>
                <w:lang w:val="en-ID" w:eastAsia="en-ID"/>
              </w:rPr>
              <w:t xml:space="preserve"> </w:t>
            </w:r>
            <w:proofErr w:type="spellStart"/>
            <w:r w:rsidRPr="009037FA">
              <w:rPr>
                <w:color w:val="000000" w:themeColor="text1"/>
                <w:sz w:val="20"/>
                <w:szCs w:val="20"/>
                <w:lang w:val="en-ID" w:eastAsia="en-ID"/>
              </w:rPr>
              <w:t>menunjukkan</w:t>
            </w:r>
            <w:proofErr w:type="spellEnd"/>
            <w:r w:rsidRPr="009037FA">
              <w:rPr>
                <w:color w:val="000000" w:themeColor="text1"/>
                <w:sz w:val="20"/>
                <w:szCs w:val="20"/>
                <w:lang w:val="en-ID" w:eastAsia="en-ID"/>
              </w:rPr>
              <w:t xml:space="preserve"> </w:t>
            </w:r>
            <w:proofErr w:type="spellStart"/>
            <w:r w:rsidRPr="009037FA">
              <w:rPr>
                <w:color w:val="000000" w:themeColor="text1"/>
                <w:sz w:val="20"/>
                <w:szCs w:val="20"/>
                <w:lang w:val="en-ID" w:eastAsia="en-ID"/>
              </w:rPr>
              <w:t>bahwa</w:t>
            </w:r>
            <w:proofErr w:type="spellEnd"/>
            <w:r w:rsidRPr="009037FA">
              <w:rPr>
                <w:color w:val="000000" w:themeColor="text1"/>
                <w:sz w:val="20"/>
                <w:szCs w:val="20"/>
                <w:lang w:val="en-ID" w:eastAsia="en-ID"/>
              </w:rPr>
              <w:t xml:space="preserve"> </w:t>
            </w:r>
            <w:proofErr w:type="spellStart"/>
            <w:r w:rsidRPr="009037FA">
              <w:rPr>
                <w:color w:val="000000" w:themeColor="text1"/>
                <w:sz w:val="20"/>
                <w:szCs w:val="20"/>
                <w:lang w:val="en-ID" w:eastAsia="en-ID"/>
              </w:rPr>
              <w:t>tingkat</w:t>
            </w:r>
            <w:proofErr w:type="spellEnd"/>
            <w:r w:rsidRPr="009037FA">
              <w:rPr>
                <w:color w:val="000000" w:themeColor="text1"/>
                <w:sz w:val="20"/>
                <w:szCs w:val="20"/>
                <w:lang w:val="en-ID" w:eastAsia="en-ID"/>
              </w:rPr>
              <w:t xml:space="preserve"> </w:t>
            </w:r>
            <w:proofErr w:type="spellStart"/>
            <w:r w:rsidRPr="009037FA">
              <w:rPr>
                <w:color w:val="000000" w:themeColor="text1"/>
                <w:sz w:val="20"/>
                <w:szCs w:val="20"/>
                <w:lang w:val="en-ID" w:eastAsia="en-ID"/>
              </w:rPr>
              <w:t>pendapatan</w:t>
            </w:r>
            <w:proofErr w:type="spellEnd"/>
            <w:r w:rsidRPr="009037FA">
              <w:rPr>
                <w:color w:val="000000" w:themeColor="text1"/>
                <w:sz w:val="20"/>
                <w:szCs w:val="20"/>
                <w:lang w:val="en-ID" w:eastAsia="en-ID"/>
              </w:rPr>
              <w:t xml:space="preserve"> dan </w:t>
            </w:r>
            <w:proofErr w:type="spellStart"/>
            <w:r w:rsidRPr="009037FA">
              <w:rPr>
                <w:color w:val="000000" w:themeColor="text1"/>
                <w:sz w:val="20"/>
                <w:szCs w:val="20"/>
                <w:lang w:val="en-ID" w:eastAsia="en-ID"/>
              </w:rPr>
              <w:t>perubahan</w:t>
            </w:r>
            <w:proofErr w:type="spellEnd"/>
            <w:r w:rsidRPr="009037FA">
              <w:rPr>
                <w:color w:val="000000" w:themeColor="text1"/>
                <w:sz w:val="20"/>
                <w:szCs w:val="20"/>
                <w:lang w:val="en-ID" w:eastAsia="en-ID"/>
              </w:rPr>
              <w:t xml:space="preserve"> </w:t>
            </w:r>
            <w:proofErr w:type="spellStart"/>
            <w:r w:rsidRPr="009037FA">
              <w:rPr>
                <w:color w:val="000000" w:themeColor="text1"/>
                <w:sz w:val="20"/>
                <w:szCs w:val="20"/>
                <w:lang w:val="en-ID" w:eastAsia="en-ID"/>
              </w:rPr>
              <w:t>cara</w:t>
            </w:r>
            <w:proofErr w:type="spellEnd"/>
            <w:r w:rsidRPr="009037FA">
              <w:rPr>
                <w:color w:val="000000" w:themeColor="text1"/>
                <w:sz w:val="20"/>
                <w:szCs w:val="20"/>
                <w:lang w:val="en-ID" w:eastAsia="en-ID"/>
              </w:rPr>
              <w:t xml:space="preserve"> </w:t>
            </w:r>
            <w:proofErr w:type="spellStart"/>
            <w:r w:rsidRPr="009037FA">
              <w:rPr>
                <w:color w:val="000000" w:themeColor="text1"/>
                <w:sz w:val="20"/>
                <w:szCs w:val="20"/>
                <w:lang w:val="en-ID" w:eastAsia="en-ID"/>
              </w:rPr>
              <w:t>pembayaran</w:t>
            </w:r>
            <w:proofErr w:type="spellEnd"/>
            <w:r w:rsidRPr="009037FA">
              <w:rPr>
                <w:color w:val="000000" w:themeColor="text1"/>
                <w:sz w:val="20"/>
                <w:szCs w:val="20"/>
                <w:lang w:val="en-ID" w:eastAsia="en-ID"/>
              </w:rPr>
              <w:t xml:space="preserve"> </w:t>
            </w:r>
            <w:proofErr w:type="spellStart"/>
            <w:r w:rsidRPr="009037FA">
              <w:rPr>
                <w:color w:val="000000" w:themeColor="text1"/>
                <w:sz w:val="20"/>
                <w:szCs w:val="20"/>
                <w:lang w:val="en-ID" w:eastAsia="en-ID"/>
              </w:rPr>
              <w:t>berpengaruh</w:t>
            </w:r>
            <w:proofErr w:type="spellEnd"/>
            <w:r w:rsidRPr="009037FA">
              <w:rPr>
                <w:color w:val="000000" w:themeColor="text1"/>
                <w:sz w:val="20"/>
                <w:szCs w:val="20"/>
                <w:lang w:val="en-ID" w:eastAsia="en-ID"/>
              </w:rPr>
              <w:t xml:space="preserve"> </w:t>
            </w:r>
            <w:proofErr w:type="spellStart"/>
            <w:r w:rsidRPr="009037FA">
              <w:rPr>
                <w:color w:val="000000" w:themeColor="text1"/>
                <w:sz w:val="20"/>
                <w:szCs w:val="20"/>
                <w:lang w:val="en-ID" w:eastAsia="en-ID"/>
              </w:rPr>
              <w:t>positif</w:t>
            </w:r>
            <w:proofErr w:type="spellEnd"/>
            <w:r w:rsidRPr="009037FA">
              <w:rPr>
                <w:color w:val="000000" w:themeColor="text1"/>
                <w:sz w:val="20"/>
                <w:szCs w:val="20"/>
                <w:lang w:val="en-ID" w:eastAsia="en-ID"/>
              </w:rPr>
              <w:t xml:space="preserve"> </w:t>
            </w:r>
            <w:proofErr w:type="spellStart"/>
            <w:r w:rsidRPr="009037FA">
              <w:rPr>
                <w:color w:val="000000" w:themeColor="text1"/>
                <w:sz w:val="20"/>
                <w:szCs w:val="20"/>
                <w:lang w:val="en-ID" w:eastAsia="en-ID"/>
              </w:rPr>
              <w:t>terhadap</w:t>
            </w:r>
            <w:proofErr w:type="spellEnd"/>
            <w:r w:rsidRPr="009037FA">
              <w:rPr>
                <w:color w:val="000000" w:themeColor="text1"/>
                <w:sz w:val="20"/>
                <w:szCs w:val="20"/>
                <w:lang w:val="en-ID" w:eastAsia="en-ID"/>
              </w:rPr>
              <w:t xml:space="preserve"> </w:t>
            </w:r>
            <w:proofErr w:type="spellStart"/>
            <w:r w:rsidRPr="009037FA">
              <w:rPr>
                <w:color w:val="000000" w:themeColor="text1"/>
                <w:sz w:val="20"/>
                <w:szCs w:val="20"/>
                <w:lang w:val="en-ID" w:eastAsia="en-ID"/>
              </w:rPr>
              <w:t>kepatuhan</w:t>
            </w:r>
            <w:proofErr w:type="spellEnd"/>
            <w:r w:rsidRPr="009037FA">
              <w:rPr>
                <w:color w:val="000000" w:themeColor="text1"/>
                <w:sz w:val="20"/>
                <w:szCs w:val="20"/>
                <w:lang w:val="en-ID" w:eastAsia="en-ID"/>
              </w:rPr>
              <w:t xml:space="preserve"> </w:t>
            </w:r>
            <w:proofErr w:type="spellStart"/>
            <w:r w:rsidRPr="009037FA">
              <w:rPr>
                <w:color w:val="000000" w:themeColor="text1"/>
                <w:sz w:val="20"/>
                <w:szCs w:val="20"/>
                <w:lang w:val="en-ID" w:eastAsia="en-ID"/>
              </w:rPr>
              <w:t>wajib</w:t>
            </w:r>
            <w:proofErr w:type="spellEnd"/>
            <w:r w:rsidRPr="009037FA">
              <w:rPr>
                <w:color w:val="000000" w:themeColor="text1"/>
                <w:sz w:val="20"/>
                <w:szCs w:val="20"/>
                <w:lang w:val="en-ID" w:eastAsia="en-ID"/>
              </w:rPr>
              <w:t xml:space="preserve"> </w:t>
            </w:r>
            <w:proofErr w:type="spellStart"/>
            <w:r w:rsidRPr="009037FA">
              <w:rPr>
                <w:color w:val="000000" w:themeColor="text1"/>
                <w:sz w:val="20"/>
                <w:szCs w:val="20"/>
                <w:lang w:val="en-ID" w:eastAsia="en-ID"/>
              </w:rPr>
              <w:t>pajak</w:t>
            </w:r>
            <w:proofErr w:type="spellEnd"/>
            <w:r w:rsidRPr="009037FA">
              <w:rPr>
                <w:color w:val="000000" w:themeColor="text1"/>
                <w:sz w:val="20"/>
                <w:szCs w:val="20"/>
                <w:lang w:val="en-ID" w:eastAsia="en-ID"/>
              </w:rPr>
              <w:t xml:space="preserve"> UMKM </w:t>
            </w:r>
            <w:proofErr w:type="spellStart"/>
            <w:r w:rsidRPr="009037FA">
              <w:rPr>
                <w:color w:val="000000" w:themeColor="text1"/>
                <w:sz w:val="20"/>
                <w:szCs w:val="20"/>
                <w:lang w:val="en-ID" w:eastAsia="en-ID"/>
              </w:rPr>
              <w:t>selama</w:t>
            </w:r>
            <w:proofErr w:type="spellEnd"/>
            <w:r w:rsidRPr="009037FA">
              <w:rPr>
                <w:color w:val="000000" w:themeColor="text1"/>
                <w:sz w:val="20"/>
                <w:szCs w:val="20"/>
                <w:lang w:val="en-ID" w:eastAsia="en-ID"/>
              </w:rPr>
              <w:t xml:space="preserve"> </w:t>
            </w:r>
            <w:proofErr w:type="spellStart"/>
            <w:r w:rsidRPr="009037FA">
              <w:rPr>
                <w:color w:val="000000" w:themeColor="text1"/>
                <w:sz w:val="20"/>
                <w:szCs w:val="20"/>
                <w:lang w:val="en-ID" w:eastAsia="en-ID"/>
              </w:rPr>
              <w:t>pandemi</w:t>
            </w:r>
            <w:proofErr w:type="spellEnd"/>
            <w:r w:rsidRPr="009037FA">
              <w:rPr>
                <w:color w:val="000000" w:themeColor="text1"/>
                <w:sz w:val="20"/>
                <w:szCs w:val="20"/>
                <w:lang w:val="en-ID" w:eastAsia="en-ID"/>
              </w:rPr>
              <w:t xml:space="preserve"> COVID-19, </w:t>
            </w:r>
            <w:proofErr w:type="spellStart"/>
            <w:r w:rsidRPr="009037FA">
              <w:rPr>
                <w:color w:val="000000" w:themeColor="text1"/>
                <w:sz w:val="20"/>
                <w:szCs w:val="20"/>
                <w:lang w:val="en-ID" w:eastAsia="en-ID"/>
              </w:rPr>
              <w:t>sedangkan</w:t>
            </w:r>
            <w:proofErr w:type="spellEnd"/>
            <w:r w:rsidRPr="009037FA">
              <w:rPr>
                <w:color w:val="000000" w:themeColor="text1"/>
                <w:sz w:val="20"/>
                <w:szCs w:val="20"/>
                <w:lang w:val="en-ID" w:eastAsia="en-ID"/>
              </w:rPr>
              <w:t xml:space="preserve"> </w:t>
            </w:r>
            <w:proofErr w:type="spellStart"/>
            <w:r w:rsidRPr="009037FA">
              <w:rPr>
                <w:color w:val="000000" w:themeColor="text1"/>
                <w:sz w:val="20"/>
                <w:szCs w:val="20"/>
                <w:lang w:val="en-ID" w:eastAsia="en-ID"/>
              </w:rPr>
              <w:t>penurunan</w:t>
            </w:r>
            <w:proofErr w:type="spellEnd"/>
            <w:r w:rsidRPr="009037FA">
              <w:rPr>
                <w:color w:val="000000" w:themeColor="text1"/>
                <w:sz w:val="20"/>
                <w:szCs w:val="20"/>
                <w:lang w:val="en-ID" w:eastAsia="en-ID"/>
              </w:rPr>
              <w:t xml:space="preserve"> </w:t>
            </w:r>
            <w:proofErr w:type="spellStart"/>
            <w:r w:rsidRPr="009037FA">
              <w:rPr>
                <w:color w:val="000000" w:themeColor="text1"/>
                <w:sz w:val="20"/>
                <w:szCs w:val="20"/>
                <w:lang w:val="en-ID" w:eastAsia="en-ID"/>
              </w:rPr>
              <w:t>tarif</w:t>
            </w:r>
            <w:proofErr w:type="spellEnd"/>
            <w:r w:rsidRPr="009037FA">
              <w:rPr>
                <w:color w:val="000000" w:themeColor="text1"/>
                <w:sz w:val="20"/>
                <w:szCs w:val="20"/>
                <w:lang w:val="en-ID" w:eastAsia="en-ID"/>
              </w:rPr>
              <w:t xml:space="preserve"> </w:t>
            </w:r>
            <w:proofErr w:type="spellStart"/>
            <w:r w:rsidRPr="009037FA">
              <w:rPr>
                <w:color w:val="000000" w:themeColor="text1"/>
                <w:sz w:val="20"/>
                <w:szCs w:val="20"/>
                <w:lang w:val="en-ID" w:eastAsia="en-ID"/>
              </w:rPr>
              <w:t>pajak</w:t>
            </w:r>
            <w:proofErr w:type="spellEnd"/>
            <w:r w:rsidRPr="009037FA">
              <w:rPr>
                <w:color w:val="000000" w:themeColor="text1"/>
                <w:sz w:val="20"/>
                <w:szCs w:val="20"/>
                <w:lang w:val="en-ID" w:eastAsia="en-ID"/>
              </w:rPr>
              <w:t xml:space="preserve"> </w:t>
            </w:r>
            <w:proofErr w:type="spellStart"/>
            <w:r w:rsidRPr="009037FA">
              <w:rPr>
                <w:color w:val="000000" w:themeColor="text1"/>
                <w:sz w:val="20"/>
                <w:szCs w:val="20"/>
                <w:lang w:val="en-ID" w:eastAsia="en-ID"/>
              </w:rPr>
              <w:t>tidak</w:t>
            </w:r>
            <w:proofErr w:type="spellEnd"/>
            <w:r w:rsidRPr="009037FA">
              <w:rPr>
                <w:color w:val="000000" w:themeColor="text1"/>
                <w:sz w:val="20"/>
                <w:szCs w:val="20"/>
                <w:lang w:val="en-ID" w:eastAsia="en-ID"/>
              </w:rPr>
              <w:t xml:space="preserve"> </w:t>
            </w:r>
            <w:proofErr w:type="spellStart"/>
            <w:r w:rsidRPr="009037FA">
              <w:rPr>
                <w:color w:val="000000" w:themeColor="text1"/>
                <w:sz w:val="20"/>
                <w:szCs w:val="20"/>
                <w:lang w:val="en-ID" w:eastAsia="en-ID"/>
              </w:rPr>
              <w:t>berpengaruh</w:t>
            </w:r>
            <w:proofErr w:type="spellEnd"/>
            <w:r w:rsidRPr="009037FA">
              <w:rPr>
                <w:color w:val="000000" w:themeColor="text1"/>
                <w:sz w:val="20"/>
                <w:szCs w:val="20"/>
                <w:lang w:val="en-ID" w:eastAsia="en-ID"/>
              </w:rPr>
              <w:t xml:space="preserve"> </w:t>
            </w:r>
            <w:proofErr w:type="spellStart"/>
            <w:r w:rsidRPr="009037FA">
              <w:rPr>
                <w:color w:val="000000" w:themeColor="text1"/>
                <w:sz w:val="20"/>
                <w:szCs w:val="20"/>
                <w:lang w:val="en-ID" w:eastAsia="en-ID"/>
              </w:rPr>
              <w:t>terhadap</w:t>
            </w:r>
            <w:proofErr w:type="spellEnd"/>
            <w:r w:rsidRPr="009037FA">
              <w:rPr>
                <w:color w:val="000000" w:themeColor="text1"/>
                <w:sz w:val="20"/>
                <w:szCs w:val="20"/>
                <w:lang w:val="en-ID" w:eastAsia="en-ID"/>
              </w:rPr>
              <w:t xml:space="preserve"> </w:t>
            </w:r>
            <w:proofErr w:type="spellStart"/>
            <w:r w:rsidRPr="009037FA">
              <w:rPr>
                <w:color w:val="000000" w:themeColor="text1"/>
                <w:sz w:val="20"/>
                <w:szCs w:val="20"/>
                <w:lang w:val="en-ID" w:eastAsia="en-ID"/>
              </w:rPr>
              <w:t>tingkat</w:t>
            </w:r>
            <w:proofErr w:type="spellEnd"/>
            <w:r w:rsidRPr="009037FA">
              <w:rPr>
                <w:color w:val="000000" w:themeColor="text1"/>
                <w:sz w:val="20"/>
                <w:szCs w:val="20"/>
                <w:lang w:val="en-ID" w:eastAsia="en-ID"/>
              </w:rPr>
              <w:t xml:space="preserve"> </w:t>
            </w:r>
            <w:proofErr w:type="spellStart"/>
            <w:r w:rsidRPr="009037FA">
              <w:rPr>
                <w:color w:val="000000" w:themeColor="text1"/>
                <w:sz w:val="20"/>
                <w:szCs w:val="20"/>
                <w:lang w:val="en-ID" w:eastAsia="en-ID"/>
              </w:rPr>
              <w:t>kepatuhan</w:t>
            </w:r>
            <w:proofErr w:type="spellEnd"/>
            <w:r w:rsidRPr="009037FA">
              <w:rPr>
                <w:color w:val="000000" w:themeColor="text1"/>
                <w:sz w:val="20"/>
                <w:szCs w:val="20"/>
                <w:lang w:val="en-ID" w:eastAsia="en-ID"/>
              </w:rPr>
              <w:t xml:space="preserve"> </w:t>
            </w:r>
            <w:proofErr w:type="spellStart"/>
            <w:r w:rsidRPr="009037FA">
              <w:rPr>
                <w:color w:val="000000" w:themeColor="text1"/>
                <w:sz w:val="20"/>
                <w:szCs w:val="20"/>
                <w:lang w:val="en-ID" w:eastAsia="en-ID"/>
              </w:rPr>
              <w:t>wajib</w:t>
            </w:r>
            <w:proofErr w:type="spellEnd"/>
            <w:r w:rsidRPr="009037FA">
              <w:rPr>
                <w:color w:val="000000" w:themeColor="text1"/>
                <w:sz w:val="20"/>
                <w:szCs w:val="20"/>
                <w:lang w:val="en-ID" w:eastAsia="en-ID"/>
              </w:rPr>
              <w:t xml:space="preserve"> </w:t>
            </w:r>
            <w:proofErr w:type="spellStart"/>
            <w:r w:rsidRPr="009037FA">
              <w:rPr>
                <w:color w:val="000000" w:themeColor="text1"/>
                <w:sz w:val="20"/>
                <w:szCs w:val="20"/>
                <w:lang w:val="en-ID" w:eastAsia="en-ID"/>
              </w:rPr>
              <w:t>pajak</w:t>
            </w:r>
            <w:proofErr w:type="spellEnd"/>
            <w:r w:rsidRPr="009037FA">
              <w:rPr>
                <w:color w:val="000000" w:themeColor="text1"/>
                <w:sz w:val="20"/>
                <w:szCs w:val="20"/>
                <w:lang w:val="en-ID" w:eastAsia="en-ID"/>
              </w:rPr>
              <w:t>.</w:t>
            </w:r>
          </w:p>
          <w:p w14:paraId="2AD80D0F" w14:textId="47FE507F" w:rsidR="00D40A85" w:rsidRPr="008E1FA7" w:rsidRDefault="00D40A85" w:rsidP="7053F600">
            <w:pPr>
              <w:spacing w:before="0"/>
              <w:ind w:left="0"/>
              <w:rPr>
                <w:color w:val="000000" w:themeColor="text1"/>
                <w:sz w:val="20"/>
                <w:szCs w:val="20"/>
              </w:rPr>
            </w:pPr>
          </w:p>
        </w:tc>
      </w:tr>
    </w:tbl>
    <w:p w14:paraId="51D13FE8" w14:textId="1A1A0434" w:rsidR="00D40A85" w:rsidRPr="0099590B" w:rsidRDefault="00D40A85" w:rsidP="00D40A85">
      <w:pPr>
        <w:spacing w:before="0" w:line="240" w:lineRule="auto"/>
        <w:ind w:left="0"/>
        <w:jc w:val="left"/>
        <w:rPr>
          <w:bCs/>
          <w:i/>
          <w:sz w:val="22"/>
          <w:szCs w:val="22"/>
        </w:rPr>
      </w:pPr>
      <w:r w:rsidRPr="0099590B">
        <w:rPr>
          <w:bCs/>
          <w:i/>
          <w:sz w:val="22"/>
          <w:szCs w:val="22"/>
        </w:rPr>
        <w:t>Disambung ke halaman berikutnya</w:t>
      </w:r>
    </w:p>
    <w:p w14:paraId="73200818" w14:textId="4F4E410A" w:rsidR="00D40A85" w:rsidRDefault="00D40A85" w:rsidP="00D40A85">
      <w:pPr>
        <w:spacing w:before="0" w:line="240" w:lineRule="auto"/>
        <w:ind w:left="0"/>
        <w:jc w:val="left"/>
        <w:rPr>
          <w:bCs/>
          <w:i/>
          <w:sz w:val="22"/>
          <w:szCs w:val="22"/>
        </w:rPr>
      </w:pPr>
    </w:p>
    <w:p w14:paraId="08220037" w14:textId="1B6F00D2" w:rsidR="006C5E5C" w:rsidRDefault="006C5E5C" w:rsidP="00D40A85">
      <w:pPr>
        <w:spacing w:before="0" w:line="240" w:lineRule="auto"/>
        <w:ind w:left="0"/>
        <w:jc w:val="left"/>
        <w:rPr>
          <w:bCs/>
          <w:i/>
          <w:sz w:val="22"/>
          <w:szCs w:val="22"/>
        </w:rPr>
      </w:pPr>
    </w:p>
    <w:p w14:paraId="0C7F2CAB" w14:textId="05E14E54" w:rsidR="006C5E5C" w:rsidRDefault="006C5E5C" w:rsidP="00D40A85">
      <w:pPr>
        <w:spacing w:before="0" w:line="240" w:lineRule="auto"/>
        <w:ind w:left="0"/>
        <w:jc w:val="left"/>
        <w:rPr>
          <w:bCs/>
          <w:i/>
          <w:sz w:val="22"/>
          <w:szCs w:val="22"/>
        </w:rPr>
      </w:pPr>
    </w:p>
    <w:p w14:paraId="2F869474" w14:textId="77777777" w:rsidR="006C5E5C" w:rsidRPr="0099590B" w:rsidRDefault="006C5E5C" w:rsidP="00D40A85">
      <w:pPr>
        <w:spacing w:before="0" w:line="240" w:lineRule="auto"/>
        <w:ind w:left="0"/>
        <w:jc w:val="left"/>
        <w:rPr>
          <w:bCs/>
          <w:i/>
          <w:sz w:val="22"/>
          <w:szCs w:val="22"/>
        </w:rPr>
      </w:pPr>
    </w:p>
    <w:p w14:paraId="05A828FA" w14:textId="77777777" w:rsidR="00D40A85" w:rsidRPr="0099590B" w:rsidRDefault="00D40A85" w:rsidP="00D40A85">
      <w:pPr>
        <w:spacing w:before="0" w:line="240" w:lineRule="auto"/>
        <w:ind w:left="0"/>
        <w:jc w:val="left"/>
        <w:rPr>
          <w:bCs/>
          <w:i/>
          <w:sz w:val="22"/>
          <w:szCs w:val="22"/>
        </w:rPr>
      </w:pPr>
    </w:p>
    <w:p w14:paraId="1F38A017" w14:textId="2603CC23" w:rsidR="00D40A85" w:rsidRPr="0099590B" w:rsidRDefault="00D40A85" w:rsidP="00D40A85">
      <w:pPr>
        <w:spacing w:before="0" w:line="240" w:lineRule="auto"/>
        <w:ind w:left="0"/>
        <w:jc w:val="left"/>
        <w:rPr>
          <w:bCs/>
          <w:sz w:val="22"/>
          <w:szCs w:val="22"/>
        </w:rPr>
      </w:pPr>
      <w:r w:rsidRPr="0099590B">
        <w:rPr>
          <w:b/>
          <w:bCs/>
          <w:sz w:val="22"/>
          <w:szCs w:val="22"/>
        </w:rPr>
        <w:lastRenderedPageBreak/>
        <w:t>Tabel 2.1 Sambungan</w:t>
      </w:r>
    </w:p>
    <w:tbl>
      <w:tblPr>
        <w:tblStyle w:val="TableGrid"/>
        <w:tblW w:w="7938" w:type="dxa"/>
        <w:tblInd w:w="108" w:type="dxa"/>
        <w:tblLayout w:type="fixed"/>
        <w:tblLook w:val="06A0" w:firstRow="1" w:lastRow="0" w:firstColumn="1" w:lastColumn="0" w:noHBand="1" w:noVBand="1"/>
      </w:tblPr>
      <w:tblGrid>
        <w:gridCol w:w="1843"/>
        <w:gridCol w:w="2268"/>
        <w:gridCol w:w="3827"/>
      </w:tblGrid>
      <w:tr w:rsidR="0099590B" w:rsidRPr="0099590B" w14:paraId="16891463" w14:textId="77777777" w:rsidTr="7053F600">
        <w:trPr>
          <w:trHeight w:val="300"/>
        </w:trPr>
        <w:tc>
          <w:tcPr>
            <w:tcW w:w="1843" w:type="dxa"/>
          </w:tcPr>
          <w:p w14:paraId="05F2DE65" w14:textId="77777777" w:rsidR="40B66A2A" w:rsidRPr="0099590B" w:rsidRDefault="3C97C529" w:rsidP="11BA0988">
            <w:pPr>
              <w:spacing w:before="0"/>
              <w:rPr>
                <w:b/>
                <w:bCs/>
                <w:sz w:val="20"/>
                <w:szCs w:val="20"/>
              </w:rPr>
            </w:pPr>
            <w:r w:rsidRPr="0099590B">
              <w:rPr>
                <w:b/>
                <w:bCs/>
                <w:sz w:val="20"/>
                <w:szCs w:val="20"/>
              </w:rPr>
              <w:t>Nama Peneliti</w:t>
            </w:r>
          </w:p>
        </w:tc>
        <w:tc>
          <w:tcPr>
            <w:tcW w:w="2268" w:type="dxa"/>
          </w:tcPr>
          <w:p w14:paraId="05677FF6" w14:textId="77777777" w:rsidR="40B66A2A" w:rsidRPr="0099590B" w:rsidRDefault="3C97C529" w:rsidP="11BA0988">
            <w:pPr>
              <w:spacing w:before="0"/>
              <w:rPr>
                <w:b/>
                <w:bCs/>
                <w:sz w:val="20"/>
                <w:szCs w:val="20"/>
              </w:rPr>
            </w:pPr>
            <w:r w:rsidRPr="0099590B">
              <w:rPr>
                <w:b/>
                <w:bCs/>
                <w:sz w:val="20"/>
                <w:szCs w:val="20"/>
              </w:rPr>
              <w:t>Variabel Penelitian</w:t>
            </w:r>
          </w:p>
        </w:tc>
        <w:tc>
          <w:tcPr>
            <w:tcW w:w="3827" w:type="dxa"/>
          </w:tcPr>
          <w:p w14:paraId="4694D0B7" w14:textId="77777777" w:rsidR="40B66A2A" w:rsidRPr="0099590B" w:rsidRDefault="3C97C529" w:rsidP="11BA0988">
            <w:pPr>
              <w:spacing w:before="0"/>
              <w:rPr>
                <w:b/>
                <w:bCs/>
                <w:sz w:val="20"/>
                <w:szCs w:val="20"/>
              </w:rPr>
            </w:pPr>
            <w:r w:rsidRPr="0099590B">
              <w:rPr>
                <w:b/>
                <w:bCs/>
                <w:sz w:val="20"/>
                <w:szCs w:val="20"/>
              </w:rPr>
              <w:t>Hasil Penelitian</w:t>
            </w:r>
          </w:p>
        </w:tc>
      </w:tr>
      <w:tr w:rsidR="006C5E5C" w:rsidRPr="0099590B" w14:paraId="513B7D32" w14:textId="77777777" w:rsidTr="7053F600">
        <w:trPr>
          <w:trHeight w:val="300"/>
        </w:trPr>
        <w:tc>
          <w:tcPr>
            <w:tcW w:w="1843" w:type="dxa"/>
          </w:tcPr>
          <w:p w14:paraId="5B30ADCC" w14:textId="3C5E1326" w:rsidR="006C5E5C" w:rsidRPr="0099590B" w:rsidRDefault="006C5E5C" w:rsidP="006C5E5C">
            <w:pPr>
              <w:spacing w:before="0"/>
              <w:ind w:left="0"/>
              <w:rPr>
                <w:b/>
                <w:bCs/>
                <w:sz w:val="20"/>
                <w:szCs w:val="20"/>
              </w:rPr>
            </w:pPr>
            <w:r w:rsidRPr="008E1FA7">
              <w:rPr>
                <w:sz w:val="22"/>
                <w:szCs w:val="22"/>
              </w:rPr>
              <w:t>Hetty Muniroh (2023)</w:t>
            </w:r>
          </w:p>
        </w:tc>
        <w:tc>
          <w:tcPr>
            <w:tcW w:w="2268" w:type="dxa"/>
          </w:tcPr>
          <w:p w14:paraId="001161DD" w14:textId="77777777" w:rsidR="006C5E5C" w:rsidRDefault="006C5E5C" w:rsidP="006C5E5C">
            <w:pPr>
              <w:spacing w:before="0"/>
              <w:ind w:left="0"/>
              <w:rPr>
                <w:sz w:val="20"/>
                <w:szCs w:val="20"/>
              </w:rPr>
            </w:pPr>
            <w:r w:rsidRPr="0099590B">
              <w:rPr>
                <w:b/>
                <w:bCs/>
                <w:sz w:val="20"/>
                <w:szCs w:val="20"/>
              </w:rPr>
              <w:t>Variabel Independen</w:t>
            </w:r>
            <w:r w:rsidRPr="0099590B">
              <w:rPr>
                <w:sz w:val="20"/>
                <w:szCs w:val="20"/>
              </w:rPr>
              <w:t xml:space="preserve"> : </w:t>
            </w:r>
            <w:r w:rsidRPr="008E1FA7">
              <w:rPr>
                <w:sz w:val="20"/>
                <w:szCs w:val="20"/>
              </w:rPr>
              <w:t>Tingkat Pendapatan, Persepsi Keadilan Pajak Dan Sanksi Perpajakan</w:t>
            </w:r>
          </w:p>
          <w:p w14:paraId="75884B8A" w14:textId="35E41295" w:rsidR="006C5E5C" w:rsidRPr="0099590B" w:rsidRDefault="006C5E5C" w:rsidP="006C5E5C">
            <w:pPr>
              <w:spacing w:before="0"/>
              <w:rPr>
                <w:b/>
                <w:bCs/>
                <w:sz w:val="20"/>
                <w:szCs w:val="20"/>
              </w:rPr>
            </w:pPr>
            <w:r w:rsidRPr="0099590B">
              <w:rPr>
                <w:b/>
                <w:bCs/>
                <w:sz w:val="20"/>
                <w:szCs w:val="20"/>
              </w:rPr>
              <w:t>Variabel Dependen</w:t>
            </w:r>
            <w:r w:rsidRPr="0099590B">
              <w:rPr>
                <w:sz w:val="20"/>
                <w:szCs w:val="20"/>
              </w:rPr>
              <w:t xml:space="preserve"> : Kepatuhan Wajib Pajak UMKM</w:t>
            </w:r>
          </w:p>
        </w:tc>
        <w:tc>
          <w:tcPr>
            <w:tcW w:w="3827" w:type="dxa"/>
          </w:tcPr>
          <w:p w14:paraId="08C6E492" w14:textId="09A9B9EC" w:rsidR="006C5E5C" w:rsidRPr="0099590B" w:rsidRDefault="006C5E5C" w:rsidP="006C5E5C">
            <w:pPr>
              <w:spacing w:before="0"/>
              <w:ind w:left="0"/>
              <w:rPr>
                <w:b/>
                <w:bCs/>
                <w:sz w:val="20"/>
                <w:szCs w:val="20"/>
              </w:rPr>
            </w:pPr>
            <w:r w:rsidRPr="005E325E">
              <w:rPr>
                <w:sz w:val="20"/>
                <w:szCs w:val="20"/>
              </w:rPr>
              <w:t>Hasil dari penelitian ini adalah tingkat pendapatan berpengaruh positif signifikan terhadap kepatuhan wajib  pajak,  persepsi  keadilan  pajak  berpengaruh  positif  tidak  signifikan  terhadap  kepatuhan  wajib pajak, sedangkan sanksi perpajakan berpengaruh positif signifikan terhadap kepatuhan wajib pajak</w:t>
            </w:r>
          </w:p>
        </w:tc>
      </w:tr>
      <w:tr w:rsidR="005B0310" w:rsidRPr="0099590B" w14:paraId="2FDC6E4D" w14:textId="77777777" w:rsidTr="00955F61">
        <w:trPr>
          <w:trHeight w:val="300"/>
        </w:trPr>
        <w:tc>
          <w:tcPr>
            <w:tcW w:w="1843" w:type="dxa"/>
            <w:tcBorders>
              <w:bottom w:val="single" w:sz="4" w:space="0" w:color="000000" w:themeColor="text1"/>
            </w:tcBorders>
          </w:tcPr>
          <w:p w14:paraId="79BE2FB0" w14:textId="6E5F4FE3" w:rsidR="005B0310" w:rsidRPr="0099590B" w:rsidRDefault="00955F61" w:rsidP="005B0310">
            <w:pPr>
              <w:spacing w:before="0"/>
              <w:ind w:left="0"/>
              <w:rPr>
                <w:b/>
                <w:bCs/>
                <w:sz w:val="20"/>
                <w:szCs w:val="20"/>
              </w:rPr>
            </w:pPr>
            <w:r w:rsidRPr="00955F61">
              <w:rPr>
                <w:sz w:val="20"/>
                <w:szCs w:val="20"/>
              </w:rPr>
              <w:t>Kukuh Bhagaskara, Rachmat Pramukty,  Tri Yulaeli  (2023</w:t>
            </w:r>
            <w:r>
              <w:rPr>
                <w:sz w:val="20"/>
                <w:szCs w:val="20"/>
              </w:rPr>
              <w:t>)</w:t>
            </w:r>
          </w:p>
        </w:tc>
        <w:tc>
          <w:tcPr>
            <w:tcW w:w="2268" w:type="dxa"/>
          </w:tcPr>
          <w:p w14:paraId="56AA4A5F" w14:textId="0F7BCE85" w:rsidR="005B0310" w:rsidRPr="0099590B" w:rsidRDefault="005B0310" w:rsidP="005B0310">
            <w:pPr>
              <w:spacing w:before="0"/>
              <w:ind w:left="0"/>
              <w:rPr>
                <w:sz w:val="20"/>
                <w:szCs w:val="20"/>
              </w:rPr>
            </w:pPr>
            <w:r w:rsidRPr="0099590B">
              <w:rPr>
                <w:b/>
                <w:bCs/>
                <w:sz w:val="20"/>
                <w:szCs w:val="20"/>
              </w:rPr>
              <w:t xml:space="preserve">Variabel Independen </w:t>
            </w:r>
            <w:r w:rsidRPr="0099590B">
              <w:rPr>
                <w:sz w:val="20"/>
                <w:szCs w:val="20"/>
              </w:rPr>
              <w:t xml:space="preserve">: </w:t>
            </w:r>
            <w:r w:rsidR="00955F61" w:rsidRPr="00955F61">
              <w:rPr>
                <w:sz w:val="20"/>
                <w:szCs w:val="20"/>
              </w:rPr>
              <w:t xml:space="preserve">Tingkat Pendapatan,  Kesadaran Wajib  Pajak  dan Penerapan  Sistem  E- samsat  </w:t>
            </w:r>
            <w:r w:rsidRPr="0099590B">
              <w:rPr>
                <w:sz w:val="20"/>
                <w:szCs w:val="20"/>
              </w:rPr>
              <w:t>.</w:t>
            </w:r>
          </w:p>
          <w:p w14:paraId="10386D60" w14:textId="0ADF1503" w:rsidR="005B0310" w:rsidRPr="0099590B" w:rsidRDefault="005B0310" w:rsidP="005B0310">
            <w:pPr>
              <w:spacing w:before="0"/>
              <w:ind w:left="0"/>
              <w:rPr>
                <w:b/>
                <w:bCs/>
                <w:sz w:val="20"/>
                <w:szCs w:val="20"/>
              </w:rPr>
            </w:pPr>
            <w:r w:rsidRPr="0099590B">
              <w:rPr>
                <w:b/>
                <w:bCs/>
                <w:sz w:val="20"/>
                <w:szCs w:val="20"/>
              </w:rPr>
              <w:t>Variabel Dependen</w:t>
            </w:r>
            <w:r w:rsidRPr="0099590B">
              <w:rPr>
                <w:sz w:val="20"/>
                <w:szCs w:val="20"/>
              </w:rPr>
              <w:t xml:space="preserve"> : Kepatuhan Wajib Pajak </w:t>
            </w:r>
            <w:r w:rsidR="00955F61">
              <w:rPr>
                <w:sz w:val="20"/>
                <w:szCs w:val="20"/>
              </w:rPr>
              <w:t>Kendaraan Bermotor</w:t>
            </w:r>
          </w:p>
        </w:tc>
        <w:tc>
          <w:tcPr>
            <w:tcW w:w="3827" w:type="dxa"/>
          </w:tcPr>
          <w:p w14:paraId="5FC8A7DB" w14:textId="6D36E796" w:rsidR="005B0310" w:rsidRPr="0099590B" w:rsidRDefault="005B0310" w:rsidP="005B0310">
            <w:pPr>
              <w:spacing w:before="0"/>
              <w:ind w:left="0"/>
              <w:rPr>
                <w:b/>
                <w:bCs/>
                <w:sz w:val="20"/>
                <w:szCs w:val="20"/>
              </w:rPr>
            </w:pPr>
            <w:r w:rsidRPr="0099590B">
              <w:rPr>
                <w:sz w:val="20"/>
                <w:szCs w:val="20"/>
              </w:rPr>
              <w:t xml:space="preserve">Hasil penelitian menunjukkan bahwa </w:t>
            </w:r>
            <w:r w:rsidR="00955F61" w:rsidRPr="00955F61">
              <w:rPr>
                <w:sz w:val="20"/>
                <w:szCs w:val="20"/>
              </w:rPr>
              <w:t>Tingkat  Pendapatan  berpengaruh  positif  terhadap  kepatuhan  wajib  pajak orang pribadi.</w:t>
            </w:r>
          </w:p>
        </w:tc>
      </w:tr>
      <w:tr w:rsidR="00955F61" w:rsidRPr="0099590B" w14:paraId="1D992F97" w14:textId="77777777" w:rsidTr="00955F61">
        <w:trPr>
          <w:trHeight w:val="300"/>
        </w:trPr>
        <w:tc>
          <w:tcPr>
            <w:tcW w:w="1843" w:type="dxa"/>
          </w:tcPr>
          <w:p w14:paraId="718E36AE" w14:textId="1EE51035" w:rsidR="00955F61" w:rsidRPr="00955F61" w:rsidRDefault="00955F61" w:rsidP="00955F61">
            <w:pPr>
              <w:ind w:left="0"/>
            </w:pPr>
            <w:hyperlink r:id="rId17" w:history="1">
              <w:r w:rsidRPr="00955F61">
                <w:rPr>
                  <w:rStyle w:val="Hyperlink"/>
                  <w:rFonts w:eastAsiaTheme="minorEastAsia"/>
                  <w:color w:val="000000" w:themeColor="text1"/>
                  <w:sz w:val="20"/>
                  <w:szCs w:val="20"/>
                  <w:u w:val="none"/>
                </w:rPr>
                <w:t>Dea Nanda Rahardika</w:t>
              </w:r>
            </w:hyperlink>
            <w:r w:rsidRPr="00955F61">
              <w:rPr>
                <w:rStyle w:val="author-list"/>
                <w:color w:val="000000" w:themeColor="text1"/>
                <w:sz w:val="20"/>
                <w:szCs w:val="20"/>
              </w:rPr>
              <w:t>, </w:t>
            </w:r>
            <w:hyperlink r:id="rId18" w:history="1">
              <w:r w:rsidRPr="00955F61">
                <w:rPr>
                  <w:rStyle w:val="Hyperlink"/>
                  <w:rFonts w:eastAsiaTheme="minorEastAsia"/>
                  <w:color w:val="000000" w:themeColor="text1"/>
                  <w:sz w:val="20"/>
                  <w:szCs w:val="20"/>
                  <w:u w:val="none"/>
                </w:rPr>
                <w:t>Wilyano Kartiko Kusumo</w:t>
              </w:r>
            </w:hyperlink>
            <w:r w:rsidRPr="00955F61">
              <w:rPr>
                <w:rStyle w:val="author-list"/>
                <w:color w:val="000000" w:themeColor="text1"/>
                <w:sz w:val="20"/>
                <w:szCs w:val="20"/>
              </w:rPr>
              <w:t xml:space="preserve"> (2024)</w:t>
            </w:r>
          </w:p>
          <w:p w14:paraId="42D28CAE" w14:textId="77777777" w:rsidR="00955F61" w:rsidRPr="00955F61" w:rsidRDefault="00955F61" w:rsidP="005B0310">
            <w:pPr>
              <w:spacing w:before="0"/>
              <w:ind w:left="0"/>
              <w:rPr>
                <w:sz w:val="20"/>
                <w:szCs w:val="20"/>
              </w:rPr>
            </w:pPr>
          </w:p>
        </w:tc>
        <w:tc>
          <w:tcPr>
            <w:tcW w:w="2268" w:type="dxa"/>
          </w:tcPr>
          <w:p w14:paraId="226BD50A" w14:textId="56EEB6BB" w:rsidR="00955F61" w:rsidRPr="0099590B" w:rsidRDefault="00955F61" w:rsidP="00955F61">
            <w:pPr>
              <w:spacing w:before="0"/>
              <w:ind w:left="0"/>
              <w:rPr>
                <w:b/>
                <w:bCs/>
                <w:sz w:val="20"/>
                <w:szCs w:val="20"/>
              </w:rPr>
            </w:pPr>
            <w:r w:rsidRPr="0099590B">
              <w:rPr>
                <w:b/>
                <w:bCs/>
                <w:sz w:val="20"/>
                <w:szCs w:val="20"/>
              </w:rPr>
              <w:t xml:space="preserve">Variabel Independen </w:t>
            </w:r>
            <w:r w:rsidRPr="0099590B">
              <w:rPr>
                <w:sz w:val="20"/>
                <w:szCs w:val="20"/>
              </w:rPr>
              <w:t xml:space="preserve">: </w:t>
            </w:r>
            <w:r w:rsidRPr="00955F61">
              <w:rPr>
                <w:sz w:val="20"/>
                <w:szCs w:val="20"/>
              </w:rPr>
              <w:t>Peran Pengetahuan, Kesadaran, dan Pendapatan Wajib Pajak</w:t>
            </w:r>
            <w:r w:rsidRPr="00955F61">
              <w:rPr>
                <w:b/>
                <w:bCs/>
                <w:sz w:val="20"/>
                <w:szCs w:val="20"/>
              </w:rPr>
              <w:t xml:space="preserve"> </w:t>
            </w:r>
            <w:r w:rsidRPr="00955F61">
              <w:rPr>
                <w:b/>
                <w:bCs/>
                <w:sz w:val="20"/>
                <w:szCs w:val="20"/>
              </w:rPr>
              <w:t>Variabel Dependen</w:t>
            </w:r>
            <w:r w:rsidRPr="00955F61">
              <w:rPr>
                <w:sz w:val="20"/>
                <w:szCs w:val="20"/>
              </w:rPr>
              <w:t xml:space="preserve"> : </w:t>
            </w:r>
            <w:r w:rsidRPr="00955F61">
              <w:rPr>
                <w:sz w:val="20"/>
                <w:szCs w:val="20"/>
              </w:rPr>
              <w:t>Kepatuhan Pajak Bumi dan Bangunan</w:t>
            </w:r>
          </w:p>
        </w:tc>
        <w:tc>
          <w:tcPr>
            <w:tcW w:w="3827" w:type="dxa"/>
          </w:tcPr>
          <w:p w14:paraId="1DD8B4B4" w14:textId="37CE042A" w:rsidR="00955F61" w:rsidRPr="00955F61" w:rsidRDefault="00955F61" w:rsidP="005B0310">
            <w:pPr>
              <w:spacing w:before="0"/>
              <w:ind w:left="0"/>
              <w:rPr>
                <w:sz w:val="20"/>
                <w:szCs w:val="20"/>
              </w:rPr>
            </w:pPr>
            <w:r w:rsidRPr="00955F61">
              <w:rPr>
                <w:sz w:val="20"/>
                <w:szCs w:val="20"/>
              </w:rPr>
              <w:t>Hasil penelitian menunjukkan bahwa pengetahuan dan kesadaran pajak berpengaruh positif dan signifikan terhadap kepatuhan wajib pajak, sedangkan pendapatan dan sosialisasi perpajakan berpengaruh negatif dan signifikan. Implikasi praktisnya, peningkatan pengetahuan dan kesadaran pajak perlu menjadi fokus utama untuk mendorong kepatuhan wajib pajak, disertai upaya meminimalkan dampak negatif dari faktor pendapatan dan sosialisasi perpajakan.</w:t>
            </w:r>
          </w:p>
        </w:tc>
      </w:tr>
      <w:tr w:rsidR="00955F61" w:rsidRPr="0099590B" w14:paraId="66B5E651" w14:textId="77777777" w:rsidTr="00955F61">
        <w:trPr>
          <w:trHeight w:val="300"/>
        </w:trPr>
        <w:tc>
          <w:tcPr>
            <w:tcW w:w="1843" w:type="dxa"/>
            <w:tcBorders>
              <w:bottom w:val="single" w:sz="4" w:space="0" w:color="auto"/>
            </w:tcBorders>
          </w:tcPr>
          <w:p w14:paraId="10C01D78" w14:textId="00BE99D3" w:rsidR="00955F61" w:rsidRPr="00955F61" w:rsidRDefault="00955F61" w:rsidP="00955F61">
            <w:pPr>
              <w:ind w:left="0"/>
              <w:rPr>
                <w:rStyle w:val="author-list"/>
                <w:color w:val="000000" w:themeColor="text1"/>
                <w:sz w:val="20"/>
                <w:szCs w:val="20"/>
              </w:rPr>
            </w:pPr>
            <w:r w:rsidRPr="00955F61">
              <w:rPr>
                <w:rStyle w:val="author-list"/>
                <w:color w:val="000000" w:themeColor="text1"/>
                <w:sz w:val="20"/>
                <w:szCs w:val="20"/>
              </w:rPr>
              <w:t>Adinda Noviyanti Lukmansyah,</w:t>
            </w:r>
            <w:r>
              <w:rPr>
                <w:rStyle w:val="author-list"/>
                <w:color w:val="000000" w:themeColor="text1"/>
                <w:sz w:val="20"/>
                <w:szCs w:val="20"/>
              </w:rPr>
              <w:t xml:space="preserve"> </w:t>
            </w:r>
            <w:r w:rsidRPr="00955F61">
              <w:rPr>
                <w:rStyle w:val="author-list"/>
                <w:color w:val="000000" w:themeColor="text1"/>
                <w:sz w:val="20"/>
                <w:szCs w:val="20"/>
              </w:rPr>
              <w:t>Rohma Septiawati, Fista A. Sujaya</w:t>
            </w:r>
            <w:r>
              <w:rPr>
                <w:rStyle w:val="author-list"/>
                <w:color w:val="000000" w:themeColor="text1"/>
                <w:sz w:val="20"/>
                <w:szCs w:val="20"/>
              </w:rPr>
              <w:t xml:space="preserve"> (2025)</w:t>
            </w:r>
          </w:p>
        </w:tc>
        <w:tc>
          <w:tcPr>
            <w:tcW w:w="2268" w:type="dxa"/>
          </w:tcPr>
          <w:p w14:paraId="3C786857" w14:textId="159B99E5" w:rsidR="006B56D8" w:rsidRPr="00FA7A10" w:rsidRDefault="006B56D8" w:rsidP="00955F61">
            <w:pPr>
              <w:spacing w:before="0"/>
              <w:ind w:left="0"/>
              <w:rPr>
                <w:sz w:val="20"/>
                <w:szCs w:val="20"/>
              </w:rPr>
            </w:pPr>
            <w:r w:rsidRPr="0099590B">
              <w:rPr>
                <w:b/>
                <w:bCs/>
                <w:sz w:val="20"/>
                <w:szCs w:val="20"/>
              </w:rPr>
              <w:t xml:space="preserve">Variabel Independen </w:t>
            </w:r>
            <w:r w:rsidRPr="0099590B">
              <w:rPr>
                <w:sz w:val="20"/>
                <w:szCs w:val="20"/>
              </w:rPr>
              <w:t xml:space="preserve">: </w:t>
            </w:r>
            <w:r w:rsidRPr="00FA7A10">
              <w:rPr>
                <w:sz w:val="20"/>
                <w:szCs w:val="20"/>
              </w:rPr>
              <w:t>M</w:t>
            </w:r>
            <w:r w:rsidRPr="00FA7A10">
              <w:rPr>
                <w:sz w:val="20"/>
                <w:szCs w:val="20"/>
              </w:rPr>
              <w:t>oralitas</w:t>
            </w:r>
            <w:r w:rsidRPr="00FA7A10">
              <w:rPr>
                <w:sz w:val="20"/>
                <w:szCs w:val="20"/>
              </w:rPr>
              <w:t>, B</w:t>
            </w:r>
            <w:r w:rsidRPr="00FA7A10">
              <w:rPr>
                <w:sz w:val="20"/>
                <w:szCs w:val="20"/>
              </w:rPr>
              <w:t>udaya Lingkungan dan Kepercayaan Otoritas Pajak</w:t>
            </w:r>
          </w:p>
          <w:p w14:paraId="3537372C" w14:textId="2C57C1B4" w:rsidR="00955F61" w:rsidRPr="0099590B" w:rsidRDefault="006B56D8" w:rsidP="00955F61">
            <w:pPr>
              <w:spacing w:before="0"/>
              <w:ind w:left="0"/>
              <w:rPr>
                <w:b/>
                <w:bCs/>
                <w:sz w:val="20"/>
                <w:szCs w:val="20"/>
              </w:rPr>
            </w:pPr>
            <w:r w:rsidRPr="00955F61">
              <w:rPr>
                <w:b/>
                <w:bCs/>
                <w:sz w:val="20"/>
                <w:szCs w:val="20"/>
              </w:rPr>
              <w:t>Variabel Dependen</w:t>
            </w:r>
            <w:r w:rsidRPr="00955F61">
              <w:rPr>
                <w:sz w:val="20"/>
                <w:szCs w:val="20"/>
              </w:rPr>
              <w:t xml:space="preserve"> : </w:t>
            </w:r>
            <w:r w:rsidRPr="006B56D8">
              <w:rPr>
                <w:sz w:val="20"/>
                <w:szCs w:val="20"/>
              </w:rPr>
              <w:t>K</w:t>
            </w:r>
            <w:r>
              <w:rPr>
                <w:sz w:val="20"/>
                <w:szCs w:val="20"/>
              </w:rPr>
              <w:t>epatuhan</w:t>
            </w:r>
            <w:r w:rsidRPr="006B56D8">
              <w:rPr>
                <w:sz w:val="20"/>
                <w:szCs w:val="20"/>
              </w:rPr>
              <w:t xml:space="preserve"> </w:t>
            </w:r>
            <w:r>
              <w:rPr>
                <w:sz w:val="20"/>
                <w:szCs w:val="20"/>
              </w:rPr>
              <w:t>Wajib</w:t>
            </w:r>
            <w:r w:rsidRPr="006B56D8">
              <w:rPr>
                <w:sz w:val="20"/>
                <w:szCs w:val="20"/>
              </w:rPr>
              <w:t xml:space="preserve"> </w:t>
            </w:r>
            <w:r>
              <w:rPr>
                <w:sz w:val="20"/>
                <w:szCs w:val="20"/>
              </w:rPr>
              <w:t>Pajak</w:t>
            </w:r>
            <w:r w:rsidRPr="006B56D8">
              <w:rPr>
                <w:sz w:val="20"/>
                <w:szCs w:val="20"/>
              </w:rPr>
              <w:t xml:space="preserve"> UMKM</w:t>
            </w:r>
          </w:p>
        </w:tc>
        <w:tc>
          <w:tcPr>
            <w:tcW w:w="3827" w:type="dxa"/>
          </w:tcPr>
          <w:p w14:paraId="224C5DC4" w14:textId="20885AC8" w:rsidR="00955F61" w:rsidRPr="00955F61" w:rsidRDefault="00955F61" w:rsidP="005B0310">
            <w:pPr>
              <w:spacing w:before="0"/>
              <w:ind w:left="0"/>
              <w:rPr>
                <w:color w:val="000000" w:themeColor="text1"/>
                <w:sz w:val="20"/>
                <w:szCs w:val="20"/>
              </w:rPr>
            </w:pPr>
            <w:r w:rsidRPr="00955F61">
              <w:rPr>
                <w:color w:val="000000" w:themeColor="text1"/>
                <w:sz w:val="20"/>
                <w:szCs w:val="20"/>
                <w:shd w:val="clear" w:color="auto" w:fill="EBECED"/>
              </w:rPr>
              <w:t>Hasil penelitian ini menunjukkan bahwa moralitas dan budaya lingkungan berpengaruh negatif kepada kepatuhan wajib pajak UMKM, sementara kepercayaan pada otoritas pajak berpengaruh positif terhadap wajib pajak UMKM.</w:t>
            </w:r>
          </w:p>
        </w:tc>
      </w:tr>
    </w:tbl>
    <w:p w14:paraId="5192881E" w14:textId="53E49110" w:rsidR="0002338B" w:rsidRPr="0099590B" w:rsidRDefault="0002338B" w:rsidP="002B17A2">
      <w:pPr>
        <w:spacing w:before="1"/>
        <w:ind w:left="142"/>
        <w:rPr>
          <w:i/>
          <w:sz w:val="20"/>
        </w:rPr>
      </w:pPr>
      <w:r w:rsidRPr="0099590B">
        <w:rPr>
          <w:i/>
          <w:sz w:val="20"/>
        </w:rPr>
        <w:t>Sumber:</w:t>
      </w:r>
      <w:r w:rsidRPr="0099590B">
        <w:rPr>
          <w:i/>
          <w:spacing w:val="-7"/>
          <w:sz w:val="20"/>
        </w:rPr>
        <w:t xml:space="preserve"> </w:t>
      </w:r>
      <w:r w:rsidRPr="0099590B">
        <w:rPr>
          <w:i/>
          <w:sz w:val="20"/>
        </w:rPr>
        <w:t>Hasil</w:t>
      </w:r>
      <w:r w:rsidRPr="0099590B">
        <w:rPr>
          <w:i/>
          <w:spacing w:val="-7"/>
          <w:sz w:val="20"/>
        </w:rPr>
        <w:t xml:space="preserve"> </w:t>
      </w:r>
      <w:r w:rsidRPr="0099590B">
        <w:rPr>
          <w:i/>
          <w:sz w:val="20"/>
        </w:rPr>
        <w:t>review</w:t>
      </w:r>
      <w:r w:rsidRPr="0099590B">
        <w:rPr>
          <w:i/>
          <w:spacing w:val="-7"/>
          <w:sz w:val="20"/>
        </w:rPr>
        <w:t xml:space="preserve"> </w:t>
      </w:r>
      <w:r w:rsidRPr="0099590B">
        <w:rPr>
          <w:i/>
          <w:sz w:val="20"/>
        </w:rPr>
        <w:t>artikel,</w:t>
      </w:r>
      <w:r w:rsidRPr="0099590B">
        <w:rPr>
          <w:i/>
          <w:spacing w:val="-4"/>
          <w:sz w:val="20"/>
        </w:rPr>
        <w:t xml:space="preserve"> 2025</w:t>
      </w:r>
    </w:p>
    <w:p w14:paraId="3461D779" w14:textId="7D7CC382" w:rsidR="70A4D20C" w:rsidRPr="0099590B" w:rsidRDefault="70A4D20C" w:rsidP="00D40A85">
      <w:pPr>
        <w:spacing w:before="0" w:line="240" w:lineRule="auto"/>
        <w:ind w:left="0"/>
        <w:rPr>
          <w:i/>
          <w:sz w:val="22"/>
          <w:szCs w:val="22"/>
        </w:rPr>
      </w:pPr>
    </w:p>
    <w:p w14:paraId="5043D7E3" w14:textId="77777777" w:rsidR="00D40A85" w:rsidRPr="0099590B" w:rsidRDefault="00D40A85" w:rsidP="11BA0988">
      <w:pPr>
        <w:spacing w:before="0"/>
      </w:pPr>
    </w:p>
    <w:p w14:paraId="3CF2D8B6" w14:textId="45CECFA2" w:rsidR="00B67D7B" w:rsidRPr="0099590B" w:rsidRDefault="38E83EBE" w:rsidP="006C5E5C">
      <w:pPr>
        <w:pStyle w:val="Heading2"/>
        <w:keepNext/>
        <w:numPr>
          <w:ilvl w:val="1"/>
          <w:numId w:val="15"/>
        </w:numPr>
        <w:spacing w:before="0"/>
        <w:ind w:left="709" w:hanging="709"/>
        <w:rPr>
          <w:color w:val="auto"/>
        </w:rPr>
      </w:pPr>
      <w:bookmarkStart w:id="62" w:name="_Toc196844040"/>
      <w:bookmarkStart w:id="63" w:name="_Toc211949733"/>
      <w:bookmarkStart w:id="64" w:name="_Toc212640216"/>
      <w:r w:rsidRPr="0099590B">
        <w:rPr>
          <w:color w:val="auto"/>
        </w:rPr>
        <w:lastRenderedPageBreak/>
        <w:t>K</w:t>
      </w:r>
      <w:r w:rsidR="42D6F6E7" w:rsidRPr="0099590B">
        <w:rPr>
          <w:color w:val="auto"/>
        </w:rPr>
        <w:t>erangka Konseptual</w:t>
      </w:r>
      <w:bookmarkEnd w:id="62"/>
      <w:bookmarkEnd w:id="63"/>
      <w:bookmarkEnd w:id="64"/>
    </w:p>
    <w:p w14:paraId="0FB78278" w14:textId="718A33E7" w:rsidR="33D14F7C" w:rsidRPr="0099590B" w:rsidRDefault="75BBCBB1" w:rsidP="006C5E5C">
      <w:pPr>
        <w:keepNext/>
        <w:ind w:left="0"/>
        <w:jc w:val="center"/>
      </w:pPr>
      <w:r w:rsidRPr="0099590B">
        <w:rPr>
          <w:noProof/>
        </w:rPr>
        <w:drawing>
          <wp:inline distT="0" distB="0" distL="0" distR="0" wp14:anchorId="22EA0737" wp14:editId="26F95EF4">
            <wp:extent cx="3734632" cy="3995224"/>
            <wp:effectExtent l="0" t="0" r="0" b="0"/>
            <wp:docPr id="243621011" name="drawing" descr="Kanvas 4, graf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621011" name=""/>
                    <pic:cNvPicPr/>
                  </pic:nvPicPr>
                  <pic:blipFill rotWithShape="1">
                    <a:blip r:embed="rId19">
                      <a:extLst>
                        <a:ext uri="{28A0092B-C50C-407E-A947-70E740481C1C}">
                          <a14:useLocalDpi xmlns:a14="http://schemas.microsoft.com/office/drawing/2010/main" val="0"/>
                        </a:ext>
                      </a:extLst>
                    </a:blip>
                    <a:srcRect l="14492" b="10692"/>
                    <a:stretch>
                      <a:fillRect/>
                    </a:stretch>
                  </pic:blipFill>
                  <pic:spPr bwMode="auto">
                    <a:xfrm>
                      <a:off x="0" y="0"/>
                      <a:ext cx="3764245" cy="4026903"/>
                    </a:xfrm>
                    <a:prstGeom prst="rect">
                      <a:avLst/>
                    </a:prstGeom>
                    <a:ln>
                      <a:noFill/>
                    </a:ln>
                    <a:extLst>
                      <a:ext uri="{53640926-AAD7-44D8-BBD7-CCE9431645EC}">
                        <a14:shadowObscured xmlns:a14="http://schemas.microsoft.com/office/drawing/2010/main"/>
                      </a:ext>
                    </a:extLst>
                  </pic:spPr>
                </pic:pic>
              </a:graphicData>
            </a:graphic>
          </wp:inline>
        </w:drawing>
      </w:r>
    </w:p>
    <w:p w14:paraId="2564AE5C" w14:textId="594E4C5F" w:rsidR="00250F24" w:rsidRPr="0099590B" w:rsidRDefault="002C1A61" w:rsidP="006C5E5C">
      <w:pPr>
        <w:pStyle w:val="Caption"/>
        <w:keepNext/>
        <w:spacing w:after="0"/>
        <w:jc w:val="center"/>
        <w:rPr>
          <w:b/>
          <w:bCs/>
          <w:i w:val="0"/>
          <w:iCs w:val="0"/>
          <w:color w:val="auto"/>
          <w:sz w:val="22"/>
          <w:szCs w:val="22"/>
        </w:rPr>
      </w:pPr>
      <w:bookmarkStart w:id="65" w:name="_Toc212640488"/>
      <w:r w:rsidRPr="0099590B">
        <w:rPr>
          <w:b/>
          <w:bCs/>
          <w:i w:val="0"/>
          <w:iCs w:val="0"/>
          <w:color w:val="auto"/>
          <w:sz w:val="22"/>
          <w:szCs w:val="22"/>
        </w:rPr>
        <w:t xml:space="preserve">Gambar 2. </w:t>
      </w:r>
      <w:r w:rsidRPr="0099590B">
        <w:rPr>
          <w:b/>
          <w:bCs/>
          <w:i w:val="0"/>
          <w:iCs w:val="0"/>
          <w:color w:val="auto"/>
          <w:sz w:val="22"/>
          <w:szCs w:val="22"/>
        </w:rPr>
        <w:fldChar w:fldCharType="begin"/>
      </w:r>
      <w:r w:rsidRPr="0099590B">
        <w:rPr>
          <w:b/>
          <w:bCs/>
          <w:i w:val="0"/>
          <w:iCs w:val="0"/>
          <w:color w:val="auto"/>
          <w:sz w:val="22"/>
          <w:szCs w:val="22"/>
        </w:rPr>
        <w:instrText xml:space="preserve"> SEQ Gambar_2. \* ARABIC </w:instrText>
      </w:r>
      <w:r w:rsidRPr="0099590B">
        <w:rPr>
          <w:b/>
          <w:bCs/>
          <w:i w:val="0"/>
          <w:iCs w:val="0"/>
          <w:color w:val="auto"/>
          <w:sz w:val="22"/>
          <w:szCs w:val="22"/>
        </w:rPr>
        <w:fldChar w:fldCharType="separate"/>
      </w:r>
      <w:r w:rsidR="007909D0">
        <w:rPr>
          <w:b/>
          <w:bCs/>
          <w:i w:val="0"/>
          <w:iCs w:val="0"/>
          <w:noProof/>
          <w:color w:val="auto"/>
          <w:sz w:val="22"/>
          <w:szCs w:val="22"/>
        </w:rPr>
        <w:t>1</w:t>
      </w:r>
      <w:r w:rsidRPr="0099590B">
        <w:rPr>
          <w:b/>
          <w:bCs/>
          <w:i w:val="0"/>
          <w:iCs w:val="0"/>
          <w:color w:val="auto"/>
          <w:sz w:val="22"/>
          <w:szCs w:val="22"/>
        </w:rPr>
        <w:fldChar w:fldCharType="end"/>
      </w:r>
      <w:r w:rsidRPr="0099590B">
        <w:rPr>
          <w:b/>
          <w:bCs/>
          <w:i w:val="0"/>
          <w:iCs w:val="0"/>
          <w:color w:val="auto"/>
          <w:sz w:val="22"/>
          <w:szCs w:val="22"/>
        </w:rPr>
        <w:t xml:space="preserve"> </w:t>
      </w:r>
      <w:r w:rsidR="2395BA3B" w:rsidRPr="0099590B">
        <w:rPr>
          <w:b/>
          <w:bCs/>
          <w:i w:val="0"/>
          <w:iCs w:val="0"/>
          <w:color w:val="auto"/>
          <w:sz w:val="22"/>
          <w:szCs w:val="22"/>
        </w:rPr>
        <w:t>Kerangka Konsep</w:t>
      </w:r>
      <w:bookmarkEnd w:id="65"/>
    </w:p>
    <w:p w14:paraId="18159398" w14:textId="77777777" w:rsidR="00250F24" w:rsidRPr="0099590B" w:rsidRDefault="00250F24" w:rsidP="006C5E5C">
      <w:pPr>
        <w:pStyle w:val="Caption"/>
        <w:keepNext/>
        <w:spacing w:after="0"/>
        <w:jc w:val="center"/>
        <w:rPr>
          <w:b/>
          <w:bCs/>
          <w:color w:val="auto"/>
          <w:sz w:val="20"/>
          <w:szCs w:val="20"/>
        </w:rPr>
      </w:pPr>
      <w:r w:rsidRPr="0099590B">
        <w:rPr>
          <w:color w:val="auto"/>
          <w:sz w:val="20"/>
          <w:szCs w:val="20"/>
        </w:rPr>
        <w:t>Sumber: Diolah Peneliti 2025</w:t>
      </w:r>
    </w:p>
    <w:p w14:paraId="62849282" w14:textId="15E5485B" w:rsidR="00250F24" w:rsidRPr="0099590B" w:rsidRDefault="00250F24" w:rsidP="00250F24"/>
    <w:p w14:paraId="301A5E01" w14:textId="0FB4742F" w:rsidR="52693C56" w:rsidRPr="0099590B" w:rsidRDefault="7AE5AEBD" w:rsidP="0099590B">
      <w:pPr>
        <w:pStyle w:val="Heading2"/>
        <w:keepNext/>
        <w:numPr>
          <w:ilvl w:val="1"/>
          <w:numId w:val="15"/>
        </w:numPr>
        <w:spacing w:before="0" w:line="480" w:lineRule="auto"/>
        <w:ind w:left="709" w:hanging="709"/>
        <w:rPr>
          <w:rStyle w:val="Heading3Char"/>
          <w:color w:val="auto"/>
        </w:rPr>
      </w:pPr>
      <w:bookmarkStart w:id="66" w:name="_Toc196844041"/>
      <w:bookmarkStart w:id="67" w:name="_Toc211949734"/>
      <w:bookmarkStart w:id="68" w:name="_Toc212640217"/>
      <w:r w:rsidRPr="0099590B">
        <w:rPr>
          <w:color w:val="auto"/>
        </w:rPr>
        <w:t>Pengembangan Hipotesis</w:t>
      </w:r>
      <w:bookmarkEnd w:id="66"/>
      <w:bookmarkEnd w:id="67"/>
      <w:bookmarkEnd w:id="68"/>
    </w:p>
    <w:p w14:paraId="17339B6D" w14:textId="0B062792" w:rsidR="52693C56" w:rsidRPr="0099590B" w:rsidRDefault="7AE5AEBD" w:rsidP="0099590B">
      <w:pPr>
        <w:pStyle w:val="Heading3"/>
        <w:keepNext/>
        <w:numPr>
          <w:ilvl w:val="2"/>
          <w:numId w:val="15"/>
        </w:numPr>
        <w:spacing w:line="480" w:lineRule="auto"/>
        <w:ind w:left="709" w:hanging="709"/>
        <w:rPr>
          <w:b/>
          <w:bCs/>
          <w:color w:val="auto"/>
        </w:rPr>
      </w:pPr>
      <w:bookmarkStart w:id="69" w:name="_Toc196844042"/>
      <w:bookmarkStart w:id="70" w:name="_Toc211949735"/>
      <w:bookmarkStart w:id="71" w:name="_Toc212640218"/>
      <w:r w:rsidRPr="0099590B">
        <w:rPr>
          <w:b/>
          <w:bCs/>
          <w:color w:val="auto"/>
        </w:rPr>
        <w:t>Pengaruh Faktor Sosial terhadap Kepatuhan Pajak</w:t>
      </w:r>
      <w:bookmarkEnd w:id="69"/>
      <w:bookmarkEnd w:id="70"/>
      <w:bookmarkEnd w:id="71"/>
    </w:p>
    <w:p w14:paraId="5C33491F" w14:textId="1CC84E58" w:rsidR="52693C56" w:rsidRPr="0099590B" w:rsidRDefault="33756449" w:rsidP="0099590B">
      <w:pPr>
        <w:keepNext/>
        <w:spacing w:before="0" w:line="480" w:lineRule="auto"/>
        <w:ind w:left="0" w:firstLine="709"/>
        <w:rPr>
          <w:b/>
          <w:bCs/>
        </w:rPr>
      </w:pPr>
      <w:r w:rsidRPr="0099590B">
        <w:t xml:space="preserve">Teori Sosial Kognitif menjelaskan bahwa perilaku individu dipengaruhi oleh interaksi antara faktor pribadi, lingkungan, dan perilaku itu sendiri. Dalam konteks kepatuhan pajak, faktor sosial seperti norma masyarakat, dukungan komunitas, dan interaksi sosial dapat mempengaruhi keputusan individu untuk mematuhi kewajiban perpajakan. Individu yang berada dalam lingkungan sosial yang mendukung kepatuhan pajak cenderung lebih patuh dalam memenuhi kewajiban perpajakan mereka. Penelitian oleh </w:t>
      </w:r>
      <w:sdt>
        <w:sdtPr>
          <w:rPr>
            <w:color w:val="000000"/>
          </w:rPr>
          <w:tag w:val="MENDELEY_CITATION_v3_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"/>
          <w:id w:val="636955984"/>
        </w:sdtPr>
        <w:sdtEndPr/>
        <w:sdtContent>
          <w:r w:rsidR="00FA7A10" w:rsidRPr="00FA7A10">
            <w:rPr>
              <w:color w:val="000000"/>
            </w:rPr>
            <w:t>(Isnaini &amp; Muhid, n.d.)</w:t>
          </w:r>
        </w:sdtContent>
      </w:sdt>
      <w:r w:rsidRPr="0099590B">
        <w:t xml:space="preserve"> menunjukkan bahwa individu yang memiliki dukungan sosial yang kuat lebih </w:t>
      </w:r>
      <w:r w:rsidRPr="0099590B">
        <w:lastRenderedPageBreak/>
        <w:t xml:space="preserve">cenderung untuk mematuhi peraturan pajak. Berdasarkan uraian yang telah dijelaskan, maka hipotesis pernyataan ini adalah: </w:t>
      </w:r>
    </w:p>
    <w:p w14:paraId="2A606B1A" w14:textId="649341E2" w:rsidR="52693C56" w:rsidRPr="0099590B" w:rsidRDefault="33756449" w:rsidP="006B249B">
      <w:pPr>
        <w:spacing w:before="0" w:line="480" w:lineRule="auto"/>
        <w:ind w:left="0"/>
        <w:rPr>
          <w:b/>
          <w:bCs/>
        </w:rPr>
      </w:pPr>
      <w:r w:rsidRPr="0099590B">
        <w:rPr>
          <w:b/>
          <w:bCs/>
        </w:rPr>
        <w:t>H1: Faktor sosial berpengaruh secara signifikan dan positif terhadap kepatuhan pajak.</w:t>
      </w:r>
    </w:p>
    <w:p w14:paraId="3F904E8B" w14:textId="17E20B68" w:rsidR="52693C56" w:rsidRPr="0099590B" w:rsidRDefault="7AE5AEBD" w:rsidP="00250F24">
      <w:pPr>
        <w:pStyle w:val="Heading3"/>
        <w:numPr>
          <w:ilvl w:val="2"/>
          <w:numId w:val="15"/>
        </w:numPr>
        <w:spacing w:line="480" w:lineRule="auto"/>
        <w:ind w:left="709" w:hanging="709"/>
        <w:rPr>
          <w:b/>
          <w:bCs/>
          <w:color w:val="auto"/>
        </w:rPr>
      </w:pPr>
      <w:bookmarkStart w:id="72" w:name="_Toc196844043"/>
      <w:bookmarkStart w:id="73" w:name="_Toc211949736"/>
      <w:bookmarkStart w:id="74" w:name="_Toc212640219"/>
      <w:r w:rsidRPr="0099590B">
        <w:rPr>
          <w:b/>
          <w:bCs/>
          <w:color w:val="auto"/>
        </w:rPr>
        <w:t>Pengaruh Faktor Ekonomi terhadap Kepatuhan Pajak</w:t>
      </w:r>
      <w:bookmarkEnd w:id="72"/>
      <w:bookmarkEnd w:id="73"/>
      <w:bookmarkEnd w:id="74"/>
    </w:p>
    <w:p w14:paraId="5B9C43F2" w14:textId="7588405D" w:rsidR="52693C56" w:rsidRPr="0099590B" w:rsidRDefault="33756449" w:rsidP="006B249B">
      <w:pPr>
        <w:shd w:val="clear" w:color="auto" w:fill="FFFFFF" w:themeFill="background1"/>
        <w:spacing w:before="0" w:line="480" w:lineRule="auto"/>
        <w:ind w:left="0" w:firstLine="709"/>
        <w:rPr>
          <w:b/>
          <w:bCs/>
        </w:rPr>
      </w:pPr>
      <w:r w:rsidRPr="0099590B">
        <w:t xml:space="preserve">Teori Ekonomi Perilaku menjelaskan bahwa keputusan individu dalam membayar pajak dipengaruhi oleh kondisi ekonomi mereka. Faktor ekonomi seperti pendapatan, stabilitas ekonomi, dan tingkat pengangguran dapat mempengaruhi kepatuhan pajak. Individu dengan pendapatan yang lebih tinggi atau yang merasa aman secara finansial cenderung lebih patuh dalam membayar pajak, karena mereka melihat pajak sebagai kontribusi untuk pembangunan masyarakat. Penelitian oleh Brown &amp; Taylor (2023) menunjukkan bahwa individu dengan pendapatan yang lebih tinggi cenderung lebih patuh dalam membayar pajak dibandingkan dengan mereka yang berpenghasilan rendah. Berdasarkan uraian yang telah dijelaskan, maka hipotesis pernyataan ini adalah: </w:t>
      </w:r>
    </w:p>
    <w:p w14:paraId="251DEEDD" w14:textId="00D82753" w:rsidR="52693C56" w:rsidRPr="0099590B" w:rsidRDefault="33756449" w:rsidP="006B249B">
      <w:pPr>
        <w:shd w:val="clear" w:color="auto" w:fill="FFFFFF" w:themeFill="background1"/>
        <w:spacing w:before="0" w:line="480" w:lineRule="auto"/>
        <w:ind w:left="0"/>
        <w:rPr>
          <w:b/>
          <w:bCs/>
        </w:rPr>
      </w:pPr>
      <w:r w:rsidRPr="0099590B">
        <w:rPr>
          <w:b/>
          <w:bCs/>
        </w:rPr>
        <w:t>H2: Faktor ekonomi berpengaruh secara signifikan dan positif terhadap kepatuhan pajak.</w:t>
      </w:r>
    </w:p>
    <w:p w14:paraId="44D5B698" w14:textId="38C5D704" w:rsidR="006C29C2" w:rsidRPr="00D87B39" w:rsidRDefault="005602A8" w:rsidP="00D87B39">
      <w:pPr>
        <w:pStyle w:val="Heading3"/>
        <w:numPr>
          <w:ilvl w:val="2"/>
          <w:numId w:val="15"/>
        </w:numPr>
        <w:spacing w:line="480" w:lineRule="auto"/>
        <w:ind w:left="709" w:hanging="709"/>
        <w:rPr>
          <w:b/>
          <w:bCs/>
        </w:rPr>
      </w:pPr>
      <w:bookmarkStart w:id="75" w:name="_Toc212640220"/>
      <w:r w:rsidRPr="00D87B39">
        <w:rPr>
          <w:b/>
          <w:bCs/>
        </w:rPr>
        <w:t>Faktor</w:t>
      </w:r>
      <w:r w:rsidR="006C29C2" w:rsidRPr="00D87B39">
        <w:rPr>
          <w:b/>
          <w:bCs/>
        </w:rPr>
        <w:t xml:space="preserve"> yang </w:t>
      </w:r>
      <w:r w:rsidR="00053BC1" w:rsidRPr="00D87B39">
        <w:rPr>
          <w:b/>
          <w:bCs/>
        </w:rPr>
        <w:t>L</w:t>
      </w:r>
      <w:r w:rsidR="006C29C2" w:rsidRPr="00D87B39">
        <w:rPr>
          <w:b/>
          <w:bCs/>
        </w:rPr>
        <w:t xml:space="preserve">ebih </w:t>
      </w:r>
      <w:r w:rsidR="00053BC1" w:rsidRPr="00D87B39">
        <w:rPr>
          <w:b/>
          <w:bCs/>
        </w:rPr>
        <w:t>D</w:t>
      </w:r>
      <w:r w:rsidR="006C29C2" w:rsidRPr="00D87B39">
        <w:rPr>
          <w:b/>
          <w:bCs/>
        </w:rPr>
        <w:t xml:space="preserve">ominan </w:t>
      </w:r>
      <w:r w:rsidR="00053BC1" w:rsidRPr="00D87B39">
        <w:rPr>
          <w:b/>
          <w:bCs/>
        </w:rPr>
        <w:t>B</w:t>
      </w:r>
      <w:r w:rsidR="006C29C2" w:rsidRPr="00D87B39">
        <w:rPr>
          <w:b/>
          <w:bCs/>
        </w:rPr>
        <w:t>erpengaruh</w:t>
      </w:r>
      <w:r w:rsidRPr="00D87B39">
        <w:rPr>
          <w:b/>
          <w:bCs/>
        </w:rPr>
        <w:t xml:space="preserve"> terhadap Kepatuhan Pajak</w:t>
      </w:r>
      <w:bookmarkStart w:id="76" w:name="_Toc211949738"/>
      <w:bookmarkEnd w:id="75"/>
    </w:p>
    <w:p w14:paraId="6B4F3C6C" w14:textId="77777777" w:rsidR="00053BC1" w:rsidRDefault="006C29C2" w:rsidP="00D87B39">
      <w:pPr>
        <w:spacing w:line="480" w:lineRule="auto"/>
        <w:ind w:left="0" w:firstLine="709"/>
      </w:pPr>
      <w:r>
        <w:t xml:space="preserve">Meskipun faktor ekonomi berperan penting dalam kepatuhan pajak, penelitian ini berargumen bahwa faktor sosial mungkin memiliki pengaruh yang lebih kuat. Hal ini disebabkan oleh fakta bahwa norma dan nilai-nilai sosial dapat membentuk perilaku individu lebih mendalam daripada pertimbangan ekonomi semata. Ketika individu merasa terikat oleh norma sosial untuk mematuhi pajak, </w:t>
      </w:r>
      <w:r>
        <w:lastRenderedPageBreak/>
        <w:t>mereka mungkin akan melakukannya meskipun dalam kondisi ekonomi yang sulit. Penelitian oleh Green &amp; White (2024) menunjukkan bahwa norma sosial dapat mempengaruhi keputusan individu dalam membayar pajak lebih signifikan dibandingkan dengan faktor ekonomi.</w:t>
      </w:r>
      <w:r w:rsidR="00053BC1">
        <w:t xml:space="preserve"> </w:t>
      </w:r>
    </w:p>
    <w:p w14:paraId="372D284B" w14:textId="49195142" w:rsidR="006C29C2" w:rsidRPr="00053BC1" w:rsidRDefault="006C29C2" w:rsidP="00D87B39">
      <w:pPr>
        <w:spacing w:line="480" w:lineRule="auto"/>
        <w:ind w:left="0" w:firstLine="709"/>
        <w:rPr>
          <w:b/>
          <w:bCs/>
        </w:rPr>
      </w:pPr>
      <w:r>
        <w:t>Untuk memperkuat argumen ini, penting untuk menambahkan referensi dari penelitian sebelumnya yang menunjukkan dominasi faktor sosial dalam kepatuhan pajak. Misalnya, penelitian oleh Bicchieri (2006) menekankan bahwa norma sosial dan harapan masyarakat dapat mempengaruhi perilaku individu dalam konteks kepatuhan pajak. Bicchieri menjelaskan bahwa individu cenderung mengikuti norma sosial yang berlaku di lingkungan mereka, yang dapat mendorong kepatuhan pajak meskipun ada tekanan ekonomi.</w:t>
      </w:r>
    </w:p>
    <w:p w14:paraId="7211AC1D" w14:textId="117DAD63" w:rsidR="005602A8" w:rsidRDefault="006C29C2" w:rsidP="00D87B39">
      <w:pPr>
        <w:spacing w:line="480" w:lineRule="auto"/>
        <w:ind w:left="0" w:firstLine="720"/>
      </w:pPr>
      <w:r>
        <w:t>Dengan demikian, untuk memperkuat hipotesis H3, disarankan untuk mengintegrasikan argumen dari penelitian Bicchieri (2006) dan studi lain yang relevan yang menunjukkan bahwa faktor sosial dapat memiliki dampak yang lebih besar dibandingkan dengan faktor ekonomi dalam konteks kepatuhan pajak.</w:t>
      </w:r>
    </w:p>
    <w:p w14:paraId="1D7168D0" w14:textId="03DDD384" w:rsidR="006C29C2" w:rsidRPr="006C29C2" w:rsidRDefault="006C29C2" w:rsidP="00D87B39">
      <w:pPr>
        <w:spacing w:line="480" w:lineRule="auto"/>
        <w:ind w:left="0"/>
        <w:rPr>
          <w:b/>
          <w:bCs/>
          <w:lang w:eastAsia="en-ID"/>
        </w:rPr>
      </w:pPr>
      <w:r w:rsidRPr="0099590B">
        <w:rPr>
          <w:b/>
          <w:bCs/>
        </w:rPr>
        <w:t>H</w:t>
      </w:r>
      <w:r>
        <w:rPr>
          <w:b/>
          <w:bCs/>
        </w:rPr>
        <w:t>3</w:t>
      </w:r>
      <w:r w:rsidRPr="006C29C2">
        <w:t xml:space="preserve">: </w:t>
      </w:r>
      <w:r w:rsidRPr="006C29C2">
        <w:rPr>
          <w:b/>
          <w:bCs/>
        </w:rPr>
        <w:t>Faktor sosial memiliki pengaruh lebih dominan daripada faktor ekonomi terhadap kepatuhan pajak</w:t>
      </w:r>
    </w:p>
    <w:p w14:paraId="150F3E60" w14:textId="62C81662" w:rsidR="003B0E9E" w:rsidRPr="0099590B" w:rsidRDefault="003B0E9E" w:rsidP="006C5E5C">
      <w:pPr>
        <w:pStyle w:val="Heading2"/>
        <w:keepNext/>
        <w:numPr>
          <w:ilvl w:val="1"/>
          <w:numId w:val="15"/>
        </w:numPr>
        <w:spacing w:before="0" w:line="480" w:lineRule="auto"/>
        <w:ind w:left="709" w:hanging="709"/>
        <w:rPr>
          <w:color w:val="auto"/>
        </w:rPr>
      </w:pPr>
      <w:bookmarkStart w:id="77" w:name="_Toc212640221"/>
      <w:r w:rsidRPr="0099590B">
        <w:rPr>
          <w:color w:val="auto"/>
        </w:rPr>
        <w:lastRenderedPageBreak/>
        <w:t>Model Penelitia</w:t>
      </w:r>
      <w:bookmarkEnd w:id="76"/>
      <w:r w:rsidR="006C29C2">
        <w:rPr>
          <w:color w:val="auto"/>
        </w:rPr>
        <w:t>n</w:t>
      </w:r>
      <w:bookmarkEnd w:id="77"/>
    </w:p>
    <w:p w14:paraId="322E71AF" w14:textId="6A4F581C" w:rsidR="003B0E9E" w:rsidRPr="0099590B" w:rsidRDefault="003B0E9E" w:rsidP="006C5E5C">
      <w:pPr>
        <w:keepNext/>
        <w:spacing w:line="480" w:lineRule="auto"/>
        <w:ind w:left="0" w:firstLine="709"/>
      </w:pPr>
      <w:r w:rsidRPr="0099590B">
        <w:t>Berdasarkan pengembangan hipotesis yang telah dijelaskan sebelumnya, maka model penelitian dalam penelitian ini, yaitu:</w:t>
      </w:r>
    </w:p>
    <w:p w14:paraId="6EFA9A51" w14:textId="4B69E427" w:rsidR="003B0E9E" w:rsidRPr="0099590B" w:rsidRDefault="00EC7E7E" w:rsidP="006C5E5C">
      <w:pPr>
        <w:keepNext/>
        <w:spacing w:line="480" w:lineRule="auto"/>
      </w:pPr>
      <w:r w:rsidRPr="0099590B">
        <w:rPr>
          <w:noProof/>
        </w:rPr>
        <mc:AlternateContent>
          <mc:Choice Requires="wps">
            <w:drawing>
              <wp:anchor distT="0" distB="0" distL="114300" distR="114300" simplePos="0" relativeHeight="251670528" behindDoc="0" locked="0" layoutInCell="1" allowOverlap="1" wp14:anchorId="4D0B4FA0" wp14:editId="666A87B2">
                <wp:simplePos x="0" y="0"/>
                <wp:positionH relativeFrom="column">
                  <wp:posOffset>2200004</wp:posOffset>
                </wp:positionH>
                <wp:positionV relativeFrom="paragraph">
                  <wp:posOffset>355146</wp:posOffset>
                </wp:positionV>
                <wp:extent cx="957580" cy="461555"/>
                <wp:effectExtent l="0" t="0" r="71120" b="53340"/>
                <wp:wrapNone/>
                <wp:docPr id="9" name="Straight Arrow Connector 9"/>
                <wp:cNvGraphicFramePr/>
                <a:graphic xmlns:a="http://schemas.openxmlformats.org/drawingml/2006/main">
                  <a:graphicData uri="http://schemas.microsoft.com/office/word/2010/wordprocessingShape">
                    <wps:wsp>
                      <wps:cNvCnPr/>
                      <wps:spPr>
                        <a:xfrm>
                          <a:off x="0" y="0"/>
                          <a:ext cx="957580" cy="46155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142EE12A" id="_x0000_t32" coordsize="21600,21600" o:spt="32" o:oned="t" path="m,l21600,21600e" filled="f">
                <v:path arrowok="t" fillok="f" o:connecttype="none"/>
                <o:lock v:ext="edit" shapetype="t"/>
              </v:shapetype>
              <v:shape id="Straight Arrow Connector 9" o:spid="_x0000_s1026" type="#_x0000_t32" style="position:absolute;margin-left:173.25pt;margin-top:27.95pt;width:75.4pt;height:36.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" strokecolor="black [3200]" strokeweight=".5pt">
                <v:stroke endarrow="block" joinstyle="miter"/>
              </v:shape>
            </w:pict>
          </mc:Fallback>
        </mc:AlternateContent>
      </w:r>
      <w:r w:rsidR="003B0E9E" w:rsidRPr="0099590B">
        <w:rPr>
          <w:noProof/>
        </w:rPr>
        <mc:AlternateContent>
          <mc:Choice Requires="wps">
            <w:drawing>
              <wp:anchor distT="0" distB="0" distL="114300" distR="114300" simplePos="0" relativeHeight="251667456" behindDoc="0" locked="0" layoutInCell="1" allowOverlap="1" wp14:anchorId="56A7D7C3" wp14:editId="5B9243AE">
                <wp:simplePos x="0" y="0"/>
                <wp:positionH relativeFrom="column">
                  <wp:posOffset>2060212</wp:posOffset>
                </wp:positionH>
                <wp:positionV relativeFrom="paragraph">
                  <wp:posOffset>6531</wp:posOffset>
                </wp:positionV>
                <wp:extent cx="687977" cy="278584"/>
                <wp:effectExtent l="0" t="0" r="17145" b="26670"/>
                <wp:wrapNone/>
                <wp:docPr id="6" name="Rectangle 6"/>
                <wp:cNvGraphicFramePr/>
                <a:graphic xmlns:a="http://schemas.openxmlformats.org/drawingml/2006/main">
                  <a:graphicData uri="http://schemas.microsoft.com/office/word/2010/wordprocessingShape">
                    <wps:wsp>
                      <wps:cNvSpPr/>
                      <wps:spPr>
                        <a:xfrm>
                          <a:off x="0" y="0"/>
                          <a:ext cx="687977" cy="278584"/>
                        </a:xfrm>
                        <a:prstGeom prst="rect">
                          <a:avLst/>
                        </a:prstGeom>
                        <a:ln/>
                      </wps:spPr>
                      <wps:style>
                        <a:lnRef idx="2">
                          <a:schemeClr val="dk1"/>
                        </a:lnRef>
                        <a:fillRef idx="1">
                          <a:schemeClr val="lt1"/>
                        </a:fillRef>
                        <a:effectRef idx="0">
                          <a:schemeClr val="dk1"/>
                        </a:effectRef>
                        <a:fontRef idx="minor">
                          <a:schemeClr val="dk1"/>
                        </a:fontRef>
                      </wps:style>
                      <wps:txbx>
                        <w:txbxContent>
                          <w:p w14:paraId="4A1157B9" w14:textId="3B1079B2" w:rsidR="003B0E9E" w:rsidRDefault="003B0E9E" w:rsidP="003B0E9E">
                            <w:pPr>
                              <w:ind w:left="0"/>
                              <w:jc w:val="center"/>
                            </w:pPr>
                            <w:r>
                              <w:t>H1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A7D7C3" id="Rectangle 6" o:spid="_x0000_s1026" style="position:absolute;left:0;text-align:left;margin-left:162.2pt;margin-top:.5pt;width:54.15pt;height:21.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" fillcolor="white [3201]" strokecolor="black [3200]" strokeweight="1pt">
                <v:textbox>
                  <w:txbxContent>
                    <w:p w14:paraId="4A1157B9" w14:textId="3B1079B2" w:rsidR="003B0E9E" w:rsidRDefault="003B0E9E" w:rsidP="003B0E9E">
                      <w:pPr>
                        <w:ind w:left="0"/>
                        <w:jc w:val="center"/>
                      </w:pPr>
                      <w:r>
                        <w:t>H1 (+)</w:t>
                      </w:r>
                    </w:p>
                  </w:txbxContent>
                </v:textbox>
              </v:rect>
            </w:pict>
          </mc:Fallback>
        </mc:AlternateContent>
      </w:r>
      <w:r w:rsidR="003B0E9E" w:rsidRPr="0099590B">
        <w:rPr>
          <w:noProof/>
        </w:rPr>
        <mc:AlternateContent>
          <mc:Choice Requires="wps">
            <w:drawing>
              <wp:anchor distT="0" distB="0" distL="114300" distR="114300" simplePos="0" relativeHeight="251659264" behindDoc="0" locked="0" layoutInCell="1" allowOverlap="1" wp14:anchorId="0C35B988" wp14:editId="2D7962F1">
                <wp:simplePos x="0" y="0"/>
                <wp:positionH relativeFrom="column">
                  <wp:posOffset>510449</wp:posOffset>
                </wp:positionH>
                <wp:positionV relativeFrom="paragraph">
                  <wp:posOffset>93345</wp:posOffset>
                </wp:positionV>
                <wp:extent cx="1689463" cy="513806"/>
                <wp:effectExtent l="0" t="0" r="25400" b="19685"/>
                <wp:wrapNone/>
                <wp:docPr id="2" name="Rectangle 2"/>
                <wp:cNvGraphicFramePr/>
                <a:graphic xmlns:a="http://schemas.openxmlformats.org/drawingml/2006/main">
                  <a:graphicData uri="http://schemas.microsoft.com/office/word/2010/wordprocessingShape">
                    <wps:wsp>
                      <wps:cNvSpPr/>
                      <wps:spPr>
                        <a:xfrm>
                          <a:off x="0" y="0"/>
                          <a:ext cx="1689463" cy="513806"/>
                        </a:xfrm>
                        <a:prstGeom prst="rect">
                          <a:avLst/>
                        </a:prstGeom>
                        <a:ln/>
                      </wps:spPr>
                      <wps:style>
                        <a:lnRef idx="2">
                          <a:schemeClr val="dk1"/>
                        </a:lnRef>
                        <a:fillRef idx="1">
                          <a:schemeClr val="lt1"/>
                        </a:fillRef>
                        <a:effectRef idx="0">
                          <a:schemeClr val="dk1"/>
                        </a:effectRef>
                        <a:fontRef idx="minor">
                          <a:schemeClr val="dk1"/>
                        </a:fontRef>
                      </wps:style>
                      <wps:txbx>
                        <w:txbxContent>
                          <w:p w14:paraId="705CA6D6" w14:textId="4A2B7F3A" w:rsidR="00EC7E7E" w:rsidRDefault="00EC7E7E" w:rsidP="00EC7E7E">
                            <w:pPr>
                              <w:ind w:left="0"/>
                              <w:jc w:val="center"/>
                            </w:pPr>
                            <w:r>
                              <w:t xml:space="preserve">Faktor </w:t>
                            </w:r>
                            <w:r>
                              <w:t xml:space="preserve">Sosial </w:t>
                            </w:r>
                          </w:p>
                          <w:p w14:paraId="01BCBF72" w14:textId="116E5D91" w:rsidR="00EC7E7E" w:rsidRDefault="00EC7E7E" w:rsidP="00EC7E7E">
                            <w:pPr>
                              <w:ind w:left="0"/>
                              <w:jc w:val="center"/>
                            </w:pPr>
                            <w:r>
                              <w:t>(X1)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C35B988" id="Rectangle 2" o:spid="_x0000_s1027" style="position:absolute;left:0;text-align:left;margin-left:40.2pt;margin-top:7.35pt;width:133.05pt;height:40.4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" fillcolor="white [3201]" strokecolor="black [3200]" strokeweight="1pt">
                <v:textbox>
                  <w:txbxContent>
                    <w:p w14:paraId="705CA6D6" w14:textId="4A2B7F3A" w:rsidR="00EC7E7E" w:rsidRDefault="00EC7E7E" w:rsidP="00EC7E7E">
                      <w:pPr>
                        <w:ind w:left="0"/>
                        <w:jc w:val="center"/>
                      </w:pPr>
                      <w:r>
                        <w:t xml:space="preserve">Faktor </w:t>
                      </w:r>
                      <w:r>
                        <w:t xml:space="preserve">Sosial </w:t>
                      </w:r>
                    </w:p>
                    <w:p w14:paraId="01BCBF72" w14:textId="116E5D91" w:rsidR="00EC7E7E" w:rsidRDefault="00EC7E7E" w:rsidP="00EC7E7E">
                      <w:pPr>
                        <w:ind w:left="0"/>
                        <w:jc w:val="center"/>
                      </w:pPr>
                      <w:r>
                        <w:t>(X1)</w:t>
                      </w:r>
                    </w:p>
                  </w:txbxContent>
                </v:textbox>
              </v:rect>
            </w:pict>
          </mc:Fallback>
        </mc:AlternateContent>
      </w:r>
    </w:p>
    <w:p w14:paraId="34CE0A41" w14:textId="0C412966" w:rsidR="62651FB7" w:rsidRPr="0099590B" w:rsidRDefault="003B0E9E" w:rsidP="006C5E5C">
      <w:pPr>
        <w:keepNext/>
        <w:spacing w:before="0" w:line="480" w:lineRule="auto"/>
        <w:ind w:left="0"/>
      </w:pPr>
      <w:r w:rsidRPr="0099590B">
        <w:rPr>
          <w:noProof/>
        </w:rPr>
        <mc:AlternateContent>
          <mc:Choice Requires="wps">
            <w:drawing>
              <wp:anchor distT="0" distB="0" distL="114300" distR="114300" simplePos="0" relativeHeight="251665408" behindDoc="0" locked="0" layoutInCell="1" allowOverlap="1" wp14:anchorId="14823CAD" wp14:editId="7D79A803">
                <wp:simplePos x="0" y="0"/>
                <wp:positionH relativeFrom="column">
                  <wp:posOffset>3161030</wp:posOffset>
                </wp:positionH>
                <wp:positionV relativeFrom="paragraph">
                  <wp:posOffset>183061</wp:posOffset>
                </wp:positionV>
                <wp:extent cx="1689463" cy="513806"/>
                <wp:effectExtent l="0" t="0" r="25400" b="19685"/>
                <wp:wrapNone/>
                <wp:docPr id="5" name="Rectangle 5"/>
                <wp:cNvGraphicFramePr/>
                <a:graphic xmlns:a="http://schemas.openxmlformats.org/drawingml/2006/main">
                  <a:graphicData uri="http://schemas.microsoft.com/office/word/2010/wordprocessingShape">
                    <wps:wsp>
                      <wps:cNvSpPr/>
                      <wps:spPr>
                        <a:xfrm>
                          <a:off x="0" y="0"/>
                          <a:ext cx="1689463" cy="513806"/>
                        </a:xfrm>
                        <a:prstGeom prst="rect">
                          <a:avLst/>
                        </a:prstGeom>
                        <a:ln/>
                      </wps:spPr>
                      <wps:style>
                        <a:lnRef idx="2">
                          <a:schemeClr val="dk1"/>
                        </a:lnRef>
                        <a:fillRef idx="1">
                          <a:schemeClr val="lt1"/>
                        </a:fillRef>
                        <a:effectRef idx="0">
                          <a:schemeClr val="dk1"/>
                        </a:effectRef>
                        <a:fontRef idx="minor">
                          <a:schemeClr val="dk1"/>
                        </a:fontRef>
                      </wps:style>
                      <wps:txbx>
                        <w:txbxContent>
                          <w:p w14:paraId="5851B87D" w14:textId="43F42948" w:rsidR="00EC7E7E" w:rsidRDefault="00EC7E7E" w:rsidP="00EC7E7E">
                            <w:pPr>
                              <w:ind w:left="0"/>
                              <w:jc w:val="center"/>
                            </w:pPr>
                            <w:r>
                              <w:t>Kepatuhan Pajak</w:t>
                            </w:r>
                          </w:p>
                          <w:p w14:paraId="08E086AD" w14:textId="4D9BB391" w:rsidR="00EC7E7E" w:rsidRDefault="00EC7E7E" w:rsidP="00EC7E7E">
                            <w:pPr>
                              <w:ind w:left="0"/>
                              <w:jc w:val="center"/>
                            </w:pPr>
                            <w:r>
                              <w: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4823CAD" id="Rectangle 5" o:spid="_x0000_s1028" style="position:absolute;left:0;text-align:left;margin-left:248.9pt;margin-top:14.4pt;width:133.05pt;height:40.4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" fillcolor="white [3201]" strokecolor="black [3200]" strokeweight="1pt">
                <v:textbox>
                  <w:txbxContent>
                    <w:p w14:paraId="5851B87D" w14:textId="43F42948" w:rsidR="00EC7E7E" w:rsidRDefault="00EC7E7E" w:rsidP="00EC7E7E">
                      <w:pPr>
                        <w:ind w:left="0"/>
                        <w:jc w:val="center"/>
                      </w:pPr>
                      <w:r>
                        <w:t>Kepatuhan Pajak</w:t>
                      </w:r>
                    </w:p>
                    <w:p w14:paraId="08E086AD" w14:textId="4D9BB391" w:rsidR="00EC7E7E" w:rsidRDefault="00EC7E7E" w:rsidP="00EC7E7E">
                      <w:pPr>
                        <w:ind w:left="0"/>
                        <w:jc w:val="center"/>
                      </w:pPr>
                      <w:r>
                        <w:t>(Y)</w:t>
                      </w:r>
                    </w:p>
                  </w:txbxContent>
                </v:textbox>
              </v:rect>
            </w:pict>
          </mc:Fallback>
        </mc:AlternateContent>
      </w:r>
    </w:p>
    <w:p w14:paraId="62EBF3C5" w14:textId="40FF587C" w:rsidR="62651FB7" w:rsidRPr="0099590B" w:rsidRDefault="00EC7E7E" w:rsidP="006C5E5C">
      <w:pPr>
        <w:keepNext/>
        <w:shd w:val="clear" w:color="auto" w:fill="FFFFFF" w:themeFill="background1"/>
        <w:spacing w:before="0" w:after="120" w:line="480" w:lineRule="auto"/>
        <w:ind w:left="0"/>
        <w:rPr>
          <w:b/>
          <w:bCs/>
        </w:rPr>
      </w:pPr>
      <w:r w:rsidRPr="0099590B">
        <w:rPr>
          <w:noProof/>
        </w:rPr>
        <mc:AlternateContent>
          <mc:Choice Requires="wps">
            <w:drawing>
              <wp:anchor distT="0" distB="0" distL="114300" distR="114300" simplePos="0" relativeHeight="251673600" behindDoc="0" locked="0" layoutInCell="1" allowOverlap="1" wp14:anchorId="5F0C59BD" wp14:editId="69E9B9D0">
                <wp:simplePos x="0" y="0"/>
                <wp:positionH relativeFrom="column">
                  <wp:posOffset>2054860</wp:posOffset>
                </wp:positionH>
                <wp:positionV relativeFrom="paragraph">
                  <wp:posOffset>207010</wp:posOffset>
                </wp:positionV>
                <wp:extent cx="687977" cy="278584"/>
                <wp:effectExtent l="0" t="0" r="17145" b="26670"/>
                <wp:wrapNone/>
                <wp:docPr id="11" name="Rectangle 11"/>
                <wp:cNvGraphicFramePr/>
                <a:graphic xmlns:a="http://schemas.openxmlformats.org/drawingml/2006/main">
                  <a:graphicData uri="http://schemas.microsoft.com/office/word/2010/wordprocessingShape">
                    <wps:wsp>
                      <wps:cNvSpPr/>
                      <wps:spPr>
                        <a:xfrm>
                          <a:off x="0" y="0"/>
                          <a:ext cx="687977" cy="278584"/>
                        </a:xfrm>
                        <a:prstGeom prst="rect">
                          <a:avLst/>
                        </a:prstGeom>
                        <a:ln/>
                      </wps:spPr>
                      <wps:style>
                        <a:lnRef idx="2">
                          <a:schemeClr val="dk1"/>
                        </a:lnRef>
                        <a:fillRef idx="1">
                          <a:schemeClr val="lt1"/>
                        </a:fillRef>
                        <a:effectRef idx="0">
                          <a:schemeClr val="dk1"/>
                        </a:effectRef>
                        <a:fontRef idx="minor">
                          <a:schemeClr val="dk1"/>
                        </a:fontRef>
                      </wps:style>
                      <wps:txbx>
                        <w:txbxContent>
                          <w:p w14:paraId="7E58586C" w14:textId="110DC705" w:rsidR="00EC7E7E" w:rsidRDefault="00EC7E7E" w:rsidP="00EC7E7E">
                            <w:pPr>
                              <w:ind w:left="0"/>
                              <w:jc w:val="center"/>
                            </w:pPr>
                            <w:r>
                              <w:t>H2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0C59BD" id="Rectangle 11" o:spid="_x0000_s1029" style="position:absolute;left:0;text-align:left;margin-left:161.8pt;margin-top:16.3pt;width:54.15pt;height:21.9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" fillcolor="white [3201]" strokecolor="black [3200]" strokeweight="1pt">
                <v:textbox>
                  <w:txbxContent>
                    <w:p w14:paraId="7E58586C" w14:textId="110DC705" w:rsidR="00EC7E7E" w:rsidRDefault="00EC7E7E" w:rsidP="00EC7E7E">
                      <w:pPr>
                        <w:ind w:left="0"/>
                        <w:jc w:val="center"/>
                      </w:pPr>
                      <w:r>
                        <w:t>H2 (+)</w:t>
                      </w:r>
                    </w:p>
                  </w:txbxContent>
                </v:textbox>
              </v:rect>
            </w:pict>
          </mc:Fallback>
        </mc:AlternateContent>
      </w:r>
      <w:r w:rsidRPr="0099590B">
        <w:rPr>
          <w:b/>
          <w:bCs/>
          <w:noProof/>
        </w:rPr>
        <mc:AlternateContent>
          <mc:Choice Requires="wps">
            <w:drawing>
              <wp:anchor distT="0" distB="0" distL="114300" distR="114300" simplePos="0" relativeHeight="251671552" behindDoc="0" locked="0" layoutInCell="1" allowOverlap="1" wp14:anchorId="5F0E467B" wp14:editId="5490B3E0">
                <wp:simplePos x="0" y="0"/>
                <wp:positionH relativeFrom="column">
                  <wp:posOffset>2200003</wp:posOffset>
                </wp:positionH>
                <wp:positionV relativeFrom="paragraph">
                  <wp:posOffset>89715</wp:posOffset>
                </wp:positionV>
                <wp:extent cx="957943" cy="487771"/>
                <wp:effectExtent l="0" t="38100" r="52070" b="26670"/>
                <wp:wrapNone/>
                <wp:docPr id="10" name="Straight Arrow Connector 10"/>
                <wp:cNvGraphicFramePr/>
                <a:graphic xmlns:a="http://schemas.openxmlformats.org/drawingml/2006/main">
                  <a:graphicData uri="http://schemas.microsoft.com/office/word/2010/wordprocessingShape">
                    <wps:wsp>
                      <wps:cNvCnPr/>
                      <wps:spPr>
                        <a:xfrm flipV="1">
                          <a:off x="0" y="0"/>
                          <a:ext cx="957943" cy="48777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417C92D2" id="Straight Arrow Connector 10" o:spid="_x0000_s1026" type="#_x0000_t32" style="position:absolute;margin-left:173.25pt;margin-top:7.05pt;width:75.45pt;height:38.4pt;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" strokecolor="black [3200]" strokeweight=".5pt">
                <v:stroke endarrow="block" joinstyle="miter"/>
              </v:shape>
            </w:pict>
          </mc:Fallback>
        </mc:AlternateContent>
      </w:r>
      <w:r w:rsidRPr="0099590B">
        <w:rPr>
          <w:noProof/>
        </w:rPr>
        <mc:AlternateContent>
          <mc:Choice Requires="wps">
            <w:drawing>
              <wp:anchor distT="0" distB="0" distL="114300" distR="114300" simplePos="0" relativeHeight="251661312" behindDoc="0" locked="0" layoutInCell="1" allowOverlap="1" wp14:anchorId="1C86E6EF" wp14:editId="5FF9D9D4">
                <wp:simplePos x="0" y="0"/>
                <wp:positionH relativeFrom="column">
                  <wp:posOffset>513443</wp:posOffset>
                </wp:positionH>
                <wp:positionV relativeFrom="paragraph">
                  <wp:posOffset>328385</wp:posOffset>
                </wp:positionV>
                <wp:extent cx="1689100" cy="513715"/>
                <wp:effectExtent l="0" t="0" r="25400" b="19685"/>
                <wp:wrapNone/>
                <wp:docPr id="3" name="Rectangle 3"/>
                <wp:cNvGraphicFramePr/>
                <a:graphic xmlns:a="http://schemas.openxmlformats.org/drawingml/2006/main">
                  <a:graphicData uri="http://schemas.microsoft.com/office/word/2010/wordprocessingShape">
                    <wps:wsp>
                      <wps:cNvSpPr/>
                      <wps:spPr>
                        <a:xfrm>
                          <a:off x="0" y="0"/>
                          <a:ext cx="1689100" cy="513715"/>
                        </a:xfrm>
                        <a:prstGeom prst="rect">
                          <a:avLst/>
                        </a:prstGeom>
                        <a:ln/>
                      </wps:spPr>
                      <wps:style>
                        <a:lnRef idx="2">
                          <a:schemeClr val="dk1"/>
                        </a:lnRef>
                        <a:fillRef idx="1">
                          <a:schemeClr val="lt1"/>
                        </a:fillRef>
                        <a:effectRef idx="0">
                          <a:schemeClr val="dk1"/>
                        </a:effectRef>
                        <a:fontRef idx="minor">
                          <a:schemeClr val="dk1"/>
                        </a:fontRef>
                      </wps:style>
                      <wps:txbx>
                        <w:txbxContent>
                          <w:p w14:paraId="20162665" w14:textId="66047A47" w:rsidR="00EC7E7E" w:rsidRDefault="00EC7E7E" w:rsidP="00EC7E7E">
                            <w:pPr>
                              <w:ind w:left="0"/>
                              <w:jc w:val="center"/>
                            </w:pPr>
                            <w:r>
                              <w:t xml:space="preserve">Faktor </w:t>
                            </w:r>
                            <w:r>
                              <w:t>Ekonomi</w:t>
                            </w:r>
                          </w:p>
                          <w:p w14:paraId="54D3D434" w14:textId="235E5177" w:rsidR="00EC7E7E" w:rsidRDefault="00EC7E7E" w:rsidP="00EC7E7E">
                            <w:pPr>
                              <w:ind w:left="0"/>
                              <w:jc w:val="center"/>
                            </w:pPr>
                            <w:r>
                              <w:t>(X2)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C86E6EF" id="Rectangle 3" o:spid="_x0000_s1030" style="position:absolute;left:0;text-align:left;margin-left:40.45pt;margin-top:25.85pt;width:133pt;height:40.4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" fillcolor="white [3201]" strokecolor="black [3200]" strokeweight="1pt">
                <v:textbox>
                  <w:txbxContent>
                    <w:p w14:paraId="20162665" w14:textId="66047A47" w:rsidR="00EC7E7E" w:rsidRDefault="00EC7E7E" w:rsidP="00EC7E7E">
                      <w:pPr>
                        <w:ind w:left="0"/>
                        <w:jc w:val="center"/>
                      </w:pPr>
                      <w:r>
                        <w:t xml:space="preserve">Faktor </w:t>
                      </w:r>
                      <w:r>
                        <w:t>Ekonomi</w:t>
                      </w:r>
                    </w:p>
                    <w:p w14:paraId="54D3D434" w14:textId="235E5177" w:rsidR="00EC7E7E" w:rsidRDefault="00EC7E7E" w:rsidP="00EC7E7E">
                      <w:pPr>
                        <w:ind w:left="0"/>
                        <w:jc w:val="center"/>
                      </w:pPr>
                      <w:r>
                        <w:t>(X2)</w:t>
                      </w:r>
                    </w:p>
                  </w:txbxContent>
                </v:textbox>
              </v:rect>
            </w:pict>
          </mc:Fallback>
        </mc:AlternateContent>
      </w:r>
    </w:p>
    <w:p w14:paraId="357E786B" w14:textId="77777777" w:rsidR="00EC7E7E" w:rsidRPr="0099590B" w:rsidRDefault="00EC7E7E" w:rsidP="006C5E5C">
      <w:pPr>
        <w:keepNext/>
        <w:spacing w:before="0" w:after="160"/>
        <w:ind w:left="0"/>
        <w:jc w:val="left"/>
        <w:rPr>
          <w:b/>
          <w:bCs/>
        </w:rPr>
      </w:pPr>
    </w:p>
    <w:p w14:paraId="35C48055" w14:textId="77777777" w:rsidR="00EC7E7E" w:rsidRPr="0099590B" w:rsidRDefault="00EC7E7E" w:rsidP="006C5E5C">
      <w:pPr>
        <w:keepNext/>
        <w:spacing w:before="0" w:after="160"/>
        <w:ind w:left="0"/>
        <w:jc w:val="left"/>
        <w:rPr>
          <w:b/>
          <w:bCs/>
        </w:rPr>
      </w:pPr>
    </w:p>
    <w:p w14:paraId="0A8BB67E" w14:textId="77777777" w:rsidR="00EC7E7E" w:rsidRPr="0099590B" w:rsidRDefault="00EC7E7E" w:rsidP="006C5E5C">
      <w:pPr>
        <w:keepNext/>
        <w:spacing w:before="0" w:after="160"/>
        <w:ind w:left="0"/>
        <w:jc w:val="left"/>
        <w:rPr>
          <w:b/>
          <w:bCs/>
        </w:rPr>
      </w:pPr>
    </w:p>
    <w:p w14:paraId="2CE4B32D" w14:textId="4371539B" w:rsidR="00EC7E7E" w:rsidRPr="0099590B" w:rsidRDefault="002C1A61" w:rsidP="006C5E5C">
      <w:pPr>
        <w:pStyle w:val="Caption"/>
        <w:keepNext/>
        <w:spacing w:after="0"/>
        <w:jc w:val="center"/>
        <w:rPr>
          <w:b/>
          <w:bCs/>
          <w:color w:val="auto"/>
          <w:sz w:val="22"/>
          <w:szCs w:val="22"/>
        </w:rPr>
      </w:pPr>
      <w:bookmarkStart w:id="78" w:name="_Toc212640489"/>
      <w:r w:rsidRPr="0099590B">
        <w:rPr>
          <w:b/>
          <w:bCs/>
          <w:i w:val="0"/>
          <w:iCs w:val="0"/>
          <w:color w:val="auto"/>
          <w:sz w:val="22"/>
          <w:szCs w:val="22"/>
        </w:rPr>
        <w:t xml:space="preserve">Gambar 2. </w:t>
      </w:r>
      <w:r w:rsidRPr="0099590B">
        <w:rPr>
          <w:b/>
          <w:bCs/>
          <w:i w:val="0"/>
          <w:iCs w:val="0"/>
          <w:color w:val="auto"/>
          <w:sz w:val="22"/>
          <w:szCs w:val="22"/>
        </w:rPr>
        <w:fldChar w:fldCharType="begin"/>
      </w:r>
      <w:r w:rsidRPr="0099590B">
        <w:rPr>
          <w:b/>
          <w:bCs/>
          <w:i w:val="0"/>
          <w:iCs w:val="0"/>
          <w:color w:val="auto"/>
          <w:sz w:val="22"/>
          <w:szCs w:val="22"/>
        </w:rPr>
        <w:instrText xml:space="preserve"> SEQ Gambar_2. \* ARABIC </w:instrText>
      </w:r>
      <w:r w:rsidRPr="0099590B">
        <w:rPr>
          <w:b/>
          <w:bCs/>
          <w:i w:val="0"/>
          <w:iCs w:val="0"/>
          <w:color w:val="auto"/>
          <w:sz w:val="22"/>
          <w:szCs w:val="22"/>
        </w:rPr>
        <w:fldChar w:fldCharType="separate"/>
      </w:r>
      <w:r w:rsidR="007909D0">
        <w:rPr>
          <w:b/>
          <w:bCs/>
          <w:i w:val="0"/>
          <w:iCs w:val="0"/>
          <w:noProof/>
          <w:color w:val="auto"/>
          <w:sz w:val="22"/>
          <w:szCs w:val="22"/>
        </w:rPr>
        <w:t>2</w:t>
      </w:r>
      <w:r w:rsidRPr="0099590B">
        <w:rPr>
          <w:b/>
          <w:bCs/>
          <w:i w:val="0"/>
          <w:iCs w:val="0"/>
          <w:color w:val="auto"/>
          <w:sz w:val="22"/>
          <w:szCs w:val="22"/>
        </w:rPr>
        <w:fldChar w:fldCharType="end"/>
      </w:r>
      <w:r w:rsidRPr="0099590B">
        <w:rPr>
          <w:b/>
          <w:bCs/>
          <w:i w:val="0"/>
          <w:iCs w:val="0"/>
          <w:color w:val="auto"/>
          <w:sz w:val="22"/>
          <w:szCs w:val="22"/>
        </w:rPr>
        <w:t xml:space="preserve"> </w:t>
      </w:r>
      <w:r w:rsidR="00EC7E7E" w:rsidRPr="0099590B">
        <w:rPr>
          <w:b/>
          <w:bCs/>
          <w:color w:val="auto"/>
          <w:sz w:val="22"/>
          <w:szCs w:val="22"/>
        </w:rPr>
        <w:t>Model Penelitian</w:t>
      </w:r>
      <w:bookmarkEnd w:id="78"/>
    </w:p>
    <w:p w14:paraId="4E0B0B3F" w14:textId="77777777" w:rsidR="00250F24" w:rsidRPr="0099590B" w:rsidRDefault="00250F24" w:rsidP="006C5E5C">
      <w:pPr>
        <w:pStyle w:val="Caption"/>
        <w:keepNext/>
        <w:spacing w:after="0"/>
        <w:jc w:val="center"/>
        <w:rPr>
          <w:b/>
          <w:bCs/>
          <w:color w:val="auto"/>
          <w:sz w:val="20"/>
          <w:szCs w:val="20"/>
        </w:rPr>
      </w:pPr>
      <w:r w:rsidRPr="0099590B">
        <w:rPr>
          <w:color w:val="auto"/>
          <w:sz w:val="20"/>
          <w:szCs w:val="20"/>
        </w:rPr>
        <w:t>Sumber: Diolah Peneliti 2025</w:t>
      </w:r>
    </w:p>
    <w:p w14:paraId="1495B345" w14:textId="77777777" w:rsidR="00250F24" w:rsidRPr="0099590B" w:rsidRDefault="00250F24" w:rsidP="006C5E5C">
      <w:pPr>
        <w:keepNext/>
      </w:pPr>
    </w:p>
    <w:p w14:paraId="76ED781C" w14:textId="4E7C1DB0" w:rsidR="00EC7E7E" w:rsidRPr="0099590B" w:rsidRDefault="00B67D7B" w:rsidP="006C5E5C">
      <w:pPr>
        <w:keepNext/>
        <w:spacing w:before="0" w:after="160"/>
        <w:ind w:left="0"/>
        <w:jc w:val="left"/>
        <w:rPr>
          <w:b/>
          <w:bCs/>
        </w:rPr>
      </w:pPr>
      <w:r w:rsidRPr="0099590B">
        <w:rPr>
          <w:b/>
          <w:bCs/>
        </w:rPr>
        <w:br w:type="page"/>
      </w:r>
    </w:p>
    <w:p w14:paraId="6E5F3C33" w14:textId="77777777" w:rsidR="00EE4D5C" w:rsidRPr="0099590B" w:rsidRDefault="00EE4D5C" w:rsidP="00D25B1A">
      <w:pPr>
        <w:pStyle w:val="Heading1"/>
        <w:spacing w:line="480" w:lineRule="auto"/>
        <w:rPr>
          <w:color w:val="auto"/>
        </w:rPr>
        <w:sectPr w:rsidR="00EE4D5C" w:rsidRPr="0099590B" w:rsidSect="008F320C">
          <w:footerReference w:type="first" r:id="rId20"/>
          <w:pgSz w:w="11906" w:h="16838"/>
          <w:pgMar w:top="2268" w:right="1701" w:bottom="1701" w:left="2268" w:header="720" w:footer="720" w:gutter="0"/>
          <w:cols w:space="720"/>
          <w:titlePg/>
          <w:docGrid w:linePitch="360"/>
        </w:sectPr>
      </w:pPr>
      <w:bookmarkStart w:id="79" w:name="_Toc196844045"/>
      <w:bookmarkStart w:id="80" w:name="_Toc211945090"/>
      <w:bookmarkStart w:id="81" w:name="_Toc211949739"/>
    </w:p>
    <w:p w14:paraId="317571CB" w14:textId="393B9F58" w:rsidR="6B20D86D" w:rsidRPr="0099590B" w:rsidRDefault="3C45F821" w:rsidP="00F26EDB">
      <w:pPr>
        <w:pStyle w:val="Heading1"/>
        <w:spacing w:line="480" w:lineRule="auto"/>
        <w:ind w:left="0"/>
        <w:rPr>
          <w:color w:val="auto"/>
        </w:rPr>
      </w:pPr>
      <w:bookmarkStart w:id="82" w:name="_Toc212640222"/>
      <w:r w:rsidRPr="0099590B">
        <w:rPr>
          <w:color w:val="auto"/>
        </w:rPr>
        <w:lastRenderedPageBreak/>
        <w:t>BAB III</w:t>
      </w:r>
      <w:bookmarkEnd w:id="79"/>
      <w:bookmarkEnd w:id="80"/>
      <w:bookmarkEnd w:id="81"/>
      <w:r w:rsidR="00EE4D5C" w:rsidRPr="0099590B">
        <w:rPr>
          <w:color w:val="auto"/>
        </w:rPr>
        <w:br/>
      </w:r>
      <w:r w:rsidRPr="0099590B">
        <w:rPr>
          <w:color w:val="auto"/>
        </w:rPr>
        <w:t xml:space="preserve"> </w:t>
      </w:r>
      <w:bookmarkStart w:id="83" w:name="_Toc196844046"/>
      <w:bookmarkStart w:id="84" w:name="_Toc211949740"/>
      <w:r w:rsidRPr="0099590B">
        <w:rPr>
          <w:color w:val="auto"/>
        </w:rPr>
        <w:t>METODE PENELITIAN</w:t>
      </w:r>
      <w:bookmarkEnd w:id="82"/>
      <w:bookmarkEnd w:id="83"/>
      <w:bookmarkEnd w:id="84"/>
    </w:p>
    <w:p w14:paraId="1E90250C" w14:textId="77777777" w:rsidR="006B249B" w:rsidRPr="0099590B" w:rsidRDefault="006B249B" w:rsidP="00D25B1A">
      <w:pPr>
        <w:spacing w:line="480" w:lineRule="auto"/>
      </w:pPr>
    </w:p>
    <w:p w14:paraId="3E0EF99E" w14:textId="1AEA0D16" w:rsidR="0757FCF1" w:rsidRPr="0099590B" w:rsidRDefault="5689C04A" w:rsidP="00241645">
      <w:pPr>
        <w:pStyle w:val="Heading2"/>
        <w:numPr>
          <w:ilvl w:val="0"/>
          <w:numId w:val="13"/>
        </w:numPr>
        <w:spacing w:before="0" w:line="480" w:lineRule="auto"/>
        <w:ind w:hanging="720"/>
        <w:rPr>
          <w:color w:val="auto"/>
        </w:rPr>
      </w:pPr>
      <w:bookmarkStart w:id="85" w:name="_Toc196844047"/>
      <w:bookmarkStart w:id="86" w:name="_Toc211949741"/>
      <w:bookmarkStart w:id="87" w:name="_Toc212640223"/>
      <w:r w:rsidRPr="0099590B">
        <w:rPr>
          <w:color w:val="auto"/>
        </w:rPr>
        <w:t>Jenis Penelitian</w:t>
      </w:r>
      <w:bookmarkEnd w:id="85"/>
      <w:bookmarkEnd w:id="86"/>
      <w:bookmarkEnd w:id="87"/>
    </w:p>
    <w:p w14:paraId="0E07F1B8" w14:textId="77777777" w:rsidR="0757FCF1" w:rsidRPr="0099590B" w:rsidRDefault="113A4486" w:rsidP="006B249B">
      <w:pPr>
        <w:shd w:val="clear" w:color="auto" w:fill="FFFFFF" w:themeFill="background1"/>
        <w:spacing w:before="0" w:line="480" w:lineRule="auto"/>
        <w:ind w:left="0" w:firstLine="709"/>
      </w:pPr>
      <w:r w:rsidRPr="0099590B">
        <w:t>Penelitian ini menggunakan pendekatan kuantitatif dengan desain explanatory, yang bertujuan untuk menguji hubungan sebab-akibat antara faktor sosial dan ekonomi terhadap kepatuhan pajak pengusaha muda UMKM di Kutai Kartanegara. Pendekatan ini memungkinkan peneliti untuk mengukur dan menganalisis data numerik serta mengidentifikasi pola dan hubungan yang signifikan (Creswell, 2014). Dengan menggunakan metode ini, diharapkan dapat diperoleh pemahaman yang lebih mendalam mengenai faktor-faktor yang mempengaruhi kepatuhan pajak.</w:t>
      </w:r>
    </w:p>
    <w:p w14:paraId="07211092" w14:textId="539554E1" w:rsidR="0757FCF1" w:rsidRPr="0099590B" w:rsidRDefault="5689C04A" w:rsidP="00241645">
      <w:pPr>
        <w:pStyle w:val="Heading2"/>
        <w:numPr>
          <w:ilvl w:val="1"/>
          <w:numId w:val="16"/>
        </w:numPr>
        <w:spacing w:before="0" w:line="480" w:lineRule="auto"/>
        <w:ind w:hanging="720"/>
        <w:rPr>
          <w:color w:val="auto"/>
        </w:rPr>
      </w:pPr>
      <w:bookmarkStart w:id="88" w:name="_Toc196844048"/>
      <w:bookmarkStart w:id="89" w:name="_Toc211949742"/>
      <w:bookmarkStart w:id="90" w:name="_Toc212640224"/>
      <w:r w:rsidRPr="0099590B">
        <w:rPr>
          <w:color w:val="auto"/>
        </w:rPr>
        <w:t>Populasi dan Sampel</w:t>
      </w:r>
      <w:bookmarkEnd w:id="88"/>
      <w:bookmarkEnd w:id="89"/>
      <w:bookmarkEnd w:id="90"/>
    </w:p>
    <w:p w14:paraId="5AFBC67C" w14:textId="77777777" w:rsidR="0757FCF1" w:rsidRPr="0099590B" w:rsidRDefault="3D9B8C47" w:rsidP="006B249B">
      <w:pPr>
        <w:shd w:val="clear" w:color="auto" w:fill="FFFFFF" w:themeFill="background1"/>
        <w:spacing w:before="0" w:after="120" w:line="480" w:lineRule="auto"/>
        <w:ind w:left="0" w:firstLine="709"/>
      </w:pPr>
      <w:r w:rsidRPr="0099590B">
        <w:t>Populasi dalam penelitian ini adalah seluruh pengusaha muda yang terdaftar sebagai UMKM di Kutai Kartanegara, berdasarkan data yang diperoleh da</w:t>
      </w:r>
      <w:r w:rsidR="3E6D8BB8" w:rsidRPr="0099590B">
        <w:t xml:space="preserve">ri </w:t>
      </w:r>
      <w:r w:rsidRPr="0099590B">
        <w:t>UMKM setempat. Untuk menentukan sampel, digunakan teknik purposive sampling dengan kriteria sebagai berikut:</w:t>
      </w:r>
    </w:p>
    <w:p w14:paraId="52209D97" w14:textId="5C709BA0" w:rsidR="5485DBC9" w:rsidRPr="0099590B" w:rsidRDefault="0099590B" w:rsidP="0099590B">
      <w:pPr>
        <w:pStyle w:val="Caption"/>
        <w:spacing w:after="0"/>
        <w:ind w:left="0"/>
        <w:rPr>
          <w:b/>
          <w:bCs/>
          <w:i w:val="0"/>
          <w:iCs w:val="0"/>
          <w:color w:val="auto"/>
          <w:sz w:val="22"/>
          <w:szCs w:val="22"/>
        </w:rPr>
      </w:pPr>
      <w:bookmarkStart w:id="91" w:name="_Toc211950776"/>
      <w:bookmarkStart w:id="92" w:name="_Toc212640500"/>
      <w:r w:rsidRPr="0099590B">
        <w:rPr>
          <w:b/>
          <w:bCs/>
          <w:i w:val="0"/>
          <w:iCs w:val="0"/>
          <w:color w:val="auto"/>
          <w:sz w:val="22"/>
          <w:szCs w:val="22"/>
        </w:rPr>
        <w:t xml:space="preserve">Tabel 3. </w:t>
      </w:r>
      <w:r w:rsidRPr="0099590B">
        <w:rPr>
          <w:b/>
          <w:bCs/>
          <w:i w:val="0"/>
          <w:iCs w:val="0"/>
          <w:color w:val="auto"/>
          <w:sz w:val="22"/>
          <w:szCs w:val="22"/>
        </w:rPr>
        <w:fldChar w:fldCharType="begin"/>
      </w:r>
      <w:r w:rsidRPr="0099590B">
        <w:rPr>
          <w:b/>
          <w:bCs/>
          <w:i w:val="0"/>
          <w:iCs w:val="0"/>
          <w:color w:val="auto"/>
          <w:sz w:val="22"/>
          <w:szCs w:val="22"/>
        </w:rPr>
        <w:instrText xml:space="preserve"> SEQ Tabel_3. \* ARABIC </w:instrText>
      </w:r>
      <w:r w:rsidRPr="0099590B">
        <w:rPr>
          <w:b/>
          <w:bCs/>
          <w:i w:val="0"/>
          <w:iCs w:val="0"/>
          <w:color w:val="auto"/>
          <w:sz w:val="22"/>
          <w:szCs w:val="22"/>
        </w:rPr>
        <w:fldChar w:fldCharType="separate"/>
      </w:r>
      <w:r w:rsidR="007909D0">
        <w:rPr>
          <w:b/>
          <w:bCs/>
          <w:i w:val="0"/>
          <w:iCs w:val="0"/>
          <w:noProof/>
          <w:color w:val="auto"/>
          <w:sz w:val="22"/>
          <w:szCs w:val="22"/>
        </w:rPr>
        <w:t>1</w:t>
      </w:r>
      <w:r w:rsidRPr="0099590B">
        <w:rPr>
          <w:b/>
          <w:bCs/>
          <w:i w:val="0"/>
          <w:iCs w:val="0"/>
          <w:color w:val="auto"/>
          <w:sz w:val="22"/>
          <w:szCs w:val="22"/>
        </w:rPr>
        <w:fldChar w:fldCharType="end"/>
      </w:r>
      <w:r w:rsidRPr="0099590B">
        <w:rPr>
          <w:b/>
          <w:bCs/>
          <w:color w:val="auto"/>
          <w:sz w:val="22"/>
          <w:szCs w:val="22"/>
        </w:rPr>
        <w:t xml:space="preserve"> </w:t>
      </w:r>
      <w:r w:rsidR="002C1A61" w:rsidRPr="0099590B">
        <w:rPr>
          <w:b/>
          <w:bCs/>
          <w:color w:val="auto"/>
          <w:sz w:val="22"/>
          <w:szCs w:val="22"/>
        </w:rPr>
        <w:t>Purposive Sampling</w:t>
      </w:r>
      <w:bookmarkEnd w:id="91"/>
      <w:bookmarkEnd w:id="92"/>
    </w:p>
    <w:tbl>
      <w:tblPr>
        <w:tblStyle w:val="TableGridLight1"/>
        <w:tblW w:w="0" w:type="auto"/>
        <w:jc w:val="center"/>
        <w:tblBorders>
          <w:top w:val="single" w:sz="8" w:space="0" w:color="0D0D0D" w:themeColor="text1" w:themeTint="F2"/>
          <w:left w:val="single" w:sz="8" w:space="0" w:color="0D0D0D" w:themeColor="text1" w:themeTint="F2"/>
          <w:bottom w:val="single" w:sz="8" w:space="0" w:color="0D0D0D" w:themeColor="text1" w:themeTint="F2"/>
          <w:right w:val="single" w:sz="8" w:space="0" w:color="0D0D0D" w:themeColor="text1" w:themeTint="F2"/>
          <w:insideH w:val="single" w:sz="8" w:space="0" w:color="0D0D0D" w:themeColor="text1" w:themeTint="F2"/>
          <w:insideV w:val="single" w:sz="8" w:space="0" w:color="0D0D0D" w:themeColor="text1" w:themeTint="F2"/>
        </w:tblBorders>
        <w:tblLayout w:type="fixed"/>
        <w:tblLook w:val="0600" w:firstRow="0" w:lastRow="0" w:firstColumn="0" w:lastColumn="0" w:noHBand="1" w:noVBand="1"/>
      </w:tblPr>
      <w:tblGrid>
        <w:gridCol w:w="3788"/>
        <w:gridCol w:w="4033"/>
      </w:tblGrid>
      <w:tr w:rsidR="0099590B" w:rsidRPr="0099590B" w14:paraId="23C0FFF1" w14:textId="77777777" w:rsidTr="00EC7E7E">
        <w:trPr>
          <w:trHeight w:val="300"/>
          <w:jc w:val="center"/>
        </w:trPr>
        <w:tc>
          <w:tcPr>
            <w:tcW w:w="3788" w:type="dxa"/>
            <w:shd w:val="clear" w:color="auto" w:fill="D1D1D1" w:themeFill="background2" w:themeFillShade="E6"/>
          </w:tcPr>
          <w:p w14:paraId="43BA01B8" w14:textId="77777777" w:rsidR="7CA82998" w:rsidRPr="0099590B" w:rsidRDefault="7E8D4C1D" w:rsidP="11BA0988">
            <w:pPr>
              <w:spacing w:before="0" w:line="360" w:lineRule="auto"/>
              <w:jc w:val="center"/>
              <w:rPr>
                <w:b/>
                <w:bCs/>
                <w:sz w:val="20"/>
                <w:szCs w:val="20"/>
              </w:rPr>
            </w:pPr>
            <w:r w:rsidRPr="0099590B">
              <w:rPr>
                <w:b/>
                <w:bCs/>
                <w:sz w:val="20"/>
                <w:szCs w:val="20"/>
              </w:rPr>
              <w:t xml:space="preserve">Kriteria Sampel </w:t>
            </w:r>
          </w:p>
        </w:tc>
        <w:tc>
          <w:tcPr>
            <w:tcW w:w="4033" w:type="dxa"/>
            <w:shd w:val="clear" w:color="auto" w:fill="D1D1D1" w:themeFill="background2" w:themeFillShade="E6"/>
          </w:tcPr>
          <w:p w14:paraId="05ABD597" w14:textId="77777777" w:rsidR="7CA82998" w:rsidRPr="0099590B" w:rsidRDefault="7E8D4C1D" w:rsidP="11BA0988">
            <w:pPr>
              <w:spacing w:before="0" w:line="360" w:lineRule="auto"/>
              <w:jc w:val="center"/>
              <w:rPr>
                <w:b/>
                <w:bCs/>
                <w:sz w:val="20"/>
                <w:szCs w:val="20"/>
              </w:rPr>
            </w:pPr>
            <w:r w:rsidRPr="0099590B">
              <w:rPr>
                <w:b/>
                <w:bCs/>
                <w:sz w:val="20"/>
                <w:szCs w:val="20"/>
              </w:rPr>
              <w:t>Deskripsi</w:t>
            </w:r>
          </w:p>
        </w:tc>
      </w:tr>
      <w:tr w:rsidR="0099590B" w:rsidRPr="0099590B" w14:paraId="56A273D4" w14:textId="77777777" w:rsidTr="11BA0988">
        <w:trPr>
          <w:trHeight w:val="300"/>
          <w:jc w:val="center"/>
        </w:trPr>
        <w:tc>
          <w:tcPr>
            <w:tcW w:w="3788" w:type="dxa"/>
          </w:tcPr>
          <w:p w14:paraId="0C35ADEE" w14:textId="77777777" w:rsidR="7CA82998" w:rsidRPr="0099590B" w:rsidRDefault="7E8D4C1D" w:rsidP="006A33F9">
            <w:pPr>
              <w:spacing w:before="0"/>
              <w:jc w:val="center"/>
              <w:rPr>
                <w:sz w:val="20"/>
                <w:szCs w:val="20"/>
              </w:rPr>
            </w:pPr>
            <w:r w:rsidRPr="0099590B">
              <w:rPr>
                <w:sz w:val="20"/>
                <w:szCs w:val="20"/>
              </w:rPr>
              <w:t>Usia Pengusaha</w:t>
            </w:r>
          </w:p>
        </w:tc>
        <w:tc>
          <w:tcPr>
            <w:tcW w:w="4033" w:type="dxa"/>
          </w:tcPr>
          <w:p w14:paraId="47D69305" w14:textId="77777777" w:rsidR="7CA82998" w:rsidRPr="0099590B" w:rsidRDefault="7E8D4C1D" w:rsidP="006A33F9">
            <w:pPr>
              <w:spacing w:before="0"/>
              <w:jc w:val="center"/>
              <w:rPr>
                <w:sz w:val="20"/>
                <w:szCs w:val="20"/>
              </w:rPr>
            </w:pPr>
            <w:r w:rsidRPr="0099590B">
              <w:rPr>
                <w:sz w:val="20"/>
                <w:szCs w:val="20"/>
              </w:rPr>
              <w:t>17-35 Tahun</w:t>
            </w:r>
          </w:p>
        </w:tc>
      </w:tr>
      <w:tr w:rsidR="0099590B" w:rsidRPr="0099590B" w14:paraId="0A9906B7" w14:textId="77777777" w:rsidTr="11BA0988">
        <w:trPr>
          <w:trHeight w:val="300"/>
          <w:jc w:val="center"/>
        </w:trPr>
        <w:tc>
          <w:tcPr>
            <w:tcW w:w="3788" w:type="dxa"/>
          </w:tcPr>
          <w:p w14:paraId="06E3CC04" w14:textId="77777777" w:rsidR="7CA82998" w:rsidRPr="0099590B" w:rsidRDefault="7E8D4C1D" w:rsidP="006A33F9">
            <w:pPr>
              <w:spacing w:before="0"/>
              <w:jc w:val="center"/>
              <w:rPr>
                <w:sz w:val="20"/>
                <w:szCs w:val="20"/>
              </w:rPr>
            </w:pPr>
            <w:r w:rsidRPr="0099590B">
              <w:rPr>
                <w:sz w:val="20"/>
                <w:szCs w:val="20"/>
              </w:rPr>
              <w:t>Status Usaha</w:t>
            </w:r>
          </w:p>
        </w:tc>
        <w:tc>
          <w:tcPr>
            <w:tcW w:w="4033" w:type="dxa"/>
          </w:tcPr>
          <w:p w14:paraId="611D63F7" w14:textId="77777777" w:rsidR="7CA82998" w:rsidRPr="0099590B" w:rsidRDefault="7E8D4C1D" w:rsidP="006A33F9">
            <w:pPr>
              <w:spacing w:before="0"/>
              <w:jc w:val="center"/>
              <w:rPr>
                <w:sz w:val="20"/>
                <w:szCs w:val="20"/>
              </w:rPr>
            </w:pPr>
            <w:r w:rsidRPr="0099590B">
              <w:rPr>
                <w:sz w:val="20"/>
                <w:szCs w:val="20"/>
              </w:rPr>
              <w:t>Usaha Aktif</w:t>
            </w:r>
          </w:p>
        </w:tc>
      </w:tr>
      <w:tr w:rsidR="2664C64E" w:rsidRPr="0099590B" w14:paraId="0CAA8015" w14:textId="77777777" w:rsidTr="11BA0988">
        <w:trPr>
          <w:trHeight w:val="300"/>
          <w:jc w:val="center"/>
        </w:trPr>
        <w:tc>
          <w:tcPr>
            <w:tcW w:w="3788" w:type="dxa"/>
          </w:tcPr>
          <w:p w14:paraId="7446CB71" w14:textId="77777777" w:rsidR="7CA82998" w:rsidRPr="0099590B" w:rsidRDefault="7E8D4C1D" w:rsidP="006A33F9">
            <w:pPr>
              <w:spacing w:before="0"/>
              <w:jc w:val="center"/>
              <w:rPr>
                <w:sz w:val="20"/>
                <w:szCs w:val="20"/>
              </w:rPr>
            </w:pPr>
            <w:r w:rsidRPr="0099590B">
              <w:rPr>
                <w:sz w:val="20"/>
                <w:szCs w:val="20"/>
              </w:rPr>
              <w:t>Kepemilikan Usaha</w:t>
            </w:r>
          </w:p>
        </w:tc>
        <w:tc>
          <w:tcPr>
            <w:tcW w:w="4033" w:type="dxa"/>
          </w:tcPr>
          <w:p w14:paraId="4B3A889E" w14:textId="77777777" w:rsidR="7CA82998" w:rsidRPr="0099590B" w:rsidRDefault="7E8D4C1D" w:rsidP="006A33F9">
            <w:pPr>
              <w:spacing w:before="0"/>
              <w:jc w:val="center"/>
              <w:rPr>
                <w:sz w:val="20"/>
                <w:szCs w:val="20"/>
              </w:rPr>
            </w:pPr>
            <w:r w:rsidRPr="0099590B">
              <w:rPr>
                <w:sz w:val="20"/>
                <w:szCs w:val="20"/>
              </w:rPr>
              <w:t>Memiliki Nomor Pokok Wajib Pajak (NPWP)</w:t>
            </w:r>
          </w:p>
        </w:tc>
      </w:tr>
    </w:tbl>
    <w:p w14:paraId="609097AB" w14:textId="77777777" w:rsidR="006B249B" w:rsidRPr="0099590B" w:rsidRDefault="006B249B" w:rsidP="006A33F9">
      <w:pPr>
        <w:spacing w:before="0" w:after="240" w:line="480" w:lineRule="auto"/>
        <w:ind w:left="0"/>
      </w:pPr>
    </w:p>
    <w:p w14:paraId="68FAC956" w14:textId="77777777" w:rsidR="006B249B" w:rsidRPr="0099590B" w:rsidRDefault="6C86CA5E" w:rsidP="006A33F9">
      <w:pPr>
        <w:spacing w:before="0" w:line="480" w:lineRule="auto"/>
        <w:ind w:left="0" w:firstLine="709"/>
      </w:pPr>
      <w:r w:rsidRPr="0099590B">
        <w:lastRenderedPageBreak/>
        <w:t>Ukuran sampel ditentukan menggunakan rumus Slovin dengan toleransi kesalahan sebesar 10%, yang memungkinkan peneliti untuk mendapatkan sampel yang representatif dari populasi yang ada (Slovin, 1960).</w:t>
      </w:r>
      <w:r w:rsidR="73EBE264" w:rsidRPr="0099590B">
        <w:t xml:space="preserve"> Namun, dalam penjelasan sebelumnya, tidak disebutkan jumlah sampel hasil perhitungan Slovin.</w:t>
      </w:r>
    </w:p>
    <w:p w14:paraId="153FC1D2" w14:textId="780AE5D2" w:rsidR="0757FCF1" w:rsidRPr="0099590B" w:rsidRDefault="73EBE264" w:rsidP="006B249B">
      <w:pPr>
        <w:spacing w:before="0" w:line="480" w:lineRule="auto"/>
        <w:ind w:left="0" w:firstLine="709"/>
      </w:pPr>
      <w:r w:rsidRPr="0099590B">
        <w:t>Sebagai contoh perhitungan, jika populasi UMKM di Kutai Kartanegara berjumlah 500, maka ukuran sampel dapat dihitung sebagai berikut:</w:t>
      </w:r>
    </w:p>
    <w:p w14:paraId="60A00399" w14:textId="77777777" w:rsidR="0757FCF1" w:rsidRPr="0099590B" w:rsidRDefault="00393663" w:rsidP="11BA0988">
      <w:pPr>
        <w:spacing w:before="0" w:line="480" w:lineRule="auto"/>
        <w:jc w:val="center"/>
      </w:pPr>
      <m:oMathPara>
        <m:oMath>
          <m:r>
            <w:rPr>
              <w:rFonts w:ascii="Cambria Math" w:hAnsi="Cambria Math"/>
            </w:rPr>
            <m:t>n=</m:t>
          </m:r>
          <m:f>
            <m:fPr>
              <m:ctrlPr>
                <w:rPr>
                  <w:rFonts w:ascii="Cambria Math" w:hAnsi="Cambria Math"/>
                </w:rPr>
              </m:ctrlPr>
            </m:fPr>
            <m:num>
              <m:r>
                <w:rPr>
                  <w:rFonts w:ascii="Cambria Math" w:hAnsi="Cambria Math"/>
                </w:rPr>
                <m:t>N</m:t>
              </m:r>
            </m:num>
            <m:den>
              <m:r>
                <w:rPr>
                  <w:rFonts w:ascii="Cambria Math" w:hAnsi="Cambria Math"/>
                </w:rPr>
                <m:t>1+N.</m:t>
              </m:r>
              <m:sSup>
                <m:sSupPr>
                  <m:ctrlPr>
                    <w:rPr>
                      <w:rFonts w:ascii="Cambria Math" w:hAnsi="Cambria Math"/>
                    </w:rPr>
                  </m:ctrlPr>
                </m:sSupPr>
                <m:e>
                  <m:r>
                    <w:rPr>
                      <w:rFonts w:ascii="Cambria Math" w:hAnsi="Cambria Math"/>
                    </w:rPr>
                    <m:t>e</m:t>
                  </m:r>
                </m:e>
                <m:sup>
                  <m:r>
                    <w:rPr>
                      <w:rFonts w:ascii="Cambria Math" w:hAnsi="Cambria Math"/>
                    </w:rPr>
                    <m:t>2</m:t>
                  </m:r>
                </m:sup>
              </m:sSup>
            </m:den>
          </m:f>
        </m:oMath>
      </m:oMathPara>
    </w:p>
    <w:p w14:paraId="13984113" w14:textId="0EF60906" w:rsidR="0757FCF1" w:rsidRPr="0099590B" w:rsidRDefault="006B249B" w:rsidP="006B249B">
      <w:pPr>
        <w:spacing w:before="0" w:line="480" w:lineRule="auto"/>
        <w:ind w:left="0"/>
        <w:jc w:val="left"/>
      </w:pPr>
      <w:r w:rsidRPr="0099590B">
        <w:t xml:space="preserve">Keterangan: </w:t>
      </w:r>
    </w:p>
    <w:p w14:paraId="17678B76" w14:textId="77777777" w:rsidR="006B249B" w:rsidRPr="0099590B" w:rsidRDefault="019E9A71" w:rsidP="006B249B">
      <w:pPr>
        <w:spacing w:before="0" w:line="480" w:lineRule="auto"/>
        <w:ind w:left="0"/>
        <w:jc w:val="left"/>
        <w:rPr>
          <w:rFonts w:eastAsia="system-ui"/>
        </w:rPr>
      </w:pPr>
      <w:r w:rsidRPr="0099590B">
        <w:t>n = ukuran sampel</w:t>
      </w:r>
    </w:p>
    <w:p w14:paraId="091B170B" w14:textId="77777777" w:rsidR="006B249B" w:rsidRPr="0099590B" w:rsidRDefault="019E9A71" w:rsidP="006B249B">
      <w:pPr>
        <w:spacing w:before="0" w:line="480" w:lineRule="auto"/>
        <w:ind w:left="0"/>
        <w:jc w:val="left"/>
        <w:rPr>
          <w:rFonts w:eastAsia="system-ui"/>
        </w:rPr>
      </w:pPr>
      <w:r w:rsidRPr="0099590B">
        <w:t>N = ukuran populasi (500)</w:t>
      </w:r>
    </w:p>
    <w:p w14:paraId="148BE804" w14:textId="77777777" w:rsidR="006B249B" w:rsidRPr="0099590B" w:rsidRDefault="019E9A71" w:rsidP="006B249B">
      <w:pPr>
        <w:spacing w:before="0" w:line="480" w:lineRule="auto"/>
        <w:ind w:left="0"/>
        <w:jc w:val="left"/>
        <w:rPr>
          <w:rFonts w:eastAsia="system-ui"/>
        </w:rPr>
      </w:pPr>
      <w:r w:rsidRPr="0099590B">
        <w:t>e = toleransi kesalahan (0.10)</w:t>
      </w:r>
    </w:p>
    <w:p w14:paraId="4FD420E3" w14:textId="5650AC3B" w:rsidR="0757FCF1" w:rsidRPr="0099590B" w:rsidRDefault="019E9A71" w:rsidP="006B249B">
      <w:pPr>
        <w:spacing w:before="0" w:line="480" w:lineRule="auto"/>
        <w:ind w:left="0"/>
        <w:jc w:val="left"/>
        <w:rPr>
          <w:rFonts w:eastAsia="system-ui"/>
        </w:rPr>
      </w:pPr>
      <w:r w:rsidRPr="0099590B">
        <w:t>Substitusi nilai ke dalam rumus:</w:t>
      </w:r>
    </w:p>
    <w:p w14:paraId="291E4484" w14:textId="77777777" w:rsidR="0757FCF1" w:rsidRPr="0099590B" w:rsidRDefault="2EE6C2D5" w:rsidP="00241645">
      <w:pPr>
        <w:pStyle w:val="ListParagraph"/>
        <w:numPr>
          <w:ilvl w:val="0"/>
          <w:numId w:val="17"/>
        </w:numPr>
        <w:spacing w:before="0" w:line="480" w:lineRule="auto"/>
        <w:ind w:left="709" w:hanging="709"/>
      </w:pPr>
      <w:r w:rsidRPr="0099590B">
        <w:t xml:space="preserve">Hitung </w:t>
      </w:r>
      <m:oMath>
        <m:sSup>
          <m:sSupPr>
            <m:ctrlPr>
              <w:rPr>
                <w:rFonts w:ascii="Cambria Math" w:hAnsi="Cambria Math"/>
              </w:rPr>
            </m:ctrlPr>
          </m:sSupPr>
          <m:e>
            <m:r>
              <w:rPr>
                <w:rFonts w:ascii="Cambria Math" w:hAnsi="Cambria Math"/>
              </w:rPr>
              <m:t>e</m:t>
            </m:r>
          </m:e>
          <m:sup>
            <m:r>
              <w:rPr>
                <w:rFonts w:ascii="Cambria Math" w:hAnsi="Cambria Math"/>
              </w:rPr>
              <m:t>2</m:t>
            </m:r>
          </m:sup>
        </m:sSup>
      </m:oMath>
    </w:p>
    <w:p w14:paraId="4F0EEE2A" w14:textId="77777777" w:rsidR="0757FCF1" w:rsidRPr="0099590B" w:rsidRDefault="00412106" w:rsidP="11BA0988">
      <w:pPr>
        <w:pStyle w:val="ListParagraph"/>
        <w:spacing w:before="0" w:line="480" w:lineRule="auto"/>
      </w:pPr>
      <m:oMath>
        <m:sSup>
          <m:sSupPr>
            <m:ctrlPr>
              <w:rPr>
                <w:rFonts w:ascii="Cambria Math" w:hAnsi="Cambria Math"/>
              </w:rPr>
            </m:ctrlPr>
          </m:sSupPr>
          <m:e>
            <m:r>
              <w:rPr>
                <w:rFonts w:ascii="Cambria Math" w:hAnsi="Cambria Math"/>
              </w:rPr>
              <m:t>e</m:t>
            </m:r>
          </m:e>
          <m:sup>
            <m:r>
              <w:rPr>
                <w:rFonts w:ascii="Cambria Math" w:hAnsi="Cambria Math"/>
              </w:rPr>
              <m:t>2</m:t>
            </m:r>
          </m:sup>
        </m:sSup>
      </m:oMath>
      <w:r w:rsidR="2498B1BA" w:rsidRPr="0099590B">
        <w:t xml:space="preserve"> = </w:t>
      </w:r>
      <m:oMath>
        <m:sSup>
          <m:sSupPr>
            <m:ctrlPr>
              <w:rPr>
                <w:rFonts w:ascii="Cambria Math" w:hAnsi="Cambria Math"/>
              </w:rPr>
            </m:ctrlPr>
          </m:sSupPr>
          <m:e>
            <m:d>
              <m:dPr>
                <m:ctrlPr>
                  <w:rPr>
                    <w:rFonts w:ascii="Cambria Math" w:hAnsi="Cambria Math"/>
                  </w:rPr>
                </m:ctrlPr>
              </m:dPr>
              <m:e>
                <m:r>
                  <w:rPr>
                    <w:rFonts w:ascii="Cambria Math" w:hAnsi="Cambria Math"/>
                  </w:rPr>
                  <m:t>0.10</m:t>
                </m:r>
              </m:e>
            </m:d>
          </m:e>
          <m:sup>
            <m:r>
              <w:rPr>
                <w:rFonts w:ascii="Cambria Math" w:hAnsi="Cambria Math"/>
              </w:rPr>
              <m:t>2</m:t>
            </m:r>
          </m:sup>
        </m:sSup>
      </m:oMath>
      <w:r w:rsidR="4CD6AB7F" w:rsidRPr="0099590B">
        <w:t xml:space="preserve"> = 0.1</w:t>
      </w:r>
    </w:p>
    <w:p w14:paraId="3024E8C4" w14:textId="776D806C" w:rsidR="0757FCF1" w:rsidRPr="0099590B" w:rsidRDefault="4CD6AB7F" w:rsidP="00241645">
      <w:pPr>
        <w:pStyle w:val="ListParagraph"/>
        <w:numPr>
          <w:ilvl w:val="0"/>
          <w:numId w:val="17"/>
        </w:numPr>
        <w:spacing w:before="0" w:line="480" w:lineRule="auto"/>
        <w:ind w:left="709" w:hanging="709"/>
      </w:pPr>
      <w:r w:rsidRPr="0099590B">
        <w:t>Hitung N.</w:t>
      </w:r>
      <m:oMath>
        <m:sSup>
          <m:sSupPr>
            <m:ctrlPr>
              <w:rPr>
                <w:rFonts w:ascii="Cambria Math" w:hAnsi="Cambria Math"/>
              </w:rPr>
            </m:ctrlPr>
          </m:sSupPr>
          <m:e>
            <m:r>
              <w:rPr>
                <w:rFonts w:ascii="Cambria Math" w:hAnsi="Cambria Math"/>
              </w:rPr>
              <m:t>e</m:t>
            </m:r>
          </m:e>
          <m:sup>
            <m:r>
              <w:rPr>
                <w:rFonts w:ascii="Cambria Math" w:hAnsi="Cambria Math"/>
              </w:rPr>
              <m:t>2</m:t>
            </m:r>
          </m:sup>
        </m:sSup>
      </m:oMath>
    </w:p>
    <w:p w14:paraId="3B366B8A" w14:textId="77777777" w:rsidR="0757FCF1" w:rsidRPr="0099590B" w:rsidRDefault="1F98A725" w:rsidP="11BA0988">
      <w:pPr>
        <w:pStyle w:val="ListParagraph"/>
        <w:spacing w:before="0" w:line="480" w:lineRule="auto"/>
        <w:rPr>
          <w:rFonts w:eastAsia="MathJax_Math-italic"/>
          <w:sz w:val="22"/>
          <w:szCs w:val="22"/>
        </w:rPr>
      </w:pPr>
      <w:r w:rsidRPr="0099590B">
        <w:t>N.</w:t>
      </w:r>
      <m:oMath>
        <m:sSup>
          <m:sSupPr>
            <m:ctrlPr>
              <w:rPr>
                <w:rFonts w:ascii="Cambria Math" w:hAnsi="Cambria Math"/>
              </w:rPr>
            </m:ctrlPr>
          </m:sSupPr>
          <m:e>
            <m:r>
              <w:rPr>
                <w:rFonts w:ascii="Cambria Math" w:hAnsi="Cambria Math"/>
              </w:rPr>
              <m:t>e</m:t>
            </m:r>
          </m:e>
          <m:sup>
            <m:r>
              <w:rPr>
                <w:rFonts w:ascii="Cambria Math" w:hAnsi="Cambria Math"/>
              </w:rPr>
              <m:t>2</m:t>
            </m:r>
          </m:sup>
        </m:sSup>
      </m:oMath>
      <w:r w:rsidR="46038373" w:rsidRPr="0099590B">
        <w:t xml:space="preserve"> = 500 x 0.01 = 5</w:t>
      </w:r>
    </w:p>
    <w:p w14:paraId="6519385F" w14:textId="3497F05A" w:rsidR="0757FCF1" w:rsidRPr="0099590B" w:rsidRDefault="46038373" w:rsidP="00241645">
      <w:pPr>
        <w:pStyle w:val="ListParagraph"/>
        <w:numPr>
          <w:ilvl w:val="0"/>
          <w:numId w:val="17"/>
        </w:numPr>
        <w:spacing w:before="0" w:line="480" w:lineRule="auto"/>
        <w:ind w:left="709" w:hanging="709"/>
      </w:pPr>
      <w:r w:rsidRPr="0099590B">
        <w:t>Hitung 1+N.</w:t>
      </w:r>
      <m:oMath>
        <m:sSup>
          <m:sSupPr>
            <m:ctrlPr>
              <w:rPr>
                <w:rFonts w:ascii="Cambria Math" w:hAnsi="Cambria Math"/>
              </w:rPr>
            </m:ctrlPr>
          </m:sSupPr>
          <m:e>
            <m:r>
              <w:rPr>
                <w:rFonts w:ascii="Cambria Math" w:hAnsi="Cambria Math"/>
              </w:rPr>
              <m:t>e</m:t>
            </m:r>
          </m:e>
          <m:sup>
            <m:r>
              <w:rPr>
                <w:rFonts w:ascii="Cambria Math" w:hAnsi="Cambria Math"/>
              </w:rPr>
              <m:t>2</m:t>
            </m:r>
          </m:sup>
        </m:sSup>
      </m:oMath>
    </w:p>
    <w:p w14:paraId="0A363682" w14:textId="77777777" w:rsidR="0757FCF1" w:rsidRPr="0099590B" w:rsidRDefault="380633CF" w:rsidP="11BA0988">
      <w:pPr>
        <w:pStyle w:val="ListParagraph"/>
        <w:spacing w:before="0" w:line="480" w:lineRule="auto"/>
      </w:pPr>
      <w:r w:rsidRPr="0099590B">
        <w:t>1+N.</w:t>
      </w:r>
      <m:oMath>
        <m:sSup>
          <m:sSupPr>
            <m:ctrlPr>
              <w:rPr>
                <w:rFonts w:ascii="Cambria Math" w:hAnsi="Cambria Math"/>
              </w:rPr>
            </m:ctrlPr>
          </m:sSupPr>
          <m:e>
            <m:r>
              <w:rPr>
                <w:rFonts w:ascii="Cambria Math" w:hAnsi="Cambria Math"/>
              </w:rPr>
              <m:t>e</m:t>
            </m:r>
          </m:e>
          <m:sup>
            <m:r>
              <w:rPr>
                <w:rFonts w:ascii="Cambria Math" w:hAnsi="Cambria Math"/>
              </w:rPr>
              <m:t>2</m:t>
            </m:r>
          </m:sup>
        </m:sSup>
      </m:oMath>
      <w:r w:rsidR="64150222" w:rsidRPr="0099590B">
        <w:t xml:space="preserve"> = 1 + 5 = 6</w:t>
      </w:r>
    </w:p>
    <w:p w14:paraId="4DC7E409" w14:textId="15525671" w:rsidR="006B249B" w:rsidRPr="0099590B" w:rsidRDefault="3BB8115F" w:rsidP="00241645">
      <w:pPr>
        <w:pStyle w:val="ListParagraph"/>
        <w:numPr>
          <w:ilvl w:val="0"/>
          <w:numId w:val="17"/>
        </w:numPr>
        <w:spacing w:before="0" w:line="480" w:lineRule="auto"/>
        <w:ind w:left="709" w:hanging="709"/>
      </w:pPr>
      <w:r w:rsidRPr="0099590B">
        <w:t>Hitung Ukuran Sampel n</w:t>
      </w:r>
    </w:p>
    <w:p w14:paraId="29EBCC86" w14:textId="77777777" w:rsidR="0757FCF1" w:rsidRPr="0099590B" w:rsidRDefault="0757FCF1" w:rsidP="11BA0988">
      <w:pPr>
        <w:pStyle w:val="ListParagraph"/>
        <w:spacing w:before="0" w:line="480" w:lineRule="auto"/>
        <w:jc w:val="center"/>
      </w:pPr>
      <m:oMathPara>
        <m:oMath>
          <m:r>
            <w:rPr>
              <w:rFonts w:ascii="Cambria Math" w:hAnsi="Cambria Math"/>
            </w:rPr>
            <m:t>n=</m:t>
          </m:r>
          <m:f>
            <m:fPr>
              <m:ctrlPr>
                <w:rPr>
                  <w:rFonts w:ascii="Cambria Math" w:hAnsi="Cambria Math"/>
                </w:rPr>
              </m:ctrlPr>
            </m:fPr>
            <m:num>
              <m:r>
                <w:rPr>
                  <w:rFonts w:ascii="Cambria Math" w:hAnsi="Cambria Math"/>
                </w:rPr>
                <m:t>500</m:t>
              </m:r>
            </m:num>
            <m:den>
              <m:r>
                <w:rPr>
                  <w:rFonts w:ascii="Cambria Math" w:hAnsi="Cambria Math"/>
                </w:rPr>
                <m:t>5</m:t>
              </m:r>
            </m:den>
          </m:f>
          <m:r>
            <w:rPr>
              <w:rFonts w:ascii="Cambria Math" w:hAnsi="Cambria Math"/>
            </w:rPr>
            <m:t>=83,33</m:t>
          </m:r>
        </m:oMath>
      </m:oMathPara>
    </w:p>
    <w:p w14:paraId="2946DB82" w14:textId="46517592" w:rsidR="0757FCF1" w:rsidRPr="0099590B" w:rsidRDefault="0E02C7A7" w:rsidP="006B249B">
      <w:pPr>
        <w:spacing w:before="0" w:line="480" w:lineRule="auto"/>
        <w:ind w:left="0" w:firstLine="709"/>
      </w:pPr>
      <w:r w:rsidRPr="0099590B">
        <w:lastRenderedPageBreak/>
        <w:t>Dengan pembulatan, diperoleh ukuran sampel sebanyak 8</w:t>
      </w:r>
      <w:r w:rsidR="04989B74" w:rsidRPr="0099590B">
        <w:t>5</w:t>
      </w:r>
      <w:r w:rsidRPr="0099590B">
        <w:t xml:space="preserve"> responden. Oleh karena itu, dari populasi 500 UMKM, diperoleh sampel 8</w:t>
      </w:r>
      <w:r w:rsidR="6C312B68" w:rsidRPr="0099590B">
        <w:t>5</w:t>
      </w:r>
      <w:r w:rsidRPr="0099590B">
        <w:t xml:space="preserve"> responden dengan toleransi kesalahan 10%.</w:t>
      </w:r>
    </w:p>
    <w:p w14:paraId="61C80079" w14:textId="5AC75913" w:rsidR="0C389404" w:rsidRPr="0099590B" w:rsidRDefault="0C389404" w:rsidP="59B752DB">
      <w:pPr>
        <w:spacing w:before="0" w:line="480" w:lineRule="auto"/>
        <w:ind w:left="0" w:firstLine="709"/>
      </w:pPr>
      <w:r w:rsidRPr="0099590B">
        <w:t>Selain itu, penelitian ini menggunakan 14 indikator dalam pengukuran variabel. Berdasarkan pendapat Hair et al. (201</w:t>
      </w:r>
      <w:r w:rsidR="5BA926F1" w:rsidRPr="0099590B">
        <w:t>7</w:t>
      </w:r>
      <w:r w:rsidRPr="0099590B">
        <w:t>), jumlah responden minimal dalam penelitian kuantitatif adalah 5</w:t>
      </w:r>
      <w:r w:rsidR="7328B4E8" w:rsidRPr="0099590B">
        <w:t xml:space="preserve"> hingga </w:t>
      </w:r>
      <w:r w:rsidRPr="0099590B">
        <w:t xml:space="preserve">10 kali jumlah indikator. Maka jumlah minimal responden adalah </w:t>
      </w:r>
      <w:r w:rsidR="5E32DD7F" w:rsidRPr="0099590B">
        <w:t>5</w:t>
      </w:r>
      <w:r w:rsidR="72BADB18" w:rsidRPr="0099590B">
        <w:t xml:space="preserve"> x 14 = 70 </w:t>
      </w:r>
      <w:r w:rsidRPr="0099590B">
        <w:t xml:space="preserve">dan jumlah ideal adalah </w:t>
      </w:r>
      <w:r w:rsidR="5C739E2A" w:rsidRPr="0099590B">
        <w:t xml:space="preserve">10 x 14 </w:t>
      </w:r>
      <w:r w:rsidRPr="0099590B">
        <w:t>=140. Dengan demikian, hasil perhitungan Slovin sebesar 84 responden telah memenuhi syarat minimal jumlah responden yang layak untuk penelitian ini.</w:t>
      </w:r>
      <w:r w:rsidR="4FB0F48F" w:rsidRPr="0099590B">
        <w:t xml:space="preserve"> Namun, untuk mengantisipasi adanya kuesioner yang tidak lengkap atau tidak valid, maka target penyebaran kuesioner kepada sekitar 90–100 responden agar jumlah data yang dapat diolah tetap memenuhi kebutuhan sampel </w:t>
      </w:r>
      <w:r w:rsidR="22DF9386" w:rsidRPr="0099590B">
        <w:t>yang diperlukan.</w:t>
      </w:r>
    </w:p>
    <w:p w14:paraId="01783FC8" w14:textId="580E27FF" w:rsidR="6961E241" w:rsidRPr="0099590B" w:rsidRDefault="2D160777" w:rsidP="00241645">
      <w:pPr>
        <w:pStyle w:val="Heading2"/>
        <w:numPr>
          <w:ilvl w:val="1"/>
          <w:numId w:val="16"/>
        </w:numPr>
        <w:spacing w:before="0" w:line="480" w:lineRule="auto"/>
        <w:ind w:hanging="720"/>
        <w:rPr>
          <w:b w:val="0"/>
          <w:bCs w:val="0"/>
          <w:color w:val="auto"/>
        </w:rPr>
      </w:pPr>
      <w:bookmarkStart w:id="93" w:name="_Toc196844049"/>
      <w:bookmarkStart w:id="94" w:name="_Toc211949743"/>
      <w:bookmarkStart w:id="95" w:name="_Toc212640225"/>
      <w:r w:rsidRPr="0099590B">
        <w:rPr>
          <w:color w:val="auto"/>
        </w:rPr>
        <w:t>Variabel Penelitian dan Definisi Operasional</w:t>
      </w:r>
      <w:bookmarkEnd w:id="93"/>
      <w:bookmarkEnd w:id="94"/>
      <w:bookmarkEnd w:id="95"/>
    </w:p>
    <w:p w14:paraId="722CD788" w14:textId="77777777" w:rsidR="006B249B" w:rsidRPr="0099590B" w:rsidRDefault="4FC95FFA" w:rsidP="004C0963">
      <w:pPr>
        <w:pStyle w:val="ListParagraph"/>
        <w:shd w:val="clear" w:color="auto" w:fill="FFFFFF" w:themeFill="background1"/>
        <w:spacing w:before="0" w:after="120" w:line="480" w:lineRule="auto"/>
        <w:ind w:left="0" w:firstLine="709"/>
      </w:pPr>
      <w:r w:rsidRPr="0099590B">
        <w:t>Variabel dalam penelitian ini terdiri dari variabel independen dan dependen.</w:t>
      </w:r>
      <w:r w:rsidR="1FAECB32" w:rsidRPr="0099590B">
        <w:t xml:space="preserve"> </w:t>
      </w:r>
      <w:r w:rsidRPr="0099590B">
        <w:t>Variabel independen terdiri dari dua faktor:</w:t>
      </w:r>
    </w:p>
    <w:p w14:paraId="7F7684DC" w14:textId="687BB16C" w:rsidR="6961E241" w:rsidRPr="0099590B" w:rsidRDefault="3FB9202F" w:rsidP="00241645">
      <w:pPr>
        <w:pStyle w:val="ListParagraph"/>
        <w:numPr>
          <w:ilvl w:val="0"/>
          <w:numId w:val="18"/>
        </w:numPr>
        <w:shd w:val="clear" w:color="auto" w:fill="FFFFFF" w:themeFill="background1"/>
        <w:spacing w:before="0" w:line="480" w:lineRule="auto"/>
        <w:ind w:hanging="720"/>
      </w:pPr>
      <w:r w:rsidRPr="0099590B">
        <w:t>Faktor Sosial (X1):</w:t>
      </w:r>
    </w:p>
    <w:p w14:paraId="2650866A" w14:textId="4A2EDA1E" w:rsidR="6961E241" w:rsidRPr="0099590B" w:rsidRDefault="7F5B2E59" w:rsidP="006B249B">
      <w:pPr>
        <w:spacing w:before="0" w:line="480" w:lineRule="auto"/>
        <w:ind w:left="0" w:firstLine="720"/>
      </w:pPr>
      <w:r w:rsidRPr="0099590B">
        <w:t xml:space="preserve">Faktor Sosial Dapat Dilihat Dari Lingkungan Sosial. </w:t>
      </w:r>
      <w:r w:rsidR="5F9E03C7" w:rsidRPr="0099590B">
        <w:t>Menur</w:t>
      </w:r>
      <w:r w:rsidR="1AAE8171" w:rsidRPr="0099590B">
        <w:t xml:space="preserve">ut (Pradani dan Sari,2022) Terdapat </w:t>
      </w:r>
      <w:r w:rsidR="13A1BB18" w:rsidRPr="0099590B">
        <w:t xml:space="preserve">Beberapa </w:t>
      </w:r>
      <w:r w:rsidR="1AAE8171" w:rsidRPr="0099590B">
        <w:t xml:space="preserve">Indikator </w:t>
      </w:r>
      <w:r w:rsidR="5BEF9B25" w:rsidRPr="0099590B">
        <w:t xml:space="preserve">Lingkungan </w:t>
      </w:r>
      <w:r w:rsidR="1AAE8171" w:rsidRPr="0099590B">
        <w:t>Sosial Sebagai Berikut</w:t>
      </w:r>
      <w:r w:rsidR="1464B443" w:rsidRPr="0099590B">
        <w:t xml:space="preserve"> :</w:t>
      </w:r>
    </w:p>
    <w:p w14:paraId="6CE1192C" w14:textId="77777777" w:rsidR="006B249B" w:rsidRPr="0099590B" w:rsidRDefault="50DB2D6C" w:rsidP="00241645">
      <w:pPr>
        <w:pStyle w:val="ListParagraph"/>
        <w:numPr>
          <w:ilvl w:val="0"/>
          <w:numId w:val="1"/>
        </w:numPr>
        <w:spacing w:before="0" w:line="480" w:lineRule="auto"/>
        <w:ind w:left="709" w:hanging="709"/>
      </w:pPr>
      <w:r w:rsidRPr="0099590B">
        <w:t>Lingkungan yang mendorong kepatuhan terhadap pelaporan pajak dan pembayaran pajak.</w:t>
      </w:r>
    </w:p>
    <w:p w14:paraId="6F47BCAB" w14:textId="77777777" w:rsidR="006B249B" w:rsidRPr="0099590B" w:rsidRDefault="50DB2D6C" w:rsidP="00241645">
      <w:pPr>
        <w:pStyle w:val="ListParagraph"/>
        <w:numPr>
          <w:ilvl w:val="0"/>
          <w:numId w:val="1"/>
        </w:numPr>
        <w:spacing w:before="0" w:line="480" w:lineRule="auto"/>
        <w:ind w:left="709" w:hanging="709"/>
      </w:pPr>
      <w:r w:rsidRPr="0099590B">
        <w:t>Anjuran Masyarakat terhadap kepatuhan dalam pelaporan pajak.</w:t>
      </w:r>
    </w:p>
    <w:p w14:paraId="10226B6A" w14:textId="77777777" w:rsidR="006B249B" w:rsidRPr="0099590B" w:rsidRDefault="006B249B" w:rsidP="00241645">
      <w:pPr>
        <w:pStyle w:val="ListParagraph"/>
        <w:numPr>
          <w:ilvl w:val="0"/>
          <w:numId w:val="1"/>
        </w:numPr>
        <w:spacing w:before="0" w:line="480" w:lineRule="auto"/>
        <w:ind w:left="709" w:hanging="709"/>
      </w:pPr>
      <w:r w:rsidRPr="0099590B">
        <w:t>Sosialisasi Pajak di lingkungan.</w:t>
      </w:r>
    </w:p>
    <w:p w14:paraId="7DBFF533" w14:textId="77777777" w:rsidR="006B249B" w:rsidRPr="0099590B" w:rsidRDefault="50DB2D6C" w:rsidP="00241645">
      <w:pPr>
        <w:pStyle w:val="ListParagraph"/>
        <w:numPr>
          <w:ilvl w:val="0"/>
          <w:numId w:val="1"/>
        </w:numPr>
        <w:spacing w:before="0" w:line="480" w:lineRule="auto"/>
        <w:ind w:left="709" w:hanging="709"/>
      </w:pPr>
      <w:r w:rsidRPr="0099590B">
        <w:t>Lingkungan Mendorong Terhadap Kepatuhan Pajak</w:t>
      </w:r>
    </w:p>
    <w:p w14:paraId="1EABD7FA" w14:textId="77777777" w:rsidR="006B249B" w:rsidRPr="0099590B" w:rsidRDefault="0DBB1C53" w:rsidP="00241645">
      <w:pPr>
        <w:pStyle w:val="ListParagraph"/>
        <w:numPr>
          <w:ilvl w:val="0"/>
          <w:numId w:val="1"/>
        </w:numPr>
        <w:spacing w:before="0" w:line="480" w:lineRule="auto"/>
        <w:ind w:left="709" w:hanging="709"/>
      </w:pPr>
      <w:r w:rsidRPr="0099590B">
        <w:lastRenderedPageBreak/>
        <w:t>Kepatuhan anggota keluarga dalam melaporkan pajak.</w:t>
      </w:r>
    </w:p>
    <w:p w14:paraId="4BC938BE" w14:textId="2A35FE0A" w:rsidR="6961E241" w:rsidRPr="0099590B" w:rsidRDefault="527B8BAE" w:rsidP="00241645">
      <w:pPr>
        <w:pStyle w:val="ListParagraph"/>
        <w:numPr>
          <w:ilvl w:val="0"/>
          <w:numId w:val="18"/>
        </w:numPr>
        <w:spacing w:before="0" w:line="480" w:lineRule="auto"/>
        <w:ind w:hanging="720"/>
      </w:pPr>
      <w:r w:rsidRPr="0099590B">
        <w:t>Faktor Ekonomi (X2):</w:t>
      </w:r>
    </w:p>
    <w:p w14:paraId="12C43A9D" w14:textId="2AE2BD13" w:rsidR="3B0D05D5" w:rsidRPr="0099590B" w:rsidRDefault="3B0D05D5" w:rsidP="004C0963">
      <w:pPr>
        <w:shd w:val="clear" w:color="auto" w:fill="FFFFFF" w:themeFill="background1"/>
        <w:spacing w:before="0" w:line="480" w:lineRule="auto"/>
        <w:ind w:left="0" w:firstLine="720"/>
      </w:pPr>
      <w:r w:rsidRPr="0099590B">
        <w:t xml:space="preserve">Faktor Sosial dapat dilihat dari </w:t>
      </w:r>
      <w:r w:rsidR="1B6030D1" w:rsidRPr="0099590B">
        <w:t>t</w:t>
      </w:r>
      <w:r w:rsidRPr="0099590B">
        <w:t>ingkat Pendapatan. Menurut (Yohana</w:t>
      </w:r>
      <w:r w:rsidR="7840F541" w:rsidRPr="0099590B">
        <w:t xml:space="preserve"> &amp; Wibowo, 2019) tingkat pendapatan </w:t>
      </w:r>
      <w:r w:rsidR="00575B30" w:rsidRPr="0099590B">
        <w:t>memiliki indikator antara lain :</w:t>
      </w:r>
    </w:p>
    <w:p w14:paraId="0737EA46" w14:textId="77777777" w:rsidR="004C0963" w:rsidRPr="0099590B" w:rsidRDefault="00575B30" w:rsidP="00241645">
      <w:pPr>
        <w:pStyle w:val="ListParagraph"/>
        <w:numPr>
          <w:ilvl w:val="0"/>
          <w:numId w:val="3"/>
        </w:numPr>
        <w:shd w:val="clear" w:color="auto" w:fill="FFFFFF" w:themeFill="background1"/>
        <w:spacing w:before="0" w:line="480" w:lineRule="auto"/>
        <w:ind w:left="709" w:hanging="709"/>
      </w:pPr>
      <w:r w:rsidRPr="0099590B">
        <w:t>Pekerjaan.</w:t>
      </w:r>
    </w:p>
    <w:p w14:paraId="261E8F4A" w14:textId="77777777" w:rsidR="004C0963" w:rsidRPr="0099590B" w:rsidRDefault="00575B30" w:rsidP="00241645">
      <w:pPr>
        <w:pStyle w:val="ListParagraph"/>
        <w:numPr>
          <w:ilvl w:val="0"/>
          <w:numId w:val="3"/>
        </w:numPr>
        <w:shd w:val="clear" w:color="auto" w:fill="FFFFFF" w:themeFill="background1"/>
        <w:spacing w:before="0" w:line="480" w:lineRule="auto"/>
        <w:ind w:left="709" w:hanging="709"/>
      </w:pPr>
      <w:r w:rsidRPr="0099590B">
        <w:t>Biaya Keluarga yang ditanggung.</w:t>
      </w:r>
    </w:p>
    <w:p w14:paraId="093C3C57" w14:textId="77777777" w:rsidR="004C0963" w:rsidRPr="0099590B" w:rsidRDefault="00575B30" w:rsidP="00241645">
      <w:pPr>
        <w:pStyle w:val="ListParagraph"/>
        <w:numPr>
          <w:ilvl w:val="0"/>
          <w:numId w:val="3"/>
        </w:numPr>
        <w:shd w:val="clear" w:color="auto" w:fill="FFFFFF" w:themeFill="background1"/>
        <w:spacing w:before="0" w:line="480" w:lineRule="auto"/>
        <w:ind w:left="709" w:hanging="709"/>
      </w:pPr>
      <w:r w:rsidRPr="0099590B">
        <w:t>Penghasilan yang didapat setiap bulan.</w:t>
      </w:r>
    </w:p>
    <w:p w14:paraId="0D098DE6" w14:textId="77777777" w:rsidR="004C0963" w:rsidRPr="0099590B" w:rsidRDefault="00575B30" w:rsidP="00241645">
      <w:pPr>
        <w:pStyle w:val="ListParagraph"/>
        <w:numPr>
          <w:ilvl w:val="0"/>
          <w:numId w:val="3"/>
        </w:numPr>
        <w:shd w:val="clear" w:color="auto" w:fill="FFFFFF" w:themeFill="background1"/>
        <w:spacing w:before="0" w:line="480" w:lineRule="auto"/>
        <w:ind w:left="709" w:hanging="709"/>
      </w:pPr>
      <w:r w:rsidRPr="0099590B">
        <w:t>Anggaran biaya sekolah.</w:t>
      </w:r>
    </w:p>
    <w:p w14:paraId="7735A36C" w14:textId="762ED7D8" w:rsidR="6961E241" w:rsidRPr="0099590B" w:rsidRDefault="004C0963" w:rsidP="004C0963">
      <w:pPr>
        <w:pStyle w:val="ListParagraph"/>
        <w:shd w:val="clear" w:color="auto" w:fill="FFFFFF" w:themeFill="background1"/>
        <w:spacing w:before="0" w:line="480" w:lineRule="auto"/>
        <w:ind w:left="0" w:firstLine="709"/>
      </w:pPr>
      <w:r w:rsidRPr="0099590B">
        <w:t>Sedangkan v</w:t>
      </w:r>
      <w:r w:rsidR="4FC95FFA" w:rsidRPr="0099590B">
        <w:t xml:space="preserve">ariabel dependen dalam penelitian ini adalah Kepatuhan Pajak (Y), </w:t>
      </w:r>
      <w:r w:rsidR="7B69439E" w:rsidRPr="0099590B">
        <w:t>Menurut ( Amrul et al., 2020 ) terhadap aturan membayar pajak pada dasarnya memiliki indikator kepatuhan wajib pajak</w:t>
      </w:r>
      <w:r w:rsidR="49C89149" w:rsidRPr="0099590B">
        <w:t xml:space="preserve"> yaitu : </w:t>
      </w:r>
    </w:p>
    <w:p w14:paraId="29999D4F" w14:textId="77777777" w:rsidR="004C0963" w:rsidRPr="0099590B" w:rsidRDefault="4FC95FFA" w:rsidP="00241645">
      <w:pPr>
        <w:pStyle w:val="ListParagraph"/>
        <w:numPr>
          <w:ilvl w:val="0"/>
          <w:numId w:val="11"/>
        </w:numPr>
        <w:shd w:val="clear" w:color="auto" w:fill="FFFFFF" w:themeFill="background1"/>
        <w:spacing w:before="0" w:after="120" w:line="480" w:lineRule="auto"/>
        <w:ind w:left="709" w:hanging="709"/>
      </w:pPr>
      <w:r w:rsidRPr="0099590B">
        <w:t xml:space="preserve">Kepatuhan </w:t>
      </w:r>
      <w:r w:rsidR="56F6F08F" w:rsidRPr="0099590B">
        <w:t xml:space="preserve">dalam membayar pajak. </w:t>
      </w:r>
    </w:p>
    <w:p w14:paraId="0501BDA9" w14:textId="77777777" w:rsidR="004C0963" w:rsidRPr="0099590B" w:rsidRDefault="340B3483" w:rsidP="00241645">
      <w:pPr>
        <w:pStyle w:val="ListParagraph"/>
        <w:numPr>
          <w:ilvl w:val="0"/>
          <w:numId w:val="11"/>
        </w:numPr>
        <w:shd w:val="clear" w:color="auto" w:fill="FFFFFF" w:themeFill="background1"/>
        <w:spacing w:before="0" w:after="120" w:line="480" w:lineRule="auto"/>
        <w:ind w:left="709" w:hanging="709"/>
      </w:pPr>
      <w:r w:rsidRPr="0099590B">
        <w:t>Ke</w:t>
      </w:r>
      <w:r w:rsidR="142FA1E5" w:rsidRPr="0099590B">
        <w:t>patuhan dalam membayar tepat waktu sebagai prioritas utama.</w:t>
      </w:r>
    </w:p>
    <w:p w14:paraId="37139650" w14:textId="77777777" w:rsidR="004C0963" w:rsidRPr="0099590B" w:rsidRDefault="142FA1E5" w:rsidP="00241645">
      <w:pPr>
        <w:pStyle w:val="ListParagraph"/>
        <w:numPr>
          <w:ilvl w:val="0"/>
          <w:numId w:val="11"/>
        </w:numPr>
        <w:shd w:val="clear" w:color="auto" w:fill="FFFFFF" w:themeFill="background1"/>
        <w:spacing w:before="0" w:after="120" w:line="480" w:lineRule="auto"/>
        <w:ind w:left="709" w:hanging="709"/>
      </w:pPr>
      <w:r w:rsidRPr="0099590B">
        <w:t>Kepatuhan dalam pelaporan tepat waktu.</w:t>
      </w:r>
    </w:p>
    <w:p w14:paraId="4A2CEEAF" w14:textId="77777777" w:rsidR="004C0963" w:rsidRPr="0099590B" w:rsidRDefault="2BB4E8B0" w:rsidP="00241645">
      <w:pPr>
        <w:pStyle w:val="ListParagraph"/>
        <w:numPr>
          <w:ilvl w:val="0"/>
          <w:numId w:val="11"/>
        </w:numPr>
        <w:shd w:val="clear" w:color="auto" w:fill="FFFFFF" w:themeFill="background1"/>
        <w:spacing w:before="0" w:after="120" w:line="480" w:lineRule="auto"/>
        <w:ind w:left="709" w:hanging="709"/>
      </w:pPr>
      <w:r w:rsidRPr="0099590B">
        <w:t>Kepatuhan dalam pelaporan kepemilikan pajak bumi dan bangunan secara benar.</w:t>
      </w:r>
    </w:p>
    <w:p w14:paraId="42980B6D" w14:textId="38CD9A93" w:rsidR="0FF9178D" w:rsidRPr="0099590B" w:rsidRDefault="24BF02AC" w:rsidP="00241645">
      <w:pPr>
        <w:pStyle w:val="ListParagraph"/>
        <w:numPr>
          <w:ilvl w:val="0"/>
          <w:numId w:val="11"/>
        </w:numPr>
        <w:shd w:val="clear" w:color="auto" w:fill="FFFFFF" w:themeFill="background1"/>
        <w:spacing w:before="0" w:after="120" w:line="480" w:lineRule="auto"/>
        <w:ind w:left="709" w:hanging="709"/>
      </w:pPr>
      <w:r w:rsidRPr="0099590B">
        <w:t>Sanksi dan denda perbuatan memalukan.</w:t>
      </w:r>
    </w:p>
    <w:p w14:paraId="385B929D" w14:textId="4FEB353B" w:rsidR="7AECCDAB" w:rsidRPr="0099590B" w:rsidRDefault="747FE054" w:rsidP="00241645">
      <w:pPr>
        <w:pStyle w:val="Heading2"/>
        <w:numPr>
          <w:ilvl w:val="1"/>
          <w:numId w:val="16"/>
        </w:numPr>
        <w:spacing w:before="0" w:line="480" w:lineRule="auto"/>
        <w:ind w:hanging="720"/>
        <w:rPr>
          <w:b w:val="0"/>
          <w:bCs w:val="0"/>
          <w:color w:val="auto"/>
        </w:rPr>
      </w:pPr>
      <w:bookmarkStart w:id="96" w:name="_Toc196844050"/>
      <w:bookmarkStart w:id="97" w:name="_Toc211949744"/>
      <w:bookmarkStart w:id="98" w:name="_Toc212640226"/>
      <w:r w:rsidRPr="0099590B">
        <w:rPr>
          <w:color w:val="auto"/>
        </w:rPr>
        <w:t>Metode Pengumpulan Data</w:t>
      </w:r>
      <w:bookmarkEnd w:id="96"/>
      <w:bookmarkEnd w:id="97"/>
      <w:bookmarkEnd w:id="98"/>
    </w:p>
    <w:p w14:paraId="3789E2F2" w14:textId="3345BB0B" w:rsidR="004C0963" w:rsidRPr="0099590B" w:rsidRDefault="42E9BE15" w:rsidP="59B752DB">
      <w:pPr>
        <w:shd w:val="clear" w:color="auto" w:fill="FFFFFF" w:themeFill="background1"/>
        <w:spacing w:before="0" w:after="120" w:line="480" w:lineRule="auto"/>
        <w:ind w:left="0" w:firstLine="709"/>
      </w:pPr>
      <w:r w:rsidRPr="0099590B">
        <w:t>Pengumpulan data dalam penelitian ini akan dilakukan secara eksklusif melalui data primer. Data primer akan diperoleh melalui metode utama, yaitu kues</w:t>
      </w:r>
      <w:r w:rsidR="5A82718D" w:rsidRPr="0099590B">
        <w:t xml:space="preserve">ioner. </w:t>
      </w:r>
      <w:r w:rsidR="48532127" w:rsidRPr="0099590B">
        <w:t>Kuesioner akan dirancang untuk mengukur persepsi pengusaha muda terhadap</w:t>
      </w:r>
      <w:r w:rsidR="4993C3E3" w:rsidRPr="0099590B">
        <w:t xml:space="preserve"> </w:t>
      </w:r>
      <w:r w:rsidR="48532127" w:rsidRPr="0099590B">
        <w:t xml:space="preserve">faktor sosial dan ekonomi yang mempengaruhi kepatuhan pajak. Kuesioner ini akan menggunakan skala Likert 1–5, di mana responden diminta </w:t>
      </w:r>
      <w:r w:rsidR="48532127" w:rsidRPr="0099590B">
        <w:lastRenderedPageBreak/>
        <w:t>untuk menilai pernyataan yang berkaitan dengan faktor sosial (</w:t>
      </w:r>
      <w:r w:rsidR="05EE3FFC" w:rsidRPr="0099590B">
        <w:t xml:space="preserve"> Lingkungan Sosial </w:t>
      </w:r>
      <w:r w:rsidR="48532127" w:rsidRPr="0099590B">
        <w:t>) dan faktor ekonomi (</w:t>
      </w:r>
      <w:r w:rsidR="4539CB44" w:rsidRPr="0099590B">
        <w:t xml:space="preserve"> Tingkat Pendapatan </w:t>
      </w:r>
      <w:r w:rsidR="48532127" w:rsidRPr="0099590B">
        <w:t>)</w:t>
      </w:r>
      <w:r w:rsidR="4CA6C80E" w:rsidRPr="0099590B">
        <w:t>.</w:t>
      </w:r>
    </w:p>
    <w:p w14:paraId="5BD595DF" w14:textId="34A31F5F" w:rsidR="2B9D8820" w:rsidRPr="0099590B" w:rsidRDefault="0099590B" w:rsidP="0099590B">
      <w:pPr>
        <w:pStyle w:val="Caption"/>
        <w:spacing w:after="0"/>
        <w:ind w:left="0"/>
        <w:rPr>
          <w:b/>
          <w:bCs/>
          <w:i w:val="0"/>
          <w:iCs w:val="0"/>
          <w:color w:val="auto"/>
          <w:sz w:val="22"/>
          <w:szCs w:val="22"/>
        </w:rPr>
      </w:pPr>
      <w:bookmarkStart w:id="99" w:name="_Toc211950777"/>
      <w:bookmarkStart w:id="100" w:name="_Toc212640501"/>
      <w:r w:rsidRPr="0099590B">
        <w:rPr>
          <w:b/>
          <w:bCs/>
          <w:i w:val="0"/>
          <w:iCs w:val="0"/>
          <w:color w:val="auto"/>
          <w:sz w:val="22"/>
          <w:szCs w:val="22"/>
        </w:rPr>
        <w:t xml:space="preserve">Tabel 3. </w:t>
      </w:r>
      <w:r w:rsidRPr="0099590B">
        <w:rPr>
          <w:b/>
          <w:bCs/>
          <w:i w:val="0"/>
          <w:iCs w:val="0"/>
          <w:color w:val="auto"/>
          <w:sz w:val="22"/>
          <w:szCs w:val="22"/>
        </w:rPr>
        <w:fldChar w:fldCharType="begin"/>
      </w:r>
      <w:r w:rsidRPr="0099590B">
        <w:rPr>
          <w:b/>
          <w:bCs/>
          <w:i w:val="0"/>
          <w:iCs w:val="0"/>
          <w:color w:val="auto"/>
          <w:sz w:val="22"/>
          <w:szCs w:val="22"/>
        </w:rPr>
        <w:instrText xml:space="preserve"> SEQ Tabel_3. \* ARABIC </w:instrText>
      </w:r>
      <w:r w:rsidRPr="0099590B">
        <w:rPr>
          <w:b/>
          <w:bCs/>
          <w:i w:val="0"/>
          <w:iCs w:val="0"/>
          <w:color w:val="auto"/>
          <w:sz w:val="22"/>
          <w:szCs w:val="22"/>
        </w:rPr>
        <w:fldChar w:fldCharType="separate"/>
      </w:r>
      <w:r w:rsidR="007909D0">
        <w:rPr>
          <w:b/>
          <w:bCs/>
          <w:i w:val="0"/>
          <w:iCs w:val="0"/>
          <w:noProof/>
          <w:color w:val="auto"/>
          <w:sz w:val="22"/>
          <w:szCs w:val="22"/>
        </w:rPr>
        <w:t>2</w:t>
      </w:r>
      <w:r w:rsidRPr="0099590B">
        <w:rPr>
          <w:b/>
          <w:bCs/>
          <w:i w:val="0"/>
          <w:iCs w:val="0"/>
          <w:color w:val="auto"/>
          <w:sz w:val="22"/>
          <w:szCs w:val="22"/>
        </w:rPr>
        <w:fldChar w:fldCharType="end"/>
      </w:r>
      <w:r w:rsidRPr="0099590B">
        <w:rPr>
          <w:b/>
          <w:bCs/>
          <w:color w:val="auto"/>
          <w:sz w:val="22"/>
          <w:szCs w:val="22"/>
        </w:rPr>
        <w:t xml:space="preserve"> </w:t>
      </w:r>
      <w:r w:rsidR="002C1A61" w:rsidRPr="0099590B">
        <w:rPr>
          <w:b/>
          <w:bCs/>
          <w:color w:val="auto"/>
          <w:sz w:val="22"/>
          <w:szCs w:val="22"/>
        </w:rPr>
        <w:t>Skala Likert</w:t>
      </w:r>
      <w:bookmarkEnd w:id="99"/>
      <w:bookmarkEnd w:id="100"/>
    </w:p>
    <w:tbl>
      <w:tblPr>
        <w:tblStyle w:val="TableGrid"/>
        <w:tblW w:w="790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4466"/>
        <w:gridCol w:w="3442"/>
      </w:tblGrid>
      <w:tr w:rsidR="0099590B" w:rsidRPr="0099590B" w14:paraId="5683379D" w14:textId="77777777" w:rsidTr="0099590B">
        <w:trPr>
          <w:trHeight w:val="300"/>
          <w:jc w:val="right"/>
        </w:trPr>
        <w:tc>
          <w:tcPr>
            <w:tcW w:w="4466" w:type="dxa"/>
          </w:tcPr>
          <w:p w14:paraId="59BA9A98" w14:textId="77777777" w:rsidR="6E3C49D7" w:rsidRPr="0099590B" w:rsidRDefault="7D22501B" w:rsidP="004830A5">
            <w:pPr>
              <w:spacing w:before="0"/>
              <w:ind w:left="0"/>
              <w:jc w:val="center"/>
              <w:rPr>
                <w:b/>
                <w:bCs/>
                <w:sz w:val="20"/>
                <w:szCs w:val="20"/>
              </w:rPr>
            </w:pPr>
            <w:r w:rsidRPr="0099590B">
              <w:rPr>
                <w:b/>
                <w:bCs/>
                <w:sz w:val="20"/>
                <w:szCs w:val="20"/>
              </w:rPr>
              <w:t xml:space="preserve">Kriteria Penilaian </w:t>
            </w:r>
          </w:p>
        </w:tc>
        <w:tc>
          <w:tcPr>
            <w:tcW w:w="3442" w:type="dxa"/>
          </w:tcPr>
          <w:p w14:paraId="1D8C90A7" w14:textId="77777777" w:rsidR="6E3C49D7" w:rsidRPr="0099590B" w:rsidRDefault="7D22501B" w:rsidP="004830A5">
            <w:pPr>
              <w:spacing w:before="0"/>
              <w:ind w:left="0"/>
              <w:jc w:val="center"/>
              <w:rPr>
                <w:b/>
                <w:bCs/>
                <w:sz w:val="20"/>
                <w:szCs w:val="20"/>
              </w:rPr>
            </w:pPr>
            <w:r w:rsidRPr="0099590B">
              <w:rPr>
                <w:b/>
                <w:bCs/>
                <w:sz w:val="20"/>
                <w:szCs w:val="20"/>
              </w:rPr>
              <w:t>Skoring</w:t>
            </w:r>
          </w:p>
        </w:tc>
      </w:tr>
      <w:tr w:rsidR="0099590B" w:rsidRPr="0099590B" w14:paraId="5D659225" w14:textId="77777777" w:rsidTr="0099590B">
        <w:trPr>
          <w:trHeight w:val="300"/>
          <w:jc w:val="right"/>
        </w:trPr>
        <w:tc>
          <w:tcPr>
            <w:tcW w:w="4466" w:type="dxa"/>
          </w:tcPr>
          <w:p w14:paraId="29582E7C" w14:textId="77777777" w:rsidR="6E3C49D7" w:rsidRPr="0099590B" w:rsidRDefault="7D22501B" w:rsidP="004830A5">
            <w:pPr>
              <w:spacing w:before="0"/>
              <w:ind w:left="0"/>
              <w:rPr>
                <w:sz w:val="20"/>
                <w:szCs w:val="20"/>
              </w:rPr>
            </w:pPr>
            <w:r w:rsidRPr="0099590B">
              <w:rPr>
                <w:sz w:val="20"/>
                <w:szCs w:val="20"/>
              </w:rPr>
              <w:t>Sangat Setuju (SS)</w:t>
            </w:r>
          </w:p>
        </w:tc>
        <w:tc>
          <w:tcPr>
            <w:tcW w:w="3442" w:type="dxa"/>
          </w:tcPr>
          <w:p w14:paraId="78941E47" w14:textId="77777777" w:rsidR="6E3C49D7" w:rsidRPr="0099590B" w:rsidRDefault="7D22501B" w:rsidP="004830A5">
            <w:pPr>
              <w:spacing w:before="0"/>
              <w:ind w:left="0"/>
              <w:jc w:val="center"/>
              <w:rPr>
                <w:sz w:val="20"/>
                <w:szCs w:val="20"/>
              </w:rPr>
            </w:pPr>
            <w:r w:rsidRPr="0099590B">
              <w:rPr>
                <w:sz w:val="20"/>
                <w:szCs w:val="20"/>
              </w:rPr>
              <w:t>5</w:t>
            </w:r>
          </w:p>
        </w:tc>
      </w:tr>
      <w:tr w:rsidR="0099590B" w:rsidRPr="0099590B" w14:paraId="37847604" w14:textId="77777777" w:rsidTr="0099590B">
        <w:trPr>
          <w:trHeight w:val="300"/>
          <w:jc w:val="right"/>
        </w:trPr>
        <w:tc>
          <w:tcPr>
            <w:tcW w:w="4466" w:type="dxa"/>
          </w:tcPr>
          <w:p w14:paraId="78426E9E" w14:textId="77777777" w:rsidR="6E3C49D7" w:rsidRPr="0099590B" w:rsidRDefault="7D22501B" w:rsidP="004830A5">
            <w:pPr>
              <w:spacing w:before="0"/>
              <w:ind w:left="0"/>
              <w:rPr>
                <w:sz w:val="20"/>
                <w:szCs w:val="20"/>
              </w:rPr>
            </w:pPr>
            <w:r w:rsidRPr="0099590B">
              <w:rPr>
                <w:sz w:val="20"/>
                <w:szCs w:val="20"/>
              </w:rPr>
              <w:t>Setuju (S)</w:t>
            </w:r>
          </w:p>
        </w:tc>
        <w:tc>
          <w:tcPr>
            <w:tcW w:w="3442" w:type="dxa"/>
          </w:tcPr>
          <w:p w14:paraId="2598DEE6" w14:textId="77777777" w:rsidR="6E3C49D7" w:rsidRPr="0099590B" w:rsidRDefault="7D22501B" w:rsidP="004830A5">
            <w:pPr>
              <w:spacing w:before="0"/>
              <w:ind w:left="0"/>
              <w:jc w:val="center"/>
              <w:rPr>
                <w:sz w:val="20"/>
                <w:szCs w:val="20"/>
              </w:rPr>
            </w:pPr>
            <w:r w:rsidRPr="0099590B">
              <w:rPr>
                <w:sz w:val="20"/>
                <w:szCs w:val="20"/>
              </w:rPr>
              <w:t>4</w:t>
            </w:r>
          </w:p>
        </w:tc>
      </w:tr>
      <w:tr w:rsidR="0099590B" w:rsidRPr="0099590B" w14:paraId="14862078" w14:textId="77777777" w:rsidTr="0099590B">
        <w:trPr>
          <w:trHeight w:val="300"/>
          <w:jc w:val="right"/>
        </w:trPr>
        <w:tc>
          <w:tcPr>
            <w:tcW w:w="4466" w:type="dxa"/>
          </w:tcPr>
          <w:p w14:paraId="426E6F79" w14:textId="77777777" w:rsidR="6E3C49D7" w:rsidRPr="0099590B" w:rsidRDefault="7D22501B" w:rsidP="004830A5">
            <w:pPr>
              <w:spacing w:before="0"/>
              <w:ind w:left="0"/>
              <w:rPr>
                <w:sz w:val="20"/>
                <w:szCs w:val="20"/>
              </w:rPr>
            </w:pPr>
            <w:r w:rsidRPr="0099590B">
              <w:rPr>
                <w:sz w:val="20"/>
                <w:szCs w:val="20"/>
              </w:rPr>
              <w:t>Netral (N)</w:t>
            </w:r>
          </w:p>
        </w:tc>
        <w:tc>
          <w:tcPr>
            <w:tcW w:w="3442" w:type="dxa"/>
          </w:tcPr>
          <w:p w14:paraId="5FCD5EC4" w14:textId="77777777" w:rsidR="6E3C49D7" w:rsidRPr="0099590B" w:rsidRDefault="7D22501B" w:rsidP="004830A5">
            <w:pPr>
              <w:spacing w:before="0"/>
              <w:ind w:left="0"/>
              <w:jc w:val="center"/>
              <w:rPr>
                <w:sz w:val="20"/>
                <w:szCs w:val="20"/>
              </w:rPr>
            </w:pPr>
            <w:r w:rsidRPr="0099590B">
              <w:rPr>
                <w:sz w:val="20"/>
                <w:szCs w:val="20"/>
              </w:rPr>
              <w:t>3</w:t>
            </w:r>
          </w:p>
        </w:tc>
      </w:tr>
      <w:tr w:rsidR="0099590B" w:rsidRPr="0099590B" w14:paraId="6CD682D9" w14:textId="77777777" w:rsidTr="0099590B">
        <w:trPr>
          <w:trHeight w:val="300"/>
          <w:jc w:val="right"/>
        </w:trPr>
        <w:tc>
          <w:tcPr>
            <w:tcW w:w="4466" w:type="dxa"/>
          </w:tcPr>
          <w:p w14:paraId="65BB25A2" w14:textId="77777777" w:rsidR="6E3C49D7" w:rsidRPr="0099590B" w:rsidRDefault="7D22501B" w:rsidP="004830A5">
            <w:pPr>
              <w:spacing w:before="0"/>
              <w:ind w:left="0"/>
              <w:rPr>
                <w:sz w:val="20"/>
                <w:szCs w:val="20"/>
              </w:rPr>
            </w:pPr>
            <w:r w:rsidRPr="0099590B">
              <w:rPr>
                <w:sz w:val="20"/>
                <w:szCs w:val="20"/>
              </w:rPr>
              <w:t>Tidak Setuju (TS)</w:t>
            </w:r>
          </w:p>
        </w:tc>
        <w:tc>
          <w:tcPr>
            <w:tcW w:w="3442" w:type="dxa"/>
          </w:tcPr>
          <w:p w14:paraId="18F999B5" w14:textId="77777777" w:rsidR="6E3C49D7" w:rsidRPr="0099590B" w:rsidRDefault="7D22501B" w:rsidP="004830A5">
            <w:pPr>
              <w:spacing w:before="0"/>
              <w:ind w:left="0"/>
              <w:jc w:val="center"/>
              <w:rPr>
                <w:sz w:val="20"/>
                <w:szCs w:val="20"/>
              </w:rPr>
            </w:pPr>
            <w:r w:rsidRPr="0099590B">
              <w:rPr>
                <w:sz w:val="20"/>
                <w:szCs w:val="20"/>
              </w:rPr>
              <w:t>2</w:t>
            </w:r>
          </w:p>
        </w:tc>
      </w:tr>
      <w:tr w:rsidR="0099590B" w:rsidRPr="0099590B" w14:paraId="256F32BD" w14:textId="77777777" w:rsidTr="0099590B">
        <w:trPr>
          <w:trHeight w:val="300"/>
          <w:jc w:val="right"/>
        </w:trPr>
        <w:tc>
          <w:tcPr>
            <w:tcW w:w="4466" w:type="dxa"/>
          </w:tcPr>
          <w:p w14:paraId="70D29F90" w14:textId="77777777" w:rsidR="6E3C49D7" w:rsidRPr="0099590B" w:rsidRDefault="7D22501B" w:rsidP="004830A5">
            <w:pPr>
              <w:spacing w:before="0"/>
              <w:ind w:left="0"/>
              <w:rPr>
                <w:sz w:val="20"/>
                <w:szCs w:val="20"/>
              </w:rPr>
            </w:pPr>
            <w:r w:rsidRPr="0099590B">
              <w:rPr>
                <w:sz w:val="20"/>
                <w:szCs w:val="20"/>
              </w:rPr>
              <w:t>Sangat Tidak Setuju (STS)</w:t>
            </w:r>
          </w:p>
        </w:tc>
        <w:tc>
          <w:tcPr>
            <w:tcW w:w="3442" w:type="dxa"/>
          </w:tcPr>
          <w:p w14:paraId="649841BE" w14:textId="77777777" w:rsidR="6E3C49D7" w:rsidRPr="0099590B" w:rsidRDefault="7D22501B" w:rsidP="004830A5">
            <w:pPr>
              <w:spacing w:before="0"/>
              <w:ind w:left="0"/>
              <w:jc w:val="center"/>
              <w:rPr>
                <w:sz w:val="20"/>
                <w:szCs w:val="20"/>
              </w:rPr>
            </w:pPr>
            <w:r w:rsidRPr="0099590B">
              <w:rPr>
                <w:sz w:val="20"/>
                <w:szCs w:val="20"/>
              </w:rPr>
              <w:t>1</w:t>
            </w:r>
          </w:p>
        </w:tc>
      </w:tr>
    </w:tbl>
    <w:p w14:paraId="262AED56" w14:textId="77777777" w:rsidR="00993349" w:rsidRPr="0099590B" w:rsidRDefault="00993349" w:rsidP="00993349">
      <w:pPr>
        <w:pStyle w:val="ListParagraph"/>
        <w:spacing w:before="0" w:line="480" w:lineRule="auto"/>
        <w:ind w:left="0"/>
      </w:pPr>
    </w:p>
    <w:p w14:paraId="0F62B700" w14:textId="0D4EE16E" w:rsidR="7AECCDAB" w:rsidRPr="0099590B" w:rsidRDefault="0DD11552" w:rsidP="00993349">
      <w:pPr>
        <w:pStyle w:val="ListParagraph"/>
        <w:spacing w:before="0" w:line="480" w:lineRule="auto"/>
        <w:ind w:left="0" w:firstLine="709"/>
      </w:pPr>
      <w:r w:rsidRPr="0099590B">
        <w:t xml:space="preserve">Kuesioner akan dibagikan secara langsung kepada pengusaha muda yang memenuhi kriteria sampel, serta melalui platform online untuk menjangkau lebih banyak responden. </w:t>
      </w:r>
      <w:r w:rsidR="10E39D5E" w:rsidRPr="0099590B">
        <w:t xml:space="preserve">Sebelum disebarkan, kuesioner diuji validitas dan reliabilitasnya melalui uji coba kepada 30 responden di luar sampel. </w:t>
      </w:r>
      <w:r w:rsidRPr="0099590B">
        <w:t>Kuesioner ini akan diadaptasi dari penelitian sebelumnya, seperti yang dilakukan oleh Luttmer dan Singhal (2014), untuk memastikan validitas dan reliabilitas instrumen.</w:t>
      </w:r>
    </w:p>
    <w:p w14:paraId="75615A12" w14:textId="3AD1C9B6" w:rsidR="009E6E2F" w:rsidRPr="0099590B" w:rsidRDefault="009E6E2F" w:rsidP="00250F24">
      <w:pPr>
        <w:pStyle w:val="Heading2"/>
        <w:numPr>
          <w:ilvl w:val="1"/>
          <w:numId w:val="16"/>
        </w:numPr>
        <w:spacing w:before="0" w:line="480" w:lineRule="auto"/>
        <w:ind w:hanging="720"/>
        <w:rPr>
          <w:color w:val="auto"/>
        </w:rPr>
      </w:pPr>
      <w:bookmarkStart w:id="101" w:name="_Toc211949745"/>
      <w:bookmarkStart w:id="102" w:name="_Toc212640227"/>
      <w:r w:rsidRPr="0099590B">
        <w:rPr>
          <w:color w:val="auto"/>
        </w:rPr>
        <w:t>Uji Pilot Test</w:t>
      </w:r>
      <w:bookmarkEnd w:id="101"/>
      <w:bookmarkEnd w:id="102"/>
    </w:p>
    <w:p w14:paraId="73E86E01" w14:textId="77777777" w:rsidR="004956A1" w:rsidRPr="004956A1" w:rsidRDefault="004956A1" w:rsidP="004956A1">
      <w:pPr>
        <w:spacing w:line="480" w:lineRule="auto"/>
        <w:ind w:left="0" w:firstLine="720"/>
        <w:rPr>
          <w:lang w:val="en-ID" w:eastAsia="en-ID"/>
        </w:rPr>
      </w:pPr>
      <w:proofErr w:type="spellStart"/>
      <w:r w:rsidRPr="004956A1">
        <w:rPr>
          <w:lang w:val="en-ID" w:eastAsia="en-ID"/>
        </w:rPr>
        <w:t>Sebelum</w:t>
      </w:r>
      <w:proofErr w:type="spellEnd"/>
      <w:r w:rsidRPr="004956A1">
        <w:rPr>
          <w:lang w:val="en-ID" w:eastAsia="en-ID"/>
        </w:rPr>
        <w:t xml:space="preserve"> </w:t>
      </w:r>
      <w:proofErr w:type="spellStart"/>
      <w:r w:rsidRPr="004956A1">
        <w:rPr>
          <w:lang w:val="en-ID" w:eastAsia="en-ID"/>
        </w:rPr>
        <w:t>kuesioner</w:t>
      </w:r>
      <w:proofErr w:type="spellEnd"/>
      <w:r w:rsidRPr="004956A1">
        <w:rPr>
          <w:lang w:val="en-ID" w:eastAsia="en-ID"/>
        </w:rPr>
        <w:t xml:space="preserve"> </w:t>
      </w:r>
      <w:proofErr w:type="spellStart"/>
      <w:r w:rsidRPr="004956A1">
        <w:rPr>
          <w:lang w:val="en-ID" w:eastAsia="en-ID"/>
        </w:rPr>
        <w:t>disebarkan</w:t>
      </w:r>
      <w:proofErr w:type="spellEnd"/>
      <w:r w:rsidRPr="004956A1">
        <w:rPr>
          <w:lang w:val="en-ID" w:eastAsia="en-ID"/>
        </w:rPr>
        <w:t xml:space="preserve"> </w:t>
      </w:r>
      <w:proofErr w:type="spellStart"/>
      <w:r w:rsidRPr="004956A1">
        <w:rPr>
          <w:lang w:val="en-ID" w:eastAsia="en-ID"/>
        </w:rPr>
        <w:t>kepada</w:t>
      </w:r>
      <w:proofErr w:type="spellEnd"/>
      <w:r w:rsidRPr="004956A1">
        <w:rPr>
          <w:lang w:val="en-ID" w:eastAsia="en-ID"/>
        </w:rPr>
        <w:t xml:space="preserve"> </w:t>
      </w:r>
      <w:proofErr w:type="spellStart"/>
      <w:r w:rsidRPr="004956A1">
        <w:rPr>
          <w:lang w:val="en-ID" w:eastAsia="en-ID"/>
        </w:rPr>
        <w:t>responden</w:t>
      </w:r>
      <w:proofErr w:type="spellEnd"/>
      <w:r w:rsidRPr="004956A1">
        <w:rPr>
          <w:lang w:val="en-ID" w:eastAsia="en-ID"/>
        </w:rPr>
        <w:t xml:space="preserve"> </w:t>
      </w:r>
      <w:proofErr w:type="spellStart"/>
      <w:r w:rsidRPr="004956A1">
        <w:rPr>
          <w:lang w:val="en-ID" w:eastAsia="en-ID"/>
        </w:rPr>
        <w:t>penelitian</w:t>
      </w:r>
      <w:proofErr w:type="spellEnd"/>
      <w:r w:rsidRPr="004956A1">
        <w:rPr>
          <w:lang w:val="en-ID" w:eastAsia="en-ID"/>
        </w:rPr>
        <w:t xml:space="preserve"> </w:t>
      </w:r>
      <w:proofErr w:type="spellStart"/>
      <w:r w:rsidRPr="004956A1">
        <w:rPr>
          <w:lang w:val="en-ID" w:eastAsia="en-ID"/>
        </w:rPr>
        <w:t>utama</w:t>
      </w:r>
      <w:proofErr w:type="spellEnd"/>
      <w:r w:rsidRPr="004956A1">
        <w:rPr>
          <w:lang w:val="en-ID" w:eastAsia="en-ID"/>
        </w:rPr>
        <w:t xml:space="preserve">, </w:t>
      </w:r>
      <w:proofErr w:type="spellStart"/>
      <w:r w:rsidRPr="004956A1">
        <w:rPr>
          <w:lang w:val="en-ID" w:eastAsia="en-ID"/>
        </w:rPr>
        <w:t>dilakukan</w:t>
      </w:r>
      <w:proofErr w:type="spellEnd"/>
      <w:r w:rsidRPr="004956A1">
        <w:rPr>
          <w:lang w:val="en-ID" w:eastAsia="en-ID"/>
        </w:rPr>
        <w:t xml:space="preserve"> uji </w:t>
      </w:r>
      <w:proofErr w:type="spellStart"/>
      <w:r w:rsidRPr="004956A1">
        <w:rPr>
          <w:lang w:val="en-ID" w:eastAsia="en-ID"/>
        </w:rPr>
        <w:t>coba</w:t>
      </w:r>
      <w:proofErr w:type="spellEnd"/>
      <w:r w:rsidRPr="004956A1">
        <w:rPr>
          <w:lang w:val="en-ID" w:eastAsia="en-ID"/>
        </w:rPr>
        <w:t xml:space="preserve"> </w:t>
      </w:r>
      <w:proofErr w:type="spellStart"/>
      <w:r w:rsidRPr="004956A1">
        <w:rPr>
          <w:lang w:val="en-ID" w:eastAsia="en-ID"/>
        </w:rPr>
        <w:t>instrumen</w:t>
      </w:r>
      <w:proofErr w:type="spellEnd"/>
      <w:r w:rsidRPr="004956A1">
        <w:rPr>
          <w:lang w:val="en-ID" w:eastAsia="en-ID"/>
        </w:rPr>
        <w:t xml:space="preserve"> (pilot test) </w:t>
      </w:r>
      <w:proofErr w:type="spellStart"/>
      <w:r w:rsidRPr="004956A1">
        <w:rPr>
          <w:lang w:val="en-ID" w:eastAsia="en-ID"/>
        </w:rPr>
        <w:t>untuk</w:t>
      </w:r>
      <w:proofErr w:type="spellEnd"/>
      <w:r w:rsidRPr="004956A1">
        <w:rPr>
          <w:lang w:val="en-ID" w:eastAsia="en-ID"/>
        </w:rPr>
        <w:t xml:space="preserve"> </w:t>
      </w:r>
      <w:proofErr w:type="spellStart"/>
      <w:r w:rsidRPr="004956A1">
        <w:rPr>
          <w:lang w:val="en-ID" w:eastAsia="en-ID"/>
        </w:rPr>
        <w:t>memastikan</w:t>
      </w:r>
      <w:proofErr w:type="spellEnd"/>
      <w:r w:rsidRPr="004956A1">
        <w:rPr>
          <w:lang w:val="en-ID" w:eastAsia="en-ID"/>
        </w:rPr>
        <w:t xml:space="preserve"> </w:t>
      </w:r>
      <w:proofErr w:type="spellStart"/>
      <w:r w:rsidRPr="004956A1">
        <w:rPr>
          <w:lang w:val="en-ID" w:eastAsia="en-ID"/>
        </w:rPr>
        <w:t>bahwa</w:t>
      </w:r>
      <w:proofErr w:type="spellEnd"/>
      <w:r w:rsidRPr="004956A1">
        <w:rPr>
          <w:lang w:val="en-ID" w:eastAsia="en-ID"/>
        </w:rPr>
        <w:t xml:space="preserve"> </w:t>
      </w:r>
      <w:proofErr w:type="spellStart"/>
      <w:r w:rsidRPr="004956A1">
        <w:rPr>
          <w:lang w:val="en-ID" w:eastAsia="en-ID"/>
        </w:rPr>
        <w:t>setiap</w:t>
      </w:r>
      <w:proofErr w:type="spellEnd"/>
      <w:r w:rsidRPr="004956A1">
        <w:rPr>
          <w:lang w:val="en-ID" w:eastAsia="en-ID"/>
        </w:rPr>
        <w:t xml:space="preserve"> </w:t>
      </w:r>
      <w:proofErr w:type="spellStart"/>
      <w:r w:rsidRPr="004956A1">
        <w:rPr>
          <w:lang w:val="en-ID" w:eastAsia="en-ID"/>
        </w:rPr>
        <w:t>butir</w:t>
      </w:r>
      <w:proofErr w:type="spellEnd"/>
      <w:r w:rsidRPr="004956A1">
        <w:rPr>
          <w:lang w:val="en-ID" w:eastAsia="en-ID"/>
        </w:rPr>
        <w:t xml:space="preserve"> </w:t>
      </w:r>
      <w:proofErr w:type="spellStart"/>
      <w:r w:rsidRPr="004956A1">
        <w:rPr>
          <w:lang w:val="en-ID" w:eastAsia="en-ID"/>
        </w:rPr>
        <w:t>pertanyaan</w:t>
      </w:r>
      <w:proofErr w:type="spellEnd"/>
      <w:r w:rsidRPr="004956A1">
        <w:rPr>
          <w:lang w:val="en-ID" w:eastAsia="en-ID"/>
        </w:rPr>
        <w:t xml:space="preserve"> </w:t>
      </w:r>
      <w:proofErr w:type="spellStart"/>
      <w:r w:rsidRPr="004956A1">
        <w:rPr>
          <w:lang w:val="en-ID" w:eastAsia="en-ID"/>
        </w:rPr>
        <w:t>dapat</w:t>
      </w:r>
      <w:proofErr w:type="spellEnd"/>
      <w:r w:rsidRPr="004956A1">
        <w:rPr>
          <w:lang w:val="en-ID" w:eastAsia="en-ID"/>
        </w:rPr>
        <w:t xml:space="preserve"> </w:t>
      </w:r>
      <w:proofErr w:type="spellStart"/>
      <w:r w:rsidRPr="004956A1">
        <w:rPr>
          <w:lang w:val="en-ID" w:eastAsia="en-ID"/>
        </w:rPr>
        <w:t>dipahami</w:t>
      </w:r>
      <w:proofErr w:type="spellEnd"/>
      <w:r w:rsidRPr="004956A1">
        <w:rPr>
          <w:lang w:val="en-ID" w:eastAsia="en-ID"/>
        </w:rPr>
        <w:t xml:space="preserve"> </w:t>
      </w:r>
      <w:proofErr w:type="spellStart"/>
      <w:r w:rsidRPr="004956A1">
        <w:rPr>
          <w:lang w:val="en-ID" w:eastAsia="en-ID"/>
        </w:rPr>
        <w:t>dengan</w:t>
      </w:r>
      <w:proofErr w:type="spellEnd"/>
      <w:r w:rsidRPr="004956A1">
        <w:rPr>
          <w:lang w:val="en-ID" w:eastAsia="en-ID"/>
        </w:rPr>
        <w:t xml:space="preserve"> </w:t>
      </w:r>
      <w:proofErr w:type="spellStart"/>
      <w:r w:rsidRPr="004956A1">
        <w:rPr>
          <w:lang w:val="en-ID" w:eastAsia="en-ID"/>
        </w:rPr>
        <w:t>baik</w:t>
      </w:r>
      <w:proofErr w:type="spellEnd"/>
      <w:r w:rsidRPr="004956A1">
        <w:rPr>
          <w:lang w:val="en-ID" w:eastAsia="en-ID"/>
        </w:rPr>
        <w:t xml:space="preserve"> oleh </w:t>
      </w:r>
      <w:proofErr w:type="spellStart"/>
      <w:r w:rsidRPr="004956A1">
        <w:rPr>
          <w:lang w:val="en-ID" w:eastAsia="en-ID"/>
        </w:rPr>
        <w:t>responden</w:t>
      </w:r>
      <w:proofErr w:type="spellEnd"/>
      <w:r w:rsidRPr="004956A1">
        <w:rPr>
          <w:lang w:val="en-ID" w:eastAsia="en-ID"/>
        </w:rPr>
        <w:t xml:space="preserve"> </w:t>
      </w:r>
      <w:proofErr w:type="spellStart"/>
      <w:r w:rsidRPr="004956A1">
        <w:rPr>
          <w:lang w:val="en-ID" w:eastAsia="en-ID"/>
        </w:rPr>
        <w:t>serta</w:t>
      </w:r>
      <w:proofErr w:type="spellEnd"/>
      <w:r w:rsidRPr="004956A1">
        <w:rPr>
          <w:lang w:val="en-ID" w:eastAsia="en-ID"/>
        </w:rPr>
        <w:t xml:space="preserve"> </w:t>
      </w:r>
      <w:proofErr w:type="spellStart"/>
      <w:r w:rsidRPr="004956A1">
        <w:rPr>
          <w:lang w:val="en-ID" w:eastAsia="en-ID"/>
        </w:rPr>
        <w:t>memiliki</w:t>
      </w:r>
      <w:proofErr w:type="spellEnd"/>
      <w:r w:rsidRPr="004956A1">
        <w:rPr>
          <w:lang w:val="en-ID" w:eastAsia="en-ID"/>
        </w:rPr>
        <w:t xml:space="preserve"> </w:t>
      </w:r>
      <w:proofErr w:type="spellStart"/>
      <w:r w:rsidRPr="004956A1">
        <w:rPr>
          <w:lang w:val="en-ID" w:eastAsia="en-ID"/>
        </w:rPr>
        <w:t>tingkat</w:t>
      </w:r>
      <w:proofErr w:type="spellEnd"/>
      <w:r w:rsidRPr="004956A1">
        <w:rPr>
          <w:lang w:val="en-ID" w:eastAsia="en-ID"/>
        </w:rPr>
        <w:t xml:space="preserve"> </w:t>
      </w:r>
      <w:proofErr w:type="spellStart"/>
      <w:r w:rsidRPr="004956A1">
        <w:rPr>
          <w:lang w:val="en-ID" w:eastAsia="en-ID"/>
        </w:rPr>
        <w:t>validitas</w:t>
      </w:r>
      <w:proofErr w:type="spellEnd"/>
      <w:r w:rsidRPr="004956A1">
        <w:rPr>
          <w:lang w:val="en-ID" w:eastAsia="en-ID"/>
        </w:rPr>
        <w:t xml:space="preserve"> dan </w:t>
      </w:r>
      <w:proofErr w:type="spellStart"/>
      <w:r w:rsidRPr="004956A1">
        <w:rPr>
          <w:lang w:val="en-ID" w:eastAsia="en-ID"/>
        </w:rPr>
        <w:t>reliabilitas</w:t>
      </w:r>
      <w:proofErr w:type="spellEnd"/>
      <w:r w:rsidRPr="004956A1">
        <w:rPr>
          <w:lang w:val="en-ID" w:eastAsia="en-ID"/>
        </w:rPr>
        <w:t xml:space="preserve"> yang </w:t>
      </w:r>
      <w:proofErr w:type="spellStart"/>
      <w:r w:rsidRPr="004956A1">
        <w:rPr>
          <w:lang w:val="en-ID" w:eastAsia="en-ID"/>
        </w:rPr>
        <w:t>memadai</w:t>
      </w:r>
      <w:proofErr w:type="spellEnd"/>
      <w:r w:rsidRPr="004956A1">
        <w:rPr>
          <w:lang w:val="en-ID" w:eastAsia="en-ID"/>
        </w:rPr>
        <w:t>.</w:t>
      </w:r>
    </w:p>
    <w:p w14:paraId="36D10989" w14:textId="77777777" w:rsidR="004956A1" w:rsidRPr="004956A1" w:rsidRDefault="004956A1" w:rsidP="004956A1">
      <w:pPr>
        <w:spacing w:line="480" w:lineRule="auto"/>
        <w:ind w:left="0" w:firstLine="720"/>
        <w:rPr>
          <w:lang w:val="en-ID" w:eastAsia="en-ID"/>
        </w:rPr>
      </w:pPr>
      <w:r w:rsidRPr="004956A1">
        <w:rPr>
          <w:lang w:val="en-ID" w:eastAsia="en-ID"/>
        </w:rPr>
        <w:t xml:space="preserve">Uji pilot test </w:t>
      </w:r>
      <w:proofErr w:type="spellStart"/>
      <w:r w:rsidRPr="004956A1">
        <w:rPr>
          <w:lang w:val="en-ID" w:eastAsia="en-ID"/>
        </w:rPr>
        <w:t>dilakukan</w:t>
      </w:r>
      <w:proofErr w:type="spellEnd"/>
      <w:r w:rsidRPr="004956A1">
        <w:rPr>
          <w:lang w:val="en-ID" w:eastAsia="en-ID"/>
        </w:rPr>
        <w:t xml:space="preserve"> </w:t>
      </w:r>
      <w:proofErr w:type="spellStart"/>
      <w:r w:rsidRPr="004956A1">
        <w:rPr>
          <w:lang w:val="en-ID" w:eastAsia="en-ID"/>
        </w:rPr>
        <w:t>terhadap</w:t>
      </w:r>
      <w:proofErr w:type="spellEnd"/>
      <w:r w:rsidRPr="004956A1">
        <w:rPr>
          <w:lang w:val="en-ID" w:eastAsia="en-ID"/>
        </w:rPr>
        <w:t xml:space="preserve"> 30 </w:t>
      </w:r>
      <w:proofErr w:type="spellStart"/>
      <w:r w:rsidRPr="004956A1">
        <w:rPr>
          <w:lang w:val="en-ID" w:eastAsia="en-ID"/>
        </w:rPr>
        <w:t>responden</w:t>
      </w:r>
      <w:proofErr w:type="spellEnd"/>
      <w:r w:rsidRPr="004956A1">
        <w:rPr>
          <w:lang w:val="en-ID" w:eastAsia="en-ID"/>
        </w:rPr>
        <w:t xml:space="preserve"> yang </w:t>
      </w:r>
      <w:proofErr w:type="spellStart"/>
      <w:r w:rsidRPr="004956A1">
        <w:rPr>
          <w:lang w:val="en-ID" w:eastAsia="en-ID"/>
        </w:rPr>
        <w:t>memiliki</w:t>
      </w:r>
      <w:proofErr w:type="spellEnd"/>
      <w:r w:rsidRPr="004956A1">
        <w:rPr>
          <w:lang w:val="en-ID" w:eastAsia="en-ID"/>
        </w:rPr>
        <w:t xml:space="preserve"> </w:t>
      </w:r>
      <w:proofErr w:type="spellStart"/>
      <w:r w:rsidRPr="004956A1">
        <w:rPr>
          <w:lang w:val="en-ID" w:eastAsia="en-ID"/>
        </w:rPr>
        <w:t>karakteristik</w:t>
      </w:r>
      <w:proofErr w:type="spellEnd"/>
      <w:r w:rsidRPr="004956A1">
        <w:rPr>
          <w:lang w:val="en-ID" w:eastAsia="en-ID"/>
        </w:rPr>
        <w:t xml:space="preserve"> </w:t>
      </w:r>
      <w:proofErr w:type="spellStart"/>
      <w:r w:rsidRPr="004956A1">
        <w:rPr>
          <w:lang w:val="en-ID" w:eastAsia="en-ID"/>
        </w:rPr>
        <w:t>serupa</w:t>
      </w:r>
      <w:proofErr w:type="spellEnd"/>
      <w:r w:rsidRPr="004956A1">
        <w:rPr>
          <w:lang w:val="en-ID" w:eastAsia="en-ID"/>
        </w:rPr>
        <w:t xml:space="preserve"> </w:t>
      </w:r>
      <w:proofErr w:type="spellStart"/>
      <w:r w:rsidRPr="004956A1">
        <w:rPr>
          <w:lang w:val="en-ID" w:eastAsia="en-ID"/>
        </w:rPr>
        <w:t>dengan</w:t>
      </w:r>
      <w:proofErr w:type="spellEnd"/>
      <w:r w:rsidRPr="004956A1">
        <w:rPr>
          <w:lang w:val="en-ID" w:eastAsia="en-ID"/>
        </w:rPr>
        <w:t xml:space="preserve"> </w:t>
      </w:r>
      <w:proofErr w:type="spellStart"/>
      <w:r w:rsidRPr="004956A1">
        <w:rPr>
          <w:lang w:val="en-ID" w:eastAsia="en-ID"/>
        </w:rPr>
        <w:t>responden</w:t>
      </w:r>
      <w:proofErr w:type="spellEnd"/>
      <w:r w:rsidRPr="004956A1">
        <w:rPr>
          <w:lang w:val="en-ID" w:eastAsia="en-ID"/>
        </w:rPr>
        <w:t xml:space="preserve"> </w:t>
      </w:r>
      <w:proofErr w:type="spellStart"/>
      <w:r w:rsidRPr="004956A1">
        <w:rPr>
          <w:lang w:val="en-ID" w:eastAsia="en-ID"/>
        </w:rPr>
        <w:t>penelitian</w:t>
      </w:r>
      <w:proofErr w:type="spellEnd"/>
      <w:r w:rsidRPr="004956A1">
        <w:rPr>
          <w:lang w:val="en-ID" w:eastAsia="en-ID"/>
        </w:rPr>
        <w:t xml:space="preserve"> </w:t>
      </w:r>
      <w:proofErr w:type="spellStart"/>
      <w:r w:rsidRPr="004956A1">
        <w:rPr>
          <w:lang w:val="en-ID" w:eastAsia="en-ID"/>
        </w:rPr>
        <w:t>sesungguhnya</w:t>
      </w:r>
      <w:proofErr w:type="spellEnd"/>
      <w:r w:rsidRPr="004956A1">
        <w:rPr>
          <w:lang w:val="en-ID" w:eastAsia="en-ID"/>
        </w:rPr>
        <w:t xml:space="preserve">, </w:t>
      </w:r>
      <w:proofErr w:type="spellStart"/>
      <w:r w:rsidRPr="004956A1">
        <w:rPr>
          <w:lang w:val="en-ID" w:eastAsia="en-ID"/>
        </w:rPr>
        <w:t>namun</w:t>
      </w:r>
      <w:proofErr w:type="spellEnd"/>
      <w:r w:rsidRPr="004956A1">
        <w:rPr>
          <w:lang w:val="en-ID" w:eastAsia="en-ID"/>
        </w:rPr>
        <w:t xml:space="preserve"> </w:t>
      </w:r>
      <w:proofErr w:type="spellStart"/>
      <w:r w:rsidRPr="004956A1">
        <w:rPr>
          <w:lang w:val="en-ID" w:eastAsia="en-ID"/>
        </w:rPr>
        <w:t>tidak</w:t>
      </w:r>
      <w:proofErr w:type="spellEnd"/>
      <w:r w:rsidRPr="004956A1">
        <w:rPr>
          <w:lang w:val="en-ID" w:eastAsia="en-ID"/>
        </w:rPr>
        <w:t xml:space="preserve"> </w:t>
      </w:r>
      <w:proofErr w:type="spellStart"/>
      <w:r w:rsidRPr="004956A1">
        <w:rPr>
          <w:lang w:val="en-ID" w:eastAsia="en-ID"/>
        </w:rPr>
        <w:t>termasuk</w:t>
      </w:r>
      <w:proofErr w:type="spellEnd"/>
      <w:r w:rsidRPr="004956A1">
        <w:rPr>
          <w:lang w:val="en-ID" w:eastAsia="en-ID"/>
        </w:rPr>
        <w:t xml:space="preserve"> </w:t>
      </w:r>
      <w:proofErr w:type="spellStart"/>
      <w:r w:rsidRPr="004956A1">
        <w:rPr>
          <w:lang w:val="en-ID" w:eastAsia="en-ID"/>
        </w:rPr>
        <w:t>dalam</w:t>
      </w:r>
      <w:proofErr w:type="spellEnd"/>
      <w:r w:rsidRPr="004956A1">
        <w:rPr>
          <w:lang w:val="en-ID" w:eastAsia="en-ID"/>
        </w:rPr>
        <w:t xml:space="preserve"> </w:t>
      </w:r>
      <w:proofErr w:type="spellStart"/>
      <w:r w:rsidRPr="004956A1">
        <w:rPr>
          <w:lang w:val="en-ID" w:eastAsia="en-ID"/>
        </w:rPr>
        <w:t>sampel</w:t>
      </w:r>
      <w:proofErr w:type="spellEnd"/>
      <w:r w:rsidRPr="004956A1">
        <w:rPr>
          <w:lang w:val="en-ID" w:eastAsia="en-ID"/>
        </w:rPr>
        <w:t xml:space="preserve"> </w:t>
      </w:r>
      <w:proofErr w:type="spellStart"/>
      <w:r w:rsidRPr="004956A1">
        <w:rPr>
          <w:lang w:val="en-ID" w:eastAsia="en-ID"/>
        </w:rPr>
        <w:t>penelitian</w:t>
      </w:r>
      <w:proofErr w:type="spellEnd"/>
      <w:r w:rsidRPr="004956A1">
        <w:rPr>
          <w:lang w:val="en-ID" w:eastAsia="en-ID"/>
        </w:rPr>
        <w:t xml:space="preserve"> </w:t>
      </w:r>
      <w:proofErr w:type="spellStart"/>
      <w:r w:rsidRPr="004956A1">
        <w:rPr>
          <w:lang w:val="en-ID" w:eastAsia="en-ID"/>
        </w:rPr>
        <w:t>utama</w:t>
      </w:r>
      <w:proofErr w:type="spellEnd"/>
      <w:r w:rsidRPr="004956A1">
        <w:rPr>
          <w:lang w:val="en-ID" w:eastAsia="en-ID"/>
        </w:rPr>
        <w:t xml:space="preserve">. </w:t>
      </w:r>
      <w:proofErr w:type="spellStart"/>
      <w:r w:rsidRPr="004956A1">
        <w:rPr>
          <w:lang w:val="en-ID" w:eastAsia="en-ID"/>
        </w:rPr>
        <w:t>Jumlah</w:t>
      </w:r>
      <w:proofErr w:type="spellEnd"/>
      <w:r w:rsidRPr="004956A1">
        <w:rPr>
          <w:lang w:val="en-ID" w:eastAsia="en-ID"/>
        </w:rPr>
        <w:t xml:space="preserve"> 30 </w:t>
      </w:r>
      <w:proofErr w:type="spellStart"/>
      <w:r w:rsidRPr="004956A1">
        <w:rPr>
          <w:lang w:val="en-ID" w:eastAsia="en-ID"/>
        </w:rPr>
        <w:t>responden</w:t>
      </w:r>
      <w:proofErr w:type="spellEnd"/>
      <w:r w:rsidRPr="004956A1">
        <w:rPr>
          <w:lang w:val="en-ID" w:eastAsia="en-ID"/>
        </w:rPr>
        <w:t xml:space="preserve"> </w:t>
      </w:r>
      <w:proofErr w:type="spellStart"/>
      <w:r w:rsidRPr="004956A1">
        <w:rPr>
          <w:lang w:val="en-ID" w:eastAsia="en-ID"/>
        </w:rPr>
        <w:t>dipilih</w:t>
      </w:r>
      <w:proofErr w:type="spellEnd"/>
      <w:r w:rsidRPr="004956A1">
        <w:rPr>
          <w:lang w:val="en-ID" w:eastAsia="en-ID"/>
        </w:rPr>
        <w:t xml:space="preserve"> </w:t>
      </w:r>
      <w:proofErr w:type="spellStart"/>
      <w:r w:rsidRPr="004956A1">
        <w:rPr>
          <w:lang w:val="en-ID" w:eastAsia="en-ID"/>
        </w:rPr>
        <w:t>karena</w:t>
      </w:r>
      <w:proofErr w:type="spellEnd"/>
      <w:r w:rsidRPr="004956A1">
        <w:rPr>
          <w:lang w:val="en-ID" w:eastAsia="en-ID"/>
        </w:rPr>
        <w:t xml:space="preserve"> </w:t>
      </w:r>
      <w:proofErr w:type="spellStart"/>
      <w:r w:rsidRPr="004956A1">
        <w:rPr>
          <w:lang w:val="en-ID" w:eastAsia="en-ID"/>
        </w:rPr>
        <w:t>secara</w:t>
      </w:r>
      <w:proofErr w:type="spellEnd"/>
      <w:r w:rsidRPr="004956A1">
        <w:rPr>
          <w:lang w:val="en-ID" w:eastAsia="en-ID"/>
        </w:rPr>
        <w:t xml:space="preserve"> </w:t>
      </w:r>
      <w:proofErr w:type="spellStart"/>
      <w:r w:rsidRPr="004956A1">
        <w:rPr>
          <w:lang w:val="en-ID" w:eastAsia="en-ID"/>
        </w:rPr>
        <w:t>metodologis</w:t>
      </w:r>
      <w:proofErr w:type="spellEnd"/>
      <w:r w:rsidRPr="004956A1">
        <w:rPr>
          <w:lang w:val="en-ID" w:eastAsia="en-ID"/>
        </w:rPr>
        <w:t xml:space="preserve"> </w:t>
      </w:r>
      <w:proofErr w:type="spellStart"/>
      <w:r w:rsidRPr="004956A1">
        <w:rPr>
          <w:lang w:val="en-ID" w:eastAsia="en-ID"/>
        </w:rPr>
        <w:t>dianggap</w:t>
      </w:r>
      <w:proofErr w:type="spellEnd"/>
      <w:r w:rsidRPr="004956A1">
        <w:rPr>
          <w:lang w:val="en-ID" w:eastAsia="en-ID"/>
        </w:rPr>
        <w:t xml:space="preserve"> </w:t>
      </w:r>
      <w:proofErr w:type="spellStart"/>
      <w:r w:rsidRPr="004956A1">
        <w:rPr>
          <w:lang w:val="en-ID" w:eastAsia="en-ID"/>
        </w:rPr>
        <w:t>memadai</w:t>
      </w:r>
      <w:proofErr w:type="spellEnd"/>
      <w:r w:rsidRPr="004956A1">
        <w:rPr>
          <w:lang w:val="en-ID" w:eastAsia="en-ID"/>
        </w:rPr>
        <w:t xml:space="preserve"> </w:t>
      </w:r>
      <w:proofErr w:type="spellStart"/>
      <w:r w:rsidRPr="004956A1">
        <w:rPr>
          <w:lang w:val="en-ID" w:eastAsia="en-ID"/>
        </w:rPr>
        <w:t>untuk</w:t>
      </w:r>
      <w:proofErr w:type="spellEnd"/>
      <w:r w:rsidRPr="004956A1">
        <w:rPr>
          <w:lang w:val="en-ID" w:eastAsia="en-ID"/>
        </w:rPr>
        <w:t xml:space="preserve"> </w:t>
      </w:r>
      <w:proofErr w:type="spellStart"/>
      <w:r w:rsidRPr="004956A1">
        <w:rPr>
          <w:lang w:val="en-ID" w:eastAsia="en-ID"/>
        </w:rPr>
        <w:t>menguji</w:t>
      </w:r>
      <w:proofErr w:type="spellEnd"/>
      <w:r w:rsidRPr="004956A1">
        <w:rPr>
          <w:lang w:val="en-ID" w:eastAsia="en-ID"/>
        </w:rPr>
        <w:t xml:space="preserve"> </w:t>
      </w:r>
      <w:proofErr w:type="spellStart"/>
      <w:r w:rsidRPr="004956A1">
        <w:rPr>
          <w:lang w:val="en-ID" w:eastAsia="en-ID"/>
        </w:rPr>
        <w:t>kejelasan</w:t>
      </w:r>
      <w:proofErr w:type="spellEnd"/>
      <w:r w:rsidRPr="004956A1">
        <w:rPr>
          <w:lang w:val="en-ID" w:eastAsia="en-ID"/>
        </w:rPr>
        <w:t xml:space="preserve">, </w:t>
      </w:r>
      <w:proofErr w:type="spellStart"/>
      <w:r w:rsidRPr="004956A1">
        <w:rPr>
          <w:lang w:val="en-ID" w:eastAsia="en-ID"/>
        </w:rPr>
        <w:t>konsistensi</w:t>
      </w:r>
      <w:proofErr w:type="spellEnd"/>
      <w:r w:rsidRPr="004956A1">
        <w:rPr>
          <w:lang w:val="en-ID" w:eastAsia="en-ID"/>
        </w:rPr>
        <w:t xml:space="preserve">, dan </w:t>
      </w:r>
      <w:proofErr w:type="spellStart"/>
      <w:r w:rsidRPr="004956A1">
        <w:rPr>
          <w:lang w:val="en-ID" w:eastAsia="en-ID"/>
        </w:rPr>
        <w:t>stabilitas</w:t>
      </w:r>
      <w:proofErr w:type="spellEnd"/>
      <w:r w:rsidRPr="004956A1">
        <w:rPr>
          <w:lang w:val="en-ID" w:eastAsia="en-ID"/>
        </w:rPr>
        <w:t xml:space="preserve"> </w:t>
      </w:r>
      <w:proofErr w:type="spellStart"/>
      <w:r w:rsidRPr="004956A1">
        <w:rPr>
          <w:lang w:val="en-ID" w:eastAsia="en-ID"/>
        </w:rPr>
        <w:t>instrumen</w:t>
      </w:r>
      <w:proofErr w:type="spellEnd"/>
      <w:r w:rsidRPr="004956A1">
        <w:rPr>
          <w:lang w:val="en-ID" w:eastAsia="en-ID"/>
        </w:rPr>
        <w:t xml:space="preserve"> </w:t>
      </w:r>
      <w:proofErr w:type="spellStart"/>
      <w:r w:rsidRPr="004956A1">
        <w:rPr>
          <w:lang w:val="en-ID" w:eastAsia="en-ID"/>
        </w:rPr>
        <w:t>penelitian</w:t>
      </w:r>
      <w:proofErr w:type="spellEnd"/>
      <w:r w:rsidRPr="004956A1">
        <w:rPr>
          <w:lang w:val="en-ID" w:eastAsia="en-ID"/>
        </w:rPr>
        <w:t xml:space="preserve"> </w:t>
      </w:r>
      <w:proofErr w:type="spellStart"/>
      <w:r w:rsidRPr="004956A1">
        <w:rPr>
          <w:lang w:val="en-ID" w:eastAsia="en-ID"/>
        </w:rPr>
        <w:t>sebelum</w:t>
      </w:r>
      <w:proofErr w:type="spellEnd"/>
      <w:r w:rsidRPr="004956A1">
        <w:rPr>
          <w:lang w:val="en-ID" w:eastAsia="en-ID"/>
        </w:rPr>
        <w:t xml:space="preserve"> </w:t>
      </w:r>
      <w:proofErr w:type="spellStart"/>
      <w:r w:rsidRPr="004956A1">
        <w:rPr>
          <w:lang w:val="en-ID" w:eastAsia="en-ID"/>
        </w:rPr>
        <w:t>digunakan</w:t>
      </w:r>
      <w:proofErr w:type="spellEnd"/>
      <w:r w:rsidRPr="004956A1">
        <w:rPr>
          <w:lang w:val="en-ID" w:eastAsia="en-ID"/>
        </w:rPr>
        <w:t xml:space="preserve"> pada </w:t>
      </w:r>
      <w:proofErr w:type="spellStart"/>
      <w:r w:rsidRPr="004956A1">
        <w:rPr>
          <w:lang w:val="en-ID" w:eastAsia="en-ID"/>
        </w:rPr>
        <w:t>skala</w:t>
      </w:r>
      <w:proofErr w:type="spellEnd"/>
      <w:r w:rsidRPr="004956A1">
        <w:rPr>
          <w:lang w:val="en-ID" w:eastAsia="en-ID"/>
        </w:rPr>
        <w:t xml:space="preserve"> yang </w:t>
      </w:r>
      <w:proofErr w:type="spellStart"/>
      <w:r w:rsidRPr="004956A1">
        <w:rPr>
          <w:lang w:val="en-ID" w:eastAsia="en-ID"/>
        </w:rPr>
        <w:t>lebih</w:t>
      </w:r>
      <w:proofErr w:type="spellEnd"/>
      <w:r w:rsidRPr="004956A1">
        <w:rPr>
          <w:lang w:val="en-ID" w:eastAsia="en-ID"/>
        </w:rPr>
        <w:t xml:space="preserve"> </w:t>
      </w:r>
      <w:proofErr w:type="spellStart"/>
      <w:r w:rsidRPr="004956A1">
        <w:rPr>
          <w:lang w:val="en-ID" w:eastAsia="en-ID"/>
        </w:rPr>
        <w:t>besar</w:t>
      </w:r>
      <w:proofErr w:type="spellEnd"/>
      <w:r w:rsidRPr="004956A1">
        <w:rPr>
          <w:lang w:val="en-ID" w:eastAsia="en-ID"/>
        </w:rPr>
        <w:t xml:space="preserve"> (</w:t>
      </w:r>
      <w:proofErr w:type="spellStart"/>
      <w:r w:rsidRPr="004956A1">
        <w:rPr>
          <w:lang w:val="en-ID" w:eastAsia="en-ID"/>
        </w:rPr>
        <w:t>Sugiyono</w:t>
      </w:r>
      <w:proofErr w:type="spellEnd"/>
      <w:r w:rsidRPr="004956A1">
        <w:rPr>
          <w:lang w:val="en-ID" w:eastAsia="en-ID"/>
        </w:rPr>
        <w:t>, 2019).</w:t>
      </w:r>
    </w:p>
    <w:p w14:paraId="1B7DBD80" w14:textId="6B462E8F" w:rsidR="00EF7F38" w:rsidRPr="004956A1" w:rsidRDefault="004956A1" w:rsidP="004956A1">
      <w:pPr>
        <w:spacing w:line="480" w:lineRule="auto"/>
        <w:ind w:left="0"/>
        <w:rPr>
          <w:lang w:val="en-ID" w:eastAsia="en-ID"/>
        </w:rPr>
      </w:pPr>
      <w:r w:rsidRPr="004956A1">
        <w:rPr>
          <w:lang w:val="en-ID" w:eastAsia="en-ID"/>
        </w:rPr>
        <w:lastRenderedPageBreak/>
        <w:t xml:space="preserve">Hasil uji pilot test </w:t>
      </w:r>
      <w:proofErr w:type="spellStart"/>
      <w:r w:rsidRPr="004956A1">
        <w:rPr>
          <w:lang w:val="en-ID" w:eastAsia="en-ID"/>
        </w:rPr>
        <w:t>ini</w:t>
      </w:r>
      <w:proofErr w:type="spellEnd"/>
      <w:r w:rsidRPr="004956A1">
        <w:rPr>
          <w:lang w:val="en-ID" w:eastAsia="en-ID"/>
        </w:rPr>
        <w:t xml:space="preserve"> </w:t>
      </w:r>
      <w:proofErr w:type="spellStart"/>
      <w:r w:rsidRPr="004956A1">
        <w:rPr>
          <w:lang w:val="en-ID" w:eastAsia="en-ID"/>
        </w:rPr>
        <w:t>digunakan</w:t>
      </w:r>
      <w:proofErr w:type="spellEnd"/>
      <w:r w:rsidRPr="004956A1">
        <w:rPr>
          <w:lang w:val="en-ID" w:eastAsia="en-ID"/>
        </w:rPr>
        <w:t xml:space="preserve"> </w:t>
      </w:r>
      <w:proofErr w:type="spellStart"/>
      <w:r w:rsidRPr="004956A1">
        <w:rPr>
          <w:lang w:val="en-ID" w:eastAsia="en-ID"/>
        </w:rPr>
        <w:t>untuk</w:t>
      </w:r>
      <w:proofErr w:type="spellEnd"/>
      <w:r w:rsidRPr="004956A1">
        <w:rPr>
          <w:lang w:val="en-ID" w:eastAsia="en-ID"/>
        </w:rPr>
        <w:t xml:space="preserve"> </w:t>
      </w:r>
      <w:proofErr w:type="spellStart"/>
      <w:r w:rsidRPr="004956A1">
        <w:rPr>
          <w:lang w:val="en-ID" w:eastAsia="en-ID"/>
        </w:rPr>
        <w:t>mengevaluasi</w:t>
      </w:r>
      <w:proofErr w:type="spellEnd"/>
      <w:r w:rsidRPr="004956A1">
        <w:rPr>
          <w:lang w:val="en-ID" w:eastAsia="en-ID"/>
        </w:rPr>
        <w:t xml:space="preserve"> </w:t>
      </w:r>
      <w:proofErr w:type="spellStart"/>
      <w:r w:rsidRPr="004956A1">
        <w:rPr>
          <w:lang w:val="en-ID" w:eastAsia="en-ID"/>
        </w:rPr>
        <w:t>kualitas</w:t>
      </w:r>
      <w:proofErr w:type="spellEnd"/>
      <w:r w:rsidRPr="004956A1">
        <w:rPr>
          <w:lang w:val="en-ID" w:eastAsia="en-ID"/>
        </w:rPr>
        <w:t xml:space="preserve"> </w:t>
      </w:r>
      <w:proofErr w:type="spellStart"/>
      <w:r w:rsidRPr="004956A1">
        <w:rPr>
          <w:lang w:val="en-ID" w:eastAsia="en-ID"/>
        </w:rPr>
        <w:t>instrumen</w:t>
      </w:r>
      <w:proofErr w:type="spellEnd"/>
      <w:r w:rsidRPr="004956A1">
        <w:rPr>
          <w:lang w:val="en-ID" w:eastAsia="en-ID"/>
        </w:rPr>
        <w:t xml:space="preserve"> </w:t>
      </w:r>
      <w:proofErr w:type="spellStart"/>
      <w:r w:rsidRPr="004956A1">
        <w:rPr>
          <w:lang w:val="en-ID" w:eastAsia="en-ID"/>
        </w:rPr>
        <w:t>penelitian</w:t>
      </w:r>
      <w:proofErr w:type="spellEnd"/>
      <w:r w:rsidRPr="004956A1">
        <w:rPr>
          <w:lang w:val="en-ID" w:eastAsia="en-ID"/>
        </w:rPr>
        <w:t xml:space="preserve">, </w:t>
      </w:r>
      <w:proofErr w:type="spellStart"/>
      <w:r w:rsidRPr="004956A1">
        <w:rPr>
          <w:lang w:val="en-ID" w:eastAsia="en-ID"/>
        </w:rPr>
        <w:t>meliputi</w:t>
      </w:r>
      <w:proofErr w:type="spellEnd"/>
      <w:r w:rsidRPr="004956A1">
        <w:rPr>
          <w:lang w:val="en-ID" w:eastAsia="en-ID"/>
        </w:rPr>
        <w:t xml:space="preserve"> uji </w:t>
      </w:r>
      <w:proofErr w:type="spellStart"/>
      <w:r w:rsidRPr="004956A1">
        <w:rPr>
          <w:lang w:val="en-ID" w:eastAsia="en-ID"/>
        </w:rPr>
        <w:t>validitas</w:t>
      </w:r>
      <w:proofErr w:type="spellEnd"/>
      <w:r w:rsidRPr="004956A1">
        <w:rPr>
          <w:lang w:val="en-ID" w:eastAsia="en-ID"/>
        </w:rPr>
        <w:t xml:space="preserve"> dan </w:t>
      </w:r>
      <w:proofErr w:type="spellStart"/>
      <w:r w:rsidRPr="004956A1">
        <w:rPr>
          <w:lang w:val="en-ID" w:eastAsia="en-ID"/>
        </w:rPr>
        <w:t>reliabilitas</w:t>
      </w:r>
      <w:proofErr w:type="spellEnd"/>
      <w:r w:rsidRPr="004956A1">
        <w:rPr>
          <w:lang w:val="en-ID" w:eastAsia="en-ID"/>
        </w:rPr>
        <w:t xml:space="preserve"> </w:t>
      </w:r>
      <w:proofErr w:type="spellStart"/>
      <w:r w:rsidRPr="004956A1">
        <w:rPr>
          <w:lang w:val="en-ID" w:eastAsia="en-ID"/>
        </w:rPr>
        <w:t>menggunakan</w:t>
      </w:r>
      <w:proofErr w:type="spellEnd"/>
      <w:r w:rsidRPr="004956A1">
        <w:rPr>
          <w:lang w:val="en-ID" w:eastAsia="en-ID"/>
        </w:rPr>
        <w:t xml:space="preserve"> software SPSS </w:t>
      </w:r>
      <w:proofErr w:type="spellStart"/>
      <w:r w:rsidRPr="004956A1">
        <w:rPr>
          <w:lang w:val="en-ID" w:eastAsia="en-ID"/>
        </w:rPr>
        <w:t>versi</w:t>
      </w:r>
      <w:proofErr w:type="spellEnd"/>
      <w:r w:rsidRPr="004956A1">
        <w:rPr>
          <w:lang w:val="en-ID" w:eastAsia="en-ID"/>
        </w:rPr>
        <w:t xml:space="preserve"> 25. </w:t>
      </w:r>
      <w:proofErr w:type="spellStart"/>
      <w:r w:rsidRPr="004956A1">
        <w:rPr>
          <w:lang w:val="en-ID" w:eastAsia="en-ID"/>
        </w:rPr>
        <w:t>Butir</w:t>
      </w:r>
      <w:proofErr w:type="spellEnd"/>
      <w:r w:rsidRPr="004956A1">
        <w:rPr>
          <w:lang w:val="en-ID" w:eastAsia="en-ID"/>
        </w:rPr>
        <w:t xml:space="preserve"> </w:t>
      </w:r>
      <w:proofErr w:type="spellStart"/>
      <w:r w:rsidRPr="004956A1">
        <w:rPr>
          <w:lang w:val="en-ID" w:eastAsia="en-ID"/>
        </w:rPr>
        <w:t>pertanyaan</w:t>
      </w:r>
      <w:proofErr w:type="spellEnd"/>
      <w:r w:rsidRPr="004956A1">
        <w:rPr>
          <w:lang w:val="en-ID" w:eastAsia="en-ID"/>
        </w:rPr>
        <w:t xml:space="preserve"> yang </w:t>
      </w:r>
      <w:proofErr w:type="spellStart"/>
      <w:r w:rsidRPr="004956A1">
        <w:rPr>
          <w:lang w:val="en-ID" w:eastAsia="en-ID"/>
        </w:rPr>
        <w:t>dinyatakan</w:t>
      </w:r>
      <w:proofErr w:type="spellEnd"/>
      <w:r w:rsidRPr="004956A1">
        <w:rPr>
          <w:lang w:val="en-ID" w:eastAsia="en-ID"/>
        </w:rPr>
        <w:t xml:space="preserve"> valid dan </w:t>
      </w:r>
      <w:proofErr w:type="spellStart"/>
      <w:r w:rsidRPr="004956A1">
        <w:rPr>
          <w:lang w:val="en-ID" w:eastAsia="en-ID"/>
        </w:rPr>
        <w:t>reliabel</w:t>
      </w:r>
      <w:proofErr w:type="spellEnd"/>
      <w:r w:rsidRPr="004956A1">
        <w:rPr>
          <w:lang w:val="en-ID" w:eastAsia="en-ID"/>
        </w:rPr>
        <w:t xml:space="preserve"> </w:t>
      </w:r>
      <w:proofErr w:type="spellStart"/>
      <w:r w:rsidRPr="004956A1">
        <w:rPr>
          <w:lang w:val="en-ID" w:eastAsia="en-ID"/>
        </w:rPr>
        <w:t>berdasarkan</w:t>
      </w:r>
      <w:proofErr w:type="spellEnd"/>
      <w:r w:rsidRPr="004956A1">
        <w:rPr>
          <w:lang w:val="en-ID" w:eastAsia="en-ID"/>
        </w:rPr>
        <w:t xml:space="preserve"> </w:t>
      </w:r>
      <w:proofErr w:type="spellStart"/>
      <w:r w:rsidRPr="004956A1">
        <w:rPr>
          <w:lang w:val="en-ID" w:eastAsia="en-ID"/>
        </w:rPr>
        <w:t>hasil</w:t>
      </w:r>
      <w:proofErr w:type="spellEnd"/>
      <w:r w:rsidRPr="004956A1">
        <w:rPr>
          <w:lang w:val="en-ID" w:eastAsia="en-ID"/>
        </w:rPr>
        <w:t xml:space="preserve"> uji pilot test </w:t>
      </w:r>
      <w:proofErr w:type="spellStart"/>
      <w:r w:rsidRPr="004956A1">
        <w:rPr>
          <w:lang w:val="en-ID" w:eastAsia="en-ID"/>
        </w:rPr>
        <w:t>kemudian</w:t>
      </w:r>
      <w:proofErr w:type="spellEnd"/>
      <w:r w:rsidRPr="004956A1">
        <w:rPr>
          <w:lang w:val="en-ID" w:eastAsia="en-ID"/>
        </w:rPr>
        <w:t xml:space="preserve"> </w:t>
      </w:r>
      <w:proofErr w:type="spellStart"/>
      <w:r w:rsidRPr="004956A1">
        <w:rPr>
          <w:lang w:val="en-ID" w:eastAsia="en-ID"/>
        </w:rPr>
        <w:t>digunakan</w:t>
      </w:r>
      <w:proofErr w:type="spellEnd"/>
      <w:r w:rsidRPr="004956A1">
        <w:rPr>
          <w:lang w:val="en-ID" w:eastAsia="en-ID"/>
        </w:rPr>
        <w:t xml:space="preserve"> </w:t>
      </w:r>
      <w:proofErr w:type="spellStart"/>
      <w:r w:rsidRPr="004956A1">
        <w:rPr>
          <w:lang w:val="en-ID" w:eastAsia="en-ID"/>
        </w:rPr>
        <w:t>dalam</w:t>
      </w:r>
      <w:proofErr w:type="spellEnd"/>
      <w:r w:rsidRPr="004956A1">
        <w:rPr>
          <w:lang w:val="en-ID" w:eastAsia="en-ID"/>
        </w:rPr>
        <w:t xml:space="preserve"> </w:t>
      </w:r>
      <w:proofErr w:type="spellStart"/>
      <w:r w:rsidRPr="004956A1">
        <w:rPr>
          <w:lang w:val="en-ID" w:eastAsia="en-ID"/>
        </w:rPr>
        <w:t>penelitian</w:t>
      </w:r>
      <w:proofErr w:type="spellEnd"/>
      <w:r w:rsidRPr="004956A1">
        <w:rPr>
          <w:lang w:val="en-ID" w:eastAsia="en-ID"/>
        </w:rPr>
        <w:t xml:space="preserve"> </w:t>
      </w:r>
      <w:proofErr w:type="spellStart"/>
      <w:r w:rsidRPr="004956A1">
        <w:rPr>
          <w:lang w:val="en-ID" w:eastAsia="en-ID"/>
        </w:rPr>
        <w:t>utama</w:t>
      </w:r>
      <w:proofErr w:type="spellEnd"/>
      <w:r w:rsidRPr="004956A1">
        <w:rPr>
          <w:lang w:val="en-ID" w:eastAsia="en-ID"/>
        </w:rPr>
        <w:t xml:space="preserve">. Selain </w:t>
      </w:r>
      <w:proofErr w:type="spellStart"/>
      <w:r w:rsidRPr="004956A1">
        <w:rPr>
          <w:lang w:val="en-ID" w:eastAsia="en-ID"/>
        </w:rPr>
        <w:t>itu</w:t>
      </w:r>
      <w:proofErr w:type="spellEnd"/>
      <w:r w:rsidRPr="004956A1">
        <w:rPr>
          <w:lang w:val="en-ID" w:eastAsia="en-ID"/>
        </w:rPr>
        <w:t xml:space="preserve">, uji </w:t>
      </w:r>
      <w:proofErr w:type="spellStart"/>
      <w:r w:rsidRPr="004956A1">
        <w:rPr>
          <w:lang w:val="en-ID" w:eastAsia="en-ID"/>
        </w:rPr>
        <w:t>validitas</w:t>
      </w:r>
      <w:proofErr w:type="spellEnd"/>
      <w:r w:rsidRPr="004956A1">
        <w:rPr>
          <w:lang w:val="en-ID" w:eastAsia="en-ID"/>
        </w:rPr>
        <w:t xml:space="preserve"> dan </w:t>
      </w:r>
      <w:proofErr w:type="spellStart"/>
      <w:r w:rsidRPr="004956A1">
        <w:rPr>
          <w:lang w:val="en-ID" w:eastAsia="en-ID"/>
        </w:rPr>
        <w:t>reliabilitas</w:t>
      </w:r>
      <w:proofErr w:type="spellEnd"/>
      <w:r w:rsidRPr="004956A1">
        <w:rPr>
          <w:lang w:val="en-ID" w:eastAsia="en-ID"/>
        </w:rPr>
        <w:t xml:space="preserve"> juga </w:t>
      </w:r>
      <w:proofErr w:type="spellStart"/>
      <w:r w:rsidRPr="004956A1">
        <w:rPr>
          <w:lang w:val="en-ID" w:eastAsia="en-ID"/>
        </w:rPr>
        <w:t>dilakukan</w:t>
      </w:r>
      <w:proofErr w:type="spellEnd"/>
      <w:r w:rsidRPr="004956A1">
        <w:rPr>
          <w:lang w:val="en-ID" w:eastAsia="en-ID"/>
        </w:rPr>
        <w:t xml:space="preserve"> </w:t>
      </w:r>
      <w:proofErr w:type="spellStart"/>
      <w:r w:rsidRPr="004956A1">
        <w:rPr>
          <w:lang w:val="en-ID" w:eastAsia="en-ID"/>
        </w:rPr>
        <w:t>kembali</w:t>
      </w:r>
      <w:proofErr w:type="spellEnd"/>
      <w:r w:rsidRPr="004956A1">
        <w:rPr>
          <w:lang w:val="en-ID" w:eastAsia="en-ID"/>
        </w:rPr>
        <w:t xml:space="preserve"> pada data </w:t>
      </w:r>
      <w:proofErr w:type="spellStart"/>
      <w:r w:rsidRPr="004956A1">
        <w:rPr>
          <w:lang w:val="en-ID" w:eastAsia="en-ID"/>
        </w:rPr>
        <w:t>penelitian</w:t>
      </w:r>
      <w:proofErr w:type="spellEnd"/>
      <w:r w:rsidRPr="004956A1">
        <w:rPr>
          <w:lang w:val="en-ID" w:eastAsia="en-ID"/>
        </w:rPr>
        <w:t xml:space="preserve"> </w:t>
      </w:r>
      <w:proofErr w:type="spellStart"/>
      <w:r w:rsidRPr="004956A1">
        <w:rPr>
          <w:lang w:val="en-ID" w:eastAsia="en-ID"/>
        </w:rPr>
        <w:t>utama</w:t>
      </w:r>
      <w:proofErr w:type="spellEnd"/>
      <w:r w:rsidRPr="004956A1">
        <w:rPr>
          <w:lang w:val="en-ID" w:eastAsia="en-ID"/>
        </w:rPr>
        <w:t xml:space="preserve"> </w:t>
      </w:r>
      <w:proofErr w:type="spellStart"/>
      <w:r w:rsidRPr="004956A1">
        <w:rPr>
          <w:lang w:val="en-ID" w:eastAsia="en-ID"/>
        </w:rPr>
        <w:t>untuk</w:t>
      </w:r>
      <w:proofErr w:type="spellEnd"/>
      <w:r w:rsidRPr="004956A1">
        <w:rPr>
          <w:lang w:val="en-ID" w:eastAsia="en-ID"/>
        </w:rPr>
        <w:t xml:space="preserve"> </w:t>
      </w:r>
      <w:proofErr w:type="spellStart"/>
      <w:r w:rsidRPr="004956A1">
        <w:rPr>
          <w:lang w:val="en-ID" w:eastAsia="en-ID"/>
        </w:rPr>
        <w:t>memastikan</w:t>
      </w:r>
      <w:proofErr w:type="spellEnd"/>
      <w:r w:rsidRPr="004956A1">
        <w:rPr>
          <w:lang w:val="en-ID" w:eastAsia="en-ID"/>
        </w:rPr>
        <w:t xml:space="preserve"> </w:t>
      </w:r>
      <w:proofErr w:type="spellStart"/>
      <w:r w:rsidRPr="004956A1">
        <w:rPr>
          <w:lang w:val="en-ID" w:eastAsia="en-ID"/>
        </w:rPr>
        <w:t>bahwa</w:t>
      </w:r>
      <w:proofErr w:type="spellEnd"/>
      <w:r w:rsidRPr="004956A1">
        <w:rPr>
          <w:lang w:val="en-ID" w:eastAsia="en-ID"/>
        </w:rPr>
        <w:t xml:space="preserve"> </w:t>
      </w:r>
      <w:proofErr w:type="spellStart"/>
      <w:r w:rsidRPr="004956A1">
        <w:rPr>
          <w:lang w:val="en-ID" w:eastAsia="en-ID"/>
        </w:rPr>
        <w:t>instrumen</w:t>
      </w:r>
      <w:proofErr w:type="spellEnd"/>
      <w:r w:rsidRPr="004956A1">
        <w:rPr>
          <w:lang w:val="en-ID" w:eastAsia="en-ID"/>
        </w:rPr>
        <w:t xml:space="preserve"> </w:t>
      </w:r>
      <w:proofErr w:type="spellStart"/>
      <w:r w:rsidRPr="004956A1">
        <w:rPr>
          <w:lang w:val="en-ID" w:eastAsia="en-ID"/>
        </w:rPr>
        <w:t>tetap</w:t>
      </w:r>
      <w:proofErr w:type="spellEnd"/>
      <w:r w:rsidRPr="004956A1">
        <w:rPr>
          <w:lang w:val="en-ID" w:eastAsia="en-ID"/>
        </w:rPr>
        <w:t xml:space="preserve"> </w:t>
      </w:r>
      <w:proofErr w:type="spellStart"/>
      <w:r w:rsidRPr="004956A1">
        <w:rPr>
          <w:lang w:val="en-ID" w:eastAsia="en-ID"/>
        </w:rPr>
        <w:t>memenuhi</w:t>
      </w:r>
      <w:proofErr w:type="spellEnd"/>
      <w:r w:rsidRPr="004956A1">
        <w:rPr>
          <w:lang w:val="en-ID" w:eastAsia="en-ID"/>
        </w:rPr>
        <w:t xml:space="preserve"> </w:t>
      </w:r>
      <w:proofErr w:type="spellStart"/>
      <w:r w:rsidRPr="004956A1">
        <w:rPr>
          <w:lang w:val="en-ID" w:eastAsia="en-ID"/>
        </w:rPr>
        <w:t>kriteria</w:t>
      </w:r>
      <w:proofErr w:type="spellEnd"/>
      <w:r w:rsidRPr="004956A1">
        <w:rPr>
          <w:lang w:val="en-ID" w:eastAsia="en-ID"/>
        </w:rPr>
        <w:t xml:space="preserve"> </w:t>
      </w:r>
      <w:proofErr w:type="spellStart"/>
      <w:r w:rsidRPr="004956A1">
        <w:rPr>
          <w:lang w:val="en-ID" w:eastAsia="en-ID"/>
        </w:rPr>
        <w:t>pengukuran</w:t>
      </w:r>
      <w:proofErr w:type="spellEnd"/>
      <w:r w:rsidRPr="004956A1">
        <w:rPr>
          <w:lang w:val="en-ID" w:eastAsia="en-ID"/>
        </w:rPr>
        <w:t xml:space="preserve"> yang </w:t>
      </w:r>
      <w:proofErr w:type="spellStart"/>
      <w:r w:rsidRPr="004956A1">
        <w:rPr>
          <w:lang w:val="en-ID" w:eastAsia="en-ID"/>
        </w:rPr>
        <w:t>baik</w:t>
      </w:r>
      <w:proofErr w:type="spellEnd"/>
      <w:r w:rsidRPr="004956A1">
        <w:rPr>
          <w:lang w:val="en-ID" w:eastAsia="en-ID"/>
        </w:rPr>
        <w:t xml:space="preserve"> pada </w:t>
      </w:r>
      <w:proofErr w:type="spellStart"/>
      <w:r w:rsidRPr="004956A1">
        <w:rPr>
          <w:lang w:val="en-ID" w:eastAsia="en-ID"/>
        </w:rPr>
        <w:t>kondisi</w:t>
      </w:r>
      <w:proofErr w:type="spellEnd"/>
      <w:r w:rsidRPr="004956A1">
        <w:rPr>
          <w:lang w:val="en-ID" w:eastAsia="en-ID"/>
        </w:rPr>
        <w:t xml:space="preserve"> data yang </w:t>
      </w:r>
      <w:proofErr w:type="spellStart"/>
      <w:r w:rsidRPr="004956A1">
        <w:rPr>
          <w:lang w:val="en-ID" w:eastAsia="en-ID"/>
        </w:rPr>
        <w:t>sesungguhnya</w:t>
      </w:r>
      <w:proofErr w:type="spellEnd"/>
      <w:r w:rsidRPr="004956A1">
        <w:rPr>
          <w:lang w:val="en-ID" w:eastAsia="en-ID"/>
        </w:rPr>
        <w:t>.</w:t>
      </w:r>
    </w:p>
    <w:p w14:paraId="7E2DB77D" w14:textId="2BAE99F8" w:rsidR="00EF7F38" w:rsidRPr="0099590B" w:rsidRDefault="00EF7F38" w:rsidP="0002338B">
      <w:pPr>
        <w:pStyle w:val="BodyText"/>
        <w:spacing w:before="1" w:line="480" w:lineRule="auto"/>
        <w:ind w:left="142" w:right="141" w:firstLine="708"/>
        <w:jc w:val="both"/>
      </w:pPr>
      <w:r w:rsidRPr="0099590B">
        <w:rPr>
          <w:lang w:val="id-ID"/>
        </w:rPr>
        <w:t>Berikut</w:t>
      </w:r>
      <w:r w:rsidRPr="0099590B">
        <w:t xml:space="preserve"> hasil uji </w:t>
      </w:r>
      <w:r w:rsidRPr="0099590B">
        <w:rPr>
          <w:i/>
        </w:rPr>
        <w:t xml:space="preserve">pilot test </w:t>
      </w:r>
      <w:r w:rsidRPr="0099590B">
        <w:t>yang dilakukan terhadap 30 responden tersebut melalui uji validitas dan reliabilitas menggunakan software SPSS versi 25.</w:t>
      </w:r>
    </w:p>
    <w:p w14:paraId="645584B4" w14:textId="224D7A4F" w:rsidR="004830A5" w:rsidRPr="0099590B" w:rsidRDefault="004830A5" w:rsidP="004830A5">
      <w:pPr>
        <w:pStyle w:val="BodyText"/>
        <w:numPr>
          <w:ilvl w:val="0"/>
          <w:numId w:val="30"/>
        </w:numPr>
        <w:spacing w:before="1" w:line="480" w:lineRule="auto"/>
        <w:ind w:right="141"/>
        <w:jc w:val="both"/>
      </w:pPr>
      <w:r w:rsidRPr="0099590B">
        <w:rPr>
          <w:lang w:val="id-ID"/>
        </w:rPr>
        <w:t>Uji Validitas</w:t>
      </w:r>
    </w:p>
    <w:p w14:paraId="1159E385" w14:textId="3DD0A7C7" w:rsidR="004830A5" w:rsidRPr="0099590B" w:rsidRDefault="004830A5" w:rsidP="0002338B">
      <w:pPr>
        <w:pStyle w:val="BodyText"/>
        <w:spacing w:before="1" w:line="480" w:lineRule="auto"/>
        <w:ind w:right="141"/>
        <w:jc w:val="both"/>
      </w:pPr>
      <w:r w:rsidRPr="0099590B">
        <w:t xml:space="preserve">Uji validitas dilakukan untuk mengetahui sejauh mana butir-butir pernyataan pada kuesioner mampu mengukur variabel yang dimaksud. Kriteria pengujian validitas menggunakan perbandingan antara nilai </w:t>
      </w:r>
      <w:r w:rsidRPr="006F525A">
        <w:rPr>
          <w:rStyle w:val="Strong"/>
          <w:b w:val="0"/>
          <w:bCs w:val="0"/>
        </w:rPr>
        <w:t>r</w:t>
      </w:r>
      <w:r w:rsidRPr="0099590B">
        <w:rPr>
          <w:rStyle w:val="Strong"/>
        </w:rPr>
        <w:t xml:space="preserve"> </w:t>
      </w:r>
      <w:r w:rsidRPr="0099590B">
        <w:rPr>
          <w:rStyle w:val="Strong"/>
          <w:b w:val="0"/>
          <w:bCs w:val="0"/>
        </w:rPr>
        <w:t>hitung</w:t>
      </w:r>
      <w:r w:rsidRPr="0099590B">
        <w:t xml:space="preserve"> dengan </w:t>
      </w:r>
      <w:r w:rsidRPr="0099590B">
        <w:rPr>
          <w:rStyle w:val="Strong"/>
          <w:b w:val="0"/>
          <w:bCs w:val="0"/>
        </w:rPr>
        <w:t>r tabel</w:t>
      </w:r>
      <w:r w:rsidRPr="0099590B">
        <w:t xml:space="preserve">. Suatu butir pernyataan dinyatakan </w:t>
      </w:r>
      <w:r w:rsidRPr="0099590B">
        <w:rPr>
          <w:rStyle w:val="Strong"/>
          <w:b w:val="0"/>
          <w:bCs w:val="0"/>
        </w:rPr>
        <w:t>valid</w:t>
      </w:r>
      <w:r w:rsidRPr="0099590B">
        <w:t xml:space="preserve"> apabila nilai </w:t>
      </w:r>
      <w:r w:rsidRPr="0099590B">
        <w:rPr>
          <w:rStyle w:val="Emphasis"/>
        </w:rPr>
        <w:t>r hitung</w:t>
      </w:r>
      <w:r w:rsidRPr="0099590B">
        <w:t xml:space="preserve"> lebih besar daripada </w:t>
      </w:r>
      <w:r w:rsidRPr="0099590B">
        <w:rPr>
          <w:rStyle w:val="Emphasis"/>
        </w:rPr>
        <w:t>r tabel</w:t>
      </w:r>
      <w:r w:rsidRPr="0099590B">
        <w:t xml:space="preserve"> (r hitung &gt; r tabel). Dalam penelitian ini, nilai </w:t>
      </w:r>
      <w:r w:rsidRPr="0099590B">
        <w:rPr>
          <w:rStyle w:val="Emphasis"/>
        </w:rPr>
        <w:t>r tabel</w:t>
      </w:r>
      <w:r w:rsidRPr="0099590B">
        <w:t xml:space="preserve"> sebesar </w:t>
      </w:r>
      <w:r w:rsidRPr="006F525A">
        <w:rPr>
          <w:rStyle w:val="Strong"/>
          <w:b w:val="0"/>
          <w:bCs w:val="0"/>
        </w:rPr>
        <w:t>0</w:t>
      </w:r>
      <w:r w:rsidRPr="0099590B">
        <w:rPr>
          <w:rStyle w:val="Strong"/>
        </w:rPr>
        <w:t>,</w:t>
      </w:r>
      <w:r w:rsidRPr="0099590B">
        <w:rPr>
          <w:rStyle w:val="Strong"/>
          <w:b w:val="0"/>
          <w:bCs w:val="0"/>
        </w:rPr>
        <w:t>361</w:t>
      </w:r>
      <w:r w:rsidRPr="0099590B">
        <w:t xml:space="preserve"> dengan tingkat signifikansi 5%.</w:t>
      </w:r>
    </w:p>
    <w:p w14:paraId="28720639" w14:textId="0C84A836" w:rsidR="004830A5" w:rsidRPr="0099590B" w:rsidRDefault="0099590B" w:rsidP="0099590B">
      <w:pPr>
        <w:pStyle w:val="Caption"/>
        <w:spacing w:after="0"/>
        <w:ind w:left="0"/>
        <w:rPr>
          <w:b/>
          <w:bCs/>
          <w:color w:val="auto"/>
          <w:sz w:val="22"/>
          <w:szCs w:val="22"/>
        </w:rPr>
      </w:pPr>
      <w:bookmarkStart w:id="103" w:name="_Toc211950778"/>
      <w:bookmarkStart w:id="104" w:name="_Toc212640502"/>
      <w:r w:rsidRPr="0099590B">
        <w:rPr>
          <w:b/>
          <w:bCs/>
          <w:i w:val="0"/>
          <w:iCs w:val="0"/>
          <w:color w:val="auto"/>
          <w:sz w:val="22"/>
          <w:szCs w:val="22"/>
        </w:rPr>
        <w:t xml:space="preserve">Tabel 3. </w:t>
      </w:r>
      <w:r w:rsidRPr="0099590B">
        <w:rPr>
          <w:b/>
          <w:bCs/>
          <w:i w:val="0"/>
          <w:iCs w:val="0"/>
          <w:color w:val="auto"/>
          <w:sz w:val="22"/>
          <w:szCs w:val="22"/>
        </w:rPr>
        <w:fldChar w:fldCharType="begin"/>
      </w:r>
      <w:r w:rsidRPr="0099590B">
        <w:rPr>
          <w:b/>
          <w:bCs/>
          <w:i w:val="0"/>
          <w:iCs w:val="0"/>
          <w:color w:val="auto"/>
          <w:sz w:val="22"/>
          <w:szCs w:val="22"/>
        </w:rPr>
        <w:instrText xml:space="preserve"> SEQ Tabel_3. \* ARABIC </w:instrText>
      </w:r>
      <w:r w:rsidRPr="0099590B">
        <w:rPr>
          <w:b/>
          <w:bCs/>
          <w:i w:val="0"/>
          <w:iCs w:val="0"/>
          <w:color w:val="auto"/>
          <w:sz w:val="22"/>
          <w:szCs w:val="22"/>
        </w:rPr>
        <w:fldChar w:fldCharType="separate"/>
      </w:r>
      <w:r w:rsidR="007909D0">
        <w:rPr>
          <w:b/>
          <w:bCs/>
          <w:i w:val="0"/>
          <w:iCs w:val="0"/>
          <w:noProof/>
          <w:color w:val="auto"/>
          <w:sz w:val="22"/>
          <w:szCs w:val="22"/>
        </w:rPr>
        <w:t>3</w:t>
      </w:r>
      <w:r w:rsidRPr="0099590B">
        <w:rPr>
          <w:b/>
          <w:bCs/>
          <w:i w:val="0"/>
          <w:iCs w:val="0"/>
          <w:color w:val="auto"/>
          <w:sz w:val="22"/>
          <w:szCs w:val="22"/>
        </w:rPr>
        <w:fldChar w:fldCharType="end"/>
      </w:r>
      <w:r w:rsidRPr="0099590B">
        <w:rPr>
          <w:b/>
          <w:bCs/>
          <w:color w:val="auto"/>
          <w:sz w:val="22"/>
          <w:szCs w:val="22"/>
        </w:rPr>
        <w:t xml:space="preserve"> </w:t>
      </w:r>
      <w:r w:rsidR="00D97A94" w:rsidRPr="0099590B">
        <w:rPr>
          <w:b/>
          <w:bCs/>
          <w:color w:val="auto"/>
          <w:sz w:val="22"/>
          <w:szCs w:val="22"/>
        </w:rPr>
        <w:t>Uji Validitas Pilot Test</w:t>
      </w:r>
      <w:bookmarkEnd w:id="103"/>
      <w:bookmarkEnd w:id="104"/>
    </w:p>
    <w:tbl>
      <w:tblPr>
        <w:tblW w:w="8090" w:type="dxa"/>
        <w:tblInd w:w="-10" w:type="dxa"/>
        <w:tblLook w:val="04A0" w:firstRow="1" w:lastRow="0" w:firstColumn="1" w:lastColumn="0" w:noHBand="0" w:noVBand="1"/>
      </w:tblPr>
      <w:tblGrid>
        <w:gridCol w:w="2552"/>
        <w:gridCol w:w="1134"/>
        <w:gridCol w:w="1559"/>
        <w:gridCol w:w="1273"/>
        <w:gridCol w:w="1572"/>
      </w:tblGrid>
      <w:tr w:rsidR="0099590B" w:rsidRPr="0099590B" w14:paraId="7EAC426C" w14:textId="77777777" w:rsidTr="0002338B">
        <w:trPr>
          <w:trHeight w:val="288"/>
        </w:trPr>
        <w:tc>
          <w:tcPr>
            <w:tcW w:w="2552" w:type="dxa"/>
            <w:tcBorders>
              <w:top w:val="single" w:sz="8" w:space="0" w:color="auto"/>
              <w:left w:val="single" w:sz="8" w:space="0" w:color="auto"/>
              <w:bottom w:val="single" w:sz="8" w:space="0" w:color="auto"/>
              <w:right w:val="single" w:sz="8" w:space="0" w:color="auto"/>
            </w:tcBorders>
            <w:noWrap/>
            <w:vAlign w:val="bottom"/>
            <w:hideMark/>
          </w:tcPr>
          <w:p w14:paraId="2167C908" w14:textId="77777777" w:rsidR="004830A5" w:rsidRPr="0099590B" w:rsidRDefault="004830A5" w:rsidP="00D97A94">
            <w:pPr>
              <w:spacing w:before="0"/>
              <w:ind w:left="0"/>
              <w:jc w:val="center"/>
              <w:rPr>
                <w:b/>
                <w:bCs/>
                <w:sz w:val="20"/>
                <w:szCs w:val="20"/>
              </w:rPr>
            </w:pPr>
            <w:r w:rsidRPr="0099590B">
              <w:rPr>
                <w:b/>
                <w:bCs/>
                <w:sz w:val="20"/>
                <w:szCs w:val="20"/>
              </w:rPr>
              <w:t>Variabel</w:t>
            </w:r>
          </w:p>
        </w:tc>
        <w:tc>
          <w:tcPr>
            <w:tcW w:w="1134" w:type="dxa"/>
            <w:tcBorders>
              <w:top w:val="single" w:sz="8" w:space="0" w:color="000000"/>
              <w:left w:val="nil"/>
              <w:bottom w:val="single" w:sz="8" w:space="0" w:color="000000"/>
              <w:right w:val="single" w:sz="8" w:space="0" w:color="000000"/>
            </w:tcBorders>
            <w:vAlign w:val="center"/>
            <w:hideMark/>
          </w:tcPr>
          <w:p w14:paraId="259804B6" w14:textId="77777777" w:rsidR="004830A5" w:rsidRPr="0099590B" w:rsidRDefault="004830A5" w:rsidP="00D97A94">
            <w:pPr>
              <w:ind w:left="0"/>
              <w:jc w:val="center"/>
              <w:rPr>
                <w:b/>
                <w:bCs/>
                <w:sz w:val="20"/>
                <w:szCs w:val="20"/>
              </w:rPr>
            </w:pPr>
            <w:proofErr w:type="spellStart"/>
            <w:r w:rsidRPr="0099590B">
              <w:rPr>
                <w:b/>
                <w:bCs/>
                <w:spacing w:val="-2"/>
                <w:sz w:val="20"/>
                <w:szCs w:val="20"/>
                <w:lang w:val="en-US"/>
              </w:rPr>
              <w:t>Butir</w:t>
            </w:r>
            <w:proofErr w:type="spellEnd"/>
          </w:p>
        </w:tc>
        <w:tc>
          <w:tcPr>
            <w:tcW w:w="1559" w:type="dxa"/>
            <w:tcBorders>
              <w:top w:val="single" w:sz="8" w:space="0" w:color="000000"/>
              <w:left w:val="nil"/>
              <w:bottom w:val="single" w:sz="8" w:space="0" w:color="000000"/>
              <w:right w:val="single" w:sz="8" w:space="0" w:color="000000"/>
            </w:tcBorders>
            <w:vAlign w:val="center"/>
            <w:hideMark/>
          </w:tcPr>
          <w:p w14:paraId="53F9748F" w14:textId="77777777" w:rsidR="004830A5" w:rsidRPr="0099590B" w:rsidRDefault="004830A5" w:rsidP="00D97A94">
            <w:pPr>
              <w:ind w:left="0"/>
              <w:jc w:val="right"/>
              <w:rPr>
                <w:b/>
                <w:bCs/>
                <w:sz w:val="20"/>
                <w:szCs w:val="20"/>
              </w:rPr>
            </w:pPr>
            <w:r w:rsidRPr="0099590B">
              <w:rPr>
                <w:b/>
                <w:bCs/>
                <w:sz w:val="20"/>
                <w:szCs w:val="20"/>
              </w:rPr>
              <w:t>r Hitung</w:t>
            </w:r>
          </w:p>
        </w:tc>
        <w:tc>
          <w:tcPr>
            <w:tcW w:w="1273" w:type="dxa"/>
            <w:tcBorders>
              <w:top w:val="single" w:sz="8" w:space="0" w:color="000000"/>
              <w:left w:val="nil"/>
              <w:bottom w:val="single" w:sz="8" w:space="0" w:color="000000"/>
              <w:right w:val="single" w:sz="8" w:space="0" w:color="000000"/>
            </w:tcBorders>
            <w:vAlign w:val="center"/>
            <w:hideMark/>
          </w:tcPr>
          <w:p w14:paraId="23F985DE" w14:textId="77777777" w:rsidR="004830A5" w:rsidRPr="0099590B" w:rsidRDefault="004830A5" w:rsidP="00D97A94">
            <w:pPr>
              <w:ind w:left="0"/>
              <w:jc w:val="center"/>
              <w:rPr>
                <w:b/>
                <w:bCs/>
                <w:sz w:val="20"/>
                <w:szCs w:val="20"/>
              </w:rPr>
            </w:pPr>
            <w:r w:rsidRPr="0099590B">
              <w:rPr>
                <w:b/>
                <w:bCs/>
                <w:sz w:val="20"/>
                <w:szCs w:val="20"/>
                <w:lang w:val="en-US"/>
              </w:rPr>
              <w:t>r Tabel</w:t>
            </w:r>
          </w:p>
        </w:tc>
        <w:tc>
          <w:tcPr>
            <w:tcW w:w="1572" w:type="dxa"/>
            <w:tcBorders>
              <w:top w:val="single" w:sz="8" w:space="0" w:color="000000"/>
              <w:left w:val="nil"/>
              <w:bottom w:val="single" w:sz="8" w:space="0" w:color="000000"/>
              <w:right w:val="single" w:sz="8" w:space="0" w:color="000000"/>
            </w:tcBorders>
            <w:vAlign w:val="center"/>
            <w:hideMark/>
          </w:tcPr>
          <w:p w14:paraId="3691490D" w14:textId="77777777" w:rsidR="004830A5" w:rsidRPr="0099590B" w:rsidRDefault="004830A5" w:rsidP="00D97A94">
            <w:pPr>
              <w:ind w:left="0"/>
              <w:jc w:val="center"/>
              <w:rPr>
                <w:b/>
                <w:bCs/>
                <w:sz w:val="20"/>
                <w:szCs w:val="20"/>
              </w:rPr>
            </w:pPr>
            <w:proofErr w:type="spellStart"/>
            <w:r w:rsidRPr="0099590B">
              <w:rPr>
                <w:b/>
                <w:bCs/>
                <w:spacing w:val="-2"/>
                <w:sz w:val="20"/>
                <w:szCs w:val="20"/>
                <w:lang w:val="en-US"/>
              </w:rPr>
              <w:t>Keterangan</w:t>
            </w:r>
            <w:proofErr w:type="spellEnd"/>
          </w:p>
        </w:tc>
      </w:tr>
      <w:tr w:rsidR="0099590B" w:rsidRPr="0099590B" w14:paraId="0E5C601C" w14:textId="77777777" w:rsidTr="0002338B">
        <w:trPr>
          <w:trHeight w:val="288"/>
        </w:trPr>
        <w:tc>
          <w:tcPr>
            <w:tcW w:w="2552" w:type="dxa"/>
            <w:vMerge w:val="restart"/>
            <w:tcBorders>
              <w:top w:val="nil"/>
              <w:left w:val="single" w:sz="8" w:space="0" w:color="auto"/>
              <w:bottom w:val="single" w:sz="8" w:space="0" w:color="000000"/>
              <w:right w:val="single" w:sz="8" w:space="0" w:color="auto"/>
            </w:tcBorders>
            <w:noWrap/>
            <w:vAlign w:val="center"/>
            <w:hideMark/>
          </w:tcPr>
          <w:p w14:paraId="317D2D1C" w14:textId="77777777" w:rsidR="004830A5" w:rsidRPr="0099590B" w:rsidRDefault="004830A5" w:rsidP="004956A1">
            <w:pPr>
              <w:ind w:left="0"/>
              <w:jc w:val="center"/>
              <w:rPr>
                <w:sz w:val="20"/>
                <w:szCs w:val="20"/>
              </w:rPr>
            </w:pPr>
            <w:r w:rsidRPr="0099590B">
              <w:rPr>
                <w:sz w:val="20"/>
                <w:szCs w:val="20"/>
              </w:rPr>
              <w:t>Kepatuhan Pajak (Y)</w:t>
            </w:r>
          </w:p>
        </w:tc>
        <w:tc>
          <w:tcPr>
            <w:tcW w:w="1134" w:type="dxa"/>
            <w:tcBorders>
              <w:top w:val="nil"/>
              <w:left w:val="nil"/>
              <w:bottom w:val="single" w:sz="8" w:space="0" w:color="000000"/>
              <w:right w:val="single" w:sz="8" w:space="0" w:color="000000"/>
            </w:tcBorders>
            <w:vAlign w:val="center"/>
            <w:hideMark/>
          </w:tcPr>
          <w:p w14:paraId="2A385906" w14:textId="77777777" w:rsidR="004830A5" w:rsidRPr="0099590B" w:rsidRDefault="004830A5" w:rsidP="004830A5">
            <w:pPr>
              <w:jc w:val="left"/>
              <w:rPr>
                <w:sz w:val="20"/>
                <w:szCs w:val="20"/>
              </w:rPr>
            </w:pPr>
            <w:r w:rsidRPr="0099590B">
              <w:rPr>
                <w:spacing w:val="-10"/>
                <w:sz w:val="20"/>
                <w:szCs w:val="20"/>
                <w:lang w:val="en-US"/>
              </w:rPr>
              <w:t>1</w:t>
            </w:r>
          </w:p>
        </w:tc>
        <w:tc>
          <w:tcPr>
            <w:tcW w:w="1559" w:type="dxa"/>
            <w:tcBorders>
              <w:top w:val="nil"/>
              <w:left w:val="nil"/>
              <w:bottom w:val="single" w:sz="8" w:space="0" w:color="000000"/>
              <w:right w:val="single" w:sz="8" w:space="0" w:color="000000"/>
            </w:tcBorders>
            <w:vAlign w:val="center"/>
            <w:hideMark/>
          </w:tcPr>
          <w:p w14:paraId="4EBC0A74" w14:textId="77777777" w:rsidR="004830A5" w:rsidRPr="0099590B" w:rsidRDefault="004830A5" w:rsidP="004830A5">
            <w:pPr>
              <w:jc w:val="left"/>
              <w:rPr>
                <w:sz w:val="20"/>
                <w:szCs w:val="20"/>
              </w:rPr>
            </w:pPr>
            <w:r w:rsidRPr="0099590B">
              <w:rPr>
                <w:spacing w:val="-2"/>
                <w:sz w:val="20"/>
                <w:szCs w:val="20"/>
                <w:lang w:val="en-US"/>
              </w:rPr>
              <w:t>0,894</w:t>
            </w:r>
          </w:p>
        </w:tc>
        <w:tc>
          <w:tcPr>
            <w:tcW w:w="1273" w:type="dxa"/>
            <w:tcBorders>
              <w:top w:val="nil"/>
              <w:left w:val="nil"/>
              <w:bottom w:val="single" w:sz="8" w:space="0" w:color="000000"/>
              <w:right w:val="single" w:sz="8" w:space="0" w:color="000000"/>
            </w:tcBorders>
            <w:vAlign w:val="center"/>
            <w:hideMark/>
          </w:tcPr>
          <w:p w14:paraId="1EE9E4BA" w14:textId="77777777" w:rsidR="004830A5" w:rsidRPr="0099590B" w:rsidRDefault="004830A5" w:rsidP="004830A5">
            <w:pPr>
              <w:jc w:val="left"/>
              <w:rPr>
                <w:sz w:val="20"/>
                <w:szCs w:val="20"/>
              </w:rPr>
            </w:pPr>
            <w:r w:rsidRPr="0099590B">
              <w:rPr>
                <w:spacing w:val="-2"/>
                <w:sz w:val="20"/>
                <w:szCs w:val="20"/>
                <w:lang w:val="en-US"/>
              </w:rPr>
              <w:t>0,361</w:t>
            </w:r>
          </w:p>
        </w:tc>
        <w:tc>
          <w:tcPr>
            <w:tcW w:w="1572" w:type="dxa"/>
            <w:tcBorders>
              <w:top w:val="nil"/>
              <w:left w:val="nil"/>
              <w:bottom w:val="single" w:sz="8" w:space="0" w:color="000000"/>
              <w:right w:val="single" w:sz="8" w:space="0" w:color="000000"/>
            </w:tcBorders>
            <w:vAlign w:val="center"/>
            <w:hideMark/>
          </w:tcPr>
          <w:p w14:paraId="0DF86C38" w14:textId="77777777" w:rsidR="004830A5" w:rsidRPr="0099590B" w:rsidRDefault="004830A5" w:rsidP="004830A5">
            <w:pPr>
              <w:jc w:val="left"/>
              <w:rPr>
                <w:i/>
                <w:iCs/>
                <w:sz w:val="20"/>
                <w:szCs w:val="20"/>
              </w:rPr>
            </w:pPr>
            <w:r w:rsidRPr="0099590B">
              <w:rPr>
                <w:i/>
                <w:iCs/>
                <w:spacing w:val="-2"/>
                <w:sz w:val="20"/>
                <w:szCs w:val="20"/>
                <w:lang w:val="en-US"/>
              </w:rPr>
              <w:t>Valid</w:t>
            </w:r>
          </w:p>
        </w:tc>
      </w:tr>
      <w:tr w:rsidR="0099590B" w:rsidRPr="0099590B" w14:paraId="5456F115" w14:textId="77777777" w:rsidTr="0002338B">
        <w:trPr>
          <w:trHeight w:val="288"/>
        </w:trPr>
        <w:tc>
          <w:tcPr>
            <w:tcW w:w="2552" w:type="dxa"/>
            <w:vMerge/>
            <w:tcBorders>
              <w:top w:val="nil"/>
              <w:left w:val="single" w:sz="8" w:space="0" w:color="auto"/>
              <w:bottom w:val="single" w:sz="8" w:space="0" w:color="000000"/>
              <w:right w:val="single" w:sz="8" w:space="0" w:color="auto"/>
            </w:tcBorders>
            <w:vAlign w:val="center"/>
            <w:hideMark/>
          </w:tcPr>
          <w:p w14:paraId="08DFDBC1" w14:textId="77777777" w:rsidR="004830A5" w:rsidRPr="0099590B" w:rsidRDefault="004830A5" w:rsidP="004956A1">
            <w:pPr>
              <w:jc w:val="center"/>
              <w:rPr>
                <w:sz w:val="20"/>
                <w:szCs w:val="20"/>
              </w:rPr>
            </w:pPr>
          </w:p>
        </w:tc>
        <w:tc>
          <w:tcPr>
            <w:tcW w:w="1134" w:type="dxa"/>
            <w:tcBorders>
              <w:top w:val="nil"/>
              <w:left w:val="nil"/>
              <w:bottom w:val="single" w:sz="8" w:space="0" w:color="000000"/>
              <w:right w:val="single" w:sz="8" w:space="0" w:color="000000"/>
            </w:tcBorders>
            <w:vAlign w:val="center"/>
            <w:hideMark/>
          </w:tcPr>
          <w:p w14:paraId="0EFE3CD4" w14:textId="77777777" w:rsidR="004830A5" w:rsidRPr="0099590B" w:rsidRDefault="004830A5" w:rsidP="004830A5">
            <w:pPr>
              <w:jc w:val="left"/>
              <w:rPr>
                <w:sz w:val="20"/>
                <w:szCs w:val="20"/>
              </w:rPr>
            </w:pPr>
            <w:r w:rsidRPr="0099590B">
              <w:rPr>
                <w:spacing w:val="-10"/>
                <w:sz w:val="20"/>
                <w:szCs w:val="20"/>
                <w:lang w:val="en-US"/>
              </w:rPr>
              <w:t>2</w:t>
            </w:r>
          </w:p>
        </w:tc>
        <w:tc>
          <w:tcPr>
            <w:tcW w:w="1559" w:type="dxa"/>
            <w:tcBorders>
              <w:top w:val="nil"/>
              <w:left w:val="nil"/>
              <w:bottom w:val="single" w:sz="8" w:space="0" w:color="000000"/>
              <w:right w:val="single" w:sz="8" w:space="0" w:color="000000"/>
            </w:tcBorders>
            <w:vAlign w:val="center"/>
            <w:hideMark/>
          </w:tcPr>
          <w:p w14:paraId="4A704FF5" w14:textId="77777777" w:rsidR="004830A5" w:rsidRPr="0099590B" w:rsidRDefault="004830A5" w:rsidP="004830A5">
            <w:pPr>
              <w:jc w:val="left"/>
              <w:rPr>
                <w:sz w:val="20"/>
                <w:szCs w:val="20"/>
              </w:rPr>
            </w:pPr>
            <w:r w:rsidRPr="0099590B">
              <w:rPr>
                <w:spacing w:val="-2"/>
                <w:sz w:val="20"/>
                <w:szCs w:val="20"/>
                <w:lang w:val="en-US"/>
              </w:rPr>
              <w:t>0,843</w:t>
            </w:r>
          </w:p>
        </w:tc>
        <w:tc>
          <w:tcPr>
            <w:tcW w:w="1273" w:type="dxa"/>
            <w:tcBorders>
              <w:top w:val="nil"/>
              <w:left w:val="nil"/>
              <w:bottom w:val="single" w:sz="8" w:space="0" w:color="000000"/>
              <w:right w:val="single" w:sz="8" w:space="0" w:color="000000"/>
            </w:tcBorders>
            <w:vAlign w:val="center"/>
            <w:hideMark/>
          </w:tcPr>
          <w:p w14:paraId="51B833A8" w14:textId="77777777" w:rsidR="004830A5" w:rsidRPr="0099590B" w:rsidRDefault="004830A5" w:rsidP="004830A5">
            <w:pPr>
              <w:jc w:val="left"/>
              <w:rPr>
                <w:sz w:val="20"/>
                <w:szCs w:val="20"/>
              </w:rPr>
            </w:pPr>
            <w:r w:rsidRPr="0099590B">
              <w:rPr>
                <w:spacing w:val="-2"/>
                <w:sz w:val="20"/>
                <w:szCs w:val="20"/>
                <w:lang w:val="en-US"/>
              </w:rPr>
              <w:t>0,361</w:t>
            </w:r>
          </w:p>
        </w:tc>
        <w:tc>
          <w:tcPr>
            <w:tcW w:w="1572" w:type="dxa"/>
            <w:tcBorders>
              <w:top w:val="nil"/>
              <w:left w:val="nil"/>
              <w:bottom w:val="single" w:sz="8" w:space="0" w:color="000000"/>
              <w:right w:val="single" w:sz="8" w:space="0" w:color="000000"/>
            </w:tcBorders>
            <w:vAlign w:val="center"/>
            <w:hideMark/>
          </w:tcPr>
          <w:p w14:paraId="22A2A314" w14:textId="77777777" w:rsidR="004830A5" w:rsidRPr="0099590B" w:rsidRDefault="004830A5" w:rsidP="004830A5">
            <w:pPr>
              <w:jc w:val="left"/>
              <w:rPr>
                <w:i/>
                <w:iCs/>
                <w:sz w:val="20"/>
                <w:szCs w:val="20"/>
              </w:rPr>
            </w:pPr>
            <w:r w:rsidRPr="0099590B">
              <w:rPr>
                <w:i/>
                <w:iCs/>
                <w:spacing w:val="-2"/>
                <w:sz w:val="20"/>
                <w:szCs w:val="20"/>
                <w:lang w:val="en-US"/>
              </w:rPr>
              <w:t>Valid</w:t>
            </w:r>
          </w:p>
        </w:tc>
      </w:tr>
      <w:tr w:rsidR="0099590B" w:rsidRPr="0099590B" w14:paraId="7BE1CAEF" w14:textId="77777777" w:rsidTr="0002338B">
        <w:trPr>
          <w:trHeight w:val="288"/>
        </w:trPr>
        <w:tc>
          <w:tcPr>
            <w:tcW w:w="2552" w:type="dxa"/>
            <w:vMerge/>
            <w:tcBorders>
              <w:top w:val="nil"/>
              <w:left w:val="single" w:sz="8" w:space="0" w:color="auto"/>
              <w:bottom w:val="single" w:sz="8" w:space="0" w:color="000000"/>
              <w:right w:val="single" w:sz="8" w:space="0" w:color="auto"/>
            </w:tcBorders>
            <w:vAlign w:val="center"/>
            <w:hideMark/>
          </w:tcPr>
          <w:p w14:paraId="266BA306" w14:textId="77777777" w:rsidR="004830A5" w:rsidRPr="0099590B" w:rsidRDefault="004830A5" w:rsidP="004956A1">
            <w:pPr>
              <w:jc w:val="center"/>
              <w:rPr>
                <w:sz w:val="20"/>
                <w:szCs w:val="20"/>
              </w:rPr>
            </w:pPr>
          </w:p>
        </w:tc>
        <w:tc>
          <w:tcPr>
            <w:tcW w:w="1134" w:type="dxa"/>
            <w:tcBorders>
              <w:top w:val="nil"/>
              <w:left w:val="nil"/>
              <w:bottom w:val="single" w:sz="8" w:space="0" w:color="000000"/>
              <w:right w:val="single" w:sz="8" w:space="0" w:color="000000"/>
            </w:tcBorders>
            <w:vAlign w:val="center"/>
            <w:hideMark/>
          </w:tcPr>
          <w:p w14:paraId="0A59E258" w14:textId="77777777" w:rsidR="004830A5" w:rsidRPr="0099590B" w:rsidRDefault="004830A5" w:rsidP="004830A5">
            <w:pPr>
              <w:jc w:val="left"/>
              <w:rPr>
                <w:sz w:val="20"/>
                <w:szCs w:val="20"/>
              </w:rPr>
            </w:pPr>
            <w:r w:rsidRPr="0099590B">
              <w:rPr>
                <w:spacing w:val="-10"/>
                <w:sz w:val="20"/>
                <w:szCs w:val="20"/>
              </w:rPr>
              <w:t>3</w:t>
            </w:r>
          </w:p>
        </w:tc>
        <w:tc>
          <w:tcPr>
            <w:tcW w:w="1559" w:type="dxa"/>
            <w:tcBorders>
              <w:top w:val="nil"/>
              <w:left w:val="nil"/>
              <w:bottom w:val="single" w:sz="8" w:space="0" w:color="000000"/>
              <w:right w:val="single" w:sz="8" w:space="0" w:color="000000"/>
            </w:tcBorders>
            <w:vAlign w:val="center"/>
            <w:hideMark/>
          </w:tcPr>
          <w:p w14:paraId="354CF02F" w14:textId="77777777" w:rsidR="004830A5" w:rsidRPr="0099590B" w:rsidRDefault="004830A5" w:rsidP="004830A5">
            <w:pPr>
              <w:jc w:val="left"/>
              <w:rPr>
                <w:sz w:val="20"/>
                <w:szCs w:val="20"/>
              </w:rPr>
            </w:pPr>
            <w:r w:rsidRPr="0099590B">
              <w:rPr>
                <w:spacing w:val="-2"/>
                <w:sz w:val="20"/>
                <w:szCs w:val="20"/>
              </w:rPr>
              <w:t>0,886</w:t>
            </w:r>
          </w:p>
        </w:tc>
        <w:tc>
          <w:tcPr>
            <w:tcW w:w="1273" w:type="dxa"/>
            <w:tcBorders>
              <w:top w:val="nil"/>
              <w:left w:val="nil"/>
              <w:bottom w:val="single" w:sz="8" w:space="0" w:color="000000"/>
              <w:right w:val="single" w:sz="8" w:space="0" w:color="000000"/>
            </w:tcBorders>
            <w:vAlign w:val="center"/>
            <w:hideMark/>
          </w:tcPr>
          <w:p w14:paraId="63A706FA" w14:textId="77777777" w:rsidR="004830A5" w:rsidRPr="0099590B" w:rsidRDefault="004830A5" w:rsidP="004830A5">
            <w:pPr>
              <w:jc w:val="left"/>
              <w:rPr>
                <w:sz w:val="20"/>
                <w:szCs w:val="20"/>
              </w:rPr>
            </w:pPr>
            <w:r w:rsidRPr="0099590B">
              <w:rPr>
                <w:spacing w:val="-2"/>
                <w:sz w:val="20"/>
                <w:szCs w:val="20"/>
                <w:lang w:val="en-US"/>
              </w:rPr>
              <w:t>0,361</w:t>
            </w:r>
          </w:p>
        </w:tc>
        <w:tc>
          <w:tcPr>
            <w:tcW w:w="1572" w:type="dxa"/>
            <w:tcBorders>
              <w:top w:val="nil"/>
              <w:left w:val="nil"/>
              <w:bottom w:val="single" w:sz="8" w:space="0" w:color="000000"/>
              <w:right w:val="single" w:sz="8" w:space="0" w:color="000000"/>
            </w:tcBorders>
            <w:vAlign w:val="center"/>
            <w:hideMark/>
          </w:tcPr>
          <w:p w14:paraId="19C37EBD" w14:textId="77777777" w:rsidR="004830A5" w:rsidRPr="0099590B" w:rsidRDefault="004830A5" w:rsidP="004830A5">
            <w:pPr>
              <w:jc w:val="left"/>
              <w:rPr>
                <w:i/>
                <w:iCs/>
                <w:sz w:val="20"/>
                <w:szCs w:val="20"/>
              </w:rPr>
            </w:pPr>
            <w:r w:rsidRPr="0099590B">
              <w:rPr>
                <w:i/>
                <w:iCs/>
                <w:spacing w:val="-2"/>
                <w:sz w:val="20"/>
                <w:szCs w:val="20"/>
                <w:lang w:val="en-US"/>
              </w:rPr>
              <w:t>Valid</w:t>
            </w:r>
          </w:p>
        </w:tc>
      </w:tr>
      <w:tr w:rsidR="0099590B" w:rsidRPr="0099590B" w14:paraId="08E113EF" w14:textId="77777777" w:rsidTr="0002338B">
        <w:trPr>
          <w:trHeight w:val="288"/>
        </w:trPr>
        <w:tc>
          <w:tcPr>
            <w:tcW w:w="2552" w:type="dxa"/>
            <w:vMerge/>
            <w:tcBorders>
              <w:top w:val="nil"/>
              <w:left w:val="single" w:sz="8" w:space="0" w:color="auto"/>
              <w:bottom w:val="single" w:sz="8" w:space="0" w:color="000000"/>
              <w:right w:val="single" w:sz="8" w:space="0" w:color="auto"/>
            </w:tcBorders>
            <w:vAlign w:val="center"/>
            <w:hideMark/>
          </w:tcPr>
          <w:p w14:paraId="20332E75" w14:textId="77777777" w:rsidR="004830A5" w:rsidRPr="0099590B" w:rsidRDefault="004830A5" w:rsidP="004956A1">
            <w:pPr>
              <w:jc w:val="center"/>
              <w:rPr>
                <w:sz w:val="20"/>
                <w:szCs w:val="20"/>
              </w:rPr>
            </w:pPr>
          </w:p>
        </w:tc>
        <w:tc>
          <w:tcPr>
            <w:tcW w:w="1134" w:type="dxa"/>
            <w:tcBorders>
              <w:top w:val="nil"/>
              <w:left w:val="nil"/>
              <w:bottom w:val="single" w:sz="8" w:space="0" w:color="000000"/>
              <w:right w:val="single" w:sz="8" w:space="0" w:color="000000"/>
            </w:tcBorders>
            <w:vAlign w:val="center"/>
            <w:hideMark/>
          </w:tcPr>
          <w:p w14:paraId="668A0D40" w14:textId="77777777" w:rsidR="004830A5" w:rsidRPr="0099590B" w:rsidRDefault="004830A5" w:rsidP="004830A5">
            <w:pPr>
              <w:jc w:val="left"/>
              <w:rPr>
                <w:sz w:val="20"/>
                <w:szCs w:val="20"/>
              </w:rPr>
            </w:pPr>
            <w:r w:rsidRPr="0099590B">
              <w:rPr>
                <w:spacing w:val="-10"/>
                <w:sz w:val="20"/>
                <w:szCs w:val="20"/>
              </w:rPr>
              <w:t>4</w:t>
            </w:r>
          </w:p>
        </w:tc>
        <w:tc>
          <w:tcPr>
            <w:tcW w:w="1559" w:type="dxa"/>
            <w:tcBorders>
              <w:top w:val="nil"/>
              <w:left w:val="nil"/>
              <w:bottom w:val="single" w:sz="8" w:space="0" w:color="000000"/>
              <w:right w:val="single" w:sz="8" w:space="0" w:color="000000"/>
            </w:tcBorders>
            <w:vAlign w:val="center"/>
            <w:hideMark/>
          </w:tcPr>
          <w:p w14:paraId="592B4CC8" w14:textId="77777777" w:rsidR="004830A5" w:rsidRPr="0099590B" w:rsidRDefault="004830A5" w:rsidP="004830A5">
            <w:pPr>
              <w:jc w:val="left"/>
              <w:rPr>
                <w:sz w:val="20"/>
                <w:szCs w:val="20"/>
              </w:rPr>
            </w:pPr>
            <w:r w:rsidRPr="0099590B">
              <w:rPr>
                <w:spacing w:val="-2"/>
                <w:sz w:val="20"/>
                <w:szCs w:val="20"/>
              </w:rPr>
              <w:t>0,823</w:t>
            </w:r>
          </w:p>
        </w:tc>
        <w:tc>
          <w:tcPr>
            <w:tcW w:w="1273" w:type="dxa"/>
            <w:tcBorders>
              <w:top w:val="nil"/>
              <w:left w:val="nil"/>
              <w:bottom w:val="single" w:sz="8" w:space="0" w:color="000000"/>
              <w:right w:val="single" w:sz="8" w:space="0" w:color="000000"/>
            </w:tcBorders>
            <w:vAlign w:val="center"/>
            <w:hideMark/>
          </w:tcPr>
          <w:p w14:paraId="6D2D6A26" w14:textId="77777777" w:rsidR="004830A5" w:rsidRPr="0099590B" w:rsidRDefault="004830A5" w:rsidP="004830A5">
            <w:pPr>
              <w:jc w:val="left"/>
              <w:rPr>
                <w:sz w:val="20"/>
                <w:szCs w:val="20"/>
              </w:rPr>
            </w:pPr>
            <w:r w:rsidRPr="0099590B">
              <w:rPr>
                <w:spacing w:val="-2"/>
                <w:sz w:val="20"/>
                <w:szCs w:val="20"/>
                <w:lang w:val="en-US"/>
              </w:rPr>
              <w:t>0,361</w:t>
            </w:r>
          </w:p>
        </w:tc>
        <w:tc>
          <w:tcPr>
            <w:tcW w:w="1572" w:type="dxa"/>
            <w:tcBorders>
              <w:top w:val="nil"/>
              <w:left w:val="nil"/>
              <w:bottom w:val="single" w:sz="8" w:space="0" w:color="000000"/>
              <w:right w:val="single" w:sz="8" w:space="0" w:color="000000"/>
            </w:tcBorders>
            <w:vAlign w:val="center"/>
            <w:hideMark/>
          </w:tcPr>
          <w:p w14:paraId="024E1750" w14:textId="77777777" w:rsidR="004830A5" w:rsidRPr="0099590B" w:rsidRDefault="004830A5" w:rsidP="004830A5">
            <w:pPr>
              <w:jc w:val="left"/>
              <w:rPr>
                <w:i/>
                <w:iCs/>
                <w:sz w:val="20"/>
                <w:szCs w:val="20"/>
              </w:rPr>
            </w:pPr>
            <w:r w:rsidRPr="0099590B">
              <w:rPr>
                <w:i/>
                <w:iCs/>
                <w:spacing w:val="-2"/>
                <w:sz w:val="20"/>
                <w:szCs w:val="20"/>
                <w:lang w:val="en-US"/>
              </w:rPr>
              <w:t>Valid</w:t>
            </w:r>
          </w:p>
        </w:tc>
      </w:tr>
      <w:tr w:rsidR="0099590B" w:rsidRPr="0099590B" w14:paraId="557CB385" w14:textId="77777777" w:rsidTr="0002338B">
        <w:trPr>
          <w:trHeight w:val="288"/>
        </w:trPr>
        <w:tc>
          <w:tcPr>
            <w:tcW w:w="2552" w:type="dxa"/>
            <w:vMerge/>
            <w:tcBorders>
              <w:top w:val="nil"/>
              <w:left w:val="single" w:sz="8" w:space="0" w:color="auto"/>
              <w:bottom w:val="single" w:sz="8" w:space="0" w:color="000000"/>
              <w:right w:val="single" w:sz="8" w:space="0" w:color="auto"/>
            </w:tcBorders>
            <w:vAlign w:val="center"/>
            <w:hideMark/>
          </w:tcPr>
          <w:p w14:paraId="3DC67053" w14:textId="77777777" w:rsidR="004830A5" w:rsidRPr="0099590B" w:rsidRDefault="004830A5" w:rsidP="004956A1">
            <w:pPr>
              <w:jc w:val="center"/>
              <w:rPr>
                <w:sz w:val="20"/>
                <w:szCs w:val="20"/>
              </w:rPr>
            </w:pPr>
          </w:p>
        </w:tc>
        <w:tc>
          <w:tcPr>
            <w:tcW w:w="1134" w:type="dxa"/>
            <w:tcBorders>
              <w:top w:val="nil"/>
              <w:left w:val="nil"/>
              <w:bottom w:val="single" w:sz="8" w:space="0" w:color="000000"/>
              <w:right w:val="single" w:sz="8" w:space="0" w:color="000000"/>
            </w:tcBorders>
            <w:vAlign w:val="center"/>
            <w:hideMark/>
          </w:tcPr>
          <w:p w14:paraId="00CFE8FA" w14:textId="77777777" w:rsidR="004830A5" w:rsidRPr="0099590B" w:rsidRDefault="004830A5" w:rsidP="004830A5">
            <w:pPr>
              <w:jc w:val="left"/>
              <w:rPr>
                <w:sz w:val="20"/>
                <w:szCs w:val="20"/>
              </w:rPr>
            </w:pPr>
            <w:r w:rsidRPr="0099590B">
              <w:rPr>
                <w:spacing w:val="-10"/>
                <w:sz w:val="20"/>
                <w:szCs w:val="20"/>
              </w:rPr>
              <w:t>5</w:t>
            </w:r>
          </w:p>
        </w:tc>
        <w:tc>
          <w:tcPr>
            <w:tcW w:w="1559" w:type="dxa"/>
            <w:tcBorders>
              <w:top w:val="nil"/>
              <w:left w:val="nil"/>
              <w:bottom w:val="single" w:sz="8" w:space="0" w:color="000000"/>
              <w:right w:val="single" w:sz="8" w:space="0" w:color="000000"/>
            </w:tcBorders>
            <w:vAlign w:val="center"/>
            <w:hideMark/>
          </w:tcPr>
          <w:p w14:paraId="4329784A" w14:textId="77777777" w:rsidR="004830A5" w:rsidRPr="0099590B" w:rsidRDefault="004830A5" w:rsidP="004830A5">
            <w:pPr>
              <w:jc w:val="left"/>
              <w:rPr>
                <w:sz w:val="20"/>
                <w:szCs w:val="20"/>
              </w:rPr>
            </w:pPr>
            <w:r w:rsidRPr="0099590B">
              <w:rPr>
                <w:spacing w:val="-2"/>
                <w:sz w:val="20"/>
                <w:szCs w:val="20"/>
                <w:lang w:val="en-US"/>
              </w:rPr>
              <w:t>0,64</w:t>
            </w:r>
          </w:p>
        </w:tc>
        <w:tc>
          <w:tcPr>
            <w:tcW w:w="1273" w:type="dxa"/>
            <w:tcBorders>
              <w:top w:val="nil"/>
              <w:left w:val="nil"/>
              <w:bottom w:val="single" w:sz="8" w:space="0" w:color="000000"/>
              <w:right w:val="single" w:sz="8" w:space="0" w:color="000000"/>
            </w:tcBorders>
            <w:vAlign w:val="center"/>
            <w:hideMark/>
          </w:tcPr>
          <w:p w14:paraId="28F894F0" w14:textId="77777777" w:rsidR="004830A5" w:rsidRPr="0099590B" w:rsidRDefault="004830A5" w:rsidP="004830A5">
            <w:pPr>
              <w:jc w:val="left"/>
              <w:rPr>
                <w:sz w:val="20"/>
                <w:szCs w:val="20"/>
              </w:rPr>
            </w:pPr>
            <w:r w:rsidRPr="0099590B">
              <w:rPr>
                <w:spacing w:val="-2"/>
                <w:sz w:val="20"/>
                <w:szCs w:val="20"/>
                <w:lang w:val="en-US"/>
              </w:rPr>
              <w:t>0,361</w:t>
            </w:r>
          </w:p>
        </w:tc>
        <w:tc>
          <w:tcPr>
            <w:tcW w:w="1572" w:type="dxa"/>
            <w:tcBorders>
              <w:top w:val="nil"/>
              <w:left w:val="nil"/>
              <w:bottom w:val="single" w:sz="8" w:space="0" w:color="000000"/>
              <w:right w:val="single" w:sz="8" w:space="0" w:color="000000"/>
            </w:tcBorders>
            <w:vAlign w:val="center"/>
            <w:hideMark/>
          </w:tcPr>
          <w:p w14:paraId="63768943" w14:textId="77777777" w:rsidR="004830A5" w:rsidRPr="0099590B" w:rsidRDefault="004830A5" w:rsidP="004830A5">
            <w:pPr>
              <w:jc w:val="left"/>
              <w:rPr>
                <w:i/>
                <w:iCs/>
                <w:sz w:val="20"/>
                <w:szCs w:val="20"/>
              </w:rPr>
            </w:pPr>
            <w:r w:rsidRPr="0099590B">
              <w:rPr>
                <w:i/>
                <w:iCs/>
                <w:spacing w:val="-2"/>
                <w:sz w:val="20"/>
                <w:szCs w:val="20"/>
                <w:lang w:val="en-US"/>
              </w:rPr>
              <w:t>Valid</w:t>
            </w:r>
          </w:p>
        </w:tc>
      </w:tr>
      <w:tr w:rsidR="0099590B" w:rsidRPr="0099590B" w14:paraId="348A830E" w14:textId="77777777" w:rsidTr="0002338B">
        <w:trPr>
          <w:trHeight w:val="288"/>
        </w:trPr>
        <w:tc>
          <w:tcPr>
            <w:tcW w:w="2552" w:type="dxa"/>
            <w:vMerge w:val="restart"/>
            <w:tcBorders>
              <w:top w:val="nil"/>
              <w:left w:val="single" w:sz="8" w:space="0" w:color="auto"/>
              <w:bottom w:val="single" w:sz="8" w:space="0" w:color="000000"/>
              <w:right w:val="single" w:sz="8" w:space="0" w:color="auto"/>
            </w:tcBorders>
            <w:noWrap/>
            <w:vAlign w:val="center"/>
            <w:hideMark/>
          </w:tcPr>
          <w:p w14:paraId="2BFFC98A" w14:textId="77777777" w:rsidR="004830A5" w:rsidRPr="0099590B" w:rsidRDefault="004830A5" w:rsidP="004956A1">
            <w:pPr>
              <w:ind w:left="0"/>
              <w:jc w:val="center"/>
              <w:rPr>
                <w:sz w:val="20"/>
                <w:szCs w:val="20"/>
              </w:rPr>
            </w:pPr>
            <w:r w:rsidRPr="0099590B">
              <w:rPr>
                <w:sz w:val="20"/>
                <w:szCs w:val="20"/>
              </w:rPr>
              <w:t>Faktor Sosial (X1)</w:t>
            </w:r>
          </w:p>
        </w:tc>
        <w:tc>
          <w:tcPr>
            <w:tcW w:w="1134" w:type="dxa"/>
            <w:tcBorders>
              <w:top w:val="nil"/>
              <w:left w:val="nil"/>
              <w:bottom w:val="nil"/>
              <w:right w:val="single" w:sz="8" w:space="0" w:color="000000"/>
            </w:tcBorders>
            <w:vAlign w:val="center"/>
            <w:hideMark/>
          </w:tcPr>
          <w:p w14:paraId="0EE36CE8" w14:textId="77777777" w:rsidR="004830A5" w:rsidRPr="0099590B" w:rsidRDefault="004830A5" w:rsidP="004830A5">
            <w:pPr>
              <w:jc w:val="left"/>
              <w:rPr>
                <w:sz w:val="20"/>
                <w:szCs w:val="20"/>
              </w:rPr>
            </w:pPr>
            <w:r w:rsidRPr="0099590B">
              <w:rPr>
                <w:spacing w:val="-10"/>
                <w:sz w:val="20"/>
                <w:szCs w:val="20"/>
                <w:lang w:val="en-US"/>
              </w:rPr>
              <w:t>1</w:t>
            </w:r>
          </w:p>
        </w:tc>
        <w:tc>
          <w:tcPr>
            <w:tcW w:w="1559" w:type="dxa"/>
            <w:tcBorders>
              <w:top w:val="nil"/>
              <w:left w:val="nil"/>
              <w:bottom w:val="single" w:sz="8" w:space="0" w:color="000000"/>
              <w:right w:val="single" w:sz="8" w:space="0" w:color="000000"/>
            </w:tcBorders>
            <w:vAlign w:val="center"/>
            <w:hideMark/>
          </w:tcPr>
          <w:p w14:paraId="45D5B57B" w14:textId="77777777" w:rsidR="004830A5" w:rsidRPr="0099590B" w:rsidRDefault="004830A5" w:rsidP="004830A5">
            <w:pPr>
              <w:jc w:val="left"/>
              <w:rPr>
                <w:sz w:val="20"/>
                <w:szCs w:val="20"/>
              </w:rPr>
            </w:pPr>
            <w:r w:rsidRPr="0099590B">
              <w:rPr>
                <w:spacing w:val="-2"/>
                <w:sz w:val="20"/>
                <w:szCs w:val="20"/>
                <w:lang w:val="en-US"/>
              </w:rPr>
              <w:t>0,722</w:t>
            </w:r>
          </w:p>
        </w:tc>
        <w:tc>
          <w:tcPr>
            <w:tcW w:w="1273" w:type="dxa"/>
            <w:tcBorders>
              <w:top w:val="nil"/>
              <w:left w:val="nil"/>
              <w:bottom w:val="single" w:sz="8" w:space="0" w:color="000000"/>
              <w:right w:val="single" w:sz="8" w:space="0" w:color="000000"/>
            </w:tcBorders>
            <w:vAlign w:val="center"/>
            <w:hideMark/>
          </w:tcPr>
          <w:p w14:paraId="32A0082D" w14:textId="77777777" w:rsidR="004830A5" w:rsidRPr="0099590B" w:rsidRDefault="004830A5" w:rsidP="004830A5">
            <w:pPr>
              <w:jc w:val="left"/>
              <w:rPr>
                <w:sz w:val="20"/>
                <w:szCs w:val="20"/>
              </w:rPr>
            </w:pPr>
            <w:r w:rsidRPr="0099590B">
              <w:rPr>
                <w:spacing w:val="-2"/>
                <w:sz w:val="20"/>
                <w:szCs w:val="20"/>
                <w:lang w:val="en-US"/>
              </w:rPr>
              <w:t>0,361</w:t>
            </w:r>
          </w:p>
        </w:tc>
        <w:tc>
          <w:tcPr>
            <w:tcW w:w="1572" w:type="dxa"/>
            <w:tcBorders>
              <w:top w:val="nil"/>
              <w:left w:val="nil"/>
              <w:bottom w:val="single" w:sz="8" w:space="0" w:color="000000"/>
              <w:right w:val="single" w:sz="8" w:space="0" w:color="000000"/>
            </w:tcBorders>
            <w:vAlign w:val="center"/>
            <w:hideMark/>
          </w:tcPr>
          <w:p w14:paraId="40666DAE" w14:textId="77777777" w:rsidR="004830A5" w:rsidRPr="0099590B" w:rsidRDefault="004830A5" w:rsidP="004830A5">
            <w:pPr>
              <w:jc w:val="left"/>
              <w:rPr>
                <w:i/>
                <w:iCs/>
                <w:sz w:val="20"/>
                <w:szCs w:val="20"/>
              </w:rPr>
            </w:pPr>
            <w:r w:rsidRPr="0099590B">
              <w:rPr>
                <w:i/>
                <w:iCs/>
                <w:spacing w:val="-2"/>
                <w:sz w:val="20"/>
                <w:szCs w:val="20"/>
                <w:lang w:val="en-US"/>
              </w:rPr>
              <w:t>Valid</w:t>
            </w:r>
          </w:p>
        </w:tc>
      </w:tr>
      <w:tr w:rsidR="0099590B" w:rsidRPr="0099590B" w14:paraId="1FC7A957" w14:textId="77777777" w:rsidTr="0002338B">
        <w:trPr>
          <w:trHeight w:val="288"/>
        </w:trPr>
        <w:tc>
          <w:tcPr>
            <w:tcW w:w="2552" w:type="dxa"/>
            <w:vMerge/>
            <w:tcBorders>
              <w:top w:val="nil"/>
              <w:left w:val="single" w:sz="8" w:space="0" w:color="auto"/>
              <w:bottom w:val="single" w:sz="8" w:space="0" w:color="000000"/>
              <w:right w:val="single" w:sz="8" w:space="0" w:color="auto"/>
            </w:tcBorders>
            <w:vAlign w:val="center"/>
            <w:hideMark/>
          </w:tcPr>
          <w:p w14:paraId="40D27791" w14:textId="77777777" w:rsidR="004830A5" w:rsidRPr="0099590B" w:rsidRDefault="004830A5" w:rsidP="004956A1">
            <w:pPr>
              <w:jc w:val="center"/>
              <w:rPr>
                <w:sz w:val="20"/>
                <w:szCs w:val="20"/>
              </w:rPr>
            </w:pPr>
          </w:p>
        </w:tc>
        <w:tc>
          <w:tcPr>
            <w:tcW w:w="1134" w:type="dxa"/>
            <w:tcBorders>
              <w:top w:val="single" w:sz="8" w:space="0" w:color="auto"/>
              <w:left w:val="nil"/>
              <w:bottom w:val="single" w:sz="8" w:space="0" w:color="000000"/>
              <w:right w:val="single" w:sz="8" w:space="0" w:color="000000"/>
            </w:tcBorders>
            <w:vAlign w:val="center"/>
            <w:hideMark/>
          </w:tcPr>
          <w:p w14:paraId="6541DA74" w14:textId="77777777" w:rsidR="004830A5" w:rsidRPr="0099590B" w:rsidRDefault="004830A5" w:rsidP="004830A5">
            <w:pPr>
              <w:jc w:val="left"/>
              <w:rPr>
                <w:sz w:val="20"/>
                <w:szCs w:val="20"/>
              </w:rPr>
            </w:pPr>
            <w:r w:rsidRPr="0099590B">
              <w:rPr>
                <w:spacing w:val="-10"/>
                <w:sz w:val="20"/>
                <w:szCs w:val="20"/>
                <w:lang w:val="en-US"/>
              </w:rPr>
              <w:t>2</w:t>
            </w:r>
          </w:p>
        </w:tc>
        <w:tc>
          <w:tcPr>
            <w:tcW w:w="1559" w:type="dxa"/>
            <w:tcBorders>
              <w:top w:val="nil"/>
              <w:left w:val="nil"/>
              <w:bottom w:val="single" w:sz="8" w:space="0" w:color="000000"/>
              <w:right w:val="single" w:sz="8" w:space="0" w:color="000000"/>
            </w:tcBorders>
            <w:vAlign w:val="center"/>
            <w:hideMark/>
          </w:tcPr>
          <w:p w14:paraId="2A6679BF" w14:textId="77777777" w:rsidR="004830A5" w:rsidRPr="0099590B" w:rsidRDefault="004830A5" w:rsidP="004830A5">
            <w:pPr>
              <w:jc w:val="left"/>
              <w:rPr>
                <w:sz w:val="20"/>
                <w:szCs w:val="20"/>
              </w:rPr>
            </w:pPr>
            <w:r w:rsidRPr="0099590B">
              <w:rPr>
                <w:spacing w:val="-2"/>
                <w:sz w:val="20"/>
                <w:szCs w:val="20"/>
                <w:lang w:val="en-US"/>
              </w:rPr>
              <w:t>0,712</w:t>
            </w:r>
          </w:p>
        </w:tc>
        <w:tc>
          <w:tcPr>
            <w:tcW w:w="1273" w:type="dxa"/>
            <w:tcBorders>
              <w:top w:val="nil"/>
              <w:left w:val="nil"/>
              <w:bottom w:val="single" w:sz="8" w:space="0" w:color="000000"/>
              <w:right w:val="single" w:sz="8" w:space="0" w:color="000000"/>
            </w:tcBorders>
            <w:vAlign w:val="center"/>
            <w:hideMark/>
          </w:tcPr>
          <w:p w14:paraId="3859538D" w14:textId="77777777" w:rsidR="004830A5" w:rsidRPr="0099590B" w:rsidRDefault="004830A5" w:rsidP="004830A5">
            <w:pPr>
              <w:jc w:val="left"/>
              <w:rPr>
                <w:sz w:val="20"/>
                <w:szCs w:val="20"/>
              </w:rPr>
            </w:pPr>
            <w:r w:rsidRPr="0099590B">
              <w:rPr>
                <w:spacing w:val="-2"/>
                <w:sz w:val="20"/>
                <w:szCs w:val="20"/>
                <w:lang w:val="en-US"/>
              </w:rPr>
              <w:t>0,361</w:t>
            </w:r>
          </w:p>
        </w:tc>
        <w:tc>
          <w:tcPr>
            <w:tcW w:w="1572" w:type="dxa"/>
            <w:tcBorders>
              <w:top w:val="nil"/>
              <w:left w:val="nil"/>
              <w:bottom w:val="single" w:sz="8" w:space="0" w:color="000000"/>
              <w:right w:val="single" w:sz="8" w:space="0" w:color="000000"/>
            </w:tcBorders>
            <w:vAlign w:val="center"/>
            <w:hideMark/>
          </w:tcPr>
          <w:p w14:paraId="55E726C8" w14:textId="77777777" w:rsidR="004830A5" w:rsidRPr="0099590B" w:rsidRDefault="004830A5" w:rsidP="004830A5">
            <w:pPr>
              <w:jc w:val="left"/>
              <w:rPr>
                <w:i/>
                <w:iCs/>
                <w:sz w:val="20"/>
                <w:szCs w:val="20"/>
              </w:rPr>
            </w:pPr>
            <w:r w:rsidRPr="0099590B">
              <w:rPr>
                <w:i/>
                <w:iCs/>
                <w:spacing w:val="-2"/>
                <w:sz w:val="20"/>
                <w:szCs w:val="20"/>
                <w:lang w:val="en-US"/>
              </w:rPr>
              <w:t>Valid</w:t>
            </w:r>
          </w:p>
        </w:tc>
      </w:tr>
      <w:tr w:rsidR="0099590B" w:rsidRPr="0099590B" w14:paraId="4A4476E0" w14:textId="77777777" w:rsidTr="0002338B">
        <w:trPr>
          <w:trHeight w:val="288"/>
        </w:trPr>
        <w:tc>
          <w:tcPr>
            <w:tcW w:w="2552" w:type="dxa"/>
            <w:vMerge/>
            <w:tcBorders>
              <w:top w:val="nil"/>
              <w:left w:val="single" w:sz="8" w:space="0" w:color="auto"/>
              <w:bottom w:val="single" w:sz="8" w:space="0" w:color="000000"/>
              <w:right w:val="single" w:sz="8" w:space="0" w:color="auto"/>
            </w:tcBorders>
            <w:vAlign w:val="center"/>
            <w:hideMark/>
          </w:tcPr>
          <w:p w14:paraId="49B82A8C" w14:textId="77777777" w:rsidR="004830A5" w:rsidRPr="0099590B" w:rsidRDefault="004830A5" w:rsidP="004956A1">
            <w:pPr>
              <w:jc w:val="center"/>
              <w:rPr>
                <w:sz w:val="20"/>
                <w:szCs w:val="20"/>
              </w:rPr>
            </w:pPr>
          </w:p>
        </w:tc>
        <w:tc>
          <w:tcPr>
            <w:tcW w:w="1134" w:type="dxa"/>
            <w:tcBorders>
              <w:top w:val="nil"/>
              <w:left w:val="nil"/>
              <w:bottom w:val="single" w:sz="8" w:space="0" w:color="000000"/>
              <w:right w:val="single" w:sz="8" w:space="0" w:color="000000"/>
            </w:tcBorders>
            <w:vAlign w:val="center"/>
            <w:hideMark/>
          </w:tcPr>
          <w:p w14:paraId="394522B0" w14:textId="77777777" w:rsidR="004830A5" w:rsidRPr="0099590B" w:rsidRDefault="004830A5" w:rsidP="004830A5">
            <w:pPr>
              <w:jc w:val="left"/>
              <w:rPr>
                <w:sz w:val="20"/>
                <w:szCs w:val="20"/>
              </w:rPr>
            </w:pPr>
            <w:r w:rsidRPr="0099590B">
              <w:rPr>
                <w:spacing w:val="-10"/>
                <w:sz w:val="20"/>
                <w:szCs w:val="20"/>
              </w:rPr>
              <w:t>3</w:t>
            </w:r>
          </w:p>
        </w:tc>
        <w:tc>
          <w:tcPr>
            <w:tcW w:w="1559" w:type="dxa"/>
            <w:tcBorders>
              <w:top w:val="nil"/>
              <w:left w:val="nil"/>
              <w:bottom w:val="single" w:sz="8" w:space="0" w:color="000000"/>
              <w:right w:val="single" w:sz="8" w:space="0" w:color="000000"/>
            </w:tcBorders>
            <w:vAlign w:val="center"/>
            <w:hideMark/>
          </w:tcPr>
          <w:p w14:paraId="2C508E02" w14:textId="77777777" w:rsidR="004830A5" w:rsidRPr="0099590B" w:rsidRDefault="004830A5" w:rsidP="004830A5">
            <w:pPr>
              <w:jc w:val="left"/>
              <w:rPr>
                <w:sz w:val="20"/>
                <w:szCs w:val="20"/>
              </w:rPr>
            </w:pPr>
            <w:r w:rsidRPr="0099590B">
              <w:rPr>
                <w:spacing w:val="-2"/>
                <w:sz w:val="20"/>
                <w:szCs w:val="20"/>
              </w:rPr>
              <w:t>0,699</w:t>
            </w:r>
          </w:p>
        </w:tc>
        <w:tc>
          <w:tcPr>
            <w:tcW w:w="1273" w:type="dxa"/>
            <w:tcBorders>
              <w:top w:val="nil"/>
              <w:left w:val="nil"/>
              <w:bottom w:val="single" w:sz="8" w:space="0" w:color="000000"/>
              <w:right w:val="single" w:sz="8" w:space="0" w:color="000000"/>
            </w:tcBorders>
            <w:vAlign w:val="center"/>
            <w:hideMark/>
          </w:tcPr>
          <w:p w14:paraId="2964B4ED" w14:textId="77777777" w:rsidR="004830A5" w:rsidRPr="0099590B" w:rsidRDefault="004830A5" w:rsidP="004830A5">
            <w:pPr>
              <w:jc w:val="left"/>
              <w:rPr>
                <w:sz w:val="20"/>
                <w:szCs w:val="20"/>
              </w:rPr>
            </w:pPr>
            <w:r w:rsidRPr="0099590B">
              <w:rPr>
                <w:spacing w:val="-2"/>
                <w:sz w:val="20"/>
                <w:szCs w:val="20"/>
                <w:lang w:val="en-US"/>
              </w:rPr>
              <w:t>0,361</w:t>
            </w:r>
          </w:p>
        </w:tc>
        <w:tc>
          <w:tcPr>
            <w:tcW w:w="1572" w:type="dxa"/>
            <w:tcBorders>
              <w:top w:val="nil"/>
              <w:left w:val="nil"/>
              <w:bottom w:val="single" w:sz="8" w:space="0" w:color="000000"/>
              <w:right w:val="single" w:sz="8" w:space="0" w:color="000000"/>
            </w:tcBorders>
            <w:vAlign w:val="center"/>
            <w:hideMark/>
          </w:tcPr>
          <w:p w14:paraId="177DA58B" w14:textId="77777777" w:rsidR="004830A5" w:rsidRPr="0099590B" w:rsidRDefault="004830A5" w:rsidP="004830A5">
            <w:pPr>
              <w:jc w:val="left"/>
              <w:rPr>
                <w:i/>
                <w:iCs/>
                <w:sz w:val="20"/>
                <w:szCs w:val="20"/>
              </w:rPr>
            </w:pPr>
            <w:r w:rsidRPr="0099590B">
              <w:rPr>
                <w:i/>
                <w:iCs/>
                <w:spacing w:val="-2"/>
                <w:sz w:val="20"/>
                <w:szCs w:val="20"/>
                <w:lang w:val="en-US"/>
              </w:rPr>
              <w:t>Valid</w:t>
            </w:r>
          </w:p>
        </w:tc>
      </w:tr>
      <w:tr w:rsidR="0099590B" w:rsidRPr="0099590B" w14:paraId="5DE5243C" w14:textId="77777777" w:rsidTr="0002338B">
        <w:trPr>
          <w:trHeight w:val="288"/>
        </w:trPr>
        <w:tc>
          <w:tcPr>
            <w:tcW w:w="2552" w:type="dxa"/>
            <w:vMerge/>
            <w:tcBorders>
              <w:top w:val="nil"/>
              <w:left w:val="single" w:sz="8" w:space="0" w:color="auto"/>
              <w:bottom w:val="single" w:sz="8" w:space="0" w:color="000000"/>
              <w:right w:val="single" w:sz="8" w:space="0" w:color="auto"/>
            </w:tcBorders>
            <w:vAlign w:val="center"/>
            <w:hideMark/>
          </w:tcPr>
          <w:p w14:paraId="3F913DC0" w14:textId="77777777" w:rsidR="004830A5" w:rsidRPr="0099590B" w:rsidRDefault="004830A5" w:rsidP="004956A1">
            <w:pPr>
              <w:jc w:val="center"/>
              <w:rPr>
                <w:sz w:val="20"/>
                <w:szCs w:val="20"/>
              </w:rPr>
            </w:pPr>
          </w:p>
        </w:tc>
        <w:tc>
          <w:tcPr>
            <w:tcW w:w="1134" w:type="dxa"/>
            <w:tcBorders>
              <w:top w:val="nil"/>
              <w:left w:val="nil"/>
              <w:bottom w:val="single" w:sz="8" w:space="0" w:color="000000"/>
              <w:right w:val="single" w:sz="8" w:space="0" w:color="000000"/>
            </w:tcBorders>
            <w:vAlign w:val="center"/>
            <w:hideMark/>
          </w:tcPr>
          <w:p w14:paraId="41FAC870" w14:textId="77777777" w:rsidR="004830A5" w:rsidRPr="0099590B" w:rsidRDefault="004830A5" w:rsidP="004830A5">
            <w:pPr>
              <w:jc w:val="left"/>
              <w:rPr>
                <w:sz w:val="20"/>
                <w:szCs w:val="20"/>
              </w:rPr>
            </w:pPr>
            <w:r w:rsidRPr="0099590B">
              <w:rPr>
                <w:spacing w:val="-10"/>
                <w:sz w:val="20"/>
                <w:szCs w:val="20"/>
              </w:rPr>
              <w:t>4</w:t>
            </w:r>
          </w:p>
        </w:tc>
        <w:tc>
          <w:tcPr>
            <w:tcW w:w="1559" w:type="dxa"/>
            <w:tcBorders>
              <w:top w:val="nil"/>
              <w:left w:val="nil"/>
              <w:bottom w:val="single" w:sz="8" w:space="0" w:color="000000"/>
              <w:right w:val="single" w:sz="8" w:space="0" w:color="000000"/>
            </w:tcBorders>
            <w:vAlign w:val="center"/>
            <w:hideMark/>
          </w:tcPr>
          <w:p w14:paraId="4CE85AC9" w14:textId="77777777" w:rsidR="004830A5" w:rsidRPr="0099590B" w:rsidRDefault="004830A5" w:rsidP="004830A5">
            <w:pPr>
              <w:jc w:val="left"/>
              <w:rPr>
                <w:sz w:val="20"/>
                <w:szCs w:val="20"/>
              </w:rPr>
            </w:pPr>
            <w:r w:rsidRPr="0099590B">
              <w:rPr>
                <w:spacing w:val="-2"/>
                <w:sz w:val="20"/>
                <w:szCs w:val="20"/>
                <w:lang w:val="en-US"/>
              </w:rPr>
              <w:t>0,739</w:t>
            </w:r>
          </w:p>
        </w:tc>
        <w:tc>
          <w:tcPr>
            <w:tcW w:w="1273" w:type="dxa"/>
            <w:tcBorders>
              <w:top w:val="nil"/>
              <w:left w:val="nil"/>
              <w:bottom w:val="single" w:sz="8" w:space="0" w:color="000000"/>
              <w:right w:val="single" w:sz="8" w:space="0" w:color="000000"/>
            </w:tcBorders>
            <w:vAlign w:val="center"/>
            <w:hideMark/>
          </w:tcPr>
          <w:p w14:paraId="08EFB2A8" w14:textId="77777777" w:rsidR="004830A5" w:rsidRPr="0099590B" w:rsidRDefault="004830A5" w:rsidP="004830A5">
            <w:pPr>
              <w:jc w:val="left"/>
              <w:rPr>
                <w:sz w:val="20"/>
                <w:szCs w:val="20"/>
              </w:rPr>
            </w:pPr>
            <w:r w:rsidRPr="0099590B">
              <w:rPr>
                <w:spacing w:val="-2"/>
                <w:sz w:val="20"/>
                <w:szCs w:val="20"/>
                <w:lang w:val="en-US"/>
              </w:rPr>
              <w:t>0,361</w:t>
            </w:r>
          </w:p>
        </w:tc>
        <w:tc>
          <w:tcPr>
            <w:tcW w:w="1572" w:type="dxa"/>
            <w:tcBorders>
              <w:top w:val="nil"/>
              <w:left w:val="nil"/>
              <w:bottom w:val="single" w:sz="8" w:space="0" w:color="000000"/>
              <w:right w:val="single" w:sz="8" w:space="0" w:color="000000"/>
            </w:tcBorders>
            <w:vAlign w:val="center"/>
            <w:hideMark/>
          </w:tcPr>
          <w:p w14:paraId="6EA57E24" w14:textId="77777777" w:rsidR="004830A5" w:rsidRPr="0099590B" w:rsidRDefault="004830A5" w:rsidP="004830A5">
            <w:pPr>
              <w:jc w:val="left"/>
              <w:rPr>
                <w:i/>
                <w:iCs/>
                <w:sz w:val="20"/>
                <w:szCs w:val="20"/>
              </w:rPr>
            </w:pPr>
            <w:r w:rsidRPr="0099590B">
              <w:rPr>
                <w:i/>
                <w:iCs/>
                <w:spacing w:val="-2"/>
                <w:sz w:val="20"/>
                <w:szCs w:val="20"/>
                <w:lang w:val="en-US"/>
              </w:rPr>
              <w:t>Valid</w:t>
            </w:r>
          </w:p>
        </w:tc>
      </w:tr>
      <w:tr w:rsidR="0099590B" w:rsidRPr="0099590B" w14:paraId="6BD7C06C" w14:textId="77777777" w:rsidTr="0002338B">
        <w:trPr>
          <w:trHeight w:val="288"/>
        </w:trPr>
        <w:tc>
          <w:tcPr>
            <w:tcW w:w="2552" w:type="dxa"/>
            <w:vMerge/>
            <w:tcBorders>
              <w:top w:val="nil"/>
              <w:left w:val="single" w:sz="8" w:space="0" w:color="auto"/>
              <w:bottom w:val="single" w:sz="8" w:space="0" w:color="000000"/>
              <w:right w:val="single" w:sz="8" w:space="0" w:color="auto"/>
            </w:tcBorders>
            <w:vAlign w:val="center"/>
            <w:hideMark/>
          </w:tcPr>
          <w:p w14:paraId="3AAC070F" w14:textId="77777777" w:rsidR="004830A5" w:rsidRPr="0099590B" w:rsidRDefault="004830A5" w:rsidP="004956A1">
            <w:pPr>
              <w:jc w:val="center"/>
              <w:rPr>
                <w:sz w:val="20"/>
                <w:szCs w:val="20"/>
              </w:rPr>
            </w:pPr>
          </w:p>
        </w:tc>
        <w:tc>
          <w:tcPr>
            <w:tcW w:w="1134" w:type="dxa"/>
            <w:tcBorders>
              <w:top w:val="nil"/>
              <w:left w:val="nil"/>
              <w:bottom w:val="single" w:sz="8" w:space="0" w:color="000000"/>
              <w:right w:val="single" w:sz="8" w:space="0" w:color="000000"/>
            </w:tcBorders>
            <w:vAlign w:val="center"/>
            <w:hideMark/>
          </w:tcPr>
          <w:p w14:paraId="7497AE8D" w14:textId="77777777" w:rsidR="004830A5" w:rsidRPr="0099590B" w:rsidRDefault="004830A5" w:rsidP="004830A5">
            <w:pPr>
              <w:jc w:val="left"/>
              <w:rPr>
                <w:sz w:val="20"/>
                <w:szCs w:val="20"/>
              </w:rPr>
            </w:pPr>
            <w:r w:rsidRPr="0099590B">
              <w:rPr>
                <w:spacing w:val="-10"/>
                <w:sz w:val="20"/>
                <w:szCs w:val="20"/>
              </w:rPr>
              <w:t>5</w:t>
            </w:r>
          </w:p>
        </w:tc>
        <w:tc>
          <w:tcPr>
            <w:tcW w:w="1559" w:type="dxa"/>
            <w:tcBorders>
              <w:top w:val="nil"/>
              <w:left w:val="nil"/>
              <w:bottom w:val="single" w:sz="8" w:space="0" w:color="000000"/>
              <w:right w:val="single" w:sz="8" w:space="0" w:color="000000"/>
            </w:tcBorders>
            <w:vAlign w:val="center"/>
            <w:hideMark/>
          </w:tcPr>
          <w:p w14:paraId="7A104AD5" w14:textId="77777777" w:rsidR="004830A5" w:rsidRPr="0099590B" w:rsidRDefault="004830A5" w:rsidP="004830A5">
            <w:pPr>
              <w:jc w:val="left"/>
              <w:rPr>
                <w:sz w:val="20"/>
                <w:szCs w:val="20"/>
              </w:rPr>
            </w:pPr>
            <w:r w:rsidRPr="0099590B">
              <w:rPr>
                <w:spacing w:val="-2"/>
                <w:sz w:val="20"/>
                <w:szCs w:val="20"/>
                <w:lang w:val="en-US"/>
              </w:rPr>
              <w:t>0,678</w:t>
            </w:r>
          </w:p>
        </w:tc>
        <w:tc>
          <w:tcPr>
            <w:tcW w:w="1273" w:type="dxa"/>
            <w:tcBorders>
              <w:top w:val="nil"/>
              <w:left w:val="nil"/>
              <w:bottom w:val="single" w:sz="8" w:space="0" w:color="000000"/>
              <w:right w:val="single" w:sz="8" w:space="0" w:color="000000"/>
            </w:tcBorders>
            <w:vAlign w:val="center"/>
            <w:hideMark/>
          </w:tcPr>
          <w:p w14:paraId="5E13D812" w14:textId="77777777" w:rsidR="004830A5" w:rsidRPr="0099590B" w:rsidRDefault="004830A5" w:rsidP="004830A5">
            <w:pPr>
              <w:jc w:val="left"/>
              <w:rPr>
                <w:sz w:val="20"/>
                <w:szCs w:val="20"/>
              </w:rPr>
            </w:pPr>
            <w:r w:rsidRPr="0099590B">
              <w:rPr>
                <w:spacing w:val="-2"/>
                <w:sz w:val="20"/>
                <w:szCs w:val="20"/>
                <w:lang w:val="en-US"/>
              </w:rPr>
              <w:t>0,361</w:t>
            </w:r>
          </w:p>
        </w:tc>
        <w:tc>
          <w:tcPr>
            <w:tcW w:w="1572" w:type="dxa"/>
            <w:tcBorders>
              <w:top w:val="nil"/>
              <w:left w:val="nil"/>
              <w:bottom w:val="single" w:sz="8" w:space="0" w:color="000000"/>
              <w:right w:val="single" w:sz="8" w:space="0" w:color="000000"/>
            </w:tcBorders>
            <w:vAlign w:val="center"/>
            <w:hideMark/>
          </w:tcPr>
          <w:p w14:paraId="3A550CC5" w14:textId="77777777" w:rsidR="004830A5" w:rsidRPr="0099590B" w:rsidRDefault="004830A5" w:rsidP="004830A5">
            <w:pPr>
              <w:jc w:val="left"/>
              <w:rPr>
                <w:i/>
                <w:iCs/>
                <w:sz w:val="20"/>
                <w:szCs w:val="20"/>
              </w:rPr>
            </w:pPr>
            <w:r w:rsidRPr="0099590B">
              <w:rPr>
                <w:i/>
                <w:iCs/>
                <w:spacing w:val="-2"/>
                <w:sz w:val="20"/>
                <w:szCs w:val="20"/>
                <w:lang w:val="en-US"/>
              </w:rPr>
              <w:t>Valid</w:t>
            </w:r>
          </w:p>
        </w:tc>
      </w:tr>
      <w:tr w:rsidR="0099590B" w:rsidRPr="0099590B" w14:paraId="763FF71E" w14:textId="77777777" w:rsidTr="0002338B">
        <w:trPr>
          <w:trHeight w:val="288"/>
        </w:trPr>
        <w:tc>
          <w:tcPr>
            <w:tcW w:w="2552" w:type="dxa"/>
            <w:vMerge w:val="restart"/>
            <w:tcBorders>
              <w:top w:val="nil"/>
              <w:left w:val="single" w:sz="8" w:space="0" w:color="auto"/>
              <w:bottom w:val="single" w:sz="8" w:space="0" w:color="000000"/>
              <w:right w:val="single" w:sz="8" w:space="0" w:color="auto"/>
            </w:tcBorders>
            <w:noWrap/>
            <w:vAlign w:val="center"/>
            <w:hideMark/>
          </w:tcPr>
          <w:p w14:paraId="4EFDEDCA" w14:textId="77777777" w:rsidR="004830A5" w:rsidRPr="0099590B" w:rsidRDefault="004830A5" w:rsidP="004956A1">
            <w:pPr>
              <w:ind w:left="0"/>
              <w:jc w:val="center"/>
              <w:rPr>
                <w:sz w:val="20"/>
                <w:szCs w:val="20"/>
              </w:rPr>
            </w:pPr>
            <w:r w:rsidRPr="0099590B">
              <w:rPr>
                <w:sz w:val="20"/>
                <w:szCs w:val="20"/>
              </w:rPr>
              <w:lastRenderedPageBreak/>
              <w:t>Faktor Ekonomi (X2)</w:t>
            </w:r>
          </w:p>
        </w:tc>
        <w:tc>
          <w:tcPr>
            <w:tcW w:w="1134" w:type="dxa"/>
            <w:tcBorders>
              <w:top w:val="nil"/>
              <w:left w:val="nil"/>
              <w:bottom w:val="single" w:sz="8" w:space="0" w:color="000000"/>
              <w:right w:val="single" w:sz="8" w:space="0" w:color="000000"/>
            </w:tcBorders>
            <w:vAlign w:val="center"/>
            <w:hideMark/>
          </w:tcPr>
          <w:p w14:paraId="7E983047" w14:textId="77777777" w:rsidR="004830A5" w:rsidRPr="0099590B" w:rsidRDefault="004830A5" w:rsidP="004830A5">
            <w:pPr>
              <w:jc w:val="left"/>
              <w:rPr>
                <w:sz w:val="20"/>
                <w:szCs w:val="20"/>
              </w:rPr>
            </w:pPr>
            <w:r w:rsidRPr="0099590B">
              <w:rPr>
                <w:spacing w:val="-10"/>
                <w:sz w:val="20"/>
                <w:szCs w:val="20"/>
                <w:lang w:val="en-US"/>
              </w:rPr>
              <w:t>1</w:t>
            </w:r>
          </w:p>
        </w:tc>
        <w:tc>
          <w:tcPr>
            <w:tcW w:w="1559" w:type="dxa"/>
            <w:tcBorders>
              <w:top w:val="nil"/>
              <w:left w:val="nil"/>
              <w:bottom w:val="single" w:sz="8" w:space="0" w:color="000000"/>
              <w:right w:val="single" w:sz="8" w:space="0" w:color="000000"/>
            </w:tcBorders>
            <w:vAlign w:val="center"/>
            <w:hideMark/>
          </w:tcPr>
          <w:p w14:paraId="2F810217" w14:textId="77777777" w:rsidR="004830A5" w:rsidRPr="0099590B" w:rsidRDefault="004830A5" w:rsidP="004830A5">
            <w:pPr>
              <w:jc w:val="left"/>
              <w:rPr>
                <w:sz w:val="20"/>
                <w:szCs w:val="20"/>
              </w:rPr>
            </w:pPr>
            <w:r w:rsidRPr="0099590B">
              <w:rPr>
                <w:spacing w:val="-2"/>
                <w:sz w:val="20"/>
                <w:szCs w:val="20"/>
                <w:lang w:val="en-US"/>
              </w:rPr>
              <w:t>0,868</w:t>
            </w:r>
          </w:p>
        </w:tc>
        <w:tc>
          <w:tcPr>
            <w:tcW w:w="1273" w:type="dxa"/>
            <w:tcBorders>
              <w:top w:val="nil"/>
              <w:left w:val="nil"/>
              <w:bottom w:val="single" w:sz="8" w:space="0" w:color="000000"/>
              <w:right w:val="single" w:sz="8" w:space="0" w:color="000000"/>
            </w:tcBorders>
            <w:vAlign w:val="center"/>
            <w:hideMark/>
          </w:tcPr>
          <w:p w14:paraId="0339EE39" w14:textId="77777777" w:rsidR="004830A5" w:rsidRPr="0099590B" w:rsidRDefault="004830A5" w:rsidP="004830A5">
            <w:pPr>
              <w:jc w:val="left"/>
              <w:rPr>
                <w:sz w:val="20"/>
                <w:szCs w:val="20"/>
              </w:rPr>
            </w:pPr>
            <w:r w:rsidRPr="0099590B">
              <w:rPr>
                <w:spacing w:val="-2"/>
                <w:sz w:val="20"/>
                <w:szCs w:val="20"/>
                <w:lang w:val="en-US"/>
              </w:rPr>
              <w:t>0,361</w:t>
            </w:r>
          </w:p>
        </w:tc>
        <w:tc>
          <w:tcPr>
            <w:tcW w:w="1572" w:type="dxa"/>
            <w:tcBorders>
              <w:top w:val="nil"/>
              <w:left w:val="nil"/>
              <w:bottom w:val="single" w:sz="8" w:space="0" w:color="000000"/>
              <w:right w:val="single" w:sz="8" w:space="0" w:color="000000"/>
            </w:tcBorders>
            <w:vAlign w:val="center"/>
            <w:hideMark/>
          </w:tcPr>
          <w:p w14:paraId="6074A738" w14:textId="77777777" w:rsidR="004830A5" w:rsidRPr="0099590B" w:rsidRDefault="004830A5" w:rsidP="004830A5">
            <w:pPr>
              <w:jc w:val="left"/>
              <w:rPr>
                <w:i/>
                <w:iCs/>
                <w:sz w:val="20"/>
                <w:szCs w:val="20"/>
              </w:rPr>
            </w:pPr>
            <w:r w:rsidRPr="0099590B">
              <w:rPr>
                <w:i/>
                <w:iCs/>
                <w:spacing w:val="-2"/>
                <w:sz w:val="20"/>
                <w:szCs w:val="20"/>
                <w:lang w:val="en-US"/>
              </w:rPr>
              <w:t>Valid</w:t>
            </w:r>
          </w:p>
        </w:tc>
      </w:tr>
      <w:tr w:rsidR="0099590B" w:rsidRPr="0099590B" w14:paraId="0548AE37" w14:textId="77777777" w:rsidTr="0002338B">
        <w:trPr>
          <w:trHeight w:val="288"/>
        </w:trPr>
        <w:tc>
          <w:tcPr>
            <w:tcW w:w="2552" w:type="dxa"/>
            <w:vMerge/>
            <w:tcBorders>
              <w:top w:val="nil"/>
              <w:left w:val="single" w:sz="8" w:space="0" w:color="auto"/>
              <w:bottom w:val="single" w:sz="8" w:space="0" w:color="000000"/>
              <w:right w:val="single" w:sz="8" w:space="0" w:color="auto"/>
            </w:tcBorders>
            <w:vAlign w:val="center"/>
            <w:hideMark/>
          </w:tcPr>
          <w:p w14:paraId="0EF840B3" w14:textId="77777777" w:rsidR="004830A5" w:rsidRPr="0099590B" w:rsidRDefault="004830A5" w:rsidP="004830A5">
            <w:pPr>
              <w:jc w:val="left"/>
              <w:rPr>
                <w:sz w:val="20"/>
                <w:szCs w:val="20"/>
              </w:rPr>
            </w:pPr>
          </w:p>
        </w:tc>
        <w:tc>
          <w:tcPr>
            <w:tcW w:w="1134" w:type="dxa"/>
            <w:tcBorders>
              <w:top w:val="nil"/>
              <w:left w:val="nil"/>
              <w:bottom w:val="single" w:sz="8" w:space="0" w:color="000000"/>
              <w:right w:val="single" w:sz="8" w:space="0" w:color="000000"/>
            </w:tcBorders>
            <w:vAlign w:val="center"/>
            <w:hideMark/>
          </w:tcPr>
          <w:p w14:paraId="64D6BDCF" w14:textId="77777777" w:rsidR="004830A5" w:rsidRPr="0099590B" w:rsidRDefault="004830A5" w:rsidP="004830A5">
            <w:pPr>
              <w:jc w:val="left"/>
              <w:rPr>
                <w:sz w:val="20"/>
                <w:szCs w:val="20"/>
              </w:rPr>
            </w:pPr>
            <w:r w:rsidRPr="0099590B">
              <w:rPr>
                <w:spacing w:val="-10"/>
                <w:sz w:val="20"/>
                <w:szCs w:val="20"/>
                <w:lang w:val="en-US"/>
              </w:rPr>
              <w:t>2</w:t>
            </w:r>
          </w:p>
        </w:tc>
        <w:tc>
          <w:tcPr>
            <w:tcW w:w="1559" w:type="dxa"/>
            <w:tcBorders>
              <w:top w:val="nil"/>
              <w:left w:val="nil"/>
              <w:bottom w:val="single" w:sz="8" w:space="0" w:color="000000"/>
              <w:right w:val="single" w:sz="8" w:space="0" w:color="000000"/>
            </w:tcBorders>
            <w:vAlign w:val="center"/>
            <w:hideMark/>
          </w:tcPr>
          <w:p w14:paraId="1D3CA38A" w14:textId="77777777" w:rsidR="004830A5" w:rsidRPr="0099590B" w:rsidRDefault="004830A5" w:rsidP="004830A5">
            <w:pPr>
              <w:jc w:val="left"/>
              <w:rPr>
                <w:sz w:val="20"/>
                <w:szCs w:val="20"/>
              </w:rPr>
            </w:pPr>
            <w:r w:rsidRPr="0099590B">
              <w:rPr>
                <w:spacing w:val="-2"/>
                <w:sz w:val="20"/>
                <w:szCs w:val="20"/>
                <w:lang w:val="en-US"/>
              </w:rPr>
              <w:t>0,487</w:t>
            </w:r>
          </w:p>
        </w:tc>
        <w:tc>
          <w:tcPr>
            <w:tcW w:w="1273" w:type="dxa"/>
            <w:tcBorders>
              <w:top w:val="nil"/>
              <w:left w:val="nil"/>
              <w:bottom w:val="single" w:sz="8" w:space="0" w:color="000000"/>
              <w:right w:val="single" w:sz="8" w:space="0" w:color="000000"/>
            </w:tcBorders>
            <w:vAlign w:val="center"/>
            <w:hideMark/>
          </w:tcPr>
          <w:p w14:paraId="3A5AA9D8" w14:textId="77777777" w:rsidR="004830A5" w:rsidRPr="0099590B" w:rsidRDefault="004830A5" w:rsidP="004830A5">
            <w:pPr>
              <w:jc w:val="left"/>
              <w:rPr>
                <w:sz w:val="20"/>
                <w:szCs w:val="20"/>
              </w:rPr>
            </w:pPr>
            <w:r w:rsidRPr="0099590B">
              <w:rPr>
                <w:spacing w:val="-2"/>
                <w:sz w:val="20"/>
                <w:szCs w:val="20"/>
                <w:lang w:val="en-US"/>
              </w:rPr>
              <w:t>0,361</w:t>
            </w:r>
          </w:p>
        </w:tc>
        <w:tc>
          <w:tcPr>
            <w:tcW w:w="1572" w:type="dxa"/>
            <w:tcBorders>
              <w:top w:val="nil"/>
              <w:left w:val="nil"/>
              <w:bottom w:val="single" w:sz="8" w:space="0" w:color="000000"/>
              <w:right w:val="single" w:sz="8" w:space="0" w:color="000000"/>
            </w:tcBorders>
            <w:vAlign w:val="center"/>
            <w:hideMark/>
          </w:tcPr>
          <w:p w14:paraId="43328C99" w14:textId="77777777" w:rsidR="004830A5" w:rsidRPr="0099590B" w:rsidRDefault="004830A5" w:rsidP="004830A5">
            <w:pPr>
              <w:jc w:val="left"/>
              <w:rPr>
                <w:i/>
                <w:iCs/>
                <w:sz w:val="20"/>
                <w:szCs w:val="20"/>
              </w:rPr>
            </w:pPr>
            <w:r w:rsidRPr="0099590B">
              <w:rPr>
                <w:i/>
                <w:iCs/>
                <w:spacing w:val="-2"/>
                <w:sz w:val="20"/>
                <w:szCs w:val="20"/>
                <w:lang w:val="en-US"/>
              </w:rPr>
              <w:t>Valid</w:t>
            </w:r>
          </w:p>
        </w:tc>
      </w:tr>
      <w:tr w:rsidR="0099590B" w:rsidRPr="0099590B" w14:paraId="677AD408" w14:textId="77777777" w:rsidTr="0002338B">
        <w:trPr>
          <w:trHeight w:val="288"/>
        </w:trPr>
        <w:tc>
          <w:tcPr>
            <w:tcW w:w="2552" w:type="dxa"/>
            <w:vMerge/>
            <w:tcBorders>
              <w:top w:val="nil"/>
              <w:left w:val="single" w:sz="8" w:space="0" w:color="auto"/>
              <w:bottom w:val="single" w:sz="8" w:space="0" w:color="000000"/>
              <w:right w:val="single" w:sz="8" w:space="0" w:color="auto"/>
            </w:tcBorders>
            <w:vAlign w:val="center"/>
            <w:hideMark/>
          </w:tcPr>
          <w:p w14:paraId="50502548" w14:textId="77777777" w:rsidR="004830A5" w:rsidRPr="0099590B" w:rsidRDefault="004830A5" w:rsidP="004830A5">
            <w:pPr>
              <w:jc w:val="left"/>
              <w:rPr>
                <w:sz w:val="20"/>
                <w:szCs w:val="20"/>
              </w:rPr>
            </w:pPr>
          </w:p>
        </w:tc>
        <w:tc>
          <w:tcPr>
            <w:tcW w:w="1134" w:type="dxa"/>
            <w:tcBorders>
              <w:top w:val="nil"/>
              <w:left w:val="nil"/>
              <w:bottom w:val="single" w:sz="8" w:space="0" w:color="000000"/>
              <w:right w:val="single" w:sz="8" w:space="0" w:color="000000"/>
            </w:tcBorders>
            <w:vAlign w:val="center"/>
            <w:hideMark/>
          </w:tcPr>
          <w:p w14:paraId="2DB328ED" w14:textId="77777777" w:rsidR="004830A5" w:rsidRPr="0099590B" w:rsidRDefault="004830A5" w:rsidP="004830A5">
            <w:pPr>
              <w:jc w:val="left"/>
              <w:rPr>
                <w:sz w:val="20"/>
                <w:szCs w:val="20"/>
              </w:rPr>
            </w:pPr>
            <w:r w:rsidRPr="0099590B">
              <w:rPr>
                <w:spacing w:val="-10"/>
                <w:sz w:val="20"/>
                <w:szCs w:val="20"/>
                <w:lang w:val="en-US"/>
              </w:rPr>
              <w:t>3</w:t>
            </w:r>
          </w:p>
        </w:tc>
        <w:tc>
          <w:tcPr>
            <w:tcW w:w="1559" w:type="dxa"/>
            <w:tcBorders>
              <w:top w:val="nil"/>
              <w:left w:val="nil"/>
              <w:bottom w:val="single" w:sz="8" w:space="0" w:color="000000"/>
              <w:right w:val="single" w:sz="8" w:space="0" w:color="000000"/>
            </w:tcBorders>
            <w:vAlign w:val="center"/>
            <w:hideMark/>
          </w:tcPr>
          <w:p w14:paraId="4D35E9E8" w14:textId="77777777" w:rsidR="004830A5" w:rsidRPr="0099590B" w:rsidRDefault="004830A5" w:rsidP="004830A5">
            <w:pPr>
              <w:jc w:val="left"/>
              <w:rPr>
                <w:sz w:val="20"/>
                <w:szCs w:val="20"/>
              </w:rPr>
            </w:pPr>
            <w:r w:rsidRPr="0099590B">
              <w:rPr>
                <w:spacing w:val="-2"/>
                <w:sz w:val="20"/>
                <w:szCs w:val="20"/>
                <w:lang w:val="en-US"/>
              </w:rPr>
              <w:t>0,762</w:t>
            </w:r>
          </w:p>
        </w:tc>
        <w:tc>
          <w:tcPr>
            <w:tcW w:w="1273" w:type="dxa"/>
            <w:tcBorders>
              <w:top w:val="nil"/>
              <w:left w:val="nil"/>
              <w:bottom w:val="single" w:sz="8" w:space="0" w:color="000000"/>
              <w:right w:val="single" w:sz="8" w:space="0" w:color="000000"/>
            </w:tcBorders>
            <w:vAlign w:val="center"/>
            <w:hideMark/>
          </w:tcPr>
          <w:p w14:paraId="285B5302" w14:textId="77777777" w:rsidR="004830A5" w:rsidRPr="0099590B" w:rsidRDefault="004830A5" w:rsidP="004830A5">
            <w:pPr>
              <w:jc w:val="left"/>
              <w:rPr>
                <w:sz w:val="20"/>
                <w:szCs w:val="20"/>
              </w:rPr>
            </w:pPr>
            <w:r w:rsidRPr="0099590B">
              <w:rPr>
                <w:spacing w:val="-2"/>
                <w:sz w:val="20"/>
                <w:szCs w:val="20"/>
                <w:lang w:val="en-US"/>
              </w:rPr>
              <w:t>0,361</w:t>
            </w:r>
          </w:p>
        </w:tc>
        <w:tc>
          <w:tcPr>
            <w:tcW w:w="1572" w:type="dxa"/>
            <w:tcBorders>
              <w:top w:val="nil"/>
              <w:left w:val="nil"/>
              <w:bottom w:val="single" w:sz="8" w:space="0" w:color="000000"/>
              <w:right w:val="single" w:sz="8" w:space="0" w:color="000000"/>
            </w:tcBorders>
            <w:vAlign w:val="center"/>
            <w:hideMark/>
          </w:tcPr>
          <w:p w14:paraId="528C3284" w14:textId="77777777" w:rsidR="004830A5" w:rsidRPr="0099590B" w:rsidRDefault="004830A5" w:rsidP="004830A5">
            <w:pPr>
              <w:jc w:val="left"/>
              <w:rPr>
                <w:i/>
                <w:iCs/>
                <w:sz w:val="20"/>
                <w:szCs w:val="20"/>
              </w:rPr>
            </w:pPr>
            <w:r w:rsidRPr="0099590B">
              <w:rPr>
                <w:i/>
                <w:iCs/>
                <w:spacing w:val="-2"/>
                <w:sz w:val="20"/>
                <w:szCs w:val="20"/>
                <w:lang w:val="en-US"/>
              </w:rPr>
              <w:t>Valid</w:t>
            </w:r>
          </w:p>
        </w:tc>
      </w:tr>
      <w:tr w:rsidR="0099590B" w:rsidRPr="0099590B" w14:paraId="1713C044" w14:textId="77777777" w:rsidTr="0002338B">
        <w:trPr>
          <w:trHeight w:val="288"/>
        </w:trPr>
        <w:tc>
          <w:tcPr>
            <w:tcW w:w="2552" w:type="dxa"/>
            <w:vMerge/>
            <w:tcBorders>
              <w:top w:val="nil"/>
              <w:left w:val="single" w:sz="8" w:space="0" w:color="auto"/>
              <w:bottom w:val="single" w:sz="8" w:space="0" w:color="000000"/>
              <w:right w:val="single" w:sz="8" w:space="0" w:color="auto"/>
            </w:tcBorders>
            <w:vAlign w:val="center"/>
            <w:hideMark/>
          </w:tcPr>
          <w:p w14:paraId="6E252E31" w14:textId="77777777" w:rsidR="004830A5" w:rsidRPr="0099590B" w:rsidRDefault="004830A5" w:rsidP="004830A5">
            <w:pPr>
              <w:jc w:val="left"/>
              <w:rPr>
                <w:sz w:val="20"/>
                <w:szCs w:val="20"/>
              </w:rPr>
            </w:pPr>
          </w:p>
        </w:tc>
        <w:tc>
          <w:tcPr>
            <w:tcW w:w="1134" w:type="dxa"/>
            <w:tcBorders>
              <w:top w:val="nil"/>
              <w:left w:val="nil"/>
              <w:bottom w:val="single" w:sz="8" w:space="0" w:color="000000"/>
              <w:right w:val="single" w:sz="8" w:space="0" w:color="000000"/>
            </w:tcBorders>
            <w:vAlign w:val="center"/>
            <w:hideMark/>
          </w:tcPr>
          <w:p w14:paraId="2369EE3C" w14:textId="77777777" w:rsidR="004830A5" w:rsidRPr="0099590B" w:rsidRDefault="004830A5" w:rsidP="004830A5">
            <w:pPr>
              <w:jc w:val="left"/>
              <w:rPr>
                <w:sz w:val="20"/>
                <w:szCs w:val="20"/>
              </w:rPr>
            </w:pPr>
            <w:r w:rsidRPr="0099590B">
              <w:rPr>
                <w:spacing w:val="-10"/>
                <w:sz w:val="20"/>
                <w:szCs w:val="20"/>
                <w:lang w:val="en-US"/>
              </w:rPr>
              <w:t>4</w:t>
            </w:r>
          </w:p>
        </w:tc>
        <w:tc>
          <w:tcPr>
            <w:tcW w:w="1559" w:type="dxa"/>
            <w:tcBorders>
              <w:top w:val="nil"/>
              <w:left w:val="nil"/>
              <w:bottom w:val="single" w:sz="8" w:space="0" w:color="000000"/>
              <w:right w:val="single" w:sz="8" w:space="0" w:color="000000"/>
            </w:tcBorders>
            <w:vAlign w:val="center"/>
            <w:hideMark/>
          </w:tcPr>
          <w:p w14:paraId="31E544F2" w14:textId="77777777" w:rsidR="004830A5" w:rsidRPr="0099590B" w:rsidRDefault="004830A5" w:rsidP="004830A5">
            <w:pPr>
              <w:jc w:val="left"/>
              <w:rPr>
                <w:sz w:val="20"/>
                <w:szCs w:val="20"/>
              </w:rPr>
            </w:pPr>
            <w:r w:rsidRPr="0099590B">
              <w:rPr>
                <w:spacing w:val="-2"/>
                <w:sz w:val="20"/>
                <w:szCs w:val="20"/>
                <w:lang w:val="en-US"/>
              </w:rPr>
              <w:t>0,825</w:t>
            </w:r>
          </w:p>
        </w:tc>
        <w:tc>
          <w:tcPr>
            <w:tcW w:w="1273" w:type="dxa"/>
            <w:tcBorders>
              <w:top w:val="nil"/>
              <w:left w:val="nil"/>
              <w:bottom w:val="single" w:sz="8" w:space="0" w:color="000000"/>
              <w:right w:val="single" w:sz="8" w:space="0" w:color="000000"/>
            </w:tcBorders>
            <w:vAlign w:val="center"/>
            <w:hideMark/>
          </w:tcPr>
          <w:p w14:paraId="4392C6E3" w14:textId="77777777" w:rsidR="004830A5" w:rsidRPr="0099590B" w:rsidRDefault="004830A5" w:rsidP="004830A5">
            <w:pPr>
              <w:jc w:val="left"/>
              <w:rPr>
                <w:sz w:val="20"/>
                <w:szCs w:val="20"/>
              </w:rPr>
            </w:pPr>
            <w:r w:rsidRPr="0099590B">
              <w:rPr>
                <w:spacing w:val="-2"/>
                <w:sz w:val="20"/>
                <w:szCs w:val="20"/>
                <w:lang w:val="en-US"/>
              </w:rPr>
              <w:t>0,361</w:t>
            </w:r>
          </w:p>
        </w:tc>
        <w:tc>
          <w:tcPr>
            <w:tcW w:w="1572" w:type="dxa"/>
            <w:tcBorders>
              <w:top w:val="nil"/>
              <w:left w:val="nil"/>
              <w:bottom w:val="single" w:sz="8" w:space="0" w:color="000000"/>
              <w:right w:val="single" w:sz="8" w:space="0" w:color="000000"/>
            </w:tcBorders>
            <w:vAlign w:val="center"/>
            <w:hideMark/>
          </w:tcPr>
          <w:p w14:paraId="70E4DD89" w14:textId="77777777" w:rsidR="004830A5" w:rsidRPr="0099590B" w:rsidRDefault="004830A5" w:rsidP="00AC4648">
            <w:pPr>
              <w:keepNext/>
              <w:jc w:val="left"/>
              <w:rPr>
                <w:i/>
                <w:iCs/>
                <w:sz w:val="20"/>
                <w:szCs w:val="20"/>
              </w:rPr>
            </w:pPr>
            <w:r w:rsidRPr="0099590B">
              <w:rPr>
                <w:i/>
                <w:iCs/>
                <w:spacing w:val="-2"/>
                <w:sz w:val="20"/>
                <w:szCs w:val="20"/>
                <w:lang w:val="en-US"/>
              </w:rPr>
              <w:t>Valid</w:t>
            </w:r>
          </w:p>
        </w:tc>
      </w:tr>
    </w:tbl>
    <w:p w14:paraId="0363540D" w14:textId="10493DB4" w:rsidR="004830A5" w:rsidRPr="0099590B" w:rsidRDefault="004830A5" w:rsidP="0002338B">
      <w:pPr>
        <w:ind w:left="0"/>
        <w:rPr>
          <w:i/>
          <w:spacing w:val="-4"/>
          <w:sz w:val="22"/>
          <w:szCs w:val="22"/>
        </w:rPr>
      </w:pPr>
      <w:r w:rsidRPr="0099590B">
        <w:rPr>
          <w:i/>
          <w:sz w:val="22"/>
          <w:szCs w:val="22"/>
        </w:rPr>
        <w:t>Sumber:</w:t>
      </w:r>
      <w:r w:rsidRPr="0099590B">
        <w:rPr>
          <w:i/>
          <w:spacing w:val="-3"/>
          <w:sz w:val="22"/>
          <w:szCs w:val="22"/>
        </w:rPr>
        <w:t xml:space="preserve"> </w:t>
      </w:r>
      <w:r w:rsidRPr="0099590B">
        <w:rPr>
          <w:i/>
          <w:sz w:val="22"/>
          <w:szCs w:val="22"/>
        </w:rPr>
        <w:t>Hasil</w:t>
      </w:r>
      <w:r w:rsidRPr="0099590B">
        <w:rPr>
          <w:i/>
          <w:spacing w:val="-3"/>
          <w:sz w:val="22"/>
          <w:szCs w:val="22"/>
        </w:rPr>
        <w:t xml:space="preserve"> </w:t>
      </w:r>
      <w:r w:rsidRPr="0099590B">
        <w:rPr>
          <w:i/>
          <w:sz w:val="22"/>
          <w:szCs w:val="22"/>
        </w:rPr>
        <w:t>olah</w:t>
      </w:r>
      <w:r w:rsidRPr="0099590B">
        <w:rPr>
          <w:i/>
          <w:spacing w:val="-4"/>
          <w:sz w:val="22"/>
          <w:szCs w:val="22"/>
        </w:rPr>
        <w:t xml:space="preserve"> </w:t>
      </w:r>
      <w:r w:rsidRPr="0099590B">
        <w:rPr>
          <w:i/>
          <w:sz w:val="22"/>
          <w:szCs w:val="22"/>
        </w:rPr>
        <w:t>data</w:t>
      </w:r>
      <w:r w:rsidRPr="0099590B">
        <w:rPr>
          <w:i/>
          <w:spacing w:val="-4"/>
          <w:sz w:val="22"/>
          <w:szCs w:val="22"/>
        </w:rPr>
        <w:t xml:space="preserve"> </w:t>
      </w:r>
      <w:r w:rsidRPr="0099590B">
        <w:rPr>
          <w:i/>
          <w:sz w:val="22"/>
          <w:szCs w:val="22"/>
        </w:rPr>
        <w:t>SPSS</w:t>
      </w:r>
      <w:r w:rsidRPr="0099590B">
        <w:rPr>
          <w:i/>
          <w:spacing w:val="-1"/>
          <w:sz w:val="22"/>
          <w:szCs w:val="22"/>
        </w:rPr>
        <w:t xml:space="preserve"> </w:t>
      </w:r>
      <w:r w:rsidRPr="0099590B">
        <w:rPr>
          <w:i/>
          <w:sz w:val="22"/>
          <w:szCs w:val="22"/>
        </w:rPr>
        <w:t>25,</w:t>
      </w:r>
      <w:r w:rsidRPr="0099590B">
        <w:rPr>
          <w:i/>
          <w:spacing w:val="-2"/>
          <w:sz w:val="22"/>
          <w:szCs w:val="22"/>
        </w:rPr>
        <w:t xml:space="preserve"> </w:t>
      </w:r>
      <w:r w:rsidRPr="0099590B">
        <w:rPr>
          <w:i/>
          <w:spacing w:val="-4"/>
          <w:sz w:val="22"/>
          <w:szCs w:val="22"/>
        </w:rPr>
        <w:t>2025</w:t>
      </w:r>
    </w:p>
    <w:p w14:paraId="64D0D1F8" w14:textId="77777777" w:rsidR="0002338B" w:rsidRPr="0099590B" w:rsidRDefault="0002338B" w:rsidP="0002338B">
      <w:pPr>
        <w:ind w:left="0"/>
        <w:rPr>
          <w:i/>
        </w:rPr>
      </w:pPr>
    </w:p>
    <w:p w14:paraId="6A8C7E2C" w14:textId="4310CCDC" w:rsidR="0002338B" w:rsidRPr="0099590B" w:rsidRDefault="004830A5" w:rsidP="006A33F9">
      <w:pPr>
        <w:pStyle w:val="NormalWeb"/>
        <w:spacing w:before="0" w:beforeAutospacing="0" w:after="0" w:afterAutospacing="0" w:line="480" w:lineRule="auto"/>
        <w:jc w:val="both"/>
      </w:pPr>
      <w:proofErr w:type="spellStart"/>
      <w:r w:rsidRPr="0099590B">
        <w:t>Berdasarkan</w:t>
      </w:r>
      <w:proofErr w:type="spellEnd"/>
      <w:r w:rsidRPr="0099590B">
        <w:t xml:space="preserve"> </w:t>
      </w:r>
      <w:proofErr w:type="spellStart"/>
      <w:r w:rsidRPr="0099590B">
        <w:t>hasil</w:t>
      </w:r>
      <w:proofErr w:type="spellEnd"/>
      <w:r w:rsidRPr="0099590B">
        <w:t xml:space="preserve"> uji </w:t>
      </w:r>
      <w:proofErr w:type="spellStart"/>
      <w:r w:rsidRPr="0099590B">
        <w:t>validitas</w:t>
      </w:r>
      <w:proofErr w:type="spellEnd"/>
      <w:r w:rsidRPr="0099590B">
        <w:t xml:space="preserve"> di </w:t>
      </w:r>
      <w:proofErr w:type="spellStart"/>
      <w:r w:rsidRPr="0099590B">
        <w:t>atas</w:t>
      </w:r>
      <w:proofErr w:type="spellEnd"/>
      <w:r w:rsidRPr="0099590B">
        <w:t xml:space="preserve">, </w:t>
      </w:r>
      <w:proofErr w:type="spellStart"/>
      <w:r w:rsidRPr="0099590B">
        <w:t>seluruh</w:t>
      </w:r>
      <w:proofErr w:type="spellEnd"/>
      <w:r w:rsidRPr="0099590B">
        <w:t xml:space="preserve"> item </w:t>
      </w:r>
      <w:proofErr w:type="spellStart"/>
      <w:r w:rsidRPr="0099590B">
        <w:t>pernyataan</w:t>
      </w:r>
      <w:proofErr w:type="spellEnd"/>
      <w:r w:rsidRPr="0099590B">
        <w:t xml:space="preserve"> </w:t>
      </w:r>
      <w:proofErr w:type="spellStart"/>
      <w:r w:rsidRPr="0099590B">
        <w:t>dari</w:t>
      </w:r>
      <w:proofErr w:type="spellEnd"/>
      <w:r w:rsidRPr="0099590B">
        <w:t xml:space="preserve"> </w:t>
      </w:r>
      <w:proofErr w:type="spellStart"/>
      <w:r w:rsidRPr="0099590B">
        <w:t>ketiga</w:t>
      </w:r>
      <w:proofErr w:type="spellEnd"/>
      <w:r w:rsidRPr="0099590B">
        <w:t xml:space="preserve"> </w:t>
      </w:r>
      <w:proofErr w:type="spellStart"/>
      <w:r w:rsidRPr="0099590B">
        <w:t>variabel</w:t>
      </w:r>
      <w:proofErr w:type="spellEnd"/>
      <w:r w:rsidRPr="0099590B">
        <w:t xml:space="preserve"> </w:t>
      </w:r>
      <w:proofErr w:type="spellStart"/>
      <w:r w:rsidRPr="0099590B">
        <w:t>penelitian</w:t>
      </w:r>
      <w:proofErr w:type="spellEnd"/>
      <w:r w:rsidRPr="0099590B">
        <w:t xml:space="preserve"> </w:t>
      </w:r>
      <w:r w:rsidRPr="0099590B">
        <w:rPr>
          <w:lang w:val="id-ID"/>
        </w:rPr>
        <w:t>yaitu</w:t>
      </w:r>
      <w:r w:rsidRPr="0099590B">
        <w:t xml:space="preserve"> </w:t>
      </w:r>
      <w:proofErr w:type="spellStart"/>
      <w:r w:rsidRPr="0099590B">
        <w:rPr>
          <w:rStyle w:val="Strong"/>
          <w:b w:val="0"/>
          <w:bCs w:val="0"/>
        </w:rPr>
        <w:t>Kepatuhan</w:t>
      </w:r>
      <w:proofErr w:type="spellEnd"/>
      <w:r w:rsidRPr="0099590B">
        <w:rPr>
          <w:rStyle w:val="Strong"/>
          <w:b w:val="0"/>
          <w:bCs w:val="0"/>
        </w:rPr>
        <w:t xml:space="preserve"> Pajak (Y)</w:t>
      </w:r>
      <w:r w:rsidRPr="0099590B">
        <w:rPr>
          <w:b/>
          <w:bCs/>
        </w:rPr>
        <w:t xml:space="preserve">, </w:t>
      </w:r>
      <w:r w:rsidRPr="0099590B">
        <w:rPr>
          <w:rStyle w:val="Strong"/>
          <w:b w:val="0"/>
          <w:bCs w:val="0"/>
        </w:rPr>
        <w:t>Faktor Sosial (X1)</w:t>
      </w:r>
      <w:r w:rsidRPr="0099590B">
        <w:rPr>
          <w:b/>
          <w:bCs/>
        </w:rPr>
        <w:t xml:space="preserve">, </w:t>
      </w:r>
      <w:r w:rsidRPr="0099590B">
        <w:t xml:space="preserve">dan </w:t>
      </w:r>
      <w:r w:rsidRPr="0099590B">
        <w:rPr>
          <w:rStyle w:val="Strong"/>
          <w:b w:val="0"/>
          <w:bCs w:val="0"/>
        </w:rPr>
        <w:t xml:space="preserve">Faktor </w:t>
      </w:r>
      <w:proofErr w:type="spellStart"/>
      <w:r w:rsidRPr="0099590B">
        <w:rPr>
          <w:rStyle w:val="Strong"/>
          <w:b w:val="0"/>
          <w:bCs w:val="0"/>
        </w:rPr>
        <w:t>Ekonomi</w:t>
      </w:r>
      <w:proofErr w:type="spellEnd"/>
      <w:r w:rsidRPr="0099590B">
        <w:rPr>
          <w:rStyle w:val="Strong"/>
          <w:b w:val="0"/>
          <w:bCs w:val="0"/>
        </w:rPr>
        <w:t xml:space="preserve"> (X2)</w:t>
      </w:r>
      <w:r w:rsidRPr="0099590B">
        <w:rPr>
          <w:b/>
          <w:bCs/>
        </w:rPr>
        <w:t xml:space="preserve"> —</w:t>
      </w:r>
      <w:r w:rsidRPr="0099590B">
        <w:t xml:space="preserve"> </w:t>
      </w:r>
      <w:proofErr w:type="spellStart"/>
      <w:r w:rsidRPr="0099590B">
        <w:t>dinyatakan</w:t>
      </w:r>
      <w:proofErr w:type="spellEnd"/>
      <w:r w:rsidRPr="0099590B">
        <w:t xml:space="preserve"> </w:t>
      </w:r>
      <w:r w:rsidRPr="0099590B">
        <w:rPr>
          <w:rStyle w:val="Strong"/>
          <w:b w:val="0"/>
          <w:bCs w:val="0"/>
        </w:rPr>
        <w:t>valid</w:t>
      </w:r>
      <w:r w:rsidRPr="0099590B">
        <w:t xml:space="preserve">. </w:t>
      </w:r>
      <w:proofErr w:type="spellStart"/>
      <w:r w:rsidRPr="0099590B">
        <w:t>Artinya</w:t>
      </w:r>
      <w:proofErr w:type="spellEnd"/>
      <w:r w:rsidRPr="0099590B">
        <w:t xml:space="preserve">, </w:t>
      </w:r>
      <w:proofErr w:type="spellStart"/>
      <w:r w:rsidRPr="0099590B">
        <w:t>seluruh</w:t>
      </w:r>
      <w:proofErr w:type="spellEnd"/>
      <w:r w:rsidRPr="0099590B">
        <w:t xml:space="preserve"> </w:t>
      </w:r>
      <w:proofErr w:type="spellStart"/>
      <w:r w:rsidRPr="0099590B">
        <w:t>instrumen</w:t>
      </w:r>
      <w:proofErr w:type="spellEnd"/>
      <w:r w:rsidRPr="0099590B">
        <w:t xml:space="preserve"> yang </w:t>
      </w:r>
      <w:proofErr w:type="spellStart"/>
      <w:r w:rsidRPr="0099590B">
        <w:t>digunakan</w:t>
      </w:r>
      <w:proofErr w:type="spellEnd"/>
      <w:r w:rsidRPr="0099590B">
        <w:t xml:space="preserve"> </w:t>
      </w:r>
      <w:proofErr w:type="spellStart"/>
      <w:r w:rsidRPr="0099590B">
        <w:t>dalam</w:t>
      </w:r>
      <w:proofErr w:type="spellEnd"/>
      <w:r w:rsidRPr="0099590B">
        <w:t xml:space="preserve"> </w:t>
      </w:r>
      <w:proofErr w:type="spellStart"/>
      <w:r w:rsidRPr="0099590B">
        <w:t>penelitian</w:t>
      </w:r>
      <w:proofErr w:type="spellEnd"/>
      <w:r w:rsidRPr="0099590B">
        <w:t xml:space="preserve"> </w:t>
      </w:r>
      <w:proofErr w:type="spellStart"/>
      <w:r w:rsidRPr="0099590B">
        <w:t>ini</w:t>
      </w:r>
      <w:proofErr w:type="spellEnd"/>
      <w:r w:rsidRPr="0099590B">
        <w:t xml:space="preserve"> </w:t>
      </w:r>
      <w:proofErr w:type="spellStart"/>
      <w:r w:rsidRPr="0099590B">
        <w:t>telah</w:t>
      </w:r>
      <w:proofErr w:type="spellEnd"/>
      <w:r w:rsidRPr="0099590B">
        <w:t xml:space="preserve"> </w:t>
      </w:r>
      <w:proofErr w:type="spellStart"/>
      <w:r w:rsidRPr="0099590B">
        <w:t>mampu</w:t>
      </w:r>
      <w:proofErr w:type="spellEnd"/>
      <w:r w:rsidRPr="0099590B">
        <w:t xml:space="preserve"> </w:t>
      </w:r>
      <w:proofErr w:type="spellStart"/>
      <w:r w:rsidRPr="0099590B">
        <w:t>mengukur</w:t>
      </w:r>
      <w:proofErr w:type="spellEnd"/>
      <w:r w:rsidRPr="0099590B">
        <w:t xml:space="preserve"> </w:t>
      </w:r>
      <w:proofErr w:type="spellStart"/>
      <w:r w:rsidRPr="0099590B">
        <w:t>konstruk</w:t>
      </w:r>
      <w:proofErr w:type="spellEnd"/>
      <w:r w:rsidRPr="0099590B">
        <w:t xml:space="preserve"> yang </w:t>
      </w:r>
      <w:proofErr w:type="spellStart"/>
      <w:r w:rsidRPr="0099590B">
        <w:t>dimaksud</w:t>
      </w:r>
      <w:proofErr w:type="spellEnd"/>
      <w:r w:rsidRPr="0099590B">
        <w:t xml:space="preserve"> dan </w:t>
      </w:r>
      <w:proofErr w:type="spellStart"/>
      <w:r w:rsidRPr="0099590B">
        <w:t>layak</w:t>
      </w:r>
      <w:proofErr w:type="spellEnd"/>
      <w:r w:rsidRPr="0099590B">
        <w:t xml:space="preserve"> </w:t>
      </w:r>
      <w:proofErr w:type="spellStart"/>
      <w:r w:rsidRPr="0099590B">
        <w:t>untuk</w:t>
      </w:r>
      <w:proofErr w:type="spellEnd"/>
      <w:r w:rsidRPr="0099590B">
        <w:t xml:space="preserve"> </w:t>
      </w:r>
      <w:proofErr w:type="spellStart"/>
      <w:r w:rsidRPr="0099590B">
        <w:t>digunakan</w:t>
      </w:r>
      <w:proofErr w:type="spellEnd"/>
      <w:r w:rsidRPr="0099590B">
        <w:t xml:space="preserve"> pada </w:t>
      </w:r>
      <w:proofErr w:type="spellStart"/>
      <w:r w:rsidRPr="0099590B">
        <w:t>tahap</w:t>
      </w:r>
      <w:proofErr w:type="spellEnd"/>
      <w:r w:rsidRPr="0099590B">
        <w:t xml:space="preserve"> </w:t>
      </w:r>
      <w:proofErr w:type="spellStart"/>
      <w:r w:rsidRPr="0099590B">
        <w:t>analisis</w:t>
      </w:r>
      <w:proofErr w:type="spellEnd"/>
      <w:r w:rsidRPr="0099590B">
        <w:t xml:space="preserve"> </w:t>
      </w:r>
      <w:proofErr w:type="spellStart"/>
      <w:r w:rsidRPr="0099590B">
        <w:t>selanjutnya</w:t>
      </w:r>
      <w:proofErr w:type="spellEnd"/>
      <w:r w:rsidRPr="0099590B">
        <w:t>.</w:t>
      </w:r>
    </w:p>
    <w:p w14:paraId="768FF58D" w14:textId="3078434F" w:rsidR="0002338B" w:rsidRPr="0099590B" w:rsidRDefault="0002338B" w:rsidP="00CF16F3">
      <w:pPr>
        <w:pStyle w:val="BodyText"/>
        <w:numPr>
          <w:ilvl w:val="0"/>
          <w:numId w:val="30"/>
        </w:numPr>
        <w:spacing w:line="480" w:lineRule="auto"/>
        <w:ind w:right="141"/>
        <w:jc w:val="both"/>
      </w:pPr>
      <w:r w:rsidRPr="0099590B">
        <w:rPr>
          <w:lang w:val="id-ID"/>
        </w:rPr>
        <w:t>Uji Reliabilitas</w:t>
      </w:r>
    </w:p>
    <w:p w14:paraId="10BB0C90" w14:textId="06571DEB" w:rsidR="0002338B" w:rsidRPr="0099590B" w:rsidRDefault="0002338B" w:rsidP="006A33F9">
      <w:pPr>
        <w:pStyle w:val="BodyText"/>
        <w:spacing w:line="480" w:lineRule="auto"/>
        <w:ind w:right="141"/>
        <w:jc w:val="both"/>
      </w:pPr>
      <w:r w:rsidRPr="0099590B">
        <w:t xml:space="preserve">Uji reliabilitas dilakukan untuk mengetahui sejauh mana instrumen penelitian memberikan hasil yang konsisten apabila diukur kembali dalam kondisi yang sama. Reliabilitas dalam penelitian ini diukur menggunakan koefisien </w:t>
      </w:r>
      <w:r w:rsidRPr="0099590B">
        <w:rPr>
          <w:rStyle w:val="Strong"/>
          <w:b w:val="0"/>
          <w:bCs w:val="0"/>
        </w:rPr>
        <w:t>Cronbach’s Alpha</w:t>
      </w:r>
      <w:r w:rsidRPr="0099590B">
        <w:t xml:space="preserve">. Suatu variabel dinyatakan </w:t>
      </w:r>
      <w:r w:rsidRPr="0099590B">
        <w:rPr>
          <w:rStyle w:val="Strong"/>
          <w:b w:val="0"/>
          <w:bCs w:val="0"/>
        </w:rPr>
        <w:t>reliabel</w:t>
      </w:r>
      <w:r w:rsidRPr="0099590B">
        <w:t xml:space="preserve"> apabila nilai Cronbach’s Alpha lebih besar dari </w:t>
      </w:r>
      <w:r w:rsidRPr="0099590B">
        <w:rPr>
          <w:rStyle w:val="Strong"/>
          <w:b w:val="0"/>
          <w:bCs w:val="0"/>
        </w:rPr>
        <w:t>0,</w:t>
      </w:r>
      <w:r w:rsidRPr="0099590B">
        <w:rPr>
          <w:rStyle w:val="Strong"/>
          <w:b w:val="0"/>
          <w:bCs w:val="0"/>
          <w:lang w:val="id-ID"/>
        </w:rPr>
        <w:t>6</w:t>
      </w:r>
      <w:r w:rsidRPr="0099590B">
        <w:rPr>
          <w:rStyle w:val="Strong"/>
          <w:b w:val="0"/>
          <w:bCs w:val="0"/>
        </w:rPr>
        <w:t>0</w:t>
      </w:r>
      <w:r w:rsidRPr="0099590B">
        <w:t>.</w:t>
      </w:r>
    </w:p>
    <w:p w14:paraId="572365FC" w14:textId="04D99597" w:rsidR="0002338B" w:rsidRPr="0099590B" w:rsidRDefault="0099590B" w:rsidP="0099590B">
      <w:pPr>
        <w:pStyle w:val="Caption"/>
        <w:spacing w:after="0"/>
        <w:ind w:left="0"/>
        <w:rPr>
          <w:b/>
          <w:bCs/>
          <w:i w:val="0"/>
          <w:iCs w:val="0"/>
          <w:color w:val="auto"/>
          <w:sz w:val="22"/>
          <w:szCs w:val="22"/>
        </w:rPr>
      </w:pPr>
      <w:bookmarkStart w:id="105" w:name="_Toc211950779"/>
      <w:bookmarkStart w:id="106" w:name="_Toc212640503"/>
      <w:r w:rsidRPr="0099590B">
        <w:rPr>
          <w:b/>
          <w:bCs/>
          <w:i w:val="0"/>
          <w:iCs w:val="0"/>
          <w:color w:val="auto"/>
          <w:sz w:val="22"/>
          <w:szCs w:val="22"/>
        </w:rPr>
        <w:t xml:space="preserve">Tabel 3. </w:t>
      </w:r>
      <w:r w:rsidRPr="0099590B">
        <w:rPr>
          <w:b/>
          <w:bCs/>
          <w:i w:val="0"/>
          <w:iCs w:val="0"/>
          <w:color w:val="auto"/>
          <w:sz w:val="22"/>
          <w:szCs w:val="22"/>
        </w:rPr>
        <w:fldChar w:fldCharType="begin"/>
      </w:r>
      <w:r w:rsidRPr="0099590B">
        <w:rPr>
          <w:b/>
          <w:bCs/>
          <w:i w:val="0"/>
          <w:iCs w:val="0"/>
          <w:color w:val="auto"/>
          <w:sz w:val="22"/>
          <w:szCs w:val="22"/>
        </w:rPr>
        <w:instrText xml:space="preserve"> SEQ Tabel_3. \* ARABIC </w:instrText>
      </w:r>
      <w:r w:rsidRPr="0099590B">
        <w:rPr>
          <w:b/>
          <w:bCs/>
          <w:i w:val="0"/>
          <w:iCs w:val="0"/>
          <w:color w:val="auto"/>
          <w:sz w:val="22"/>
          <w:szCs w:val="22"/>
        </w:rPr>
        <w:fldChar w:fldCharType="separate"/>
      </w:r>
      <w:r w:rsidR="007909D0">
        <w:rPr>
          <w:b/>
          <w:bCs/>
          <w:i w:val="0"/>
          <w:iCs w:val="0"/>
          <w:noProof/>
          <w:color w:val="auto"/>
          <w:sz w:val="22"/>
          <w:szCs w:val="22"/>
        </w:rPr>
        <w:t>4</w:t>
      </w:r>
      <w:r w:rsidRPr="0099590B">
        <w:rPr>
          <w:b/>
          <w:bCs/>
          <w:i w:val="0"/>
          <w:iCs w:val="0"/>
          <w:color w:val="auto"/>
          <w:sz w:val="22"/>
          <w:szCs w:val="22"/>
        </w:rPr>
        <w:fldChar w:fldCharType="end"/>
      </w:r>
      <w:r w:rsidRPr="0099590B">
        <w:rPr>
          <w:b/>
          <w:bCs/>
          <w:i w:val="0"/>
          <w:iCs w:val="0"/>
          <w:color w:val="auto"/>
          <w:sz w:val="22"/>
          <w:szCs w:val="22"/>
        </w:rPr>
        <w:t xml:space="preserve"> </w:t>
      </w:r>
      <w:r w:rsidR="00D97A94" w:rsidRPr="0099590B">
        <w:rPr>
          <w:b/>
          <w:bCs/>
          <w:color w:val="auto"/>
          <w:sz w:val="22"/>
          <w:szCs w:val="22"/>
        </w:rPr>
        <w:t>Uji Realibilitas Pilot Test</w:t>
      </w:r>
      <w:bookmarkEnd w:id="105"/>
      <w:bookmarkEnd w:id="106"/>
    </w:p>
    <w:tbl>
      <w:tblPr>
        <w:tblW w:w="8070" w:type="dxa"/>
        <w:tblLook w:val="04A0" w:firstRow="1" w:lastRow="0" w:firstColumn="1" w:lastColumn="0" w:noHBand="0" w:noVBand="1"/>
      </w:tblPr>
      <w:tblGrid>
        <w:gridCol w:w="2825"/>
        <w:gridCol w:w="2552"/>
        <w:gridCol w:w="2693"/>
      </w:tblGrid>
      <w:tr w:rsidR="0099590B" w:rsidRPr="0099590B" w14:paraId="3575BA58" w14:textId="77777777" w:rsidTr="0002338B">
        <w:trPr>
          <w:trHeight w:val="564"/>
        </w:trPr>
        <w:tc>
          <w:tcPr>
            <w:tcW w:w="2825" w:type="dxa"/>
            <w:tcBorders>
              <w:top w:val="single" w:sz="8" w:space="0" w:color="000000"/>
              <w:left w:val="single" w:sz="8" w:space="0" w:color="000000"/>
              <w:bottom w:val="single" w:sz="8" w:space="0" w:color="000000"/>
              <w:right w:val="single" w:sz="8" w:space="0" w:color="000000"/>
            </w:tcBorders>
            <w:vAlign w:val="center"/>
            <w:hideMark/>
          </w:tcPr>
          <w:p w14:paraId="585F9AF7" w14:textId="77777777" w:rsidR="0002338B" w:rsidRPr="0099590B" w:rsidRDefault="0002338B" w:rsidP="0002338B">
            <w:pPr>
              <w:spacing w:before="0" w:line="240" w:lineRule="auto"/>
              <w:ind w:left="0"/>
              <w:jc w:val="center"/>
              <w:rPr>
                <w:b/>
                <w:bCs/>
                <w:sz w:val="20"/>
                <w:szCs w:val="20"/>
                <w:lang w:val="en-ID" w:eastAsia="en-ID"/>
              </w:rPr>
            </w:pPr>
            <w:r w:rsidRPr="0099590B">
              <w:rPr>
                <w:b/>
                <w:bCs/>
                <w:spacing w:val="-2"/>
                <w:sz w:val="20"/>
                <w:szCs w:val="22"/>
                <w:lang w:eastAsia="en-ID"/>
              </w:rPr>
              <w:t>Variabel</w:t>
            </w:r>
          </w:p>
        </w:tc>
        <w:tc>
          <w:tcPr>
            <w:tcW w:w="2552" w:type="dxa"/>
            <w:tcBorders>
              <w:top w:val="single" w:sz="8" w:space="0" w:color="000000"/>
              <w:left w:val="nil"/>
              <w:bottom w:val="single" w:sz="8" w:space="0" w:color="000000"/>
              <w:right w:val="single" w:sz="8" w:space="0" w:color="000000"/>
            </w:tcBorders>
            <w:vAlign w:val="center"/>
            <w:hideMark/>
          </w:tcPr>
          <w:p w14:paraId="66C8E020" w14:textId="77777777" w:rsidR="0002338B" w:rsidRPr="0099590B" w:rsidRDefault="0002338B" w:rsidP="0002338B">
            <w:pPr>
              <w:spacing w:before="0" w:line="240" w:lineRule="auto"/>
              <w:ind w:left="0"/>
              <w:jc w:val="center"/>
              <w:rPr>
                <w:b/>
                <w:bCs/>
                <w:i/>
                <w:iCs/>
                <w:sz w:val="20"/>
                <w:szCs w:val="20"/>
                <w:lang w:val="en-ID" w:eastAsia="en-ID"/>
              </w:rPr>
            </w:pPr>
            <w:r w:rsidRPr="0099590B">
              <w:rPr>
                <w:b/>
                <w:bCs/>
                <w:i/>
                <w:iCs/>
                <w:spacing w:val="-2"/>
                <w:sz w:val="20"/>
                <w:szCs w:val="22"/>
                <w:lang w:eastAsia="en-ID"/>
              </w:rPr>
              <w:t>Cronbach's Alpha</w:t>
            </w:r>
          </w:p>
        </w:tc>
        <w:tc>
          <w:tcPr>
            <w:tcW w:w="2693" w:type="dxa"/>
            <w:tcBorders>
              <w:top w:val="single" w:sz="8" w:space="0" w:color="000000"/>
              <w:left w:val="nil"/>
              <w:bottom w:val="single" w:sz="8" w:space="0" w:color="000000"/>
              <w:right w:val="single" w:sz="8" w:space="0" w:color="000000"/>
            </w:tcBorders>
            <w:vAlign w:val="center"/>
            <w:hideMark/>
          </w:tcPr>
          <w:p w14:paraId="434B2921" w14:textId="77777777" w:rsidR="0002338B" w:rsidRPr="0099590B" w:rsidRDefault="0002338B" w:rsidP="0002338B">
            <w:pPr>
              <w:spacing w:before="0" w:line="240" w:lineRule="auto"/>
              <w:ind w:left="0"/>
              <w:jc w:val="center"/>
              <w:rPr>
                <w:b/>
                <w:bCs/>
                <w:sz w:val="20"/>
                <w:szCs w:val="20"/>
                <w:lang w:val="en-ID" w:eastAsia="en-ID"/>
              </w:rPr>
            </w:pPr>
            <w:r w:rsidRPr="0099590B">
              <w:rPr>
                <w:b/>
                <w:bCs/>
                <w:sz w:val="20"/>
                <w:szCs w:val="22"/>
                <w:lang w:eastAsia="en-ID"/>
              </w:rPr>
              <w:t>Jumlah Indikator</w:t>
            </w:r>
          </w:p>
        </w:tc>
      </w:tr>
      <w:tr w:rsidR="0099590B" w:rsidRPr="0099590B" w14:paraId="4DD9DB40" w14:textId="77777777" w:rsidTr="0002338B">
        <w:trPr>
          <w:trHeight w:val="288"/>
        </w:trPr>
        <w:tc>
          <w:tcPr>
            <w:tcW w:w="2825" w:type="dxa"/>
            <w:tcBorders>
              <w:top w:val="nil"/>
              <w:left w:val="single" w:sz="8" w:space="0" w:color="000000"/>
              <w:bottom w:val="single" w:sz="8" w:space="0" w:color="000000"/>
              <w:right w:val="single" w:sz="8" w:space="0" w:color="000000"/>
            </w:tcBorders>
            <w:vAlign w:val="center"/>
            <w:hideMark/>
          </w:tcPr>
          <w:p w14:paraId="007A9644" w14:textId="77777777" w:rsidR="0002338B" w:rsidRPr="0099590B" w:rsidRDefault="0002338B" w:rsidP="0002338B">
            <w:pPr>
              <w:spacing w:before="0" w:line="240" w:lineRule="auto"/>
              <w:ind w:left="0"/>
              <w:jc w:val="center"/>
              <w:rPr>
                <w:sz w:val="20"/>
                <w:szCs w:val="20"/>
                <w:lang w:val="en-ID" w:eastAsia="en-ID"/>
              </w:rPr>
            </w:pPr>
            <w:r w:rsidRPr="0099590B">
              <w:rPr>
                <w:sz w:val="20"/>
                <w:szCs w:val="22"/>
                <w:lang w:eastAsia="en-ID"/>
              </w:rPr>
              <w:t>Kepatuhan Pajak (Y)</w:t>
            </w:r>
          </w:p>
        </w:tc>
        <w:tc>
          <w:tcPr>
            <w:tcW w:w="2552" w:type="dxa"/>
            <w:tcBorders>
              <w:top w:val="nil"/>
              <w:left w:val="nil"/>
              <w:bottom w:val="single" w:sz="8" w:space="0" w:color="000000"/>
              <w:right w:val="single" w:sz="8" w:space="0" w:color="000000"/>
            </w:tcBorders>
            <w:vAlign w:val="center"/>
            <w:hideMark/>
          </w:tcPr>
          <w:p w14:paraId="79E36F70" w14:textId="77777777" w:rsidR="0002338B" w:rsidRPr="0099590B" w:rsidRDefault="0002338B" w:rsidP="0002338B">
            <w:pPr>
              <w:spacing w:before="0" w:line="240" w:lineRule="auto"/>
              <w:ind w:left="0"/>
              <w:jc w:val="center"/>
              <w:rPr>
                <w:sz w:val="20"/>
                <w:szCs w:val="20"/>
                <w:lang w:val="en-ID" w:eastAsia="en-ID"/>
              </w:rPr>
            </w:pPr>
            <w:r w:rsidRPr="0099590B">
              <w:rPr>
                <w:spacing w:val="-2"/>
                <w:sz w:val="20"/>
                <w:szCs w:val="22"/>
                <w:lang w:eastAsia="en-ID"/>
              </w:rPr>
              <w:t>0,879</w:t>
            </w:r>
          </w:p>
        </w:tc>
        <w:tc>
          <w:tcPr>
            <w:tcW w:w="2693" w:type="dxa"/>
            <w:tcBorders>
              <w:top w:val="nil"/>
              <w:left w:val="nil"/>
              <w:bottom w:val="single" w:sz="8" w:space="0" w:color="000000"/>
              <w:right w:val="single" w:sz="8" w:space="0" w:color="000000"/>
            </w:tcBorders>
            <w:vAlign w:val="center"/>
            <w:hideMark/>
          </w:tcPr>
          <w:p w14:paraId="2537197F" w14:textId="77777777" w:rsidR="0002338B" w:rsidRPr="0099590B" w:rsidRDefault="0002338B" w:rsidP="0002338B">
            <w:pPr>
              <w:spacing w:before="0" w:line="240" w:lineRule="auto"/>
              <w:ind w:left="0"/>
              <w:jc w:val="center"/>
              <w:rPr>
                <w:sz w:val="20"/>
                <w:szCs w:val="20"/>
                <w:lang w:val="en-ID" w:eastAsia="en-ID"/>
              </w:rPr>
            </w:pPr>
            <w:r w:rsidRPr="0099590B">
              <w:rPr>
                <w:sz w:val="20"/>
                <w:szCs w:val="22"/>
                <w:lang w:eastAsia="en-ID"/>
              </w:rPr>
              <w:t>5</w:t>
            </w:r>
          </w:p>
        </w:tc>
      </w:tr>
      <w:tr w:rsidR="0099590B" w:rsidRPr="0099590B" w14:paraId="196E4046" w14:textId="77777777" w:rsidTr="0002338B">
        <w:trPr>
          <w:trHeight w:val="288"/>
        </w:trPr>
        <w:tc>
          <w:tcPr>
            <w:tcW w:w="2825" w:type="dxa"/>
            <w:tcBorders>
              <w:top w:val="nil"/>
              <w:left w:val="single" w:sz="8" w:space="0" w:color="000000"/>
              <w:bottom w:val="single" w:sz="8" w:space="0" w:color="000000"/>
              <w:right w:val="single" w:sz="8" w:space="0" w:color="000000"/>
            </w:tcBorders>
            <w:vAlign w:val="center"/>
            <w:hideMark/>
          </w:tcPr>
          <w:p w14:paraId="39BD1658" w14:textId="77777777" w:rsidR="0002338B" w:rsidRPr="0099590B" w:rsidRDefault="0002338B" w:rsidP="0002338B">
            <w:pPr>
              <w:spacing w:before="0" w:line="240" w:lineRule="auto"/>
              <w:ind w:left="0"/>
              <w:jc w:val="center"/>
              <w:rPr>
                <w:sz w:val="20"/>
                <w:szCs w:val="20"/>
                <w:lang w:val="en-ID" w:eastAsia="en-ID"/>
              </w:rPr>
            </w:pPr>
            <w:r w:rsidRPr="0099590B">
              <w:rPr>
                <w:sz w:val="20"/>
                <w:szCs w:val="22"/>
                <w:lang w:eastAsia="en-ID"/>
              </w:rPr>
              <w:t>Faktor Sosial (X1)</w:t>
            </w:r>
          </w:p>
        </w:tc>
        <w:tc>
          <w:tcPr>
            <w:tcW w:w="2552" w:type="dxa"/>
            <w:tcBorders>
              <w:top w:val="nil"/>
              <w:left w:val="nil"/>
              <w:bottom w:val="single" w:sz="8" w:space="0" w:color="000000"/>
              <w:right w:val="single" w:sz="8" w:space="0" w:color="000000"/>
            </w:tcBorders>
            <w:vAlign w:val="center"/>
            <w:hideMark/>
          </w:tcPr>
          <w:p w14:paraId="260EFD9F" w14:textId="77777777" w:rsidR="0002338B" w:rsidRPr="0099590B" w:rsidRDefault="0002338B" w:rsidP="0002338B">
            <w:pPr>
              <w:spacing w:before="0" w:line="240" w:lineRule="auto"/>
              <w:ind w:left="0"/>
              <w:jc w:val="center"/>
              <w:rPr>
                <w:sz w:val="20"/>
                <w:szCs w:val="20"/>
                <w:lang w:val="en-ID" w:eastAsia="en-ID"/>
              </w:rPr>
            </w:pPr>
            <w:r w:rsidRPr="0099590B">
              <w:rPr>
                <w:spacing w:val="-2"/>
                <w:sz w:val="20"/>
                <w:szCs w:val="22"/>
                <w:lang w:eastAsia="en-ID"/>
              </w:rPr>
              <w:t>0,745</w:t>
            </w:r>
          </w:p>
        </w:tc>
        <w:tc>
          <w:tcPr>
            <w:tcW w:w="2693" w:type="dxa"/>
            <w:tcBorders>
              <w:top w:val="nil"/>
              <w:left w:val="nil"/>
              <w:bottom w:val="single" w:sz="8" w:space="0" w:color="000000"/>
              <w:right w:val="single" w:sz="8" w:space="0" w:color="000000"/>
            </w:tcBorders>
            <w:vAlign w:val="center"/>
            <w:hideMark/>
          </w:tcPr>
          <w:p w14:paraId="28247376" w14:textId="77777777" w:rsidR="0002338B" w:rsidRPr="0099590B" w:rsidRDefault="0002338B" w:rsidP="0002338B">
            <w:pPr>
              <w:spacing w:before="0" w:line="240" w:lineRule="auto"/>
              <w:ind w:left="0"/>
              <w:jc w:val="center"/>
              <w:rPr>
                <w:sz w:val="20"/>
                <w:szCs w:val="20"/>
                <w:lang w:val="en-ID" w:eastAsia="en-ID"/>
              </w:rPr>
            </w:pPr>
            <w:r w:rsidRPr="0099590B">
              <w:rPr>
                <w:sz w:val="20"/>
                <w:szCs w:val="22"/>
                <w:lang w:eastAsia="en-ID"/>
              </w:rPr>
              <w:t>5</w:t>
            </w:r>
          </w:p>
        </w:tc>
      </w:tr>
      <w:tr w:rsidR="0099590B" w:rsidRPr="0099590B" w14:paraId="3927E675" w14:textId="77777777" w:rsidTr="0002338B">
        <w:trPr>
          <w:trHeight w:val="288"/>
        </w:trPr>
        <w:tc>
          <w:tcPr>
            <w:tcW w:w="2825" w:type="dxa"/>
            <w:tcBorders>
              <w:top w:val="nil"/>
              <w:left w:val="single" w:sz="8" w:space="0" w:color="000000"/>
              <w:bottom w:val="single" w:sz="8" w:space="0" w:color="000000"/>
              <w:right w:val="single" w:sz="8" w:space="0" w:color="000000"/>
            </w:tcBorders>
            <w:vAlign w:val="center"/>
            <w:hideMark/>
          </w:tcPr>
          <w:p w14:paraId="35A47F11" w14:textId="77777777" w:rsidR="0002338B" w:rsidRPr="0099590B" w:rsidRDefault="0002338B" w:rsidP="0002338B">
            <w:pPr>
              <w:spacing w:before="0" w:line="240" w:lineRule="auto"/>
              <w:ind w:left="0"/>
              <w:jc w:val="center"/>
              <w:rPr>
                <w:sz w:val="20"/>
                <w:szCs w:val="20"/>
                <w:lang w:val="en-ID" w:eastAsia="en-ID"/>
              </w:rPr>
            </w:pPr>
            <w:r w:rsidRPr="0099590B">
              <w:rPr>
                <w:sz w:val="20"/>
                <w:szCs w:val="22"/>
                <w:lang w:eastAsia="en-ID"/>
              </w:rPr>
              <w:t>Faktor Ekonomi (X2)</w:t>
            </w:r>
          </w:p>
        </w:tc>
        <w:tc>
          <w:tcPr>
            <w:tcW w:w="2552" w:type="dxa"/>
            <w:tcBorders>
              <w:top w:val="nil"/>
              <w:left w:val="nil"/>
              <w:bottom w:val="single" w:sz="8" w:space="0" w:color="000000"/>
              <w:right w:val="single" w:sz="8" w:space="0" w:color="000000"/>
            </w:tcBorders>
            <w:vAlign w:val="center"/>
            <w:hideMark/>
          </w:tcPr>
          <w:p w14:paraId="02AB8D84" w14:textId="77777777" w:rsidR="0002338B" w:rsidRPr="0099590B" w:rsidRDefault="0002338B" w:rsidP="0002338B">
            <w:pPr>
              <w:spacing w:before="0" w:line="240" w:lineRule="auto"/>
              <w:ind w:left="0"/>
              <w:jc w:val="center"/>
              <w:rPr>
                <w:sz w:val="20"/>
                <w:szCs w:val="20"/>
                <w:lang w:val="en-ID" w:eastAsia="en-ID"/>
              </w:rPr>
            </w:pPr>
            <w:r w:rsidRPr="0099590B">
              <w:rPr>
                <w:spacing w:val="-2"/>
                <w:sz w:val="20"/>
                <w:szCs w:val="22"/>
                <w:lang w:eastAsia="en-ID"/>
              </w:rPr>
              <w:t>0,721</w:t>
            </w:r>
          </w:p>
        </w:tc>
        <w:tc>
          <w:tcPr>
            <w:tcW w:w="2693" w:type="dxa"/>
            <w:tcBorders>
              <w:top w:val="nil"/>
              <w:left w:val="nil"/>
              <w:bottom w:val="single" w:sz="8" w:space="0" w:color="000000"/>
              <w:right w:val="single" w:sz="8" w:space="0" w:color="000000"/>
            </w:tcBorders>
            <w:vAlign w:val="center"/>
            <w:hideMark/>
          </w:tcPr>
          <w:p w14:paraId="0A60A85E" w14:textId="77777777" w:rsidR="0002338B" w:rsidRPr="0099590B" w:rsidRDefault="0002338B" w:rsidP="00D97A94">
            <w:pPr>
              <w:keepNext/>
              <w:spacing w:before="0" w:line="240" w:lineRule="auto"/>
              <w:ind w:left="0"/>
              <w:jc w:val="center"/>
              <w:rPr>
                <w:sz w:val="20"/>
                <w:szCs w:val="20"/>
                <w:lang w:val="en-ID" w:eastAsia="en-ID"/>
              </w:rPr>
            </w:pPr>
            <w:r w:rsidRPr="0099590B">
              <w:rPr>
                <w:sz w:val="20"/>
                <w:szCs w:val="22"/>
                <w:lang w:eastAsia="en-ID"/>
              </w:rPr>
              <w:t>4</w:t>
            </w:r>
          </w:p>
        </w:tc>
      </w:tr>
    </w:tbl>
    <w:p w14:paraId="4D6C6409" w14:textId="7791A524" w:rsidR="0002338B" w:rsidRPr="0099590B" w:rsidRDefault="0002338B" w:rsidP="0002338B">
      <w:pPr>
        <w:spacing w:line="480" w:lineRule="auto"/>
        <w:ind w:left="0"/>
        <w:rPr>
          <w:i/>
          <w:spacing w:val="-4"/>
          <w:sz w:val="22"/>
          <w:szCs w:val="22"/>
        </w:rPr>
      </w:pPr>
      <w:r w:rsidRPr="0099590B">
        <w:rPr>
          <w:i/>
          <w:sz w:val="22"/>
          <w:szCs w:val="22"/>
        </w:rPr>
        <w:t>Sumber:</w:t>
      </w:r>
      <w:r w:rsidRPr="0099590B">
        <w:rPr>
          <w:i/>
          <w:spacing w:val="-3"/>
          <w:sz w:val="22"/>
          <w:szCs w:val="22"/>
        </w:rPr>
        <w:t xml:space="preserve"> </w:t>
      </w:r>
      <w:r w:rsidRPr="0099590B">
        <w:rPr>
          <w:i/>
          <w:sz w:val="22"/>
          <w:szCs w:val="22"/>
        </w:rPr>
        <w:t>Hasil</w:t>
      </w:r>
      <w:r w:rsidRPr="0099590B">
        <w:rPr>
          <w:i/>
          <w:spacing w:val="-3"/>
          <w:sz w:val="22"/>
          <w:szCs w:val="22"/>
        </w:rPr>
        <w:t xml:space="preserve"> </w:t>
      </w:r>
      <w:r w:rsidRPr="0099590B">
        <w:rPr>
          <w:i/>
          <w:sz w:val="22"/>
          <w:szCs w:val="22"/>
        </w:rPr>
        <w:t>olah</w:t>
      </w:r>
      <w:r w:rsidRPr="0099590B">
        <w:rPr>
          <w:i/>
          <w:spacing w:val="-4"/>
          <w:sz w:val="22"/>
          <w:szCs w:val="22"/>
        </w:rPr>
        <w:t xml:space="preserve"> </w:t>
      </w:r>
      <w:r w:rsidRPr="0099590B">
        <w:rPr>
          <w:i/>
          <w:sz w:val="22"/>
          <w:szCs w:val="22"/>
        </w:rPr>
        <w:t>data</w:t>
      </w:r>
      <w:r w:rsidRPr="0099590B">
        <w:rPr>
          <w:i/>
          <w:spacing w:val="-4"/>
          <w:sz w:val="22"/>
          <w:szCs w:val="22"/>
        </w:rPr>
        <w:t xml:space="preserve"> </w:t>
      </w:r>
      <w:r w:rsidRPr="0099590B">
        <w:rPr>
          <w:i/>
          <w:sz w:val="22"/>
          <w:szCs w:val="22"/>
        </w:rPr>
        <w:t>SPSS</w:t>
      </w:r>
      <w:r w:rsidRPr="0099590B">
        <w:rPr>
          <w:i/>
          <w:spacing w:val="-1"/>
          <w:sz w:val="22"/>
          <w:szCs w:val="22"/>
        </w:rPr>
        <w:t xml:space="preserve"> </w:t>
      </w:r>
      <w:r w:rsidRPr="0099590B">
        <w:rPr>
          <w:i/>
          <w:sz w:val="22"/>
          <w:szCs w:val="22"/>
        </w:rPr>
        <w:t>25,</w:t>
      </w:r>
      <w:r w:rsidRPr="0099590B">
        <w:rPr>
          <w:i/>
          <w:spacing w:val="-2"/>
          <w:sz w:val="22"/>
          <w:szCs w:val="22"/>
        </w:rPr>
        <w:t xml:space="preserve"> </w:t>
      </w:r>
      <w:r w:rsidRPr="0099590B">
        <w:rPr>
          <w:i/>
          <w:spacing w:val="-4"/>
          <w:sz w:val="22"/>
          <w:szCs w:val="22"/>
        </w:rPr>
        <w:t>2025</w:t>
      </w:r>
    </w:p>
    <w:p w14:paraId="37A6BAAC" w14:textId="21D3979F" w:rsidR="0002338B" w:rsidRPr="0099590B" w:rsidRDefault="0002338B" w:rsidP="006A33F9">
      <w:pPr>
        <w:pStyle w:val="BodyText"/>
        <w:spacing w:line="480" w:lineRule="auto"/>
        <w:ind w:right="141"/>
        <w:jc w:val="both"/>
      </w:pPr>
      <w:r w:rsidRPr="0099590B">
        <w:t xml:space="preserve">Berdasarkan hasil uji reliabilitas, seluruh variabel dalam penelitian ini — yaitu </w:t>
      </w:r>
      <w:r w:rsidRPr="0099590B">
        <w:rPr>
          <w:rStyle w:val="Strong"/>
          <w:b w:val="0"/>
          <w:bCs w:val="0"/>
        </w:rPr>
        <w:t>Kepatuhan Pajak (Y)</w:t>
      </w:r>
      <w:r w:rsidRPr="0099590B">
        <w:rPr>
          <w:b/>
          <w:bCs/>
        </w:rPr>
        <w:t xml:space="preserve">, </w:t>
      </w:r>
      <w:r w:rsidRPr="0099590B">
        <w:rPr>
          <w:rStyle w:val="Strong"/>
          <w:b w:val="0"/>
          <w:bCs w:val="0"/>
        </w:rPr>
        <w:t>Faktor Sosial (X1)</w:t>
      </w:r>
      <w:r w:rsidRPr="0099590B">
        <w:rPr>
          <w:b/>
          <w:bCs/>
        </w:rPr>
        <w:t xml:space="preserve">, </w:t>
      </w:r>
      <w:r w:rsidRPr="0099590B">
        <w:t>dan</w:t>
      </w:r>
      <w:r w:rsidRPr="0099590B">
        <w:rPr>
          <w:b/>
          <w:bCs/>
        </w:rPr>
        <w:t xml:space="preserve"> </w:t>
      </w:r>
      <w:r w:rsidRPr="0099590B">
        <w:rPr>
          <w:rStyle w:val="Strong"/>
          <w:b w:val="0"/>
          <w:bCs w:val="0"/>
        </w:rPr>
        <w:t>Faktor Ekonomi (X2)</w:t>
      </w:r>
      <w:r w:rsidRPr="0099590B">
        <w:rPr>
          <w:b/>
          <w:bCs/>
        </w:rPr>
        <w:t xml:space="preserve"> —</w:t>
      </w:r>
      <w:r w:rsidRPr="0099590B">
        <w:t xml:space="preserve"> memiliki nilai Cronbach’s Alpha di atas 0,60. Dengan demikian, seluruh instrumen penelitian dinyatakan </w:t>
      </w:r>
      <w:r w:rsidRPr="0099590B">
        <w:rPr>
          <w:rStyle w:val="Strong"/>
          <w:b w:val="0"/>
          <w:bCs w:val="0"/>
        </w:rPr>
        <w:t>reliabel</w:t>
      </w:r>
      <w:r w:rsidRPr="0099590B">
        <w:t xml:space="preserve"> dan dapat dipercaya untuk digunakan dalam analisis </w:t>
      </w:r>
      <w:r w:rsidRPr="0099590B">
        <w:lastRenderedPageBreak/>
        <w:t>selanjutnya.</w:t>
      </w:r>
    </w:p>
    <w:p w14:paraId="5CB47F05" w14:textId="395A2C47" w:rsidR="2050F187" w:rsidRPr="0099590B" w:rsidRDefault="56430E81" w:rsidP="00250F24">
      <w:pPr>
        <w:pStyle w:val="Heading2"/>
        <w:numPr>
          <w:ilvl w:val="1"/>
          <w:numId w:val="16"/>
        </w:numPr>
        <w:spacing w:before="0" w:line="480" w:lineRule="auto"/>
        <w:ind w:hanging="720"/>
        <w:rPr>
          <w:color w:val="auto"/>
        </w:rPr>
      </w:pPr>
      <w:bookmarkStart w:id="107" w:name="_Toc196844051"/>
      <w:bookmarkStart w:id="108" w:name="_Toc211949746"/>
      <w:bookmarkStart w:id="109" w:name="_Toc212640228"/>
      <w:r w:rsidRPr="0099590B">
        <w:rPr>
          <w:color w:val="auto"/>
        </w:rPr>
        <w:t>Teknik Anal</w:t>
      </w:r>
      <w:r w:rsidR="5D123C01" w:rsidRPr="0099590B">
        <w:rPr>
          <w:color w:val="auto"/>
        </w:rPr>
        <w:t>i</w:t>
      </w:r>
      <w:r w:rsidRPr="0099590B">
        <w:rPr>
          <w:color w:val="auto"/>
        </w:rPr>
        <w:t>sis Data</w:t>
      </w:r>
      <w:bookmarkEnd w:id="107"/>
      <w:bookmarkEnd w:id="108"/>
      <w:bookmarkEnd w:id="109"/>
    </w:p>
    <w:p w14:paraId="123B35AE" w14:textId="4BE44B87" w:rsidR="2449E724" w:rsidRPr="0099590B" w:rsidRDefault="2449E724" w:rsidP="7053F600">
      <w:pPr>
        <w:spacing w:before="0" w:line="480" w:lineRule="auto"/>
        <w:ind w:left="0" w:firstLine="709"/>
      </w:pPr>
      <w:r w:rsidRPr="0099590B">
        <w:t>Teknik analisis pada penelitian ini menggunakan analisis regresi linier berganda. Model analisis regresi linier berganda akan diuji menggunakan software SPSS versi 25. Tujuan dari analisis ini adalah untuk menguji pengaruh faktor sosial dan faktor ekonomi terhadap kepatuhan pajak pada pelaku UMKM pengusaha muda di Kabupaten Kutai Kartanegara, sehingga dapat diketahui apakah hipotesis yang diajukan dalam penelitian ini diterima atau ditolak.</w:t>
      </w:r>
    </w:p>
    <w:p w14:paraId="778987E3" w14:textId="7EEFC29E" w:rsidR="5670FAE5" w:rsidRPr="0099590B" w:rsidRDefault="6EAA64AE" w:rsidP="00241645">
      <w:pPr>
        <w:pStyle w:val="Heading3"/>
        <w:numPr>
          <w:ilvl w:val="2"/>
          <w:numId w:val="21"/>
        </w:numPr>
        <w:spacing w:line="480" w:lineRule="auto"/>
        <w:ind w:left="709"/>
        <w:jc w:val="left"/>
        <w:rPr>
          <w:b/>
          <w:bCs/>
          <w:color w:val="auto"/>
        </w:rPr>
      </w:pPr>
      <w:bookmarkStart w:id="110" w:name="_Toc196844052"/>
      <w:bookmarkStart w:id="111" w:name="_Toc211949747"/>
      <w:bookmarkStart w:id="112" w:name="_Toc212640229"/>
      <w:r w:rsidRPr="0099590B">
        <w:rPr>
          <w:b/>
          <w:bCs/>
          <w:color w:val="auto"/>
        </w:rPr>
        <w:t>Uji Instrum</w:t>
      </w:r>
      <w:r w:rsidR="0D7B8618" w:rsidRPr="0099590B">
        <w:rPr>
          <w:b/>
          <w:bCs/>
          <w:color w:val="auto"/>
        </w:rPr>
        <w:t>en</w:t>
      </w:r>
      <w:r w:rsidR="216B74ED" w:rsidRPr="0099590B">
        <w:rPr>
          <w:b/>
          <w:bCs/>
          <w:color w:val="auto"/>
        </w:rPr>
        <w:t xml:space="preserve"> Penelitian</w:t>
      </w:r>
      <w:bookmarkEnd w:id="110"/>
      <w:bookmarkEnd w:id="111"/>
      <w:bookmarkEnd w:id="112"/>
    </w:p>
    <w:p w14:paraId="4900B3ED" w14:textId="25D7C766" w:rsidR="5670FAE5" w:rsidRPr="0099590B" w:rsidRDefault="30825F5E" w:rsidP="00241645">
      <w:pPr>
        <w:pStyle w:val="Heading4"/>
        <w:numPr>
          <w:ilvl w:val="3"/>
          <w:numId w:val="21"/>
        </w:numPr>
        <w:spacing w:before="0" w:after="0" w:line="480" w:lineRule="auto"/>
        <w:ind w:left="709"/>
        <w:rPr>
          <w:rFonts w:cs="Times New Roman"/>
          <w:b/>
          <w:bCs/>
          <w:i w:val="0"/>
          <w:iCs w:val="0"/>
          <w:color w:val="auto"/>
        </w:rPr>
      </w:pPr>
      <w:bookmarkStart w:id="113" w:name="_Toc212640230"/>
      <w:r w:rsidRPr="0099590B">
        <w:rPr>
          <w:rFonts w:cs="Times New Roman"/>
          <w:b/>
          <w:bCs/>
          <w:i w:val="0"/>
          <w:iCs w:val="0"/>
          <w:color w:val="auto"/>
        </w:rPr>
        <w:t>Uji validitas</w:t>
      </w:r>
      <w:bookmarkEnd w:id="113"/>
    </w:p>
    <w:p w14:paraId="4FF8877B" w14:textId="77777777" w:rsidR="5670FAE5" w:rsidRPr="0099590B" w:rsidRDefault="30825F5E" w:rsidP="004C0963">
      <w:pPr>
        <w:spacing w:before="0" w:line="480" w:lineRule="auto"/>
        <w:ind w:left="0" w:firstLine="709"/>
      </w:pPr>
      <w:r w:rsidRPr="0099590B">
        <w:t>Uji Validitas adalah pengukuran yang menentukan sejauh mana</w:t>
      </w:r>
      <w:r w:rsidR="2E0627D4" w:rsidRPr="0099590B">
        <w:t xml:space="preserve"> </w:t>
      </w:r>
      <w:r w:rsidRPr="0099590B">
        <w:t>suat</w:t>
      </w:r>
      <w:r w:rsidR="3A15F65B" w:rsidRPr="0099590B">
        <w:t xml:space="preserve">u </w:t>
      </w:r>
      <w:r w:rsidRPr="0099590B">
        <w:t>instrumen</w:t>
      </w:r>
      <w:r w:rsidR="138EB315" w:rsidRPr="0099590B">
        <w:t xml:space="preserve"> </w:t>
      </w:r>
      <w:r w:rsidRPr="0099590B">
        <w:t>atau pernyataan dalam kuisioner bisa disebut akurat. Uji ini</w:t>
      </w:r>
      <w:r w:rsidR="15CF87F4" w:rsidRPr="0099590B">
        <w:t xml:space="preserve"> </w:t>
      </w:r>
      <w:r w:rsidRPr="0099590B">
        <w:t xml:space="preserve">dipakai guna mendalami isi kuisioner layak atau tidaknya dalam memenuhi standar validitas, biasanya menggunakan pendekatan Pearson (Ghozali, 2018). Prosesnya melibatkan perhitungan koefisien korelasi antar pernyataan individu dengan total nilai pernyataan. Setelah diperoleh koefisien korelasi, signifikansi diuji menggunakan uji t atau dibandingkan dengan r tabel, dengan asumsi; </w:t>
      </w:r>
    </w:p>
    <w:p w14:paraId="766235AB" w14:textId="77777777" w:rsidR="004C0963" w:rsidRPr="0099590B" w:rsidRDefault="2E5FE187" w:rsidP="00241645">
      <w:pPr>
        <w:pStyle w:val="ListParagraph"/>
        <w:numPr>
          <w:ilvl w:val="0"/>
          <w:numId w:val="10"/>
        </w:numPr>
        <w:shd w:val="clear" w:color="auto" w:fill="FFFFFF" w:themeFill="background1"/>
        <w:spacing w:before="0" w:line="480" w:lineRule="auto"/>
        <w:ind w:hanging="720"/>
      </w:pPr>
      <w:r w:rsidRPr="0099590B">
        <w:t xml:space="preserve">Jika r hitung &gt; r tabel, maka pernyataan yang tertera valid. </w:t>
      </w:r>
    </w:p>
    <w:p w14:paraId="61BC4556" w14:textId="30B1EA8A" w:rsidR="5670FAE5" w:rsidRPr="0099590B" w:rsidRDefault="2E5FE187" w:rsidP="00241645">
      <w:pPr>
        <w:pStyle w:val="ListParagraph"/>
        <w:numPr>
          <w:ilvl w:val="0"/>
          <w:numId w:val="10"/>
        </w:numPr>
        <w:shd w:val="clear" w:color="auto" w:fill="FFFFFF" w:themeFill="background1"/>
        <w:spacing w:before="0" w:line="480" w:lineRule="auto"/>
        <w:ind w:hanging="720"/>
      </w:pPr>
      <w:r w:rsidRPr="0099590B">
        <w:t>Jika r hitung &lt; r tabel, maka pernyataan yang tertera tidak valid.</w:t>
      </w:r>
    </w:p>
    <w:p w14:paraId="756FE125" w14:textId="77777777" w:rsidR="000739A6" w:rsidRPr="0099590B" w:rsidRDefault="5210F04A" w:rsidP="000739A6">
      <w:pPr>
        <w:shd w:val="clear" w:color="auto" w:fill="FFFFFF" w:themeFill="background1"/>
        <w:spacing w:before="0" w:line="480" w:lineRule="auto"/>
        <w:ind w:left="0" w:firstLine="709"/>
      </w:pPr>
      <w:r w:rsidRPr="0099590B">
        <w:t>Uji validitas ini dipakai untuk alat pengukuran ketepatan pernyataan dalam variabel kepatuhan wajib pajak.</w:t>
      </w:r>
    </w:p>
    <w:p w14:paraId="4339EDD4" w14:textId="1EFEDE42" w:rsidR="15716DD7" w:rsidRPr="0099590B" w:rsidRDefault="34241848" w:rsidP="00241645">
      <w:pPr>
        <w:pStyle w:val="Heading4"/>
        <w:numPr>
          <w:ilvl w:val="3"/>
          <w:numId w:val="21"/>
        </w:numPr>
        <w:spacing w:before="0" w:after="0" w:line="480" w:lineRule="auto"/>
        <w:ind w:left="709"/>
        <w:rPr>
          <w:rFonts w:cs="Times New Roman"/>
          <w:b/>
          <w:bCs/>
          <w:i w:val="0"/>
          <w:iCs w:val="0"/>
          <w:color w:val="auto"/>
        </w:rPr>
      </w:pPr>
      <w:bookmarkStart w:id="114" w:name="_Toc212640231"/>
      <w:r w:rsidRPr="0099590B">
        <w:rPr>
          <w:rFonts w:cs="Times New Roman"/>
          <w:b/>
          <w:bCs/>
          <w:i w:val="0"/>
          <w:iCs w:val="0"/>
          <w:color w:val="auto"/>
        </w:rPr>
        <w:lastRenderedPageBreak/>
        <w:t>Uji Re</w:t>
      </w:r>
      <w:r w:rsidR="5F2FBFF7" w:rsidRPr="0099590B">
        <w:rPr>
          <w:rFonts w:cs="Times New Roman"/>
          <w:b/>
          <w:bCs/>
          <w:i w:val="0"/>
          <w:iCs w:val="0"/>
          <w:color w:val="auto"/>
        </w:rPr>
        <w:t>li</w:t>
      </w:r>
      <w:r w:rsidRPr="0099590B">
        <w:rPr>
          <w:rFonts w:cs="Times New Roman"/>
          <w:b/>
          <w:bCs/>
          <w:i w:val="0"/>
          <w:iCs w:val="0"/>
          <w:color w:val="auto"/>
        </w:rPr>
        <w:t>abilitas</w:t>
      </w:r>
      <w:bookmarkEnd w:id="114"/>
    </w:p>
    <w:p w14:paraId="628CAE37" w14:textId="249B5E47" w:rsidR="0041D925" w:rsidRPr="0099590B" w:rsidRDefault="0041D925" w:rsidP="669DCA1B">
      <w:pPr>
        <w:shd w:val="clear" w:color="auto" w:fill="FFFFFF" w:themeFill="background1"/>
        <w:spacing w:before="0" w:line="480" w:lineRule="auto"/>
        <w:ind w:left="0" w:firstLine="709"/>
      </w:pPr>
      <w:r w:rsidRPr="0099590B">
        <w:t>Uji reliabilitas digunakan untuk mengetahui sejauh mana kuesioner yang digunakan dapat memberikan hasil yang konsisten jika diukur kembali dalam kondisi yang sama. Dalam penelitian ini, uji reliabilitas dilakukan untuk memastikan bahwa instrumen yang digunakan dalam mengukur faktor sosial, faktor ekonomi, dan kepatuhan pajak pada UMKM pengusaha muda di Kabupaten Kutai Kartanegara memiliki tingkat keandalan yang baik.</w:t>
      </w:r>
    </w:p>
    <w:p w14:paraId="494DC12C" w14:textId="6F330425" w:rsidR="2E2EB54B" w:rsidRPr="0099590B" w:rsidRDefault="2E2EB54B" w:rsidP="00241645">
      <w:pPr>
        <w:pStyle w:val="ListParagraph"/>
        <w:numPr>
          <w:ilvl w:val="0"/>
          <w:numId w:val="8"/>
        </w:numPr>
        <w:shd w:val="clear" w:color="auto" w:fill="FFFFFF" w:themeFill="background1"/>
        <w:spacing w:before="0" w:line="480" w:lineRule="auto"/>
        <w:ind w:hanging="720"/>
      </w:pPr>
      <w:r w:rsidRPr="0099590B">
        <w:t>Nilai CR menunjukkan seberapa konsisten indikator dalam mengukur suatu variabel. Suatu variabel dianggap reliabel jika nilai CR lebih dari 0,</w:t>
      </w:r>
      <w:r w:rsidR="0002338B" w:rsidRPr="0099590B">
        <w:t>6</w:t>
      </w:r>
      <w:r w:rsidRPr="0099590B">
        <w:t>0.</w:t>
      </w:r>
    </w:p>
    <w:p w14:paraId="40B16C40" w14:textId="239AD051" w:rsidR="2E2EB54B" w:rsidRPr="0099590B" w:rsidRDefault="591F4E65" w:rsidP="00241645">
      <w:pPr>
        <w:pStyle w:val="ListParagraph"/>
        <w:numPr>
          <w:ilvl w:val="0"/>
          <w:numId w:val="8"/>
        </w:numPr>
        <w:shd w:val="clear" w:color="auto" w:fill="FFFFFF" w:themeFill="background1"/>
        <w:spacing w:before="0" w:line="480" w:lineRule="auto"/>
        <w:ind w:hanging="720"/>
      </w:pPr>
      <w:r w:rsidRPr="0099590B">
        <w:t>Nilai Cronbach’s Alpha juga digunakan untuk melihat tingkat keandalan. Jika nilainya lebih dari 0,</w:t>
      </w:r>
      <w:r w:rsidR="0002338B" w:rsidRPr="0099590B">
        <w:t>6</w:t>
      </w:r>
      <w:r w:rsidRPr="0099590B">
        <w:t>0 berarti kuesioner dapat dipercaya. Untuk penelitian awal, nilai 0,60–0,70 masih bisa diterima (Ghozali, 2018).</w:t>
      </w:r>
    </w:p>
    <w:p w14:paraId="1C7EAA9E" w14:textId="21650566" w:rsidR="46552277" w:rsidRPr="0099590B" w:rsidRDefault="46552277" w:rsidP="00241645">
      <w:pPr>
        <w:pStyle w:val="Heading3"/>
        <w:numPr>
          <w:ilvl w:val="2"/>
          <w:numId w:val="21"/>
        </w:numPr>
        <w:spacing w:line="480" w:lineRule="auto"/>
        <w:ind w:left="709"/>
        <w:jc w:val="left"/>
        <w:rPr>
          <w:b/>
          <w:bCs/>
          <w:color w:val="auto"/>
        </w:rPr>
      </w:pPr>
      <w:bookmarkStart w:id="115" w:name="_Toc211949748"/>
      <w:bookmarkStart w:id="116" w:name="_Toc212640232"/>
      <w:r w:rsidRPr="0099590B">
        <w:rPr>
          <w:b/>
          <w:bCs/>
          <w:color w:val="auto"/>
        </w:rPr>
        <w:t>Uji Asumsi Klasik</w:t>
      </w:r>
      <w:bookmarkEnd w:id="115"/>
      <w:bookmarkEnd w:id="116"/>
    </w:p>
    <w:p w14:paraId="76F2349F" w14:textId="403A8E83" w:rsidR="16A4B062" w:rsidRPr="0099590B" w:rsidRDefault="16A4B062" w:rsidP="00993349">
      <w:pPr>
        <w:spacing w:line="480" w:lineRule="auto"/>
        <w:ind w:left="0" w:firstLine="709"/>
      </w:pPr>
      <w:r w:rsidRPr="0099590B">
        <w:t>Uji asumsi klasik merupakan langkah yang perlu diterapkan sebelum menggunakan metode analisis regresi linier, yang mencakup uji normalitas, uji multikolinieritas, dan uji heteroskedastisitas.</w:t>
      </w:r>
    </w:p>
    <w:p w14:paraId="7F1D53A4" w14:textId="1ABA2AB1" w:rsidR="4F8226F9" w:rsidRPr="0099590B" w:rsidRDefault="4F8226F9" w:rsidP="00241645">
      <w:pPr>
        <w:pStyle w:val="Heading4"/>
        <w:numPr>
          <w:ilvl w:val="3"/>
          <w:numId w:val="21"/>
        </w:numPr>
        <w:spacing w:before="0" w:after="0" w:line="480" w:lineRule="auto"/>
        <w:ind w:left="709"/>
        <w:rPr>
          <w:rFonts w:cs="Times New Roman"/>
          <w:b/>
          <w:bCs/>
          <w:i w:val="0"/>
          <w:iCs w:val="0"/>
          <w:color w:val="auto"/>
        </w:rPr>
      </w:pPr>
      <w:bookmarkStart w:id="117" w:name="_Toc212640233"/>
      <w:r w:rsidRPr="0099590B">
        <w:rPr>
          <w:rFonts w:cs="Times New Roman"/>
          <w:b/>
          <w:bCs/>
          <w:i w:val="0"/>
          <w:iCs w:val="0"/>
          <w:color w:val="auto"/>
        </w:rPr>
        <w:t>Uji Normalitas</w:t>
      </w:r>
      <w:bookmarkEnd w:id="117"/>
    </w:p>
    <w:p w14:paraId="496B7388" w14:textId="6FAEE574" w:rsidR="553829F3" w:rsidRPr="0099590B" w:rsidRDefault="553829F3" w:rsidP="00993349">
      <w:pPr>
        <w:spacing w:line="480" w:lineRule="auto"/>
        <w:ind w:left="0" w:firstLine="709"/>
      </w:pPr>
      <w:r w:rsidRPr="0099590B">
        <w:t>Uji normalitas mempunyai tujuan untuk menentukan seberapa variabel dependen dan variabel independen dalam regresi memiliki penempatan standar (Ghozali, 2018) Pada penelitian ini, uji normalitas dijalankan dengan mengaplikasikan one sample Kolmogorov-Smirnov test untul mengevaluasi signifikansi distribusi pada setiap data. Kriteria pertimbangan keputusannya adalah:</w:t>
      </w:r>
    </w:p>
    <w:p w14:paraId="1188E6AA" w14:textId="3F600ADF" w:rsidR="00993349" w:rsidRPr="0099590B" w:rsidRDefault="553829F3" w:rsidP="00993349">
      <w:pPr>
        <w:pStyle w:val="ListParagraph"/>
        <w:numPr>
          <w:ilvl w:val="0"/>
          <w:numId w:val="25"/>
        </w:numPr>
        <w:spacing w:line="480" w:lineRule="auto"/>
        <w:ind w:left="709" w:hanging="709"/>
      </w:pPr>
      <w:r w:rsidRPr="0099590B">
        <w:lastRenderedPageBreak/>
        <w:t>Jika bobot signifikansi atau probabilitas &lt; 0,05 maka data tidak terdistribusi normal</w:t>
      </w:r>
    </w:p>
    <w:p w14:paraId="431E198F" w14:textId="705D1E4B" w:rsidR="553829F3" w:rsidRPr="0099590B" w:rsidRDefault="553829F3" w:rsidP="00993349">
      <w:pPr>
        <w:pStyle w:val="ListParagraph"/>
        <w:numPr>
          <w:ilvl w:val="0"/>
          <w:numId w:val="25"/>
        </w:numPr>
        <w:spacing w:line="480" w:lineRule="auto"/>
        <w:ind w:left="709" w:hanging="709"/>
      </w:pPr>
      <w:r w:rsidRPr="0099590B">
        <w:t>Jika bobot signifikansinatau probabilitas &gt; 0,05 maka data terdistribusi normal</w:t>
      </w:r>
    </w:p>
    <w:p w14:paraId="71F4EB4B" w14:textId="77B67C48" w:rsidR="4F8226F9" w:rsidRPr="0099590B" w:rsidRDefault="4F8226F9" w:rsidP="00241645">
      <w:pPr>
        <w:pStyle w:val="Heading4"/>
        <w:numPr>
          <w:ilvl w:val="3"/>
          <w:numId w:val="21"/>
        </w:numPr>
        <w:spacing w:before="0" w:after="0" w:line="480" w:lineRule="auto"/>
        <w:ind w:left="709"/>
        <w:rPr>
          <w:rFonts w:cs="Times New Roman"/>
          <w:b/>
          <w:bCs/>
          <w:i w:val="0"/>
          <w:iCs w:val="0"/>
          <w:color w:val="auto"/>
        </w:rPr>
      </w:pPr>
      <w:bookmarkStart w:id="118" w:name="_Toc212640234"/>
      <w:r w:rsidRPr="0099590B">
        <w:rPr>
          <w:rFonts w:cs="Times New Roman"/>
          <w:b/>
          <w:bCs/>
          <w:i w:val="0"/>
          <w:iCs w:val="0"/>
          <w:color w:val="auto"/>
        </w:rPr>
        <w:t>Uji Multikolinieritas</w:t>
      </w:r>
      <w:bookmarkEnd w:id="118"/>
    </w:p>
    <w:p w14:paraId="6B63E6C9" w14:textId="3D1EA30E" w:rsidR="0A74206D" w:rsidRPr="0099590B" w:rsidRDefault="0A74206D" w:rsidP="00993349">
      <w:pPr>
        <w:spacing w:line="480" w:lineRule="auto"/>
        <w:ind w:left="0" w:firstLine="709"/>
      </w:pPr>
      <w:r w:rsidRPr="0099590B">
        <w:t>Uji multikolinearitas digunakan untuk mengetahui apakah terdapat keberadaan hubungan linier antara variabel independen di dalam model regresi. Pengujian dilakukan dengan perhitungan koefisien korelasi berganda dan membandingkan variabel independen. Multikolinearitas terjadi jika ada kaitan linier pada variabel independen. Nilai toleransi yang jumlahnya lebih besar daripada 0,10 dan Variance Inflation Factor (VIF) kurang daripada 10 menunjukkan bahwa model regresi bebas dari masalah multikolinearitas (Ghozali, 2018)</w:t>
      </w:r>
    </w:p>
    <w:p w14:paraId="5B7EB61A" w14:textId="1414A10B" w:rsidR="6B0B0BFA" w:rsidRPr="0099590B" w:rsidRDefault="6B0B0BFA" w:rsidP="74337B9A">
      <w:pPr>
        <w:pStyle w:val="Heading4"/>
        <w:spacing w:line="480" w:lineRule="auto"/>
        <w:ind w:left="0"/>
        <w:rPr>
          <w:rFonts w:cs="Times New Roman"/>
          <w:b/>
          <w:bCs/>
          <w:i w:val="0"/>
          <w:iCs w:val="0"/>
          <w:color w:val="auto"/>
        </w:rPr>
      </w:pPr>
      <w:bookmarkStart w:id="119" w:name="_Toc212640235"/>
      <w:r w:rsidRPr="0099590B">
        <w:rPr>
          <w:rFonts w:cs="Times New Roman"/>
          <w:b/>
          <w:bCs/>
          <w:i w:val="0"/>
          <w:iCs w:val="0"/>
          <w:color w:val="auto"/>
        </w:rPr>
        <w:t>3.</w:t>
      </w:r>
      <w:r w:rsidR="009E6E2F" w:rsidRPr="0099590B">
        <w:rPr>
          <w:rFonts w:cs="Times New Roman"/>
          <w:b/>
          <w:bCs/>
          <w:i w:val="0"/>
          <w:iCs w:val="0"/>
          <w:color w:val="auto"/>
        </w:rPr>
        <w:t>6.2</w:t>
      </w:r>
      <w:r w:rsidRPr="0099590B">
        <w:rPr>
          <w:rFonts w:cs="Times New Roman"/>
          <w:b/>
          <w:bCs/>
          <w:i w:val="0"/>
          <w:iCs w:val="0"/>
          <w:color w:val="auto"/>
        </w:rPr>
        <w:t>.3 Uji H</w:t>
      </w:r>
      <w:r w:rsidR="7FE23DE0" w:rsidRPr="0099590B">
        <w:rPr>
          <w:rFonts w:cs="Times New Roman"/>
          <w:b/>
          <w:bCs/>
          <w:i w:val="0"/>
          <w:iCs w:val="0"/>
          <w:color w:val="auto"/>
        </w:rPr>
        <w:t>eteroskedastisitas</w:t>
      </w:r>
      <w:bookmarkEnd w:id="119"/>
    </w:p>
    <w:p w14:paraId="46168C5C" w14:textId="3C227DBD" w:rsidR="7FE23DE0" w:rsidRPr="0099590B" w:rsidRDefault="7FE23DE0" w:rsidP="00993349">
      <w:pPr>
        <w:spacing w:line="480" w:lineRule="auto"/>
        <w:ind w:left="0" w:firstLine="709"/>
      </w:pPr>
      <w:r w:rsidRPr="0099590B">
        <w:t>Uji heteroskedastisitas diimplementasikan untuk memeriksa apakah terdapat perbedaan model dari sisa antar observasi. Jika model antara observasi sama, hal ini disebut homoskedastisitas. Jika tidak, maka terjadi heteroskedastisitas (Ghozali, 2018) Dalam riset analisis ini, uji heteroskedastisitas dilaksanakan dengan Uji Glejser, yang melibatkan menampilkan model regresi linier untuk mendapatkan nilai residual, kemudian nilai tersebut diambil nilai mutlaknya dan diregresikan dengan variabel independen. Sebuah varian regresi diperkirakan bebas dari heteroskedastisitas jika nilai signifikansi dari regresi nilai absolut residual terhadap variabel independen lebih dari 0,05.</w:t>
      </w:r>
    </w:p>
    <w:p w14:paraId="5A3146DA" w14:textId="72D9DF69" w:rsidR="006C50FB" w:rsidRPr="0099590B" w:rsidRDefault="006C50FB" w:rsidP="006C50FB">
      <w:pPr>
        <w:pStyle w:val="Heading3"/>
        <w:numPr>
          <w:ilvl w:val="2"/>
          <w:numId w:val="21"/>
        </w:numPr>
        <w:ind w:left="709"/>
        <w:rPr>
          <w:b/>
          <w:bCs/>
          <w:color w:val="auto"/>
        </w:rPr>
      </w:pPr>
      <w:bookmarkStart w:id="120" w:name="_Toc211949749"/>
      <w:bookmarkStart w:id="121" w:name="_Toc212640236"/>
      <w:r w:rsidRPr="0099590B">
        <w:rPr>
          <w:b/>
          <w:bCs/>
          <w:color w:val="auto"/>
        </w:rPr>
        <w:t>Uji Kelayakan Model  (Uji F)</w:t>
      </w:r>
      <w:bookmarkEnd w:id="120"/>
      <w:bookmarkEnd w:id="121"/>
      <w:r w:rsidRPr="0099590B">
        <w:rPr>
          <w:b/>
          <w:bCs/>
          <w:color w:val="auto"/>
        </w:rPr>
        <w:t xml:space="preserve"> </w:t>
      </w:r>
    </w:p>
    <w:p w14:paraId="6985668C" w14:textId="55708F2B" w:rsidR="22D27EFE" w:rsidRPr="0099590B" w:rsidRDefault="22D27EFE" w:rsidP="00993349">
      <w:pPr>
        <w:spacing w:line="480" w:lineRule="auto"/>
        <w:ind w:left="0" w:firstLine="709"/>
      </w:pPr>
      <w:r w:rsidRPr="0099590B">
        <w:lastRenderedPageBreak/>
        <w:t>Uji F, sebagaimana yang telah dijelaskan oleh Ghozali (2018), berfungsi untuk menilai kelayakan model regresi dan kapasitas variabel independen dalam menguraikan variabel dependen. Hal ini membantu menentukan apakah varian regresi yang digunakan layak untuk dianalisis. Uji ini dilakukan dengan tingkat signifikansi 0,05 (α = 5%). Kriteria keputusan dalam menguji hipotesis dengan statistik F adalah sebagai berikut:</w:t>
      </w:r>
    </w:p>
    <w:p w14:paraId="75DE6888" w14:textId="77777777" w:rsidR="00993349" w:rsidRPr="0099590B" w:rsidRDefault="22D27EFE" w:rsidP="00993349">
      <w:pPr>
        <w:pStyle w:val="ListParagraph"/>
        <w:numPr>
          <w:ilvl w:val="0"/>
          <w:numId w:val="26"/>
        </w:numPr>
        <w:spacing w:line="480" w:lineRule="auto"/>
        <w:ind w:left="709" w:hanging="709"/>
      </w:pPr>
      <w:r w:rsidRPr="0099590B">
        <w:t>Diterima apabila Fhitung &lt; Ftabel atau nilai signifikansi &gt; 0,05</w:t>
      </w:r>
    </w:p>
    <w:p w14:paraId="58CAFEF5" w14:textId="4ED8FFE9" w:rsidR="22D27EFE" w:rsidRPr="0099590B" w:rsidRDefault="22D27EFE" w:rsidP="00993349">
      <w:pPr>
        <w:pStyle w:val="ListParagraph"/>
        <w:numPr>
          <w:ilvl w:val="0"/>
          <w:numId w:val="26"/>
        </w:numPr>
        <w:spacing w:line="480" w:lineRule="auto"/>
        <w:ind w:left="709" w:hanging="709"/>
      </w:pPr>
      <w:r w:rsidRPr="0099590B">
        <w:t>Ditolak apabila Fhitung &gt; Ftabel atau nilai signifikansi &lt; 0,05</w:t>
      </w:r>
    </w:p>
    <w:p w14:paraId="0AD643A1" w14:textId="67C19F55" w:rsidR="22D27EFE" w:rsidRPr="0099590B" w:rsidRDefault="22D27EFE" w:rsidP="00993349">
      <w:pPr>
        <w:spacing w:line="480" w:lineRule="auto"/>
        <w:ind w:left="0" w:firstLine="709"/>
      </w:pPr>
      <w:r w:rsidRPr="0099590B">
        <w:t>Jika hipotesis disetujui, maka ini jelas mengindikasikan bahwa varian regresi yang dihasilkan tidak signifikan, sehingga variabel-variabel independen tidak mempunyai pengaruh yang positif dan signifikan dengan variabel dependen.</w:t>
      </w:r>
    </w:p>
    <w:p w14:paraId="229F1CE5" w14:textId="07286783" w:rsidR="1401D429" w:rsidRPr="0099590B" w:rsidRDefault="7DB6ED70" w:rsidP="00250F24">
      <w:pPr>
        <w:pStyle w:val="Heading3"/>
        <w:numPr>
          <w:ilvl w:val="2"/>
          <w:numId w:val="21"/>
        </w:numPr>
        <w:spacing w:line="480" w:lineRule="auto"/>
        <w:ind w:left="709"/>
        <w:jc w:val="left"/>
        <w:rPr>
          <w:b/>
          <w:bCs/>
          <w:color w:val="auto"/>
        </w:rPr>
      </w:pPr>
      <w:bookmarkStart w:id="122" w:name="_Toc211949750"/>
      <w:bookmarkStart w:id="123" w:name="_Toc212640237"/>
      <w:r w:rsidRPr="0099590B">
        <w:rPr>
          <w:b/>
          <w:bCs/>
          <w:color w:val="auto"/>
        </w:rPr>
        <w:t>Uji Koefisien Determinasi (R²)</w:t>
      </w:r>
      <w:bookmarkEnd w:id="122"/>
      <w:bookmarkEnd w:id="123"/>
      <w:r w:rsidRPr="0099590B">
        <w:rPr>
          <w:b/>
          <w:bCs/>
          <w:color w:val="auto"/>
        </w:rPr>
        <w:t xml:space="preserve"> </w:t>
      </w:r>
    </w:p>
    <w:p w14:paraId="49F367C1" w14:textId="6CF31BC4" w:rsidR="00D25B1A" w:rsidRPr="0099590B" w:rsidRDefault="7DB6ED70" w:rsidP="00D25B1A">
      <w:pPr>
        <w:spacing w:before="0" w:line="480" w:lineRule="auto"/>
        <w:ind w:left="0" w:firstLine="720"/>
      </w:pPr>
      <w:r w:rsidRPr="0099590B">
        <w:t>Koefisien determinasi menggambarkan seberapa bagus variabel independen dapat menjelaskan variasi dari variabel dependen (Ghozali, 2018). Mengetahui seberapa besar kemampuan faktor sosial dan faktor ekonomi dalam menjelaskan variasi kepatuhan pajak. Semakin besar nilai R², semakin kuat pengaruh kedua faktor tersebut terhadap kepatuhan pajak.</w:t>
      </w:r>
    </w:p>
    <w:p w14:paraId="059FE990" w14:textId="21D60124" w:rsidR="475A969B" w:rsidRPr="0099590B" w:rsidRDefault="46A7B76F" w:rsidP="00250F24">
      <w:pPr>
        <w:pStyle w:val="Heading3"/>
        <w:numPr>
          <w:ilvl w:val="2"/>
          <w:numId w:val="21"/>
        </w:numPr>
        <w:spacing w:line="480" w:lineRule="auto"/>
        <w:ind w:left="709"/>
        <w:jc w:val="left"/>
        <w:rPr>
          <w:b/>
          <w:bCs/>
          <w:color w:val="auto"/>
        </w:rPr>
      </w:pPr>
      <w:bookmarkStart w:id="124" w:name="_Toc196844053"/>
      <w:bookmarkStart w:id="125" w:name="_Toc211949751"/>
      <w:bookmarkStart w:id="126" w:name="_Toc212640238"/>
      <w:r w:rsidRPr="0099590B">
        <w:rPr>
          <w:b/>
          <w:bCs/>
          <w:color w:val="auto"/>
        </w:rPr>
        <w:t>Analisis Statis</w:t>
      </w:r>
      <w:r w:rsidR="78246981" w:rsidRPr="0099590B">
        <w:rPr>
          <w:b/>
          <w:bCs/>
          <w:color w:val="auto"/>
        </w:rPr>
        <w:t>tik</w:t>
      </w:r>
      <w:bookmarkEnd w:id="124"/>
      <w:bookmarkEnd w:id="125"/>
      <w:bookmarkEnd w:id="126"/>
    </w:p>
    <w:p w14:paraId="291A32BC" w14:textId="631B20B9" w:rsidR="28723437" w:rsidRPr="0099590B" w:rsidRDefault="78246981" w:rsidP="74337B9A">
      <w:pPr>
        <w:pStyle w:val="Heading4"/>
        <w:spacing w:before="0" w:line="480" w:lineRule="auto"/>
        <w:ind w:left="0"/>
        <w:rPr>
          <w:rFonts w:cs="Times New Roman"/>
          <w:b/>
          <w:bCs/>
          <w:i w:val="0"/>
          <w:iCs w:val="0"/>
          <w:color w:val="auto"/>
        </w:rPr>
      </w:pPr>
      <w:bookmarkStart w:id="127" w:name="_Toc212640239"/>
      <w:r w:rsidRPr="0099590B">
        <w:rPr>
          <w:rFonts w:cs="Times New Roman"/>
          <w:b/>
          <w:bCs/>
          <w:i w:val="0"/>
          <w:iCs w:val="0"/>
          <w:color w:val="auto"/>
        </w:rPr>
        <w:t>3.</w:t>
      </w:r>
      <w:r w:rsidR="00E21764" w:rsidRPr="0099590B">
        <w:rPr>
          <w:rFonts w:cs="Times New Roman"/>
          <w:b/>
          <w:bCs/>
          <w:i w:val="0"/>
          <w:iCs w:val="0"/>
          <w:color w:val="auto"/>
        </w:rPr>
        <w:t>6</w:t>
      </w:r>
      <w:r w:rsidRPr="0099590B">
        <w:rPr>
          <w:rFonts w:cs="Times New Roman"/>
          <w:b/>
          <w:bCs/>
          <w:i w:val="0"/>
          <w:iCs w:val="0"/>
          <w:color w:val="auto"/>
        </w:rPr>
        <w:t>.</w:t>
      </w:r>
      <w:r w:rsidR="6772134E" w:rsidRPr="0099590B">
        <w:rPr>
          <w:rFonts w:cs="Times New Roman"/>
          <w:b/>
          <w:bCs/>
          <w:i w:val="0"/>
          <w:iCs w:val="0"/>
          <w:color w:val="auto"/>
        </w:rPr>
        <w:t>5</w:t>
      </w:r>
      <w:r w:rsidRPr="0099590B">
        <w:rPr>
          <w:rFonts w:cs="Times New Roman"/>
          <w:b/>
          <w:bCs/>
          <w:i w:val="0"/>
          <w:iCs w:val="0"/>
          <w:color w:val="auto"/>
        </w:rPr>
        <w:t xml:space="preserve">.1 </w:t>
      </w:r>
      <w:r w:rsidR="702D404E" w:rsidRPr="0099590B">
        <w:rPr>
          <w:rFonts w:cs="Times New Roman"/>
          <w:b/>
          <w:bCs/>
          <w:i w:val="0"/>
          <w:iCs w:val="0"/>
          <w:color w:val="auto"/>
        </w:rPr>
        <w:t>Analisis Regresi Linier Berganda</w:t>
      </w:r>
      <w:bookmarkEnd w:id="127"/>
      <w:r w:rsidR="702D404E" w:rsidRPr="0099590B">
        <w:rPr>
          <w:rFonts w:cs="Times New Roman"/>
          <w:b/>
          <w:bCs/>
          <w:i w:val="0"/>
          <w:iCs w:val="0"/>
          <w:color w:val="auto"/>
        </w:rPr>
        <w:t xml:space="preserve"> </w:t>
      </w:r>
    </w:p>
    <w:p w14:paraId="681F860D" w14:textId="77777777" w:rsidR="28723437" w:rsidRPr="0099590B" w:rsidRDefault="3DCA918E" w:rsidP="004C0963">
      <w:pPr>
        <w:spacing w:before="0" w:line="480" w:lineRule="auto"/>
        <w:ind w:left="0" w:firstLine="709"/>
      </w:pPr>
      <w:r w:rsidRPr="0099590B">
        <w:t xml:space="preserve">Dalam penelitian ini, digunakan metode analisis regresi linier berganda untuk menganalisis keterkaitan linier antara faktor sosial dan faktor ekonomi sebagai variabel independen terhadap kepatuhan pajak sebagai variabel dependen. Metode ini bertujuan untuk mengukur hubungan antara faktor-faktor tersebut </w:t>
      </w:r>
      <w:r w:rsidRPr="0099590B">
        <w:lastRenderedPageBreak/>
        <w:t>dengan kepatuhan pajak, baik secara positif maupun negatif, serta untuk memperkirakan bobot kepatuhan pajak berdasarkan perubahan pada faktor sosial dan ekonomi. Model ini digunakan untuk mengevaluasi pengaruh faktor sosial dan ekonomi terhadap kepatuhan pajak pada UMKM pengusaha muda di Kutai Kartanegara. Rumus yang digunakan dalam analisis regresi linier berganda adalah:</w:t>
      </w:r>
    </w:p>
    <w:p w14:paraId="7EC2838F" w14:textId="7FF84BFD" w:rsidR="009B13F3" w:rsidRPr="009B13F3" w:rsidRDefault="009B13F3" w:rsidP="009B13F3">
      <w:pPr>
        <w:spacing w:before="0" w:line="480" w:lineRule="auto"/>
        <w:ind w:left="0"/>
        <w:jc w:val="center"/>
        <w:rPr>
          <w:b/>
          <w:bCs/>
          <w:i/>
          <w:iCs/>
        </w:rPr>
      </w:pPr>
      <w:r w:rsidRPr="009B13F3">
        <w:rPr>
          <w:b/>
          <w:bCs/>
          <w:i/>
          <w:iCs/>
        </w:rPr>
        <w:t>Y = a + β1X1 + β2X2 + ε</w:t>
      </w:r>
    </w:p>
    <w:p w14:paraId="793BF884" w14:textId="1082A361" w:rsidR="28723437" w:rsidRPr="0099590B" w:rsidRDefault="004C0963" w:rsidP="004C0963">
      <w:pPr>
        <w:spacing w:before="0" w:line="480" w:lineRule="auto"/>
        <w:ind w:left="0"/>
      </w:pPr>
      <w:r w:rsidRPr="0099590B">
        <w:t>Keterangan</w:t>
      </w:r>
      <w:r w:rsidR="3DCA918E" w:rsidRPr="0099590B">
        <w:t xml:space="preserve">: </w:t>
      </w:r>
    </w:p>
    <w:p w14:paraId="697E6C77" w14:textId="77777777" w:rsidR="004C0963" w:rsidRPr="0099590B" w:rsidRDefault="3DCA918E" w:rsidP="004C0963">
      <w:pPr>
        <w:spacing w:before="0" w:line="480" w:lineRule="auto"/>
        <w:ind w:left="0"/>
      </w:pPr>
      <w:r w:rsidRPr="0099590B">
        <w:t>Y</w:t>
      </w:r>
      <w:r w:rsidR="733E47A8" w:rsidRPr="0099590B">
        <w:t xml:space="preserve">   : </w:t>
      </w:r>
      <w:r w:rsidRPr="0099590B">
        <w:t>Kepatuhan Wajib Pajak</w:t>
      </w:r>
    </w:p>
    <w:p w14:paraId="74E01EAE" w14:textId="77777777" w:rsidR="004C0963" w:rsidRPr="0099590B" w:rsidRDefault="4C9DD9F7" w:rsidP="004C0963">
      <w:pPr>
        <w:spacing w:before="0" w:line="480" w:lineRule="auto"/>
        <w:ind w:left="0"/>
      </w:pPr>
      <w:r w:rsidRPr="0099590B">
        <w:t xml:space="preserve">a    : </w:t>
      </w:r>
      <w:r w:rsidR="3DCA918E" w:rsidRPr="0099590B">
        <w:t>Konstanta (Nilai Y saat X1 dan X2 = 0)</w:t>
      </w:r>
    </w:p>
    <w:p w14:paraId="25702F46" w14:textId="77777777" w:rsidR="004C0963" w:rsidRPr="0099590B" w:rsidRDefault="4BC06D1E" w:rsidP="004C0963">
      <w:pPr>
        <w:spacing w:before="0" w:line="480" w:lineRule="auto"/>
        <w:ind w:left="0"/>
      </w:pPr>
      <w:r w:rsidRPr="0099590B">
        <w:t>X1</w:t>
      </w:r>
      <w:r w:rsidR="5513A7D6" w:rsidRPr="0099590B">
        <w:t xml:space="preserve"> </w:t>
      </w:r>
      <w:r w:rsidRPr="0099590B">
        <w:t>: Faktor Sosial</w:t>
      </w:r>
    </w:p>
    <w:p w14:paraId="091BC692" w14:textId="77777777" w:rsidR="004C0963" w:rsidRPr="0099590B" w:rsidRDefault="4BC06D1E" w:rsidP="004C0963">
      <w:pPr>
        <w:spacing w:before="0" w:line="480" w:lineRule="auto"/>
        <w:ind w:left="0"/>
      </w:pPr>
      <w:r w:rsidRPr="0099590B">
        <w:t>X2</w:t>
      </w:r>
      <w:r w:rsidR="530C9860" w:rsidRPr="0099590B">
        <w:t xml:space="preserve"> </w:t>
      </w:r>
      <w:r w:rsidRPr="0099590B">
        <w:t>: Faktor Ekonomi</w:t>
      </w:r>
    </w:p>
    <w:p w14:paraId="2FADB822" w14:textId="77777777" w:rsidR="004C0963" w:rsidRPr="0099590B" w:rsidRDefault="1C7852F2" w:rsidP="004C0963">
      <w:pPr>
        <w:spacing w:before="0" w:line="480" w:lineRule="auto"/>
        <w:ind w:left="0"/>
      </w:pPr>
      <w:r w:rsidRPr="0099590B">
        <w:t>Β</w:t>
      </w:r>
      <w:r w:rsidR="4BC06D1E" w:rsidRPr="0099590B">
        <w:t>1</w:t>
      </w:r>
      <w:r w:rsidRPr="0099590B">
        <w:t xml:space="preserve"> </w:t>
      </w:r>
      <w:r w:rsidR="4BC06D1E" w:rsidRPr="0099590B">
        <w:t>: Koefisien regresi untuk faktor sosial</w:t>
      </w:r>
    </w:p>
    <w:p w14:paraId="3AD30158" w14:textId="77777777" w:rsidR="004C0963" w:rsidRPr="0099590B" w:rsidRDefault="4BC06D1E" w:rsidP="004C0963">
      <w:pPr>
        <w:spacing w:before="0" w:line="480" w:lineRule="auto"/>
        <w:ind w:left="0"/>
      </w:pPr>
      <w:r w:rsidRPr="0099590B">
        <w:t>Β2</w:t>
      </w:r>
      <w:r w:rsidR="2B85420F" w:rsidRPr="0099590B">
        <w:t xml:space="preserve"> </w:t>
      </w:r>
      <w:r w:rsidRPr="0099590B">
        <w:t>: Koefisien regresi untuk faktor ekonomi</w:t>
      </w:r>
    </w:p>
    <w:p w14:paraId="6F41886D" w14:textId="4BE76994" w:rsidR="72AC98F9" w:rsidRPr="0099590B" w:rsidRDefault="6E14B2EE" w:rsidP="004C0963">
      <w:pPr>
        <w:spacing w:before="0" w:line="480" w:lineRule="auto"/>
        <w:ind w:left="0"/>
      </w:pPr>
      <w:r w:rsidRPr="0099590B">
        <w:t xml:space="preserve">E   </w:t>
      </w:r>
      <w:r w:rsidR="4BC06D1E" w:rsidRPr="0099590B">
        <w:t>: Kesalahan</w:t>
      </w:r>
    </w:p>
    <w:p w14:paraId="3B3EDC15" w14:textId="39C8B426" w:rsidR="5E94FAE9" w:rsidRPr="0099590B" w:rsidRDefault="29386187" w:rsidP="00955A92">
      <w:pPr>
        <w:pStyle w:val="Heading4"/>
        <w:spacing w:before="0" w:line="480" w:lineRule="auto"/>
        <w:ind w:left="0"/>
        <w:rPr>
          <w:b/>
          <w:bCs/>
        </w:rPr>
      </w:pPr>
      <w:bookmarkStart w:id="128" w:name="_Toc212640240"/>
      <w:r w:rsidRPr="0099590B">
        <w:rPr>
          <w:rStyle w:val="Heading4Char"/>
          <w:rFonts w:cs="Times New Roman"/>
          <w:b/>
          <w:bCs/>
          <w:color w:val="auto"/>
        </w:rPr>
        <w:t>3.</w:t>
      </w:r>
      <w:r w:rsidR="00E21764" w:rsidRPr="0099590B">
        <w:rPr>
          <w:rStyle w:val="Heading4Char"/>
          <w:rFonts w:cs="Times New Roman"/>
          <w:b/>
          <w:bCs/>
          <w:color w:val="auto"/>
        </w:rPr>
        <w:t>6</w:t>
      </w:r>
      <w:r w:rsidRPr="0099590B">
        <w:rPr>
          <w:rStyle w:val="Heading4Char"/>
          <w:rFonts w:cs="Times New Roman"/>
          <w:b/>
          <w:bCs/>
          <w:color w:val="auto"/>
        </w:rPr>
        <w:t>.</w:t>
      </w:r>
      <w:r w:rsidR="357AE657" w:rsidRPr="0099590B">
        <w:rPr>
          <w:rStyle w:val="Heading4Char"/>
          <w:rFonts w:cs="Times New Roman"/>
          <w:b/>
          <w:bCs/>
          <w:color w:val="auto"/>
        </w:rPr>
        <w:t>5</w:t>
      </w:r>
      <w:r w:rsidRPr="0099590B">
        <w:rPr>
          <w:rStyle w:val="Heading4Char"/>
          <w:rFonts w:cs="Times New Roman"/>
          <w:b/>
          <w:bCs/>
          <w:color w:val="auto"/>
        </w:rPr>
        <w:t xml:space="preserve">.2 </w:t>
      </w:r>
      <w:r w:rsidR="21EE8B3D" w:rsidRPr="0099590B">
        <w:rPr>
          <w:rStyle w:val="Heading4Char"/>
          <w:rFonts w:cs="Times New Roman"/>
          <w:b/>
          <w:bCs/>
          <w:color w:val="auto"/>
        </w:rPr>
        <w:t xml:space="preserve">Uji </w:t>
      </w:r>
      <w:r w:rsidR="748D7075" w:rsidRPr="0099590B">
        <w:rPr>
          <w:rStyle w:val="Heading4Char"/>
          <w:rFonts w:cs="Times New Roman"/>
          <w:b/>
          <w:bCs/>
          <w:color w:val="auto"/>
        </w:rPr>
        <w:t>Hipotesis (Uji T)</w:t>
      </w:r>
      <w:bookmarkEnd w:id="128"/>
    </w:p>
    <w:p w14:paraId="0D183270" w14:textId="08F475B9" w:rsidR="6CC7D4B4" w:rsidRPr="0099590B" w:rsidRDefault="0F1BA929" w:rsidP="00993349">
      <w:pPr>
        <w:spacing w:before="0" w:line="480" w:lineRule="auto"/>
        <w:ind w:left="0" w:firstLine="709"/>
      </w:pPr>
      <w:r w:rsidRPr="0099590B">
        <w:t xml:space="preserve">Uji </w:t>
      </w:r>
      <w:r w:rsidR="523964B8" w:rsidRPr="0099590B">
        <w:t>t menurut Ghozali (2018),</w:t>
      </w:r>
      <w:r w:rsidR="1E9C7773" w:rsidRPr="0099590B">
        <w:t xml:space="preserve"> digunakan untuk mengetahui apakah dugaan atau asumsi yang dibuat dalam penelitian ini terbukti benar atau tidak berdasarkan hasil analisis data. Dalam penelitian ini, pengujian hipotesis dilakukan menggunakan analisis regresi linier berganda dengan bantuan program SPSS versi 25.</w:t>
      </w:r>
      <w:r w:rsidR="29350B0D" w:rsidRPr="0099590B">
        <w:t xml:space="preserve"> </w:t>
      </w:r>
      <w:r w:rsidR="1E9C7773" w:rsidRPr="0099590B">
        <w:t>Tujuan uji hipotesis adalah untuk mengetahui apakah faktor sosial dan faktor ekonomi berpengaruh secara signifikan terhadap kepatuhan pajak pada UMKM pengusaha muda di Kabupaten Kutai Kartanegara.</w:t>
      </w:r>
      <w:r w:rsidR="636848E1" w:rsidRPr="0099590B">
        <w:t xml:space="preserve"> Kesimpulan dari uji hipotesis dapat diambil berdasarkan kriteria berikut:</w:t>
      </w:r>
    </w:p>
    <w:p w14:paraId="21AB200B" w14:textId="77777777" w:rsidR="00511014" w:rsidRPr="0099590B" w:rsidRDefault="636848E1" w:rsidP="00241645">
      <w:pPr>
        <w:pStyle w:val="ListParagraph"/>
        <w:numPr>
          <w:ilvl w:val="0"/>
          <w:numId w:val="9"/>
        </w:numPr>
        <w:spacing w:before="0" w:line="480" w:lineRule="auto"/>
        <w:ind w:hanging="720"/>
      </w:pPr>
      <w:r w:rsidRPr="0099590B">
        <w:lastRenderedPageBreak/>
        <w:t>Jika nilai P Value &lt; 0,05 dan koefisien jalur berarah positif, maka hipotesis yang menyatakan bahwa faktor sosial dan faktor ekonomi berpengaruh positif terhadap kepatuhan pajak dapat diterima.</w:t>
      </w:r>
    </w:p>
    <w:p w14:paraId="56F75770" w14:textId="426D5EB7" w:rsidR="797C656F" w:rsidRDefault="6ADF97DD" w:rsidP="00241645">
      <w:pPr>
        <w:pStyle w:val="ListParagraph"/>
        <w:numPr>
          <w:ilvl w:val="0"/>
          <w:numId w:val="9"/>
        </w:numPr>
        <w:spacing w:before="0" w:line="480" w:lineRule="auto"/>
        <w:ind w:hanging="720"/>
      </w:pPr>
      <w:r w:rsidRPr="0099590B">
        <w:t>Jika nilai P Value &gt; 0,05 atau koefisien jalur berarah negatif, maka hipotesis tersebut ditolak.</w:t>
      </w:r>
    </w:p>
    <w:p w14:paraId="1D89C69B" w14:textId="58CD766C" w:rsidR="009B26A4" w:rsidRPr="00955A92" w:rsidRDefault="009B26A4" w:rsidP="00955A92">
      <w:pPr>
        <w:pStyle w:val="Heading4"/>
        <w:spacing w:before="0" w:line="480" w:lineRule="auto"/>
        <w:ind w:left="0"/>
        <w:rPr>
          <w:b/>
          <w:bCs/>
          <w:color w:val="auto"/>
        </w:rPr>
      </w:pPr>
      <w:bookmarkStart w:id="129" w:name="_Toc212640241"/>
      <w:r w:rsidRPr="00955A92">
        <w:rPr>
          <w:rStyle w:val="Heading4Char"/>
          <w:rFonts w:cs="Times New Roman"/>
          <w:b/>
          <w:bCs/>
          <w:color w:val="auto"/>
        </w:rPr>
        <w:t>3.6.5.</w:t>
      </w:r>
      <w:r w:rsidR="00955A92">
        <w:rPr>
          <w:rStyle w:val="Heading4Char"/>
          <w:rFonts w:cs="Times New Roman"/>
          <w:b/>
          <w:bCs/>
          <w:color w:val="auto"/>
        </w:rPr>
        <w:t>3</w:t>
      </w:r>
      <w:r w:rsidRPr="00955A92">
        <w:rPr>
          <w:rStyle w:val="Heading4Char"/>
          <w:rFonts w:cs="Times New Roman"/>
          <w:b/>
          <w:bCs/>
          <w:color w:val="auto"/>
        </w:rPr>
        <w:t xml:space="preserve"> Uji </w:t>
      </w:r>
      <w:r w:rsidRPr="00955A92">
        <w:rPr>
          <w:b/>
          <w:bCs/>
          <w:i w:val="0"/>
          <w:iCs w:val="0"/>
          <w:color w:val="auto"/>
        </w:rPr>
        <w:t>Dominansi</w:t>
      </w:r>
      <w:bookmarkEnd w:id="129"/>
      <w:r w:rsidRPr="00955A92">
        <w:rPr>
          <w:b/>
          <w:bCs/>
          <w:color w:val="auto"/>
        </w:rPr>
        <w:t xml:space="preserve"> </w:t>
      </w:r>
    </w:p>
    <w:p w14:paraId="5997CC1D" w14:textId="199C5586" w:rsidR="3E2F28F0" w:rsidRPr="0099590B" w:rsidRDefault="009B26A4" w:rsidP="009B26A4">
      <w:pPr>
        <w:shd w:val="clear" w:color="auto" w:fill="FFFFFF" w:themeFill="background1"/>
        <w:spacing w:before="0" w:line="480" w:lineRule="auto"/>
        <w:ind w:left="0" w:firstLine="720"/>
      </w:pPr>
      <w:r>
        <w:t>Uji dominansi dalam penelitian ini digunakan untuk menentukan variabel independen, yaitu faktor sosial dan faktor ekonomi, yang memiliki pengaruh paling signifikan terhadap kepatuhan pajak pada UMKM pengusaha muda di Kutai Kartanegara. Prosedur uji dominansi dilakukan dengan cara menganalisis koefisien regresi dari masing-masing variabel independen yang diperoleh melalui analisis regresi linier berganda. Dengan membandingkan nilai koefisien regresi dan signifikansi statistik, penelitian ini bertujuan untuk mengidentifikasi variabel mana yang memberikan kontribusi terbesar dalam memprediksi kepatuhan pajak. Variabel independen dianggap dominan jika memiliki koefisien regresi yang signifikan dan lebih besar dibandingkan dengan variabel lainnya. Hasil dari uji dominansi ini diharapkan dapat memberikan wawasan yang lebih mendalam mengenai faktor-faktor yang mempengaruhi kepatuhan pajak di kalangan pengusaha muda, serta membantu dalam merumuskan kebijakan perpajakan yang lebih efektif (Ghozali, 2016).</w:t>
      </w:r>
      <w:r w:rsidRPr="0099590B">
        <w:t xml:space="preserve"> </w:t>
      </w:r>
      <w:r w:rsidR="00B67D7B" w:rsidRPr="0099590B">
        <w:br w:type="page"/>
      </w:r>
    </w:p>
    <w:p w14:paraId="44C5FC54" w14:textId="77777777" w:rsidR="00EE4D5C" w:rsidRPr="0099590B" w:rsidRDefault="00EE4D5C" w:rsidP="11BA0988">
      <w:pPr>
        <w:pStyle w:val="Heading1"/>
        <w:spacing w:line="480" w:lineRule="auto"/>
        <w:rPr>
          <w:color w:val="auto"/>
        </w:rPr>
        <w:sectPr w:rsidR="00EE4D5C" w:rsidRPr="0099590B" w:rsidSect="008F320C">
          <w:pgSz w:w="11906" w:h="16838"/>
          <w:pgMar w:top="2268" w:right="1701" w:bottom="1701" w:left="2268" w:header="720" w:footer="720" w:gutter="0"/>
          <w:cols w:space="720"/>
          <w:titlePg/>
          <w:docGrid w:linePitch="360"/>
        </w:sectPr>
      </w:pPr>
      <w:bookmarkStart w:id="130" w:name="_Toc196844054"/>
      <w:bookmarkStart w:id="131" w:name="_Toc211949752"/>
    </w:p>
    <w:p w14:paraId="6787DE46" w14:textId="0CAEE5FF" w:rsidR="00993349" w:rsidRPr="007B78E2" w:rsidRDefault="67A336E7" w:rsidP="007B78E2">
      <w:pPr>
        <w:pStyle w:val="Heading1"/>
        <w:spacing w:line="480" w:lineRule="auto"/>
        <w:ind w:left="0"/>
        <w:rPr>
          <w:color w:val="auto"/>
        </w:rPr>
      </w:pPr>
      <w:bookmarkStart w:id="132" w:name="_Toc212640242"/>
      <w:r w:rsidRPr="0099590B">
        <w:rPr>
          <w:color w:val="auto"/>
        </w:rPr>
        <w:lastRenderedPageBreak/>
        <w:t>DAFTAR PUSTAKA</w:t>
      </w:r>
      <w:bookmarkEnd w:id="130"/>
      <w:bookmarkEnd w:id="131"/>
      <w:bookmarkEnd w:id="132"/>
    </w:p>
    <w:p w14:paraId="570A6D5F" w14:textId="77777777" w:rsidR="007B78E2" w:rsidRDefault="007B78E2" w:rsidP="007B78E2">
      <w:pPr>
        <w:rPr>
          <w:color w:val="000000"/>
        </w:rPr>
      </w:pPr>
    </w:p>
    <w:p w14:paraId="4612BBA4" w14:textId="2D2BB34B" w:rsidR="007B78E2" w:rsidRPr="008B4416" w:rsidRDefault="007B78E2" w:rsidP="00A223E1">
      <w:pPr>
        <w:spacing w:after="240" w:line="240" w:lineRule="auto"/>
        <w:ind w:left="426" w:hanging="426"/>
        <w:rPr>
          <w:i/>
          <w:iCs/>
          <w:color w:val="000000"/>
        </w:rPr>
      </w:pPr>
      <w:r w:rsidRPr="00694BC4">
        <w:rPr>
          <w:color w:val="000000"/>
        </w:rPr>
        <w:t xml:space="preserve">Allingham, M. G., &amp; Sandmo, A. (1972.). </w:t>
      </w:r>
      <w:r w:rsidRPr="008B4416">
        <w:rPr>
          <w:i/>
          <w:iCs/>
          <w:color w:val="000000"/>
        </w:rPr>
        <w:t xml:space="preserve">Income Tax Evasion: A Theoretical Analysis. </w:t>
      </w:r>
    </w:p>
    <w:p w14:paraId="6E408E6E" w14:textId="77777777" w:rsidR="00A223E1" w:rsidRPr="00694BC4" w:rsidRDefault="00A223E1" w:rsidP="00A223E1">
      <w:pPr>
        <w:spacing w:after="240" w:line="240" w:lineRule="auto"/>
        <w:ind w:left="426" w:hanging="426"/>
        <w:rPr>
          <w:color w:val="000000"/>
        </w:rPr>
      </w:pPr>
      <w:r w:rsidRPr="00694BC4">
        <w:rPr>
          <w:color w:val="000000"/>
        </w:rPr>
        <w:t>BPS. (2022). Profil Industri Mikro dan Kecil 2023. Badan Pusat Statistik.</w:t>
      </w:r>
    </w:p>
    <w:p w14:paraId="6137829B" w14:textId="77777777" w:rsidR="007B78E2" w:rsidRPr="00694BC4" w:rsidRDefault="007B78E2" w:rsidP="00A223E1">
      <w:pPr>
        <w:spacing w:after="240" w:line="240" w:lineRule="auto"/>
        <w:ind w:left="426" w:hanging="426"/>
        <w:rPr>
          <w:color w:val="000000"/>
        </w:rPr>
      </w:pPr>
      <w:r w:rsidRPr="00694BC4">
        <w:rPr>
          <w:color w:val="000000"/>
        </w:rPr>
        <w:t xml:space="preserve">Damis, S., Su, M., Urip Sumoharjo, J. K., Panakkukang, K., Makassar, K., &amp; Selatan, S. (2021). </w:t>
      </w:r>
      <w:r w:rsidRPr="008B4416">
        <w:rPr>
          <w:i/>
          <w:iCs/>
          <w:color w:val="000000"/>
        </w:rPr>
        <w:t>The Effect Of Taxpayer Perception On Tax-Paying Compliance On Young Entrepreneurs In The City Of Parepare Is Moderated By Bugis Cultural</w:t>
      </w:r>
      <w:r w:rsidRPr="00694BC4">
        <w:rPr>
          <w:color w:val="000000"/>
        </w:rPr>
        <w:t xml:space="preserve"> (Vol. 4, Issue 1). www.viva.co.id</w:t>
      </w:r>
    </w:p>
    <w:p w14:paraId="299A599D" w14:textId="77777777" w:rsidR="007B78E2" w:rsidRPr="00694BC4" w:rsidRDefault="007B78E2" w:rsidP="00A223E1">
      <w:pPr>
        <w:spacing w:after="240" w:line="240" w:lineRule="auto"/>
        <w:ind w:left="426" w:hanging="426"/>
        <w:rPr>
          <w:color w:val="000000"/>
        </w:rPr>
      </w:pPr>
      <w:r w:rsidRPr="00694BC4">
        <w:rPr>
          <w:color w:val="000000"/>
        </w:rPr>
        <w:t>Dan, R., &amp; Nugroho, A. (2021). Analisis pengaruh faktor ekonomi terhadap kepatuhan pajak wajib pajak UMKM di Indonesia. Jurnal Ekonomi dan Bisnis Indonesia, 36 (2), 145–156.</w:t>
      </w:r>
    </w:p>
    <w:p w14:paraId="216CA5B1" w14:textId="77777777" w:rsidR="007B78E2" w:rsidRPr="00694BC4" w:rsidRDefault="007B78E2" w:rsidP="00A223E1">
      <w:pPr>
        <w:spacing w:after="240" w:line="240" w:lineRule="auto"/>
        <w:ind w:left="426" w:hanging="426"/>
        <w:rPr>
          <w:color w:val="000000"/>
        </w:rPr>
      </w:pPr>
      <w:r w:rsidRPr="00694BC4">
        <w:rPr>
          <w:color w:val="000000"/>
        </w:rPr>
        <w:t>Direktorat Jenderal Pajak. (2022). Laporan kinerja Direktorat Jenderal Pajak tahun 2022. Kementerian Keuangan Republik Indonesia.</w:t>
      </w:r>
    </w:p>
    <w:p w14:paraId="601D3FFB" w14:textId="77777777" w:rsidR="007B78E2" w:rsidRDefault="007B78E2" w:rsidP="00A223E1">
      <w:pPr>
        <w:spacing w:after="240" w:line="240" w:lineRule="auto"/>
        <w:ind w:left="426" w:hanging="426"/>
        <w:rPr>
          <w:color w:val="000000"/>
        </w:rPr>
      </w:pPr>
      <w:r w:rsidRPr="00694BC4">
        <w:rPr>
          <w:color w:val="000000"/>
        </w:rPr>
        <w:t>Ekonomi, P., Pelayanan, K., Perpajakan, P., Perpajakan, S., &amp; Octavia, T. (2021). Prosiding: Ekonomi dan Bisnis dan Sistem E-Filling Terhadap Kepatuhan Wajib Pajak pada Era Pandemi Covid-19 (Vol. 1, Issue 1).</w:t>
      </w:r>
    </w:p>
    <w:p w14:paraId="0AA01D2E" w14:textId="3E2EDEF5" w:rsidR="007B78E2" w:rsidRPr="00694BC4" w:rsidRDefault="007B78E2" w:rsidP="00A223E1">
      <w:pPr>
        <w:spacing w:after="240" w:line="240" w:lineRule="auto"/>
        <w:ind w:left="426" w:hanging="426"/>
        <w:rPr>
          <w:color w:val="000000"/>
        </w:rPr>
      </w:pPr>
      <w:r w:rsidRPr="007B78E2">
        <w:rPr>
          <w:color w:val="000000"/>
        </w:rPr>
        <w:t>Fadilah, L., Noermansyah, A. L., &amp; Krisdiyawati, K. (2021). Pengaruh Tingkat Pendapatan, Penurunan Tarif, Dan Perubahan Cara Pembayaran Terhadap Kepatuhan Wajib Pajak UMKM Masa Pandemi Covid-19. Owner, 5(2), 450–459. https://doi.org/10.33395/owner.v5i2.487</w:t>
      </w:r>
    </w:p>
    <w:p w14:paraId="3B8C32DF" w14:textId="77777777" w:rsidR="007B78E2" w:rsidRPr="008B4416" w:rsidRDefault="007B78E2" w:rsidP="00A223E1">
      <w:pPr>
        <w:spacing w:after="240" w:line="240" w:lineRule="auto"/>
        <w:ind w:left="426" w:hanging="426"/>
        <w:rPr>
          <w:i/>
          <w:iCs/>
          <w:color w:val="000000"/>
        </w:rPr>
      </w:pPr>
      <w:r w:rsidRPr="00694BC4">
        <w:rPr>
          <w:color w:val="000000"/>
        </w:rPr>
        <w:t xml:space="preserve">Feld, L. P. ., &amp; Frey, B. S. . (2002). </w:t>
      </w:r>
      <w:r w:rsidRPr="008B4416">
        <w:rPr>
          <w:i/>
          <w:iCs/>
          <w:color w:val="000000"/>
        </w:rPr>
        <w:t>Trust breeds trust : how taxpayers are treated. Centre for Tax System Integrity.</w:t>
      </w:r>
    </w:p>
    <w:p w14:paraId="0C886198" w14:textId="77777777" w:rsidR="007B78E2" w:rsidRPr="00694BC4" w:rsidRDefault="007B78E2" w:rsidP="00A223E1">
      <w:pPr>
        <w:spacing w:after="240" w:line="240" w:lineRule="auto"/>
        <w:ind w:left="426" w:hanging="426"/>
        <w:rPr>
          <w:color w:val="000000"/>
        </w:rPr>
      </w:pPr>
      <w:r w:rsidRPr="00694BC4">
        <w:rPr>
          <w:color w:val="000000"/>
        </w:rPr>
        <w:t xml:space="preserve">Green, L., &amp; White, D. (2024). </w:t>
      </w:r>
      <w:r w:rsidRPr="008B4416">
        <w:rPr>
          <w:i/>
          <w:iCs/>
          <w:color w:val="000000"/>
        </w:rPr>
        <w:t>Social norms and tax compliance: Revisiting the role of collective behavior. International Journal of Social Economics</w:t>
      </w:r>
      <w:r w:rsidRPr="00694BC4">
        <w:rPr>
          <w:color w:val="000000"/>
        </w:rPr>
        <w:t>, 51(2), 178–192.</w:t>
      </w:r>
    </w:p>
    <w:p w14:paraId="6714A9C1" w14:textId="77777777" w:rsidR="007B78E2" w:rsidRPr="008B4416" w:rsidRDefault="007B78E2" w:rsidP="00A223E1">
      <w:pPr>
        <w:spacing w:after="240" w:line="240" w:lineRule="auto"/>
        <w:ind w:left="426" w:hanging="426"/>
        <w:rPr>
          <w:i/>
          <w:iCs/>
          <w:color w:val="000000"/>
        </w:rPr>
      </w:pPr>
      <w:r w:rsidRPr="00694BC4">
        <w:rPr>
          <w:color w:val="000000"/>
        </w:rPr>
        <w:t xml:space="preserve">Hair, J. F., Black, W. C., Babin, B. J., &amp; Anderson, R. E. (2017). </w:t>
      </w:r>
      <w:r w:rsidRPr="008B4416">
        <w:rPr>
          <w:i/>
          <w:iCs/>
          <w:color w:val="000000"/>
        </w:rPr>
        <w:t>Multivariate data analysis (7th ed.). Pearson Prentice Hall.</w:t>
      </w:r>
    </w:p>
    <w:p w14:paraId="1EC15165" w14:textId="77777777" w:rsidR="007B78E2" w:rsidRDefault="007B78E2" w:rsidP="00A223E1">
      <w:pPr>
        <w:spacing w:after="240" w:line="240" w:lineRule="auto"/>
        <w:ind w:left="426" w:hanging="426"/>
        <w:rPr>
          <w:color w:val="000000"/>
        </w:rPr>
      </w:pPr>
      <w:r w:rsidRPr="00694BC4">
        <w:rPr>
          <w:color w:val="000000"/>
        </w:rPr>
        <w:t xml:space="preserve">Hasseldine, J., Hite, P., James, S., &amp; Toumi, M. (2007). </w:t>
      </w:r>
      <w:r w:rsidRPr="008B4416">
        <w:rPr>
          <w:i/>
          <w:iCs/>
          <w:color w:val="000000"/>
        </w:rPr>
        <w:t>Persuasive communications: Tax compliance enforcement strategies for sole proprietors. Contemporary Accounting Research,</w:t>
      </w:r>
      <w:r w:rsidRPr="00694BC4">
        <w:rPr>
          <w:color w:val="000000"/>
        </w:rPr>
        <w:t xml:space="preserve"> 24(1), 171–194. </w:t>
      </w:r>
      <w:r>
        <w:rPr>
          <w:color w:val="000000"/>
        </w:rPr>
        <w:fldChar w:fldCharType="begin"/>
      </w:r>
      <w:r>
        <w:rPr>
          <w:color w:val="000000"/>
        </w:rPr>
        <w:instrText xml:space="preserve"> HYPERLINK "</w:instrText>
      </w:r>
      <w:r w:rsidRPr="00694BC4">
        <w:rPr>
          <w:color w:val="000000"/>
        </w:rPr>
        <w:instrText>https://doi.org/10.1506/P207-004L-4205-7NX0</w:instrText>
      </w:r>
      <w:r>
        <w:rPr>
          <w:color w:val="000000"/>
        </w:rPr>
        <w:instrText xml:space="preserve">" </w:instrText>
      </w:r>
      <w:r>
        <w:rPr>
          <w:color w:val="000000"/>
        </w:rPr>
        <w:fldChar w:fldCharType="separate"/>
      </w:r>
      <w:r w:rsidRPr="007B78E2">
        <w:rPr>
          <w:color w:val="000000"/>
        </w:rPr>
        <w:t>https://doi.org/10.1506/P207-004L-4205-7NX0</w:t>
      </w:r>
      <w:r>
        <w:rPr>
          <w:color w:val="000000"/>
        </w:rPr>
        <w:fldChar w:fldCharType="end"/>
      </w:r>
    </w:p>
    <w:p w14:paraId="795C41F7" w14:textId="77777777" w:rsidR="007B78E2" w:rsidRPr="007B78E2" w:rsidRDefault="007B78E2" w:rsidP="00A223E1">
      <w:pPr>
        <w:spacing w:after="240" w:line="240" w:lineRule="auto"/>
        <w:ind w:left="426" w:hanging="426"/>
        <w:rPr>
          <w:color w:val="000000"/>
        </w:rPr>
      </w:pPr>
      <w:r w:rsidRPr="007B78E2">
        <w:rPr>
          <w:color w:val="000000"/>
        </w:rPr>
        <w:t xml:space="preserve">Kurnia, N., Septiawati, R., &amp; Arimurti, T. (2025). Pengaruh religiusitas dan lingkungan sosial terhadap kepatuhan wajib pajak. </w:t>
      </w:r>
      <w:r w:rsidRPr="008B4416">
        <w:rPr>
          <w:i/>
          <w:iCs/>
          <w:color w:val="000000"/>
        </w:rPr>
        <w:t>Jurnal Ilmiah Akuntansi Indonesia</w:t>
      </w:r>
      <w:r w:rsidRPr="007B78E2">
        <w:rPr>
          <w:color w:val="000000"/>
        </w:rPr>
        <w:t>, 10(1).</w:t>
      </w:r>
    </w:p>
    <w:p w14:paraId="635B9C5C" w14:textId="77777777" w:rsidR="007B78E2" w:rsidRDefault="007B78E2" w:rsidP="00A223E1">
      <w:pPr>
        <w:spacing w:after="240" w:line="240" w:lineRule="auto"/>
        <w:ind w:left="426" w:hanging="426"/>
        <w:rPr>
          <w:color w:val="000000"/>
        </w:rPr>
      </w:pPr>
      <w:r w:rsidRPr="00694BC4">
        <w:rPr>
          <w:color w:val="000000"/>
        </w:rPr>
        <w:lastRenderedPageBreak/>
        <w:t xml:space="preserve">Meidiyustiani, R., Qodariah, Q., &amp; Sari, S. (2022). Pengaruh Pemahaman Wajib Pajak, Pelayanan Petugas Pajak, Kesadaran Wajib Pajak, Dan Tingkat Pendidikan Terhadap Kepatuhan Wajib Pajak Umkm. </w:t>
      </w:r>
      <w:r w:rsidRPr="008B4416">
        <w:rPr>
          <w:i/>
          <w:iCs/>
          <w:color w:val="000000"/>
        </w:rPr>
        <w:t>Jurnal Bina Akuntansi</w:t>
      </w:r>
      <w:r w:rsidRPr="00694BC4">
        <w:rPr>
          <w:color w:val="000000"/>
        </w:rPr>
        <w:t xml:space="preserve">, 9(2), 184–197. </w:t>
      </w:r>
      <w:r>
        <w:rPr>
          <w:color w:val="000000"/>
        </w:rPr>
        <w:fldChar w:fldCharType="begin"/>
      </w:r>
      <w:r>
        <w:rPr>
          <w:color w:val="000000"/>
        </w:rPr>
        <w:instrText xml:space="preserve"> HYPERLINK "</w:instrText>
      </w:r>
      <w:r w:rsidRPr="00694BC4">
        <w:rPr>
          <w:color w:val="000000"/>
        </w:rPr>
        <w:instrText>https://doi.org/10.52859/jba.v9i2.215</w:instrText>
      </w:r>
      <w:r>
        <w:rPr>
          <w:color w:val="000000"/>
        </w:rPr>
        <w:instrText xml:space="preserve">" </w:instrText>
      </w:r>
      <w:r>
        <w:rPr>
          <w:color w:val="000000"/>
        </w:rPr>
        <w:fldChar w:fldCharType="separate"/>
      </w:r>
      <w:r w:rsidRPr="007B78E2">
        <w:rPr>
          <w:color w:val="000000"/>
        </w:rPr>
        <w:t>https://doi.org/10.52859/jba.v9i2.215</w:t>
      </w:r>
      <w:r>
        <w:rPr>
          <w:color w:val="000000"/>
        </w:rPr>
        <w:fldChar w:fldCharType="end"/>
      </w:r>
    </w:p>
    <w:p w14:paraId="7525DFEF" w14:textId="6799B0FA" w:rsidR="007B78E2" w:rsidRDefault="007B78E2" w:rsidP="00A223E1">
      <w:pPr>
        <w:spacing w:after="240" w:line="240" w:lineRule="auto"/>
        <w:ind w:left="426" w:hanging="426"/>
        <w:rPr>
          <w:color w:val="000000"/>
        </w:rPr>
      </w:pPr>
      <w:r w:rsidRPr="007B78E2">
        <w:rPr>
          <w:color w:val="000000"/>
        </w:rPr>
        <w:t>Lukmansyah, A. N., Septiawati, R., &amp; Sujaya, F. A. (2025). PENGARUH MORALITAS, BUDAYA LINGKUNGAN DAN KEPERCAYAAN PADA OTORITAS PAJAK TERHADAP KEPATUHAN WAJIB PAJAK UMKM (STUDI KASUS DI KABUPATEN KARAWANG).</w:t>
      </w:r>
    </w:p>
    <w:p w14:paraId="490CCFAE" w14:textId="77777777" w:rsidR="007B78E2" w:rsidRPr="00A223E1" w:rsidRDefault="007B78E2" w:rsidP="00A223E1">
      <w:pPr>
        <w:spacing w:after="240" w:line="240" w:lineRule="auto"/>
        <w:ind w:left="426" w:hanging="426"/>
        <w:rPr>
          <w:color w:val="000000" w:themeColor="text1"/>
        </w:rPr>
      </w:pPr>
      <w:r w:rsidRPr="00A223E1">
        <w:rPr>
          <w:color w:val="000000" w:themeColor="text1"/>
        </w:rPr>
        <w:t xml:space="preserve">Muniroh, H. (2023). Pengaruh Tingkat Pendapatan, Persepsi Keadilan Pajak Dan Sanksi Perpajakan Terhadap Kepatuhan Wajib Pajak UMKM Di Kabupaten Rembang. Journal Of Social Science Research, 3, 6658–6669. </w:t>
      </w:r>
      <w:r w:rsidRPr="00A223E1">
        <w:rPr>
          <w:color w:val="000000" w:themeColor="text1"/>
        </w:rPr>
        <w:fldChar w:fldCharType="begin"/>
      </w:r>
      <w:r w:rsidRPr="00A223E1">
        <w:rPr>
          <w:color w:val="000000" w:themeColor="text1"/>
        </w:rPr>
        <w:instrText xml:space="preserve"> HYPERLINK "https://j-innovative.org/index.php/Innovative" </w:instrText>
      </w:r>
      <w:r w:rsidRPr="00A223E1">
        <w:rPr>
          <w:color w:val="000000" w:themeColor="text1"/>
        </w:rPr>
        <w:fldChar w:fldCharType="separate"/>
      </w:r>
      <w:r w:rsidRPr="00A223E1">
        <w:rPr>
          <w:color w:val="000000" w:themeColor="text1"/>
        </w:rPr>
        <w:t>https://j-innovative.org/index.php/Innovative</w:t>
      </w:r>
      <w:r w:rsidRPr="00A223E1">
        <w:rPr>
          <w:color w:val="000000" w:themeColor="text1"/>
        </w:rPr>
        <w:fldChar w:fldCharType="end"/>
      </w:r>
    </w:p>
    <w:p w14:paraId="0B8829CB" w14:textId="77777777" w:rsidR="007B78E2" w:rsidRPr="00A223E1" w:rsidRDefault="007B78E2" w:rsidP="00A223E1">
      <w:pPr>
        <w:spacing w:after="240" w:line="240" w:lineRule="auto"/>
        <w:ind w:left="426" w:hanging="426"/>
        <w:rPr>
          <w:i/>
          <w:iCs/>
          <w:color w:val="000000" w:themeColor="text1"/>
        </w:rPr>
      </w:pPr>
      <w:r w:rsidRPr="00A223E1">
        <w:rPr>
          <w:color w:val="000000" w:themeColor="text1"/>
        </w:rPr>
        <w:t xml:space="preserve">Nabila, Z. D. (2019). Pengaruh Kewajiban Moral dan Lingkungan Sosial Terhadap Kepatuhan Wajib Pajak Orang Pribadi Pengusaha. </w:t>
      </w:r>
      <w:r w:rsidRPr="00A223E1">
        <w:rPr>
          <w:i/>
          <w:iCs/>
          <w:color w:val="000000" w:themeColor="text1"/>
        </w:rPr>
        <w:t>Jurnal Nominal, VIII.</w:t>
      </w:r>
    </w:p>
    <w:p w14:paraId="0DD415DF" w14:textId="62671B57" w:rsidR="007B78E2" w:rsidRPr="00A223E1" w:rsidRDefault="007B78E2" w:rsidP="00A223E1">
      <w:pPr>
        <w:spacing w:after="240" w:line="240" w:lineRule="auto"/>
        <w:ind w:left="426" w:hanging="426"/>
        <w:rPr>
          <w:color w:val="000000" w:themeColor="text1"/>
        </w:rPr>
      </w:pPr>
      <w:r w:rsidRPr="00A223E1">
        <w:rPr>
          <w:color w:val="000000" w:themeColor="text1"/>
        </w:rPr>
        <w:t xml:space="preserve">Sulistiono, E., Wahyudin, D., Pengetahuan, P., Dan, S., Sosial, L., &amp; Kepatuhan…, T. (2024). Jurnal Reformasi Administrasi : </w:t>
      </w:r>
      <w:r w:rsidRPr="00A223E1">
        <w:rPr>
          <w:i/>
          <w:iCs/>
          <w:color w:val="000000" w:themeColor="text1"/>
        </w:rPr>
        <w:t>Jurnal Ilmiah untuk Mewujudkan Masyarakat Madani</w:t>
      </w:r>
      <w:r w:rsidRPr="00A223E1">
        <w:rPr>
          <w:color w:val="000000" w:themeColor="text1"/>
        </w:rPr>
        <w:t xml:space="preserve">. 11(2), 236–243. </w:t>
      </w:r>
      <w:r w:rsidR="00A223E1" w:rsidRPr="00A223E1">
        <w:rPr>
          <w:color w:val="000000" w:themeColor="text1"/>
        </w:rPr>
        <w:fldChar w:fldCharType="begin"/>
      </w:r>
      <w:r w:rsidR="00A223E1" w:rsidRPr="00A223E1">
        <w:rPr>
          <w:color w:val="000000" w:themeColor="text1"/>
        </w:rPr>
        <w:instrText xml:space="preserve"> HYPERLINK "</w:instrText>
      </w:r>
      <w:r w:rsidR="00A223E1" w:rsidRPr="00A223E1">
        <w:rPr>
          <w:color w:val="000000" w:themeColor="text1"/>
        </w:rPr>
        <w:instrText>https://www.pajakku.com/</w:instrText>
      </w:r>
      <w:r w:rsidR="00A223E1" w:rsidRPr="00A223E1">
        <w:rPr>
          <w:color w:val="000000" w:themeColor="text1"/>
        </w:rPr>
        <w:instrText xml:space="preserve">" </w:instrText>
      </w:r>
      <w:r w:rsidR="00A223E1" w:rsidRPr="00A223E1">
        <w:rPr>
          <w:color w:val="000000" w:themeColor="text1"/>
        </w:rPr>
        <w:fldChar w:fldCharType="separate"/>
      </w:r>
      <w:r w:rsidR="00A223E1" w:rsidRPr="00A223E1">
        <w:rPr>
          <w:rStyle w:val="Hyperlink"/>
          <w:color w:val="000000" w:themeColor="text1"/>
        </w:rPr>
        <w:t>https://www.pajakku.com/</w:t>
      </w:r>
      <w:r w:rsidR="00A223E1" w:rsidRPr="00A223E1">
        <w:rPr>
          <w:color w:val="000000" w:themeColor="text1"/>
        </w:rPr>
        <w:fldChar w:fldCharType="end"/>
      </w:r>
      <w:r w:rsidR="00A223E1" w:rsidRPr="00A223E1">
        <w:rPr>
          <w:color w:val="000000" w:themeColor="text1"/>
        </w:rPr>
        <w:t xml:space="preserve"> </w:t>
      </w:r>
    </w:p>
    <w:p w14:paraId="1C57BE38" w14:textId="30D68C10" w:rsidR="007B78E2" w:rsidRPr="00A223E1" w:rsidRDefault="007B78E2" w:rsidP="00A223E1">
      <w:pPr>
        <w:spacing w:after="240" w:line="240" w:lineRule="auto"/>
        <w:ind w:left="426" w:hanging="426"/>
        <w:rPr>
          <w:color w:val="000000" w:themeColor="text1"/>
        </w:rPr>
      </w:pPr>
      <w:r w:rsidRPr="00A223E1">
        <w:rPr>
          <w:color w:val="000000" w:themeColor="text1"/>
        </w:rPr>
        <w:t xml:space="preserve">Supriyono, A., Utami, I., &amp; Muktiyanto, A. (2021). </w:t>
      </w:r>
      <w:r w:rsidRPr="00A223E1">
        <w:rPr>
          <w:i/>
          <w:iCs/>
          <w:color w:val="000000" w:themeColor="text1"/>
        </w:rPr>
        <w:t>Exploration Of Tax Compliance Determination On Micro, Small And Medium Enterprise. Jurnal Akuntansi</w:t>
      </w:r>
      <w:r w:rsidRPr="00A223E1">
        <w:rPr>
          <w:color w:val="000000" w:themeColor="text1"/>
        </w:rPr>
        <w:t xml:space="preserve">, 11(1), 33–52. </w:t>
      </w:r>
      <w:r w:rsidR="00A223E1" w:rsidRPr="00A223E1">
        <w:rPr>
          <w:color w:val="000000" w:themeColor="text1"/>
        </w:rPr>
        <w:fldChar w:fldCharType="begin"/>
      </w:r>
      <w:r w:rsidR="00A223E1" w:rsidRPr="00A223E1">
        <w:rPr>
          <w:color w:val="000000" w:themeColor="text1"/>
        </w:rPr>
        <w:instrText xml:space="preserve"> HYPERLINK "</w:instrText>
      </w:r>
      <w:r w:rsidR="00A223E1" w:rsidRPr="00A223E1">
        <w:rPr>
          <w:color w:val="000000" w:themeColor="text1"/>
        </w:rPr>
        <w:instrText>https://doi.org/10.33369/j.akuntansi.11.1.33-52</w:instrText>
      </w:r>
      <w:r w:rsidR="00A223E1" w:rsidRPr="00A223E1">
        <w:rPr>
          <w:color w:val="000000" w:themeColor="text1"/>
        </w:rPr>
        <w:instrText xml:space="preserve">" </w:instrText>
      </w:r>
      <w:r w:rsidR="00A223E1" w:rsidRPr="00A223E1">
        <w:rPr>
          <w:color w:val="000000" w:themeColor="text1"/>
        </w:rPr>
        <w:fldChar w:fldCharType="separate"/>
      </w:r>
      <w:r w:rsidR="00A223E1" w:rsidRPr="00A223E1">
        <w:rPr>
          <w:rStyle w:val="Hyperlink"/>
          <w:color w:val="000000" w:themeColor="text1"/>
        </w:rPr>
        <w:t>https://doi.org/10.33369/j.akuntansi.11.1.33-52</w:t>
      </w:r>
      <w:r w:rsidR="00A223E1" w:rsidRPr="00A223E1">
        <w:rPr>
          <w:color w:val="000000" w:themeColor="text1"/>
        </w:rPr>
        <w:fldChar w:fldCharType="end"/>
      </w:r>
      <w:r w:rsidR="00A223E1" w:rsidRPr="00A223E1">
        <w:rPr>
          <w:color w:val="000000" w:themeColor="text1"/>
        </w:rPr>
        <w:t xml:space="preserve"> </w:t>
      </w:r>
    </w:p>
    <w:p w14:paraId="6D292948" w14:textId="77777777" w:rsidR="007B78E2" w:rsidRPr="00A223E1" w:rsidRDefault="007B78E2" w:rsidP="00A223E1">
      <w:pPr>
        <w:spacing w:after="240" w:line="240" w:lineRule="auto"/>
        <w:ind w:left="426" w:hanging="426"/>
        <w:rPr>
          <w:color w:val="000000" w:themeColor="text1"/>
        </w:rPr>
      </w:pPr>
      <w:r w:rsidRPr="00A223E1">
        <w:rPr>
          <w:color w:val="000000" w:themeColor="text1"/>
        </w:rPr>
        <w:t xml:space="preserve">Torgler, B. (2013). </w:t>
      </w:r>
      <w:r w:rsidRPr="00A223E1">
        <w:rPr>
          <w:i/>
          <w:iCs/>
          <w:color w:val="000000" w:themeColor="text1"/>
        </w:rPr>
        <w:t>Tax Compliance and Tax Morale. In Tax Compliance and Tax Morale. Edward Elgar Publishing</w:t>
      </w:r>
      <w:r w:rsidRPr="00A223E1">
        <w:rPr>
          <w:color w:val="000000" w:themeColor="text1"/>
        </w:rPr>
        <w:t>. https://doi.org/10.4337/9781847207203</w:t>
      </w:r>
    </w:p>
    <w:p w14:paraId="5F219F2C" w14:textId="77777777" w:rsidR="007B78E2" w:rsidRPr="00694BC4" w:rsidRDefault="007B78E2" w:rsidP="00A223E1">
      <w:pPr>
        <w:spacing w:after="240" w:line="240" w:lineRule="auto"/>
        <w:ind w:left="426" w:hanging="426"/>
        <w:rPr>
          <w:color w:val="000000"/>
        </w:rPr>
      </w:pPr>
      <w:r w:rsidRPr="00A223E1">
        <w:rPr>
          <w:color w:val="000000" w:themeColor="text1"/>
        </w:rPr>
        <w:t>Ulfa Direktorat Jenderal Pajak Irwan Aribowo Politeknik Keuangan Negara STAN Alamat Korespondensi, M. (2021</w:t>
      </w:r>
      <w:r w:rsidRPr="00694BC4">
        <w:rPr>
          <w:color w:val="000000"/>
        </w:rPr>
        <w:t>). Strategi Meningkatkan Kesadaran Dan Kepatuhan Wajib Pajak Umkm Di Indonesia.</w:t>
      </w:r>
    </w:p>
    <w:p w14:paraId="27E44A1B" w14:textId="77777777" w:rsidR="007B78E2" w:rsidRPr="00694BC4" w:rsidRDefault="007B78E2" w:rsidP="00A223E1">
      <w:pPr>
        <w:spacing w:after="240" w:line="240" w:lineRule="auto"/>
        <w:ind w:left="426" w:hanging="426"/>
        <w:rPr>
          <w:color w:val="000000"/>
        </w:rPr>
      </w:pPr>
      <w:r w:rsidRPr="00694BC4">
        <w:rPr>
          <w:color w:val="000000"/>
        </w:rPr>
        <w:t>Hair, J. F., Black, W. C., Babin, B. J., &amp; Anderson, R. E. (2017). Multivariate Data Analysis (7th ed.). Pearson Prentice Hall.</w:t>
      </w:r>
    </w:p>
    <w:p w14:paraId="7BFBAF98" w14:textId="77777777" w:rsidR="007B78E2" w:rsidRPr="00694BC4" w:rsidRDefault="007B78E2" w:rsidP="00A223E1">
      <w:pPr>
        <w:spacing w:after="240" w:line="240" w:lineRule="auto"/>
        <w:ind w:left="426" w:hanging="426"/>
        <w:rPr>
          <w:color w:val="000000"/>
        </w:rPr>
      </w:pPr>
      <w:r w:rsidRPr="00694BC4">
        <w:rPr>
          <w:color w:val="000000"/>
        </w:rPr>
        <w:t>Rahardjo, B. (2020). Strategi perusahaan dalam perencanaan pajak. Jurnal Ilmu Administrasi, 10(4), 78–89. Warunayama</w:t>
      </w:r>
    </w:p>
    <w:p w14:paraId="293620A1" w14:textId="77777777" w:rsidR="007B78E2" w:rsidRPr="007B78E2" w:rsidRDefault="007B78E2" w:rsidP="00A223E1">
      <w:pPr>
        <w:spacing w:after="240" w:line="240" w:lineRule="auto"/>
        <w:ind w:left="426" w:hanging="426"/>
        <w:rPr>
          <w:color w:val="000000"/>
        </w:rPr>
      </w:pPr>
      <w:r w:rsidRPr="00694BC4">
        <w:rPr>
          <w:color w:val="000000"/>
        </w:rPr>
        <w:t>Kementerian Koperasi dan UKM. (2021). Kontribusi UMKM terhadap PDB Tahun 2021.</w:t>
      </w:r>
    </w:p>
    <w:p w14:paraId="7A6E0172" w14:textId="34F16DA9" w:rsidR="00EE4D5C" w:rsidRPr="002B17A2" w:rsidRDefault="00EE4D5C" w:rsidP="002B17A2">
      <w:pPr>
        <w:spacing w:before="0" w:line="360" w:lineRule="auto"/>
        <w:ind w:left="0"/>
        <w:sectPr w:rsidR="00EE4D5C" w:rsidRPr="002B17A2" w:rsidSect="008F320C">
          <w:pgSz w:w="11906" w:h="16838"/>
          <w:pgMar w:top="2268" w:right="1701" w:bottom="1701" w:left="2268" w:header="720" w:footer="720" w:gutter="0"/>
          <w:cols w:space="720"/>
          <w:titlePg/>
          <w:docGrid w:linePitch="360"/>
        </w:sectPr>
      </w:pPr>
    </w:p>
    <w:p w14:paraId="02C1587D" w14:textId="647B20E4" w:rsidR="00EF48B0" w:rsidRPr="0099590B" w:rsidRDefault="00EF48B0" w:rsidP="00EF48B0">
      <w:pPr>
        <w:pStyle w:val="Caption"/>
        <w:ind w:left="0"/>
        <w:jc w:val="center"/>
        <w:outlineLvl w:val="0"/>
        <w:rPr>
          <w:b/>
          <w:bCs/>
          <w:i w:val="0"/>
          <w:iCs w:val="0"/>
          <w:color w:val="auto"/>
          <w:sz w:val="24"/>
          <w:szCs w:val="24"/>
        </w:rPr>
      </w:pPr>
      <w:bookmarkStart w:id="133" w:name="_Toc212640243"/>
      <w:r w:rsidRPr="0099590B">
        <w:rPr>
          <w:b/>
          <w:bCs/>
          <w:i w:val="0"/>
          <w:iCs w:val="0"/>
          <w:color w:val="auto"/>
          <w:sz w:val="24"/>
          <w:szCs w:val="24"/>
        </w:rPr>
        <w:lastRenderedPageBreak/>
        <w:t>LAMPIRAN</w:t>
      </w:r>
      <w:bookmarkEnd w:id="133"/>
    </w:p>
    <w:p w14:paraId="14478B71" w14:textId="1AC94AEB" w:rsidR="00993349" w:rsidRPr="0099590B" w:rsidRDefault="00993349" w:rsidP="00993349">
      <w:pPr>
        <w:pStyle w:val="Caption"/>
        <w:ind w:left="0"/>
        <w:rPr>
          <w:b/>
          <w:bCs/>
          <w:i w:val="0"/>
          <w:iCs w:val="0"/>
          <w:color w:val="auto"/>
          <w:sz w:val="24"/>
          <w:szCs w:val="24"/>
        </w:rPr>
      </w:pPr>
      <w:bookmarkStart w:id="134" w:name="_Toc212640511"/>
      <w:r w:rsidRPr="0099590B">
        <w:rPr>
          <w:b/>
          <w:bCs/>
          <w:i w:val="0"/>
          <w:iCs w:val="0"/>
          <w:color w:val="auto"/>
          <w:sz w:val="24"/>
          <w:szCs w:val="24"/>
        </w:rPr>
        <w:t xml:space="preserve">Lampiran </w:t>
      </w:r>
      <w:r w:rsidRPr="0099590B">
        <w:rPr>
          <w:b/>
          <w:bCs/>
          <w:i w:val="0"/>
          <w:iCs w:val="0"/>
          <w:color w:val="auto"/>
          <w:sz w:val="24"/>
          <w:szCs w:val="24"/>
        </w:rPr>
        <w:fldChar w:fldCharType="begin"/>
      </w:r>
      <w:r w:rsidRPr="0099590B">
        <w:rPr>
          <w:b/>
          <w:bCs/>
          <w:i w:val="0"/>
          <w:iCs w:val="0"/>
          <w:color w:val="auto"/>
          <w:sz w:val="24"/>
          <w:szCs w:val="24"/>
        </w:rPr>
        <w:instrText xml:space="preserve"> SEQ Lampiran \* ARABIC </w:instrText>
      </w:r>
      <w:r w:rsidRPr="0099590B">
        <w:rPr>
          <w:b/>
          <w:bCs/>
          <w:i w:val="0"/>
          <w:iCs w:val="0"/>
          <w:color w:val="auto"/>
          <w:sz w:val="24"/>
          <w:szCs w:val="24"/>
        </w:rPr>
        <w:fldChar w:fldCharType="separate"/>
      </w:r>
      <w:r w:rsidR="007909D0">
        <w:rPr>
          <w:b/>
          <w:bCs/>
          <w:i w:val="0"/>
          <w:iCs w:val="0"/>
          <w:noProof/>
          <w:color w:val="auto"/>
          <w:sz w:val="24"/>
          <w:szCs w:val="24"/>
        </w:rPr>
        <w:t>1</w:t>
      </w:r>
      <w:bookmarkEnd w:id="134"/>
      <w:r w:rsidRPr="0099590B">
        <w:rPr>
          <w:b/>
          <w:bCs/>
          <w:i w:val="0"/>
          <w:iCs w:val="0"/>
          <w:color w:val="auto"/>
          <w:sz w:val="24"/>
          <w:szCs w:val="24"/>
        </w:rPr>
        <w:fldChar w:fldCharType="end"/>
      </w:r>
    </w:p>
    <w:p w14:paraId="57A97B81" w14:textId="118AD6D0" w:rsidR="00A758A5" w:rsidRPr="0099590B" w:rsidRDefault="00864C2A" w:rsidP="00A758A5">
      <w:pPr>
        <w:spacing w:before="0" w:line="480" w:lineRule="auto"/>
        <w:ind w:left="0"/>
      </w:pPr>
      <w:r w:rsidRPr="0099590B">
        <w:t>Assalamualaikum Wr. Wb, Shalom, Om Swastiastu, Namo Buddhaya, Salam Kebajikan, dan salam sejahtera bagi kita semua.</w:t>
      </w:r>
    </w:p>
    <w:p w14:paraId="4A11D323" w14:textId="77777777" w:rsidR="00993349" w:rsidRPr="0099590B" w:rsidRDefault="00993349" w:rsidP="00A758A5">
      <w:pPr>
        <w:spacing w:before="0" w:line="480" w:lineRule="auto"/>
        <w:ind w:left="0"/>
      </w:pPr>
    </w:p>
    <w:p w14:paraId="46F492C7" w14:textId="56C78CE2" w:rsidR="00A758A5" w:rsidRPr="0099590B" w:rsidRDefault="00A758A5" w:rsidP="00A758A5">
      <w:pPr>
        <w:spacing w:before="0" w:line="480" w:lineRule="auto"/>
        <w:ind w:left="0"/>
      </w:pPr>
      <w:r w:rsidRPr="0099590B">
        <w:t>Perkenalkan saya Naisya Nurullah 2201036212, mahasiswi Program Studi S-1 Akuntansi, Fakultas Ekonomi dan Bisnis, Universitas Mulawarman. Saat ini saya sedang melakukan uji coba (pilot test) kuesioner penelitian dengan judul:</w:t>
      </w:r>
    </w:p>
    <w:p w14:paraId="36232220" w14:textId="7C281503" w:rsidR="00A758A5" w:rsidRDefault="00A758A5" w:rsidP="00A758A5">
      <w:pPr>
        <w:spacing w:before="0" w:line="480" w:lineRule="auto"/>
        <w:ind w:left="0"/>
        <w:rPr>
          <w:rStyle w:val="Strong"/>
          <w:b w:val="0"/>
          <w:bCs w:val="0"/>
        </w:rPr>
      </w:pPr>
      <w:r w:rsidRPr="0099590B">
        <w:rPr>
          <w:rStyle w:val="Strong"/>
        </w:rPr>
        <w:t>“Pengaruh Faktor Sosial dan Faktor Ekonomi terhadap Kepatuhan Pajak pada Pelaku UMKM Pengusaha Muda di Kabupaten Kutai Kartanegara</w:t>
      </w:r>
      <w:r w:rsidRPr="0099590B">
        <w:rPr>
          <w:rStyle w:val="Strong"/>
          <w:b w:val="0"/>
          <w:bCs w:val="0"/>
        </w:rPr>
        <w:t>.”</w:t>
      </w:r>
    </w:p>
    <w:p w14:paraId="28BB05C2" w14:textId="77777777" w:rsidR="002B17A2" w:rsidRPr="0099590B" w:rsidRDefault="002B17A2" w:rsidP="00A758A5">
      <w:pPr>
        <w:spacing w:before="0" w:line="480" w:lineRule="auto"/>
        <w:ind w:left="0"/>
        <w:rPr>
          <w:b/>
          <w:bCs/>
        </w:rPr>
      </w:pPr>
    </w:p>
    <w:p w14:paraId="06F17F80" w14:textId="52202473" w:rsidR="00E46B64" w:rsidRPr="0099590B" w:rsidRDefault="00E46B64" w:rsidP="006A33F9">
      <w:pPr>
        <w:spacing w:before="0" w:line="360" w:lineRule="auto"/>
        <w:ind w:left="0"/>
        <w:rPr>
          <w:lang w:val="en-ID" w:eastAsia="en-ID"/>
        </w:rPr>
      </w:pPr>
      <w:proofErr w:type="spellStart"/>
      <w:r w:rsidRPr="0099590B">
        <w:rPr>
          <w:lang w:val="en-ID" w:eastAsia="en-ID"/>
        </w:rPr>
        <w:t>Kriteria</w:t>
      </w:r>
      <w:proofErr w:type="spellEnd"/>
      <w:r w:rsidRPr="0099590B">
        <w:rPr>
          <w:lang w:val="en-ID" w:eastAsia="en-ID"/>
        </w:rPr>
        <w:t xml:space="preserve"> </w:t>
      </w:r>
      <w:proofErr w:type="spellStart"/>
      <w:r w:rsidRPr="0099590B">
        <w:rPr>
          <w:lang w:val="en-ID" w:eastAsia="en-ID"/>
        </w:rPr>
        <w:t>responden</w:t>
      </w:r>
      <w:proofErr w:type="spellEnd"/>
      <w:r w:rsidRPr="0099590B">
        <w:rPr>
          <w:lang w:val="en-ID" w:eastAsia="en-ID"/>
        </w:rPr>
        <w:t xml:space="preserve"> pada uji </w:t>
      </w:r>
      <w:proofErr w:type="spellStart"/>
      <w:r w:rsidRPr="0099590B">
        <w:rPr>
          <w:lang w:val="en-ID" w:eastAsia="en-ID"/>
        </w:rPr>
        <w:t>coba</w:t>
      </w:r>
      <w:proofErr w:type="spellEnd"/>
      <w:r w:rsidRPr="0099590B">
        <w:rPr>
          <w:lang w:val="en-ID" w:eastAsia="en-ID"/>
        </w:rPr>
        <w:t xml:space="preserve"> (</w:t>
      </w:r>
      <w:r w:rsidRPr="0099590B">
        <w:rPr>
          <w:i/>
          <w:iCs/>
          <w:lang w:val="en-ID" w:eastAsia="en-ID"/>
        </w:rPr>
        <w:t>pilot test</w:t>
      </w:r>
      <w:r w:rsidRPr="0099590B">
        <w:rPr>
          <w:lang w:val="en-ID" w:eastAsia="en-ID"/>
        </w:rPr>
        <w:t xml:space="preserve">) </w:t>
      </w:r>
      <w:proofErr w:type="spellStart"/>
      <w:r w:rsidRPr="0099590B">
        <w:rPr>
          <w:lang w:val="en-ID" w:eastAsia="en-ID"/>
        </w:rPr>
        <w:t>kuesioner</w:t>
      </w:r>
      <w:proofErr w:type="spellEnd"/>
      <w:r w:rsidRPr="0099590B">
        <w:rPr>
          <w:lang w:val="en-ID" w:eastAsia="en-ID"/>
        </w:rPr>
        <w:t xml:space="preserve"> </w:t>
      </w:r>
      <w:proofErr w:type="spellStart"/>
      <w:r w:rsidRPr="0099590B">
        <w:rPr>
          <w:lang w:val="en-ID" w:eastAsia="en-ID"/>
        </w:rPr>
        <w:t>ini</w:t>
      </w:r>
      <w:proofErr w:type="spellEnd"/>
      <w:r w:rsidRPr="0099590B">
        <w:rPr>
          <w:lang w:val="en-ID" w:eastAsia="en-ID"/>
        </w:rPr>
        <w:t xml:space="preserve"> </w:t>
      </w:r>
      <w:proofErr w:type="spellStart"/>
      <w:r w:rsidRPr="0099590B">
        <w:rPr>
          <w:lang w:val="en-ID" w:eastAsia="en-ID"/>
        </w:rPr>
        <w:t>adalah</w:t>
      </w:r>
      <w:proofErr w:type="spellEnd"/>
      <w:r w:rsidRPr="0099590B">
        <w:rPr>
          <w:lang w:val="en-ID" w:eastAsia="en-ID"/>
        </w:rPr>
        <w:t xml:space="preserve"> </w:t>
      </w:r>
      <w:proofErr w:type="spellStart"/>
      <w:r w:rsidRPr="0099590B">
        <w:rPr>
          <w:lang w:val="en-ID" w:eastAsia="en-ID"/>
        </w:rPr>
        <w:t>sebagai</w:t>
      </w:r>
      <w:proofErr w:type="spellEnd"/>
      <w:r w:rsidRPr="0099590B">
        <w:rPr>
          <w:lang w:val="en-ID" w:eastAsia="en-ID"/>
        </w:rPr>
        <w:t xml:space="preserve"> </w:t>
      </w:r>
      <w:proofErr w:type="spellStart"/>
      <w:r w:rsidRPr="0099590B">
        <w:rPr>
          <w:lang w:val="en-ID" w:eastAsia="en-ID"/>
        </w:rPr>
        <w:t>berikut</w:t>
      </w:r>
      <w:proofErr w:type="spellEnd"/>
      <w:r w:rsidRPr="0099590B">
        <w:rPr>
          <w:lang w:val="en-ID" w:eastAsia="en-ID"/>
        </w:rPr>
        <w:t>:</w:t>
      </w:r>
    </w:p>
    <w:p w14:paraId="79B4F52A" w14:textId="77777777" w:rsidR="00E46B64" w:rsidRPr="0099590B" w:rsidRDefault="00E46B64" w:rsidP="006A33F9">
      <w:pPr>
        <w:numPr>
          <w:ilvl w:val="0"/>
          <w:numId w:val="23"/>
        </w:numPr>
        <w:spacing w:before="0" w:after="100" w:afterAutospacing="1" w:line="360" w:lineRule="auto"/>
        <w:rPr>
          <w:lang w:val="en-ID" w:eastAsia="en-ID"/>
        </w:rPr>
      </w:pPr>
      <w:proofErr w:type="spellStart"/>
      <w:r w:rsidRPr="0099590B">
        <w:rPr>
          <w:lang w:val="en-ID" w:eastAsia="en-ID"/>
        </w:rPr>
        <w:t>Pelaku</w:t>
      </w:r>
      <w:proofErr w:type="spellEnd"/>
      <w:r w:rsidRPr="0099590B">
        <w:rPr>
          <w:lang w:val="en-ID" w:eastAsia="en-ID"/>
        </w:rPr>
        <w:t xml:space="preserve"> UMKM </w:t>
      </w:r>
      <w:proofErr w:type="spellStart"/>
      <w:r w:rsidRPr="0099590B">
        <w:rPr>
          <w:lang w:val="en-ID" w:eastAsia="en-ID"/>
        </w:rPr>
        <w:t>aktif</w:t>
      </w:r>
      <w:proofErr w:type="spellEnd"/>
      <w:r w:rsidRPr="0099590B">
        <w:rPr>
          <w:lang w:val="en-ID" w:eastAsia="en-ID"/>
        </w:rPr>
        <w:t xml:space="preserve"> di </w:t>
      </w:r>
      <w:proofErr w:type="spellStart"/>
      <w:r w:rsidRPr="0099590B">
        <w:rPr>
          <w:lang w:val="en-ID" w:eastAsia="en-ID"/>
        </w:rPr>
        <w:t>Kabupaten</w:t>
      </w:r>
      <w:proofErr w:type="spellEnd"/>
      <w:r w:rsidRPr="0099590B">
        <w:rPr>
          <w:lang w:val="en-ID" w:eastAsia="en-ID"/>
        </w:rPr>
        <w:t xml:space="preserve"> </w:t>
      </w:r>
      <w:proofErr w:type="spellStart"/>
      <w:r w:rsidRPr="0099590B">
        <w:rPr>
          <w:lang w:val="en-ID" w:eastAsia="en-ID"/>
        </w:rPr>
        <w:t>Kutai</w:t>
      </w:r>
      <w:proofErr w:type="spellEnd"/>
      <w:r w:rsidRPr="0099590B">
        <w:rPr>
          <w:lang w:val="en-ID" w:eastAsia="en-ID"/>
        </w:rPr>
        <w:t xml:space="preserve"> </w:t>
      </w:r>
      <w:proofErr w:type="spellStart"/>
      <w:r w:rsidRPr="0099590B">
        <w:rPr>
          <w:lang w:val="en-ID" w:eastAsia="en-ID"/>
        </w:rPr>
        <w:t>Kartanegara</w:t>
      </w:r>
      <w:proofErr w:type="spellEnd"/>
      <w:r w:rsidRPr="0099590B">
        <w:rPr>
          <w:lang w:val="en-ID" w:eastAsia="en-ID"/>
        </w:rPr>
        <w:t>.</w:t>
      </w:r>
    </w:p>
    <w:p w14:paraId="2E2E37C8" w14:textId="77777777" w:rsidR="00E46B64" w:rsidRPr="0099590B" w:rsidRDefault="00E46B64" w:rsidP="006A33F9">
      <w:pPr>
        <w:numPr>
          <w:ilvl w:val="0"/>
          <w:numId w:val="23"/>
        </w:numPr>
        <w:spacing w:before="100" w:beforeAutospacing="1" w:after="100" w:afterAutospacing="1" w:line="360" w:lineRule="auto"/>
        <w:rPr>
          <w:lang w:val="en-ID" w:eastAsia="en-ID"/>
        </w:rPr>
      </w:pPr>
      <w:proofErr w:type="spellStart"/>
      <w:r w:rsidRPr="0099590B">
        <w:rPr>
          <w:lang w:val="en-ID" w:eastAsia="en-ID"/>
        </w:rPr>
        <w:t>Berusia</w:t>
      </w:r>
      <w:proofErr w:type="spellEnd"/>
      <w:r w:rsidRPr="0099590B">
        <w:rPr>
          <w:lang w:val="en-ID" w:eastAsia="en-ID"/>
        </w:rPr>
        <w:t xml:space="preserve"> 20–35 </w:t>
      </w:r>
      <w:proofErr w:type="spellStart"/>
      <w:r w:rsidRPr="0099590B">
        <w:rPr>
          <w:lang w:val="en-ID" w:eastAsia="en-ID"/>
        </w:rPr>
        <w:t>tahun</w:t>
      </w:r>
      <w:proofErr w:type="spellEnd"/>
      <w:r w:rsidRPr="0099590B">
        <w:rPr>
          <w:lang w:val="en-ID" w:eastAsia="en-ID"/>
        </w:rPr>
        <w:t xml:space="preserve"> (</w:t>
      </w:r>
      <w:proofErr w:type="spellStart"/>
      <w:r w:rsidRPr="0099590B">
        <w:rPr>
          <w:lang w:val="en-ID" w:eastAsia="en-ID"/>
        </w:rPr>
        <w:t>pengusaha</w:t>
      </w:r>
      <w:proofErr w:type="spellEnd"/>
      <w:r w:rsidRPr="0099590B">
        <w:rPr>
          <w:lang w:val="en-ID" w:eastAsia="en-ID"/>
        </w:rPr>
        <w:t xml:space="preserve"> </w:t>
      </w:r>
      <w:proofErr w:type="spellStart"/>
      <w:r w:rsidRPr="0099590B">
        <w:rPr>
          <w:lang w:val="en-ID" w:eastAsia="en-ID"/>
        </w:rPr>
        <w:t>muda</w:t>
      </w:r>
      <w:proofErr w:type="spellEnd"/>
      <w:r w:rsidRPr="0099590B">
        <w:rPr>
          <w:lang w:val="en-ID" w:eastAsia="en-ID"/>
        </w:rPr>
        <w:t>).</w:t>
      </w:r>
    </w:p>
    <w:p w14:paraId="3E1EC04F" w14:textId="77777777" w:rsidR="00E46B64" w:rsidRPr="0099590B" w:rsidRDefault="00E46B64" w:rsidP="006A33F9">
      <w:pPr>
        <w:numPr>
          <w:ilvl w:val="0"/>
          <w:numId w:val="23"/>
        </w:numPr>
        <w:spacing w:before="100" w:beforeAutospacing="1" w:after="100" w:afterAutospacing="1" w:line="360" w:lineRule="auto"/>
        <w:rPr>
          <w:lang w:val="en-ID" w:eastAsia="en-ID"/>
        </w:rPr>
      </w:pPr>
      <w:r w:rsidRPr="0099590B">
        <w:rPr>
          <w:lang w:val="en-ID" w:eastAsia="en-ID"/>
        </w:rPr>
        <w:t xml:space="preserve">Usaha </w:t>
      </w:r>
      <w:proofErr w:type="spellStart"/>
      <w:r w:rsidRPr="0099590B">
        <w:rPr>
          <w:lang w:val="en-ID" w:eastAsia="en-ID"/>
        </w:rPr>
        <w:t>telah</w:t>
      </w:r>
      <w:proofErr w:type="spellEnd"/>
      <w:r w:rsidRPr="0099590B">
        <w:rPr>
          <w:lang w:val="en-ID" w:eastAsia="en-ID"/>
        </w:rPr>
        <w:t xml:space="preserve"> </w:t>
      </w:r>
      <w:proofErr w:type="spellStart"/>
      <w:r w:rsidRPr="0099590B">
        <w:rPr>
          <w:lang w:val="en-ID" w:eastAsia="en-ID"/>
        </w:rPr>
        <w:t>berjalan</w:t>
      </w:r>
      <w:proofErr w:type="spellEnd"/>
      <w:r w:rsidRPr="0099590B">
        <w:rPr>
          <w:lang w:val="en-ID" w:eastAsia="en-ID"/>
        </w:rPr>
        <w:t xml:space="preserve"> minimal 1 </w:t>
      </w:r>
      <w:proofErr w:type="spellStart"/>
      <w:r w:rsidRPr="0099590B">
        <w:rPr>
          <w:lang w:val="en-ID" w:eastAsia="en-ID"/>
        </w:rPr>
        <w:t>tahun</w:t>
      </w:r>
      <w:proofErr w:type="spellEnd"/>
      <w:r w:rsidRPr="0099590B">
        <w:rPr>
          <w:lang w:val="en-ID" w:eastAsia="en-ID"/>
        </w:rPr>
        <w:t>.</w:t>
      </w:r>
    </w:p>
    <w:p w14:paraId="3CC46992" w14:textId="77777777" w:rsidR="00E46B64" w:rsidRPr="0099590B" w:rsidRDefault="00E46B64" w:rsidP="006A33F9">
      <w:pPr>
        <w:numPr>
          <w:ilvl w:val="0"/>
          <w:numId w:val="23"/>
        </w:numPr>
        <w:spacing w:before="100" w:beforeAutospacing="1" w:after="100" w:afterAutospacing="1" w:line="360" w:lineRule="auto"/>
        <w:rPr>
          <w:lang w:val="en-ID" w:eastAsia="en-ID"/>
        </w:rPr>
      </w:pPr>
      <w:proofErr w:type="spellStart"/>
      <w:r w:rsidRPr="0099590B">
        <w:rPr>
          <w:lang w:val="en-ID" w:eastAsia="en-ID"/>
        </w:rPr>
        <w:t>Memiliki</w:t>
      </w:r>
      <w:proofErr w:type="spellEnd"/>
      <w:r w:rsidRPr="0099590B">
        <w:rPr>
          <w:lang w:val="en-ID" w:eastAsia="en-ID"/>
        </w:rPr>
        <w:t xml:space="preserve"> NPWP dan </w:t>
      </w:r>
      <w:proofErr w:type="spellStart"/>
      <w:r w:rsidRPr="0099590B">
        <w:rPr>
          <w:lang w:val="en-ID" w:eastAsia="en-ID"/>
        </w:rPr>
        <w:t>memahami</w:t>
      </w:r>
      <w:proofErr w:type="spellEnd"/>
      <w:r w:rsidRPr="0099590B">
        <w:rPr>
          <w:lang w:val="en-ID" w:eastAsia="en-ID"/>
        </w:rPr>
        <w:t xml:space="preserve"> </w:t>
      </w:r>
      <w:proofErr w:type="spellStart"/>
      <w:r w:rsidRPr="0099590B">
        <w:rPr>
          <w:lang w:val="en-ID" w:eastAsia="en-ID"/>
        </w:rPr>
        <w:t>kewajiban</w:t>
      </w:r>
      <w:proofErr w:type="spellEnd"/>
      <w:r w:rsidRPr="0099590B">
        <w:rPr>
          <w:lang w:val="en-ID" w:eastAsia="en-ID"/>
        </w:rPr>
        <w:t xml:space="preserve"> </w:t>
      </w:r>
      <w:proofErr w:type="spellStart"/>
      <w:r w:rsidRPr="0099590B">
        <w:rPr>
          <w:lang w:val="en-ID" w:eastAsia="en-ID"/>
        </w:rPr>
        <w:t>pajak</w:t>
      </w:r>
      <w:proofErr w:type="spellEnd"/>
      <w:r w:rsidRPr="0099590B">
        <w:rPr>
          <w:lang w:val="en-ID" w:eastAsia="en-ID"/>
        </w:rPr>
        <w:t xml:space="preserve"> UMKM.</w:t>
      </w:r>
    </w:p>
    <w:p w14:paraId="5612DBD5" w14:textId="77777777" w:rsidR="00E46B64" w:rsidRPr="0099590B" w:rsidRDefault="00E46B64" w:rsidP="006A33F9">
      <w:pPr>
        <w:numPr>
          <w:ilvl w:val="0"/>
          <w:numId w:val="23"/>
        </w:numPr>
        <w:spacing w:before="0" w:line="360" w:lineRule="auto"/>
        <w:rPr>
          <w:lang w:val="en-ID" w:eastAsia="en-ID"/>
        </w:rPr>
      </w:pPr>
      <w:proofErr w:type="spellStart"/>
      <w:r w:rsidRPr="0099590B">
        <w:rPr>
          <w:lang w:val="en-ID" w:eastAsia="en-ID"/>
        </w:rPr>
        <w:t>Bersedia</w:t>
      </w:r>
      <w:proofErr w:type="spellEnd"/>
      <w:r w:rsidRPr="0099590B">
        <w:rPr>
          <w:lang w:val="en-ID" w:eastAsia="en-ID"/>
        </w:rPr>
        <w:t xml:space="preserve"> </w:t>
      </w:r>
      <w:proofErr w:type="spellStart"/>
      <w:r w:rsidRPr="0099590B">
        <w:rPr>
          <w:lang w:val="en-ID" w:eastAsia="en-ID"/>
        </w:rPr>
        <w:t>menjadi</w:t>
      </w:r>
      <w:proofErr w:type="spellEnd"/>
      <w:r w:rsidRPr="0099590B">
        <w:rPr>
          <w:lang w:val="en-ID" w:eastAsia="en-ID"/>
        </w:rPr>
        <w:t xml:space="preserve"> </w:t>
      </w:r>
      <w:proofErr w:type="spellStart"/>
      <w:r w:rsidRPr="0099590B">
        <w:rPr>
          <w:lang w:val="en-ID" w:eastAsia="en-ID"/>
        </w:rPr>
        <w:t>responden</w:t>
      </w:r>
      <w:proofErr w:type="spellEnd"/>
      <w:r w:rsidRPr="0099590B">
        <w:rPr>
          <w:lang w:val="en-ID" w:eastAsia="en-ID"/>
        </w:rPr>
        <w:t xml:space="preserve"> </w:t>
      </w:r>
      <w:proofErr w:type="spellStart"/>
      <w:r w:rsidRPr="0099590B">
        <w:rPr>
          <w:lang w:val="en-ID" w:eastAsia="en-ID"/>
        </w:rPr>
        <w:t>dalam</w:t>
      </w:r>
      <w:proofErr w:type="spellEnd"/>
      <w:r w:rsidRPr="0099590B">
        <w:rPr>
          <w:lang w:val="en-ID" w:eastAsia="en-ID"/>
        </w:rPr>
        <w:t xml:space="preserve"> uji </w:t>
      </w:r>
      <w:proofErr w:type="spellStart"/>
      <w:r w:rsidRPr="0099590B">
        <w:rPr>
          <w:lang w:val="en-ID" w:eastAsia="en-ID"/>
        </w:rPr>
        <w:t>coba</w:t>
      </w:r>
      <w:proofErr w:type="spellEnd"/>
      <w:r w:rsidRPr="0099590B">
        <w:rPr>
          <w:lang w:val="en-ID" w:eastAsia="en-ID"/>
        </w:rPr>
        <w:t xml:space="preserve"> </w:t>
      </w:r>
      <w:proofErr w:type="spellStart"/>
      <w:r w:rsidRPr="0099590B">
        <w:rPr>
          <w:lang w:val="en-ID" w:eastAsia="en-ID"/>
        </w:rPr>
        <w:t>kuesioner</w:t>
      </w:r>
      <w:proofErr w:type="spellEnd"/>
      <w:r w:rsidRPr="0099590B">
        <w:rPr>
          <w:lang w:val="en-ID" w:eastAsia="en-ID"/>
        </w:rPr>
        <w:t>.</w:t>
      </w:r>
    </w:p>
    <w:p w14:paraId="2C885365" w14:textId="612822EF" w:rsidR="00E46B64" w:rsidRPr="0099590B" w:rsidRDefault="00E46B64" w:rsidP="00A758A5">
      <w:pPr>
        <w:spacing w:before="0" w:line="480" w:lineRule="auto"/>
        <w:ind w:left="0"/>
        <w:rPr>
          <w:lang w:val="en-ID" w:eastAsia="en-ID"/>
        </w:rPr>
      </w:pPr>
      <w:proofErr w:type="spellStart"/>
      <w:r w:rsidRPr="0099590B">
        <w:rPr>
          <w:lang w:val="en-ID" w:eastAsia="en-ID"/>
        </w:rPr>
        <w:t>Jumlah</w:t>
      </w:r>
      <w:proofErr w:type="spellEnd"/>
      <w:r w:rsidRPr="0099590B">
        <w:rPr>
          <w:lang w:val="en-ID" w:eastAsia="en-ID"/>
        </w:rPr>
        <w:t xml:space="preserve"> </w:t>
      </w:r>
      <w:proofErr w:type="spellStart"/>
      <w:r w:rsidRPr="0099590B">
        <w:rPr>
          <w:lang w:val="en-ID" w:eastAsia="en-ID"/>
        </w:rPr>
        <w:t>responden</w:t>
      </w:r>
      <w:proofErr w:type="spellEnd"/>
      <w:r w:rsidRPr="0099590B">
        <w:rPr>
          <w:lang w:val="en-ID" w:eastAsia="en-ID"/>
        </w:rPr>
        <w:t xml:space="preserve"> pilot test: 30 </w:t>
      </w:r>
      <w:proofErr w:type="gramStart"/>
      <w:r w:rsidRPr="0099590B">
        <w:rPr>
          <w:lang w:val="en-ID" w:eastAsia="en-ID"/>
        </w:rPr>
        <w:t>or</w:t>
      </w:r>
      <w:r w:rsidRPr="0099590B">
        <w:rPr>
          <w:lang w:eastAsia="en-ID"/>
        </w:rPr>
        <w:t>ang</w:t>
      </w:r>
      <w:proofErr w:type="gramEnd"/>
      <w:r w:rsidRPr="0099590B">
        <w:rPr>
          <w:lang w:val="en-ID" w:eastAsia="en-ID"/>
        </w:rPr>
        <w:t>.</w:t>
      </w:r>
    </w:p>
    <w:p w14:paraId="681663F8" w14:textId="3E06014D" w:rsidR="00A758A5" w:rsidRPr="0099590B" w:rsidRDefault="00A758A5" w:rsidP="00A758A5">
      <w:pPr>
        <w:spacing w:before="240" w:line="480" w:lineRule="auto"/>
        <w:ind w:left="0"/>
      </w:pPr>
      <w:r w:rsidRPr="0099590B">
        <w:t xml:space="preserve">Seluruh jawaban yang Bapak/Ibu/Saudara/i berikan akan dijaga kerahasiaannya dan hanya digunakan dalam kepentingan akademis. </w:t>
      </w:r>
    </w:p>
    <w:p w14:paraId="362E1004" w14:textId="77777777" w:rsidR="00A758A5" w:rsidRPr="0099590B" w:rsidRDefault="00A758A5" w:rsidP="00A758A5">
      <w:pPr>
        <w:spacing w:before="0" w:line="240" w:lineRule="auto"/>
        <w:ind w:left="0"/>
        <w:jc w:val="right"/>
      </w:pPr>
      <w:r w:rsidRPr="0099590B">
        <w:t xml:space="preserve">Hormat Saya, </w:t>
      </w:r>
    </w:p>
    <w:p w14:paraId="697D6C20" w14:textId="0B0552D5" w:rsidR="00A758A5" w:rsidRPr="0099590B" w:rsidRDefault="00A758A5" w:rsidP="00A758A5">
      <w:pPr>
        <w:spacing w:before="0" w:line="240" w:lineRule="auto"/>
        <w:ind w:left="0"/>
        <w:jc w:val="right"/>
      </w:pPr>
      <w:r w:rsidRPr="0099590B">
        <w:t>Peneliti</w:t>
      </w:r>
    </w:p>
    <w:p w14:paraId="66477F55" w14:textId="5FECC46E" w:rsidR="00A758A5" w:rsidRPr="0099590B" w:rsidRDefault="00A758A5" w:rsidP="00A758A5">
      <w:pPr>
        <w:spacing w:before="0" w:line="240" w:lineRule="auto"/>
        <w:ind w:left="0"/>
        <w:jc w:val="right"/>
      </w:pPr>
    </w:p>
    <w:p w14:paraId="1938A706" w14:textId="2D6C5CB5" w:rsidR="00A758A5" w:rsidRPr="0099590B" w:rsidRDefault="00A758A5" w:rsidP="00A758A5">
      <w:pPr>
        <w:spacing w:before="0" w:line="240" w:lineRule="auto"/>
        <w:ind w:left="0"/>
        <w:jc w:val="right"/>
      </w:pPr>
    </w:p>
    <w:p w14:paraId="312D6931" w14:textId="77777777" w:rsidR="00A758A5" w:rsidRPr="0099590B" w:rsidRDefault="00A758A5" w:rsidP="00A758A5">
      <w:pPr>
        <w:spacing w:before="0" w:line="240" w:lineRule="auto"/>
        <w:ind w:left="0"/>
        <w:jc w:val="right"/>
      </w:pPr>
    </w:p>
    <w:p w14:paraId="10101A56" w14:textId="4F474E06" w:rsidR="00A758A5" w:rsidRPr="0099590B" w:rsidRDefault="00A758A5" w:rsidP="00A758A5">
      <w:pPr>
        <w:spacing w:before="0" w:line="240" w:lineRule="auto"/>
        <w:ind w:left="0"/>
        <w:jc w:val="right"/>
      </w:pPr>
      <w:r w:rsidRPr="0099590B">
        <w:t xml:space="preserve"> Naisya Nurullah</w:t>
      </w:r>
    </w:p>
    <w:p w14:paraId="05A2A7BA" w14:textId="669D62F5" w:rsidR="00A758A5" w:rsidRPr="0099590B" w:rsidRDefault="00A758A5" w:rsidP="00A758A5">
      <w:pPr>
        <w:spacing w:before="0" w:line="480" w:lineRule="auto"/>
        <w:ind w:left="0"/>
        <w:jc w:val="right"/>
      </w:pPr>
      <w:r w:rsidRPr="0099590B">
        <w:t>2201036212</w:t>
      </w:r>
    </w:p>
    <w:p w14:paraId="34CDFADE" w14:textId="77777777" w:rsidR="00EE4D5C" w:rsidRPr="0099590B" w:rsidRDefault="00EE4D5C">
      <w:pPr>
        <w:spacing w:before="0" w:after="160"/>
        <w:ind w:left="0"/>
        <w:jc w:val="left"/>
        <w:rPr>
          <w:b/>
          <w:bCs/>
        </w:rPr>
      </w:pPr>
      <w:r w:rsidRPr="0099590B">
        <w:rPr>
          <w:b/>
          <w:bCs/>
        </w:rPr>
        <w:br w:type="page"/>
      </w:r>
    </w:p>
    <w:p w14:paraId="6E89F6D7" w14:textId="4AC64EE8" w:rsidR="5A3D8A55" w:rsidRPr="0099590B" w:rsidRDefault="5A3D8A55" w:rsidP="7053F600">
      <w:pPr>
        <w:spacing w:before="240" w:line="480" w:lineRule="auto"/>
        <w:ind w:left="0"/>
        <w:jc w:val="center"/>
        <w:rPr>
          <w:b/>
          <w:bCs/>
        </w:rPr>
      </w:pPr>
      <w:r w:rsidRPr="0099590B">
        <w:rPr>
          <w:b/>
          <w:bCs/>
        </w:rPr>
        <w:lastRenderedPageBreak/>
        <w:t>KUISIONER PENELITIAN</w:t>
      </w:r>
    </w:p>
    <w:tbl>
      <w:tblPr>
        <w:tblStyle w:val="TableGrid"/>
        <w:tblW w:w="0" w:type="auto"/>
        <w:tblLayout w:type="fixed"/>
        <w:tblLook w:val="06A0" w:firstRow="1" w:lastRow="0" w:firstColumn="1" w:lastColumn="0" w:noHBand="1" w:noVBand="1"/>
      </w:tblPr>
      <w:tblGrid>
        <w:gridCol w:w="1134"/>
        <w:gridCol w:w="4065"/>
        <w:gridCol w:w="542"/>
        <w:gridCol w:w="480"/>
        <w:gridCol w:w="495"/>
        <w:gridCol w:w="525"/>
        <w:gridCol w:w="694"/>
      </w:tblGrid>
      <w:tr w:rsidR="0099590B" w:rsidRPr="0099590B" w14:paraId="1B067196" w14:textId="77777777" w:rsidTr="7053F600">
        <w:trPr>
          <w:trHeight w:val="300"/>
        </w:trPr>
        <w:tc>
          <w:tcPr>
            <w:tcW w:w="1134" w:type="dxa"/>
            <w:vMerge w:val="restart"/>
          </w:tcPr>
          <w:p w14:paraId="43C7C0F1" w14:textId="2DB27176" w:rsidR="55B5BF51" w:rsidRPr="0099590B" w:rsidRDefault="55B5BF51" w:rsidP="7053F600">
            <w:pPr>
              <w:ind w:left="0"/>
              <w:jc w:val="center"/>
              <w:rPr>
                <w:b/>
                <w:bCs/>
                <w:sz w:val="20"/>
                <w:szCs w:val="20"/>
              </w:rPr>
            </w:pPr>
            <w:r w:rsidRPr="0099590B">
              <w:rPr>
                <w:b/>
                <w:bCs/>
                <w:sz w:val="20"/>
                <w:szCs w:val="20"/>
              </w:rPr>
              <w:t>No</w:t>
            </w:r>
            <w:r w:rsidR="48C7CC8A" w:rsidRPr="0099590B">
              <w:rPr>
                <w:b/>
                <w:bCs/>
                <w:sz w:val="20"/>
                <w:szCs w:val="20"/>
              </w:rPr>
              <w:t>.</w:t>
            </w:r>
          </w:p>
        </w:tc>
        <w:tc>
          <w:tcPr>
            <w:tcW w:w="4065" w:type="dxa"/>
          </w:tcPr>
          <w:p w14:paraId="6F7008DA" w14:textId="13148610" w:rsidR="55B5BF51" w:rsidRPr="0099590B" w:rsidRDefault="55B5BF51" w:rsidP="7053F600">
            <w:pPr>
              <w:jc w:val="center"/>
              <w:rPr>
                <w:b/>
                <w:bCs/>
                <w:sz w:val="20"/>
                <w:szCs w:val="20"/>
              </w:rPr>
            </w:pPr>
            <w:r w:rsidRPr="0099590B">
              <w:rPr>
                <w:b/>
                <w:bCs/>
                <w:sz w:val="20"/>
                <w:szCs w:val="20"/>
              </w:rPr>
              <w:t>Pernyataan</w:t>
            </w:r>
          </w:p>
        </w:tc>
        <w:tc>
          <w:tcPr>
            <w:tcW w:w="2736" w:type="dxa"/>
            <w:gridSpan w:val="5"/>
          </w:tcPr>
          <w:p w14:paraId="77F0B929" w14:textId="7549F152" w:rsidR="7812DDE2" w:rsidRPr="0099590B" w:rsidRDefault="7812DDE2" w:rsidP="7053F600">
            <w:pPr>
              <w:jc w:val="center"/>
              <w:rPr>
                <w:b/>
                <w:bCs/>
                <w:sz w:val="20"/>
                <w:szCs w:val="20"/>
              </w:rPr>
            </w:pPr>
            <w:r w:rsidRPr="0099590B">
              <w:rPr>
                <w:b/>
                <w:bCs/>
                <w:sz w:val="20"/>
                <w:szCs w:val="20"/>
              </w:rPr>
              <w:t>Jawaban</w:t>
            </w:r>
          </w:p>
        </w:tc>
      </w:tr>
      <w:tr w:rsidR="0099590B" w:rsidRPr="0099590B" w14:paraId="0C4A2C75" w14:textId="77777777" w:rsidTr="7053F600">
        <w:trPr>
          <w:trHeight w:val="300"/>
        </w:trPr>
        <w:tc>
          <w:tcPr>
            <w:tcW w:w="1134" w:type="dxa"/>
            <w:vMerge/>
          </w:tcPr>
          <w:p w14:paraId="29D1FF1F" w14:textId="77777777" w:rsidR="00C325BD" w:rsidRPr="0099590B" w:rsidRDefault="00C325BD">
            <w:pPr>
              <w:rPr>
                <w:sz w:val="20"/>
                <w:szCs w:val="20"/>
              </w:rPr>
            </w:pPr>
          </w:p>
        </w:tc>
        <w:tc>
          <w:tcPr>
            <w:tcW w:w="4065" w:type="dxa"/>
          </w:tcPr>
          <w:p w14:paraId="5B5A4066" w14:textId="3AE565D4" w:rsidR="1178C311" w:rsidRPr="0099590B" w:rsidRDefault="1178C311" w:rsidP="7053F600">
            <w:pPr>
              <w:ind w:left="0"/>
              <w:jc w:val="center"/>
              <w:rPr>
                <w:b/>
                <w:bCs/>
                <w:sz w:val="20"/>
                <w:szCs w:val="20"/>
              </w:rPr>
            </w:pPr>
            <w:r w:rsidRPr="0099590B">
              <w:rPr>
                <w:b/>
                <w:bCs/>
                <w:sz w:val="20"/>
                <w:szCs w:val="20"/>
              </w:rPr>
              <w:t>Faktor Sosial</w:t>
            </w:r>
            <w:r w:rsidR="7BC4981D" w:rsidRPr="0099590B">
              <w:rPr>
                <w:b/>
                <w:bCs/>
                <w:sz w:val="20"/>
                <w:szCs w:val="20"/>
              </w:rPr>
              <w:t xml:space="preserve"> (X1)</w:t>
            </w:r>
          </w:p>
        </w:tc>
        <w:tc>
          <w:tcPr>
            <w:tcW w:w="542" w:type="dxa"/>
          </w:tcPr>
          <w:p w14:paraId="4E460614" w14:textId="1309FB3F" w:rsidR="132B4E2F" w:rsidRPr="0099590B" w:rsidRDefault="132B4E2F" w:rsidP="7053F600">
            <w:pPr>
              <w:ind w:left="0"/>
              <w:jc w:val="center"/>
              <w:rPr>
                <w:sz w:val="20"/>
                <w:szCs w:val="20"/>
              </w:rPr>
            </w:pPr>
            <w:r w:rsidRPr="0099590B">
              <w:rPr>
                <w:sz w:val="20"/>
                <w:szCs w:val="20"/>
              </w:rPr>
              <w:t>SS</w:t>
            </w:r>
          </w:p>
        </w:tc>
        <w:tc>
          <w:tcPr>
            <w:tcW w:w="480" w:type="dxa"/>
          </w:tcPr>
          <w:p w14:paraId="54F81784" w14:textId="60879EA9" w:rsidR="132B4E2F" w:rsidRPr="0099590B" w:rsidRDefault="132B4E2F" w:rsidP="7053F600">
            <w:pPr>
              <w:ind w:left="0"/>
              <w:jc w:val="center"/>
              <w:rPr>
                <w:sz w:val="20"/>
                <w:szCs w:val="20"/>
              </w:rPr>
            </w:pPr>
            <w:r w:rsidRPr="0099590B">
              <w:rPr>
                <w:sz w:val="20"/>
                <w:szCs w:val="20"/>
              </w:rPr>
              <w:t>S</w:t>
            </w:r>
          </w:p>
        </w:tc>
        <w:tc>
          <w:tcPr>
            <w:tcW w:w="495" w:type="dxa"/>
          </w:tcPr>
          <w:p w14:paraId="173F2F1B" w14:textId="4478F13B" w:rsidR="132B4E2F" w:rsidRPr="0099590B" w:rsidRDefault="132B4E2F" w:rsidP="7053F600">
            <w:pPr>
              <w:ind w:left="0"/>
              <w:jc w:val="center"/>
              <w:rPr>
                <w:sz w:val="20"/>
                <w:szCs w:val="20"/>
              </w:rPr>
            </w:pPr>
            <w:r w:rsidRPr="0099590B">
              <w:rPr>
                <w:sz w:val="20"/>
                <w:szCs w:val="20"/>
              </w:rPr>
              <w:t>N</w:t>
            </w:r>
          </w:p>
        </w:tc>
        <w:tc>
          <w:tcPr>
            <w:tcW w:w="525" w:type="dxa"/>
          </w:tcPr>
          <w:p w14:paraId="0899CB97" w14:textId="37819125" w:rsidR="132B4E2F" w:rsidRPr="0099590B" w:rsidRDefault="132B4E2F" w:rsidP="7053F600">
            <w:pPr>
              <w:ind w:left="0"/>
              <w:jc w:val="center"/>
              <w:rPr>
                <w:sz w:val="20"/>
                <w:szCs w:val="20"/>
              </w:rPr>
            </w:pPr>
            <w:r w:rsidRPr="0099590B">
              <w:rPr>
                <w:sz w:val="20"/>
                <w:szCs w:val="20"/>
              </w:rPr>
              <w:t>TS</w:t>
            </w:r>
          </w:p>
        </w:tc>
        <w:tc>
          <w:tcPr>
            <w:tcW w:w="694" w:type="dxa"/>
          </w:tcPr>
          <w:p w14:paraId="472BE739" w14:textId="53231D7C" w:rsidR="132B4E2F" w:rsidRPr="0099590B" w:rsidRDefault="132B4E2F" w:rsidP="7053F600">
            <w:pPr>
              <w:ind w:left="0"/>
              <w:jc w:val="left"/>
              <w:rPr>
                <w:sz w:val="20"/>
                <w:szCs w:val="20"/>
              </w:rPr>
            </w:pPr>
            <w:r w:rsidRPr="0099590B">
              <w:rPr>
                <w:sz w:val="20"/>
                <w:szCs w:val="20"/>
              </w:rPr>
              <w:t>TST</w:t>
            </w:r>
          </w:p>
        </w:tc>
      </w:tr>
      <w:tr w:rsidR="0099590B" w:rsidRPr="0099590B" w14:paraId="3B216959" w14:textId="77777777" w:rsidTr="7053F600">
        <w:trPr>
          <w:trHeight w:val="300"/>
        </w:trPr>
        <w:tc>
          <w:tcPr>
            <w:tcW w:w="1134" w:type="dxa"/>
          </w:tcPr>
          <w:p w14:paraId="0215E43C" w14:textId="008707FB" w:rsidR="42A99FBD" w:rsidRPr="0099590B" w:rsidRDefault="42A99FBD" w:rsidP="7053F600">
            <w:pPr>
              <w:rPr>
                <w:sz w:val="20"/>
                <w:szCs w:val="20"/>
              </w:rPr>
            </w:pPr>
            <w:r w:rsidRPr="0099590B">
              <w:rPr>
                <w:sz w:val="20"/>
                <w:szCs w:val="20"/>
              </w:rPr>
              <w:t>1.</w:t>
            </w:r>
          </w:p>
        </w:tc>
        <w:tc>
          <w:tcPr>
            <w:tcW w:w="4065" w:type="dxa"/>
          </w:tcPr>
          <w:p w14:paraId="12367132" w14:textId="2040AE51" w:rsidR="7053F600" w:rsidRPr="0099590B" w:rsidRDefault="006B0D1A" w:rsidP="006B0D1A">
            <w:pPr>
              <w:ind w:left="0"/>
              <w:jc w:val="left"/>
              <w:rPr>
                <w:sz w:val="20"/>
                <w:szCs w:val="20"/>
              </w:rPr>
            </w:pPr>
            <w:r w:rsidRPr="0099590B">
              <w:rPr>
                <w:sz w:val="20"/>
                <w:szCs w:val="20"/>
              </w:rPr>
              <w:t xml:space="preserve">Lingkungan Sekitar saya mendorong untuk patuh terhadap pelaporan pajak </w:t>
            </w:r>
          </w:p>
        </w:tc>
        <w:tc>
          <w:tcPr>
            <w:tcW w:w="542" w:type="dxa"/>
          </w:tcPr>
          <w:p w14:paraId="3871C051" w14:textId="5F90BDFA" w:rsidR="7053F600" w:rsidRPr="0099590B" w:rsidRDefault="7053F600" w:rsidP="0046382A">
            <w:pPr>
              <w:ind w:left="0"/>
              <w:rPr>
                <w:sz w:val="20"/>
                <w:szCs w:val="20"/>
              </w:rPr>
            </w:pPr>
          </w:p>
        </w:tc>
        <w:tc>
          <w:tcPr>
            <w:tcW w:w="480" w:type="dxa"/>
          </w:tcPr>
          <w:p w14:paraId="406CA9D4" w14:textId="4167FF49" w:rsidR="7053F600" w:rsidRPr="0099590B" w:rsidRDefault="7053F600" w:rsidP="0046382A">
            <w:pPr>
              <w:ind w:left="0"/>
              <w:rPr>
                <w:sz w:val="20"/>
                <w:szCs w:val="20"/>
              </w:rPr>
            </w:pPr>
          </w:p>
        </w:tc>
        <w:tc>
          <w:tcPr>
            <w:tcW w:w="495" w:type="dxa"/>
          </w:tcPr>
          <w:p w14:paraId="0BCFF6E8" w14:textId="3998085B" w:rsidR="7053F600" w:rsidRPr="0099590B" w:rsidRDefault="7053F600" w:rsidP="0046382A">
            <w:pPr>
              <w:ind w:left="0"/>
              <w:rPr>
                <w:sz w:val="20"/>
                <w:szCs w:val="20"/>
              </w:rPr>
            </w:pPr>
          </w:p>
        </w:tc>
        <w:tc>
          <w:tcPr>
            <w:tcW w:w="525" w:type="dxa"/>
          </w:tcPr>
          <w:p w14:paraId="30EAF2F7" w14:textId="4A47ACAE" w:rsidR="7053F600" w:rsidRPr="0099590B" w:rsidRDefault="7053F600" w:rsidP="0046382A">
            <w:pPr>
              <w:ind w:left="0"/>
              <w:rPr>
                <w:sz w:val="20"/>
                <w:szCs w:val="20"/>
              </w:rPr>
            </w:pPr>
          </w:p>
        </w:tc>
        <w:tc>
          <w:tcPr>
            <w:tcW w:w="694" w:type="dxa"/>
          </w:tcPr>
          <w:p w14:paraId="707CB92E" w14:textId="5352090B" w:rsidR="7053F600" w:rsidRPr="0099590B" w:rsidRDefault="7053F600" w:rsidP="0046382A">
            <w:pPr>
              <w:ind w:left="0"/>
              <w:rPr>
                <w:sz w:val="20"/>
                <w:szCs w:val="20"/>
              </w:rPr>
            </w:pPr>
          </w:p>
        </w:tc>
      </w:tr>
      <w:tr w:rsidR="0099590B" w:rsidRPr="0099590B" w14:paraId="11FE674E" w14:textId="77777777" w:rsidTr="7053F600">
        <w:trPr>
          <w:trHeight w:val="300"/>
        </w:trPr>
        <w:tc>
          <w:tcPr>
            <w:tcW w:w="1134" w:type="dxa"/>
          </w:tcPr>
          <w:p w14:paraId="166DEF5B" w14:textId="5202BEAD" w:rsidR="42A99FBD" w:rsidRPr="0099590B" w:rsidRDefault="42A99FBD" w:rsidP="7053F600">
            <w:pPr>
              <w:rPr>
                <w:sz w:val="20"/>
                <w:szCs w:val="20"/>
              </w:rPr>
            </w:pPr>
            <w:r w:rsidRPr="0099590B">
              <w:rPr>
                <w:sz w:val="20"/>
                <w:szCs w:val="20"/>
              </w:rPr>
              <w:t>2.</w:t>
            </w:r>
          </w:p>
        </w:tc>
        <w:tc>
          <w:tcPr>
            <w:tcW w:w="4065" w:type="dxa"/>
          </w:tcPr>
          <w:p w14:paraId="04609746" w14:textId="20BE279E" w:rsidR="7053F600" w:rsidRPr="0099590B" w:rsidRDefault="006B0D1A" w:rsidP="006B0D1A">
            <w:pPr>
              <w:ind w:left="0"/>
              <w:rPr>
                <w:sz w:val="20"/>
                <w:szCs w:val="20"/>
              </w:rPr>
            </w:pPr>
            <w:r w:rsidRPr="0099590B">
              <w:rPr>
                <w:sz w:val="20"/>
                <w:szCs w:val="20"/>
              </w:rPr>
              <w:t>Masyarakat disekitar saya menganjurkan pentingnya krpatuhan dalam pelaporan pajak</w:t>
            </w:r>
          </w:p>
        </w:tc>
        <w:tc>
          <w:tcPr>
            <w:tcW w:w="542" w:type="dxa"/>
          </w:tcPr>
          <w:p w14:paraId="48804AB5" w14:textId="5F09D112" w:rsidR="7053F600" w:rsidRPr="0099590B" w:rsidRDefault="7053F600" w:rsidP="000D45BB">
            <w:pPr>
              <w:ind w:left="0"/>
              <w:rPr>
                <w:sz w:val="20"/>
                <w:szCs w:val="20"/>
              </w:rPr>
            </w:pPr>
          </w:p>
        </w:tc>
        <w:tc>
          <w:tcPr>
            <w:tcW w:w="480" w:type="dxa"/>
          </w:tcPr>
          <w:p w14:paraId="7EFC1464" w14:textId="129A0433" w:rsidR="7053F600" w:rsidRPr="0099590B" w:rsidRDefault="7053F600" w:rsidP="000D45BB">
            <w:pPr>
              <w:ind w:left="0"/>
              <w:rPr>
                <w:sz w:val="20"/>
                <w:szCs w:val="20"/>
              </w:rPr>
            </w:pPr>
          </w:p>
        </w:tc>
        <w:tc>
          <w:tcPr>
            <w:tcW w:w="495" w:type="dxa"/>
          </w:tcPr>
          <w:p w14:paraId="3200EF09" w14:textId="18856DF7" w:rsidR="7053F600" w:rsidRPr="0099590B" w:rsidRDefault="7053F600" w:rsidP="000D45BB">
            <w:pPr>
              <w:ind w:left="0"/>
              <w:rPr>
                <w:sz w:val="20"/>
                <w:szCs w:val="20"/>
              </w:rPr>
            </w:pPr>
          </w:p>
        </w:tc>
        <w:tc>
          <w:tcPr>
            <w:tcW w:w="525" w:type="dxa"/>
          </w:tcPr>
          <w:p w14:paraId="71D8A27A" w14:textId="3AB86BD3" w:rsidR="7053F600" w:rsidRPr="0099590B" w:rsidRDefault="7053F600" w:rsidP="000D45BB">
            <w:pPr>
              <w:ind w:left="0"/>
              <w:rPr>
                <w:sz w:val="20"/>
                <w:szCs w:val="20"/>
              </w:rPr>
            </w:pPr>
          </w:p>
        </w:tc>
        <w:tc>
          <w:tcPr>
            <w:tcW w:w="694" w:type="dxa"/>
          </w:tcPr>
          <w:p w14:paraId="460E437C" w14:textId="0D31CB0F" w:rsidR="7053F600" w:rsidRPr="0099590B" w:rsidRDefault="7053F600" w:rsidP="000D45BB">
            <w:pPr>
              <w:ind w:left="0"/>
              <w:rPr>
                <w:sz w:val="20"/>
                <w:szCs w:val="20"/>
              </w:rPr>
            </w:pPr>
          </w:p>
        </w:tc>
      </w:tr>
      <w:tr w:rsidR="0099590B" w:rsidRPr="0099590B" w14:paraId="421FEED1" w14:textId="77777777" w:rsidTr="7053F600">
        <w:trPr>
          <w:trHeight w:val="300"/>
        </w:trPr>
        <w:tc>
          <w:tcPr>
            <w:tcW w:w="1134" w:type="dxa"/>
          </w:tcPr>
          <w:p w14:paraId="352CADEE" w14:textId="14BE525F" w:rsidR="42A99FBD" w:rsidRPr="0099590B" w:rsidRDefault="42A99FBD" w:rsidP="7053F600">
            <w:pPr>
              <w:ind w:left="0"/>
              <w:jc w:val="center"/>
              <w:rPr>
                <w:sz w:val="20"/>
                <w:szCs w:val="20"/>
              </w:rPr>
            </w:pPr>
            <w:r w:rsidRPr="0099590B">
              <w:rPr>
                <w:sz w:val="20"/>
                <w:szCs w:val="20"/>
              </w:rPr>
              <w:t>3.</w:t>
            </w:r>
          </w:p>
        </w:tc>
        <w:tc>
          <w:tcPr>
            <w:tcW w:w="4065" w:type="dxa"/>
          </w:tcPr>
          <w:p w14:paraId="707F5E69" w14:textId="1A49D3DD" w:rsidR="7053F600" w:rsidRPr="0099590B" w:rsidRDefault="006B0D1A" w:rsidP="006B0D1A">
            <w:pPr>
              <w:ind w:left="0"/>
              <w:rPr>
                <w:sz w:val="20"/>
                <w:szCs w:val="20"/>
              </w:rPr>
            </w:pPr>
            <w:r w:rsidRPr="0099590B">
              <w:rPr>
                <w:sz w:val="20"/>
                <w:szCs w:val="20"/>
              </w:rPr>
              <w:t>Saya sering mendapatkan sosialisasi tentang pajak di lingkungan tempat saya tinggal/berusaha</w:t>
            </w:r>
          </w:p>
        </w:tc>
        <w:tc>
          <w:tcPr>
            <w:tcW w:w="542" w:type="dxa"/>
          </w:tcPr>
          <w:p w14:paraId="693AE458" w14:textId="0B2C742E" w:rsidR="7053F600" w:rsidRPr="0099590B" w:rsidRDefault="7053F600" w:rsidP="000D45BB">
            <w:pPr>
              <w:ind w:left="0"/>
              <w:rPr>
                <w:sz w:val="20"/>
                <w:szCs w:val="20"/>
              </w:rPr>
            </w:pPr>
          </w:p>
        </w:tc>
        <w:tc>
          <w:tcPr>
            <w:tcW w:w="480" w:type="dxa"/>
          </w:tcPr>
          <w:p w14:paraId="42562EB6" w14:textId="76F0A03A" w:rsidR="7053F600" w:rsidRPr="0099590B" w:rsidRDefault="7053F600" w:rsidP="000D45BB">
            <w:pPr>
              <w:ind w:left="0"/>
              <w:rPr>
                <w:sz w:val="20"/>
                <w:szCs w:val="20"/>
              </w:rPr>
            </w:pPr>
          </w:p>
        </w:tc>
        <w:tc>
          <w:tcPr>
            <w:tcW w:w="495" w:type="dxa"/>
          </w:tcPr>
          <w:p w14:paraId="4EB1A5CC" w14:textId="280DEF0A" w:rsidR="7053F600" w:rsidRPr="0099590B" w:rsidRDefault="7053F600" w:rsidP="000D45BB">
            <w:pPr>
              <w:ind w:left="0"/>
              <w:rPr>
                <w:sz w:val="20"/>
                <w:szCs w:val="20"/>
              </w:rPr>
            </w:pPr>
          </w:p>
        </w:tc>
        <w:tc>
          <w:tcPr>
            <w:tcW w:w="525" w:type="dxa"/>
          </w:tcPr>
          <w:p w14:paraId="3E221C66" w14:textId="500D449C" w:rsidR="7053F600" w:rsidRPr="0099590B" w:rsidRDefault="7053F600" w:rsidP="000D45BB">
            <w:pPr>
              <w:ind w:left="0"/>
              <w:rPr>
                <w:sz w:val="20"/>
                <w:szCs w:val="20"/>
              </w:rPr>
            </w:pPr>
          </w:p>
        </w:tc>
        <w:tc>
          <w:tcPr>
            <w:tcW w:w="694" w:type="dxa"/>
          </w:tcPr>
          <w:p w14:paraId="644702BD" w14:textId="4C1EC400" w:rsidR="7053F600" w:rsidRPr="0099590B" w:rsidRDefault="7053F600" w:rsidP="000D45BB">
            <w:pPr>
              <w:ind w:left="0"/>
              <w:rPr>
                <w:sz w:val="20"/>
                <w:szCs w:val="20"/>
              </w:rPr>
            </w:pPr>
          </w:p>
        </w:tc>
      </w:tr>
      <w:tr w:rsidR="0099590B" w:rsidRPr="0099590B" w14:paraId="73BBDC92" w14:textId="77777777" w:rsidTr="7053F600">
        <w:trPr>
          <w:trHeight w:val="300"/>
        </w:trPr>
        <w:tc>
          <w:tcPr>
            <w:tcW w:w="1134" w:type="dxa"/>
          </w:tcPr>
          <w:p w14:paraId="3027B382" w14:textId="7835D216" w:rsidR="42A99FBD" w:rsidRPr="0099590B" w:rsidRDefault="42A99FBD" w:rsidP="7053F600">
            <w:pPr>
              <w:rPr>
                <w:sz w:val="20"/>
                <w:szCs w:val="20"/>
              </w:rPr>
            </w:pPr>
            <w:r w:rsidRPr="0099590B">
              <w:rPr>
                <w:sz w:val="20"/>
                <w:szCs w:val="20"/>
              </w:rPr>
              <w:t>4.</w:t>
            </w:r>
          </w:p>
        </w:tc>
        <w:tc>
          <w:tcPr>
            <w:tcW w:w="4065" w:type="dxa"/>
          </w:tcPr>
          <w:p w14:paraId="0C614705" w14:textId="432CBE78" w:rsidR="7053F600" w:rsidRPr="0099590B" w:rsidRDefault="006B0D1A" w:rsidP="006B0D1A">
            <w:pPr>
              <w:ind w:left="0"/>
              <w:rPr>
                <w:sz w:val="20"/>
                <w:szCs w:val="20"/>
              </w:rPr>
            </w:pPr>
            <w:r w:rsidRPr="0099590B">
              <w:rPr>
                <w:sz w:val="20"/>
                <w:szCs w:val="20"/>
              </w:rPr>
              <w:t>Lingkungan Sosial saya memberikan contoh positif dalam kepatuhan pajak</w:t>
            </w:r>
          </w:p>
        </w:tc>
        <w:tc>
          <w:tcPr>
            <w:tcW w:w="542" w:type="dxa"/>
          </w:tcPr>
          <w:p w14:paraId="648856B1" w14:textId="2C39FD93" w:rsidR="7053F600" w:rsidRPr="0099590B" w:rsidRDefault="7053F600" w:rsidP="000D45BB">
            <w:pPr>
              <w:ind w:left="0"/>
              <w:rPr>
                <w:sz w:val="20"/>
                <w:szCs w:val="20"/>
              </w:rPr>
            </w:pPr>
          </w:p>
        </w:tc>
        <w:tc>
          <w:tcPr>
            <w:tcW w:w="480" w:type="dxa"/>
          </w:tcPr>
          <w:p w14:paraId="0E5A6ACE" w14:textId="06EA5590" w:rsidR="7053F600" w:rsidRPr="0099590B" w:rsidRDefault="7053F600" w:rsidP="000D45BB">
            <w:pPr>
              <w:ind w:left="0"/>
              <w:rPr>
                <w:sz w:val="20"/>
                <w:szCs w:val="20"/>
              </w:rPr>
            </w:pPr>
          </w:p>
        </w:tc>
        <w:tc>
          <w:tcPr>
            <w:tcW w:w="495" w:type="dxa"/>
          </w:tcPr>
          <w:p w14:paraId="00E7F2D5" w14:textId="3EDA72B3" w:rsidR="7053F600" w:rsidRPr="0099590B" w:rsidRDefault="7053F600" w:rsidP="000D45BB">
            <w:pPr>
              <w:ind w:left="0"/>
              <w:rPr>
                <w:sz w:val="20"/>
                <w:szCs w:val="20"/>
              </w:rPr>
            </w:pPr>
          </w:p>
        </w:tc>
        <w:tc>
          <w:tcPr>
            <w:tcW w:w="525" w:type="dxa"/>
          </w:tcPr>
          <w:p w14:paraId="14A00435" w14:textId="48474B13" w:rsidR="7053F600" w:rsidRPr="0099590B" w:rsidRDefault="7053F600" w:rsidP="000D45BB">
            <w:pPr>
              <w:ind w:left="0"/>
              <w:rPr>
                <w:sz w:val="20"/>
                <w:szCs w:val="20"/>
              </w:rPr>
            </w:pPr>
          </w:p>
        </w:tc>
        <w:tc>
          <w:tcPr>
            <w:tcW w:w="694" w:type="dxa"/>
          </w:tcPr>
          <w:p w14:paraId="6BB137DB" w14:textId="6EBC48F1" w:rsidR="7053F600" w:rsidRPr="0099590B" w:rsidRDefault="7053F600" w:rsidP="000D45BB">
            <w:pPr>
              <w:ind w:left="0"/>
              <w:rPr>
                <w:sz w:val="20"/>
                <w:szCs w:val="20"/>
              </w:rPr>
            </w:pPr>
          </w:p>
        </w:tc>
      </w:tr>
      <w:tr w:rsidR="0099590B" w:rsidRPr="0099590B" w14:paraId="48FAB4CD" w14:textId="77777777" w:rsidTr="7053F600">
        <w:trPr>
          <w:trHeight w:val="300"/>
        </w:trPr>
        <w:tc>
          <w:tcPr>
            <w:tcW w:w="1134" w:type="dxa"/>
          </w:tcPr>
          <w:p w14:paraId="3C726D50" w14:textId="267D5109" w:rsidR="42A99FBD" w:rsidRPr="0099590B" w:rsidRDefault="42A99FBD" w:rsidP="7053F600">
            <w:pPr>
              <w:rPr>
                <w:sz w:val="20"/>
                <w:szCs w:val="20"/>
              </w:rPr>
            </w:pPr>
            <w:r w:rsidRPr="0099590B">
              <w:rPr>
                <w:sz w:val="20"/>
                <w:szCs w:val="20"/>
              </w:rPr>
              <w:t>5.</w:t>
            </w:r>
          </w:p>
        </w:tc>
        <w:tc>
          <w:tcPr>
            <w:tcW w:w="4065" w:type="dxa"/>
          </w:tcPr>
          <w:p w14:paraId="403AFAD2" w14:textId="159D654E" w:rsidR="7053F600" w:rsidRPr="0099590B" w:rsidRDefault="006B0D1A" w:rsidP="006B0D1A">
            <w:pPr>
              <w:ind w:left="0"/>
              <w:rPr>
                <w:sz w:val="20"/>
                <w:szCs w:val="20"/>
              </w:rPr>
            </w:pPr>
            <w:r w:rsidRPr="0099590B">
              <w:rPr>
                <w:sz w:val="20"/>
                <w:szCs w:val="20"/>
              </w:rPr>
              <w:t>Anggota krluarga saya patuh da</w:t>
            </w:r>
            <w:r w:rsidR="0046382A" w:rsidRPr="0099590B">
              <w:rPr>
                <w:sz w:val="20"/>
                <w:szCs w:val="20"/>
              </w:rPr>
              <w:t>lam pelaporan pajak</w:t>
            </w:r>
          </w:p>
        </w:tc>
        <w:tc>
          <w:tcPr>
            <w:tcW w:w="542" w:type="dxa"/>
          </w:tcPr>
          <w:p w14:paraId="150BCDD3" w14:textId="6E5EF660" w:rsidR="7053F600" w:rsidRPr="0099590B" w:rsidRDefault="7053F600" w:rsidP="000D45BB">
            <w:pPr>
              <w:ind w:left="0"/>
              <w:rPr>
                <w:sz w:val="20"/>
                <w:szCs w:val="20"/>
              </w:rPr>
            </w:pPr>
          </w:p>
        </w:tc>
        <w:tc>
          <w:tcPr>
            <w:tcW w:w="480" w:type="dxa"/>
          </w:tcPr>
          <w:p w14:paraId="4E492037" w14:textId="649399D3" w:rsidR="7053F600" w:rsidRPr="0099590B" w:rsidRDefault="7053F600" w:rsidP="000D45BB">
            <w:pPr>
              <w:ind w:left="0"/>
              <w:rPr>
                <w:sz w:val="20"/>
                <w:szCs w:val="20"/>
              </w:rPr>
            </w:pPr>
          </w:p>
        </w:tc>
        <w:tc>
          <w:tcPr>
            <w:tcW w:w="495" w:type="dxa"/>
          </w:tcPr>
          <w:p w14:paraId="4473283E" w14:textId="19D5EC64" w:rsidR="7053F600" w:rsidRPr="0099590B" w:rsidRDefault="7053F600" w:rsidP="000D45BB">
            <w:pPr>
              <w:ind w:left="0"/>
              <w:rPr>
                <w:sz w:val="20"/>
                <w:szCs w:val="20"/>
              </w:rPr>
            </w:pPr>
          </w:p>
        </w:tc>
        <w:tc>
          <w:tcPr>
            <w:tcW w:w="525" w:type="dxa"/>
          </w:tcPr>
          <w:p w14:paraId="7AE2FCE1" w14:textId="7217E5C0" w:rsidR="7053F600" w:rsidRPr="0099590B" w:rsidRDefault="7053F600" w:rsidP="000D45BB">
            <w:pPr>
              <w:ind w:left="0"/>
              <w:rPr>
                <w:sz w:val="20"/>
                <w:szCs w:val="20"/>
              </w:rPr>
            </w:pPr>
          </w:p>
        </w:tc>
        <w:tc>
          <w:tcPr>
            <w:tcW w:w="694" w:type="dxa"/>
          </w:tcPr>
          <w:p w14:paraId="22DD8EE0" w14:textId="2B080BE0" w:rsidR="7053F600" w:rsidRPr="0099590B" w:rsidRDefault="7053F600" w:rsidP="000D45BB">
            <w:pPr>
              <w:ind w:left="0"/>
              <w:rPr>
                <w:sz w:val="20"/>
                <w:szCs w:val="20"/>
              </w:rPr>
            </w:pPr>
          </w:p>
        </w:tc>
      </w:tr>
      <w:tr w:rsidR="0099590B" w:rsidRPr="0099590B" w14:paraId="5FA4C12D" w14:textId="77777777" w:rsidTr="7053F600">
        <w:trPr>
          <w:trHeight w:val="300"/>
        </w:trPr>
        <w:tc>
          <w:tcPr>
            <w:tcW w:w="5199" w:type="dxa"/>
            <w:gridSpan w:val="2"/>
          </w:tcPr>
          <w:p w14:paraId="40459F34" w14:textId="6FB1F3BA" w:rsidR="1625CF26" w:rsidRPr="0099590B" w:rsidRDefault="1625CF26" w:rsidP="7053F600">
            <w:pPr>
              <w:ind w:left="0"/>
              <w:jc w:val="center"/>
              <w:rPr>
                <w:b/>
                <w:bCs/>
                <w:sz w:val="20"/>
                <w:szCs w:val="20"/>
              </w:rPr>
            </w:pPr>
            <w:r w:rsidRPr="0099590B">
              <w:rPr>
                <w:b/>
                <w:bCs/>
                <w:sz w:val="20"/>
                <w:szCs w:val="20"/>
              </w:rPr>
              <w:t xml:space="preserve">                      </w:t>
            </w:r>
            <w:r w:rsidR="4B5480D5" w:rsidRPr="0099590B">
              <w:rPr>
                <w:b/>
                <w:bCs/>
                <w:sz w:val="20"/>
                <w:szCs w:val="20"/>
              </w:rPr>
              <w:t>Faktor Ekonomi</w:t>
            </w:r>
            <w:r w:rsidR="3B6D34B0" w:rsidRPr="0099590B">
              <w:rPr>
                <w:b/>
                <w:bCs/>
                <w:sz w:val="20"/>
                <w:szCs w:val="20"/>
              </w:rPr>
              <w:t xml:space="preserve"> (X2)</w:t>
            </w:r>
          </w:p>
        </w:tc>
        <w:tc>
          <w:tcPr>
            <w:tcW w:w="542" w:type="dxa"/>
          </w:tcPr>
          <w:p w14:paraId="05050462" w14:textId="1309FB3F" w:rsidR="7053F600" w:rsidRPr="0099590B" w:rsidRDefault="7053F600" w:rsidP="000D45BB">
            <w:pPr>
              <w:ind w:left="0"/>
              <w:jc w:val="left"/>
              <w:rPr>
                <w:sz w:val="20"/>
                <w:szCs w:val="20"/>
              </w:rPr>
            </w:pPr>
            <w:r w:rsidRPr="0099590B">
              <w:rPr>
                <w:sz w:val="20"/>
                <w:szCs w:val="20"/>
              </w:rPr>
              <w:t>SS</w:t>
            </w:r>
          </w:p>
        </w:tc>
        <w:tc>
          <w:tcPr>
            <w:tcW w:w="480" w:type="dxa"/>
          </w:tcPr>
          <w:p w14:paraId="0D16A4A9" w14:textId="60879EA9" w:rsidR="7053F600" w:rsidRPr="0099590B" w:rsidRDefault="7053F600" w:rsidP="000D45BB">
            <w:pPr>
              <w:ind w:left="0"/>
              <w:jc w:val="left"/>
              <w:rPr>
                <w:sz w:val="20"/>
                <w:szCs w:val="20"/>
              </w:rPr>
            </w:pPr>
            <w:r w:rsidRPr="0099590B">
              <w:rPr>
                <w:sz w:val="20"/>
                <w:szCs w:val="20"/>
              </w:rPr>
              <w:t>S</w:t>
            </w:r>
          </w:p>
        </w:tc>
        <w:tc>
          <w:tcPr>
            <w:tcW w:w="495" w:type="dxa"/>
          </w:tcPr>
          <w:p w14:paraId="1200EEF4" w14:textId="4478F13B" w:rsidR="7053F600" w:rsidRPr="0099590B" w:rsidRDefault="7053F600" w:rsidP="000D45BB">
            <w:pPr>
              <w:ind w:left="0"/>
              <w:jc w:val="left"/>
              <w:rPr>
                <w:sz w:val="20"/>
                <w:szCs w:val="20"/>
              </w:rPr>
            </w:pPr>
            <w:r w:rsidRPr="0099590B">
              <w:rPr>
                <w:sz w:val="20"/>
                <w:szCs w:val="20"/>
              </w:rPr>
              <w:t>N</w:t>
            </w:r>
          </w:p>
        </w:tc>
        <w:tc>
          <w:tcPr>
            <w:tcW w:w="525" w:type="dxa"/>
          </w:tcPr>
          <w:p w14:paraId="44DD6554" w14:textId="37819125" w:rsidR="7053F600" w:rsidRPr="0099590B" w:rsidRDefault="7053F600" w:rsidP="000D45BB">
            <w:pPr>
              <w:ind w:left="0"/>
              <w:jc w:val="left"/>
              <w:rPr>
                <w:sz w:val="20"/>
                <w:szCs w:val="20"/>
              </w:rPr>
            </w:pPr>
            <w:r w:rsidRPr="0099590B">
              <w:rPr>
                <w:sz w:val="20"/>
                <w:szCs w:val="20"/>
              </w:rPr>
              <w:t>TS</w:t>
            </w:r>
          </w:p>
        </w:tc>
        <w:tc>
          <w:tcPr>
            <w:tcW w:w="694" w:type="dxa"/>
          </w:tcPr>
          <w:p w14:paraId="63949AE9" w14:textId="53231D7C" w:rsidR="7053F600" w:rsidRPr="0099590B" w:rsidRDefault="7053F600" w:rsidP="000D45BB">
            <w:pPr>
              <w:ind w:left="0"/>
              <w:jc w:val="left"/>
              <w:rPr>
                <w:sz w:val="20"/>
                <w:szCs w:val="20"/>
              </w:rPr>
            </w:pPr>
            <w:r w:rsidRPr="0099590B">
              <w:rPr>
                <w:sz w:val="20"/>
                <w:szCs w:val="20"/>
              </w:rPr>
              <w:t>TST</w:t>
            </w:r>
          </w:p>
        </w:tc>
      </w:tr>
      <w:tr w:rsidR="0099590B" w:rsidRPr="0099590B" w14:paraId="3D3030DF" w14:textId="77777777" w:rsidTr="7053F600">
        <w:trPr>
          <w:trHeight w:val="300"/>
        </w:trPr>
        <w:tc>
          <w:tcPr>
            <w:tcW w:w="1134" w:type="dxa"/>
          </w:tcPr>
          <w:p w14:paraId="2884E02D" w14:textId="508AA931" w:rsidR="14D32758" w:rsidRPr="0099590B" w:rsidRDefault="14D32758" w:rsidP="7053F600">
            <w:pPr>
              <w:rPr>
                <w:sz w:val="20"/>
                <w:szCs w:val="20"/>
              </w:rPr>
            </w:pPr>
            <w:r w:rsidRPr="0099590B">
              <w:rPr>
                <w:sz w:val="20"/>
                <w:szCs w:val="20"/>
              </w:rPr>
              <w:t>1.</w:t>
            </w:r>
          </w:p>
        </w:tc>
        <w:tc>
          <w:tcPr>
            <w:tcW w:w="4065" w:type="dxa"/>
          </w:tcPr>
          <w:p w14:paraId="375B32FB" w14:textId="6320A738" w:rsidR="7053F600" w:rsidRPr="0099590B" w:rsidRDefault="00D90619" w:rsidP="00D90619">
            <w:pPr>
              <w:ind w:left="0"/>
              <w:rPr>
                <w:sz w:val="20"/>
                <w:szCs w:val="20"/>
              </w:rPr>
            </w:pPr>
            <w:r w:rsidRPr="0099590B">
              <w:rPr>
                <w:sz w:val="20"/>
                <w:szCs w:val="20"/>
              </w:rPr>
              <w:t>Jenis pekerjaan saya mempengaruhi kemampuan saya dalam membayar pajak</w:t>
            </w:r>
          </w:p>
        </w:tc>
        <w:tc>
          <w:tcPr>
            <w:tcW w:w="542" w:type="dxa"/>
          </w:tcPr>
          <w:p w14:paraId="5890FD30" w14:textId="069F5EE4" w:rsidR="7053F600" w:rsidRPr="0099590B" w:rsidRDefault="7053F600" w:rsidP="001B1778">
            <w:pPr>
              <w:ind w:left="0"/>
              <w:jc w:val="left"/>
              <w:rPr>
                <w:sz w:val="20"/>
                <w:szCs w:val="20"/>
              </w:rPr>
            </w:pPr>
          </w:p>
        </w:tc>
        <w:tc>
          <w:tcPr>
            <w:tcW w:w="480" w:type="dxa"/>
          </w:tcPr>
          <w:p w14:paraId="49D17835" w14:textId="16537DA8" w:rsidR="7053F600" w:rsidRPr="0099590B" w:rsidRDefault="7053F600" w:rsidP="001B1778">
            <w:pPr>
              <w:ind w:left="0"/>
              <w:jc w:val="left"/>
              <w:rPr>
                <w:sz w:val="20"/>
                <w:szCs w:val="20"/>
              </w:rPr>
            </w:pPr>
          </w:p>
        </w:tc>
        <w:tc>
          <w:tcPr>
            <w:tcW w:w="495" w:type="dxa"/>
          </w:tcPr>
          <w:p w14:paraId="5C92B1F3" w14:textId="6C9E238A" w:rsidR="7053F600" w:rsidRPr="0099590B" w:rsidRDefault="7053F600" w:rsidP="000D45BB">
            <w:pPr>
              <w:ind w:left="0"/>
              <w:jc w:val="left"/>
              <w:rPr>
                <w:sz w:val="20"/>
                <w:szCs w:val="20"/>
              </w:rPr>
            </w:pPr>
          </w:p>
        </w:tc>
        <w:tc>
          <w:tcPr>
            <w:tcW w:w="525" w:type="dxa"/>
          </w:tcPr>
          <w:p w14:paraId="7EB61A42" w14:textId="651EE0AC" w:rsidR="7053F600" w:rsidRPr="0099590B" w:rsidRDefault="7053F600" w:rsidP="000D45BB">
            <w:pPr>
              <w:ind w:left="0"/>
              <w:jc w:val="left"/>
              <w:rPr>
                <w:sz w:val="20"/>
                <w:szCs w:val="20"/>
              </w:rPr>
            </w:pPr>
          </w:p>
        </w:tc>
        <w:tc>
          <w:tcPr>
            <w:tcW w:w="694" w:type="dxa"/>
          </w:tcPr>
          <w:p w14:paraId="0BA371ED" w14:textId="0B37575A" w:rsidR="7053F600" w:rsidRPr="0099590B" w:rsidRDefault="7053F600" w:rsidP="000D45BB">
            <w:pPr>
              <w:ind w:left="0"/>
              <w:jc w:val="left"/>
              <w:rPr>
                <w:sz w:val="20"/>
                <w:szCs w:val="20"/>
              </w:rPr>
            </w:pPr>
          </w:p>
        </w:tc>
      </w:tr>
      <w:tr w:rsidR="0099590B" w:rsidRPr="0099590B" w14:paraId="4626EC01" w14:textId="77777777" w:rsidTr="7053F600">
        <w:trPr>
          <w:trHeight w:val="300"/>
        </w:trPr>
        <w:tc>
          <w:tcPr>
            <w:tcW w:w="1134" w:type="dxa"/>
          </w:tcPr>
          <w:p w14:paraId="5F3E92B2" w14:textId="7109838A" w:rsidR="14D32758" w:rsidRPr="0099590B" w:rsidRDefault="14D32758" w:rsidP="7053F600">
            <w:pPr>
              <w:rPr>
                <w:sz w:val="20"/>
                <w:szCs w:val="20"/>
              </w:rPr>
            </w:pPr>
            <w:r w:rsidRPr="0099590B">
              <w:rPr>
                <w:sz w:val="20"/>
                <w:szCs w:val="20"/>
              </w:rPr>
              <w:t>2.</w:t>
            </w:r>
          </w:p>
        </w:tc>
        <w:tc>
          <w:tcPr>
            <w:tcW w:w="4065" w:type="dxa"/>
          </w:tcPr>
          <w:p w14:paraId="25F4D7B0" w14:textId="0C2A891E" w:rsidR="7053F600" w:rsidRPr="0099590B" w:rsidRDefault="00D90619" w:rsidP="00D90619">
            <w:pPr>
              <w:ind w:left="0"/>
              <w:rPr>
                <w:sz w:val="20"/>
                <w:szCs w:val="20"/>
              </w:rPr>
            </w:pPr>
            <w:r w:rsidRPr="0099590B">
              <w:rPr>
                <w:sz w:val="20"/>
                <w:szCs w:val="20"/>
              </w:rPr>
              <w:t>Tanggung Jawab biaya keluarga mempengaruhi kemampuan saya dalam memenuhi kewajiban pajak</w:t>
            </w:r>
          </w:p>
        </w:tc>
        <w:tc>
          <w:tcPr>
            <w:tcW w:w="542" w:type="dxa"/>
          </w:tcPr>
          <w:p w14:paraId="5B889219" w14:textId="7D5A4F4C" w:rsidR="7053F600" w:rsidRPr="0099590B" w:rsidRDefault="7053F600" w:rsidP="001B1778">
            <w:pPr>
              <w:ind w:left="0"/>
              <w:jc w:val="left"/>
              <w:rPr>
                <w:sz w:val="20"/>
                <w:szCs w:val="20"/>
              </w:rPr>
            </w:pPr>
          </w:p>
        </w:tc>
        <w:tc>
          <w:tcPr>
            <w:tcW w:w="480" w:type="dxa"/>
          </w:tcPr>
          <w:p w14:paraId="30DAC5B0" w14:textId="18123CA0" w:rsidR="7053F600" w:rsidRPr="0099590B" w:rsidRDefault="7053F600" w:rsidP="001B1778">
            <w:pPr>
              <w:ind w:left="0"/>
              <w:jc w:val="left"/>
              <w:rPr>
                <w:sz w:val="20"/>
                <w:szCs w:val="20"/>
              </w:rPr>
            </w:pPr>
          </w:p>
        </w:tc>
        <w:tc>
          <w:tcPr>
            <w:tcW w:w="495" w:type="dxa"/>
          </w:tcPr>
          <w:p w14:paraId="10FA30FA" w14:textId="0EAC7808" w:rsidR="7053F600" w:rsidRPr="0099590B" w:rsidRDefault="7053F600" w:rsidP="001B1778">
            <w:pPr>
              <w:ind w:left="0"/>
              <w:jc w:val="left"/>
              <w:rPr>
                <w:sz w:val="20"/>
                <w:szCs w:val="20"/>
              </w:rPr>
            </w:pPr>
          </w:p>
        </w:tc>
        <w:tc>
          <w:tcPr>
            <w:tcW w:w="525" w:type="dxa"/>
          </w:tcPr>
          <w:p w14:paraId="4DE8A73B" w14:textId="09857D56" w:rsidR="7053F600" w:rsidRPr="0099590B" w:rsidRDefault="7053F600" w:rsidP="001B1778">
            <w:pPr>
              <w:ind w:left="0"/>
              <w:jc w:val="left"/>
              <w:rPr>
                <w:sz w:val="20"/>
                <w:szCs w:val="20"/>
              </w:rPr>
            </w:pPr>
          </w:p>
        </w:tc>
        <w:tc>
          <w:tcPr>
            <w:tcW w:w="694" w:type="dxa"/>
          </w:tcPr>
          <w:p w14:paraId="1744D636" w14:textId="61260915" w:rsidR="7053F600" w:rsidRPr="0099590B" w:rsidRDefault="7053F600" w:rsidP="001B1778">
            <w:pPr>
              <w:ind w:left="0"/>
              <w:jc w:val="left"/>
              <w:rPr>
                <w:sz w:val="20"/>
                <w:szCs w:val="20"/>
              </w:rPr>
            </w:pPr>
          </w:p>
        </w:tc>
      </w:tr>
      <w:tr w:rsidR="0099590B" w:rsidRPr="0099590B" w14:paraId="29457416" w14:textId="77777777" w:rsidTr="7053F600">
        <w:trPr>
          <w:trHeight w:val="300"/>
        </w:trPr>
        <w:tc>
          <w:tcPr>
            <w:tcW w:w="1134" w:type="dxa"/>
          </w:tcPr>
          <w:p w14:paraId="16B47849" w14:textId="112A8DAD" w:rsidR="14D32758" w:rsidRPr="0099590B" w:rsidRDefault="14D32758" w:rsidP="7053F600">
            <w:pPr>
              <w:rPr>
                <w:sz w:val="20"/>
                <w:szCs w:val="20"/>
              </w:rPr>
            </w:pPr>
            <w:r w:rsidRPr="0099590B">
              <w:rPr>
                <w:sz w:val="20"/>
                <w:szCs w:val="20"/>
              </w:rPr>
              <w:t>3.</w:t>
            </w:r>
          </w:p>
        </w:tc>
        <w:tc>
          <w:tcPr>
            <w:tcW w:w="4065" w:type="dxa"/>
          </w:tcPr>
          <w:p w14:paraId="0CCC4431" w14:textId="588AEEA8" w:rsidR="7053F600" w:rsidRPr="0099590B" w:rsidRDefault="00D90619" w:rsidP="00D90619">
            <w:pPr>
              <w:ind w:left="0"/>
              <w:rPr>
                <w:sz w:val="20"/>
                <w:szCs w:val="20"/>
              </w:rPr>
            </w:pPr>
            <w:r w:rsidRPr="0099590B">
              <w:rPr>
                <w:sz w:val="20"/>
                <w:szCs w:val="20"/>
              </w:rPr>
              <w:t>Penghasilan Bulanan saya cuukup untuk membayar pajak dengan tertib</w:t>
            </w:r>
          </w:p>
        </w:tc>
        <w:tc>
          <w:tcPr>
            <w:tcW w:w="542" w:type="dxa"/>
          </w:tcPr>
          <w:p w14:paraId="6E53C3B2" w14:textId="3FDD0469" w:rsidR="7053F600" w:rsidRPr="0099590B" w:rsidRDefault="7053F600" w:rsidP="001B1778">
            <w:pPr>
              <w:ind w:left="0"/>
              <w:jc w:val="left"/>
              <w:rPr>
                <w:sz w:val="20"/>
                <w:szCs w:val="20"/>
              </w:rPr>
            </w:pPr>
          </w:p>
        </w:tc>
        <w:tc>
          <w:tcPr>
            <w:tcW w:w="480" w:type="dxa"/>
          </w:tcPr>
          <w:p w14:paraId="1DEF2F10" w14:textId="4C00600F" w:rsidR="7053F600" w:rsidRPr="0099590B" w:rsidRDefault="7053F600" w:rsidP="001B1778">
            <w:pPr>
              <w:ind w:left="0"/>
              <w:jc w:val="left"/>
              <w:rPr>
                <w:sz w:val="20"/>
                <w:szCs w:val="20"/>
              </w:rPr>
            </w:pPr>
          </w:p>
        </w:tc>
        <w:tc>
          <w:tcPr>
            <w:tcW w:w="495" w:type="dxa"/>
          </w:tcPr>
          <w:p w14:paraId="4B40CC63" w14:textId="74D68252" w:rsidR="7053F600" w:rsidRPr="0099590B" w:rsidRDefault="7053F600" w:rsidP="001B1778">
            <w:pPr>
              <w:ind w:left="0"/>
              <w:jc w:val="left"/>
              <w:rPr>
                <w:sz w:val="20"/>
                <w:szCs w:val="20"/>
              </w:rPr>
            </w:pPr>
          </w:p>
        </w:tc>
        <w:tc>
          <w:tcPr>
            <w:tcW w:w="525" w:type="dxa"/>
          </w:tcPr>
          <w:p w14:paraId="3CBB4AAC" w14:textId="38461D15" w:rsidR="7053F600" w:rsidRPr="0099590B" w:rsidRDefault="7053F600" w:rsidP="001B1778">
            <w:pPr>
              <w:ind w:left="0"/>
              <w:jc w:val="left"/>
              <w:rPr>
                <w:sz w:val="20"/>
                <w:szCs w:val="20"/>
              </w:rPr>
            </w:pPr>
          </w:p>
        </w:tc>
        <w:tc>
          <w:tcPr>
            <w:tcW w:w="694" w:type="dxa"/>
          </w:tcPr>
          <w:p w14:paraId="2DE13554" w14:textId="4FC4498A" w:rsidR="7053F600" w:rsidRPr="0099590B" w:rsidRDefault="7053F600" w:rsidP="001B1778">
            <w:pPr>
              <w:ind w:left="0"/>
              <w:jc w:val="left"/>
              <w:rPr>
                <w:sz w:val="20"/>
                <w:szCs w:val="20"/>
              </w:rPr>
            </w:pPr>
          </w:p>
        </w:tc>
      </w:tr>
      <w:tr w:rsidR="0099590B" w:rsidRPr="0099590B" w14:paraId="057497FD" w14:textId="77777777" w:rsidTr="7053F600">
        <w:trPr>
          <w:trHeight w:val="300"/>
        </w:trPr>
        <w:tc>
          <w:tcPr>
            <w:tcW w:w="1134" w:type="dxa"/>
          </w:tcPr>
          <w:p w14:paraId="758C17E5" w14:textId="2124580A" w:rsidR="14D32758" w:rsidRPr="0099590B" w:rsidRDefault="14D32758" w:rsidP="7053F600">
            <w:pPr>
              <w:rPr>
                <w:sz w:val="20"/>
                <w:szCs w:val="20"/>
              </w:rPr>
            </w:pPr>
            <w:r w:rsidRPr="0099590B">
              <w:rPr>
                <w:sz w:val="20"/>
                <w:szCs w:val="20"/>
              </w:rPr>
              <w:t>4.</w:t>
            </w:r>
          </w:p>
        </w:tc>
        <w:tc>
          <w:tcPr>
            <w:tcW w:w="4065" w:type="dxa"/>
          </w:tcPr>
          <w:p w14:paraId="795D8D06" w14:textId="5E4B1FDF" w:rsidR="7053F600" w:rsidRPr="0099590B" w:rsidRDefault="00D90619" w:rsidP="00D90619">
            <w:pPr>
              <w:ind w:left="0"/>
              <w:rPr>
                <w:sz w:val="20"/>
                <w:szCs w:val="20"/>
              </w:rPr>
            </w:pPr>
            <w:r w:rsidRPr="0099590B">
              <w:rPr>
                <w:sz w:val="20"/>
                <w:szCs w:val="20"/>
              </w:rPr>
              <w:t>Kondisi ekonomi saya saat ini mendorong saya untuk tetap taat membayar pajak</w:t>
            </w:r>
          </w:p>
        </w:tc>
        <w:tc>
          <w:tcPr>
            <w:tcW w:w="542" w:type="dxa"/>
          </w:tcPr>
          <w:p w14:paraId="00CCB0EA" w14:textId="05635BC5" w:rsidR="7053F600" w:rsidRPr="0099590B" w:rsidRDefault="7053F600" w:rsidP="001B1778">
            <w:pPr>
              <w:ind w:left="0"/>
              <w:jc w:val="left"/>
              <w:rPr>
                <w:sz w:val="20"/>
                <w:szCs w:val="20"/>
              </w:rPr>
            </w:pPr>
          </w:p>
        </w:tc>
        <w:tc>
          <w:tcPr>
            <w:tcW w:w="480" w:type="dxa"/>
          </w:tcPr>
          <w:p w14:paraId="21105F62" w14:textId="3363593E" w:rsidR="7053F600" w:rsidRPr="0099590B" w:rsidRDefault="7053F600" w:rsidP="001B1778">
            <w:pPr>
              <w:ind w:left="0"/>
              <w:jc w:val="left"/>
              <w:rPr>
                <w:sz w:val="20"/>
                <w:szCs w:val="20"/>
              </w:rPr>
            </w:pPr>
          </w:p>
        </w:tc>
        <w:tc>
          <w:tcPr>
            <w:tcW w:w="495" w:type="dxa"/>
          </w:tcPr>
          <w:p w14:paraId="5EF25975" w14:textId="361EB543" w:rsidR="7053F600" w:rsidRPr="0099590B" w:rsidRDefault="7053F600" w:rsidP="001B1778">
            <w:pPr>
              <w:ind w:left="0"/>
              <w:jc w:val="left"/>
              <w:rPr>
                <w:sz w:val="20"/>
                <w:szCs w:val="20"/>
              </w:rPr>
            </w:pPr>
          </w:p>
        </w:tc>
        <w:tc>
          <w:tcPr>
            <w:tcW w:w="525" w:type="dxa"/>
          </w:tcPr>
          <w:p w14:paraId="56A2B674" w14:textId="6E43B25E" w:rsidR="7053F600" w:rsidRPr="0099590B" w:rsidRDefault="7053F600" w:rsidP="001B1778">
            <w:pPr>
              <w:ind w:left="0"/>
              <w:jc w:val="left"/>
              <w:rPr>
                <w:sz w:val="20"/>
                <w:szCs w:val="20"/>
              </w:rPr>
            </w:pPr>
          </w:p>
        </w:tc>
        <w:tc>
          <w:tcPr>
            <w:tcW w:w="694" w:type="dxa"/>
          </w:tcPr>
          <w:p w14:paraId="7F6CE590" w14:textId="088EEDC1" w:rsidR="7053F600" w:rsidRPr="0099590B" w:rsidRDefault="7053F600" w:rsidP="001B1778">
            <w:pPr>
              <w:ind w:left="0"/>
              <w:jc w:val="left"/>
              <w:rPr>
                <w:sz w:val="20"/>
                <w:szCs w:val="20"/>
              </w:rPr>
            </w:pPr>
          </w:p>
        </w:tc>
      </w:tr>
      <w:tr w:rsidR="0099590B" w:rsidRPr="0099590B" w14:paraId="75C7B460" w14:textId="77777777" w:rsidTr="7053F600">
        <w:trPr>
          <w:trHeight w:val="300"/>
        </w:trPr>
        <w:tc>
          <w:tcPr>
            <w:tcW w:w="5199" w:type="dxa"/>
            <w:gridSpan w:val="2"/>
          </w:tcPr>
          <w:p w14:paraId="20D46C9E" w14:textId="0BC502E5" w:rsidR="14D32758" w:rsidRPr="0099590B" w:rsidRDefault="14D32758" w:rsidP="7053F600">
            <w:pPr>
              <w:jc w:val="center"/>
              <w:rPr>
                <w:b/>
                <w:bCs/>
                <w:sz w:val="20"/>
                <w:szCs w:val="20"/>
              </w:rPr>
            </w:pPr>
            <w:r w:rsidRPr="0099590B">
              <w:rPr>
                <w:b/>
                <w:bCs/>
                <w:sz w:val="20"/>
                <w:szCs w:val="20"/>
              </w:rPr>
              <w:t xml:space="preserve">         Kepatuhan Pajak (Y)</w:t>
            </w:r>
          </w:p>
        </w:tc>
        <w:tc>
          <w:tcPr>
            <w:tcW w:w="542" w:type="dxa"/>
          </w:tcPr>
          <w:p w14:paraId="14DC3C41" w14:textId="1309FB3F" w:rsidR="7053F600" w:rsidRPr="0099590B" w:rsidRDefault="7053F600" w:rsidP="000D45BB">
            <w:pPr>
              <w:ind w:left="0"/>
              <w:jc w:val="left"/>
              <w:rPr>
                <w:sz w:val="20"/>
                <w:szCs w:val="20"/>
              </w:rPr>
            </w:pPr>
            <w:r w:rsidRPr="0099590B">
              <w:rPr>
                <w:sz w:val="20"/>
                <w:szCs w:val="20"/>
              </w:rPr>
              <w:t>SS</w:t>
            </w:r>
          </w:p>
        </w:tc>
        <w:tc>
          <w:tcPr>
            <w:tcW w:w="480" w:type="dxa"/>
          </w:tcPr>
          <w:p w14:paraId="7079CC80" w14:textId="60879EA9" w:rsidR="7053F600" w:rsidRPr="0099590B" w:rsidRDefault="7053F600" w:rsidP="000D45BB">
            <w:pPr>
              <w:ind w:left="0"/>
              <w:jc w:val="left"/>
              <w:rPr>
                <w:sz w:val="20"/>
                <w:szCs w:val="20"/>
              </w:rPr>
            </w:pPr>
            <w:r w:rsidRPr="0099590B">
              <w:rPr>
                <w:sz w:val="20"/>
                <w:szCs w:val="20"/>
              </w:rPr>
              <w:t>S</w:t>
            </w:r>
          </w:p>
        </w:tc>
        <w:tc>
          <w:tcPr>
            <w:tcW w:w="495" w:type="dxa"/>
          </w:tcPr>
          <w:p w14:paraId="1D6590C3" w14:textId="4478F13B" w:rsidR="7053F600" w:rsidRPr="0099590B" w:rsidRDefault="7053F600" w:rsidP="000D45BB">
            <w:pPr>
              <w:ind w:left="0"/>
              <w:jc w:val="left"/>
              <w:rPr>
                <w:sz w:val="20"/>
                <w:szCs w:val="20"/>
              </w:rPr>
            </w:pPr>
            <w:r w:rsidRPr="0099590B">
              <w:rPr>
                <w:sz w:val="20"/>
                <w:szCs w:val="20"/>
              </w:rPr>
              <w:t>N</w:t>
            </w:r>
          </w:p>
        </w:tc>
        <w:tc>
          <w:tcPr>
            <w:tcW w:w="525" w:type="dxa"/>
          </w:tcPr>
          <w:p w14:paraId="19146064" w14:textId="37819125" w:rsidR="7053F600" w:rsidRPr="0099590B" w:rsidRDefault="7053F600" w:rsidP="000D45BB">
            <w:pPr>
              <w:ind w:left="0"/>
              <w:jc w:val="left"/>
              <w:rPr>
                <w:sz w:val="20"/>
                <w:szCs w:val="20"/>
              </w:rPr>
            </w:pPr>
            <w:r w:rsidRPr="0099590B">
              <w:rPr>
                <w:sz w:val="20"/>
                <w:szCs w:val="20"/>
              </w:rPr>
              <w:t>TS</w:t>
            </w:r>
          </w:p>
        </w:tc>
        <w:tc>
          <w:tcPr>
            <w:tcW w:w="694" w:type="dxa"/>
          </w:tcPr>
          <w:p w14:paraId="78559652" w14:textId="53231D7C" w:rsidR="7053F600" w:rsidRPr="0099590B" w:rsidRDefault="7053F600" w:rsidP="000D45BB">
            <w:pPr>
              <w:ind w:left="0"/>
              <w:jc w:val="left"/>
              <w:rPr>
                <w:sz w:val="20"/>
                <w:szCs w:val="20"/>
              </w:rPr>
            </w:pPr>
            <w:r w:rsidRPr="0099590B">
              <w:rPr>
                <w:sz w:val="20"/>
                <w:szCs w:val="20"/>
              </w:rPr>
              <w:t>TST</w:t>
            </w:r>
          </w:p>
        </w:tc>
      </w:tr>
      <w:tr w:rsidR="0099590B" w:rsidRPr="0099590B" w14:paraId="1C2DFEF3" w14:textId="77777777" w:rsidTr="7053F600">
        <w:trPr>
          <w:trHeight w:val="300"/>
        </w:trPr>
        <w:tc>
          <w:tcPr>
            <w:tcW w:w="1134" w:type="dxa"/>
          </w:tcPr>
          <w:p w14:paraId="50746044" w14:textId="33748C1C" w:rsidR="57F84DF6" w:rsidRPr="0099590B" w:rsidRDefault="57F84DF6" w:rsidP="7053F600">
            <w:pPr>
              <w:rPr>
                <w:sz w:val="20"/>
                <w:szCs w:val="20"/>
              </w:rPr>
            </w:pPr>
            <w:r w:rsidRPr="0099590B">
              <w:rPr>
                <w:sz w:val="20"/>
                <w:szCs w:val="20"/>
              </w:rPr>
              <w:t>1.</w:t>
            </w:r>
          </w:p>
        </w:tc>
        <w:tc>
          <w:tcPr>
            <w:tcW w:w="4065" w:type="dxa"/>
          </w:tcPr>
          <w:p w14:paraId="425F49AE" w14:textId="440C9E48" w:rsidR="7053F600" w:rsidRPr="0099590B" w:rsidRDefault="00D90619" w:rsidP="00D90619">
            <w:pPr>
              <w:ind w:left="0"/>
              <w:rPr>
                <w:sz w:val="20"/>
                <w:szCs w:val="20"/>
              </w:rPr>
            </w:pPr>
            <w:r w:rsidRPr="0099590B">
              <w:rPr>
                <w:sz w:val="20"/>
                <w:szCs w:val="20"/>
              </w:rPr>
              <w:t>Saya selalu membayar pajak sesuai dengan ketentuan yang berlaku</w:t>
            </w:r>
          </w:p>
        </w:tc>
        <w:tc>
          <w:tcPr>
            <w:tcW w:w="542" w:type="dxa"/>
          </w:tcPr>
          <w:p w14:paraId="65C043D8" w14:textId="35B8AB43" w:rsidR="7053F600" w:rsidRPr="0099590B" w:rsidRDefault="7053F600" w:rsidP="001B1778">
            <w:pPr>
              <w:ind w:left="0"/>
              <w:jc w:val="left"/>
              <w:rPr>
                <w:sz w:val="20"/>
                <w:szCs w:val="20"/>
              </w:rPr>
            </w:pPr>
          </w:p>
        </w:tc>
        <w:tc>
          <w:tcPr>
            <w:tcW w:w="480" w:type="dxa"/>
          </w:tcPr>
          <w:p w14:paraId="1A877CC5" w14:textId="7364BEE4" w:rsidR="7053F600" w:rsidRPr="0099590B" w:rsidRDefault="7053F600" w:rsidP="001B1778">
            <w:pPr>
              <w:ind w:left="0"/>
              <w:jc w:val="left"/>
              <w:rPr>
                <w:sz w:val="20"/>
                <w:szCs w:val="20"/>
              </w:rPr>
            </w:pPr>
          </w:p>
        </w:tc>
        <w:tc>
          <w:tcPr>
            <w:tcW w:w="495" w:type="dxa"/>
          </w:tcPr>
          <w:p w14:paraId="359DA317" w14:textId="460D7D81" w:rsidR="7053F600" w:rsidRPr="0099590B" w:rsidRDefault="7053F600" w:rsidP="001B1778">
            <w:pPr>
              <w:ind w:left="0"/>
              <w:jc w:val="left"/>
              <w:rPr>
                <w:sz w:val="20"/>
                <w:szCs w:val="20"/>
              </w:rPr>
            </w:pPr>
          </w:p>
        </w:tc>
        <w:tc>
          <w:tcPr>
            <w:tcW w:w="525" w:type="dxa"/>
          </w:tcPr>
          <w:p w14:paraId="08F46AA1" w14:textId="44B74637" w:rsidR="7053F600" w:rsidRPr="0099590B" w:rsidRDefault="7053F600" w:rsidP="001B1778">
            <w:pPr>
              <w:ind w:left="0"/>
              <w:jc w:val="left"/>
              <w:rPr>
                <w:sz w:val="20"/>
                <w:szCs w:val="20"/>
              </w:rPr>
            </w:pPr>
          </w:p>
        </w:tc>
        <w:tc>
          <w:tcPr>
            <w:tcW w:w="694" w:type="dxa"/>
          </w:tcPr>
          <w:p w14:paraId="29B8297C" w14:textId="19B4B603" w:rsidR="7053F600" w:rsidRPr="0099590B" w:rsidRDefault="7053F600" w:rsidP="001B1778">
            <w:pPr>
              <w:ind w:left="0"/>
              <w:jc w:val="left"/>
              <w:rPr>
                <w:sz w:val="20"/>
                <w:szCs w:val="20"/>
              </w:rPr>
            </w:pPr>
          </w:p>
        </w:tc>
      </w:tr>
      <w:tr w:rsidR="0099590B" w:rsidRPr="0099590B" w14:paraId="405BBE0A" w14:textId="77777777" w:rsidTr="7053F600">
        <w:trPr>
          <w:trHeight w:val="300"/>
        </w:trPr>
        <w:tc>
          <w:tcPr>
            <w:tcW w:w="1134" w:type="dxa"/>
          </w:tcPr>
          <w:p w14:paraId="306639FE" w14:textId="61E90031" w:rsidR="57F84DF6" w:rsidRPr="0099590B" w:rsidRDefault="57F84DF6" w:rsidP="7053F600">
            <w:pPr>
              <w:rPr>
                <w:sz w:val="20"/>
                <w:szCs w:val="20"/>
              </w:rPr>
            </w:pPr>
            <w:r w:rsidRPr="0099590B">
              <w:rPr>
                <w:sz w:val="20"/>
                <w:szCs w:val="20"/>
              </w:rPr>
              <w:t>2.</w:t>
            </w:r>
          </w:p>
        </w:tc>
        <w:tc>
          <w:tcPr>
            <w:tcW w:w="4065" w:type="dxa"/>
          </w:tcPr>
          <w:p w14:paraId="1B7AD803" w14:textId="2127DBF2" w:rsidR="7053F600" w:rsidRPr="0099590B" w:rsidRDefault="00D90619" w:rsidP="00D90619">
            <w:pPr>
              <w:ind w:left="0"/>
              <w:rPr>
                <w:sz w:val="20"/>
                <w:szCs w:val="20"/>
              </w:rPr>
            </w:pPr>
            <w:r w:rsidRPr="0099590B">
              <w:rPr>
                <w:sz w:val="20"/>
                <w:szCs w:val="20"/>
              </w:rPr>
              <w:t>Saya selalu membayar pajak tepat waktu karena saya menganggapnya penting</w:t>
            </w:r>
          </w:p>
        </w:tc>
        <w:tc>
          <w:tcPr>
            <w:tcW w:w="542" w:type="dxa"/>
          </w:tcPr>
          <w:p w14:paraId="7ECE1CE2" w14:textId="58EABA07" w:rsidR="7053F600" w:rsidRPr="0099590B" w:rsidRDefault="7053F600" w:rsidP="001B1778">
            <w:pPr>
              <w:ind w:left="0"/>
              <w:jc w:val="left"/>
              <w:rPr>
                <w:sz w:val="20"/>
                <w:szCs w:val="20"/>
              </w:rPr>
            </w:pPr>
          </w:p>
        </w:tc>
        <w:tc>
          <w:tcPr>
            <w:tcW w:w="480" w:type="dxa"/>
          </w:tcPr>
          <w:p w14:paraId="702F500B" w14:textId="64960EFB" w:rsidR="7053F600" w:rsidRPr="0099590B" w:rsidRDefault="7053F600" w:rsidP="001B1778">
            <w:pPr>
              <w:ind w:left="0"/>
              <w:jc w:val="left"/>
              <w:rPr>
                <w:sz w:val="20"/>
                <w:szCs w:val="20"/>
              </w:rPr>
            </w:pPr>
          </w:p>
        </w:tc>
        <w:tc>
          <w:tcPr>
            <w:tcW w:w="495" w:type="dxa"/>
          </w:tcPr>
          <w:p w14:paraId="63703B23" w14:textId="6BC9AE10" w:rsidR="7053F600" w:rsidRPr="0099590B" w:rsidRDefault="7053F600" w:rsidP="001B1778">
            <w:pPr>
              <w:ind w:left="0"/>
              <w:jc w:val="left"/>
              <w:rPr>
                <w:sz w:val="20"/>
                <w:szCs w:val="20"/>
              </w:rPr>
            </w:pPr>
          </w:p>
        </w:tc>
        <w:tc>
          <w:tcPr>
            <w:tcW w:w="525" w:type="dxa"/>
          </w:tcPr>
          <w:p w14:paraId="51391A3D" w14:textId="332797D2" w:rsidR="7053F600" w:rsidRPr="0099590B" w:rsidRDefault="7053F600" w:rsidP="001B1778">
            <w:pPr>
              <w:ind w:left="0"/>
              <w:jc w:val="left"/>
              <w:rPr>
                <w:sz w:val="20"/>
                <w:szCs w:val="20"/>
              </w:rPr>
            </w:pPr>
          </w:p>
        </w:tc>
        <w:tc>
          <w:tcPr>
            <w:tcW w:w="694" w:type="dxa"/>
          </w:tcPr>
          <w:p w14:paraId="02772C4F" w14:textId="10F81E72" w:rsidR="7053F600" w:rsidRPr="0099590B" w:rsidRDefault="7053F600" w:rsidP="001B1778">
            <w:pPr>
              <w:ind w:left="0"/>
              <w:jc w:val="left"/>
              <w:rPr>
                <w:sz w:val="20"/>
                <w:szCs w:val="20"/>
              </w:rPr>
            </w:pPr>
          </w:p>
        </w:tc>
      </w:tr>
      <w:tr w:rsidR="0099590B" w:rsidRPr="0099590B" w14:paraId="38E09798" w14:textId="77777777" w:rsidTr="7053F600">
        <w:trPr>
          <w:trHeight w:val="300"/>
        </w:trPr>
        <w:tc>
          <w:tcPr>
            <w:tcW w:w="1134" w:type="dxa"/>
          </w:tcPr>
          <w:p w14:paraId="7E94B7CD" w14:textId="48446B70" w:rsidR="57F84DF6" w:rsidRPr="0099590B" w:rsidRDefault="57F84DF6" w:rsidP="7053F600">
            <w:pPr>
              <w:rPr>
                <w:sz w:val="20"/>
                <w:szCs w:val="20"/>
              </w:rPr>
            </w:pPr>
            <w:r w:rsidRPr="0099590B">
              <w:rPr>
                <w:sz w:val="20"/>
                <w:szCs w:val="20"/>
              </w:rPr>
              <w:t>3.</w:t>
            </w:r>
          </w:p>
        </w:tc>
        <w:tc>
          <w:tcPr>
            <w:tcW w:w="4065" w:type="dxa"/>
          </w:tcPr>
          <w:p w14:paraId="746C284E" w14:textId="455F650D" w:rsidR="7053F600" w:rsidRPr="0099590B" w:rsidRDefault="00D90619" w:rsidP="00D90619">
            <w:pPr>
              <w:ind w:left="0"/>
              <w:rPr>
                <w:sz w:val="20"/>
                <w:szCs w:val="20"/>
              </w:rPr>
            </w:pPr>
            <w:r w:rsidRPr="0099590B">
              <w:rPr>
                <w:sz w:val="20"/>
                <w:szCs w:val="20"/>
              </w:rPr>
              <w:t>Saya melaporkan pajak tepat waktu setiap periode pelaporan</w:t>
            </w:r>
          </w:p>
        </w:tc>
        <w:tc>
          <w:tcPr>
            <w:tcW w:w="542" w:type="dxa"/>
          </w:tcPr>
          <w:p w14:paraId="6A9CD579" w14:textId="3981A40D" w:rsidR="7053F600" w:rsidRPr="0099590B" w:rsidRDefault="7053F600" w:rsidP="001B1778">
            <w:pPr>
              <w:ind w:left="0"/>
              <w:jc w:val="left"/>
              <w:rPr>
                <w:sz w:val="20"/>
                <w:szCs w:val="20"/>
              </w:rPr>
            </w:pPr>
          </w:p>
        </w:tc>
        <w:tc>
          <w:tcPr>
            <w:tcW w:w="480" w:type="dxa"/>
          </w:tcPr>
          <w:p w14:paraId="7A980B14" w14:textId="03BF7046" w:rsidR="7053F600" w:rsidRPr="0099590B" w:rsidRDefault="7053F600" w:rsidP="001B1778">
            <w:pPr>
              <w:ind w:left="0"/>
              <w:jc w:val="left"/>
              <w:rPr>
                <w:sz w:val="20"/>
                <w:szCs w:val="20"/>
              </w:rPr>
            </w:pPr>
          </w:p>
        </w:tc>
        <w:tc>
          <w:tcPr>
            <w:tcW w:w="495" w:type="dxa"/>
          </w:tcPr>
          <w:p w14:paraId="4F618A78" w14:textId="3ACC01FC" w:rsidR="7053F600" w:rsidRPr="0099590B" w:rsidRDefault="7053F600" w:rsidP="001B1778">
            <w:pPr>
              <w:ind w:left="0"/>
              <w:jc w:val="left"/>
              <w:rPr>
                <w:sz w:val="20"/>
                <w:szCs w:val="20"/>
              </w:rPr>
            </w:pPr>
          </w:p>
        </w:tc>
        <w:tc>
          <w:tcPr>
            <w:tcW w:w="525" w:type="dxa"/>
          </w:tcPr>
          <w:p w14:paraId="1EAEB9CE" w14:textId="1E4E3ECD" w:rsidR="7053F600" w:rsidRPr="0099590B" w:rsidRDefault="7053F600" w:rsidP="001B1778">
            <w:pPr>
              <w:ind w:left="0"/>
              <w:jc w:val="left"/>
              <w:rPr>
                <w:sz w:val="20"/>
                <w:szCs w:val="20"/>
              </w:rPr>
            </w:pPr>
          </w:p>
        </w:tc>
        <w:tc>
          <w:tcPr>
            <w:tcW w:w="694" w:type="dxa"/>
          </w:tcPr>
          <w:p w14:paraId="143D9C13" w14:textId="76D32C0F" w:rsidR="7053F600" w:rsidRPr="0099590B" w:rsidRDefault="7053F600" w:rsidP="001B1778">
            <w:pPr>
              <w:ind w:left="0"/>
              <w:jc w:val="left"/>
              <w:rPr>
                <w:sz w:val="20"/>
                <w:szCs w:val="20"/>
              </w:rPr>
            </w:pPr>
          </w:p>
        </w:tc>
      </w:tr>
      <w:tr w:rsidR="0099590B" w:rsidRPr="0099590B" w14:paraId="269B26EE" w14:textId="77777777" w:rsidTr="7053F600">
        <w:trPr>
          <w:trHeight w:val="300"/>
        </w:trPr>
        <w:tc>
          <w:tcPr>
            <w:tcW w:w="1134" w:type="dxa"/>
          </w:tcPr>
          <w:p w14:paraId="200C86D5" w14:textId="72BA1658" w:rsidR="57F84DF6" w:rsidRPr="0099590B" w:rsidRDefault="57F84DF6" w:rsidP="7053F600">
            <w:pPr>
              <w:rPr>
                <w:sz w:val="20"/>
                <w:szCs w:val="20"/>
              </w:rPr>
            </w:pPr>
            <w:r w:rsidRPr="0099590B">
              <w:rPr>
                <w:sz w:val="20"/>
                <w:szCs w:val="20"/>
              </w:rPr>
              <w:t>4.</w:t>
            </w:r>
          </w:p>
        </w:tc>
        <w:tc>
          <w:tcPr>
            <w:tcW w:w="4065" w:type="dxa"/>
          </w:tcPr>
          <w:p w14:paraId="309593D0" w14:textId="4FCE7708" w:rsidR="7053F600" w:rsidRPr="0099590B" w:rsidRDefault="00D90619" w:rsidP="00D90619">
            <w:pPr>
              <w:ind w:left="0"/>
              <w:rPr>
                <w:sz w:val="20"/>
                <w:szCs w:val="20"/>
              </w:rPr>
            </w:pPr>
            <w:r w:rsidRPr="0099590B">
              <w:rPr>
                <w:sz w:val="20"/>
                <w:szCs w:val="20"/>
              </w:rPr>
              <w:t>Saya Melaporkan kepemilikan pajak bumi dan bangunan sesuai dengan data yang benar</w:t>
            </w:r>
          </w:p>
        </w:tc>
        <w:tc>
          <w:tcPr>
            <w:tcW w:w="542" w:type="dxa"/>
          </w:tcPr>
          <w:p w14:paraId="49BFD412" w14:textId="0E0DB969" w:rsidR="7053F600" w:rsidRPr="0099590B" w:rsidRDefault="7053F600" w:rsidP="001B1778">
            <w:pPr>
              <w:ind w:left="0"/>
              <w:jc w:val="left"/>
              <w:rPr>
                <w:sz w:val="20"/>
                <w:szCs w:val="20"/>
              </w:rPr>
            </w:pPr>
          </w:p>
        </w:tc>
        <w:tc>
          <w:tcPr>
            <w:tcW w:w="480" w:type="dxa"/>
          </w:tcPr>
          <w:p w14:paraId="4559ED86" w14:textId="5D5CC44C" w:rsidR="7053F600" w:rsidRPr="0099590B" w:rsidRDefault="7053F600" w:rsidP="001B1778">
            <w:pPr>
              <w:ind w:left="0"/>
              <w:jc w:val="left"/>
              <w:rPr>
                <w:sz w:val="20"/>
                <w:szCs w:val="20"/>
              </w:rPr>
            </w:pPr>
          </w:p>
        </w:tc>
        <w:tc>
          <w:tcPr>
            <w:tcW w:w="495" w:type="dxa"/>
          </w:tcPr>
          <w:p w14:paraId="3736D920" w14:textId="4AE371E6" w:rsidR="7053F600" w:rsidRPr="0099590B" w:rsidRDefault="7053F600" w:rsidP="001B1778">
            <w:pPr>
              <w:ind w:left="0"/>
              <w:jc w:val="left"/>
              <w:rPr>
                <w:sz w:val="20"/>
                <w:szCs w:val="20"/>
              </w:rPr>
            </w:pPr>
          </w:p>
        </w:tc>
        <w:tc>
          <w:tcPr>
            <w:tcW w:w="525" w:type="dxa"/>
          </w:tcPr>
          <w:p w14:paraId="3FF68AAF" w14:textId="129559AD" w:rsidR="7053F600" w:rsidRPr="0099590B" w:rsidRDefault="7053F600" w:rsidP="001B1778">
            <w:pPr>
              <w:ind w:left="0"/>
              <w:jc w:val="left"/>
              <w:rPr>
                <w:sz w:val="20"/>
                <w:szCs w:val="20"/>
              </w:rPr>
            </w:pPr>
          </w:p>
        </w:tc>
        <w:tc>
          <w:tcPr>
            <w:tcW w:w="694" w:type="dxa"/>
          </w:tcPr>
          <w:p w14:paraId="0CF59B8F" w14:textId="069E0284" w:rsidR="7053F600" w:rsidRPr="0099590B" w:rsidRDefault="7053F600" w:rsidP="001B1778">
            <w:pPr>
              <w:ind w:left="0"/>
              <w:jc w:val="left"/>
              <w:rPr>
                <w:sz w:val="20"/>
                <w:szCs w:val="20"/>
              </w:rPr>
            </w:pPr>
          </w:p>
        </w:tc>
      </w:tr>
      <w:tr w:rsidR="7053F600" w:rsidRPr="0099590B" w14:paraId="3FA28D06" w14:textId="77777777" w:rsidTr="7053F600">
        <w:trPr>
          <w:trHeight w:val="300"/>
        </w:trPr>
        <w:tc>
          <w:tcPr>
            <w:tcW w:w="1134" w:type="dxa"/>
          </w:tcPr>
          <w:p w14:paraId="3F29BA82" w14:textId="27A2C610" w:rsidR="57F84DF6" w:rsidRPr="0099590B" w:rsidRDefault="57F84DF6" w:rsidP="7053F600">
            <w:pPr>
              <w:rPr>
                <w:sz w:val="20"/>
                <w:szCs w:val="20"/>
              </w:rPr>
            </w:pPr>
            <w:r w:rsidRPr="0099590B">
              <w:rPr>
                <w:sz w:val="20"/>
                <w:szCs w:val="20"/>
              </w:rPr>
              <w:t>5.</w:t>
            </w:r>
          </w:p>
        </w:tc>
        <w:tc>
          <w:tcPr>
            <w:tcW w:w="4065" w:type="dxa"/>
          </w:tcPr>
          <w:p w14:paraId="5627508C" w14:textId="3C044A40" w:rsidR="7053F600" w:rsidRPr="0099590B" w:rsidRDefault="00D90619" w:rsidP="00D90619">
            <w:pPr>
              <w:ind w:left="0"/>
              <w:rPr>
                <w:sz w:val="20"/>
                <w:szCs w:val="20"/>
              </w:rPr>
            </w:pPr>
            <w:r w:rsidRPr="0099590B">
              <w:rPr>
                <w:sz w:val="20"/>
                <w:szCs w:val="20"/>
              </w:rPr>
              <w:t>Saya Merasa Malu Jika dikenai sanksi atau denda karena tidak patuh terhadap kewajiban pajak</w:t>
            </w:r>
          </w:p>
        </w:tc>
        <w:tc>
          <w:tcPr>
            <w:tcW w:w="542" w:type="dxa"/>
          </w:tcPr>
          <w:p w14:paraId="18BF3C20" w14:textId="18B88D27" w:rsidR="7053F600" w:rsidRPr="0099590B" w:rsidRDefault="7053F600" w:rsidP="001B1778">
            <w:pPr>
              <w:ind w:left="0"/>
              <w:jc w:val="left"/>
              <w:rPr>
                <w:sz w:val="20"/>
                <w:szCs w:val="20"/>
              </w:rPr>
            </w:pPr>
          </w:p>
        </w:tc>
        <w:tc>
          <w:tcPr>
            <w:tcW w:w="480" w:type="dxa"/>
          </w:tcPr>
          <w:p w14:paraId="306A3F7A" w14:textId="6139BC17" w:rsidR="7053F600" w:rsidRPr="0099590B" w:rsidRDefault="7053F600" w:rsidP="001B1778">
            <w:pPr>
              <w:ind w:left="0"/>
              <w:jc w:val="left"/>
              <w:rPr>
                <w:sz w:val="20"/>
                <w:szCs w:val="20"/>
              </w:rPr>
            </w:pPr>
          </w:p>
        </w:tc>
        <w:tc>
          <w:tcPr>
            <w:tcW w:w="495" w:type="dxa"/>
          </w:tcPr>
          <w:p w14:paraId="19B3C19D" w14:textId="15EEAED6" w:rsidR="7053F600" w:rsidRPr="0099590B" w:rsidRDefault="7053F600" w:rsidP="001B1778">
            <w:pPr>
              <w:ind w:left="0"/>
              <w:jc w:val="left"/>
              <w:rPr>
                <w:sz w:val="20"/>
                <w:szCs w:val="20"/>
              </w:rPr>
            </w:pPr>
          </w:p>
        </w:tc>
        <w:tc>
          <w:tcPr>
            <w:tcW w:w="525" w:type="dxa"/>
          </w:tcPr>
          <w:p w14:paraId="5EC6D462" w14:textId="0F67A341" w:rsidR="7053F600" w:rsidRPr="0099590B" w:rsidRDefault="7053F600" w:rsidP="001B1778">
            <w:pPr>
              <w:ind w:left="0"/>
              <w:jc w:val="left"/>
              <w:rPr>
                <w:sz w:val="20"/>
                <w:szCs w:val="20"/>
              </w:rPr>
            </w:pPr>
          </w:p>
        </w:tc>
        <w:tc>
          <w:tcPr>
            <w:tcW w:w="694" w:type="dxa"/>
          </w:tcPr>
          <w:p w14:paraId="2190D237" w14:textId="20A5B042" w:rsidR="7053F600" w:rsidRPr="0099590B" w:rsidRDefault="7053F600" w:rsidP="001B1778">
            <w:pPr>
              <w:ind w:left="0"/>
              <w:jc w:val="left"/>
              <w:rPr>
                <w:sz w:val="20"/>
                <w:szCs w:val="20"/>
              </w:rPr>
            </w:pPr>
          </w:p>
        </w:tc>
      </w:tr>
    </w:tbl>
    <w:p w14:paraId="23A90274" w14:textId="77777777" w:rsidR="00FC06F9" w:rsidRPr="0099590B" w:rsidRDefault="00FC06F9" w:rsidP="00FC06F9">
      <w:pPr>
        <w:spacing w:before="0" w:line="480" w:lineRule="auto"/>
        <w:ind w:left="0"/>
        <w:jc w:val="center"/>
        <w:rPr>
          <w:b/>
          <w:bCs/>
        </w:rPr>
      </w:pPr>
    </w:p>
    <w:p w14:paraId="7F6A0AF5" w14:textId="77777777" w:rsidR="00E21764" w:rsidRPr="0099590B" w:rsidRDefault="00E21764" w:rsidP="00692B0A">
      <w:pPr>
        <w:spacing w:before="0" w:line="480" w:lineRule="auto"/>
        <w:ind w:left="0"/>
        <w:rPr>
          <w:b/>
          <w:bCs/>
        </w:rPr>
        <w:sectPr w:rsidR="00E21764" w:rsidRPr="0099590B" w:rsidSect="008F320C">
          <w:pgSz w:w="11906" w:h="16838"/>
          <w:pgMar w:top="2268" w:right="1701" w:bottom="1701" w:left="2268" w:header="720" w:footer="720" w:gutter="0"/>
          <w:cols w:space="720"/>
          <w:titlePg/>
          <w:docGrid w:linePitch="360"/>
        </w:sectPr>
      </w:pPr>
    </w:p>
    <w:p w14:paraId="7F528574" w14:textId="35114D61" w:rsidR="008155D3" w:rsidRPr="0099590B" w:rsidRDefault="008155D3" w:rsidP="00692B0A">
      <w:pPr>
        <w:spacing w:before="0" w:line="480" w:lineRule="auto"/>
        <w:ind w:left="0"/>
        <w:rPr>
          <w:b/>
          <w:bCs/>
        </w:rPr>
      </w:pPr>
    </w:p>
    <w:p w14:paraId="3A4C49FC" w14:textId="011A18F3" w:rsidR="00AF3700" w:rsidRPr="0099590B" w:rsidRDefault="00993349" w:rsidP="00993349">
      <w:pPr>
        <w:pStyle w:val="Caption"/>
        <w:rPr>
          <w:b/>
          <w:bCs/>
          <w:i w:val="0"/>
          <w:iCs w:val="0"/>
          <w:color w:val="auto"/>
          <w:sz w:val="24"/>
          <w:szCs w:val="24"/>
        </w:rPr>
      </w:pPr>
      <w:bookmarkStart w:id="135" w:name="_Toc212640512"/>
      <w:r w:rsidRPr="0099590B">
        <w:rPr>
          <w:b/>
          <w:bCs/>
          <w:i w:val="0"/>
          <w:iCs w:val="0"/>
          <w:color w:val="auto"/>
          <w:sz w:val="24"/>
          <w:szCs w:val="24"/>
        </w:rPr>
        <w:t xml:space="preserve">Lampiran </w:t>
      </w:r>
      <w:r w:rsidRPr="0099590B">
        <w:rPr>
          <w:b/>
          <w:bCs/>
          <w:i w:val="0"/>
          <w:iCs w:val="0"/>
          <w:color w:val="auto"/>
          <w:sz w:val="24"/>
          <w:szCs w:val="24"/>
        </w:rPr>
        <w:fldChar w:fldCharType="begin"/>
      </w:r>
      <w:r w:rsidRPr="0099590B">
        <w:rPr>
          <w:b/>
          <w:bCs/>
          <w:i w:val="0"/>
          <w:iCs w:val="0"/>
          <w:color w:val="auto"/>
          <w:sz w:val="24"/>
          <w:szCs w:val="24"/>
        </w:rPr>
        <w:instrText xml:space="preserve"> SEQ Lampiran \* ARABIC </w:instrText>
      </w:r>
      <w:r w:rsidRPr="0099590B">
        <w:rPr>
          <w:b/>
          <w:bCs/>
          <w:i w:val="0"/>
          <w:iCs w:val="0"/>
          <w:color w:val="auto"/>
          <w:sz w:val="24"/>
          <w:szCs w:val="24"/>
        </w:rPr>
        <w:fldChar w:fldCharType="separate"/>
      </w:r>
      <w:r w:rsidR="007909D0">
        <w:rPr>
          <w:b/>
          <w:bCs/>
          <w:i w:val="0"/>
          <w:iCs w:val="0"/>
          <w:noProof/>
          <w:color w:val="auto"/>
          <w:sz w:val="24"/>
          <w:szCs w:val="24"/>
        </w:rPr>
        <w:t>2</w:t>
      </w:r>
      <w:r w:rsidRPr="0099590B">
        <w:rPr>
          <w:b/>
          <w:bCs/>
          <w:i w:val="0"/>
          <w:iCs w:val="0"/>
          <w:color w:val="auto"/>
          <w:sz w:val="24"/>
          <w:szCs w:val="24"/>
        </w:rPr>
        <w:fldChar w:fldCharType="end"/>
      </w:r>
      <w:r w:rsidRPr="0099590B">
        <w:rPr>
          <w:b/>
          <w:bCs/>
          <w:i w:val="0"/>
          <w:iCs w:val="0"/>
          <w:color w:val="auto"/>
          <w:sz w:val="24"/>
          <w:szCs w:val="24"/>
        </w:rPr>
        <w:t xml:space="preserve"> Tabulasi Kuisioner Pilot Test</w:t>
      </w:r>
      <w:bookmarkEnd w:id="135"/>
    </w:p>
    <w:tbl>
      <w:tblPr>
        <w:tblW w:w="12186" w:type="dxa"/>
        <w:jc w:val="center"/>
        <w:tblLook w:val="04A0" w:firstRow="1" w:lastRow="0" w:firstColumn="1" w:lastColumn="0" w:noHBand="0" w:noVBand="1"/>
      </w:tblPr>
      <w:tblGrid>
        <w:gridCol w:w="461"/>
        <w:gridCol w:w="611"/>
        <w:gridCol w:w="611"/>
        <w:gridCol w:w="611"/>
        <w:gridCol w:w="611"/>
        <w:gridCol w:w="611"/>
        <w:gridCol w:w="874"/>
        <w:gridCol w:w="611"/>
        <w:gridCol w:w="611"/>
        <w:gridCol w:w="611"/>
        <w:gridCol w:w="611"/>
        <w:gridCol w:w="1099"/>
        <w:gridCol w:w="611"/>
        <w:gridCol w:w="611"/>
        <w:gridCol w:w="611"/>
        <w:gridCol w:w="611"/>
        <w:gridCol w:w="611"/>
        <w:gridCol w:w="1198"/>
      </w:tblGrid>
      <w:tr w:rsidR="0099590B" w:rsidRPr="0099590B" w14:paraId="7F9633E9" w14:textId="77777777" w:rsidTr="001C5DDB">
        <w:trPr>
          <w:trHeight w:val="300"/>
          <w:jc w:val="center"/>
        </w:trPr>
        <w:tc>
          <w:tcPr>
            <w:tcW w:w="461" w:type="dxa"/>
            <w:vMerge w:val="restart"/>
            <w:tcBorders>
              <w:top w:val="single" w:sz="4" w:space="0" w:color="000000"/>
              <w:left w:val="single" w:sz="4" w:space="0" w:color="000000"/>
              <w:bottom w:val="single" w:sz="4" w:space="0" w:color="000000"/>
              <w:right w:val="nil"/>
            </w:tcBorders>
            <w:shd w:val="clear" w:color="auto" w:fill="D1D1D1" w:themeFill="background2" w:themeFillShade="E6"/>
            <w:noWrap/>
            <w:vAlign w:val="center"/>
            <w:hideMark/>
          </w:tcPr>
          <w:p w14:paraId="1BBF2AC8" w14:textId="77777777" w:rsidR="00AF3700" w:rsidRPr="0099590B" w:rsidRDefault="00AF3700" w:rsidP="00AF3700">
            <w:pPr>
              <w:spacing w:before="0" w:line="240" w:lineRule="auto"/>
              <w:ind w:left="0"/>
              <w:jc w:val="center"/>
              <w:rPr>
                <w:b/>
                <w:bCs/>
                <w:sz w:val="20"/>
                <w:szCs w:val="20"/>
                <w:lang w:val="en-ID" w:eastAsia="en-ID"/>
              </w:rPr>
            </w:pPr>
            <w:r w:rsidRPr="0099590B">
              <w:rPr>
                <w:b/>
                <w:bCs/>
                <w:sz w:val="20"/>
                <w:szCs w:val="20"/>
                <w:lang w:val="en-ID" w:eastAsia="en-ID"/>
              </w:rPr>
              <w:t>No</w:t>
            </w:r>
          </w:p>
        </w:tc>
        <w:tc>
          <w:tcPr>
            <w:tcW w:w="3055" w:type="dxa"/>
            <w:gridSpan w:val="5"/>
            <w:tcBorders>
              <w:top w:val="single" w:sz="4" w:space="0" w:color="000000"/>
              <w:left w:val="single" w:sz="4" w:space="0" w:color="CCCCCC"/>
              <w:bottom w:val="single" w:sz="4" w:space="0" w:color="000000"/>
              <w:right w:val="single" w:sz="4" w:space="0" w:color="000000"/>
            </w:tcBorders>
            <w:shd w:val="clear" w:color="auto" w:fill="D1D1D1" w:themeFill="background2" w:themeFillShade="E6"/>
            <w:noWrap/>
            <w:vAlign w:val="bottom"/>
            <w:hideMark/>
          </w:tcPr>
          <w:p w14:paraId="0FD8F328" w14:textId="77777777" w:rsidR="00AF3700" w:rsidRPr="0099590B" w:rsidRDefault="00AF3700" w:rsidP="00AF3700">
            <w:pPr>
              <w:spacing w:before="0" w:line="240" w:lineRule="auto"/>
              <w:ind w:left="0"/>
              <w:jc w:val="center"/>
              <w:rPr>
                <w:b/>
                <w:bCs/>
                <w:sz w:val="20"/>
                <w:szCs w:val="20"/>
                <w:lang w:val="en-ID" w:eastAsia="en-ID"/>
              </w:rPr>
            </w:pPr>
            <w:r w:rsidRPr="0099590B">
              <w:rPr>
                <w:b/>
                <w:bCs/>
                <w:sz w:val="20"/>
                <w:szCs w:val="20"/>
                <w:lang w:val="en-ID" w:eastAsia="en-ID"/>
              </w:rPr>
              <w:t>X1</w:t>
            </w:r>
          </w:p>
        </w:tc>
        <w:tc>
          <w:tcPr>
            <w:tcW w:w="874" w:type="dxa"/>
            <w:tcBorders>
              <w:top w:val="single" w:sz="4" w:space="0" w:color="000000"/>
              <w:left w:val="single" w:sz="4" w:space="0" w:color="CCCCCC"/>
              <w:bottom w:val="single" w:sz="4" w:space="0" w:color="000000"/>
              <w:right w:val="single" w:sz="4" w:space="0" w:color="000000"/>
            </w:tcBorders>
            <w:shd w:val="clear" w:color="auto" w:fill="D1D1D1" w:themeFill="background2" w:themeFillShade="E6"/>
            <w:noWrap/>
            <w:vAlign w:val="bottom"/>
            <w:hideMark/>
          </w:tcPr>
          <w:p w14:paraId="10F4F75D" w14:textId="77777777" w:rsidR="00AF3700" w:rsidRPr="0099590B" w:rsidRDefault="00AF3700" w:rsidP="00AF3700">
            <w:pPr>
              <w:spacing w:before="0" w:line="240" w:lineRule="auto"/>
              <w:ind w:left="0"/>
              <w:jc w:val="center"/>
              <w:rPr>
                <w:b/>
                <w:bCs/>
                <w:sz w:val="20"/>
                <w:szCs w:val="20"/>
                <w:lang w:val="en-ID" w:eastAsia="en-ID"/>
              </w:rPr>
            </w:pPr>
            <w:proofErr w:type="spellStart"/>
            <w:r w:rsidRPr="0099590B">
              <w:rPr>
                <w:b/>
                <w:bCs/>
                <w:sz w:val="20"/>
                <w:szCs w:val="20"/>
                <w:lang w:val="en-ID" w:eastAsia="en-ID"/>
              </w:rPr>
              <w:t>Jumlah</w:t>
            </w:r>
            <w:proofErr w:type="spellEnd"/>
          </w:p>
        </w:tc>
        <w:tc>
          <w:tcPr>
            <w:tcW w:w="2444" w:type="dxa"/>
            <w:gridSpan w:val="4"/>
            <w:tcBorders>
              <w:top w:val="single" w:sz="4" w:space="0" w:color="000000"/>
              <w:left w:val="single" w:sz="4" w:space="0" w:color="CCCCCC"/>
              <w:bottom w:val="single" w:sz="4" w:space="0" w:color="000000"/>
              <w:right w:val="single" w:sz="4" w:space="0" w:color="000000"/>
            </w:tcBorders>
            <w:shd w:val="clear" w:color="auto" w:fill="D1D1D1" w:themeFill="background2" w:themeFillShade="E6"/>
            <w:noWrap/>
            <w:vAlign w:val="bottom"/>
            <w:hideMark/>
          </w:tcPr>
          <w:p w14:paraId="20C2563F" w14:textId="77777777" w:rsidR="00AF3700" w:rsidRPr="0099590B" w:rsidRDefault="00AF3700" w:rsidP="00AF3700">
            <w:pPr>
              <w:spacing w:before="0" w:line="240" w:lineRule="auto"/>
              <w:ind w:left="0"/>
              <w:jc w:val="center"/>
              <w:rPr>
                <w:b/>
                <w:bCs/>
                <w:sz w:val="20"/>
                <w:szCs w:val="20"/>
                <w:lang w:val="en-ID" w:eastAsia="en-ID"/>
              </w:rPr>
            </w:pPr>
            <w:r w:rsidRPr="0099590B">
              <w:rPr>
                <w:b/>
                <w:bCs/>
                <w:sz w:val="20"/>
                <w:szCs w:val="20"/>
                <w:lang w:val="en-ID" w:eastAsia="en-ID"/>
              </w:rPr>
              <w:t>X2</w:t>
            </w:r>
          </w:p>
        </w:tc>
        <w:tc>
          <w:tcPr>
            <w:tcW w:w="1099" w:type="dxa"/>
            <w:tcBorders>
              <w:top w:val="single" w:sz="4" w:space="0" w:color="000000"/>
              <w:left w:val="single" w:sz="4" w:space="0" w:color="CCCCCC"/>
              <w:bottom w:val="single" w:sz="4" w:space="0" w:color="000000"/>
              <w:right w:val="single" w:sz="4" w:space="0" w:color="000000"/>
            </w:tcBorders>
            <w:shd w:val="clear" w:color="auto" w:fill="D1D1D1" w:themeFill="background2" w:themeFillShade="E6"/>
            <w:noWrap/>
            <w:vAlign w:val="bottom"/>
            <w:hideMark/>
          </w:tcPr>
          <w:p w14:paraId="5A736FD9" w14:textId="77777777" w:rsidR="00AF3700" w:rsidRPr="0099590B" w:rsidRDefault="00AF3700" w:rsidP="00AF3700">
            <w:pPr>
              <w:spacing w:before="0" w:line="240" w:lineRule="auto"/>
              <w:ind w:left="0"/>
              <w:jc w:val="center"/>
              <w:rPr>
                <w:b/>
                <w:bCs/>
                <w:sz w:val="20"/>
                <w:szCs w:val="20"/>
                <w:lang w:val="en-ID" w:eastAsia="en-ID"/>
              </w:rPr>
            </w:pPr>
            <w:proofErr w:type="spellStart"/>
            <w:r w:rsidRPr="0099590B">
              <w:rPr>
                <w:b/>
                <w:bCs/>
                <w:sz w:val="20"/>
                <w:szCs w:val="20"/>
                <w:lang w:val="en-ID" w:eastAsia="en-ID"/>
              </w:rPr>
              <w:t>Jumlah</w:t>
            </w:r>
            <w:proofErr w:type="spellEnd"/>
          </w:p>
        </w:tc>
        <w:tc>
          <w:tcPr>
            <w:tcW w:w="3055" w:type="dxa"/>
            <w:gridSpan w:val="5"/>
            <w:tcBorders>
              <w:top w:val="single" w:sz="4" w:space="0" w:color="000000"/>
              <w:left w:val="single" w:sz="4" w:space="0" w:color="CCCCCC"/>
              <w:bottom w:val="single" w:sz="4" w:space="0" w:color="000000"/>
              <w:right w:val="single" w:sz="4" w:space="0" w:color="000000"/>
            </w:tcBorders>
            <w:shd w:val="clear" w:color="auto" w:fill="D1D1D1" w:themeFill="background2" w:themeFillShade="E6"/>
            <w:noWrap/>
            <w:vAlign w:val="bottom"/>
            <w:hideMark/>
          </w:tcPr>
          <w:p w14:paraId="1996C42E" w14:textId="77777777" w:rsidR="00AF3700" w:rsidRPr="0099590B" w:rsidRDefault="00AF3700" w:rsidP="00AF3700">
            <w:pPr>
              <w:spacing w:before="0" w:line="240" w:lineRule="auto"/>
              <w:ind w:left="0"/>
              <w:jc w:val="center"/>
              <w:rPr>
                <w:b/>
                <w:bCs/>
                <w:sz w:val="20"/>
                <w:szCs w:val="20"/>
                <w:lang w:val="en-ID" w:eastAsia="en-ID"/>
              </w:rPr>
            </w:pPr>
            <w:r w:rsidRPr="0099590B">
              <w:rPr>
                <w:b/>
                <w:bCs/>
                <w:sz w:val="20"/>
                <w:szCs w:val="20"/>
                <w:lang w:val="en-ID" w:eastAsia="en-ID"/>
              </w:rPr>
              <w:t>Y</w:t>
            </w:r>
          </w:p>
        </w:tc>
        <w:tc>
          <w:tcPr>
            <w:tcW w:w="1198" w:type="dxa"/>
            <w:tcBorders>
              <w:top w:val="single" w:sz="4" w:space="0" w:color="000000"/>
              <w:left w:val="single" w:sz="4" w:space="0" w:color="CCCCCC"/>
              <w:bottom w:val="single" w:sz="4" w:space="0" w:color="000000"/>
              <w:right w:val="single" w:sz="4" w:space="0" w:color="000000"/>
            </w:tcBorders>
            <w:shd w:val="clear" w:color="auto" w:fill="D1D1D1" w:themeFill="background2" w:themeFillShade="E6"/>
            <w:noWrap/>
            <w:vAlign w:val="bottom"/>
            <w:hideMark/>
          </w:tcPr>
          <w:p w14:paraId="47F0E536" w14:textId="77777777" w:rsidR="00AF3700" w:rsidRPr="0099590B" w:rsidRDefault="00AF3700" w:rsidP="00AF3700">
            <w:pPr>
              <w:spacing w:before="0" w:line="240" w:lineRule="auto"/>
              <w:ind w:left="0"/>
              <w:jc w:val="center"/>
              <w:rPr>
                <w:b/>
                <w:bCs/>
                <w:sz w:val="20"/>
                <w:szCs w:val="20"/>
                <w:lang w:val="en-ID" w:eastAsia="en-ID"/>
              </w:rPr>
            </w:pPr>
            <w:proofErr w:type="spellStart"/>
            <w:r w:rsidRPr="0099590B">
              <w:rPr>
                <w:b/>
                <w:bCs/>
                <w:sz w:val="20"/>
                <w:szCs w:val="20"/>
                <w:lang w:val="en-ID" w:eastAsia="en-ID"/>
              </w:rPr>
              <w:t>Jumlah</w:t>
            </w:r>
            <w:proofErr w:type="spellEnd"/>
          </w:p>
        </w:tc>
      </w:tr>
      <w:tr w:rsidR="0099590B" w:rsidRPr="0099590B" w14:paraId="2D5C101E" w14:textId="77777777" w:rsidTr="001C5DDB">
        <w:trPr>
          <w:trHeight w:val="312"/>
          <w:jc w:val="center"/>
        </w:trPr>
        <w:tc>
          <w:tcPr>
            <w:tcW w:w="461" w:type="dxa"/>
            <w:vMerge/>
            <w:tcBorders>
              <w:top w:val="single" w:sz="4" w:space="0" w:color="000000"/>
              <w:left w:val="single" w:sz="4" w:space="0" w:color="000000"/>
              <w:bottom w:val="single" w:sz="4" w:space="0" w:color="000000"/>
              <w:right w:val="nil"/>
            </w:tcBorders>
            <w:shd w:val="clear" w:color="auto" w:fill="D1D1D1" w:themeFill="background2" w:themeFillShade="E6"/>
            <w:vAlign w:val="center"/>
            <w:hideMark/>
          </w:tcPr>
          <w:p w14:paraId="4052760B" w14:textId="77777777" w:rsidR="00AF3700" w:rsidRPr="0099590B" w:rsidRDefault="00AF3700" w:rsidP="00AF3700">
            <w:pPr>
              <w:spacing w:before="0" w:line="240" w:lineRule="auto"/>
              <w:ind w:left="0"/>
              <w:jc w:val="left"/>
              <w:rPr>
                <w:b/>
                <w:bCs/>
                <w:sz w:val="20"/>
                <w:szCs w:val="20"/>
                <w:lang w:val="en-ID" w:eastAsia="en-ID"/>
              </w:rPr>
            </w:pPr>
          </w:p>
        </w:tc>
        <w:tc>
          <w:tcPr>
            <w:tcW w:w="611" w:type="dxa"/>
            <w:tcBorders>
              <w:top w:val="single" w:sz="4" w:space="0" w:color="CCCCCC"/>
              <w:left w:val="single" w:sz="4" w:space="0" w:color="CCCCCC"/>
              <w:bottom w:val="nil"/>
              <w:right w:val="single" w:sz="4" w:space="0" w:color="000000"/>
            </w:tcBorders>
            <w:shd w:val="clear" w:color="auto" w:fill="D1D1D1" w:themeFill="background2" w:themeFillShade="E6"/>
            <w:noWrap/>
            <w:vAlign w:val="bottom"/>
            <w:hideMark/>
          </w:tcPr>
          <w:p w14:paraId="36875C56" w14:textId="77777777" w:rsidR="00AF3700" w:rsidRPr="0099590B" w:rsidRDefault="00AF3700" w:rsidP="00AF3700">
            <w:pPr>
              <w:spacing w:before="0" w:line="240" w:lineRule="auto"/>
              <w:ind w:left="0"/>
              <w:jc w:val="center"/>
              <w:rPr>
                <w:b/>
                <w:bCs/>
                <w:sz w:val="20"/>
                <w:szCs w:val="20"/>
                <w:lang w:val="en-ID" w:eastAsia="en-ID"/>
              </w:rPr>
            </w:pPr>
            <w:r w:rsidRPr="0099590B">
              <w:rPr>
                <w:b/>
                <w:bCs/>
                <w:sz w:val="20"/>
                <w:szCs w:val="20"/>
                <w:lang w:val="en-ID" w:eastAsia="en-ID"/>
              </w:rPr>
              <w:t>X1.1</w:t>
            </w:r>
          </w:p>
        </w:tc>
        <w:tc>
          <w:tcPr>
            <w:tcW w:w="611" w:type="dxa"/>
            <w:tcBorders>
              <w:top w:val="single" w:sz="4" w:space="0" w:color="CCCCCC"/>
              <w:left w:val="single" w:sz="4" w:space="0" w:color="CCCCCC"/>
              <w:bottom w:val="nil"/>
              <w:right w:val="single" w:sz="4" w:space="0" w:color="000000"/>
            </w:tcBorders>
            <w:shd w:val="clear" w:color="auto" w:fill="D1D1D1" w:themeFill="background2" w:themeFillShade="E6"/>
            <w:noWrap/>
            <w:vAlign w:val="bottom"/>
            <w:hideMark/>
          </w:tcPr>
          <w:p w14:paraId="01EE2F01" w14:textId="77777777" w:rsidR="00AF3700" w:rsidRPr="0099590B" w:rsidRDefault="00AF3700" w:rsidP="00AF3700">
            <w:pPr>
              <w:spacing w:before="0" w:line="240" w:lineRule="auto"/>
              <w:ind w:left="0"/>
              <w:jc w:val="center"/>
              <w:rPr>
                <w:b/>
                <w:bCs/>
                <w:sz w:val="20"/>
                <w:szCs w:val="20"/>
                <w:lang w:val="en-ID" w:eastAsia="en-ID"/>
              </w:rPr>
            </w:pPr>
            <w:r w:rsidRPr="0099590B">
              <w:rPr>
                <w:b/>
                <w:bCs/>
                <w:sz w:val="20"/>
                <w:szCs w:val="20"/>
                <w:lang w:val="en-ID" w:eastAsia="en-ID"/>
              </w:rPr>
              <w:t>X1.2</w:t>
            </w:r>
          </w:p>
        </w:tc>
        <w:tc>
          <w:tcPr>
            <w:tcW w:w="611" w:type="dxa"/>
            <w:tcBorders>
              <w:top w:val="single" w:sz="4" w:space="0" w:color="CCCCCC"/>
              <w:left w:val="single" w:sz="4" w:space="0" w:color="CCCCCC"/>
              <w:bottom w:val="nil"/>
              <w:right w:val="single" w:sz="4" w:space="0" w:color="000000"/>
            </w:tcBorders>
            <w:shd w:val="clear" w:color="auto" w:fill="D1D1D1" w:themeFill="background2" w:themeFillShade="E6"/>
            <w:noWrap/>
            <w:vAlign w:val="bottom"/>
            <w:hideMark/>
          </w:tcPr>
          <w:p w14:paraId="298DF216" w14:textId="77777777" w:rsidR="00AF3700" w:rsidRPr="0099590B" w:rsidRDefault="00AF3700" w:rsidP="00AF3700">
            <w:pPr>
              <w:spacing w:before="0" w:line="240" w:lineRule="auto"/>
              <w:ind w:left="0"/>
              <w:jc w:val="center"/>
              <w:rPr>
                <w:b/>
                <w:bCs/>
                <w:sz w:val="20"/>
                <w:szCs w:val="20"/>
                <w:lang w:val="en-ID" w:eastAsia="en-ID"/>
              </w:rPr>
            </w:pPr>
            <w:r w:rsidRPr="0099590B">
              <w:rPr>
                <w:b/>
                <w:bCs/>
                <w:sz w:val="20"/>
                <w:szCs w:val="20"/>
                <w:lang w:val="en-ID" w:eastAsia="en-ID"/>
              </w:rPr>
              <w:t>X1.3</w:t>
            </w:r>
          </w:p>
        </w:tc>
        <w:tc>
          <w:tcPr>
            <w:tcW w:w="611" w:type="dxa"/>
            <w:tcBorders>
              <w:top w:val="single" w:sz="4" w:space="0" w:color="CCCCCC"/>
              <w:left w:val="single" w:sz="4" w:space="0" w:color="CCCCCC"/>
              <w:bottom w:val="nil"/>
              <w:right w:val="single" w:sz="4" w:space="0" w:color="000000"/>
            </w:tcBorders>
            <w:shd w:val="clear" w:color="auto" w:fill="D1D1D1" w:themeFill="background2" w:themeFillShade="E6"/>
            <w:noWrap/>
            <w:vAlign w:val="bottom"/>
            <w:hideMark/>
          </w:tcPr>
          <w:p w14:paraId="458CFCBA" w14:textId="77777777" w:rsidR="00AF3700" w:rsidRPr="0099590B" w:rsidRDefault="00AF3700" w:rsidP="00AF3700">
            <w:pPr>
              <w:spacing w:before="0" w:line="240" w:lineRule="auto"/>
              <w:ind w:left="0"/>
              <w:jc w:val="center"/>
              <w:rPr>
                <w:b/>
                <w:bCs/>
                <w:sz w:val="20"/>
                <w:szCs w:val="20"/>
                <w:lang w:val="en-ID" w:eastAsia="en-ID"/>
              </w:rPr>
            </w:pPr>
            <w:r w:rsidRPr="0099590B">
              <w:rPr>
                <w:b/>
                <w:bCs/>
                <w:sz w:val="20"/>
                <w:szCs w:val="20"/>
                <w:lang w:val="en-ID" w:eastAsia="en-ID"/>
              </w:rPr>
              <w:t>X1.4</w:t>
            </w:r>
          </w:p>
        </w:tc>
        <w:tc>
          <w:tcPr>
            <w:tcW w:w="611" w:type="dxa"/>
            <w:tcBorders>
              <w:top w:val="single" w:sz="4" w:space="0" w:color="CCCCCC"/>
              <w:left w:val="single" w:sz="4" w:space="0" w:color="CCCCCC"/>
              <w:bottom w:val="nil"/>
              <w:right w:val="single" w:sz="4" w:space="0" w:color="000000"/>
            </w:tcBorders>
            <w:shd w:val="clear" w:color="auto" w:fill="D1D1D1" w:themeFill="background2" w:themeFillShade="E6"/>
            <w:noWrap/>
            <w:vAlign w:val="bottom"/>
            <w:hideMark/>
          </w:tcPr>
          <w:p w14:paraId="4CC84808" w14:textId="77777777" w:rsidR="00AF3700" w:rsidRPr="0099590B" w:rsidRDefault="00AF3700" w:rsidP="00AF3700">
            <w:pPr>
              <w:spacing w:before="0" w:line="240" w:lineRule="auto"/>
              <w:ind w:left="0"/>
              <w:jc w:val="center"/>
              <w:rPr>
                <w:b/>
                <w:bCs/>
                <w:sz w:val="20"/>
                <w:szCs w:val="20"/>
                <w:lang w:val="en-ID" w:eastAsia="en-ID"/>
              </w:rPr>
            </w:pPr>
            <w:r w:rsidRPr="0099590B">
              <w:rPr>
                <w:b/>
                <w:bCs/>
                <w:sz w:val="20"/>
                <w:szCs w:val="20"/>
                <w:lang w:val="en-ID" w:eastAsia="en-ID"/>
              </w:rPr>
              <w:t>X1.5</w:t>
            </w:r>
          </w:p>
        </w:tc>
        <w:tc>
          <w:tcPr>
            <w:tcW w:w="874" w:type="dxa"/>
            <w:tcBorders>
              <w:top w:val="single" w:sz="4" w:space="0" w:color="CCCCCC"/>
              <w:left w:val="single" w:sz="4" w:space="0" w:color="CCCCCC"/>
              <w:bottom w:val="nil"/>
              <w:right w:val="single" w:sz="4" w:space="0" w:color="000000"/>
            </w:tcBorders>
            <w:shd w:val="clear" w:color="auto" w:fill="D1D1D1" w:themeFill="background2" w:themeFillShade="E6"/>
            <w:noWrap/>
            <w:vAlign w:val="bottom"/>
            <w:hideMark/>
          </w:tcPr>
          <w:p w14:paraId="3A803A4A" w14:textId="77777777" w:rsidR="00AF3700" w:rsidRPr="0099590B" w:rsidRDefault="00AF3700" w:rsidP="00AF3700">
            <w:pPr>
              <w:spacing w:before="0" w:line="240" w:lineRule="auto"/>
              <w:ind w:left="0"/>
              <w:jc w:val="center"/>
              <w:rPr>
                <w:b/>
                <w:bCs/>
                <w:sz w:val="20"/>
                <w:szCs w:val="20"/>
                <w:lang w:val="en-ID" w:eastAsia="en-ID"/>
              </w:rPr>
            </w:pPr>
            <w:r w:rsidRPr="0099590B">
              <w:rPr>
                <w:b/>
                <w:bCs/>
                <w:sz w:val="20"/>
                <w:szCs w:val="20"/>
                <w:lang w:val="en-ID" w:eastAsia="en-ID"/>
              </w:rPr>
              <w:t> </w:t>
            </w:r>
          </w:p>
        </w:tc>
        <w:tc>
          <w:tcPr>
            <w:tcW w:w="611" w:type="dxa"/>
            <w:tcBorders>
              <w:top w:val="single" w:sz="4" w:space="0" w:color="CCCCCC"/>
              <w:left w:val="single" w:sz="4" w:space="0" w:color="CCCCCC"/>
              <w:bottom w:val="nil"/>
              <w:right w:val="single" w:sz="4" w:space="0" w:color="000000"/>
            </w:tcBorders>
            <w:shd w:val="clear" w:color="auto" w:fill="D1D1D1" w:themeFill="background2" w:themeFillShade="E6"/>
            <w:noWrap/>
            <w:vAlign w:val="bottom"/>
            <w:hideMark/>
          </w:tcPr>
          <w:p w14:paraId="64490B7D" w14:textId="77777777" w:rsidR="00AF3700" w:rsidRPr="0099590B" w:rsidRDefault="00AF3700" w:rsidP="00AF3700">
            <w:pPr>
              <w:spacing w:before="0" w:line="240" w:lineRule="auto"/>
              <w:ind w:left="0"/>
              <w:jc w:val="center"/>
              <w:rPr>
                <w:b/>
                <w:bCs/>
                <w:sz w:val="20"/>
                <w:szCs w:val="20"/>
                <w:lang w:val="en-ID" w:eastAsia="en-ID"/>
              </w:rPr>
            </w:pPr>
            <w:r w:rsidRPr="0099590B">
              <w:rPr>
                <w:b/>
                <w:bCs/>
                <w:sz w:val="20"/>
                <w:szCs w:val="20"/>
                <w:lang w:val="en-ID" w:eastAsia="en-ID"/>
              </w:rPr>
              <w:t>X2.1</w:t>
            </w:r>
          </w:p>
        </w:tc>
        <w:tc>
          <w:tcPr>
            <w:tcW w:w="611" w:type="dxa"/>
            <w:tcBorders>
              <w:top w:val="single" w:sz="4" w:space="0" w:color="CCCCCC"/>
              <w:left w:val="single" w:sz="4" w:space="0" w:color="CCCCCC"/>
              <w:bottom w:val="nil"/>
              <w:right w:val="single" w:sz="4" w:space="0" w:color="000000"/>
            </w:tcBorders>
            <w:shd w:val="clear" w:color="auto" w:fill="D1D1D1" w:themeFill="background2" w:themeFillShade="E6"/>
            <w:noWrap/>
            <w:vAlign w:val="bottom"/>
            <w:hideMark/>
          </w:tcPr>
          <w:p w14:paraId="614A95BF" w14:textId="77777777" w:rsidR="00AF3700" w:rsidRPr="0099590B" w:rsidRDefault="00AF3700" w:rsidP="00AF3700">
            <w:pPr>
              <w:spacing w:before="0" w:line="240" w:lineRule="auto"/>
              <w:ind w:left="0"/>
              <w:jc w:val="center"/>
              <w:rPr>
                <w:b/>
                <w:bCs/>
                <w:sz w:val="20"/>
                <w:szCs w:val="20"/>
                <w:lang w:val="en-ID" w:eastAsia="en-ID"/>
              </w:rPr>
            </w:pPr>
            <w:r w:rsidRPr="0099590B">
              <w:rPr>
                <w:b/>
                <w:bCs/>
                <w:sz w:val="20"/>
                <w:szCs w:val="20"/>
                <w:lang w:val="en-ID" w:eastAsia="en-ID"/>
              </w:rPr>
              <w:t>X2.2</w:t>
            </w:r>
          </w:p>
        </w:tc>
        <w:tc>
          <w:tcPr>
            <w:tcW w:w="611" w:type="dxa"/>
            <w:tcBorders>
              <w:top w:val="single" w:sz="4" w:space="0" w:color="CCCCCC"/>
              <w:left w:val="single" w:sz="4" w:space="0" w:color="CCCCCC"/>
              <w:bottom w:val="nil"/>
              <w:right w:val="single" w:sz="4" w:space="0" w:color="000000"/>
            </w:tcBorders>
            <w:shd w:val="clear" w:color="auto" w:fill="D1D1D1" w:themeFill="background2" w:themeFillShade="E6"/>
            <w:noWrap/>
            <w:vAlign w:val="bottom"/>
            <w:hideMark/>
          </w:tcPr>
          <w:p w14:paraId="055FAA57" w14:textId="77777777" w:rsidR="00AF3700" w:rsidRPr="0099590B" w:rsidRDefault="00AF3700" w:rsidP="00AF3700">
            <w:pPr>
              <w:spacing w:before="0" w:line="240" w:lineRule="auto"/>
              <w:ind w:left="0"/>
              <w:jc w:val="center"/>
              <w:rPr>
                <w:b/>
                <w:bCs/>
                <w:sz w:val="20"/>
                <w:szCs w:val="20"/>
                <w:lang w:val="en-ID" w:eastAsia="en-ID"/>
              </w:rPr>
            </w:pPr>
            <w:r w:rsidRPr="0099590B">
              <w:rPr>
                <w:b/>
                <w:bCs/>
                <w:sz w:val="20"/>
                <w:szCs w:val="20"/>
                <w:lang w:val="en-ID" w:eastAsia="en-ID"/>
              </w:rPr>
              <w:t>X2.3</w:t>
            </w:r>
          </w:p>
        </w:tc>
        <w:tc>
          <w:tcPr>
            <w:tcW w:w="611" w:type="dxa"/>
            <w:tcBorders>
              <w:top w:val="single" w:sz="4" w:space="0" w:color="CCCCCC"/>
              <w:left w:val="single" w:sz="4" w:space="0" w:color="CCCCCC"/>
              <w:bottom w:val="nil"/>
              <w:right w:val="single" w:sz="4" w:space="0" w:color="000000"/>
            </w:tcBorders>
            <w:shd w:val="clear" w:color="auto" w:fill="D1D1D1" w:themeFill="background2" w:themeFillShade="E6"/>
            <w:noWrap/>
            <w:vAlign w:val="bottom"/>
            <w:hideMark/>
          </w:tcPr>
          <w:p w14:paraId="421678F0" w14:textId="77777777" w:rsidR="00AF3700" w:rsidRPr="0099590B" w:rsidRDefault="00AF3700" w:rsidP="00AF3700">
            <w:pPr>
              <w:spacing w:before="0" w:line="240" w:lineRule="auto"/>
              <w:ind w:left="0"/>
              <w:jc w:val="center"/>
              <w:rPr>
                <w:b/>
                <w:bCs/>
                <w:sz w:val="20"/>
                <w:szCs w:val="20"/>
                <w:lang w:val="en-ID" w:eastAsia="en-ID"/>
              </w:rPr>
            </w:pPr>
            <w:r w:rsidRPr="0099590B">
              <w:rPr>
                <w:b/>
                <w:bCs/>
                <w:sz w:val="20"/>
                <w:szCs w:val="20"/>
                <w:lang w:val="en-ID" w:eastAsia="en-ID"/>
              </w:rPr>
              <w:t>X2.4</w:t>
            </w:r>
          </w:p>
        </w:tc>
        <w:tc>
          <w:tcPr>
            <w:tcW w:w="1099" w:type="dxa"/>
            <w:tcBorders>
              <w:top w:val="single" w:sz="4" w:space="0" w:color="CCCCCC"/>
              <w:left w:val="single" w:sz="4" w:space="0" w:color="CCCCCC"/>
              <w:bottom w:val="single" w:sz="4" w:space="0" w:color="000000"/>
              <w:right w:val="single" w:sz="4" w:space="0" w:color="000000"/>
            </w:tcBorders>
            <w:shd w:val="clear" w:color="auto" w:fill="D1D1D1" w:themeFill="background2" w:themeFillShade="E6"/>
            <w:noWrap/>
            <w:vAlign w:val="bottom"/>
            <w:hideMark/>
          </w:tcPr>
          <w:p w14:paraId="732A64E7" w14:textId="77777777" w:rsidR="00AF3700" w:rsidRPr="0099590B" w:rsidRDefault="00AF3700" w:rsidP="00AF3700">
            <w:pPr>
              <w:spacing w:before="0" w:line="240" w:lineRule="auto"/>
              <w:ind w:left="0"/>
              <w:jc w:val="center"/>
              <w:rPr>
                <w:b/>
                <w:bCs/>
                <w:sz w:val="20"/>
                <w:szCs w:val="20"/>
                <w:lang w:val="en-ID" w:eastAsia="en-ID"/>
              </w:rPr>
            </w:pPr>
            <w:r w:rsidRPr="0099590B">
              <w:rPr>
                <w:b/>
                <w:bCs/>
                <w:sz w:val="20"/>
                <w:szCs w:val="20"/>
                <w:lang w:val="en-ID" w:eastAsia="en-ID"/>
              </w:rPr>
              <w:t> </w:t>
            </w:r>
          </w:p>
        </w:tc>
        <w:tc>
          <w:tcPr>
            <w:tcW w:w="611" w:type="dxa"/>
            <w:tcBorders>
              <w:top w:val="single" w:sz="4" w:space="0" w:color="CCCCCC"/>
              <w:left w:val="single" w:sz="4" w:space="0" w:color="CCCCCC"/>
              <w:bottom w:val="nil"/>
              <w:right w:val="single" w:sz="4" w:space="0" w:color="000000"/>
            </w:tcBorders>
            <w:shd w:val="clear" w:color="auto" w:fill="D1D1D1" w:themeFill="background2" w:themeFillShade="E6"/>
            <w:noWrap/>
            <w:vAlign w:val="bottom"/>
            <w:hideMark/>
          </w:tcPr>
          <w:p w14:paraId="3C6DEA54" w14:textId="77777777" w:rsidR="00AF3700" w:rsidRPr="0099590B" w:rsidRDefault="00AF3700" w:rsidP="00AF3700">
            <w:pPr>
              <w:spacing w:before="0" w:line="240" w:lineRule="auto"/>
              <w:ind w:left="0"/>
              <w:jc w:val="center"/>
              <w:rPr>
                <w:b/>
                <w:bCs/>
                <w:sz w:val="20"/>
                <w:szCs w:val="20"/>
                <w:lang w:val="en-ID" w:eastAsia="en-ID"/>
              </w:rPr>
            </w:pPr>
            <w:r w:rsidRPr="0099590B">
              <w:rPr>
                <w:b/>
                <w:bCs/>
                <w:sz w:val="20"/>
                <w:szCs w:val="20"/>
                <w:lang w:val="en-ID" w:eastAsia="en-ID"/>
              </w:rPr>
              <w:t>Y1.1</w:t>
            </w:r>
          </w:p>
        </w:tc>
        <w:tc>
          <w:tcPr>
            <w:tcW w:w="611" w:type="dxa"/>
            <w:tcBorders>
              <w:top w:val="single" w:sz="4" w:space="0" w:color="CCCCCC"/>
              <w:left w:val="single" w:sz="4" w:space="0" w:color="CCCCCC"/>
              <w:bottom w:val="nil"/>
              <w:right w:val="single" w:sz="4" w:space="0" w:color="000000"/>
            </w:tcBorders>
            <w:shd w:val="clear" w:color="auto" w:fill="D1D1D1" w:themeFill="background2" w:themeFillShade="E6"/>
            <w:noWrap/>
            <w:vAlign w:val="bottom"/>
            <w:hideMark/>
          </w:tcPr>
          <w:p w14:paraId="5FC36E75" w14:textId="77777777" w:rsidR="00AF3700" w:rsidRPr="0099590B" w:rsidRDefault="00AF3700" w:rsidP="00AF3700">
            <w:pPr>
              <w:spacing w:before="0" w:line="240" w:lineRule="auto"/>
              <w:ind w:left="0"/>
              <w:jc w:val="center"/>
              <w:rPr>
                <w:b/>
                <w:bCs/>
                <w:sz w:val="20"/>
                <w:szCs w:val="20"/>
                <w:lang w:val="en-ID" w:eastAsia="en-ID"/>
              </w:rPr>
            </w:pPr>
            <w:r w:rsidRPr="0099590B">
              <w:rPr>
                <w:b/>
                <w:bCs/>
                <w:sz w:val="20"/>
                <w:szCs w:val="20"/>
                <w:lang w:val="en-ID" w:eastAsia="en-ID"/>
              </w:rPr>
              <w:t>Y1.2</w:t>
            </w:r>
          </w:p>
        </w:tc>
        <w:tc>
          <w:tcPr>
            <w:tcW w:w="611" w:type="dxa"/>
            <w:tcBorders>
              <w:top w:val="single" w:sz="4" w:space="0" w:color="CCCCCC"/>
              <w:left w:val="single" w:sz="4" w:space="0" w:color="CCCCCC"/>
              <w:bottom w:val="nil"/>
              <w:right w:val="single" w:sz="4" w:space="0" w:color="000000"/>
            </w:tcBorders>
            <w:shd w:val="clear" w:color="auto" w:fill="D1D1D1" w:themeFill="background2" w:themeFillShade="E6"/>
            <w:noWrap/>
            <w:vAlign w:val="bottom"/>
            <w:hideMark/>
          </w:tcPr>
          <w:p w14:paraId="67716574" w14:textId="77777777" w:rsidR="00AF3700" w:rsidRPr="0099590B" w:rsidRDefault="00AF3700" w:rsidP="00AF3700">
            <w:pPr>
              <w:spacing w:before="0" w:line="240" w:lineRule="auto"/>
              <w:ind w:left="0"/>
              <w:jc w:val="center"/>
              <w:rPr>
                <w:b/>
                <w:bCs/>
                <w:sz w:val="20"/>
                <w:szCs w:val="20"/>
                <w:lang w:val="en-ID" w:eastAsia="en-ID"/>
              </w:rPr>
            </w:pPr>
            <w:r w:rsidRPr="0099590B">
              <w:rPr>
                <w:b/>
                <w:bCs/>
                <w:sz w:val="20"/>
                <w:szCs w:val="20"/>
                <w:lang w:val="en-ID" w:eastAsia="en-ID"/>
              </w:rPr>
              <w:t>Y1.3</w:t>
            </w:r>
          </w:p>
        </w:tc>
        <w:tc>
          <w:tcPr>
            <w:tcW w:w="611" w:type="dxa"/>
            <w:tcBorders>
              <w:top w:val="single" w:sz="4" w:space="0" w:color="CCCCCC"/>
              <w:left w:val="single" w:sz="4" w:space="0" w:color="CCCCCC"/>
              <w:bottom w:val="nil"/>
              <w:right w:val="single" w:sz="4" w:space="0" w:color="000000"/>
            </w:tcBorders>
            <w:shd w:val="clear" w:color="auto" w:fill="D1D1D1" w:themeFill="background2" w:themeFillShade="E6"/>
            <w:noWrap/>
            <w:vAlign w:val="bottom"/>
            <w:hideMark/>
          </w:tcPr>
          <w:p w14:paraId="044E0303" w14:textId="77777777" w:rsidR="00AF3700" w:rsidRPr="0099590B" w:rsidRDefault="00AF3700" w:rsidP="00AF3700">
            <w:pPr>
              <w:spacing w:before="0" w:line="240" w:lineRule="auto"/>
              <w:ind w:left="0"/>
              <w:jc w:val="center"/>
              <w:rPr>
                <w:b/>
                <w:bCs/>
                <w:sz w:val="20"/>
                <w:szCs w:val="20"/>
                <w:lang w:val="en-ID" w:eastAsia="en-ID"/>
              </w:rPr>
            </w:pPr>
            <w:r w:rsidRPr="0099590B">
              <w:rPr>
                <w:b/>
                <w:bCs/>
                <w:sz w:val="20"/>
                <w:szCs w:val="20"/>
                <w:lang w:val="en-ID" w:eastAsia="en-ID"/>
              </w:rPr>
              <w:t>Y1.4</w:t>
            </w:r>
          </w:p>
        </w:tc>
        <w:tc>
          <w:tcPr>
            <w:tcW w:w="611" w:type="dxa"/>
            <w:tcBorders>
              <w:top w:val="single" w:sz="4" w:space="0" w:color="CCCCCC"/>
              <w:left w:val="single" w:sz="4" w:space="0" w:color="CCCCCC"/>
              <w:bottom w:val="nil"/>
              <w:right w:val="single" w:sz="4" w:space="0" w:color="000000"/>
            </w:tcBorders>
            <w:shd w:val="clear" w:color="auto" w:fill="D1D1D1" w:themeFill="background2" w:themeFillShade="E6"/>
            <w:noWrap/>
            <w:vAlign w:val="bottom"/>
            <w:hideMark/>
          </w:tcPr>
          <w:p w14:paraId="3FD644D5" w14:textId="77777777" w:rsidR="00AF3700" w:rsidRPr="0099590B" w:rsidRDefault="00AF3700" w:rsidP="00AF3700">
            <w:pPr>
              <w:spacing w:before="0" w:line="240" w:lineRule="auto"/>
              <w:ind w:left="0"/>
              <w:jc w:val="center"/>
              <w:rPr>
                <w:b/>
                <w:bCs/>
                <w:sz w:val="20"/>
                <w:szCs w:val="20"/>
                <w:lang w:val="en-ID" w:eastAsia="en-ID"/>
              </w:rPr>
            </w:pPr>
            <w:r w:rsidRPr="0099590B">
              <w:rPr>
                <w:b/>
                <w:bCs/>
                <w:sz w:val="20"/>
                <w:szCs w:val="20"/>
                <w:lang w:val="en-ID" w:eastAsia="en-ID"/>
              </w:rPr>
              <w:t>Y1.5</w:t>
            </w:r>
          </w:p>
        </w:tc>
        <w:tc>
          <w:tcPr>
            <w:tcW w:w="1198" w:type="dxa"/>
            <w:tcBorders>
              <w:top w:val="single" w:sz="4" w:space="0" w:color="CCCCCC"/>
              <w:left w:val="single" w:sz="4" w:space="0" w:color="CCCCCC"/>
              <w:bottom w:val="single" w:sz="4" w:space="0" w:color="000000"/>
              <w:right w:val="single" w:sz="4" w:space="0" w:color="000000"/>
            </w:tcBorders>
            <w:shd w:val="clear" w:color="auto" w:fill="D1D1D1" w:themeFill="background2" w:themeFillShade="E6"/>
            <w:noWrap/>
            <w:vAlign w:val="bottom"/>
            <w:hideMark/>
          </w:tcPr>
          <w:p w14:paraId="1A1B88CE" w14:textId="77777777" w:rsidR="00AF3700" w:rsidRPr="0099590B" w:rsidRDefault="00AF3700" w:rsidP="00AF3700">
            <w:pPr>
              <w:spacing w:before="0" w:line="240" w:lineRule="auto"/>
              <w:ind w:left="0"/>
              <w:jc w:val="center"/>
              <w:rPr>
                <w:b/>
                <w:bCs/>
                <w:sz w:val="20"/>
                <w:szCs w:val="20"/>
                <w:lang w:val="en-ID" w:eastAsia="en-ID"/>
              </w:rPr>
            </w:pPr>
            <w:r w:rsidRPr="0099590B">
              <w:rPr>
                <w:b/>
                <w:bCs/>
                <w:sz w:val="20"/>
                <w:szCs w:val="20"/>
                <w:lang w:val="en-ID" w:eastAsia="en-ID"/>
              </w:rPr>
              <w:t> </w:t>
            </w:r>
          </w:p>
        </w:tc>
      </w:tr>
      <w:tr w:rsidR="0099590B" w:rsidRPr="0099590B" w14:paraId="7830FDFF" w14:textId="77777777" w:rsidTr="00AF3700">
        <w:trPr>
          <w:trHeight w:val="312"/>
          <w:jc w:val="center"/>
        </w:trPr>
        <w:tc>
          <w:tcPr>
            <w:tcW w:w="461" w:type="dxa"/>
            <w:tcBorders>
              <w:top w:val="nil"/>
              <w:left w:val="single" w:sz="4" w:space="0" w:color="000000"/>
              <w:bottom w:val="single" w:sz="4" w:space="0" w:color="000000"/>
              <w:right w:val="single" w:sz="4" w:space="0" w:color="000000"/>
            </w:tcBorders>
            <w:shd w:val="clear" w:color="000000" w:fill="FFFFFF"/>
            <w:noWrap/>
            <w:vAlign w:val="bottom"/>
            <w:hideMark/>
          </w:tcPr>
          <w:p w14:paraId="3FE31B1A" w14:textId="77777777" w:rsidR="00AF3700" w:rsidRPr="0099590B" w:rsidRDefault="00AF3700" w:rsidP="00AF3700">
            <w:pPr>
              <w:spacing w:before="0" w:line="240" w:lineRule="auto"/>
              <w:ind w:left="0"/>
              <w:jc w:val="center"/>
              <w:rPr>
                <w:sz w:val="20"/>
                <w:szCs w:val="20"/>
                <w:lang w:val="en-ID" w:eastAsia="en-ID"/>
              </w:rPr>
            </w:pPr>
            <w:r w:rsidRPr="0099590B">
              <w:rPr>
                <w:sz w:val="20"/>
                <w:szCs w:val="20"/>
                <w:lang w:val="en-ID" w:eastAsia="en-ID"/>
              </w:rPr>
              <w:t>1</w:t>
            </w:r>
          </w:p>
        </w:tc>
        <w:tc>
          <w:tcPr>
            <w:tcW w:w="611" w:type="dxa"/>
            <w:tcBorders>
              <w:top w:val="single" w:sz="4" w:space="0" w:color="000000"/>
              <w:left w:val="nil"/>
              <w:bottom w:val="single" w:sz="4" w:space="0" w:color="000000"/>
              <w:right w:val="single" w:sz="4" w:space="0" w:color="000000"/>
            </w:tcBorders>
            <w:shd w:val="clear" w:color="000000" w:fill="FFFFFF"/>
            <w:noWrap/>
            <w:vAlign w:val="bottom"/>
            <w:hideMark/>
          </w:tcPr>
          <w:p w14:paraId="069383E0" w14:textId="77777777" w:rsidR="00AF3700" w:rsidRPr="0099590B" w:rsidRDefault="00AF3700" w:rsidP="00AF3700">
            <w:pPr>
              <w:spacing w:before="0" w:line="240" w:lineRule="auto"/>
              <w:ind w:left="0"/>
              <w:jc w:val="center"/>
              <w:rPr>
                <w:sz w:val="20"/>
                <w:szCs w:val="20"/>
                <w:lang w:val="en-ID" w:eastAsia="en-ID"/>
              </w:rPr>
            </w:pPr>
            <w:r w:rsidRPr="0099590B">
              <w:rPr>
                <w:sz w:val="20"/>
                <w:szCs w:val="20"/>
                <w:lang w:val="en-ID" w:eastAsia="en-ID"/>
              </w:rPr>
              <w:t>5</w:t>
            </w:r>
          </w:p>
        </w:tc>
        <w:tc>
          <w:tcPr>
            <w:tcW w:w="611" w:type="dxa"/>
            <w:tcBorders>
              <w:top w:val="single" w:sz="4" w:space="0" w:color="000000"/>
              <w:left w:val="nil"/>
              <w:bottom w:val="single" w:sz="4" w:space="0" w:color="000000"/>
              <w:right w:val="single" w:sz="4" w:space="0" w:color="000000"/>
            </w:tcBorders>
            <w:shd w:val="clear" w:color="000000" w:fill="FFFFFF"/>
            <w:noWrap/>
            <w:vAlign w:val="bottom"/>
            <w:hideMark/>
          </w:tcPr>
          <w:p w14:paraId="6436CA2A" w14:textId="77777777" w:rsidR="00AF3700" w:rsidRPr="0099590B" w:rsidRDefault="00AF3700" w:rsidP="00AF3700">
            <w:pPr>
              <w:spacing w:before="0" w:line="240" w:lineRule="auto"/>
              <w:ind w:left="0"/>
              <w:jc w:val="center"/>
              <w:rPr>
                <w:sz w:val="20"/>
                <w:szCs w:val="20"/>
                <w:lang w:val="en-ID" w:eastAsia="en-ID"/>
              </w:rPr>
            </w:pPr>
            <w:r w:rsidRPr="0099590B">
              <w:rPr>
                <w:sz w:val="20"/>
                <w:szCs w:val="20"/>
                <w:lang w:val="en-ID" w:eastAsia="en-ID"/>
              </w:rPr>
              <w:t>5</w:t>
            </w:r>
          </w:p>
        </w:tc>
        <w:tc>
          <w:tcPr>
            <w:tcW w:w="611" w:type="dxa"/>
            <w:tcBorders>
              <w:top w:val="single" w:sz="4" w:space="0" w:color="000000"/>
              <w:left w:val="nil"/>
              <w:bottom w:val="single" w:sz="4" w:space="0" w:color="000000"/>
              <w:right w:val="single" w:sz="4" w:space="0" w:color="000000"/>
            </w:tcBorders>
            <w:shd w:val="clear" w:color="000000" w:fill="FFFFFF"/>
            <w:noWrap/>
            <w:vAlign w:val="bottom"/>
            <w:hideMark/>
          </w:tcPr>
          <w:p w14:paraId="24F6AA64" w14:textId="77777777" w:rsidR="00AF3700" w:rsidRPr="0099590B" w:rsidRDefault="00AF3700" w:rsidP="00AF3700">
            <w:pPr>
              <w:spacing w:before="0" w:line="240" w:lineRule="auto"/>
              <w:ind w:left="0"/>
              <w:jc w:val="center"/>
              <w:rPr>
                <w:sz w:val="20"/>
                <w:szCs w:val="20"/>
                <w:lang w:val="en-ID" w:eastAsia="en-ID"/>
              </w:rPr>
            </w:pPr>
            <w:r w:rsidRPr="0099590B">
              <w:rPr>
                <w:sz w:val="20"/>
                <w:szCs w:val="20"/>
                <w:lang w:val="en-ID" w:eastAsia="en-ID"/>
              </w:rPr>
              <w:t>5</w:t>
            </w:r>
          </w:p>
        </w:tc>
        <w:tc>
          <w:tcPr>
            <w:tcW w:w="611" w:type="dxa"/>
            <w:tcBorders>
              <w:top w:val="single" w:sz="4" w:space="0" w:color="000000"/>
              <w:left w:val="nil"/>
              <w:bottom w:val="single" w:sz="4" w:space="0" w:color="000000"/>
              <w:right w:val="single" w:sz="4" w:space="0" w:color="000000"/>
            </w:tcBorders>
            <w:shd w:val="clear" w:color="000000" w:fill="FFFFFF"/>
            <w:noWrap/>
            <w:vAlign w:val="bottom"/>
            <w:hideMark/>
          </w:tcPr>
          <w:p w14:paraId="25F37ED8" w14:textId="77777777" w:rsidR="00AF3700" w:rsidRPr="0099590B" w:rsidRDefault="00AF3700" w:rsidP="00AF3700">
            <w:pPr>
              <w:spacing w:before="0" w:line="240" w:lineRule="auto"/>
              <w:ind w:left="0"/>
              <w:jc w:val="center"/>
              <w:rPr>
                <w:sz w:val="20"/>
                <w:szCs w:val="20"/>
                <w:lang w:val="en-ID" w:eastAsia="en-ID"/>
              </w:rPr>
            </w:pPr>
            <w:r w:rsidRPr="0099590B">
              <w:rPr>
                <w:sz w:val="20"/>
                <w:szCs w:val="20"/>
                <w:lang w:val="en-ID" w:eastAsia="en-ID"/>
              </w:rPr>
              <w:t>5</w:t>
            </w:r>
          </w:p>
        </w:tc>
        <w:tc>
          <w:tcPr>
            <w:tcW w:w="611" w:type="dxa"/>
            <w:tcBorders>
              <w:top w:val="single" w:sz="4" w:space="0" w:color="000000"/>
              <w:left w:val="nil"/>
              <w:bottom w:val="single" w:sz="4" w:space="0" w:color="000000"/>
              <w:right w:val="single" w:sz="4" w:space="0" w:color="000000"/>
            </w:tcBorders>
            <w:shd w:val="clear" w:color="000000" w:fill="FFFFFF"/>
            <w:noWrap/>
            <w:vAlign w:val="bottom"/>
            <w:hideMark/>
          </w:tcPr>
          <w:p w14:paraId="0955E702" w14:textId="77777777" w:rsidR="00AF3700" w:rsidRPr="0099590B" w:rsidRDefault="00AF3700" w:rsidP="00AF3700">
            <w:pPr>
              <w:spacing w:before="0" w:line="240" w:lineRule="auto"/>
              <w:ind w:left="0"/>
              <w:jc w:val="center"/>
              <w:rPr>
                <w:sz w:val="20"/>
                <w:szCs w:val="20"/>
                <w:lang w:val="en-ID" w:eastAsia="en-ID"/>
              </w:rPr>
            </w:pPr>
            <w:r w:rsidRPr="0099590B">
              <w:rPr>
                <w:sz w:val="20"/>
                <w:szCs w:val="20"/>
                <w:lang w:val="en-ID" w:eastAsia="en-ID"/>
              </w:rPr>
              <w:t>5</w:t>
            </w:r>
          </w:p>
        </w:tc>
        <w:tc>
          <w:tcPr>
            <w:tcW w:w="874" w:type="dxa"/>
            <w:tcBorders>
              <w:top w:val="single" w:sz="4" w:space="0" w:color="000000"/>
              <w:left w:val="nil"/>
              <w:bottom w:val="single" w:sz="4" w:space="0" w:color="000000"/>
              <w:right w:val="single" w:sz="4" w:space="0" w:color="000000"/>
            </w:tcBorders>
            <w:noWrap/>
            <w:vAlign w:val="bottom"/>
            <w:hideMark/>
          </w:tcPr>
          <w:p w14:paraId="3F8BF697" w14:textId="77777777" w:rsidR="00AF3700" w:rsidRPr="0099590B" w:rsidRDefault="00AF3700" w:rsidP="00AF3700">
            <w:pPr>
              <w:spacing w:before="0" w:line="240" w:lineRule="auto"/>
              <w:ind w:left="0"/>
              <w:jc w:val="center"/>
              <w:rPr>
                <w:b/>
                <w:bCs/>
                <w:sz w:val="20"/>
                <w:szCs w:val="20"/>
                <w:lang w:val="en-ID" w:eastAsia="en-ID"/>
              </w:rPr>
            </w:pPr>
            <w:r w:rsidRPr="0099590B">
              <w:rPr>
                <w:b/>
                <w:bCs/>
                <w:sz w:val="20"/>
                <w:szCs w:val="20"/>
                <w:lang w:val="en-ID" w:eastAsia="en-ID"/>
              </w:rPr>
              <w:t>25</w:t>
            </w:r>
          </w:p>
        </w:tc>
        <w:tc>
          <w:tcPr>
            <w:tcW w:w="611" w:type="dxa"/>
            <w:tcBorders>
              <w:top w:val="single" w:sz="4" w:space="0" w:color="000000"/>
              <w:left w:val="nil"/>
              <w:bottom w:val="single" w:sz="4" w:space="0" w:color="000000"/>
              <w:right w:val="single" w:sz="4" w:space="0" w:color="000000"/>
            </w:tcBorders>
            <w:shd w:val="clear" w:color="000000" w:fill="FFFFFF"/>
            <w:noWrap/>
            <w:vAlign w:val="bottom"/>
            <w:hideMark/>
          </w:tcPr>
          <w:p w14:paraId="777FE7E7" w14:textId="77777777" w:rsidR="00AF3700" w:rsidRPr="0099590B" w:rsidRDefault="00AF3700" w:rsidP="00AF3700">
            <w:pPr>
              <w:spacing w:before="0" w:line="240" w:lineRule="auto"/>
              <w:ind w:left="0"/>
              <w:jc w:val="center"/>
              <w:rPr>
                <w:sz w:val="20"/>
                <w:szCs w:val="20"/>
                <w:lang w:val="en-ID" w:eastAsia="en-ID"/>
              </w:rPr>
            </w:pPr>
            <w:r w:rsidRPr="0099590B">
              <w:rPr>
                <w:sz w:val="20"/>
                <w:szCs w:val="20"/>
                <w:lang w:val="en-ID" w:eastAsia="en-ID"/>
              </w:rPr>
              <w:t>5</w:t>
            </w:r>
          </w:p>
        </w:tc>
        <w:tc>
          <w:tcPr>
            <w:tcW w:w="611" w:type="dxa"/>
            <w:tcBorders>
              <w:top w:val="single" w:sz="4" w:space="0" w:color="000000"/>
              <w:left w:val="nil"/>
              <w:bottom w:val="single" w:sz="4" w:space="0" w:color="000000"/>
              <w:right w:val="single" w:sz="4" w:space="0" w:color="000000"/>
            </w:tcBorders>
            <w:shd w:val="clear" w:color="000000" w:fill="FFFFFF"/>
            <w:noWrap/>
            <w:vAlign w:val="bottom"/>
            <w:hideMark/>
          </w:tcPr>
          <w:p w14:paraId="00F07C16" w14:textId="77777777" w:rsidR="00AF3700" w:rsidRPr="0099590B" w:rsidRDefault="00AF3700" w:rsidP="00AF3700">
            <w:pPr>
              <w:spacing w:before="0" w:line="240" w:lineRule="auto"/>
              <w:ind w:left="0"/>
              <w:jc w:val="center"/>
              <w:rPr>
                <w:sz w:val="20"/>
                <w:szCs w:val="20"/>
                <w:lang w:val="en-ID" w:eastAsia="en-ID"/>
              </w:rPr>
            </w:pPr>
            <w:r w:rsidRPr="0099590B">
              <w:rPr>
                <w:sz w:val="20"/>
                <w:szCs w:val="20"/>
                <w:lang w:val="en-ID" w:eastAsia="en-ID"/>
              </w:rPr>
              <w:t>5</w:t>
            </w:r>
          </w:p>
        </w:tc>
        <w:tc>
          <w:tcPr>
            <w:tcW w:w="611" w:type="dxa"/>
            <w:tcBorders>
              <w:top w:val="single" w:sz="4" w:space="0" w:color="000000"/>
              <w:left w:val="nil"/>
              <w:bottom w:val="single" w:sz="4" w:space="0" w:color="000000"/>
              <w:right w:val="single" w:sz="4" w:space="0" w:color="000000"/>
            </w:tcBorders>
            <w:shd w:val="clear" w:color="000000" w:fill="FFFFFF"/>
            <w:noWrap/>
            <w:vAlign w:val="bottom"/>
            <w:hideMark/>
          </w:tcPr>
          <w:p w14:paraId="24D51283" w14:textId="77777777" w:rsidR="00AF3700" w:rsidRPr="0099590B" w:rsidRDefault="00AF3700" w:rsidP="00AF3700">
            <w:pPr>
              <w:spacing w:before="0" w:line="240" w:lineRule="auto"/>
              <w:ind w:left="0"/>
              <w:jc w:val="center"/>
              <w:rPr>
                <w:sz w:val="20"/>
                <w:szCs w:val="20"/>
                <w:lang w:val="en-ID" w:eastAsia="en-ID"/>
              </w:rPr>
            </w:pPr>
            <w:r w:rsidRPr="0099590B">
              <w:rPr>
                <w:sz w:val="20"/>
                <w:szCs w:val="20"/>
                <w:lang w:val="en-ID" w:eastAsia="en-ID"/>
              </w:rPr>
              <w:t>5</w:t>
            </w:r>
          </w:p>
        </w:tc>
        <w:tc>
          <w:tcPr>
            <w:tcW w:w="611" w:type="dxa"/>
            <w:tcBorders>
              <w:top w:val="single" w:sz="4" w:space="0" w:color="000000"/>
              <w:left w:val="nil"/>
              <w:bottom w:val="single" w:sz="4" w:space="0" w:color="000000"/>
              <w:right w:val="single" w:sz="4" w:space="0" w:color="000000"/>
            </w:tcBorders>
            <w:shd w:val="clear" w:color="000000" w:fill="FFFFFF"/>
            <w:noWrap/>
            <w:vAlign w:val="bottom"/>
            <w:hideMark/>
          </w:tcPr>
          <w:p w14:paraId="1D34001D" w14:textId="77777777" w:rsidR="00AF3700" w:rsidRPr="0099590B" w:rsidRDefault="00AF3700" w:rsidP="00AF3700">
            <w:pPr>
              <w:spacing w:before="0" w:line="240" w:lineRule="auto"/>
              <w:ind w:left="0"/>
              <w:jc w:val="center"/>
              <w:rPr>
                <w:sz w:val="20"/>
                <w:szCs w:val="20"/>
                <w:lang w:val="en-ID" w:eastAsia="en-ID"/>
              </w:rPr>
            </w:pPr>
            <w:r w:rsidRPr="0099590B">
              <w:rPr>
                <w:sz w:val="20"/>
                <w:szCs w:val="20"/>
                <w:lang w:val="en-ID" w:eastAsia="en-ID"/>
              </w:rPr>
              <w:t>5</w:t>
            </w:r>
          </w:p>
        </w:tc>
        <w:tc>
          <w:tcPr>
            <w:tcW w:w="1099" w:type="dxa"/>
            <w:tcBorders>
              <w:top w:val="single" w:sz="4" w:space="0" w:color="CCCCCC"/>
              <w:left w:val="nil"/>
              <w:bottom w:val="single" w:sz="4" w:space="0" w:color="000000"/>
              <w:right w:val="nil"/>
            </w:tcBorders>
            <w:noWrap/>
            <w:vAlign w:val="bottom"/>
            <w:hideMark/>
          </w:tcPr>
          <w:p w14:paraId="6EF51350" w14:textId="77777777" w:rsidR="00AF3700" w:rsidRPr="0099590B" w:rsidRDefault="00AF3700" w:rsidP="00AF3700">
            <w:pPr>
              <w:spacing w:before="0" w:line="240" w:lineRule="auto"/>
              <w:ind w:left="0"/>
              <w:jc w:val="center"/>
              <w:rPr>
                <w:b/>
                <w:bCs/>
                <w:sz w:val="20"/>
                <w:szCs w:val="20"/>
                <w:lang w:val="en-ID" w:eastAsia="en-ID"/>
              </w:rPr>
            </w:pPr>
            <w:r w:rsidRPr="0099590B">
              <w:rPr>
                <w:b/>
                <w:bCs/>
                <w:sz w:val="20"/>
                <w:szCs w:val="20"/>
                <w:lang w:val="en-ID" w:eastAsia="en-ID"/>
              </w:rPr>
              <w:t>20</w:t>
            </w:r>
          </w:p>
        </w:tc>
        <w:tc>
          <w:tcPr>
            <w:tcW w:w="611"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4AF2E427" w14:textId="77777777" w:rsidR="00AF3700" w:rsidRPr="0099590B" w:rsidRDefault="00AF3700" w:rsidP="00AF3700">
            <w:pPr>
              <w:spacing w:before="0" w:line="240" w:lineRule="auto"/>
              <w:ind w:left="0"/>
              <w:jc w:val="center"/>
              <w:rPr>
                <w:sz w:val="20"/>
                <w:szCs w:val="20"/>
                <w:lang w:val="en-ID" w:eastAsia="en-ID"/>
              </w:rPr>
            </w:pPr>
            <w:r w:rsidRPr="0099590B">
              <w:rPr>
                <w:sz w:val="20"/>
                <w:szCs w:val="20"/>
                <w:lang w:val="en-ID" w:eastAsia="en-ID"/>
              </w:rPr>
              <w:t>5</w:t>
            </w:r>
          </w:p>
        </w:tc>
        <w:tc>
          <w:tcPr>
            <w:tcW w:w="611" w:type="dxa"/>
            <w:tcBorders>
              <w:top w:val="single" w:sz="4" w:space="0" w:color="000000"/>
              <w:left w:val="nil"/>
              <w:bottom w:val="single" w:sz="4" w:space="0" w:color="000000"/>
              <w:right w:val="single" w:sz="4" w:space="0" w:color="000000"/>
            </w:tcBorders>
            <w:shd w:val="clear" w:color="000000" w:fill="FFFFFF"/>
            <w:noWrap/>
            <w:vAlign w:val="bottom"/>
            <w:hideMark/>
          </w:tcPr>
          <w:p w14:paraId="6327869B" w14:textId="77777777" w:rsidR="00AF3700" w:rsidRPr="0099590B" w:rsidRDefault="00AF3700" w:rsidP="00AF3700">
            <w:pPr>
              <w:spacing w:before="0" w:line="240" w:lineRule="auto"/>
              <w:ind w:left="0"/>
              <w:jc w:val="center"/>
              <w:rPr>
                <w:sz w:val="20"/>
                <w:szCs w:val="20"/>
                <w:lang w:val="en-ID" w:eastAsia="en-ID"/>
              </w:rPr>
            </w:pPr>
            <w:r w:rsidRPr="0099590B">
              <w:rPr>
                <w:sz w:val="20"/>
                <w:szCs w:val="20"/>
                <w:lang w:val="en-ID" w:eastAsia="en-ID"/>
              </w:rPr>
              <w:t>5</w:t>
            </w:r>
          </w:p>
        </w:tc>
        <w:tc>
          <w:tcPr>
            <w:tcW w:w="611" w:type="dxa"/>
            <w:tcBorders>
              <w:top w:val="single" w:sz="4" w:space="0" w:color="000000"/>
              <w:left w:val="nil"/>
              <w:bottom w:val="single" w:sz="4" w:space="0" w:color="000000"/>
              <w:right w:val="single" w:sz="4" w:space="0" w:color="000000"/>
            </w:tcBorders>
            <w:shd w:val="clear" w:color="000000" w:fill="FFFFFF"/>
            <w:noWrap/>
            <w:vAlign w:val="bottom"/>
            <w:hideMark/>
          </w:tcPr>
          <w:p w14:paraId="7E63CB5C" w14:textId="77777777" w:rsidR="00AF3700" w:rsidRPr="0099590B" w:rsidRDefault="00AF3700" w:rsidP="00AF3700">
            <w:pPr>
              <w:spacing w:before="0" w:line="240" w:lineRule="auto"/>
              <w:ind w:left="0"/>
              <w:jc w:val="center"/>
              <w:rPr>
                <w:sz w:val="20"/>
                <w:szCs w:val="20"/>
                <w:lang w:val="en-ID" w:eastAsia="en-ID"/>
              </w:rPr>
            </w:pPr>
            <w:r w:rsidRPr="0099590B">
              <w:rPr>
                <w:sz w:val="20"/>
                <w:szCs w:val="20"/>
                <w:lang w:val="en-ID" w:eastAsia="en-ID"/>
              </w:rPr>
              <w:t>4</w:t>
            </w:r>
          </w:p>
        </w:tc>
        <w:tc>
          <w:tcPr>
            <w:tcW w:w="611" w:type="dxa"/>
            <w:tcBorders>
              <w:top w:val="single" w:sz="4" w:space="0" w:color="000000"/>
              <w:left w:val="nil"/>
              <w:bottom w:val="single" w:sz="4" w:space="0" w:color="000000"/>
              <w:right w:val="single" w:sz="4" w:space="0" w:color="000000"/>
            </w:tcBorders>
            <w:shd w:val="clear" w:color="000000" w:fill="FFFFFF"/>
            <w:noWrap/>
            <w:vAlign w:val="bottom"/>
            <w:hideMark/>
          </w:tcPr>
          <w:p w14:paraId="557D8D92" w14:textId="77777777" w:rsidR="00AF3700" w:rsidRPr="0099590B" w:rsidRDefault="00AF3700" w:rsidP="00AF3700">
            <w:pPr>
              <w:spacing w:before="0" w:line="240" w:lineRule="auto"/>
              <w:ind w:left="0"/>
              <w:jc w:val="center"/>
              <w:rPr>
                <w:sz w:val="20"/>
                <w:szCs w:val="20"/>
                <w:lang w:val="en-ID" w:eastAsia="en-ID"/>
              </w:rPr>
            </w:pPr>
            <w:r w:rsidRPr="0099590B">
              <w:rPr>
                <w:sz w:val="20"/>
                <w:szCs w:val="20"/>
                <w:lang w:val="en-ID" w:eastAsia="en-ID"/>
              </w:rPr>
              <w:t>4</w:t>
            </w:r>
          </w:p>
        </w:tc>
        <w:tc>
          <w:tcPr>
            <w:tcW w:w="611" w:type="dxa"/>
            <w:tcBorders>
              <w:top w:val="single" w:sz="4" w:space="0" w:color="000000"/>
              <w:left w:val="nil"/>
              <w:bottom w:val="single" w:sz="4" w:space="0" w:color="000000"/>
              <w:right w:val="single" w:sz="4" w:space="0" w:color="000000"/>
            </w:tcBorders>
            <w:shd w:val="clear" w:color="000000" w:fill="FFFFFF"/>
            <w:noWrap/>
            <w:vAlign w:val="bottom"/>
            <w:hideMark/>
          </w:tcPr>
          <w:p w14:paraId="4CACEB56" w14:textId="77777777" w:rsidR="00AF3700" w:rsidRPr="0099590B" w:rsidRDefault="00AF3700" w:rsidP="00AF3700">
            <w:pPr>
              <w:spacing w:before="0" w:line="240" w:lineRule="auto"/>
              <w:ind w:left="0"/>
              <w:jc w:val="center"/>
              <w:rPr>
                <w:sz w:val="20"/>
                <w:szCs w:val="20"/>
                <w:lang w:val="en-ID" w:eastAsia="en-ID"/>
              </w:rPr>
            </w:pPr>
            <w:r w:rsidRPr="0099590B">
              <w:rPr>
                <w:sz w:val="20"/>
                <w:szCs w:val="20"/>
                <w:lang w:val="en-ID" w:eastAsia="en-ID"/>
              </w:rPr>
              <w:t>5</w:t>
            </w:r>
          </w:p>
        </w:tc>
        <w:tc>
          <w:tcPr>
            <w:tcW w:w="1198" w:type="dxa"/>
            <w:tcBorders>
              <w:top w:val="single" w:sz="4" w:space="0" w:color="CCCCCC"/>
              <w:left w:val="nil"/>
              <w:bottom w:val="single" w:sz="4" w:space="0" w:color="000000"/>
              <w:right w:val="single" w:sz="4" w:space="0" w:color="000000"/>
            </w:tcBorders>
            <w:noWrap/>
            <w:vAlign w:val="bottom"/>
            <w:hideMark/>
          </w:tcPr>
          <w:p w14:paraId="20CD1F28" w14:textId="77777777" w:rsidR="00AF3700" w:rsidRPr="0099590B" w:rsidRDefault="00AF3700" w:rsidP="00AF3700">
            <w:pPr>
              <w:spacing w:before="0" w:line="240" w:lineRule="auto"/>
              <w:ind w:left="0"/>
              <w:jc w:val="center"/>
              <w:rPr>
                <w:b/>
                <w:bCs/>
                <w:sz w:val="20"/>
                <w:szCs w:val="20"/>
                <w:lang w:val="en-ID" w:eastAsia="en-ID"/>
              </w:rPr>
            </w:pPr>
            <w:r w:rsidRPr="0099590B">
              <w:rPr>
                <w:b/>
                <w:bCs/>
                <w:sz w:val="20"/>
                <w:szCs w:val="20"/>
                <w:lang w:val="en-ID" w:eastAsia="en-ID"/>
              </w:rPr>
              <w:t>23</w:t>
            </w:r>
          </w:p>
        </w:tc>
      </w:tr>
      <w:tr w:rsidR="0099590B" w:rsidRPr="0099590B" w14:paraId="496932BF" w14:textId="77777777" w:rsidTr="00AF3700">
        <w:trPr>
          <w:trHeight w:val="312"/>
          <w:jc w:val="center"/>
        </w:trPr>
        <w:tc>
          <w:tcPr>
            <w:tcW w:w="461" w:type="dxa"/>
            <w:tcBorders>
              <w:top w:val="nil"/>
              <w:left w:val="single" w:sz="4" w:space="0" w:color="000000"/>
              <w:bottom w:val="single" w:sz="4" w:space="0" w:color="000000"/>
              <w:right w:val="single" w:sz="4" w:space="0" w:color="000000"/>
            </w:tcBorders>
            <w:shd w:val="clear" w:color="000000" w:fill="F8F9FA"/>
            <w:noWrap/>
            <w:vAlign w:val="bottom"/>
            <w:hideMark/>
          </w:tcPr>
          <w:p w14:paraId="0A8D0FE2" w14:textId="77777777" w:rsidR="00AF3700" w:rsidRPr="0099590B" w:rsidRDefault="00AF3700" w:rsidP="00AF3700">
            <w:pPr>
              <w:spacing w:before="0" w:line="240" w:lineRule="auto"/>
              <w:ind w:left="0"/>
              <w:jc w:val="center"/>
              <w:rPr>
                <w:sz w:val="20"/>
                <w:szCs w:val="20"/>
                <w:lang w:val="en-ID" w:eastAsia="en-ID"/>
              </w:rPr>
            </w:pPr>
            <w:r w:rsidRPr="0099590B">
              <w:rPr>
                <w:sz w:val="20"/>
                <w:szCs w:val="20"/>
                <w:lang w:val="en-ID" w:eastAsia="en-ID"/>
              </w:rPr>
              <w:t>2</w:t>
            </w:r>
          </w:p>
        </w:tc>
        <w:tc>
          <w:tcPr>
            <w:tcW w:w="611" w:type="dxa"/>
            <w:tcBorders>
              <w:top w:val="nil"/>
              <w:left w:val="nil"/>
              <w:bottom w:val="single" w:sz="4" w:space="0" w:color="000000"/>
              <w:right w:val="single" w:sz="4" w:space="0" w:color="000000"/>
            </w:tcBorders>
            <w:shd w:val="clear" w:color="000000" w:fill="F8F9FA"/>
            <w:noWrap/>
            <w:vAlign w:val="bottom"/>
            <w:hideMark/>
          </w:tcPr>
          <w:p w14:paraId="60A70879" w14:textId="77777777" w:rsidR="00AF3700" w:rsidRPr="0099590B" w:rsidRDefault="00AF3700" w:rsidP="00AF3700">
            <w:pPr>
              <w:spacing w:before="0" w:line="240" w:lineRule="auto"/>
              <w:ind w:left="0"/>
              <w:jc w:val="center"/>
              <w:rPr>
                <w:sz w:val="20"/>
                <w:szCs w:val="20"/>
                <w:lang w:val="en-ID" w:eastAsia="en-ID"/>
              </w:rPr>
            </w:pPr>
            <w:r w:rsidRPr="0099590B">
              <w:rPr>
                <w:sz w:val="20"/>
                <w:szCs w:val="20"/>
                <w:lang w:val="en-ID" w:eastAsia="en-ID"/>
              </w:rPr>
              <w:t>5</w:t>
            </w:r>
          </w:p>
        </w:tc>
        <w:tc>
          <w:tcPr>
            <w:tcW w:w="611" w:type="dxa"/>
            <w:tcBorders>
              <w:top w:val="nil"/>
              <w:left w:val="nil"/>
              <w:bottom w:val="single" w:sz="4" w:space="0" w:color="000000"/>
              <w:right w:val="single" w:sz="4" w:space="0" w:color="000000"/>
            </w:tcBorders>
            <w:shd w:val="clear" w:color="000000" w:fill="F8F9FA"/>
            <w:noWrap/>
            <w:vAlign w:val="bottom"/>
            <w:hideMark/>
          </w:tcPr>
          <w:p w14:paraId="02FCECB7" w14:textId="77777777" w:rsidR="00AF3700" w:rsidRPr="0099590B" w:rsidRDefault="00AF3700" w:rsidP="00AF3700">
            <w:pPr>
              <w:spacing w:before="0" w:line="240" w:lineRule="auto"/>
              <w:ind w:left="0"/>
              <w:jc w:val="center"/>
              <w:rPr>
                <w:sz w:val="20"/>
                <w:szCs w:val="20"/>
                <w:lang w:val="en-ID" w:eastAsia="en-ID"/>
              </w:rPr>
            </w:pPr>
            <w:r w:rsidRPr="0099590B">
              <w:rPr>
                <w:sz w:val="20"/>
                <w:szCs w:val="20"/>
                <w:lang w:val="en-ID" w:eastAsia="en-ID"/>
              </w:rPr>
              <w:t>5</w:t>
            </w:r>
          </w:p>
        </w:tc>
        <w:tc>
          <w:tcPr>
            <w:tcW w:w="611" w:type="dxa"/>
            <w:tcBorders>
              <w:top w:val="nil"/>
              <w:left w:val="nil"/>
              <w:bottom w:val="single" w:sz="4" w:space="0" w:color="000000"/>
              <w:right w:val="single" w:sz="4" w:space="0" w:color="000000"/>
            </w:tcBorders>
            <w:shd w:val="clear" w:color="000000" w:fill="F8F9FA"/>
            <w:noWrap/>
            <w:vAlign w:val="bottom"/>
            <w:hideMark/>
          </w:tcPr>
          <w:p w14:paraId="3C11EB64" w14:textId="77777777" w:rsidR="00AF3700" w:rsidRPr="0099590B" w:rsidRDefault="00AF3700" w:rsidP="00AF3700">
            <w:pPr>
              <w:spacing w:before="0" w:line="240" w:lineRule="auto"/>
              <w:ind w:left="0"/>
              <w:jc w:val="center"/>
              <w:rPr>
                <w:sz w:val="20"/>
                <w:szCs w:val="20"/>
                <w:lang w:val="en-ID" w:eastAsia="en-ID"/>
              </w:rPr>
            </w:pPr>
            <w:r w:rsidRPr="0099590B">
              <w:rPr>
                <w:sz w:val="20"/>
                <w:szCs w:val="20"/>
                <w:lang w:val="en-ID" w:eastAsia="en-ID"/>
              </w:rPr>
              <w:t>4</w:t>
            </w:r>
          </w:p>
        </w:tc>
        <w:tc>
          <w:tcPr>
            <w:tcW w:w="611" w:type="dxa"/>
            <w:tcBorders>
              <w:top w:val="nil"/>
              <w:left w:val="nil"/>
              <w:bottom w:val="single" w:sz="4" w:space="0" w:color="000000"/>
              <w:right w:val="single" w:sz="4" w:space="0" w:color="000000"/>
            </w:tcBorders>
            <w:shd w:val="clear" w:color="000000" w:fill="F8F9FA"/>
            <w:noWrap/>
            <w:vAlign w:val="bottom"/>
            <w:hideMark/>
          </w:tcPr>
          <w:p w14:paraId="16803D0A" w14:textId="77777777" w:rsidR="00AF3700" w:rsidRPr="0099590B" w:rsidRDefault="00AF3700" w:rsidP="00AF3700">
            <w:pPr>
              <w:spacing w:before="0" w:line="240" w:lineRule="auto"/>
              <w:ind w:left="0"/>
              <w:jc w:val="center"/>
              <w:rPr>
                <w:sz w:val="20"/>
                <w:szCs w:val="20"/>
                <w:lang w:val="en-ID" w:eastAsia="en-ID"/>
              </w:rPr>
            </w:pPr>
            <w:r w:rsidRPr="0099590B">
              <w:rPr>
                <w:sz w:val="20"/>
                <w:szCs w:val="20"/>
                <w:lang w:val="en-ID" w:eastAsia="en-ID"/>
              </w:rPr>
              <w:t>4</w:t>
            </w:r>
          </w:p>
        </w:tc>
        <w:tc>
          <w:tcPr>
            <w:tcW w:w="611" w:type="dxa"/>
            <w:tcBorders>
              <w:top w:val="nil"/>
              <w:left w:val="nil"/>
              <w:bottom w:val="single" w:sz="4" w:space="0" w:color="000000"/>
              <w:right w:val="single" w:sz="4" w:space="0" w:color="000000"/>
            </w:tcBorders>
            <w:shd w:val="clear" w:color="000000" w:fill="F8F9FA"/>
            <w:noWrap/>
            <w:vAlign w:val="bottom"/>
            <w:hideMark/>
          </w:tcPr>
          <w:p w14:paraId="50B26DB7" w14:textId="77777777" w:rsidR="00AF3700" w:rsidRPr="0099590B" w:rsidRDefault="00AF3700" w:rsidP="00AF3700">
            <w:pPr>
              <w:spacing w:before="0" w:line="240" w:lineRule="auto"/>
              <w:ind w:left="0"/>
              <w:jc w:val="center"/>
              <w:rPr>
                <w:sz w:val="20"/>
                <w:szCs w:val="20"/>
                <w:lang w:val="en-ID" w:eastAsia="en-ID"/>
              </w:rPr>
            </w:pPr>
            <w:r w:rsidRPr="0099590B">
              <w:rPr>
                <w:sz w:val="20"/>
                <w:szCs w:val="20"/>
                <w:lang w:val="en-ID" w:eastAsia="en-ID"/>
              </w:rPr>
              <w:t>4</w:t>
            </w:r>
          </w:p>
        </w:tc>
        <w:tc>
          <w:tcPr>
            <w:tcW w:w="874" w:type="dxa"/>
            <w:tcBorders>
              <w:top w:val="nil"/>
              <w:left w:val="nil"/>
              <w:bottom w:val="single" w:sz="4" w:space="0" w:color="000000"/>
              <w:right w:val="single" w:sz="4" w:space="0" w:color="000000"/>
            </w:tcBorders>
            <w:noWrap/>
            <w:vAlign w:val="bottom"/>
            <w:hideMark/>
          </w:tcPr>
          <w:p w14:paraId="6827F173" w14:textId="77777777" w:rsidR="00AF3700" w:rsidRPr="0099590B" w:rsidRDefault="00AF3700" w:rsidP="00AF3700">
            <w:pPr>
              <w:spacing w:before="0" w:line="240" w:lineRule="auto"/>
              <w:ind w:left="0"/>
              <w:jc w:val="center"/>
              <w:rPr>
                <w:b/>
                <w:bCs/>
                <w:sz w:val="20"/>
                <w:szCs w:val="20"/>
                <w:lang w:val="en-ID" w:eastAsia="en-ID"/>
              </w:rPr>
            </w:pPr>
            <w:r w:rsidRPr="0099590B">
              <w:rPr>
                <w:b/>
                <w:bCs/>
                <w:sz w:val="20"/>
                <w:szCs w:val="20"/>
                <w:lang w:val="en-ID" w:eastAsia="en-ID"/>
              </w:rPr>
              <w:t>22</w:t>
            </w:r>
          </w:p>
        </w:tc>
        <w:tc>
          <w:tcPr>
            <w:tcW w:w="611" w:type="dxa"/>
            <w:tcBorders>
              <w:top w:val="nil"/>
              <w:left w:val="nil"/>
              <w:bottom w:val="single" w:sz="4" w:space="0" w:color="000000"/>
              <w:right w:val="single" w:sz="4" w:space="0" w:color="000000"/>
            </w:tcBorders>
            <w:shd w:val="clear" w:color="000000" w:fill="F8F9FA"/>
            <w:noWrap/>
            <w:vAlign w:val="bottom"/>
            <w:hideMark/>
          </w:tcPr>
          <w:p w14:paraId="5F66BF2A" w14:textId="77777777" w:rsidR="00AF3700" w:rsidRPr="0099590B" w:rsidRDefault="00AF3700" w:rsidP="00AF3700">
            <w:pPr>
              <w:spacing w:before="0" w:line="240" w:lineRule="auto"/>
              <w:ind w:left="0"/>
              <w:jc w:val="center"/>
              <w:rPr>
                <w:sz w:val="20"/>
                <w:szCs w:val="20"/>
                <w:lang w:val="en-ID" w:eastAsia="en-ID"/>
              </w:rPr>
            </w:pPr>
            <w:r w:rsidRPr="0099590B">
              <w:rPr>
                <w:sz w:val="20"/>
                <w:szCs w:val="20"/>
                <w:lang w:val="en-ID" w:eastAsia="en-ID"/>
              </w:rPr>
              <w:t>4</w:t>
            </w:r>
          </w:p>
        </w:tc>
        <w:tc>
          <w:tcPr>
            <w:tcW w:w="611" w:type="dxa"/>
            <w:tcBorders>
              <w:top w:val="nil"/>
              <w:left w:val="nil"/>
              <w:bottom w:val="single" w:sz="4" w:space="0" w:color="000000"/>
              <w:right w:val="single" w:sz="4" w:space="0" w:color="000000"/>
            </w:tcBorders>
            <w:shd w:val="clear" w:color="000000" w:fill="F8F9FA"/>
            <w:noWrap/>
            <w:vAlign w:val="bottom"/>
            <w:hideMark/>
          </w:tcPr>
          <w:p w14:paraId="03C087CD" w14:textId="77777777" w:rsidR="00AF3700" w:rsidRPr="0099590B" w:rsidRDefault="00AF3700" w:rsidP="00AF3700">
            <w:pPr>
              <w:spacing w:before="0" w:line="240" w:lineRule="auto"/>
              <w:ind w:left="0"/>
              <w:jc w:val="center"/>
              <w:rPr>
                <w:sz w:val="20"/>
                <w:szCs w:val="20"/>
                <w:lang w:val="en-ID" w:eastAsia="en-ID"/>
              </w:rPr>
            </w:pPr>
            <w:r w:rsidRPr="0099590B">
              <w:rPr>
                <w:sz w:val="20"/>
                <w:szCs w:val="20"/>
                <w:lang w:val="en-ID" w:eastAsia="en-ID"/>
              </w:rPr>
              <w:t>5</w:t>
            </w:r>
          </w:p>
        </w:tc>
        <w:tc>
          <w:tcPr>
            <w:tcW w:w="611" w:type="dxa"/>
            <w:tcBorders>
              <w:top w:val="nil"/>
              <w:left w:val="nil"/>
              <w:bottom w:val="single" w:sz="4" w:space="0" w:color="000000"/>
              <w:right w:val="single" w:sz="4" w:space="0" w:color="000000"/>
            </w:tcBorders>
            <w:shd w:val="clear" w:color="000000" w:fill="F8F9FA"/>
            <w:noWrap/>
            <w:vAlign w:val="bottom"/>
            <w:hideMark/>
          </w:tcPr>
          <w:p w14:paraId="0C267946" w14:textId="77777777" w:rsidR="00AF3700" w:rsidRPr="0099590B" w:rsidRDefault="00AF3700" w:rsidP="00AF3700">
            <w:pPr>
              <w:spacing w:before="0" w:line="240" w:lineRule="auto"/>
              <w:ind w:left="0"/>
              <w:jc w:val="center"/>
              <w:rPr>
                <w:sz w:val="20"/>
                <w:szCs w:val="20"/>
                <w:lang w:val="en-ID" w:eastAsia="en-ID"/>
              </w:rPr>
            </w:pPr>
            <w:r w:rsidRPr="0099590B">
              <w:rPr>
                <w:sz w:val="20"/>
                <w:szCs w:val="20"/>
                <w:lang w:val="en-ID" w:eastAsia="en-ID"/>
              </w:rPr>
              <w:t>5</w:t>
            </w:r>
          </w:p>
        </w:tc>
        <w:tc>
          <w:tcPr>
            <w:tcW w:w="611" w:type="dxa"/>
            <w:tcBorders>
              <w:top w:val="nil"/>
              <w:left w:val="nil"/>
              <w:bottom w:val="single" w:sz="4" w:space="0" w:color="000000"/>
              <w:right w:val="single" w:sz="4" w:space="0" w:color="000000"/>
            </w:tcBorders>
            <w:shd w:val="clear" w:color="000000" w:fill="F8F9FA"/>
            <w:noWrap/>
            <w:vAlign w:val="bottom"/>
            <w:hideMark/>
          </w:tcPr>
          <w:p w14:paraId="3B0735F1" w14:textId="77777777" w:rsidR="00AF3700" w:rsidRPr="0099590B" w:rsidRDefault="00AF3700" w:rsidP="00AF3700">
            <w:pPr>
              <w:spacing w:before="0" w:line="240" w:lineRule="auto"/>
              <w:ind w:left="0"/>
              <w:jc w:val="center"/>
              <w:rPr>
                <w:sz w:val="20"/>
                <w:szCs w:val="20"/>
                <w:lang w:val="en-ID" w:eastAsia="en-ID"/>
              </w:rPr>
            </w:pPr>
            <w:r w:rsidRPr="0099590B">
              <w:rPr>
                <w:sz w:val="20"/>
                <w:szCs w:val="20"/>
                <w:lang w:val="en-ID" w:eastAsia="en-ID"/>
              </w:rPr>
              <w:t>5</w:t>
            </w:r>
          </w:p>
        </w:tc>
        <w:tc>
          <w:tcPr>
            <w:tcW w:w="1099" w:type="dxa"/>
            <w:tcBorders>
              <w:top w:val="single" w:sz="4" w:space="0" w:color="CCCCCC"/>
              <w:left w:val="nil"/>
              <w:bottom w:val="single" w:sz="4" w:space="0" w:color="000000"/>
              <w:right w:val="nil"/>
            </w:tcBorders>
            <w:noWrap/>
            <w:vAlign w:val="bottom"/>
            <w:hideMark/>
          </w:tcPr>
          <w:p w14:paraId="1EAD2B48" w14:textId="77777777" w:rsidR="00AF3700" w:rsidRPr="0099590B" w:rsidRDefault="00AF3700" w:rsidP="00AF3700">
            <w:pPr>
              <w:spacing w:before="0" w:line="240" w:lineRule="auto"/>
              <w:ind w:left="0"/>
              <w:jc w:val="center"/>
              <w:rPr>
                <w:b/>
                <w:bCs/>
                <w:sz w:val="20"/>
                <w:szCs w:val="20"/>
                <w:lang w:val="en-ID" w:eastAsia="en-ID"/>
              </w:rPr>
            </w:pPr>
            <w:r w:rsidRPr="0099590B">
              <w:rPr>
                <w:b/>
                <w:bCs/>
                <w:sz w:val="20"/>
                <w:szCs w:val="20"/>
                <w:lang w:val="en-ID" w:eastAsia="en-ID"/>
              </w:rPr>
              <w:t>19</w:t>
            </w:r>
          </w:p>
        </w:tc>
        <w:tc>
          <w:tcPr>
            <w:tcW w:w="611" w:type="dxa"/>
            <w:tcBorders>
              <w:top w:val="nil"/>
              <w:left w:val="single" w:sz="4" w:space="0" w:color="000000"/>
              <w:bottom w:val="single" w:sz="4" w:space="0" w:color="000000"/>
              <w:right w:val="single" w:sz="4" w:space="0" w:color="000000"/>
            </w:tcBorders>
            <w:shd w:val="clear" w:color="000000" w:fill="F8F9FA"/>
            <w:noWrap/>
            <w:vAlign w:val="bottom"/>
            <w:hideMark/>
          </w:tcPr>
          <w:p w14:paraId="74621CA1" w14:textId="77777777" w:rsidR="00AF3700" w:rsidRPr="0099590B" w:rsidRDefault="00AF3700" w:rsidP="00AF3700">
            <w:pPr>
              <w:spacing w:before="0" w:line="240" w:lineRule="auto"/>
              <w:ind w:left="0"/>
              <w:jc w:val="center"/>
              <w:rPr>
                <w:sz w:val="20"/>
                <w:szCs w:val="20"/>
                <w:lang w:val="en-ID" w:eastAsia="en-ID"/>
              </w:rPr>
            </w:pPr>
            <w:r w:rsidRPr="0099590B">
              <w:rPr>
                <w:sz w:val="20"/>
                <w:szCs w:val="20"/>
                <w:lang w:val="en-ID" w:eastAsia="en-ID"/>
              </w:rPr>
              <w:t>4</w:t>
            </w:r>
          </w:p>
        </w:tc>
        <w:tc>
          <w:tcPr>
            <w:tcW w:w="611" w:type="dxa"/>
            <w:tcBorders>
              <w:top w:val="nil"/>
              <w:left w:val="nil"/>
              <w:bottom w:val="single" w:sz="4" w:space="0" w:color="000000"/>
              <w:right w:val="single" w:sz="4" w:space="0" w:color="000000"/>
            </w:tcBorders>
            <w:shd w:val="clear" w:color="000000" w:fill="F8F9FA"/>
            <w:noWrap/>
            <w:vAlign w:val="bottom"/>
            <w:hideMark/>
          </w:tcPr>
          <w:p w14:paraId="72F14485" w14:textId="77777777" w:rsidR="00AF3700" w:rsidRPr="0099590B" w:rsidRDefault="00AF3700" w:rsidP="00AF3700">
            <w:pPr>
              <w:spacing w:before="0" w:line="240" w:lineRule="auto"/>
              <w:ind w:left="0"/>
              <w:jc w:val="center"/>
              <w:rPr>
                <w:sz w:val="20"/>
                <w:szCs w:val="20"/>
                <w:lang w:val="en-ID" w:eastAsia="en-ID"/>
              </w:rPr>
            </w:pPr>
            <w:r w:rsidRPr="0099590B">
              <w:rPr>
                <w:sz w:val="20"/>
                <w:szCs w:val="20"/>
                <w:lang w:val="en-ID" w:eastAsia="en-ID"/>
              </w:rPr>
              <w:t>4</w:t>
            </w:r>
          </w:p>
        </w:tc>
        <w:tc>
          <w:tcPr>
            <w:tcW w:w="611" w:type="dxa"/>
            <w:tcBorders>
              <w:top w:val="nil"/>
              <w:left w:val="nil"/>
              <w:bottom w:val="single" w:sz="4" w:space="0" w:color="000000"/>
              <w:right w:val="single" w:sz="4" w:space="0" w:color="000000"/>
            </w:tcBorders>
            <w:shd w:val="clear" w:color="000000" w:fill="F8F9FA"/>
            <w:noWrap/>
            <w:vAlign w:val="bottom"/>
            <w:hideMark/>
          </w:tcPr>
          <w:p w14:paraId="2CDEA238" w14:textId="77777777" w:rsidR="00AF3700" w:rsidRPr="0099590B" w:rsidRDefault="00AF3700" w:rsidP="00AF3700">
            <w:pPr>
              <w:spacing w:before="0" w:line="240" w:lineRule="auto"/>
              <w:ind w:left="0"/>
              <w:jc w:val="center"/>
              <w:rPr>
                <w:sz w:val="20"/>
                <w:szCs w:val="20"/>
                <w:lang w:val="en-ID" w:eastAsia="en-ID"/>
              </w:rPr>
            </w:pPr>
            <w:r w:rsidRPr="0099590B">
              <w:rPr>
                <w:sz w:val="20"/>
                <w:szCs w:val="20"/>
                <w:lang w:val="en-ID" w:eastAsia="en-ID"/>
              </w:rPr>
              <w:t>4</w:t>
            </w:r>
          </w:p>
        </w:tc>
        <w:tc>
          <w:tcPr>
            <w:tcW w:w="611" w:type="dxa"/>
            <w:tcBorders>
              <w:top w:val="nil"/>
              <w:left w:val="nil"/>
              <w:bottom w:val="single" w:sz="4" w:space="0" w:color="000000"/>
              <w:right w:val="single" w:sz="4" w:space="0" w:color="000000"/>
            </w:tcBorders>
            <w:shd w:val="clear" w:color="000000" w:fill="F8F9FA"/>
            <w:noWrap/>
            <w:vAlign w:val="bottom"/>
            <w:hideMark/>
          </w:tcPr>
          <w:p w14:paraId="74021A94" w14:textId="77777777" w:rsidR="00AF3700" w:rsidRPr="0099590B" w:rsidRDefault="00AF3700" w:rsidP="00AF3700">
            <w:pPr>
              <w:spacing w:before="0" w:line="240" w:lineRule="auto"/>
              <w:ind w:left="0"/>
              <w:jc w:val="center"/>
              <w:rPr>
                <w:sz w:val="20"/>
                <w:szCs w:val="20"/>
                <w:lang w:val="en-ID" w:eastAsia="en-ID"/>
              </w:rPr>
            </w:pPr>
            <w:r w:rsidRPr="0099590B">
              <w:rPr>
                <w:sz w:val="20"/>
                <w:szCs w:val="20"/>
                <w:lang w:val="en-ID" w:eastAsia="en-ID"/>
              </w:rPr>
              <w:t>5</w:t>
            </w:r>
          </w:p>
        </w:tc>
        <w:tc>
          <w:tcPr>
            <w:tcW w:w="611" w:type="dxa"/>
            <w:tcBorders>
              <w:top w:val="nil"/>
              <w:left w:val="nil"/>
              <w:bottom w:val="single" w:sz="4" w:space="0" w:color="000000"/>
              <w:right w:val="single" w:sz="4" w:space="0" w:color="000000"/>
            </w:tcBorders>
            <w:shd w:val="clear" w:color="000000" w:fill="F8F9FA"/>
            <w:noWrap/>
            <w:vAlign w:val="bottom"/>
            <w:hideMark/>
          </w:tcPr>
          <w:p w14:paraId="0FC2909C" w14:textId="77777777" w:rsidR="00AF3700" w:rsidRPr="0099590B" w:rsidRDefault="00AF3700" w:rsidP="00AF3700">
            <w:pPr>
              <w:spacing w:before="0" w:line="240" w:lineRule="auto"/>
              <w:ind w:left="0"/>
              <w:jc w:val="center"/>
              <w:rPr>
                <w:sz w:val="20"/>
                <w:szCs w:val="20"/>
                <w:lang w:val="en-ID" w:eastAsia="en-ID"/>
              </w:rPr>
            </w:pPr>
            <w:r w:rsidRPr="0099590B">
              <w:rPr>
                <w:sz w:val="20"/>
                <w:szCs w:val="20"/>
                <w:lang w:val="en-ID" w:eastAsia="en-ID"/>
              </w:rPr>
              <w:t>5</w:t>
            </w:r>
          </w:p>
        </w:tc>
        <w:tc>
          <w:tcPr>
            <w:tcW w:w="1198" w:type="dxa"/>
            <w:tcBorders>
              <w:top w:val="single" w:sz="4" w:space="0" w:color="CCCCCC"/>
              <w:left w:val="nil"/>
              <w:bottom w:val="single" w:sz="4" w:space="0" w:color="000000"/>
              <w:right w:val="single" w:sz="4" w:space="0" w:color="000000"/>
            </w:tcBorders>
            <w:noWrap/>
            <w:vAlign w:val="bottom"/>
            <w:hideMark/>
          </w:tcPr>
          <w:p w14:paraId="3632796E" w14:textId="77777777" w:rsidR="00AF3700" w:rsidRPr="0099590B" w:rsidRDefault="00AF3700" w:rsidP="00AF3700">
            <w:pPr>
              <w:spacing w:before="0" w:line="240" w:lineRule="auto"/>
              <w:ind w:left="0"/>
              <w:jc w:val="center"/>
              <w:rPr>
                <w:b/>
                <w:bCs/>
                <w:sz w:val="20"/>
                <w:szCs w:val="20"/>
                <w:lang w:val="en-ID" w:eastAsia="en-ID"/>
              </w:rPr>
            </w:pPr>
            <w:r w:rsidRPr="0099590B">
              <w:rPr>
                <w:b/>
                <w:bCs/>
                <w:sz w:val="20"/>
                <w:szCs w:val="20"/>
                <w:lang w:val="en-ID" w:eastAsia="en-ID"/>
              </w:rPr>
              <w:t>22</w:t>
            </w:r>
          </w:p>
        </w:tc>
      </w:tr>
      <w:tr w:rsidR="0099590B" w:rsidRPr="0099590B" w14:paraId="4B986A10" w14:textId="77777777" w:rsidTr="00AF3700">
        <w:trPr>
          <w:trHeight w:val="312"/>
          <w:jc w:val="center"/>
        </w:trPr>
        <w:tc>
          <w:tcPr>
            <w:tcW w:w="461" w:type="dxa"/>
            <w:tcBorders>
              <w:top w:val="nil"/>
              <w:left w:val="single" w:sz="4" w:space="0" w:color="000000"/>
              <w:bottom w:val="single" w:sz="4" w:space="0" w:color="000000"/>
              <w:right w:val="single" w:sz="4" w:space="0" w:color="000000"/>
            </w:tcBorders>
            <w:shd w:val="clear" w:color="000000" w:fill="FFFFFF"/>
            <w:noWrap/>
            <w:vAlign w:val="bottom"/>
            <w:hideMark/>
          </w:tcPr>
          <w:p w14:paraId="63CCB5A8" w14:textId="77777777" w:rsidR="00AF3700" w:rsidRPr="0099590B" w:rsidRDefault="00AF3700" w:rsidP="00AF3700">
            <w:pPr>
              <w:spacing w:before="0" w:line="240" w:lineRule="auto"/>
              <w:ind w:left="0"/>
              <w:jc w:val="center"/>
              <w:rPr>
                <w:sz w:val="20"/>
                <w:szCs w:val="20"/>
                <w:lang w:val="en-ID" w:eastAsia="en-ID"/>
              </w:rPr>
            </w:pPr>
            <w:r w:rsidRPr="0099590B">
              <w:rPr>
                <w:sz w:val="20"/>
                <w:szCs w:val="20"/>
                <w:lang w:val="en-ID" w:eastAsia="en-ID"/>
              </w:rPr>
              <w:t>3</w:t>
            </w:r>
          </w:p>
        </w:tc>
        <w:tc>
          <w:tcPr>
            <w:tcW w:w="611" w:type="dxa"/>
            <w:tcBorders>
              <w:top w:val="nil"/>
              <w:left w:val="nil"/>
              <w:bottom w:val="single" w:sz="4" w:space="0" w:color="000000"/>
              <w:right w:val="single" w:sz="4" w:space="0" w:color="000000"/>
            </w:tcBorders>
            <w:shd w:val="clear" w:color="000000" w:fill="FFFFFF"/>
            <w:noWrap/>
            <w:vAlign w:val="bottom"/>
            <w:hideMark/>
          </w:tcPr>
          <w:p w14:paraId="3F61D9EE" w14:textId="77777777" w:rsidR="00AF3700" w:rsidRPr="0099590B" w:rsidRDefault="00AF3700" w:rsidP="00AF3700">
            <w:pPr>
              <w:spacing w:before="0" w:line="240" w:lineRule="auto"/>
              <w:ind w:left="0"/>
              <w:jc w:val="center"/>
              <w:rPr>
                <w:sz w:val="20"/>
                <w:szCs w:val="20"/>
                <w:lang w:val="en-ID" w:eastAsia="en-ID"/>
              </w:rPr>
            </w:pPr>
            <w:r w:rsidRPr="0099590B">
              <w:rPr>
                <w:sz w:val="20"/>
                <w:szCs w:val="20"/>
                <w:lang w:val="en-ID" w:eastAsia="en-ID"/>
              </w:rPr>
              <w:t>5</w:t>
            </w:r>
          </w:p>
        </w:tc>
        <w:tc>
          <w:tcPr>
            <w:tcW w:w="611" w:type="dxa"/>
            <w:tcBorders>
              <w:top w:val="nil"/>
              <w:left w:val="nil"/>
              <w:bottom w:val="single" w:sz="4" w:space="0" w:color="000000"/>
              <w:right w:val="single" w:sz="4" w:space="0" w:color="000000"/>
            </w:tcBorders>
            <w:shd w:val="clear" w:color="000000" w:fill="FFFFFF"/>
            <w:noWrap/>
            <w:vAlign w:val="bottom"/>
            <w:hideMark/>
          </w:tcPr>
          <w:p w14:paraId="27F24885" w14:textId="77777777" w:rsidR="00AF3700" w:rsidRPr="0099590B" w:rsidRDefault="00AF3700" w:rsidP="00AF3700">
            <w:pPr>
              <w:spacing w:before="0" w:line="240" w:lineRule="auto"/>
              <w:ind w:left="0"/>
              <w:jc w:val="center"/>
              <w:rPr>
                <w:sz w:val="20"/>
                <w:szCs w:val="20"/>
                <w:lang w:val="en-ID" w:eastAsia="en-ID"/>
              </w:rPr>
            </w:pPr>
            <w:r w:rsidRPr="0099590B">
              <w:rPr>
                <w:sz w:val="20"/>
                <w:szCs w:val="20"/>
                <w:lang w:val="en-ID" w:eastAsia="en-ID"/>
              </w:rPr>
              <w:t>4</w:t>
            </w:r>
          </w:p>
        </w:tc>
        <w:tc>
          <w:tcPr>
            <w:tcW w:w="611" w:type="dxa"/>
            <w:tcBorders>
              <w:top w:val="nil"/>
              <w:left w:val="nil"/>
              <w:bottom w:val="single" w:sz="4" w:space="0" w:color="000000"/>
              <w:right w:val="single" w:sz="4" w:space="0" w:color="000000"/>
            </w:tcBorders>
            <w:shd w:val="clear" w:color="000000" w:fill="FFFFFF"/>
            <w:noWrap/>
            <w:vAlign w:val="bottom"/>
            <w:hideMark/>
          </w:tcPr>
          <w:p w14:paraId="14D4CD9E" w14:textId="77777777" w:rsidR="00AF3700" w:rsidRPr="0099590B" w:rsidRDefault="00AF3700" w:rsidP="00AF3700">
            <w:pPr>
              <w:spacing w:before="0" w:line="240" w:lineRule="auto"/>
              <w:ind w:left="0"/>
              <w:jc w:val="center"/>
              <w:rPr>
                <w:sz w:val="20"/>
                <w:szCs w:val="20"/>
                <w:lang w:val="en-ID" w:eastAsia="en-ID"/>
              </w:rPr>
            </w:pPr>
            <w:r w:rsidRPr="0099590B">
              <w:rPr>
                <w:sz w:val="20"/>
                <w:szCs w:val="20"/>
                <w:lang w:val="en-ID" w:eastAsia="en-ID"/>
              </w:rPr>
              <w:t>4</w:t>
            </w:r>
          </w:p>
        </w:tc>
        <w:tc>
          <w:tcPr>
            <w:tcW w:w="611" w:type="dxa"/>
            <w:tcBorders>
              <w:top w:val="nil"/>
              <w:left w:val="nil"/>
              <w:bottom w:val="single" w:sz="4" w:space="0" w:color="000000"/>
              <w:right w:val="single" w:sz="4" w:space="0" w:color="000000"/>
            </w:tcBorders>
            <w:shd w:val="clear" w:color="000000" w:fill="FFFFFF"/>
            <w:noWrap/>
            <w:vAlign w:val="bottom"/>
            <w:hideMark/>
          </w:tcPr>
          <w:p w14:paraId="42E0DBD3" w14:textId="77777777" w:rsidR="00AF3700" w:rsidRPr="0099590B" w:rsidRDefault="00AF3700" w:rsidP="00AF3700">
            <w:pPr>
              <w:spacing w:before="0" w:line="240" w:lineRule="auto"/>
              <w:ind w:left="0"/>
              <w:jc w:val="center"/>
              <w:rPr>
                <w:sz w:val="20"/>
                <w:szCs w:val="20"/>
                <w:lang w:val="en-ID" w:eastAsia="en-ID"/>
              </w:rPr>
            </w:pPr>
            <w:r w:rsidRPr="0099590B">
              <w:rPr>
                <w:sz w:val="20"/>
                <w:szCs w:val="20"/>
                <w:lang w:val="en-ID" w:eastAsia="en-ID"/>
              </w:rPr>
              <w:t>5</w:t>
            </w:r>
          </w:p>
        </w:tc>
        <w:tc>
          <w:tcPr>
            <w:tcW w:w="611" w:type="dxa"/>
            <w:tcBorders>
              <w:top w:val="nil"/>
              <w:left w:val="nil"/>
              <w:bottom w:val="single" w:sz="4" w:space="0" w:color="000000"/>
              <w:right w:val="single" w:sz="4" w:space="0" w:color="000000"/>
            </w:tcBorders>
            <w:shd w:val="clear" w:color="000000" w:fill="FFFFFF"/>
            <w:noWrap/>
            <w:vAlign w:val="bottom"/>
            <w:hideMark/>
          </w:tcPr>
          <w:p w14:paraId="475DF4AF" w14:textId="77777777" w:rsidR="00AF3700" w:rsidRPr="0099590B" w:rsidRDefault="00AF3700" w:rsidP="00AF3700">
            <w:pPr>
              <w:spacing w:before="0" w:line="240" w:lineRule="auto"/>
              <w:ind w:left="0"/>
              <w:jc w:val="center"/>
              <w:rPr>
                <w:sz w:val="20"/>
                <w:szCs w:val="20"/>
                <w:lang w:val="en-ID" w:eastAsia="en-ID"/>
              </w:rPr>
            </w:pPr>
            <w:r w:rsidRPr="0099590B">
              <w:rPr>
                <w:sz w:val="20"/>
                <w:szCs w:val="20"/>
                <w:lang w:val="en-ID" w:eastAsia="en-ID"/>
              </w:rPr>
              <w:t>5</w:t>
            </w:r>
          </w:p>
        </w:tc>
        <w:tc>
          <w:tcPr>
            <w:tcW w:w="874" w:type="dxa"/>
            <w:tcBorders>
              <w:top w:val="nil"/>
              <w:left w:val="nil"/>
              <w:bottom w:val="single" w:sz="4" w:space="0" w:color="000000"/>
              <w:right w:val="single" w:sz="4" w:space="0" w:color="000000"/>
            </w:tcBorders>
            <w:noWrap/>
            <w:vAlign w:val="bottom"/>
            <w:hideMark/>
          </w:tcPr>
          <w:p w14:paraId="7A80BEE7" w14:textId="77777777" w:rsidR="00AF3700" w:rsidRPr="0099590B" w:rsidRDefault="00AF3700" w:rsidP="00AF3700">
            <w:pPr>
              <w:spacing w:before="0" w:line="240" w:lineRule="auto"/>
              <w:ind w:left="0"/>
              <w:jc w:val="center"/>
              <w:rPr>
                <w:b/>
                <w:bCs/>
                <w:sz w:val="20"/>
                <w:szCs w:val="20"/>
                <w:lang w:val="en-ID" w:eastAsia="en-ID"/>
              </w:rPr>
            </w:pPr>
            <w:r w:rsidRPr="0099590B">
              <w:rPr>
                <w:b/>
                <w:bCs/>
                <w:sz w:val="20"/>
                <w:szCs w:val="20"/>
                <w:lang w:val="en-ID" w:eastAsia="en-ID"/>
              </w:rPr>
              <w:t>23</w:t>
            </w:r>
          </w:p>
        </w:tc>
        <w:tc>
          <w:tcPr>
            <w:tcW w:w="611" w:type="dxa"/>
            <w:tcBorders>
              <w:top w:val="nil"/>
              <w:left w:val="nil"/>
              <w:bottom w:val="single" w:sz="4" w:space="0" w:color="000000"/>
              <w:right w:val="single" w:sz="4" w:space="0" w:color="000000"/>
            </w:tcBorders>
            <w:shd w:val="clear" w:color="000000" w:fill="FFFFFF"/>
            <w:noWrap/>
            <w:vAlign w:val="bottom"/>
            <w:hideMark/>
          </w:tcPr>
          <w:p w14:paraId="3828A23F" w14:textId="77777777" w:rsidR="00AF3700" w:rsidRPr="0099590B" w:rsidRDefault="00AF3700" w:rsidP="00AF3700">
            <w:pPr>
              <w:spacing w:before="0" w:line="240" w:lineRule="auto"/>
              <w:ind w:left="0"/>
              <w:jc w:val="center"/>
              <w:rPr>
                <w:sz w:val="20"/>
                <w:szCs w:val="20"/>
                <w:lang w:val="en-ID" w:eastAsia="en-ID"/>
              </w:rPr>
            </w:pPr>
            <w:r w:rsidRPr="0099590B">
              <w:rPr>
                <w:sz w:val="20"/>
                <w:szCs w:val="20"/>
                <w:lang w:val="en-ID" w:eastAsia="en-ID"/>
              </w:rPr>
              <w:t>4</w:t>
            </w:r>
          </w:p>
        </w:tc>
        <w:tc>
          <w:tcPr>
            <w:tcW w:w="611" w:type="dxa"/>
            <w:tcBorders>
              <w:top w:val="nil"/>
              <w:left w:val="nil"/>
              <w:bottom w:val="single" w:sz="4" w:space="0" w:color="000000"/>
              <w:right w:val="single" w:sz="4" w:space="0" w:color="000000"/>
            </w:tcBorders>
            <w:shd w:val="clear" w:color="000000" w:fill="FFFFFF"/>
            <w:noWrap/>
            <w:vAlign w:val="bottom"/>
            <w:hideMark/>
          </w:tcPr>
          <w:p w14:paraId="09E52E52" w14:textId="77777777" w:rsidR="00AF3700" w:rsidRPr="0099590B" w:rsidRDefault="00AF3700" w:rsidP="00AF3700">
            <w:pPr>
              <w:spacing w:before="0" w:line="240" w:lineRule="auto"/>
              <w:ind w:left="0"/>
              <w:jc w:val="center"/>
              <w:rPr>
                <w:sz w:val="20"/>
                <w:szCs w:val="20"/>
                <w:lang w:val="en-ID" w:eastAsia="en-ID"/>
              </w:rPr>
            </w:pPr>
            <w:r w:rsidRPr="0099590B">
              <w:rPr>
                <w:sz w:val="20"/>
                <w:szCs w:val="20"/>
                <w:lang w:val="en-ID" w:eastAsia="en-ID"/>
              </w:rPr>
              <w:t>4</w:t>
            </w:r>
          </w:p>
        </w:tc>
        <w:tc>
          <w:tcPr>
            <w:tcW w:w="611" w:type="dxa"/>
            <w:tcBorders>
              <w:top w:val="nil"/>
              <w:left w:val="nil"/>
              <w:bottom w:val="single" w:sz="4" w:space="0" w:color="000000"/>
              <w:right w:val="single" w:sz="4" w:space="0" w:color="000000"/>
            </w:tcBorders>
            <w:shd w:val="clear" w:color="000000" w:fill="FFFFFF"/>
            <w:noWrap/>
            <w:vAlign w:val="bottom"/>
            <w:hideMark/>
          </w:tcPr>
          <w:p w14:paraId="382EB4B0" w14:textId="77777777" w:rsidR="00AF3700" w:rsidRPr="0099590B" w:rsidRDefault="00AF3700" w:rsidP="00AF3700">
            <w:pPr>
              <w:spacing w:before="0" w:line="240" w:lineRule="auto"/>
              <w:ind w:left="0"/>
              <w:jc w:val="center"/>
              <w:rPr>
                <w:sz w:val="20"/>
                <w:szCs w:val="20"/>
                <w:lang w:val="en-ID" w:eastAsia="en-ID"/>
              </w:rPr>
            </w:pPr>
            <w:r w:rsidRPr="0099590B">
              <w:rPr>
                <w:sz w:val="20"/>
                <w:szCs w:val="20"/>
                <w:lang w:val="en-ID" w:eastAsia="en-ID"/>
              </w:rPr>
              <w:t>5</w:t>
            </w:r>
          </w:p>
        </w:tc>
        <w:tc>
          <w:tcPr>
            <w:tcW w:w="611" w:type="dxa"/>
            <w:tcBorders>
              <w:top w:val="nil"/>
              <w:left w:val="nil"/>
              <w:bottom w:val="single" w:sz="4" w:space="0" w:color="000000"/>
              <w:right w:val="single" w:sz="4" w:space="0" w:color="000000"/>
            </w:tcBorders>
            <w:shd w:val="clear" w:color="000000" w:fill="FFFFFF"/>
            <w:noWrap/>
            <w:vAlign w:val="bottom"/>
            <w:hideMark/>
          </w:tcPr>
          <w:p w14:paraId="72D6A6EA" w14:textId="77777777" w:rsidR="00AF3700" w:rsidRPr="0099590B" w:rsidRDefault="00AF3700" w:rsidP="00AF3700">
            <w:pPr>
              <w:spacing w:before="0" w:line="240" w:lineRule="auto"/>
              <w:ind w:left="0"/>
              <w:jc w:val="center"/>
              <w:rPr>
                <w:sz w:val="20"/>
                <w:szCs w:val="20"/>
                <w:lang w:val="en-ID" w:eastAsia="en-ID"/>
              </w:rPr>
            </w:pPr>
            <w:r w:rsidRPr="0099590B">
              <w:rPr>
                <w:sz w:val="20"/>
                <w:szCs w:val="20"/>
                <w:lang w:val="en-ID" w:eastAsia="en-ID"/>
              </w:rPr>
              <w:t>4</w:t>
            </w:r>
          </w:p>
        </w:tc>
        <w:tc>
          <w:tcPr>
            <w:tcW w:w="1099" w:type="dxa"/>
            <w:tcBorders>
              <w:top w:val="single" w:sz="4" w:space="0" w:color="CCCCCC"/>
              <w:left w:val="nil"/>
              <w:bottom w:val="single" w:sz="4" w:space="0" w:color="000000"/>
              <w:right w:val="nil"/>
            </w:tcBorders>
            <w:noWrap/>
            <w:vAlign w:val="bottom"/>
            <w:hideMark/>
          </w:tcPr>
          <w:p w14:paraId="2FCE5D30" w14:textId="77777777" w:rsidR="00AF3700" w:rsidRPr="0099590B" w:rsidRDefault="00AF3700" w:rsidP="00AF3700">
            <w:pPr>
              <w:spacing w:before="0" w:line="240" w:lineRule="auto"/>
              <w:ind w:left="0"/>
              <w:jc w:val="center"/>
              <w:rPr>
                <w:b/>
                <w:bCs/>
                <w:sz w:val="20"/>
                <w:szCs w:val="20"/>
                <w:lang w:val="en-ID" w:eastAsia="en-ID"/>
              </w:rPr>
            </w:pPr>
            <w:r w:rsidRPr="0099590B">
              <w:rPr>
                <w:b/>
                <w:bCs/>
                <w:sz w:val="20"/>
                <w:szCs w:val="20"/>
                <w:lang w:val="en-ID" w:eastAsia="en-ID"/>
              </w:rPr>
              <w:t>17</w:t>
            </w:r>
          </w:p>
        </w:tc>
        <w:tc>
          <w:tcPr>
            <w:tcW w:w="611" w:type="dxa"/>
            <w:tcBorders>
              <w:top w:val="nil"/>
              <w:left w:val="single" w:sz="4" w:space="0" w:color="000000"/>
              <w:bottom w:val="single" w:sz="4" w:space="0" w:color="000000"/>
              <w:right w:val="single" w:sz="4" w:space="0" w:color="000000"/>
            </w:tcBorders>
            <w:shd w:val="clear" w:color="000000" w:fill="FFFFFF"/>
            <w:noWrap/>
            <w:vAlign w:val="bottom"/>
            <w:hideMark/>
          </w:tcPr>
          <w:p w14:paraId="1AD9CFC9" w14:textId="77777777" w:rsidR="00AF3700" w:rsidRPr="0099590B" w:rsidRDefault="00AF3700" w:rsidP="00AF3700">
            <w:pPr>
              <w:spacing w:before="0" w:line="240" w:lineRule="auto"/>
              <w:ind w:left="0"/>
              <w:jc w:val="center"/>
              <w:rPr>
                <w:sz w:val="20"/>
                <w:szCs w:val="20"/>
                <w:lang w:val="en-ID" w:eastAsia="en-ID"/>
              </w:rPr>
            </w:pPr>
            <w:r w:rsidRPr="0099590B">
              <w:rPr>
                <w:sz w:val="20"/>
                <w:szCs w:val="20"/>
                <w:lang w:val="en-ID" w:eastAsia="en-ID"/>
              </w:rPr>
              <w:t>4</w:t>
            </w:r>
          </w:p>
        </w:tc>
        <w:tc>
          <w:tcPr>
            <w:tcW w:w="611" w:type="dxa"/>
            <w:tcBorders>
              <w:top w:val="nil"/>
              <w:left w:val="nil"/>
              <w:bottom w:val="single" w:sz="4" w:space="0" w:color="000000"/>
              <w:right w:val="single" w:sz="4" w:space="0" w:color="000000"/>
            </w:tcBorders>
            <w:shd w:val="clear" w:color="000000" w:fill="FFFFFF"/>
            <w:noWrap/>
            <w:vAlign w:val="bottom"/>
            <w:hideMark/>
          </w:tcPr>
          <w:p w14:paraId="3105013A" w14:textId="77777777" w:rsidR="00AF3700" w:rsidRPr="0099590B" w:rsidRDefault="00AF3700" w:rsidP="00AF3700">
            <w:pPr>
              <w:spacing w:before="0" w:line="240" w:lineRule="auto"/>
              <w:ind w:left="0"/>
              <w:jc w:val="center"/>
              <w:rPr>
                <w:sz w:val="20"/>
                <w:szCs w:val="20"/>
                <w:lang w:val="en-ID" w:eastAsia="en-ID"/>
              </w:rPr>
            </w:pPr>
            <w:r w:rsidRPr="0099590B">
              <w:rPr>
                <w:sz w:val="20"/>
                <w:szCs w:val="20"/>
                <w:lang w:val="en-ID" w:eastAsia="en-ID"/>
              </w:rPr>
              <w:t>4</w:t>
            </w:r>
          </w:p>
        </w:tc>
        <w:tc>
          <w:tcPr>
            <w:tcW w:w="611" w:type="dxa"/>
            <w:tcBorders>
              <w:top w:val="nil"/>
              <w:left w:val="nil"/>
              <w:bottom w:val="single" w:sz="4" w:space="0" w:color="000000"/>
              <w:right w:val="single" w:sz="4" w:space="0" w:color="000000"/>
            </w:tcBorders>
            <w:shd w:val="clear" w:color="000000" w:fill="FFFFFF"/>
            <w:noWrap/>
            <w:vAlign w:val="bottom"/>
            <w:hideMark/>
          </w:tcPr>
          <w:p w14:paraId="280CD22F" w14:textId="77777777" w:rsidR="00AF3700" w:rsidRPr="0099590B" w:rsidRDefault="00AF3700" w:rsidP="00AF3700">
            <w:pPr>
              <w:spacing w:before="0" w:line="240" w:lineRule="auto"/>
              <w:ind w:left="0"/>
              <w:jc w:val="center"/>
              <w:rPr>
                <w:sz w:val="20"/>
                <w:szCs w:val="20"/>
                <w:lang w:val="en-ID" w:eastAsia="en-ID"/>
              </w:rPr>
            </w:pPr>
            <w:r w:rsidRPr="0099590B">
              <w:rPr>
                <w:sz w:val="20"/>
                <w:szCs w:val="20"/>
                <w:lang w:val="en-ID" w:eastAsia="en-ID"/>
              </w:rPr>
              <w:t>4</w:t>
            </w:r>
          </w:p>
        </w:tc>
        <w:tc>
          <w:tcPr>
            <w:tcW w:w="611" w:type="dxa"/>
            <w:tcBorders>
              <w:top w:val="nil"/>
              <w:left w:val="nil"/>
              <w:bottom w:val="single" w:sz="4" w:space="0" w:color="000000"/>
              <w:right w:val="single" w:sz="4" w:space="0" w:color="000000"/>
            </w:tcBorders>
            <w:shd w:val="clear" w:color="000000" w:fill="FFFFFF"/>
            <w:noWrap/>
            <w:vAlign w:val="bottom"/>
            <w:hideMark/>
          </w:tcPr>
          <w:p w14:paraId="0EE80CD3" w14:textId="77777777" w:rsidR="00AF3700" w:rsidRPr="0099590B" w:rsidRDefault="00AF3700" w:rsidP="00AF3700">
            <w:pPr>
              <w:spacing w:before="0" w:line="240" w:lineRule="auto"/>
              <w:ind w:left="0"/>
              <w:jc w:val="center"/>
              <w:rPr>
                <w:sz w:val="20"/>
                <w:szCs w:val="20"/>
                <w:lang w:val="en-ID" w:eastAsia="en-ID"/>
              </w:rPr>
            </w:pPr>
            <w:r w:rsidRPr="0099590B">
              <w:rPr>
                <w:sz w:val="20"/>
                <w:szCs w:val="20"/>
                <w:lang w:val="en-ID" w:eastAsia="en-ID"/>
              </w:rPr>
              <w:t>4</w:t>
            </w:r>
          </w:p>
        </w:tc>
        <w:tc>
          <w:tcPr>
            <w:tcW w:w="611" w:type="dxa"/>
            <w:tcBorders>
              <w:top w:val="nil"/>
              <w:left w:val="nil"/>
              <w:bottom w:val="single" w:sz="4" w:space="0" w:color="000000"/>
              <w:right w:val="single" w:sz="4" w:space="0" w:color="000000"/>
            </w:tcBorders>
            <w:shd w:val="clear" w:color="000000" w:fill="FFFFFF"/>
            <w:noWrap/>
            <w:vAlign w:val="bottom"/>
            <w:hideMark/>
          </w:tcPr>
          <w:p w14:paraId="7740B385" w14:textId="77777777" w:rsidR="00AF3700" w:rsidRPr="0099590B" w:rsidRDefault="00AF3700" w:rsidP="00AF3700">
            <w:pPr>
              <w:spacing w:before="0" w:line="240" w:lineRule="auto"/>
              <w:ind w:left="0"/>
              <w:jc w:val="center"/>
              <w:rPr>
                <w:sz w:val="20"/>
                <w:szCs w:val="20"/>
                <w:lang w:val="en-ID" w:eastAsia="en-ID"/>
              </w:rPr>
            </w:pPr>
            <w:r w:rsidRPr="0099590B">
              <w:rPr>
                <w:sz w:val="20"/>
                <w:szCs w:val="20"/>
                <w:lang w:val="en-ID" w:eastAsia="en-ID"/>
              </w:rPr>
              <w:t>4</w:t>
            </w:r>
          </w:p>
        </w:tc>
        <w:tc>
          <w:tcPr>
            <w:tcW w:w="1198" w:type="dxa"/>
            <w:tcBorders>
              <w:top w:val="single" w:sz="4" w:space="0" w:color="CCCCCC"/>
              <w:left w:val="nil"/>
              <w:bottom w:val="single" w:sz="4" w:space="0" w:color="000000"/>
              <w:right w:val="single" w:sz="4" w:space="0" w:color="000000"/>
            </w:tcBorders>
            <w:noWrap/>
            <w:vAlign w:val="bottom"/>
            <w:hideMark/>
          </w:tcPr>
          <w:p w14:paraId="0833F05A" w14:textId="77777777" w:rsidR="00AF3700" w:rsidRPr="0099590B" w:rsidRDefault="00AF3700" w:rsidP="00AF3700">
            <w:pPr>
              <w:spacing w:before="0" w:line="240" w:lineRule="auto"/>
              <w:ind w:left="0"/>
              <w:jc w:val="center"/>
              <w:rPr>
                <w:b/>
                <w:bCs/>
                <w:sz w:val="20"/>
                <w:szCs w:val="20"/>
                <w:lang w:val="en-ID" w:eastAsia="en-ID"/>
              </w:rPr>
            </w:pPr>
            <w:r w:rsidRPr="0099590B">
              <w:rPr>
                <w:b/>
                <w:bCs/>
                <w:sz w:val="20"/>
                <w:szCs w:val="20"/>
                <w:lang w:val="en-ID" w:eastAsia="en-ID"/>
              </w:rPr>
              <w:t>20</w:t>
            </w:r>
          </w:p>
        </w:tc>
      </w:tr>
      <w:tr w:rsidR="0099590B" w:rsidRPr="0099590B" w14:paraId="2E01DB0F" w14:textId="77777777" w:rsidTr="00AF3700">
        <w:trPr>
          <w:trHeight w:val="312"/>
          <w:jc w:val="center"/>
        </w:trPr>
        <w:tc>
          <w:tcPr>
            <w:tcW w:w="461" w:type="dxa"/>
            <w:tcBorders>
              <w:top w:val="nil"/>
              <w:left w:val="single" w:sz="4" w:space="0" w:color="000000"/>
              <w:bottom w:val="single" w:sz="4" w:space="0" w:color="000000"/>
              <w:right w:val="single" w:sz="4" w:space="0" w:color="000000"/>
            </w:tcBorders>
            <w:shd w:val="clear" w:color="000000" w:fill="F8F9FA"/>
            <w:noWrap/>
            <w:vAlign w:val="bottom"/>
            <w:hideMark/>
          </w:tcPr>
          <w:p w14:paraId="3129B896" w14:textId="77777777" w:rsidR="00AF3700" w:rsidRPr="0099590B" w:rsidRDefault="00AF3700" w:rsidP="00AF3700">
            <w:pPr>
              <w:spacing w:before="0" w:line="240" w:lineRule="auto"/>
              <w:ind w:left="0"/>
              <w:jc w:val="center"/>
              <w:rPr>
                <w:sz w:val="20"/>
                <w:szCs w:val="20"/>
                <w:lang w:val="en-ID" w:eastAsia="en-ID"/>
              </w:rPr>
            </w:pPr>
            <w:r w:rsidRPr="0099590B">
              <w:rPr>
                <w:sz w:val="20"/>
                <w:szCs w:val="20"/>
                <w:lang w:val="en-ID" w:eastAsia="en-ID"/>
              </w:rPr>
              <w:t>4</w:t>
            </w:r>
          </w:p>
        </w:tc>
        <w:tc>
          <w:tcPr>
            <w:tcW w:w="611" w:type="dxa"/>
            <w:tcBorders>
              <w:top w:val="nil"/>
              <w:left w:val="nil"/>
              <w:bottom w:val="single" w:sz="4" w:space="0" w:color="000000"/>
              <w:right w:val="single" w:sz="4" w:space="0" w:color="000000"/>
            </w:tcBorders>
            <w:shd w:val="clear" w:color="000000" w:fill="F8F9FA"/>
            <w:noWrap/>
            <w:vAlign w:val="bottom"/>
            <w:hideMark/>
          </w:tcPr>
          <w:p w14:paraId="289B24FD" w14:textId="77777777" w:rsidR="00AF3700" w:rsidRPr="0099590B" w:rsidRDefault="00AF3700" w:rsidP="00AF3700">
            <w:pPr>
              <w:spacing w:before="0" w:line="240" w:lineRule="auto"/>
              <w:ind w:left="0"/>
              <w:jc w:val="center"/>
              <w:rPr>
                <w:sz w:val="20"/>
                <w:szCs w:val="20"/>
                <w:lang w:val="en-ID" w:eastAsia="en-ID"/>
              </w:rPr>
            </w:pPr>
            <w:r w:rsidRPr="0099590B">
              <w:rPr>
                <w:sz w:val="20"/>
                <w:szCs w:val="20"/>
                <w:lang w:val="en-ID" w:eastAsia="en-ID"/>
              </w:rPr>
              <w:t>4</w:t>
            </w:r>
          </w:p>
        </w:tc>
        <w:tc>
          <w:tcPr>
            <w:tcW w:w="611" w:type="dxa"/>
            <w:tcBorders>
              <w:top w:val="nil"/>
              <w:left w:val="nil"/>
              <w:bottom w:val="single" w:sz="4" w:space="0" w:color="000000"/>
              <w:right w:val="single" w:sz="4" w:space="0" w:color="000000"/>
            </w:tcBorders>
            <w:shd w:val="clear" w:color="000000" w:fill="F8F9FA"/>
            <w:noWrap/>
            <w:vAlign w:val="bottom"/>
            <w:hideMark/>
          </w:tcPr>
          <w:p w14:paraId="62E6D739" w14:textId="77777777" w:rsidR="00AF3700" w:rsidRPr="0099590B" w:rsidRDefault="00AF3700" w:rsidP="00AF3700">
            <w:pPr>
              <w:spacing w:before="0" w:line="240" w:lineRule="auto"/>
              <w:ind w:left="0"/>
              <w:jc w:val="center"/>
              <w:rPr>
                <w:sz w:val="20"/>
                <w:szCs w:val="20"/>
                <w:lang w:val="en-ID" w:eastAsia="en-ID"/>
              </w:rPr>
            </w:pPr>
            <w:r w:rsidRPr="0099590B">
              <w:rPr>
                <w:sz w:val="20"/>
                <w:szCs w:val="20"/>
                <w:lang w:val="en-ID" w:eastAsia="en-ID"/>
              </w:rPr>
              <w:t>5</w:t>
            </w:r>
          </w:p>
        </w:tc>
        <w:tc>
          <w:tcPr>
            <w:tcW w:w="611" w:type="dxa"/>
            <w:tcBorders>
              <w:top w:val="nil"/>
              <w:left w:val="nil"/>
              <w:bottom w:val="single" w:sz="4" w:space="0" w:color="000000"/>
              <w:right w:val="single" w:sz="4" w:space="0" w:color="000000"/>
            </w:tcBorders>
            <w:shd w:val="clear" w:color="000000" w:fill="F8F9FA"/>
            <w:noWrap/>
            <w:vAlign w:val="bottom"/>
            <w:hideMark/>
          </w:tcPr>
          <w:p w14:paraId="4CDB9354" w14:textId="77777777" w:rsidR="00AF3700" w:rsidRPr="0099590B" w:rsidRDefault="00AF3700" w:rsidP="00AF3700">
            <w:pPr>
              <w:spacing w:before="0" w:line="240" w:lineRule="auto"/>
              <w:ind w:left="0"/>
              <w:jc w:val="center"/>
              <w:rPr>
                <w:sz w:val="20"/>
                <w:szCs w:val="20"/>
                <w:lang w:val="en-ID" w:eastAsia="en-ID"/>
              </w:rPr>
            </w:pPr>
            <w:r w:rsidRPr="0099590B">
              <w:rPr>
                <w:sz w:val="20"/>
                <w:szCs w:val="20"/>
                <w:lang w:val="en-ID" w:eastAsia="en-ID"/>
              </w:rPr>
              <w:t>5</w:t>
            </w:r>
          </w:p>
        </w:tc>
        <w:tc>
          <w:tcPr>
            <w:tcW w:w="611" w:type="dxa"/>
            <w:tcBorders>
              <w:top w:val="nil"/>
              <w:left w:val="nil"/>
              <w:bottom w:val="single" w:sz="4" w:space="0" w:color="000000"/>
              <w:right w:val="single" w:sz="4" w:space="0" w:color="000000"/>
            </w:tcBorders>
            <w:shd w:val="clear" w:color="000000" w:fill="F8F9FA"/>
            <w:noWrap/>
            <w:vAlign w:val="bottom"/>
            <w:hideMark/>
          </w:tcPr>
          <w:p w14:paraId="1EAFCD64" w14:textId="77777777" w:rsidR="00AF3700" w:rsidRPr="0099590B" w:rsidRDefault="00AF3700" w:rsidP="00AF3700">
            <w:pPr>
              <w:spacing w:before="0" w:line="240" w:lineRule="auto"/>
              <w:ind w:left="0"/>
              <w:jc w:val="center"/>
              <w:rPr>
                <w:sz w:val="20"/>
                <w:szCs w:val="20"/>
                <w:lang w:val="en-ID" w:eastAsia="en-ID"/>
              </w:rPr>
            </w:pPr>
            <w:r w:rsidRPr="0099590B">
              <w:rPr>
                <w:sz w:val="20"/>
                <w:szCs w:val="20"/>
                <w:lang w:val="en-ID" w:eastAsia="en-ID"/>
              </w:rPr>
              <w:t>5</w:t>
            </w:r>
          </w:p>
        </w:tc>
        <w:tc>
          <w:tcPr>
            <w:tcW w:w="611" w:type="dxa"/>
            <w:tcBorders>
              <w:top w:val="nil"/>
              <w:left w:val="nil"/>
              <w:bottom w:val="single" w:sz="4" w:space="0" w:color="000000"/>
              <w:right w:val="single" w:sz="4" w:space="0" w:color="000000"/>
            </w:tcBorders>
            <w:shd w:val="clear" w:color="000000" w:fill="F8F9FA"/>
            <w:noWrap/>
            <w:vAlign w:val="bottom"/>
            <w:hideMark/>
          </w:tcPr>
          <w:p w14:paraId="596740EE" w14:textId="77777777" w:rsidR="00AF3700" w:rsidRPr="0099590B" w:rsidRDefault="00AF3700" w:rsidP="00AF3700">
            <w:pPr>
              <w:spacing w:before="0" w:line="240" w:lineRule="auto"/>
              <w:ind w:left="0"/>
              <w:jc w:val="center"/>
              <w:rPr>
                <w:sz w:val="20"/>
                <w:szCs w:val="20"/>
                <w:lang w:val="en-ID" w:eastAsia="en-ID"/>
              </w:rPr>
            </w:pPr>
            <w:r w:rsidRPr="0099590B">
              <w:rPr>
                <w:sz w:val="20"/>
                <w:szCs w:val="20"/>
                <w:lang w:val="en-ID" w:eastAsia="en-ID"/>
              </w:rPr>
              <w:t>5</w:t>
            </w:r>
          </w:p>
        </w:tc>
        <w:tc>
          <w:tcPr>
            <w:tcW w:w="874" w:type="dxa"/>
            <w:tcBorders>
              <w:top w:val="nil"/>
              <w:left w:val="nil"/>
              <w:bottom w:val="single" w:sz="4" w:space="0" w:color="000000"/>
              <w:right w:val="single" w:sz="4" w:space="0" w:color="000000"/>
            </w:tcBorders>
            <w:noWrap/>
            <w:vAlign w:val="bottom"/>
            <w:hideMark/>
          </w:tcPr>
          <w:p w14:paraId="6932CEDD" w14:textId="77777777" w:rsidR="00AF3700" w:rsidRPr="0099590B" w:rsidRDefault="00AF3700" w:rsidP="00AF3700">
            <w:pPr>
              <w:spacing w:before="0" w:line="240" w:lineRule="auto"/>
              <w:ind w:left="0"/>
              <w:jc w:val="center"/>
              <w:rPr>
                <w:b/>
                <w:bCs/>
                <w:sz w:val="20"/>
                <w:szCs w:val="20"/>
                <w:lang w:val="en-ID" w:eastAsia="en-ID"/>
              </w:rPr>
            </w:pPr>
            <w:r w:rsidRPr="0099590B">
              <w:rPr>
                <w:b/>
                <w:bCs/>
                <w:sz w:val="20"/>
                <w:szCs w:val="20"/>
                <w:lang w:val="en-ID" w:eastAsia="en-ID"/>
              </w:rPr>
              <w:t>24</w:t>
            </w:r>
          </w:p>
        </w:tc>
        <w:tc>
          <w:tcPr>
            <w:tcW w:w="611" w:type="dxa"/>
            <w:tcBorders>
              <w:top w:val="nil"/>
              <w:left w:val="nil"/>
              <w:bottom w:val="single" w:sz="4" w:space="0" w:color="000000"/>
              <w:right w:val="single" w:sz="4" w:space="0" w:color="000000"/>
            </w:tcBorders>
            <w:shd w:val="clear" w:color="000000" w:fill="F8F9FA"/>
            <w:noWrap/>
            <w:vAlign w:val="bottom"/>
            <w:hideMark/>
          </w:tcPr>
          <w:p w14:paraId="5D36DD68" w14:textId="77777777" w:rsidR="00AF3700" w:rsidRPr="0099590B" w:rsidRDefault="00AF3700" w:rsidP="00AF3700">
            <w:pPr>
              <w:spacing w:before="0" w:line="240" w:lineRule="auto"/>
              <w:ind w:left="0"/>
              <w:jc w:val="center"/>
              <w:rPr>
                <w:sz w:val="20"/>
                <w:szCs w:val="20"/>
                <w:lang w:val="en-ID" w:eastAsia="en-ID"/>
              </w:rPr>
            </w:pPr>
            <w:r w:rsidRPr="0099590B">
              <w:rPr>
                <w:sz w:val="20"/>
                <w:szCs w:val="20"/>
                <w:lang w:val="en-ID" w:eastAsia="en-ID"/>
              </w:rPr>
              <w:t>5</w:t>
            </w:r>
          </w:p>
        </w:tc>
        <w:tc>
          <w:tcPr>
            <w:tcW w:w="611" w:type="dxa"/>
            <w:tcBorders>
              <w:top w:val="nil"/>
              <w:left w:val="nil"/>
              <w:bottom w:val="single" w:sz="4" w:space="0" w:color="000000"/>
              <w:right w:val="single" w:sz="4" w:space="0" w:color="000000"/>
            </w:tcBorders>
            <w:shd w:val="clear" w:color="000000" w:fill="F8F9FA"/>
            <w:noWrap/>
            <w:vAlign w:val="bottom"/>
            <w:hideMark/>
          </w:tcPr>
          <w:p w14:paraId="1CD8D8EB" w14:textId="77777777" w:rsidR="00AF3700" w:rsidRPr="0099590B" w:rsidRDefault="00AF3700" w:rsidP="00AF3700">
            <w:pPr>
              <w:spacing w:before="0" w:line="240" w:lineRule="auto"/>
              <w:ind w:left="0"/>
              <w:jc w:val="center"/>
              <w:rPr>
                <w:sz w:val="20"/>
                <w:szCs w:val="20"/>
                <w:lang w:val="en-ID" w:eastAsia="en-ID"/>
              </w:rPr>
            </w:pPr>
            <w:r w:rsidRPr="0099590B">
              <w:rPr>
                <w:sz w:val="20"/>
                <w:szCs w:val="20"/>
                <w:lang w:val="en-ID" w:eastAsia="en-ID"/>
              </w:rPr>
              <w:t>4</w:t>
            </w:r>
          </w:p>
        </w:tc>
        <w:tc>
          <w:tcPr>
            <w:tcW w:w="611" w:type="dxa"/>
            <w:tcBorders>
              <w:top w:val="nil"/>
              <w:left w:val="nil"/>
              <w:bottom w:val="single" w:sz="4" w:space="0" w:color="000000"/>
              <w:right w:val="single" w:sz="4" w:space="0" w:color="000000"/>
            </w:tcBorders>
            <w:shd w:val="clear" w:color="000000" w:fill="F8F9FA"/>
            <w:noWrap/>
            <w:vAlign w:val="bottom"/>
            <w:hideMark/>
          </w:tcPr>
          <w:p w14:paraId="460665B2" w14:textId="77777777" w:rsidR="00AF3700" w:rsidRPr="0099590B" w:rsidRDefault="00AF3700" w:rsidP="00AF3700">
            <w:pPr>
              <w:spacing w:before="0" w:line="240" w:lineRule="auto"/>
              <w:ind w:left="0"/>
              <w:jc w:val="center"/>
              <w:rPr>
                <w:sz w:val="20"/>
                <w:szCs w:val="20"/>
                <w:lang w:val="en-ID" w:eastAsia="en-ID"/>
              </w:rPr>
            </w:pPr>
            <w:r w:rsidRPr="0099590B">
              <w:rPr>
                <w:sz w:val="20"/>
                <w:szCs w:val="20"/>
                <w:lang w:val="en-ID" w:eastAsia="en-ID"/>
              </w:rPr>
              <w:t>5</w:t>
            </w:r>
          </w:p>
        </w:tc>
        <w:tc>
          <w:tcPr>
            <w:tcW w:w="611" w:type="dxa"/>
            <w:tcBorders>
              <w:top w:val="nil"/>
              <w:left w:val="nil"/>
              <w:bottom w:val="single" w:sz="4" w:space="0" w:color="000000"/>
              <w:right w:val="single" w:sz="4" w:space="0" w:color="000000"/>
            </w:tcBorders>
            <w:shd w:val="clear" w:color="000000" w:fill="F8F9FA"/>
            <w:noWrap/>
            <w:vAlign w:val="bottom"/>
            <w:hideMark/>
          </w:tcPr>
          <w:p w14:paraId="7E782B96" w14:textId="77777777" w:rsidR="00AF3700" w:rsidRPr="0099590B" w:rsidRDefault="00AF3700" w:rsidP="00AF3700">
            <w:pPr>
              <w:spacing w:before="0" w:line="240" w:lineRule="auto"/>
              <w:ind w:left="0"/>
              <w:jc w:val="center"/>
              <w:rPr>
                <w:sz w:val="20"/>
                <w:szCs w:val="20"/>
                <w:lang w:val="en-ID" w:eastAsia="en-ID"/>
              </w:rPr>
            </w:pPr>
            <w:r w:rsidRPr="0099590B">
              <w:rPr>
                <w:sz w:val="20"/>
                <w:szCs w:val="20"/>
                <w:lang w:val="en-ID" w:eastAsia="en-ID"/>
              </w:rPr>
              <w:t>5</w:t>
            </w:r>
          </w:p>
        </w:tc>
        <w:tc>
          <w:tcPr>
            <w:tcW w:w="1099" w:type="dxa"/>
            <w:tcBorders>
              <w:top w:val="single" w:sz="4" w:space="0" w:color="CCCCCC"/>
              <w:left w:val="nil"/>
              <w:bottom w:val="single" w:sz="4" w:space="0" w:color="000000"/>
              <w:right w:val="nil"/>
            </w:tcBorders>
            <w:noWrap/>
            <w:vAlign w:val="bottom"/>
            <w:hideMark/>
          </w:tcPr>
          <w:p w14:paraId="632D1619" w14:textId="77777777" w:rsidR="00AF3700" w:rsidRPr="0099590B" w:rsidRDefault="00AF3700" w:rsidP="00AF3700">
            <w:pPr>
              <w:spacing w:before="0" w:line="240" w:lineRule="auto"/>
              <w:ind w:left="0"/>
              <w:jc w:val="center"/>
              <w:rPr>
                <w:b/>
                <w:bCs/>
                <w:sz w:val="20"/>
                <w:szCs w:val="20"/>
                <w:lang w:val="en-ID" w:eastAsia="en-ID"/>
              </w:rPr>
            </w:pPr>
            <w:r w:rsidRPr="0099590B">
              <w:rPr>
                <w:b/>
                <w:bCs/>
                <w:sz w:val="20"/>
                <w:szCs w:val="20"/>
                <w:lang w:val="en-ID" w:eastAsia="en-ID"/>
              </w:rPr>
              <w:t>19</w:t>
            </w:r>
          </w:p>
        </w:tc>
        <w:tc>
          <w:tcPr>
            <w:tcW w:w="611" w:type="dxa"/>
            <w:tcBorders>
              <w:top w:val="nil"/>
              <w:left w:val="single" w:sz="4" w:space="0" w:color="000000"/>
              <w:bottom w:val="single" w:sz="4" w:space="0" w:color="000000"/>
              <w:right w:val="single" w:sz="4" w:space="0" w:color="000000"/>
            </w:tcBorders>
            <w:shd w:val="clear" w:color="000000" w:fill="F8F9FA"/>
            <w:noWrap/>
            <w:vAlign w:val="bottom"/>
            <w:hideMark/>
          </w:tcPr>
          <w:p w14:paraId="53B5999E" w14:textId="77777777" w:rsidR="00AF3700" w:rsidRPr="0099590B" w:rsidRDefault="00AF3700" w:rsidP="00AF3700">
            <w:pPr>
              <w:spacing w:before="0" w:line="240" w:lineRule="auto"/>
              <w:ind w:left="0"/>
              <w:jc w:val="center"/>
              <w:rPr>
                <w:sz w:val="20"/>
                <w:szCs w:val="20"/>
                <w:lang w:val="en-ID" w:eastAsia="en-ID"/>
              </w:rPr>
            </w:pPr>
            <w:r w:rsidRPr="0099590B">
              <w:rPr>
                <w:sz w:val="20"/>
                <w:szCs w:val="20"/>
                <w:lang w:val="en-ID" w:eastAsia="en-ID"/>
              </w:rPr>
              <w:t>5</w:t>
            </w:r>
          </w:p>
        </w:tc>
        <w:tc>
          <w:tcPr>
            <w:tcW w:w="611" w:type="dxa"/>
            <w:tcBorders>
              <w:top w:val="nil"/>
              <w:left w:val="nil"/>
              <w:bottom w:val="single" w:sz="4" w:space="0" w:color="000000"/>
              <w:right w:val="single" w:sz="4" w:space="0" w:color="000000"/>
            </w:tcBorders>
            <w:shd w:val="clear" w:color="000000" w:fill="F8F9FA"/>
            <w:noWrap/>
            <w:vAlign w:val="bottom"/>
            <w:hideMark/>
          </w:tcPr>
          <w:p w14:paraId="78D328BF" w14:textId="77777777" w:rsidR="00AF3700" w:rsidRPr="0099590B" w:rsidRDefault="00AF3700" w:rsidP="00AF3700">
            <w:pPr>
              <w:spacing w:before="0" w:line="240" w:lineRule="auto"/>
              <w:ind w:left="0"/>
              <w:jc w:val="center"/>
              <w:rPr>
                <w:sz w:val="20"/>
                <w:szCs w:val="20"/>
                <w:lang w:val="en-ID" w:eastAsia="en-ID"/>
              </w:rPr>
            </w:pPr>
            <w:r w:rsidRPr="0099590B">
              <w:rPr>
                <w:sz w:val="20"/>
                <w:szCs w:val="20"/>
                <w:lang w:val="en-ID" w:eastAsia="en-ID"/>
              </w:rPr>
              <w:t>5</w:t>
            </w:r>
          </w:p>
        </w:tc>
        <w:tc>
          <w:tcPr>
            <w:tcW w:w="611" w:type="dxa"/>
            <w:tcBorders>
              <w:top w:val="nil"/>
              <w:left w:val="nil"/>
              <w:bottom w:val="single" w:sz="4" w:space="0" w:color="000000"/>
              <w:right w:val="single" w:sz="4" w:space="0" w:color="000000"/>
            </w:tcBorders>
            <w:shd w:val="clear" w:color="000000" w:fill="F8F9FA"/>
            <w:noWrap/>
            <w:vAlign w:val="bottom"/>
            <w:hideMark/>
          </w:tcPr>
          <w:p w14:paraId="57CF2C3C" w14:textId="77777777" w:rsidR="00AF3700" w:rsidRPr="0099590B" w:rsidRDefault="00AF3700" w:rsidP="00AF3700">
            <w:pPr>
              <w:spacing w:before="0" w:line="240" w:lineRule="auto"/>
              <w:ind w:left="0"/>
              <w:jc w:val="center"/>
              <w:rPr>
                <w:sz w:val="20"/>
                <w:szCs w:val="20"/>
                <w:lang w:val="en-ID" w:eastAsia="en-ID"/>
              </w:rPr>
            </w:pPr>
            <w:r w:rsidRPr="0099590B">
              <w:rPr>
                <w:sz w:val="20"/>
                <w:szCs w:val="20"/>
                <w:lang w:val="en-ID" w:eastAsia="en-ID"/>
              </w:rPr>
              <w:t>5</w:t>
            </w:r>
          </w:p>
        </w:tc>
        <w:tc>
          <w:tcPr>
            <w:tcW w:w="611" w:type="dxa"/>
            <w:tcBorders>
              <w:top w:val="nil"/>
              <w:left w:val="nil"/>
              <w:bottom w:val="single" w:sz="4" w:space="0" w:color="000000"/>
              <w:right w:val="single" w:sz="4" w:space="0" w:color="000000"/>
            </w:tcBorders>
            <w:shd w:val="clear" w:color="000000" w:fill="F8F9FA"/>
            <w:noWrap/>
            <w:vAlign w:val="bottom"/>
            <w:hideMark/>
          </w:tcPr>
          <w:p w14:paraId="41E0D596" w14:textId="77777777" w:rsidR="00AF3700" w:rsidRPr="0099590B" w:rsidRDefault="00AF3700" w:rsidP="00AF3700">
            <w:pPr>
              <w:spacing w:before="0" w:line="240" w:lineRule="auto"/>
              <w:ind w:left="0"/>
              <w:jc w:val="center"/>
              <w:rPr>
                <w:sz w:val="20"/>
                <w:szCs w:val="20"/>
                <w:lang w:val="en-ID" w:eastAsia="en-ID"/>
              </w:rPr>
            </w:pPr>
            <w:r w:rsidRPr="0099590B">
              <w:rPr>
                <w:sz w:val="20"/>
                <w:szCs w:val="20"/>
                <w:lang w:val="en-ID" w:eastAsia="en-ID"/>
              </w:rPr>
              <w:t>4</w:t>
            </w:r>
          </w:p>
        </w:tc>
        <w:tc>
          <w:tcPr>
            <w:tcW w:w="611" w:type="dxa"/>
            <w:tcBorders>
              <w:top w:val="nil"/>
              <w:left w:val="nil"/>
              <w:bottom w:val="single" w:sz="4" w:space="0" w:color="000000"/>
              <w:right w:val="single" w:sz="4" w:space="0" w:color="000000"/>
            </w:tcBorders>
            <w:shd w:val="clear" w:color="000000" w:fill="F8F9FA"/>
            <w:noWrap/>
            <w:vAlign w:val="bottom"/>
            <w:hideMark/>
          </w:tcPr>
          <w:p w14:paraId="696EA286" w14:textId="77777777" w:rsidR="00AF3700" w:rsidRPr="0099590B" w:rsidRDefault="00AF3700" w:rsidP="00AF3700">
            <w:pPr>
              <w:spacing w:before="0" w:line="240" w:lineRule="auto"/>
              <w:ind w:left="0"/>
              <w:jc w:val="center"/>
              <w:rPr>
                <w:sz w:val="20"/>
                <w:szCs w:val="20"/>
                <w:lang w:val="en-ID" w:eastAsia="en-ID"/>
              </w:rPr>
            </w:pPr>
            <w:r w:rsidRPr="0099590B">
              <w:rPr>
                <w:sz w:val="20"/>
                <w:szCs w:val="20"/>
                <w:lang w:val="en-ID" w:eastAsia="en-ID"/>
              </w:rPr>
              <w:t>5</w:t>
            </w:r>
          </w:p>
        </w:tc>
        <w:tc>
          <w:tcPr>
            <w:tcW w:w="1198" w:type="dxa"/>
            <w:tcBorders>
              <w:top w:val="single" w:sz="4" w:space="0" w:color="CCCCCC"/>
              <w:left w:val="nil"/>
              <w:bottom w:val="single" w:sz="4" w:space="0" w:color="000000"/>
              <w:right w:val="single" w:sz="4" w:space="0" w:color="000000"/>
            </w:tcBorders>
            <w:noWrap/>
            <w:vAlign w:val="bottom"/>
            <w:hideMark/>
          </w:tcPr>
          <w:p w14:paraId="545DD003" w14:textId="77777777" w:rsidR="00AF3700" w:rsidRPr="0099590B" w:rsidRDefault="00AF3700" w:rsidP="00AF3700">
            <w:pPr>
              <w:spacing w:before="0" w:line="240" w:lineRule="auto"/>
              <w:ind w:left="0"/>
              <w:jc w:val="center"/>
              <w:rPr>
                <w:b/>
                <w:bCs/>
                <w:sz w:val="20"/>
                <w:szCs w:val="20"/>
                <w:lang w:val="en-ID" w:eastAsia="en-ID"/>
              </w:rPr>
            </w:pPr>
            <w:r w:rsidRPr="0099590B">
              <w:rPr>
                <w:b/>
                <w:bCs/>
                <w:sz w:val="20"/>
                <w:szCs w:val="20"/>
                <w:lang w:val="en-ID" w:eastAsia="en-ID"/>
              </w:rPr>
              <w:t>24</w:t>
            </w:r>
          </w:p>
        </w:tc>
      </w:tr>
      <w:tr w:rsidR="0099590B" w:rsidRPr="0099590B" w14:paraId="75FE81F0" w14:textId="77777777" w:rsidTr="00AF3700">
        <w:trPr>
          <w:trHeight w:val="312"/>
          <w:jc w:val="center"/>
        </w:trPr>
        <w:tc>
          <w:tcPr>
            <w:tcW w:w="461" w:type="dxa"/>
            <w:tcBorders>
              <w:top w:val="nil"/>
              <w:left w:val="single" w:sz="4" w:space="0" w:color="000000"/>
              <w:bottom w:val="single" w:sz="4" w:space="0" w:color="000000"/>
              <w:right w:val="single" w:sz="4" w:space="0" w:color="000000"/>
            </w:tcBorders>
            <w:shd w:val="clear" w:color="000000" w:fill="FFFFFF"/>
            <w:noWrap/>
            <w:vAlign w:val="bottom"/>
            <w:hideMark/>
          </w:tcPr>
          <w:p w14:paraId="183D8B5E" w14:textId="77777777" w:rsidR="00AF3700" w:rsidRPr="0099590B" w:rsidRDefault="00AF3700" w:rsidP="00AF3700">
            <w:pPr>
              <w:spacing w:before="0" w:line="240" w:lineRule="auto"/>
              <w:ind w:left="0"/>
              <w:jc w:val="center"/>
              <w:rPr>
                <w:sz w:val="20"/>
                <w:szCs w:val="20"/>
                <w:lang w:val="en-ID" w:eastAsia="en-ID"/>
              </w:rPr>
            </w:pPr>
            <w:r w:rsidRPr="0099590B">
              <w:rPr>
                <w:sz w:val="20"/>
                <w:szCs w:val="20"/>
                <w:lang w:val="en-ID" w:eastAsia="en-ID"/>
              </w:rPr>
              <w:t>5</w:t>
            </w:r>
          </w:p>
        </w:tc>
        <w:tc>
          <w:tcPr>
            <w:tcW w:w="611" w:type="dxa"/>
            <w:tcBorders>
              <w:top w:val="nil"/>
              <w:left w:val="nil"/>
              <w:bottom w:val="single" w:sz="4" w:space="0" w:color="000000"/>
              <w:right w:val="single" w:sz="4" w:space="0" w:color="000000"/>
            </w:tcBorders>
            <w:shd w:val="clear" w:color="000000" w:fill="FFFFFF"/>
            <w:noWrap/>
            <w:vAlign w:val="bottom"/>
            <w:hideMark/>
          </w:tcPr>
          <w:p w14:paraId="0C18627A" w14:textId="77777777" w:rsidR="00AF3700" w:rsidRPr="0099590B" w:rsidRDefault="00AF3700" w:rsidP="00AF3700">
            <w:pPr>
              <w:spacing w:before="0" w:line="240" w:lineRule="auto"/>
              <w:ind w:left="0"/>
              <w:jc w:val="center"/>
              <w:rPr>
                <w:sz w:val="20"/>
                <w:szCs w:val="20"/>
                <w:lang w:val="en-ID" w:eastAsia="en-ID"/>
              </w:rPr>
            </w:pPr>
            <w:r w:rsidRPr="0099590B">
              <w:rPr>
                <w:sz w:val="20"/>
                <w:szCs w:val="20"/>
                <w:lang w:val="en-ID" w:eastAsia="en-ID"/>
              </w:rPr>
              <w:t>4</w:t>
            </w:r>
          </w:p>
        </w:tc>
        <w:tc>
          <w:tcPr>
            <w:tcW w:w="611" w:type="dxa"/>
            <w:tcBorders>
              <w:top w:val="nil"/>
              <w:left w:val="nil"/>
              <w:bottom w:val="single" w:sz="4" w:space="0" w:color="000000"/>
              <w:right w:val="single" w:sz="4" w:space="0" w:color="000000"/>
            </w:tcBorders>
            <w:shd w:val="clear" w:color="000000" w:fill="FFFFFF"/>
            <w:noWrap/>
            <w:vAlign w:val="bottom"/>
            <w:hideMark/>
          </w:tcPr>
          <w:p w14:paraId="1E86A72F" w14:textId="77777777" w:rsidR="00AF3700" w:rsidRPr="0099590B" w:rsidRDefault="00AF3700" w:rsidP="00AF3700">
            <w:pPr>
              <w:spacing w:before="0" w:line="240" w:lineRule="auto"/>
              <w:ind w:left="0"/>
              <w:jc w:val="center"/>
              <w:rPr>
                <w:sz w:val="20"/>
                <w:szCs w:val="20"/>
                <w:lang w:val="en-ID" w:eastAsia="en-ID"/>
              </w:rPr>
            </w:pPr>
            <w:r w:rsidRPr="0099590B">
              <w:rPr>
                <w:sz w:val="20"/>
                <w:szCs w:val="20"/>
                <w:lang w:val="en-ID" w:eastAsia="en-ID"/>
              </w:rPr>
              <w:t>4</w:t>
            </w:r>
          </w:p>
        </w:tc>
        <w:tc>
          <w:tcPr>
            <w:tcW w:w="611" w:type="dxa"/>
            <w:tcBorders>
              <w:top w:val="nil"/>
              <w:left w:val="nil"/>
              <w:bottom w:val="single" w:sz="4" w:space="0" w:color="000000"/>
              <w:right w:val="single" w:sz="4" w:space="0" w:color="000000"/>
            </w:tcBorders>
            <w:shd w:val="clear" w:color="000000" w:fill="FFFFFF"/>
            <w:noWrap/>
            <w:vAlign w:val="bottom"/>
            <w:hideMark/>
          </w:tcPr>
          <w:p w14:paraId="2EC866C7" w14:textId="77777777" w:rsidR="00AF3700" w:rsidRPr="0099590B" w:rsidRDefault="00AF3700" w:rsidP="00AF3700">
            <w:pPr>
              <w:spacing w:before="0" w:line="240" w:lineRule="auto"/>
              <w:ind w:left="0"/>
              <w:jc w:val="center"/>
              <w:rPr>
                <w:sz w:val="20"/>
                <w:szCs w:val="20"/>
                <w:lang w:val="en-ID" w:eastAsia="en-ID"/>
              </w:rPr>
            </w:pPr>
            <w:r w:rsidRPr="0099590B">
              <w:rPr>
                <w:sz w:val="20"/>
                <w:szCs w:val="20"/>
                <w:lang w:val="en-ID" w:eastAsia="en-ID"/>
              </w:rPr>
              <w:t>4</w:t>
            </w:r>
          </w:p>
        </w:tc>
        <w:tc>
          <w:tcPr>
            <w:tcW w:w="611" w:type="dxa"/>
            <w:tcBorders>
              <w:top w:val="nil"/>
              <w:left w:val="nil"/>
              <w:bottom w:val="single" w:sz="4" w:space="0" w:color="000000"/>
              <w:right w:val="single" w:sz="4" w:space="0" w:color="000000"/>
            </w:tcBorders>
            <w:shd w:val="clear" w:color="000000" w:fill="FFFFFF"/>
            <w:noWrap/>
            <w:vAlign w:val="bottom"/>
            <w:hideMark/>
          </w:tcPr>
          <w:p w14:paraId="591BBCAE" w14:textId="77777777" w:rsidR="00AF3700" w:rsidRPr="0099590B" w:rsidRDefault="00AF3700" w:rsidP="00AF3700">
            <w:pPr>
              <w:spacing w:before="0" w:line="240" w:lineRule="auto"/>
              <w:ind w:left="0"/>
              <w:jc w:val="center"/>
              <w:rPr>
                <w:sz w:val="20"/>
                <w:szCs w:val="20"/>
                <w:lang w:val="en-ID" w:eastAsia="en-ID"/>
              </w:rPr>
            </w:pPr>
            <w:r w:rsidRPr="0099590B">
              <w:rPr>
                <w:sz w:val="20"/>
                <w:szCs w:val="20"/>
                <w:lang w:val="en-ID" w:eastAsia="en-ID"/>
              </w:rPr>
              <w:t>4</w:t>
            </w:r>
          </w:p>
        </w:tc>
        <w:tc>
          <w:tcPr>
            <w:tcW w:w="611" w:type="dxa"/>
            <w:tcBorders>
              <w:top w:val="nil"/>
              <w:left w:val="nil"/>
              <w:bottom w:val="single" w:sz="4" w:space="0" w:color="000000"/>
              <w:right w:val="single" w:sz="4" w:space="0" w:color="000000"/>
            </w:tcBorders>
            <w:shd w:val="clear" w:color="000000" w:fill="FFFFFF"/>
            <w:noWrap/>
            <w:vAlign w:val="bottom"/>
            <w:hideMark/>
          </w:tcPr>
          <w:p w14:paraId="182237A1" w14:textId="77777777" w:rsidR="00AF3700" w:rsidRPr="0099590B" w:rsidRDefault="00AF3700" w:rsidP="00AF3700">
            <w:pPr>
              <w:spacing w:before="0" w:line="240" w:lineRule="auto"/>
              <w:ind w:left="0"/>
              <w:jc w:val="center"/>
              <w:rPr>
                <w:sz w:val="20"/>
                <w:szCs w:val="20"/>
                <w:lang w:val="en-ID" w:eastAsia="en-ID"/>
              </w:rPr>
            </w:pPr>
            <w:r w:rsidRPr="0099590B">
              <w:rPr>
                <w:sz w:val="20"/>
                <w:szCs w:val="20"/>
                <w:lang w:val="en-ID" w:eastAsia="en-ID"/>
              </w:rPr>
              <w:t>5</w:t>
            </w:r>
          </w:p>
        </w:tc>
        <w:tc>
          <w:tcPr>
            <w:tcW w:w="874" w:type="dxa"/>
            <w:tcBorders>
              <w:top w:val="nil"/>
              <w:left w:val="nil"/>
              <w:bottom w:val="single" w:sz="4" w:space="0" w:color="000000"/>
              <w:right w:val="single" w:sz="4" w:space="0" w:color="000000"/>
            </w:tcBorders>
            <w:noWrap/>
            <w:vAlign w:val="bottom"/>
            <w:hideMark/>
          </w:tcPr>
          <w:p w14:paraId="73BCDBD9" w14:textId="77777777" w:rsidR="00AF3700" w:rsidRPr="0099590B" w:rsidRDefault="00AF3700" w:rsidP="00AF3700">
            <w:pPr>
              <w:spacing w:before="0" w:line="240" w:lineRule="auto"/>
              <w:ind w:left="0"/>
              <w:jc w:val="center"/>
              <w:rPr>
                <w:b/>
                <w:bCs/>
                <w:sz w:val="20"/>
                <w:szCs w:val="20"/>
                <w:lang w:val="en-ID" w:eastAsia="en-ID"/>
              </w:rPr>
            </w:pPr>
            <w:r w:rsidRPr="0099590B">
              <w:rPr>
                <w:b/>
                <w:bCs/>
                <w:sz w:val="20"/>
                <w:szCs w:val="20"/>
                <w:lang w:val="en-ID" w:eastAsia="en-ID"/>
              </w:rPr>
              <w:t>21</w:t>
            </w:r>
          </w:p>
        </w:tc>
        <w:tc>
          <w:tcPr>
            <w:tcW w:w="611" w:type="dxa"/>
            <w:tcBorders>
              <w:top w:val="nil"/>
              <w:left w:val="nil"/>
              <w:bottom w:val="single" w:sz="4" w:space="0" w:color="000000"/>
              <w:right w:val="single" w:sz="4" w:space="0" w:color="000000"/>
            </w:tcBorders>
            <w:shd w:val="clear" w:color="000000" w:fill="FFFFFF"/>
            <w:noWrap/>
            <w:vAlign w:val="bottom"/>
            <w:hideMark/>
          </w:tcPr>
          <w:p w14:paraId="2F4B1529" w14:textId="77777777" w:rsidR="00AF3700" w:rsidRPr="0099590B" w:rsidRDefault="00AF3700" w:rsidP="00AF3700">
            <w:pPr>
              <w:spacing w:before="0" w:line="240" w:lineRule="auto"/>
              <w:ind w:left="0"/>
              <w:jc w:val="center"/>
              <w:rPr>
                <w:sz w:val="20"/>
                <w:szCs w:val="20"/>
                <w:lang w:val="en-ID" w:eastAsia="en-ID"/>
              </w:rPr>
            </w:pPr>
            <w:r w:rsidRPr="0099590B">
              <w:rPr>
                <w:sz w:val="20"/>
                <w:szCs w:val="20"/>
                <w:lang w:val="en-ID" w:eastAsia="en-ID"/>
              </w:rPr>
              <w:t>4</w:t>
            </w:r>
          </w:p>
        </w:tc>
        <w:tc>
          <w:tcPr>
            <w:tcW w:w="611" w:type="dxa"/>
            <w:tcBorders>
              <w:top w:val="nil"/>
              <w:left w:val="nil"/>
              <w:bottom w:val="single" w:sz="4" w:space="0" w:color="000000"/>
              <w:right w:val="single" w:sz="4" w:space="0" w:color="000000"/>
            </w:tcBorders>
            <w:shd w:val="clear" w:color="000000" w:fill="FFFFFF"/>
            <w:noWrap/>
            <w:vAlign w:val="bottom"/>
            <w:hideMark/>
          </w:tcPr>
          <w:p w14:paraId="6E778D26" w14:textId="77777777" w:rsidR="00AF3700" w:rsidRPr="0099590B" w:rsidRDefault="00AF3700" w:rsidP="00AF3700">
            <w:pPr>
              <w:spacing w:before="0" w:line="240" w:lineRule="auto"/>
              <w:ind w:left="0"/>
              <w:jc w:val="center"/>
              <w:rPr>
                <w:sz w:val="20"/>
                <w:szCs w:val="20"/>
                <w:lang w:val="en-ID" w:eastAsia="en-ID"/>
              </w:rPr>
            </w:pPr>
            <w:r w:rsidRPr="0099590B">
              <w:rPr>
                <w:sz w:val="20"/>
                <w:szCs w:val="20"/>
                <w:lang w:val="en-ID" w:eastAsia="en-ID"/>
              </w:rPr>
              <w:t>4</w:t>
            </w:r>
          </w:p>
        </w:tc>
        <w:tc>
          <w:tcPr>
            <w:tcW w:w="611" w:type="dxa"/>
            <w:tcBorders>
              <w:top w:val="nil"/>
              <w:left w:val="nil"/>
              <w:bottom w:val="single" w:sz="4" w:space="0" w:color="000000"/>
              <w:right w:val="single" w:sz="4" w:space="0" w:color="000000"/>
            </w:tcBorders>
            <w:shd w:val="clear" w:color="000000" w:fill="FFFFFF"/>
            <w:noWrap/>
            <w:vAlign w:val="bottom"/>
            <w:hideMark/>
          </w:tcPr>
          <w:p w14:paraId="7B6EE10A" w14:textId="77777777" w:rsidR="00AF3700" w:rsidRPr="0099590B" w:rsidRDefault="00AF3700" w:rsidP="00AF3700">
            <w:pPr>
              <w:spacing w:before="0" w:line="240" w:lineRule="auto"/>
              <w:ind w:left="0"/>
              <w:jc w:val="center"/>
              <w:rPr>
                <w:sz w:val="20"/>
                <w:szCs w:val="20"/>
                <w:lang w:val="en-ID" w:eastAsia="en-ID"/>
              </w:rPr>
            </w:pPr>
            <w:r w:rsidRPr="0099590B">
              <w:rPr>
                <w:sz w:val="20"/>
                <w:szCs w:val="20"/>
                <w:lang w:val="en-ID" w:eastAsia="en-ID"/>
              </w:rPr>
              <w:t>4</w:t>
            </w:r>
          </w:p>
        </w:tc>
        <w:tc>
          <w:tcPr>
            <w:tcW w:w="611" w:type="dxa"/>
            <w:tcBorders>
              <w:top w:val="nil"/>
              <w:left w:val="nil"/>
              <w:bottom w:val="single" w:sz="4" w:space="0" w:color="000000"/>
              <w:right w:val="single" w:sz="4" w:space="0" w:color="000000"/>
            </w:tcBorders>
            <w:shd w:val="clear" w:color="000000" w:fill="FFFFFF"/>
            <w:noWrap/>
            <w:vAlign w:val="bottom"/>
            <w:hideMark/>
          </w:tcPr>
          <w:p w14:paraId="67BC2EBF" w14:textId="77777777" w:rsidR="00AF3700" w:rsidRPr="0099590B" w:rsidRDefault="00AF3700" w:rsidP="00AF3700">
            <w:pPr>
              <w:spacing w:before="0" w:line="240" w:lineRule="auto"/>
              <w:ind w:left="0"/>
              <w:jc w:val="center"/>
              <w:rPr>
                <w:sz w:val="20"/>
                <w:szCs w:val="20"/>
                <w:lang w:val="en-ID" w:eastAsia="en-ID"/>
              </w:rPr>
            </w:pPr>
            <w:r w:rsidRPr="0099590B">
              <w:rPr>
                <w:sz w:val="20"/>
                <w:szCs w:val="20"/>
                <w:lang w:val="en-ID" w:eastAsia="en-ID"/>
              </w:rPr>
              <w:t>4</w:t>
            </w:r>
          </w:p>
        </w:tc>
        <w:tc>
          <w:tcPr>
            <w:tcW w:w="1099" w:type="dxa"/>
            <w:tcBorders>
              <w:top w:val="single" w:sz="4" w:space="0" w:color="CCCCCC"/>
              <w:left w:val="nil"/>
              <w:bottom w:val="single" w:sz="4" w:space="0" w:color="000000"/>
              <w:right w:val="nil"/>
            </w:tcBorders>
            <w:noWrap/>
            <w:vAlign w:val="bottom"/>
            <w:hideMark/>
          </w:tcPr>
          <w:p w14:paraId="395A47CE" w14:textId="77777777" w:rsidR="00AF3700" w:rsidRPr="0099590B" w:rsidRDefault="00AF3700" w:rsidP="00AF3700">
            <w:pPr>
              <w:spacing w:before="0" w:line="240" w:lineRule="auto"/>
              <w:ind w:left="0"/>
              <w:jc w:val="center"/>
              <w:rPr>
                <w:b/>
                <w:bCs/>
                <w:sz w:val="20"/>
                <w:szCs w:val="20"/>
                <w:lang w:val="en-ID" w:eastAsia="en-ID"/>
              </w:rPr>
            </w:pPr>
            <w:r w:rsidRPr="0099590B">
              <w:rPr>
                <w:b/>
                <w:bCs/>
                <w:sz w:val="20"/>
                <w:szCs w:val="20"/>
                <w:lang w:val="en-ID" w:eastAsia="en-ID"/>
              </w:rPr>
              <w:t>16</w:t>
            </w:r>
          </w:p>
        </w:tc>
        <w:tc>
          <w:tcPr>
            <w:tcW w:w="611" w:type="dxa"/>
            <w:tcBorders>
              <w:top w:val="nil"/>
              <w:left w:val="single" w:sz="4" w:space="0" w:color="000000"/>
              <w:bottom w:val="single" w:sz="4" w:space="0" w:color="000000"/>
              <w:right w:val="single" w:sz="4" w:space="0" w:color="000000"/>
            </w:tcBorders>
            <w:shd w:val="clear" w:color="000000" w:fill="FFFFFF"/>
            <w:noWrap/>
            <w:vAlign w:val="bottom"/>
            <w:hideMark/>
          </w:tcPr>
          <w:p w14:paraId="57816B52" w14:textId="77777777" w:rsidR="00AF3700" w:rsidRPr="0099590B" w:rsidRDefault="00AF3700" w:rsidP="00AF3700">
            <w:pPr>
              <w:spacing w:before="0" w:line="240" w:lineRule="auto"/>
              <w:ind w:left="0"/>
              <w:jc w:val="center"/>
              <w:rPr>
                <w:sz w:val="20"/>
                <w:szCs w:val="20"/>
                <w:lang w:val="en-ID" w:eastAsia="en-ID"/>
              </w:rPr>
            </w:pPr>
            <w:r w:rsidRPr="0099590B">
              <w:rPr>
                <w:sz w:val="20"/>
                <w:szCs w:val="20"/>
                <w:lang w:val="en-ID" w:eastAsia="en-ID"/>
              </w:rPr>
              <w:t>4</w:t>
            </w:r>
          </w:p>
        </w:tc>
        <w:tc>
          <w:tcPr>
            <w:tcW w:w="611" w:type="dxa"/>
            <w:tcBorders>
              <w:top w:val="nil"/>
              <w:left w:val="nil"/>
              <w:bottom w:val="single" w:sz="4" w:space="0" w:color="000000"/>
              <w:right w:val="single" w:sz="4" w:space="0" w:color="000000"/>
            </w:tcBorders>
            <w:shd w:val="clear" w:color="000000" w:fill="FFFFFF"/>
            <w:noWrap/>
            <w:vAlign w:val="bottom"/>
            <w:hideMark/>
          </w:tcPr>
          <w:p w14:paraId="1AFF1F8E" w14:textId="77777777" w:rsidR="00AF3700" w:rsidRPr="0099590B" w:rsidRDefault="00AF3700" w:rsidP="00AF3700">
            <w:pPr>
              <w:spacing w:before="0" w:line="240" w:lineRule="auto"/>
              <w:ind w:left="0"/>
              <w:jc w:val="center"/>
              <w:rPr>
                <w:sz w:val="20"/>
                <w:szCs w:val="20"/>
                <w:lang w:val="en-ID" w:eastAsia="en-ID"/>
              </w:rPr>
            </w:pPr>
            <w:r w:rsidRPr="0099590B">
              <w:rPr>
                <w:sz w:val="20"/>
                <w:szCs w:val="20"/>
                <w:lang w:val="en-ID" w:eastAsia="en-ID"/>
              </w:rPr>
              <w:t>4</w:t>
            </w:r>
          </w:p>
        </w:tc>
        <w:tc>
          <w:tcPr>
            <w:tcW w:w="611" w:type="dxa"/>
            <w:tcBorders>
              <w:top w:val="nil"/>
              <w:left w:val="nil"/>
              <w:bottom w:val="single" w:sz="4" w:space="0" w:color="000000"/>
              <w:right w:val="single" w:sz="4" w:space="0" w:color="000000"/>
            </w:tcBorders>
            <w:shd w:val="clear" w:color="000000" w:fill="FFFFFF"/>
            <w:noWrap/>
            <w:vAlign w:val="bottom"/>
            <w:hideMark/>
          </w:tcPr>
          <w:p w14:paraId="486A3A3D" w14:textId="77777777" w:rsidR="00AF3700" w:rsidRPr="0099590B" w:rsidRDefault="00AF3700" w:rsidP="00AF3700">
            <w:pPr>
              <w:spacing w:before="0" w:line="240" w:lineRule="auto"/>
              <w:ind w:left="0"/>
              <w:jc w:val="center"/>
              <w:rPr>
                <w:sz w:val="20"/>
                <w:szCs w:val="20"/>
                <w:lang w:val="en-ID" w:eastAsia="en-ID"/>
              </w:rPr>
            </w:pPr>
            <w:r w:rsidRPr="0099590B">
              <w:rPr>
                <w:sz w:val="20"/>
                <w:szCs w:val="20"/>
                <w:lang w:val="en-ID" w:eastAsia="en-ID"/>
              </w:rPr>
              <w:t>4</w:t>
            </w:r>
          </w:p>
        </w:tc>
        <w:tc>
          <w:tcPr>
            <w:tcW w:w="611" w:type="dxa"/>
            <w:tcBorders>
              <w:top w:val="nil"/>
              <w:left w:val="nil"/>
              <w:bottom w:val="single" w:sz="4" w:space="0" w:color="000000"/>
              <w:right w:val="single" w:sz="4" w:space="0" w:color="000000"/>
            </w:tcBorders>
            <w:shd w:val="clear" w:color="000000" w:fill="FFFFFF"/>
            <w:noWrap/>
            <w:vAlign w:val="bottom"/>
            <w:hideMark/>
          </w:tcPr>
          <w:p w14:paraId="2E492415" w14:textId="77777777" w:rsidR="00AF3700" w:rsidRPr="0099590B" w:rsidRDefault="00AF3700" w:rsidP="00AF3700">
            <w:pPr>
              <w:spacing w:before="0" w:line="240" w:lineRule="auto"/>
              <w:ind w:left="0"/>
              <w:jc w:val="center"/>
              <w:rPr>
                <w:sz w:val="20"/>
                <w:szCs w:val="20"/>
                <w:lang w:val="en-ID" w:eastAsia="en-ID"/>
              </w:rPr>
            </w:pPr>
            <w:r w:rsidRPr="0099590B">
              <w:rPr>
                <w:sz w:val="20"/>
                <w:szCs w:val="20"/>
                <w:lang w:val="en-ID" w:eastAsia="en-ID"/>
              </w:rPr>
              <w:t>4</w:t>
            </w:r>
          </w:p>
        </w:tc>
        <w:tc>
          <w:tcPr>
            <w:tcW w:w="611" w:type="dxa"/>
            <w:tcBorders>
              <w:top w:val="nil"/>
              <w:left w:val="nil"/>
              <w:bottom w:val="single" w:sz="4" w:space="0" w:color="000000"/>
              <w:right w:val="single" w:sz="4" w:space="0" w:color="000000"/>
            </w:tcBorders>
            <w:shd w:val="clear" w:color="000000" w:fill="FFFFFF"/>
            <w:noWrap/>
            <w:vAlign w:val="bottom"/>
            <w:hideMark/>
          </w:tcPr>
          <w:p w14:paraId="46F9FF03" w14:textId="77777777" w:rsidR="00AF3700" w:rsidRPr="0099590B" w:rsidRDefault="00AF3700" w:rsidP="00AF3700">
            <w:pPr>
              <w:spacing w:before="0" w:line="240" w:lineRule="auto"/>
              <w:ind w:left="0"/>
              <w:jc w:val="center"/>
              <w:rPr>
                <w:sz w:val="20"/>
                <w:szCs w:val="20"/>
                <w:lang w:val="en-ID" w:eastAsia="en-ID"/>
              </w:rPr>
            </w:pPr>
            <w:r w:rsidRPr="0099590B">
              <w:rPr>
                <w:sz w:val="20"/>
                <w:szCs w:val="20"/>
                <w:lang w:val="en-ID" w:eastAsia="en-ID"/>
              </w:rPr>
              <w:t>4</w:t>
            </w:r>
          </w:p>
        </w:tc>
        <w:tc>
          <w:tcPr>
            <w:tcW w:w="1198" w:type="dxa"/>
            <w:tcBorders>
              <w:top w:val="single" w:sz="4" w:space="0" w:color="CCCCCC"/>
              <w:left w:val="nil"/>
              <w:bottom w:val="single" w:sz="4" w:space="0" w:color="000000"/>
              <w:right w:val="single" w:sz="4" w:space="0" w:color="000000"/>
            </w:tcBorders>
            <w:noWrap/>
            <w:vAlign w:val="bottom"/>
            <w:hideMark/>
          </w:tcPr>
          <w:p w14:paraId="7FB8F791" w14:textId="77777777" w:rsidR="00AF3700" w:rsidRPr="0099590B" w:rsidRDefault="00AF3700" w:rsidP="00AF3700">
            <w:pPr>
              <w:spacing w:before="0" w:line="240" w:lineRule="auto"/>
              <w:ind w:left="0"/>
              <w:jc w:val="center"/>
              <w:rPr>
                <w:b/>
                <w:bCs/>
                <w:sz w:val="20"/>
                <w:szCs w:val="20"/>
                <w:lang w:val="en-ID" w:eastAsia="en-ID"/>
              </w:rPr>
            </w:pPr>
            <w:r w:rsidRPr="0099590B">
              <w:rPr>
                <w:b/>
                <w:bCs/>
                <w:sz w:val="20"/>
                <w:szCs w:val="20"/>
                <w:lang w:val="en-ID" w:eastAsia="en-ID"/>
              </w:rPr>
              <w:t>20</w:t>
            </w:r>
          </w:p>
        </w:tc>
      </w:tr>
      <w:tr w:rsidR="0099590B" w:rsidRPr="0099590B" w14:paraId="3A2E5F22" w14:textId="77777777" w:rsidTr="00AF3700">
        <w:trPr>
          <w:trHeight w:val="312"/>
          <w:jc w:val="center"/>
        </w:trPr>
        <w:tc>
          <w:tcPr>
            <w:tcW w:w="461" w:type="dxa"/>
            <w:tcBorders>
              <w:top w:val="nil"/>
              <w:left w:val="single" w:sz="4" w:space="0" w:color="000000"/>
              <w:bottom w:val="single" w:sz="4" w:space="0" w:color="000000"/>
              <w:right w:val="single" w:sz="4" w:space="0" w:color="000000"/>
            </w:tcBorders>
            <w:shd w:val="clear" w:color="000000" w:fill="F8F9FA"/>
            <w:noWrap/>
            <w:vAlign w:val="bottom"/>
            <w:hideMark/>
          </w:tcPr>
          <w:p w14:paraId="3FCBD597" w14:textId="77777777" w:rsidR="00AF3700" w:rsidRPr="0099590B" w:rsidRDefault="00AF3700" w:rsidP="00AF3700">
            <w:pPr>
              <w:spacing w:before="0" w:line="240" w:lineRule="auto"/>
              <w:ind w:left="0"/>
              <w:jc w:val="center"/>
              <w:rPr>
                <w:sz w:val="20"/>
                <w:szCs w:val="20"/>
                <w:lang w:val="en-ID" w:eastAsia="en-ID"/>
              </w:rPr>
            </w:pPr>
            <w:r w:rsidRPr="0099590B">
              <w:rPr>
                <w:sz w:val="20"/>
                <w:szCs w:val="20"/>
                <w:lang w:val="en-ID" w:eastAsia="en-ID"/>
              </w:rPr>
              <w:t>6</w:t>
            </w:r>
          </w:p>
        </w:tc>
        <w:tc>
          <w:tcPr>
            <w:tcW w:w="611" w:type="dxa"/>
            <w:tcBorders>
              <w:top w:val="nil"/>
              <w:left w:val="nil"/>
              <w:bottom w:val="single" w:sz="4" w:space="0" w:color="000000"/>
              <w:right w:val="single" w:sz="4" w:space="0" w:color="000000"/>
            </w:tcBorders>
            <w:shd w:val="clear" w:color="000000" w:fill="F8F9FA"/>
            <w:noWrap/>
            <w:vAlign w:val="bottom"/>
            <w:hideMark/>
          </w:tcPr>
          <w:p w14:paraId="09CDD002" w14:textId="77777777" w:rsidR="00AF3700" w:rsidRPr="0099590B" w:rsidRDefault="00AF3700" w:rsidP="00AF3700">
            <w:pPr>
              <w:spacing w:before="0" w:line="240" w:lineRule="auto"/>
              <w:ind w:left="0"/>
              <w:jc w:val="center"/>
              <w:rPr>
                <w:sz w:val="20"/>
                <w:szCs w:val="20"/>
                <w:lang w:val="en-ID" w:eastAsia="en-ID"/>
              </w:rPr>
            </w:pPr>
            <w:r w:rsidRPr="0099590B">
              <w:rPr>
                <w:sz w:val="20"/>
                <w:szCs w:val="20"/>
                <w:lang w:val="en-ID" w:eastAsia="en-ID"/>
              </w:rPr>
              <w:t>4</w:t>
            </w:r>
          </w:p>
        </w:tc>
        <w:tc>
          <w:tcPr>
            <w:tcW w:w="611" w:type="dxa"/>
            <w:tcBorders>
              <w:top w:val="nil"/>
              <w:left w:val="nil"/>
              <w:bottom w:val="single" w:sz="4" w:space="0" w:color="000000"/>
              <w:right w:val="single" w:sz="4" w:space="0" w:color="000000"/>
            </w:tcBorders>
            <w:shd w:val="clear" w:color="000000" w:fill="F8F9FA"/>
            <w:noWrap/>
            <w:vAlign w:val="bottom"/>
            <w:hideMark/>
          </w:tcPr>
          <w:p w14:paraId="37B1A183" w14:textId="77777777" w:rsidR="00AF3700" w:rsidRPr="0099590B" w:rsidRDefault="00AF3700" w:rsidP="00AF3700">
            <w:pPr>
              <w:spacing w:before="0" w:line="240" w:lineRule="auto"/>
              <w:ind w:left="0"/>
              <w:jc w:val="center"/>
              <w:rPr>
                <w:sz w:val="20"/>
                <w:szCs w:val="20"/>
                <w:lang w:val="en-ID" w:eastAsia="en-ID"/>
              </w:rPr>
            </w:pPr>
            <w:r w:rsidRPr="0099590B">
              <w:rPr>
                <w:sz w:val="20"/>
                <w:szCs w:val="20"/>
                <w:lang w:val="en-ID" w:eastAsia="en-ID"/>
              </w:rPr>
              <w:t>4</w:t>
            </w:r>
          </w:p>
        </w:tc>
        <w:tc>
          <w:tcPr>
            <w:tcW w:w="611" w:type="dxa"/>
            <w:tcBorders>
              <w:top w:val="nil"/>
              <w:left w:val="nil"/>
              <w:bottom w:val="single" w:sz="4" w:space="0" w:color="000000"/>
              <w:right w:val="single" w:sz="4" w:space="0" w:color="000000"/>
            </w:tcBorders>
            <w:shd w:val="clear" w:color="000000" w:fill="F8F9FA"/>
            <w:noWrap/>
            <w:vAlign w:val="bottom"/>
            <w:hideMark/>
          </w:tcPr>
          <w:p w14:paraId="348DEEB0" w14:textId="77777777" w:rsidR="00AF3700" w:rsidRPr="0099590B" w:rsidRDefault="00AF3700" w:rsidP="00AF3700">
            <w:pPr>
              <w:spacing w:before="0" w:line="240" w:lineRule="auto"/>
              <w:ind w:left="0"/>
              <w:jc w:val="center"/>
              <w:rPr>
                <w:sz w:val="20"/>
                <w:szCs w:val="20"/>
                <w:lang w:val="en-ID" w:eastAsia="en-ID"/>
              </w:rPr>
            </w:pPr>
            <w:r w:rsidRPr="0099590B">
              <w:rPr>
                <w:sz w:val="20"/>
                <w:szCs w:val="20"/>
                <w:lang w:val="en-ID" w:eastAsia="en-ID"/>
              </w:rPr>
              <w:t>5</w:t>
            </w:r>
          </w:p>
        </w:tc>
        <w:tc>
          <w:tcPr>
            <w:tcW w:w="611" w:type="dxa"/>
            <w:tcBorders>
              <w:top w:val="nil"/>
              <w:left w:val="nil"/>
              <w:bottom w:val="single" w:sz="4" w:space="0" w:color="000000"/>
              <w:right w:val="single" w:sz="4" w:space="0" w:color="000000"/>
            </w:tcBorders>
            <w:shd w:val="clear" w:color="000000" w:fill="F8F9FA"/>
            <w:noWrap/>
            <w:vAlign w:val="bottom"/>
            <w:hideMark/>
          </w:tcPr>
          <w:p w14:paraId="440AB672" w14:textId="77777777" w:rsidR="00AF3700" w:rsidRPr="0099590B" w:rsidRDefault="00AF3700" w:rsidP="00AF3700">
            <w:pPr>
              <w:spacing w:before="0" w:line="240" w:lineRule="auto"/>
              <w:ind w:left="0"/>
              <w:jc w:val="center"/>
              <w:rPr>
                <w:sz w:val="20"/>
                <w:szCs w:val="20"/>
                <w:lang w:val="en-ID" w:eastAsia="en-ID"/>
              </w:rPr>
            </w:pPr>
            <w:r w:rsidRPr="0099590B">
              <w:rPr>
                <w:sz w:val="20"/>
                <w:szCs w:val="20"/>
                <w:lang w:val="en-ID" w:eastAsia="en-ID"/>
              </w:rPr>
              <w:t>4</w:t>
            </w:r>
          </w:p>
        </w:tc>
        <w:tc>
          <w:tcPr>
            <w:tcW w:w="611" w:type="dxa"/>
            <w:tcBorders>
              <w:top w:val="nil"/>
              <w:left w:val="nil"/>
              <w:bottom w:val="single" w:sz="4" w:space="0" w:color="000000"/>
              <w:right w:val="single" w:sz="4" w:space="0" w:color="000000"/>
            </w:tcBorders>
            <w:shd w:val="clear" w:color="000000" w:fill="F8F9FA"/>
            <w:noWrap/>
            <w:vAlign w:val="bottom"/>
            <w:hideMark/>
          </w:tcPr>
          <w:p w14:paraId="6A060B74" w14:textId="77777777" w:rsidR="00AF3700" w:rsidRPr="0099590B" w:rsidRDefault="00AF3700" w:rsidP="00AF3700">
            <w:pPr>
              <w:spacing w:before="0" w:line="240" w:lineRule="auto"/>
              <w:ind w:left="0"/>
              <w:jc w:val="center"/>
              <w:rPr>
                <w:sz w:val="20"/>
                <w:szCs w:val="20"/>
                <w:lang w:val="en-ID" w:eastAsia="en-ID"/>
              </w:rPr>
            </w:pPr>
            <w:r w:rsidRPr="0099590B">
              <w:rPr>
                <w:sz w:val="20"/>
                <w:szCs w:val="20"/>
                <w:lang w:val="en-ID" w:eastAsia="en-ID"/>
              </w:rPr>
              <w:t>5</w:t>
            </w:r>
          </w:p>
        </w:tc>
        <w:tc>
          <w:tcPr>
            <w:tcW w:w="874" w:type="dxa"/>
            <w:tcBorders>
              <w:top w:val="nil"/>
              <w:left w:val="nil"/>
              <w:bottom w:val="single" w:sz="4" w:space="0" w:color="000000"/>
              <w:right w:val="single" w:sz="4" w:space="0" w:color="000000"/>
            </w:tcBorders>
            <w:noWrap/>
            <w:vAlign w:val="bottom"/>
            <w:hideMark/>
          </w:tcPr>
          <w:p w14:paraId="04F24B65" w14:textId="77777777" w:rsidR="00AF3700" w:rsidRPr="0099590B" w:rsidRDefault="00AF3700" w:rsidP="00AF3700">
            <w:pPr>
              <w:spacing w:before="0" w:line="240" w:lineRule="auto"/>
              <w:ind w:left="0"/>
              <w:jc w:val="center"/>
              <w:rPr>
                <w:b/>
                <w:bCs/>
                <w:sz w:val="20"/>
                <w:szCs w:val="20"/>
                <w:lang w:val="en-ID" w:eastAsia="en-ID"/>
              </w:rPr>
            </w:pPr>
            <w:r w:rsidRPr="0099590B">
              <w:rPr>
                <w:b/>
                <w:bCs/>
                <w:sz w:val="20"/>
                <w:szCs w:val="20"/>
                <w:lang w:val="en-ID" w:eastAsia="en-ID"/>
              </w:rPr>
              <w:t>22</w:t>
            </w:r>
          </w:p>
        </w:tc>
        <w:tc>
          <w:tcPr>
            <w:tcW w:w="611" w:type="dxa"/>
            <w:tcBorders>
              <w:top w:val="nil"/>
              <w:left w:val="nil"/>
              <w:bottom w:val="single" w:sz="4" w:space="0" w:color="000000"/>
              <w:right w:val="single" w:sz="4" w:space="0" w:color="000000"/>
            </w:tcBorders>
            <w:shd w:val="clear" w:color="000000" w:fill="F8F9FA"/>
            <w:noWrap/>
            <w:vAlign w:val="bottom"/>
            <w:hideMark/>
          </w:tcPr>
          <w:p w14:paraId="5E430488" w14:textId="77777777" w:rsidR="00AF3700" w:rsidRPr="0099590B" w:rsidRDefault="00AF3700" w:rsidP="00AF3700">
            <w:pPr>
              <w:spacing w:before="0" w:line="240" w:lineRule="auto"/>
              <w:ind w:left="0"/>
              <w:jc w:val="center"/>
              <w:rPr>
                <w:sz w:val="20"/>
                <w:szCs w:val="20"/>
                <w:lang w:val="en-ID" w:eastAsia="en-ID"/>
              </w:rPr>
            </w:pPr>
            <w:r w:rsidRPr="0099590B">
              <w:rPr>
                <w:sz w:val="20"/>
                <w:szCs w:val="20"/>
                <w:lang w:val="en-ID" w:eastAsia="en-ID"/>
              </w:rPr>
              <w:t>5</w:t>
            </w:r>
          </w:p>
        </w:tc>
        <w:tc>
          <w:tcPr>
            <w:tcW w:w="611" w:type="dxa"/>
            <w:tcBorders>
              <w:top w:val="nil"/>
              <w:left w:val="nil"/>
              <w:bottom w:val="single" w:sz="4" w:space="0" w:color="000000"/>
              <w:right w:val="single" w:sz="4" w:space="0" w:color="000000"/>
            </w:tcBorders>
            <w:shd w:val="clear" w:color="000000" w:fill="F8F9FA"/>
            <w:noWrap/>
            <w:vAlign w:val="bottom"/>
            <w:hideMark/>
          </w:tcPr>
          <w:p w14:paraId="4C11C101" w14:textId="77777777" w:rsidR="00AF3700" w:rsidRPr="0099590B" w:rsidRDefault="00AF3700" w:rsidP="00AF3700">
            <w:pPr>
              <w:spacing w:before="0" w:line="240" w:lineRule="auto"/>
              <w:ind w:left="0"/>
              <w:jc w:val="center"/>
              <w:rPr>
                <w:sz w:val="20"/>
                <w:szCs w:val="20"/>
                <w:lang w:val="en-ID" w:eastAsia="en-ID"/>
              </w:rPr>
            </w:pPr>
            <w:r w:rsidRPr="0099590B">
              <w:rPr>
                <w:sz w:val="20"/>
                <w:szCs w:val="20"/>
                <w:lang w:val="en-ID" w:eastAsia="en-ID"/>
              </w:rPr>
              <w:t>5</w:t>
            </w:r>
          </w:p>
        </w:tc>
        <w:tc>
          <w:tcPr>
            <w:tcW w:w="611" w:type="dxa"/>
            <w:tcBorders>
              <w:top w:val="nil"/>
              <w:left w:val="nil"/>
              <w:bottom w:val="single" w:sz="4" w:space="0" w:color="000000"/>
              <w:right w:val="single" w:sz="4" w:space="0" w:color="000000"/>
            </w:tcBorders>
            <w:shd w:val="clear" w:color="000000" w:fill="F8F9FA"/>
            <w:noWrap/>
            <w:vAlign w:val="bottom"/>
            <w:hideMark/>
          </w:tcPr>
          <w:p w14:paraId="602616E8" w14:textId="77777777" w:rsidR="00AF3700" w:rsidRPr="0099590B" w:rsidRDefault="00AF3700" w:rsidP="00AF3700">
            <w:pPr>
              <w:spacing w:before="0" w:line="240" w:lineRule="auto"/>
              <w:ind w:left="0"/>
              <w:jc w:val="center"/>
              <w:rPr>
                <w:sz w:val="20"/>
                <w:szCs w:val="20"/>
                <w:lang w:val="en-ID" w:eastAsia="en-ID"/>
              </w:rPr>
            </w:pPr>
            <w:r w:rsidRPr="0099590B">
              <w:rPr>
                <w:sz w:val="20"/>
                <w:szCs w:val="20"/>
                <w:lang w:val="en-ID" w:eastAsia="en-ID"/>
              </w:rPr>
              <w:t>5</w:t>
            </w:r>
          </w:p>
        </w:tc>
        <w:tc>
          <w:tcPr>
            <w:tcW w:w="611" w:type="dxa"/>
            <w:tcBorders>
              <w:top w:val="nil"/>
              <w:left w:val="nil"/>
              <w:bottom w:val="single" w:sz="4" w:space="0" w:color="000000"/>
              <w:right w:val="single" w:sz="4" w:space="0" w:color="000000"/>
            </w:tcBorders>
            <w:shd w:val="clear" w:color="000000" w:fill="F8F9FA"/>
            <w:noWrap/>
            <w:vAlign w:val="bottom"/>
            <w:hideMark/>
          </w:tcPr>
          <w:p w14:paraId="3049B06D" w14:textId="77777777" w:rsidR="00AF3700" w:rsidRPr="0099590B" w:rsidRDefault="00AF3700" w:rsidP="00AF3700">
            <w:pPr>
              <w:spacing w:before="0" w:line="240" w:lineRule="auto"/>
              <w:ind w:left="0"/>
              <w:jc w:val="center"/>
              <w:rPr>
                <w:sz w:val="20"/>
                <w:szCs w:val="20"/>
                <w:lang w:val="en-ID" w:eastAsia="en-ID"/>
              </w:rPr>
            </w:pPr>
            <w:r w:rsidRPr="0099590B">
              <w:rPr>
                <w:sz w:val="20"/>
                <w:szCs w:val="20"/>
                <w:lang w:val="en-ID" w:eastAsia="en-ID"/>
              </w:rPr>
              <w:t>5</w:t>
            </w:r>
          </w:p>
        </w:tc>
        <w:tc>
          <w:tcPr>
            <w:tcW w:w="1099" w:type="dxa"/>
            <w:tcBorders>
              <w:top w:val="single" w:sz="4" w:space="0" w:color="CCCCCC"/>
              <w:left w:val="nil"/>
              <w:bottom w:val="single" w:sz="4" w:space="0" w:color="000000"/>
              <w:right w:val="nil"/>
            </w:tcBorders>
            <w:noWrap/>
            <w:vAlign w:val="bottom"/>
            <w:hideMark/>
          </w:tcPr>
          <w:p w14:paraId="16021FE4" w14:textId="77777777" w:rsidR="00AF3700" w:rsidRPr="0099590B" w:rsidRDefault="00AF3700" w:rsidP="00AF3700">
            <w:pPr>
              <w:spacing w:before="0" w:line="240" w:lineRule="auto"/>
              <w:ind w:left="0"/>
              <w:jc w:val="center"/>
              <w:rPr>
                <w:b/>
                <w:bCs/>
                <w:sz w:val="20"/>
                <w:szCs w:val="20"/>
                <w:lang w:val="en-ID" w:eastAsia="en-ID"/>
              </w:rPr>
            </w:pPr>
            <w:r w:rsidRPr="0099590B">
              <w:rPr>
                <w:b/>
                <w:bCs/>
                <w:sz w:val="20"/>
                <w:szCs w:val="20"/>
                <w:lang w:val="en-ID" w:eastAsia="en-ID"/>
              </w:rPr>
              <w:t>20</w:t>
            </w:r>
          </w:p>
        </w:tc>
        <w:tc>
          <w:tcPr>
            <w:tcW w:w="611" w:type="dxa"/>
            <w:tcBorders>
              <w:top w:val="nil"/>
              <w:left w:val="single" w:sz="4" w:space="0" w:color="000000"/>
              <w:bottom w:val="single" w:sz="4" w:space="0" w:color="000000"/>
              <w:right w:val="single" w:sz="4" w:space="0" w:color="000000"/>
            </w:tcBorders>
            <w:shd w:val="clear" w:color="000000" w:fill="F8F9FA"/>
            <w:noWrap/>
            <w:vAlign w:val="bottom"/>
            <w:hideMark/>
          </w:tcPr>
          <w:p w14:paraId="6A8E1C95" w14:textId="77777777" w:rsidR="00AF3700" w:rsidRPr="0099590B" w:rsidRDefault="00AF3700" w:rsidP="00AF3700">
            <w:pPr>
              <w:spacing w:before="0" w:line="240" w:lineRule="auto"/>
              <w:ind w:left="0"/>
              <w:jc w:val="center"/>
              <w:rPr>
                <w:sz w:val="20"/>
                <w:szCs w:val="20"/>
                <w:lang w:val="en-ID" w:eastAsia="en-ID"/>
              </w:rPr>
            </w:pPr>
            <w:r w:rsidRPr="0099590B">
              <w:rPr>
                <w:sz w:val="20"/>
                <w:szCs w:val="20"/>
                <w:lang w:val="en-ID" w:eastAsia="en-ID"/>
              </w:rPr>
              <w:t>5</w:t>
            </w:r>
          </w:p>
        </w:tc>
        <w:tc>
          <w:tcPr>
            <w:tcW w:w="611" w:type="dxa"/>
            <w:tcBorders>
              <w:top w:val="nil"/>
              <w:left w:val="nil"/>
              <w:bottom w:val="single" w:sz="4" w:space="0" w:color="000000"/>
              <w:right w:val="single" w:sz="4" w:space="0" w:color="000000"/>
            </w:tcBorders>
            <w:shd w:val="clear" w:color="000000" w:fill="F8F9FA"/>
            <w:noWrap/>
            <w:vAlign w:val="bottom"/>
            <w:hideMark/>
          </w:tcPr>
          <w:p w14:paraId="68EB6727" w14:textId="77777777" w:rsidR="00AF3700" w:rsidRPr="0099590B" w:rsidRDefault="00AF3700" w:rsidP="00AF3700">
            <w:pPr>
              <w:spacing w:before="0" w:line="240" w:lineRule="auto"/>
              <w:ind w:left="0"/>
              <w:jc w:val="center"/>
              <w:rPr>
                <w:sz w:val="20"/>
                <w:szCs w:val="20"/>
                <w:lang w:val="en-ID" w:eastAsia="en-ID"/>
              </w:rPr>
            </w:pPr>
            <w:r w:rsidRPr="0099590B">
              <w:rPr>
                <w:sz w:val="20"/>
                <w:szCs w:val="20"/>
                <w:lang w:val="en-ID" w:eastAsia="en-ID"/>
              </w:rPr>
              <w:t>5</w:t>
            </w:r>
          </w:p>
        </w:tc>
        <w:tc>
          <w:tcPr>
            <w:tcW w:w="611" w:type="dxa"/>
            <w:tcBorders>
              <w:top w:val="nil"/>
              <w:left w:val="nil"/>
              <w:bottom w:val="single" w:sz="4" w:space="0" w:color="000000"/>
              <w:right w:val="single" w:sz="4" w:space="0" w:color="000000"/>
            </w:tcBorders>
            <w:shd w:val="clear" w:color="000000" w:fill="F8F9FA"/>
            <w:noWrap/>
            <w:vAlign w:val="bottom"/>
            <w:hideMark/>
          </w:tcPr>
          <w:p w14:paraId="29E13A02" w14:textId="77777777" w:rsidR="00AF3700" w:rsidRPr="0099590B" w:rsidRDefault="00AF3700" w:rsidP="00AF3700">
            <w:pPr>
              <w:spacing w:before="0" w:line="240" w:lineRule="auto"/>
              <w:ind w:left="0"/>
              <w:jc w:val="center"/>
              <w:rPr>
                <w:sz w:val="20"/>
                <w:szCs w:val="20"/>
                <w:lang w:val="en-ID" w:eastAsia="en-ID"/>
              </w:rPr>
            </w:pPr>
            <w:r w:rsidRPr="0099590B">
              <w:rPr>
                <w:sz w:val="20"/>
                <w:szCs w:val="20"/>
                <w:lang w:val="en-ID" w:eastAsia="en-ID"/>
              </w:rPr>
              <w:t>5</w:t>
            </w:r>
          </w:p>
        </w:tc>
        <w:tc>
          <w:tcPr>
            <w:tcW w:w="611" w:type="dxa"/>
            <w:tcBorders>
              <w:top w:val="nil"/>
              <w:left w:val="nil"/>
              <w:bottom w:val="single" w:sz="4" w:space="0" w:color="000000"/>
              <w:right w:val="single" w:sz="4" w:space="0" w:color="000000"/>
            </w:tcBorders>
            <w:shd w:val="clear" w:color="000000" w:fill="F8F9FA"/>
            <w:noWrap/>
            <w:vAlign w:val="bottom"/>
            <w:hideMark/>
          </w:tcPr>
          <w:p w14:paraId="407B1559" w14:textId="77777777" w:rsidR="00AF3700" w:rsidRPr="0099590B" w:rsidRDefault="00AF3700" w:rsidP="00AF3700">
            <w:pPr>
              <w:spacing w:before="0" w:line="240" w:lineRule="auto"/>
              <w:ind w:left="0"/>
              <w:jc w:val="center"/>
              <w:rPr>
                <w:sz w:val="20"/>
                <w:szCs w:val="20"/>
                <w:lang w:val="en-ID" w:eastAsia="en-ID"/>
              </w:rPr>
            </w:pPr>
            <w:r w:rsidRPr="0099590B">
              <w:rPr>
                <w:sz w:val="20"/>
                <w:szCs w:val="20"/>
                <w:lang w:val="en-ID" w:eastAsia="en-ID"/>
              </w:rPr>
              <w:t>4</w:t>
            </w:r>
          </w:p>
        </w:tc>
        <w:tc>
          <w:tcPr>
            <w:tcW w:w="611" w:type="dxa"/>
            <w:tcBorders>
              <w:top w:val="nil"/>
              <w:left w:val="nil"/>
              <w:bottom w:val="single" w:sz="4" w:space="0" w:color="000000"/>
              <w:right w:val="single" w:sz="4" w:space="0" w:color="000000"/>
            </w:tcBorders>
            <w:shd w:val="clear" w:color="000000" w:fill="F8F9FA"/>
            <w:noWrap/>
            <w:vAlign w:val="bottom"/>
            <w:hideMark/>
          </w:tcPr>
          <w:p w14:paraId="4CEEE121" w14:textId="77777777" w:rsidR="00AF3700" w:rsidRPr="0099590B" w:rsidRDefault="00AF3700" w:rsidP="00AF3700">
            <w:pPr>
              <w:spacing w:before="0" w:line="240" w:lineRule="auto"/>
              <w:ind w:left="0"/>
              <w:jc w:val="center"/>
              <w:rPr>
                <w:sz w:val="20"/>
                <w:szCs w:val="20"/>
                <w:lang w:val="en-ID" w:eastAsia="en-ID"/>
              </w:rPr>
            </w:pPr>
            <w:r w:rsidRPr="0099590B">
              <w:rPr>
                <w:sz w:val="20"/>
                <w:szCs w:val="20"/>
                <w:lang w:val="en-ID" w:eastAsia="en-ID"/>
              </w:rPr>
              <w:t>5</w:t>
            </w:r>
          </w:p>
        </w:tc>
        <w:tc>
          <w:tcPr>
            <w:tcW w:w="1198" w:type="dxa"/>
            <w:tcBorders>
              <w:top w:val="single" w:sz="4" w:space="0" w:color="CCCCCC"/>
              <w:left w:val="nil"/>
              <w:bottom w:val="single" w:sz="4" w:space="0" w:color="000000"/>
              <w:right w:val="single" w:sz="4" w:space="0" w:color="000000"/>
            </w:tcBorders>
            <w:noWrap/>
            <w:vAlign w:val="bottom"/>
            <w:hideMark/>
          </w:tcPr>
          <w:p w14:paraId="033F9B1D" w14:textId="77777777" w:rsidR="00AF3700" w:rsidRPr="0099590B" w:rsidRDefault="00AF3700" w:rsidP="00AF3700">
            <w:pPr>
              <w:spacing w:before="0" w:line="240" w:lineRule="auto"/>
              <w:ind w:left="0"/>
              <w:jc w:val="center"/>
              <w:rPr>
                <w:b/>
                <w:bCs/>
                <w:sz w:val="20"/>
                <w:szCs w:val="20"/>
                <w:lang w:val="en-ID" w:eastAsia="en-ID"/>
              </w:rPr>
            </w:pPr>
            <w:r w:rsidRPr="0099590B">
              <w:rPr>
                <w:b/>
                <w:bCs/>
                <w:sz w:val="20"/>
                <w:szCs w:val="20"/>
                <w:lang w:val="en-ID" w:eastAsia="en-ID"/>
              </w:rPr>
              <w:t>24</w:t>
            </w:r>
          </w:p>
        </w:tc>
      </w:tr>
      <w:tr w:rsidR="0099590B" w:rsidRPr="0099590B" w14:paraId="69F53410" w14:textId="77777777" w:rsidTr="00AF3700">
        <w:trPr>
          <w:trHeight w:val="312"/>
          <w:jc w:val="center"/>
        </w:trPr>
        <w:tc>
          <w:tcPr>
            <w:tcW w:w="461" w:type="dxa"/>
            <w:tcBorders>
              <w:top w:val="nil"/>
              <w:left w:val="single" w:sz="4" w:space="0" w:color="000000"/>
              <w:bottom w:val="single" w:sz="4" w:space="0" w:color="000000"/>
              <w:right w:val="single" w:sz="4" w:space="0" w:color="000000"/>
            </w:tcBorders>
            <w:shd w:val="clear" w:color="000000" w:fill="FFFFFF"/>
            <w:noWrap/>
            <w:vAlign w:val="bottom"/>
            <w:hideMark/>
          </w:tcPr>
          <w:p w14:paraId="20046CA7" w14:textId="77777777" w:rsidR="00AF3700" w:rsidRPr="0099590B" w:rsidRDefault="00AF3700" w:rsidP="00AF3700">
            <w:pPr>
              <w:spacing w:before="0" w:line="240" w:lineRule="auto"/>
              <w:ind w:left="0"/>
              <w:jc w:val="center"/>
              <w:rPr>
                <w:sz w:val="20"/>
                <w:szCs w:val="20"/>
                <w:lang w:val="en-ID" w:eastAsia="en-ID"/>
              </w:rPr>
            </w:pPr>
            <w:r w:rsidRPr="0099590B">
              <w:rPr>
                <w:sz w:val="20"/>
                <w:szCs w:val="20"/>
                <w:lang w:val="en-ID" w:eastAsia="en-ID"/>
              </w:rPr>
              <w:t>7</w:t>
            </w:r>
          </w:p>
        </w:tc>
        <w:tc>
          <w:tcPr>
            <w:tcW w:w="611" w:type="dxa"/>
            <w:tcBorders>
              <w:top w:val="nil"/>
              <w:left w:val="nil"/>
              <w:bottom w:val="single" w:sz="4" w:space="0" w:color="000000"/>
              <w:right w:val="single" w:sz="4" w:space="0" w:color="000000"/>
            </w:tcBorders>
            <w:shd w:val="clear" w:color="000000" w:fill="FFFFFF"/>
            <w:noWrap/>
            <w:vAlign w:val="bottom"/>
            <w:hideMark/>
          </w:tcPr>
          <w:p w14:paraId="64C91038" w14:textId="77777777" w:rsidR="00AF3700" w:rsidRPr="0099590B" w:rsidRDefault="00AF3700" w:rsidP="00AF3700">
            <w:pPr>
              <w:spacing w:before="0" w:line="240" w:lineRule="auto"/>
              <w:ind w:left="0"/>
              <w:jc w:val="center"/>
              <w:rPr>
                <w:sz w:val="20"/>
                <w:szCs w:val="20"/>
                <w:lang w:val="en-ID" w:eastAsia="en-ID"/>
              </w:rPr>
            </w:pPr>
            <w:r w:rsidRPr="0099590B">
              <w:rPr>
                <w:sz w:val="20"/>
                <w:szCs w:val="20"/>
                <w:lang w:val="en-ID" w:eastAsia="en-ID"/>
              </w:rPr>
              <w:t>1</w:t>
            </w:r>
          </w:p>
        </w:tc>
        <w:tc>
          <w:tcPr>
            <w:tcW w:w="611" w:type="dxa"/>
            <w:tcBorders>
              <w:top w:val="nil"/>
              <w:left w:val="nil"/>
              <w:bottom w:val="single" w:sz="4" w:space="0" w:color="000000"/>
              <w:right w:val="single" w:sz="4" w:space="0" w:color="000000"/>
            </w:tcBorders>
            <w:shd w:val="clear" w:color="000000" w:fill="FFFFFF"/>
            <w:noWrap/>
            <w:vAlign w:val="bottom"/>
            <w:hideMark/>
          </w:tcPr>
          <w:p w14:paraId="10800E1C" w14:textId="77777777" w:rsidR="00AF3700" w:rsidRPr="0099590B" w:rsidRDefault="00AF3700" w:rsidP="00AF3700">
            <w:pPr>
              <w:spacing w:before="0" w:line="240" w:lineRule="auto"/>
              <w:ind w:left="0"/>
              <w:jc w:val="center"/>
              <w:rPr>
                <w:sz w:val="20"/>
                <w:szCs w:val="20"/>
                <w:lang w:val="en-ID" w:eastAsia="en-ID"/>
              </w:rPr>
            </w:pPr>
            <w:r w:rsidRPr="0099590B">
              <w:rPr>
                <w:sz w:val="20"/>
                <w:szCs w:val="20"/>
                <w:lang w:val="en-ID" w:eastAsia="en-ID"/>
              </w:rPr>
              <w:t>1</w:t>
            </w:r>
          </w:p>
        </w:tc>
        <w:tc>
          <w:tcPr>
            <w:tcW w:w="611" w:type="dxa"/>
            <w:tcBorders>
              <w:top w:val="nil"/>
              <w:left w:val="nil"/>
              <w:bottom w:val="single" w:sz="4" w:space="0" w:color="000000"/>
              <w:right w:val="single" w:sz="4" w:space="0" w:color="000000"/>
            </w:tcBorders>
            <w:shd w:val="clear" w:color="000000" w:fill="FFFFFF"/>
            <w:noWrap/>
            <w:vAlign w:val="bottom"/>
            <w:hideMark/>
          </w:tcPr>
          <w:p w14:paraId="1BAA12E1" w14:textId="77777777" w:rsidR="00AF3700" w:rsidRPr="0099590B" w:rsidRDefault="00AF3700" w:rsidP="00AF3700">
            <w:pPr>
              <w:spacing w:before="0" w:line="240" w:lineRule="auto"/>
              <w:ind w:left="0"/>
              <w:jc w:val="center"/>
              <w:rPr>
                <w:sz w:val="20"/>
                <w:szCs w:val="20"/>
                <w:lang w:val="en-ID" w:eastAsia="en-ID"/>
              </w:rPr>
            </w:pPr>
            <w:r w:rsidRPr="0099590B">
              <w:rPr>
                <w:sz w:val="20"/>
                <w:szCs w:val="20"/>
                <w:lang w:val="en-ID" w:eastAsia="en-ID"/>
              </w:rPr>
              <w:t>5</w:t>
            </w:r>
          </w:p>
        </w:tc>
        <w:tc>
          <w:tcPr>
            <w:tcW w:w="611" w:type="dxa"/>
            <w:tcBorders>
              <w:top w:val="nil"/>
              <w:left w:val="nil"/>
              <w:bottom w:val="single" w:sz="4" w:space="0" w:color="000000"/>
              <w:right w:val="single" w:sz="4" w:space="0" w:color="000000"/>
            </w:tcBorders>
            <w:shd w:val="clear" w:color="000000" w:fill="FFFFFF"/>
            <w:noWrap/>
            <w:vAlign w:val="bottom"/>
            <w:hideMark/>
          </w:tcPr>
          <w:p w14:paraId="66A2F8E2" w14:textId="77777777" w:rsidR="00AF3700" w:rsidRPr="0099590B" w:rsidRDefault="00AF3700" w:rsidP="00AF3700">
            <w:pPr>
              <w:spacing w:before="0" w:line="240" w:lineRule="auto"/>
              <w:ind w:left="0"/>
              <w:jc w:val="center"/>
              <w:rPr>
                <w:sz w:val="20"/>
                <w:szCs w:val="20"/>
                <w:lang w:val="en-ID" w:eastAsia="en-ID"/>
              </w:rPr>
            </w:pPr>
            <w:r w:rsidRPr="0099590B">
              <w:rPr>
                <w:sz w:val="20"/>
                <w:szCs w:val="20"/>
                <w:lang w:val="en-ID" w:eastAsia="en-ID"/>
              </w:rPr>
              <w:t>5</w:t>
            </w:r>
          </w:p>
        </w:tc>
        <w:tc>
          <w:tcPr>
            <w:tcW w:w="611" w:type="dxa"/>
            <w:tcBorders>
              <w:top w:val="nil"/>
              <w:left w:val="nil"/>
              <w:bottom w:val="single" w:sz="4" w:space="0" w:color="000000"/>
              <w:right w:val="single" w:sz="4" w:space="0" w:color="000000"/>
            </w:tcBorders>
            <w:shd w:val="clear" w:color="000000" w:fill="FFFFFF"/>
            <w:noWrap/>
            <w:vAlign w:val="bottom"/>
            <w:hideMark/>
          </w:tcPr>
          <w:p w14:paraId="1532EA51" w14:textId="77777777" w:rsidR="00AF3700" w:rsidRPr="0099590B" w:rsidRDefault="00AF3700" w:rsidP="00AF3700">
            <w:pPr>
              <w:spacing w:before="0" w:line="240" w:lineRule="auto"/>
              <w:ind w:left="0"/>
              <w:jc w:val="center"/>
              <w:rPr>
                <w:sz w:val="20"/>
                <w:szCs w:val="20"/>
                <w:lang w:val="en-ID" w:eastAsia="en-ID"/>
              </w:rPr>
            </w:pPr>
            <w:r w:rsidRPr="0099590B">
              <w:rPr>
                <w:sz w:val="20"/>
                <w:szCs w:val="20"/>
                <w:lang w:val="en-ID" w:eastAsia="en-ID"/>
              </w:rPr>
              <w:t>5</w:t>
            </w:r>
          </w:p>
        </w:tc>
        <w:tc>
          <w:tcPr>
            <w:tcW w:w="874" w:type="dxa"/>
            <w:tcBorders>
              <w:top w:val="nil"/>
              <w:left w:val="nil"/>
              <w:bottom w:val="single" w:sz="4" w:space="0" w:color="000000"/>
              <w:right w:val="single" w:sz="4" w:space="0" w:color="000000"/>
            </w:tcBorders>
            <w:noWrap/>
            <w:vAlign w:val="bottom"/>
            <w:hideMark/>
          </w:tcPr>
          <w:p w14:paraId="5D53F4B3" w14:textId="77777777" w:rsidR="00AF3700" w:rsidRPr="0099590B" w:rsidRDefault="00AF3700" w:rsidP="00AF3700">
            <w:pPr>
              <w:spacing w:before="0" w:line="240" w:lineRule="auto"/>
              <w:ind w:left="0"/>
              <w:jc w:val="center"/>
              <w:rPr>
                <w:b/>
                <w:bCs/>
                <w:sz w:val="20"/>
                <w:szCs w:val="20"/>
                <w:lang w:val="en-ID" w:eastAsia="en-ID"/>
              </w:rPr>
            </w:pPr>
            <w:r w:rsidRPr="0099590B">
              <w:rPr>
                <w:b/>
                <w:bCs/>
                <w:sz w:val="20"/>
                <w:szCs w:val="20"/>
                <w:lang w:val="en-ID" w:eastAsia="en-ID"/>
              </w:rPr>
              <w:t>17</w:t>
            </w:r>
          </w:p>
        </w:tc>
        <w:tc>
          <w:tcPr>
            <w:tcW w:w="611" w:type="dxa"/>
            <w:tcBorders>
              <w:top w:val="nil"/>
              <w:left w:val="nil"/>
              <w:bottom w:val="single" w:sz="4" w:space="0" w:color="000000"/>
              <w:right w:val="single" w:sz="4" w:space="0" w:color="000000"/>
            </w:tcBorders>
            <w:shd w:val="clear" w:color="000000" w:fill="FFFFFF"/>
            <w:noWrap/>
            <w:vAlign w:val="bottom"/>
            <w:hideMark/>
          </w:tcPr>
          <w:p w14:paraId="78DF579B" w14:textId="77777777" w:rsidR="00AF3700" w:rsidRPr="0099590B" w:rsidRDefault="00AF3700" w:rsidP="00AF3700">
            <w:pPr>
              <w:spacing w:before="0" w:line="240" w:lineRule="auto"/>
              <w:ind w:left="0"/>
              <w:jc w:val="center"/>
              <w:rPr>
                <w:sz w:val="20"/>
                <w:szCs w:val="20"/>
                <w:lang w:val="en-ID" w:eastAsia="en-ID"/>
              </w:rPr>
            </w:pPr>
            <w:r w:rsidRPr="0099590B">
              <w:rPr>
                <w:sz w:val="20"/>
                <w:szCs w:val="20"/>
                <w:lang w:val="en-ID" w:eastAsia="en-ID"/>
              </w:rPr>
              <w:t>5</w:t>
            </w:r>
          </w:p>
        </w:tc>
        <w:tc>
          <w:tcPr>
            <w:tcW w:w="611" w:type="dxa"/>
            <w:tcBorders>
              <w:top w:val="nil"/>
              <w:left w:val="nil"/>
              <w:bottom w:val="single" w:sz="4" w:space="0" w:color="000000"/>
              <w:right w:val="single" w:sz="4" w:space="0" w:color="000000"/>
            </w:tcBorders>
            <w:shd w:val="clear" w:color="000000" w:fill="FFFFFF"/>
            <w:noWrap/>
            <w:vAlign w:val="bottom"/>
            <w:hideMark/>
          </w:tcPr>
          <w:p w14:paraId="2B30DAAF" w14:textId="77777777" w:rsidR="00AF3700" w:rsidRPr="0099590B" w:rsidRDefault="00AF3700" w:rsidP="00AF3700">
            <w:pPr>
              <w:spacing w:before="0" w:line="240" w:lineRule="auto"/>
              <w:ind w:left="0"/>
              <w:jc w:val="center"/>
              <w:rPr>
                <w:sz w:val="20"/>
                <w:szCs w:val="20"/>
                <w:lang w:val="en-ID" w:eastAsia="en-ID"/>
              </w:rPr>
            </w:pPr>
            <w:r w:rsidRPr="0099590B">
              <w:rPr>
                <w:sz w:val="20"/>
                <w:szCs w:val="20"/>
                <w:lang w:val="en-ID" w:eastAsia="en-ID"/>
              </w:rPr>
              <w:t>5</w:t>
            </w:r>
          </w:p>
        </w:tc>
        <w:tc>
          <w:tcPr>
            <w:tcW w:w="611" w:type="dxa"/>
            <w:tcBorders>
              <w:top w:val="nil"/>
              <w:left w:val="nil"/>
              <w:bottom w:val="single" w:sz="4" w:space="0" w:color="000000"/>
              <w:right w:val="single" w:sz="4" w:space="0" w:color="000000"/>
            </w:tcBorders>
            <w:shd w:val="clear" w:color="000000" w:fill="FFFFFF"/>
            <w:noWrap/>
            <w:vAlign w:val="bottom"/>
            <w:hideMark/>
          </w:tcPr>
          <w:p w14:paraId="0C422B57" w14:textId="77777777" w:rsidR="00AF3700" w:rsidRPr="0099590B" w:rsidRDefault="00AF3700" w:rsidP="00AF3700">
            <w:pPr>
              <w:spacing w:before="0" w:line="240" w:lineRule="auto"/>
              <w:ind w:left="0"/>
              <w:jc w:val="center"/>
              <w:rPr>
                <w:sz w:val="20"/>
                <w:szCs w:val="20"/>
                <w:lang w:val="en-ID" w:eastAsia="en-ID"/>
              </w:rPr>
            </w:pPr>
            <w:r w:rsidRPr="0099590B">
              <w:rPr>
                <w:sz w:val="20"/>
                <w:szCs w:val="20"/>
                <w:lang w:val="en-ID" w:eastAsia="en-ID"/>
              </w:rPr>
              <w:t>5</w:t>
            </w:r>
          </w:p>
        </w:tc>
        <w:tc>
          <w:tcPr>
            <w:tcW w:w="611" w:type="dxa"/>
            <w:tcBorders>
              <w:top w:val="nil"/>
              <w:left w:val="nil"/>
              <w:bottom w:val="single" w:sz="4" w:space="0" w:color="000000"/>
              <w:right w:val="single" w:sz="4" w:space="0" w:color="000000"/>
            </w:tcBorders>
            <w:shd w:val="clear" w:color="000000" w:fill="FFFFFF"/>
            <w:noWrap/>
            <w:vAlign w:val="bottom"/>
            <w:hideMark/>
          </w:tcPr>
          <w:p w14:paraId="6185722F" w14:textId="77777777" w:rsidR="00AF3700" w:rsidRPr="0099590B" w:rsidRDefault="00AF3700" w:rsidP="00AF3700">
            <w:pPr>
              <w:spacing w:before="0" w:line="240" w:lineRule="auto"/>
              <w:ind w:left="0"/>
              <w:jc w:val="center"/>
              <w:rPr>
                <w:sz w:val="20"/>
                <w:szCs w:val="20"/>
                <w:lang w:val="en-ID" w:eastAsia="en-ID"/>
              </w:rPr>
            </w:pPr>
            <w:r w:rsidRPr="0099590B">
              <w:rPr>
                <w:sz w:val="20"/>
                <w:szCs w:val="20"/>
                <w:lang w:val="en-ID" w:eastAsia="en-ID"/>
              </w:rPr>
              <w:t>5</w:t>
            </w:r>
          </w:p>
        </w:tc>
        <w:tc>
          <w:tcPr>
            <w:tcW w:w="1099" w:type="dxa"/>
            <w:tcBorders>
              <w:top w:val="single" w:sz="4" w:space="0" w:color="CCCCCC"/>
              <w:left w:val="nil"/>
              <w:bottom w:val="single" w:sz="4" w:space="0" w:color="000000"/>
              <w:right w:val="nil"/>
            </w:tcBorders>
            <w:noWrap/>
            <w:vAlign w:val="bottom"/>
            <w:hideMark/>
          </w:tcPr>
          <w:p w14:paraId="577A5D26" w14:textId="77777777" w:rsidR="00AF3700" w:rsidRPr="0099590B" w:rsidRDefault="00AF3700" w:rsidP="00AF3700">
            <w:pPr>
              <w:spacing w:before="0" w:line="240" w:lineRule="auto"/>
              <w:ind w:left="0"/>
              <w:jc w:val="center"/>
              <w:rPr>
                <w:b/>
                <w:bCs/>
                <w:sz w:val="20"/>
                <w:szCs w:val="20"/>
                <w:lang w:val="en-ID" w:eastAsia="en-ID"/>
              </w:rPr>
            </w:pPr>
            <w:r w:rsidRPr="0099590B">
              <w:rPr>
                <w:b/>
                <w:bCs/>
                <w:sz w:val="20"/>
                <w:szCs w:val="20"/>
                <w:lang w:val="en-ID" w:eastAsia="en-ID"/>
              </w:rPr>
              <w:t>20</w:t>
            </w:r>
          </w:p>
        </w:tc>
        <w:tc>
          <w:tcPr>
            <w:tcW w:w="611" w:type="dxa"/>
            <w:tcBorders>
              <w:top w:val="nil"/>
              <w:left w:val="single" w:sz="4" w:space="0" w:color="000000"/>
              <w:bottom w:val="single" w:sz="4" w:space="0" w:color="000000"/>
              <w:right w:val="single" w:sz="4" w:space="0" w:color="000000"/>
            </w:tcBorders>
            <w:shd w:val="clear" w:color="000000" w:fill="FFFFFF"/>
            <w:noWrap/>
            <w:vAlign w:val="bottom"/>
            <w:hideMark/>
          </w:tcPr>
          <w:p w14:paraId="0C54601C" w14:textId="77777777" w:rsidR="00AF3700" w:rsidRPr="0099590B" w:rsidRDefault="00AF3700" w:rsidP="00AF3700">
            <w:pPr>
              <w:spacing w:before="0" w:line="240" w:lineRule="auto"/>
              <w:ind w:left="0"/>
              <w:jc w:val="center"/>
              <w:rPr>
                <w:sz w:val="20"/>
                <w:szCs w:val="20"/>
                <w:lang w:val="en-ID" w:eastAsia="en-ID"/>
              </w:rPr>
            </w:pPr>
            <w:r w:rsidRPr="0099590B">
              <w:rPr>
                <w:sz w:val="20"/>
                <w:szCs w:val="20"/>
                <w:lang w:val="en-ID" w:eastAsia="en-ID"/>
              </w:rPr>
              <w:t>5</w:t>
            </w:r>
          </w:p>
        </w:tc>
        <w:tc>
          <w:tcPr>
            <w:tcW w:w="611" w:type="dxa"/>
            <w:tcBorders>
              <w:top w:val="nil"/>
              <w:left w:val="nil"/>
              <w:bottom w:val="single" w:sz="4" w:space="0" w:color="000000"/>
              <w:right w:val="single" w:sz="4" w:space="0" w:color="000000"/>
            </w:tcBorders>
            <w:shd w:val="clear" w:color="000000" w:fill="FFFFFF"/>
            <w:noWrap/>
            <w:vAlign w:val="bottom"/>
            <w:hideMark/>
          </w:tcPr>
          <w:p w14:paraId="1BF7DBD4" w14:textId="77777777" w:rsidR="00AF3700" w:rsidRPr="0099590B" w:rsidRDefault="00AF3700" w:rsidP="00AF3700">
            <w:pPr>
              <w:spacing w:before="0" w:line="240" w:lineRule="auto"/>
              <w:ind w:left="0"/>
              <w:jc w:val="center"/>
              <w:rPr>
                <w:sz w:val="20"/>
                <w:szCs w:val="20"/>
                <w:lang w:val="en-ID" w:eastAsia="en-ID"/>
              </w:rPr>
            </w:pPr>
            <w:r w:rsidRPr="0099590B">
              <w:rPr>
                <w:sz w:val="20"/>
                <w:szCs w:val="20"/>
                <w:lang w:val="en-ID" w:eastAsia="en-ID"/>
              </w:rPr>
              <w:t>5</w:t>
            </w:r>
          </w:p>
        </w:tc>
        <w:tc>
          <w:tcPr>
            <w:tcW w:w="611" w:type="dxa"/>
            <w:tcBorders>
              <w:top w:val="nil"/>
              <w:left w:val="nil"/>
              <w:bottom w:val="single" w:sz="4" w:space="0" w:color="000000"/>
              <w:right w:val="single" w:sz="4" w:space="0" w:color="000000"/>
            </w:tcBorders>
            <w:shd w:val="clear" w:color="000000" w:fill="FFFFFF"/>
            <w:noWrap/>
            <w:vAlign w:val="bottom"/>
            <w:hideMark/>
          </w:tcPr>
          <w:p w14:paraId="0EB91CB3" w14:textId="77777777" w:rsidR="00AF3700" w:rsidRPr="0099590B" w:rsidRDefault="00AF3700" w:rsidP="00AF3700">
            <w:pPr>
              <w:spacing w:before="0" w:line="240" w:lineRule="auto"/>
              <w:ind w:left="0"/>
              <w:jc w:val="center"/>
              <w:rPr>
                <w:sz w:val="20"/>
                <w:szCs w:val="20"/>
                <w:lang w:val="en-ID" w:eastAsia="en-ID"/>
              </w:rPr>
            </w:pPr>
            <w:r w:rsidRPr="0099590B">
              <w:rPr>
                <w:sz w:val="20"/>
                <w:szCs w:val="20"/>
                <w:lang w:val="en-ID" w:eastAsia="en-ID"/>
              </w:rPr>
              <w:t>5</w:t>
            </w:r>
          </w:p>
        </w:tc>
        <w:tc>
          <w:tcPr>
            <w:tcW w:w="611" w:type="dxa"/>
            <w:tcBorders>
              <w:top w:val="nil"/>
              <w:left w:val="nil"/>
              <w:bottom w:val="single" w:sz="4" w:space="0" w:color="000000"/>
              <w:right w:val="single" w:sz="4" w:space="0" w:color="000000"/>
            </w:tcBorders>
            <w:shd w:val="clear" w:color="000000" w:fill="FFFFFF"/>
            <w:noWrap/>
            <w:vAlign w:val="bottom"/>
            <w:hideMark/>
          </w:tcPr>
          <w:p w14:paraId="6E8EB9D8" w14:textId="77777777" w:rsidR="00AF3700" w:rsidRPr="0099590B" w:rsidRDefault="00AF3700" w:rsidP="00AF3700">
            <w:pPr>
              <w:spacing w:before="0" w:line="240" w:lineRule="auto"/>
              <w:ind w:left="0"/>
              <w:jc w:val="center"/>
              <w:rPr>
                <w:sz w:val="20"/>
                <w:szCs w:val="20"/>
                <w:lang w:val="en-ID" w:eastAsia="en-ID"/>
              </w:rPr>
            </w:pPr>
            <w:r w:rsidRPr="0099590B">
              <w:rPr>
                <w:sz w:val="20"/>
                <w:szCs w:val="20"/>
                <w:lang w:val="en-ID" w:eastAsia="en-ID"/>
              </w:rPr>
              <w:t>5</w:t>
            </w:r>
          </w:p>
        </w:tc>
        <w:tc>
          <w:tcPr>
            <w:tcW w:w="611" w:type="dxa"/>
            <w:tcBorders>
              <w:top w:val="nil"/>
              <w:left w:val="nil"/>
              <w:bottom w:val="single" w:sz="4" w:space="0" w:color="000000"/>
              <w:right w:val="single" w:sz="4" w:space="0" w:color="000000"/>
            </w:tcBorders>
            <w:shd w:val="clear" w:color="000000" w:fill="FFFFFF"/>
            <w:noWrap/>
            <w:vAlign w:val="bottom"/>
            <w:hideMark/>
          </w:tcPr>
          <w:p w14:paraId="747C83DC" w14:textId="77777777" w:rsidR="00AF3700" w:rsidRPr="0099590B" w:rsidRDefault="00AF3700" w:rsidP="00AF3700">
            <w:pPr>
              <w:spacing w:before="0" w:line="240" w:lineRule="auto"/>
              <w:ind w:left="0"/>
              <w:jc w:val="center"/>
              <w:rPr>
                <w:sz w:val="20"/>
                <w:szCs w:val="20"/>
                <w:lang w:val="en-ID" w:eastAsia="en-ID"/>
              </w:rPr>
            </w:pPr>
            <w:r w:rsidRPr="0099590B">
              <w:rPr>
                <w:sz w:val="20"/>
                <w:szCs w:val="20"/>
                <w:lang w:val="en-ID" w:eastAsia="en-ID"/>
              </w:rPr>
              <w:t>5</w:t>
            </w:r>
          </w:p>
        </w:tc>
        <w:tc>
          <w:tcPr>
            <w:tcW w:w="1198" w:type="dxa"/>
            <w:tcBorders>
              <w:top w:val="single" w:sz="4" w:space="0" w:color="CCCCCC"/>
              <w:left w:val="nil"/>
              <w:bottom w:val="single" w:sz="4" w:space="0" w:color="000000"/>
              <w:right w:val="single" w:sz="4" w:space="0" w:color="000000"/>
            </w:tcBorders>
            <w:noWrap/>
            <w:vAlign w:val="bottom"/>
            <w:hideMark/>
          </w:tcPr>
          <w:p w14:paraId="67DB7A71" w14:textId="77777777" w:rsidR="00AF3700" w:rsidRPr="0099590B" w:rsidRDefault="00AF3700" w:rsidP="00AF3700">
            <w:pPr>
              <w:spacing w:before="0" w:line="240" w:lineRule="auto"/>
              <w:ind w:left="0"/>
              <w:jc w:val="center"/>
              <w:rPr>
                <w:b/>
                <w:bCs/>
                <w:sz w:val="20"/>
                <w:szCs w:val="20"/>
                <w:lang w:val="en-ID" w:eastAsia="en-ID"/>
              </w:rPr>
            </w:pPr>
            <w:r w:rsidRPr="0099590B">
              <w:rPr>
                <w:b/>
                <w:bCs/>
                <w:sz w:val="20"/>
                <w:szCs w:val="20"/>
                <w:lang w:val="en-ID" w:eastAsia="en-ID"/>
              </w:rPr>
              <w:t>25</w:t>
            </w:r>
          </w:p>
        </w:tc>
      </w:tr>
      <w:tr w:rsidR="0099590B" w:rsidRPr="0099590B" w14:paraId="2374168E" w14:textId="77777777" w:rsidTr="00AF3700">
        <w:trPr>
          <w:trHeight w:val="312"/>
          <w:jc w:val="center"/>
        </w:trPr>
        <w:tc>
          <w:tcPr>
            <w:tcW w:w="461" w:type="dxa"/>
            <w:tcBorders>
              <w:top w:val="nil"/>
              <w:left w:val="single" w:sz="4" w:space="0" w:color="000000"/>
              <w:bottom w:val="single" w:sz="4" w:space="0" w:color="000000"/>
              <w:right w:val="single" w:sz="4" w:space="0" w:color="000000"/>
            </w:tcBorders>
            <w:shd w:val="clear" w:color="000000" w:fill="F8F9FA"/>
            <w:noWrap/>
            <w:vAlign w:val="bottom"/>
            <w:hideMark/>
          </w:tcPr>
          <w:p w14:paraId="7EDB430B" w14:textId="77777777" w:rsidR="00AF3700" w:rsidRPr="0099590B" w:rsidRDefault="00AF3700" w:rsidP="00AF3700">
            <w:pPr>
              <w:spacing w:before="0" w:line="240" w:lineRule="auto"/>
              <w:ind w:left="0"/>
              <w:jc w:val="center"/>
              <w:rPr>
                <w:sz w:val="20"/>
                <w:szCs w:val="20"/>
                <w:lang w:val="en-ID" w:eastAsia="en-ID"/>
              </w:rPr>
            </w:pPr>
            <w:r w:rsidRPr="0099590B">
              <w:rPr>
                <w:sz w:val="20"/>
                <w:szCs w:val="20"/>
                <w:lang w:val="en-ID" w:eastAsia="en-ID"/>
              </w:rPr>
              <w:t>8</w:t>
            </w:r>
          </w:p>
        </w:tc>
        <w:tc>
          <w:tcPr>
            <w:tcW w:w="611" w:type="dxa"/>
            <w:tcBorders>
              <w:top w:val="nil"/>
              <w:left w:val="nil"/>
              <w:bottom w:val="single" w:sz="4" w:space="0" w:color="000000"/>
              <w:right w:val="single" w:sz="4" w:space="0" w:color="000000"/>
            </w:tcBorders>
            <w:shd w:val="clear" w:color="000000" w:fill="F8F9FA"/>
            <w:noWrap/>
            <w:vAlign w:val="bottom"/>
            <w:hideMark/>
          </w:tcPr>
          <w:p w14:paraId="3CA7F927" w14:textId="77777777" w:rsidR="00AF3700" w:rsidRPr="0099590B" w:rsidRDefault="00AF3700" w:rsidP="00AF3700">
            <w:pPr>
              <w:spacing w:before="0" w:line="240" w:lineRule="auto"/>
              <w:ind w:left="0"/>
              <w:jc w:val="center"/>
              <w:rPr>
                <w:sz w:val="20"/>
                <w:szCs w:val="20"/>
                <w:lang w:val="en-ID" w:eastAsia="en-ID"/>
              </w:rPr>
            </w:pPr>
            <w:r w:rsidRPr="0099590B">
              <w:rPr>
                <w:sz w:val="20"/>
                <w:szCs w:val="20"/>
                <w:lang w:val="en-ID" w:eastAsia="en-ID"/>
              </w:rPr>
              <w:t>4</w:t>
            </w:r>
          </w:p>
        </w:tc>
        <w:tc>
          <w:tcPr>
            <w:tcW w:w="611" w:type="dxa"/>
            <w:tcBorders>
              <w:top w:val="nil"/>
              <w:left w:val="nil"/>
              <w:bottom w:val="single" w:sz="4" w:space="0" w:color="000000"/>
              <w:right w:val="single" w:sz="4" w:space="0" w:color="000000"/>
            </w:tcBorders>
            <w:shd w:val="clear" w:color="000000" w:fill="F8F9FA"/>
            <w:noWrap/>
            <w:vAlign w:val="bottom"/>
            <w:hideMark/>
          </w:tcPr>
          <w:p w14:paraId="130E2643" w14:textId="77777777" w:rsidR="00AF3700" w:rsidRPr="0099590B" w:rsidRDefault="00AF3700" w:rsidP="00AF3700">
            <w:pPr>
              <w:spacing w:before="0" w:line="240" w:lineRule="auto"/>
              <w:ind w:left="0"/>
              <w:jc w:val="center"/>
              <w:rPr>
                <w:sz w:val="20"/>
                <w:szCs w:val="20"/>
                <w:lang w:val="en-ID" w:eastAsia="en-ID"/>
              </w:rPr>
            </w:pPr>
            <w:r w:rsidRPr="0099590B">
              <w:rPr>
                <w:sz w:val="20"/>
                <w:szCs w:val="20"/>
                <w:lang w:val="en-ID" w:eastAsia="en-ID"/>
              </w:rPr>
              <w:t>4</w:t>
            </w:r>
          </w:p>
        </w:tc>
        <w:tc>
          <w:tcPr>
            <w:tcW w:w="611" w:type="dxa"/>
            <w:tcBorders>
              <w:top w:val="nil"/>
              <w:left w:val="nil"/>
              <w:bottom w:val="single" w:sz="4" w:space="0" w:color="000000"/>
              <w:right w:val="single" w:sz="4" w:space="0" w:color="000000"/>
            </w:tcBorders>
            <w:shd w:val="clear" w:color="000000" w:fill="F8F9FA"/>
            <w:noWrap/>
            <w:vAlign w:val="bottom"/>
            <w:hideMark/>
          </w:tcPr>
          <w:p w14:paraId="20DE8AB2" w14:textId="77777777" w:rsidR="00AF3700" w:rsidRPr="0099590B" w:rsidRDefault="00AF3700" w:rsidP="00AF3700">
            <w:pPr>
              <w:spacing w:before="0" w:line="240" w:lineRule="auto"/>
              <w:ind w:left="0"/>
              <w:jc w:val="center"/>
              <w:rPr>
                <w:sz w:val="20"/>
                <w:szCs w:val="20"/>
                <w:lang w:val="en-ID" w:eastAsia="en-ID"/>
              </w:rPr>
            </w:pPr>
            <w:r w:rsidRPr="0099590B">
              <w:rPr>
                <w:sz w:val="20"/>
                <w:szCs w:val="20"/>
                <w:lang w:val="en-ID" w:eastAsia="en-ID"/>
              </w:rPr>
              <w:t>4</w:t>
            </w:r>
          </w:p>
        </w:tc>
        <w:tc>
          <w:tcPr>
            <w:tcW w:w="611" w:type="dxa"/>
            <w:tcBorders>
              <w:top w:val="nil"/>
              <w:left w:val="nil"/>
              <w:bottom w:val="single" w:sz="4" w:space="0" w:color="000000"/>
              <w:right w:val="single" w:sz="4" w:space="0" w:color="000000"/>
            </w:tcBorders>
            <w:shd w:val="clear" w:color="000000" w:fill="F8F9FA"/>
            <w:noWrap/>
            <w:vAlign w:val="bottom"/>
            <w:hideMark/>
          </w:tcPr>
          <w:p w14:paraId="147B848A" w14:textId="77777777" w:rsidR="00AF3700" w:rsidRPr="0099590B" w:rsidRDefault="00AF3700" w:rsidP="00AF3700">
            <w:pPr>
              <w:spacing w:before="0" w:line="240" w:lineRule="auto"/>
              <w:ind w:left="0"/>
              <w:jc w:val="center"/>
              <w:rPr>
                <w:sz w:val="20"/>
                <w:szCs w:val="20"/>
                <w:lang w:val="en-ID" w:eastAsia="en-ID"/>
              </w:rPr>
            </w:pPr>
            <w:r w:rsidRPr="0099590B">
              <w:rPr>
                <w:sz w:val="20"/>
                <w:szCs w:val="20"/>
                <w:lang w:val="en-ID" w:eastAsia="en-ID"/>
              </w:rPr>
              <w:t>4</w:t>
            </w:r>
          </w:p>
        </w:tc>
        <w:tc>
          <w:tcPr>
            <w:tcW w:w="611" w:type="dxa"/>
            <w:tcBorders>
              <w:top w:val="nil"/>
              <w:left w:val="nil"/>
              <w:bottom w:val="single" w:sz="4" w:space="0" w:color="000000"/>
              <w:right w:val="single" w:sz="4" w:space="0" w:color="000000"/>
            </w:tcBorders>
            <w:shd w:val="clear" w:color="000000" w:fill="F8F9FA"/>
            <w:noWrap/>
            <w:vAlign w:val="bottom"/>
            <w:hideMark/>
          </w:tcPr>
          <w:p w14:paraId="61986C9C" w14:textId="77777777" w:rsidR="00AF3700" w:rsidRPr="0099590B" w:rsidRDefault="00AF3700" w:rsidP="00AF3700">
            <w:pPr>
              <w:spacing w:before="0" w:line="240" w:lineRule="auto"/>
              <w:ind w:left="0"/>
              <w:jc w:val="center"/>
              <w:rPr>
                <w:sz w:val="20"/>
                <w:szCs w:val="20"/>
                <w:lang w:val="en-ID" w:eastAsia="en-ID"/>
              </w:rPr>
            </w:pPr>
            <w:r w:rsidRPr="0099590B">
              <w:rPr>
                <w:sz w:val="20"/>
                <w:szCs w:val="20"/>
                <w:lang w:val="en-ID" w:eastAsia="en-ID"/>
              </w:rPr>
              <w:t>5</w:t>
            </w:r>
          </w:p>
        </w:tc>
        <w:tc>
          <w:tcPr>
            <w:tcW w:w="874" w:type="dxa"/>
            <w:tcBorders>
              <w:top w:val="nil"/>
              <w:left w:val="nil"/>
              <w:bottom w:val="single" w:sz="4" w:space="0" w:color="000000"/>
              <w:right w:val="single" w:sz="4" w:space="0" w:color="000000"/>
            </w:tcBorders>
            <w:noWrap/>
            <w:vAlign w:val="bottom"/>
            <w:hideMark/>
          </w:tcPr>
          <w:p w14:paraId="2F8B8BA4" w14:textId="77777777" w:rsidR="00AF3700" w:rsidRPr="0099590B" w:rsidRDefault="00AF3700" w:rsidP="00AF3700">
            <w:pPr>
              <w:spacing w:before="0" w:line="240" w:lineRule="auto"/>
              <w:ind w:left="0"/>
              <w:jc w:val="center"/>
              <w:rPr>
                <w:b/>
                <w:bCs/>
                <w:sz w:val="20"/>
                <w:szCs w:val="20"/>
                <w:lang w:val="en-ID" w:eastAsia="en-ID"/>
              </w:rPr>
            </w:pPr>
            <w:r w:rsidRPr="0099590B">
              <w:rPr>
                <w:b/>
                <w:bCs/>
                <w:sz w:val="20"/>
                <w:szCs w:val="20"/>
                <w:lang w:val="en-ID" w:eastAsia="en-ID"/>
              </w:rPr>
              <w:t>21</w:t>
            </w:r>
          </w:p>
        </w:tc>
        <w:tc>
          <w:tcPr>
            <w:tcW w:w="611" w:type="dxa"/>
            <w:tcBorders>
              <w:top w:val="nil"/>
              <w:left w:val="nil"/>
              <w:bottom w:val="single" w:sz="4" w:space="0" w:color="000000"/>
              <w:right w:val="single" w:sz="4" w:space="0" w:color="000000"/>
            </w:tcBorders>
            <w:shd w:val="clear" w:color="000000" w:fill="F8F9FA"/>
            <w:noWrap/>
            <w:vAlign w:val="bottom"/>
            <w:hideMark/>
          </w:tcPr>
          <w:p w14:paraId="1778ECCB" w14:textId="77777777" w:rsidR="00AF3700" w:rsidRPr="0099590B" w:rsidRDefault="00AF3700" w:rsidP="00AF3700">
            <w:pPr>
              <w:spacing w:before="0" w:line="240" w:lineRule="auto"/>
              <w:ind w:left="0"/>
              <w:jc w:val="center"/>
              <w:rPr>
                <w:sz w:val="20"/>
                <w:szCs w:val="20"/>
                <w:lang w:val="en-ID" w:eastAsia="en-ID"/>
              </w:rPr>
            </w:pPr>
            <w:r w:rsidRPr="0099590B">
              <w:rPr>
                <w:sz w:val="20"/>
                <w:szCs w:val="20"/>
                <w:lang w:val="en-ID" w:eastAsia="en-ID"/>
              </w:rPr>
              <w:t>4</w:t>
            </w:r>
          </w:p>
        </w:tc>
        <w:tc>
          <w:tcPr>
            <w:tcW w:w="611" w:type="dxa"/>
            <w:tcBorders>
              <w:top w:val="nil"/>
              <w:left w:val="nil"/>
              <w:bottom w:val="single" w:sz="4" w:space="0" w:color="000000"/>
              <w:right w:val="single" w:sz="4" w:space="0" w:color="000000"/>
            </w:tcBorders>
            <w:shd w:val="clear" w:color="000000" w:fill="F8F9FA"/>
            <w:noWrap/>
            <w:vAlign w:val="bottom"/>
            <w:hideMark/>
          </w:tcPr>
          <w:p w14:paraId="1520F5E6" w14:textId="77777777" w:rsidR="00AF3700" w:rsidRPr="0099590B" w:rsidRDefault="00AF3700" w:rsidP="00AF3700">
            <w:pPr>
              <w:spacing w:before="0" w:line="240" w:lineRule="auto"/>
              <w:ind w:left="0"/>
              <w:jc w:val="center"/>
              <w:rPr>
                <w:sz w:val="20"/>
                <w:szCs w:val="20"/>
                <w:lang w:val="en-ID" w:eastAsia="en-ID"/>
              </w:rPr>
            </w:pPr>
            <w:r w:rsidRPr="0099590B">
              <w:rPr>
                <w:sz w:val="20"/>
                <w:szCs w:val="20"/>
                <w:lang w:val="en-ID" w:eastAsia="en-ID"/>
              </w:rPr>
              <w:t>4</w:t>
            </w:r>
          </w:p>
        </w:tc>
        <w:tc>
          <w:tcPr>
            <w:tcW w:w="611" w:type="dxa"/>
            <w:tcBorders>
              <w:top w:val="nil"/>
              <w:left w:val="nil"/>
              <w:bottom w:val="single" w:sz="4" w:space="0" w:color="000000"/>
              <w:right w:val="single" w:sz="4" w:space="0" w:color="000000"/>
            </w:tcBorders>
            <w:shd w:val="clear" w:color="000000" w:fill="F8F9FA"/>
            <w:noWrap/>
            <w:vAlign w:val="bottom"/>
            <w:hideMark/>
          </w:tcPr>
          <w:p w14:paraId="2C863D57" w14:textId="77777777" w:rsidR="00AF3700" w:rsidRPr="0099590B" w:rsidRDefault="00AF3700" w:rsidP="00AF3700">
            <w:pPr>
              <w:spacing w:before="0" w:line="240" w:lineRule="auto"/>
              <w:ind w:left="0"/>
              <w:jc w:val="center"/>
              <w:rPr>
                <w:sz w:val="20"/>
                <w:szCs w:val="20"/>
                <w:lang w:val="en-ID" w:eastAsia="en-ID"/>
              </w:rPr>
            </w:pPr>
            <w:r w:rsidRPr="0099590B">
              <w:rPr>
                <w:sz w:val="20"/>
                <w:szCs w:val="20"/>
                <w:lang w:val="en-ID" w:eastAsia="en-ID"/>
              </w:rPr>
              <w:t>5</w:t>
            </w:r>
          </w:p>
        </w:tc>
        <w:tc>
          <w:tcPr>
            <w:tcW w:w="611" w:type="dxa"/>
            <w:tcBorders>
              <w:top w:val="nil"/>
              <w:left w:val="nil"/>
              <w:bottom w:val="single" w:sz="4" w:space="0" w:color="000000"/>
              <w:right w:val="single" w:sz="4" w:space="0" w:color="000000"/>
            </w:tcBorders>
            <w:shd w:val="clear" w:color="000000" w:fill="F8F9FA"/>
            <w:noWrap/>
            <w:vAlign w:val="bottom"/>
            <w:hideMark/>
          </w:tcPr>
          <w:p w14:paraId="34EC02B4" w14:textId="77777777" w:rsidR="00AF3700" w:rsidRPr="0099590B" w:rsidRDefault="00AF3700" w:rsidP="00AF3700">
            <w:pPr>
              <w:spacing w:before="0" w:line="240" w:lineRule="auto"/>
              <w:ind w:left="0"/>
              <w:jc w:val="center"/>
              <w:rPr>
                <w:sz w:val="20"/>
                <w:szCs w:val="20"/>
                <w:lang w:val="en-ID" w:eastAsia="en-ID"/>
              </w:rPr>
            </w:pPr>
            <w:r w:rsidRPr="0099590B">
              <w:rPr>
                <w:sz w:val="20"/>
                <w:szCs w:val="20"/>
                <w:lang w:val="en-ID" w:eastAsia="en-ID"/>
              </w:rPr>
              <w:t>5</w:t>
            </w:r>
          </w:p>
        </w:tc>
        <w:tc>
          <w:tcPr>
            <w:tcW w:w="1099" w:type="dxa"/>
            <w:tcBorders>
              <w:top w:val="single" w:sz="4" w:space="0" w:color="CCCCCC"/>
              <w:left w:val="nil"/>
              <w:bottom w:val="single" w:sz="4" w:space="0" w:color="000000"/>
              <w:right w:val="nil"/>
            </w:tcBorders>
            <w:noWrap/>
            <w:vAlign w:val="bottom"/>
            <w:hideMark/>
          </w:tcPr>
          <w:p w14:paraId="5D3093E6" w14:textId="77777777" w:rsidR="00AF3700" w:rsidRPr="0099590B" w:rsidRDefault="00AF3700" w:rsidP="00AF3700">
            <w:pPr>
              <w:spacing w:before="0" w:line="240" w:lineRule="auto"/>
              <w:ind w:left="0"/>
              <w:jc w:val="center"/>
              <w:rPr>
                <w:b/>
                <w:bCs/>
                <w:sz w:val="20"/>
                <w:szCs w:val="20"/>
                <w:lang w:val="en-ID" w:eastAsia="en-ID"/>
              </w:rPr>
            </w:pPr>
            <w:r w:rsidRPr="0099590B">
              <w:rPr>
                <w:b/>
                <w:bCs/>
                <w:sz w:val="20"/>
                <w:szCs w:val="20"/>
                <w:lang w:val="en-ID" w:eastAsia="en-ID"/>
              </w:rPr>
              <w:t>18</w:t>
            </w:r>
          </w:p>
        </w:tc>
        <w:tc>
          <w:tcPr>
            <w:tcW w:w="611" w:type="dxa"/>
            <w:tcBorders>
              <w:top w:val="nil"/>
              <w:left w:val="single" w:sz="4" w:space="0" w:color="000000"/>
              <w:bottom w:val="single" w:sz="4" w:space="0" w:color="000000"/>
              <w:right w:val="single" w:sz="4" w:space="0" w:color="000000"/>
            </w:tcBorders>
            <w:shd w:val="clear" w:color="000000" w:fill="F8F9FA"/>
            <w:noWrap/>
            <w:vAlign w:val="bottom"/>
            <w:hideMark/>
          </w:tcPr>
          <w:p w14:paraId="2BA6B699" w14:textId="77777777" w:rsidR="00AF3700" w:rsidRPr="0099590B" w:rsidRDefault="00AF3700" w:rsidP="00AF3700">
            <w:pPr>
              <w:spacing w:before="0" w:line="240" w:lineRule="auto"/>
              <w:ind w:left="0"/>
              <w:jc w:val="center"/>
              <w:rPr>
                <w:sz w:val="20"/>
                <w:szCs w:val="20"/>
                <w:lang w:val="en-ID" w:eastAsia="en-ID"/>
              </w:rPr>
            </w:pPr>
            <w:r w:rsidRPr="0099590B">
              <w:rPr>
                <w:sz w:val="20"/>
                <w:szCs w:val="20"/>
                <w:lang w:val="en-ID" w:eastAsia="en-ID"/>
              </w:rPr>
              <w:t>5</w:t>
            </w:r>
          </w:p>
        </w:tc>
        <w:tc>
          <w:tcPr>
            <w:tcW w:w="611" w:type="dxa"/>
            <w:tcBorders>
              <w:top w:val="nil"/>
              <w:left w:val="nil"/>
              <w:bottom w:val="single" w:sz="4" w:space="0" w:color="000000"/>
              <w:right w:val="single" w:sz="4" w:space="0" w:color="000000"/>
            </w:tcBorders>
            <w:shd w:val="clear" w:color="000000" w:fill="F8F9FA"/>
            <w:noWrap/>
            <w:vAlign w:val="bottom"/>
            <w:hideMark/>
          </w:tcPr>
          <w:p w14:paraId="35B7CF78" w14:textId="77777777" w:rsidR="00AF3700" w:rsidRPr="0099590B" w:rsidRDefault="00AF3700" w:rsidP="00AF3700">
            <w:pPr>
              <w:spacing w:before="0" w:line="240" w:lineRule="auto"/>
              <w:ind w:left="0"/>
              <w:jc w:val="center"/>
              <w:rPr>
                <w:sz w:val="20"/>
                <w:szCs w:val="20"/>
                <w:lang w:val="en-ID" w:eastAsia="en-ID"/>
              </w:rPr>
            </w:pPr>
            <w:r w:rsidRPr="0099590B">
              <w:rPr>
                <w:sz w:val="20"/>
                <w:szCs w:val="20"/>
                <w:lang w:val="en-ID" w:eastAsia="en-ID"/>
              </w:rPr>
              <w:t>5</w:t>
            </w:r>
          </w:p>
        </w:tc>
        <w:tc>
          <w:tcPr>
            <w:tcW w:w="611" w:type="dxa"/>
            <w:tcBorders>
              <w:top w:val="nil"/>
              <w:left w:val="nil"/>
              <w:bottom w:val="single" w:sz="4" w:space="0" w:color="000000"/>
              <w:right w:val="single" w:sz="4" w:space="0" w:color="000000"/>
            </w:tcBorders>
            <w:shd w:val="clear" w:color="000000" w:fill="F8F9FA"/>
            <w:noWrap/>
            <w:vAlign w:val="bottom"/>
            <w:hideMark/>
          </w:tcPr>
          <w:p w14:paraId="679EF7CC" w14:textId="77777777" w:rsidR="00AF3700" w:rsidRPr="0099590B" w:rsidRDefault="00AF3700" w:rsidP="00AF3700">
            <w:pPr>
              <w:spacing w:before="0" w:line="240" w:lineRule="auto"/>
              <w:ind w:left="0"/>
              <w:jc w:val="center"/>
              <w:rPr>
                <w:sz w:val="20"/>
                <w:szCs w:val="20"/>
                <w:lang w:val="en-ID" w:eastAsia="en-ID"/>
              </w:rPr>
            </w:pPr>
            <w:r w:rsidRPr="0099590B">
              <w:rPr>
                <w:sz w:val="20"/>
                <w:szCs w:val="20"/>
                <w:lang w:val="en-ID" w:eastAsia="en-ID"/>
              </w:rPr>
              <w:t>5</w:t>
            </w:r>
          </w:p>
        </w:tc>
        <w:tc>
          <w:tcPr>
            <w:tcW w:w="611" w:type="dxa"/>
            <w:tcBorders>
              <w:top w:val="nil"/>
              <w:left w:val="nil"/>
              <w:bottom w:val="single" w:sz="4" w:space="0" w:color="000000"/>
              <w:right w:val="single" w:sz="4" w:space="0" w:color="000000"/>
            </w:tcBorders>
            <w:shd w:val="clear" w:color="000000" w:fill="F8F9FA"/>
            <w:noWrap/>
            <w:vAlign w:val="bottom"/>
            <w:hideMark/>
          </w:tcPr>
          <w:p w14:paraId="589538B5" w14:textId="77777777" w:rsidR="00AF3700" w:rsidRPr="0099590B" w:rsidRDefault="00AF3700" w:rsidP="00AF3700">
            <w:pPr>
              <w:spacing w:before="0" w:line="240" w:lineRule="auto"/>
              <w:ind w:left="0"/>
              <w:jc w:val="center"/>
              <w:rPr>
                <w:sz w:val="20"/>
                <w:szCs w:val="20"/>
                <w:lang w:val="en-ID" w:eastAsia="en-ID"/>
              </w:rPr>
            </w:pPr>
            <w:r w:rsidRPr="0099590B">
              <w:rPr>
                <w:sz w:val="20"/>
                <w:szCs w:val="20"/>
                <w:lang w:val="en-ID" w:eastAsia="en-ID"/>
              </w:rPr>
              <w:t>5</w:t>
            </w:r>
          </w:p>
        </w:tc>
        <w:tc>
          <w:tcPr>
            <w:tcW w:w="611" w:type="dxa"/>
            <w:tcBorders>
              <w:top w:val="nil"/>
              <w:left w:val="nil"/>
              <w:bottom w:val="single" w:sz="4" w:space="0" w:color="000000"/>
              <w:right w:val="single" w:sz="4" w:space="0" w:color="000000"/>
            </w:tcBorders>
            <w:shd w:val="clear" w:color="000000" w:fill="F8F9FA"/>
            <w:noWrap/>
            <w:vAlign w:val="bottom"/>
            <w:hideMark/>
          </w:tcPr>
          <w:p w14:paraId="6FAD4B4C" w14:textId="77777777" w:rsidR="00AF3700" w:rsidRPr="0099590B" w:rsidRDefault="00AF3700" w:rsidP="00AF3700">
            <w:pPr>
              <w:spacing w:before="0" w:line="240" w:lineRule="auto"/>
              <w:ind w:left="0"/>
              <w:jc w:val="center"/>
              <w:rPr>
                <w:sz w:val="20"/>
                <w:szCs w:val="20"/>
                <w:lang w:val="en-ID" w:eastAsia="en-ID"/>
              </w:rPr>
            </w:pPr>
            <w:r w:rsidRPr="0099590B">
              <w:rPr>
                <w:sz w:val="20"/>
                <w:szCs w:val="20"/>
                <w:lang w:val="en-ID" w:eastAsia="en-ID"/>
              </w:rPr>
              <w:t>5</w:t>
            </w:r>
          </w:p>
        </w:tc>
        <w:tc>
          <w:tcPr>
            <w:tcW w:w="1198" w:type="dxa"/>
            <w:tcBorders>
              <w:top w:val="single" w:sz="4" w:space="0" w:color="CCCCCC"/>
              <w:left w:val="nil"/>
              <w:bottom w:val="single" w:sz="4" w:space="0" w:color="000000"/>
              <w:right w:val="single" w:sz="4" w:space="0" w:color="000000"/>
            </w:tcBorders>
            <w:noWrap/>
            <w:vAlign w:val="bottom"/>
            <w:hideMark/>
          </w:tcPr>
          <w:p w14:paraId="662E90C1" w14:textId="77777777" w:rsidR="00AF3700" w:rsidRPr="0099590B" w:rsidRDefault="00AF3700" w:rsidP="00AF3700">
            <w:pPr>
              <w:spacing w:before="0" w:line="240" w:lineRule="auto"/>
              <w:ind w:left="0"/>
              <w:jc w:val="center"/>
              <w:rPr>
                <w:b/>
                <w:bCs/>
                <w:sz w:val="20"/>
                <w:szCs w:val="20"/>
                <w:lang w:val="en-ID" w:eastAsia="en-ID"/>
              </w:rPr>
            </w:pPr>
            <w:r w:rsidRPr="0099590B">
              <w:rPr>
                <w:b/>
                <w:bCs/>
                <w:sz w:val="20"/>
                <w:szCs w:val="20"/>
                <w:lang w:val="en-ID" w:eastAsia="en-ID"/>
              </w:rPr>
              <w:t>25</w:t>
            </w:r>
          </w:p>
        </w:tc>
      </w:tr>
      <w:tr w:rsidR="0099590B" w:rsidRPr="0099590B" w14:paraId="404F9642" w14:textId="77777777" w:rsidTr="00AF3700">
        <w:trPr>
          <w:trHeight w:val="312"/>
          <w:jc w:val="center"/>
        </w:trPr>
        <w:tc>
          <w:tcPr>
            <w:tcW w:w="461" w:type="dxa"/>
            <w:tcBorders>
              <w:top w:val="nil"/>
              <w:left w:val="single" w:sz="4" w:space="0" w:color="000000"/>
              <w:bottom w:val="single" w:sz="4" w:space="0" w:color="000000"/>
              <w:right w:val="single" w:sz="4" w:space="0" w:color="000000"/>
            </w:tcBorders>
            <w:shd w:val="clear" w:color="000000" w:fill="FFFFFF"/>
            <w:noWrap/>
            <w:vAlign w:val="bottom"/>
            <w:hideMark/>
          </w:tcPr>
          <w:p w14:paraId="37920247" w14:textId="77777777" w:rsidR="00AF3700" w:rsidRPr="0099590B" w:rsidRDefault="00AF3700" w:rsidP="00AF3700">
            <w:pPr>
              <w:spacing w:before="0" w:line="240" w:lineRule="auto"/>
              <w:ind w:left="0"/>
              <w:jc w:val="center"/>
              <w:rPr>
                <w:sz w:val="20"/>
                <w:szCs w:val="20"/>
                <w:lang w:val="en-ID" w:eastAsia="en-ID"/>
              </w:rPr>
            </w:pPr>
            <w:r w:rsidRPr="0099590B">
              <w:rPr>
                <w:sz w:val="20"/>
                <w:szCs w:val="20"/>
                <w:lang w:val="en-ID" w:eastAsia="en-ID"/>
              </w:rPr>
              <w:t>9</w:t>
            </w:r>
          </w:p>
        </w:tc>
        <w:tc>
          <w:tcPr>
            <w:tcW w:w="611" w:type="dxa"/>
            <w:tcBorders>
              <w:top w:val="nil"/>
              <w:left w:val="nil"/>
              <w:bottom w:val="single" w:sz="4" w:space="0" w:color="000000"/>
              <w:right w:val="single" w:sz="4" w:space="0" w:color="000000"/>
            </w:tcBorders>
            <w:shd w:val="clear" w:color="000000" w:fill="FFFFFF"/>
            <w:noWrap/>
            <w:vAlign w:val="bottom"/>
            <w:hideMark/>
          </w:tcPr>
          <w:p w14:paraId="776E3C93" w14:textId="77777777" w:rsidR="00AF3700" w:rsidRPr="0099590B" w:rsidRDefault="00AF3700" w:rsidP="00AF3700">
            <w:pPr>
              <w:spacing w:before="0" w:line="240" w:lineRule="auto"/>
              <w:ind w:left="0"/>
              <w:jc w:val="center"/>
              <w:rPr>
                <w:sz w:val="20"/>
                <w:szCs w:val="20"/>
                <w:lang w:val="en-ID" w:eastAsia="en-ID"/>
              </w:rPr>
            </w:pPr>
            <w:r w:rsidRPr="0099590B">
              <w:rPr>
                <w:sz w:val="20"/>
                <w:szCs w:val="20"/>
                <w:lang w:val="en-ID" w:eastAsia="en-ID"/>
              </w:rPr>
              <w:t>4</w:t>
            </w:r>
          </w:p>
        </w:tc>
        <w:tc>
          <w:tcPr>
            <w:tcW w:w="611" w:type="dxa"/>
            <w:tcBorders>
              <w:top w:val="nil"/>
              <w:left w:val="nil"/>
              <w:bottom w:val="single" w:sz="4" w:space="0" w:color="000000"/>
              <w:right w:val="single" w:sz="4" w:space="0" w:color="000000"/>
            </w:tcBorders>
            <w:shd w:val="clear" w:color="000000" w:fill="FFFFFF"/>
            <w:noWrap/>
            <w:vAlign w:val="bottom"/>
            <w:hideMark/>
          </w:tcPr>
          <w:p w14:paraId="5B16CAFD" w14:textId="77777777" w:rsidR="00AF3700" w:rsidRPr="0099590B" w:rsidRDefault="00AF3700" w:rsidP="00AF3700">
            <w:pPr>
              <w:spacing w:before="0" w:line="240" w:lineRule="auto"/>
              <w:ind w:left="0"/>
              <w:jc w:val="center"/>
              <w:rPr>
                <w:sz w:val="20"/>
                <w:szCs w:val="20"/>
                <w:lang w:val="en-ID" w:eastAsia="en-ID"/>
              </w:rPr>
            </w:pPr>
            <w:r w:rsidRPr="0099590B">
              <w:rPr>
                <w:sz w:val="20"/>
                <w:szCs w:val="20"/>
                <w:lang w:val="en-ID" w:eastAsia="en-ID"/>
              </w:rPr>
              <w:t>5</w:t>
            </w:r>
          </w:p>
        </w:tc>
        <w:tc>
          <w:tcPr>
            <w:tcW w:w="611" w:type="dxa"/>
            <w:tcBorders>
              <w:top w:val="nil"/>
              <w:left w:val="nil"/>
              <w:bottom w:val="single" w:sz="4" w:space="0" w:color="000000"/>
              <w:right w:val="single" w:sz="4" w:space="0" w:color="000000"/>
            </w:tcBorders>
            <w:shd w:val="clear" w:color="000000" w:fill="FFFFFF"/>
            <w:noWrap/>
            <w:vAlign w:val="bottom"/>
            <w:hideMark/>
          </w:tcPr>
          <w:p w14:paraId="147621DB" w14:textId="77777777" w:rsidR="00AF3700" w:rsidRPr="0099590B" w:rsidRDefault="00AF3700" w:rsidP="00AF3700">
            <w:pPr>
              <w:spacing w:before="0" w:line="240" w:lineRule="auto"/>
              <w:ind w:left="0"/>
              <w:jc w:val="center"/>
              <w:rPr>
                <w:sz w:val="20"/>
                <w:szCs w:val="20"/>
                <w:lang w:val="en-ID" w:eastAsia="en-ID"/>
              </w:rPr>
            </w:pPr>
            <w:r w:rsidRPr="0099590B">
              <w:rPr>
                <w:sz w:val="20"/>
                <w:szCs w:val="20"/>
                <w:lang w:val="en-ID" w:eastAsia="en-ID"/>
              </w:rPr>
              <w:t>4</w:t>
            </w:r>
          </w:p>
        </w:tc>
        <w:tc>
          <w:tcPr>
            <w:tcW w:w="611" w:type="dxa"/>
            <w:tcBorders>
              <w:top w:val="nil"/>
              <w:left w:val="nil"/>
              <w:bottom w:val="single" w:sz="4" w:space="0" w:color="000000"/>
              <w:right w:val="single" w:sz="4" w:space="0" w:color="000000"/>
            </w:tcBorders>
            <w:shd w:val="clear" w:color="000000" w:fill="FFFFFF"/>
            <w:noWrap/>
            <w:vAlign w:val="bottom"/>
            <w:hideMark/>
          </w:tcPr>
          <w:p w14:paraId="12FD8F26" w14:textId="77777777" w:rsidR="00AF3700" w:rsidRPr="0099590B" w:rsidRDefault="00AF3700" w:rsidP="00AF3700">
            <w:pPr>
              <w:spacing w:before="0" w:line="240" w:lineRule="auto"/>
              <w:ind w:left="0"/>
              <w:jc w:val="center"/>
              <w:rPr>
                <w:sz w:val="20"/>
                <w:szCs w:val="20"/>
                <w:lang w:val="en-ID" w:eastAsia="en-ID"/>
              </w:rPr>
            </w:pPr>
            <w:r w:rsidRPr="0099590B">
              <w:rPr>
                <w:sz w:val="20"/>
                <w:szCs w:val="20"/>
                <w:lang w:val="en-ID" w:eastAsia="en-ID"/>
              </w:rPr>
              <w:t>5</w:t>
            </w:r>
          </w:p>
        </w:tc>
        <w:tc>
          <w:tcPr>
            <w:tcW w:w="611" w:type="dxa"/>
            <w:tcBorders>
              <w:top w:val="nil"/>
              <w:left w:val="nil"/>
              <w:bottom w:val="single" w:sz="4" w:space="0" w:color="000000"/>
              <w:right w:val="single" w:sz="4" w:space="0" w:color="000000"/>
            </w:tcBorders>
            <w:shd w:val="clear" w:color="000000" w:fill="FFFFFF"/>
            <w:noWrap/>
            <w:vAlign w:val="bottom"/>
            <w:hideMark/>
          </w:tcPr>
          <w:p w14:paraId="24696E50" w14:textId="77777777" w:rsidR="00AF3700" w:rsidRPr="0099590B" w:rsidRDefault="00AF3700" w:rsidP="00AF3700">
            <w:pPr>
              <w:spacing w:before="0" w:line="240" w:lineRule="auto"/>
              <w:ind w:left="0"/>
              <w:jc w:val="center"/>
              <w:rPr>
                <w:sz w:val="20"/>
                <w:szCs w:val="20"/>
                <w:lang w:val="en-ID" w:eastAsia="en-ID"/>
              </w:rPr>
            </w:pPr>
            <w:r w:rsidRPr="0099590B">
              <w:rPr>
                <w:sz w:val="20"/>
                <w:szCs w:val="20"/>
                <w:lang w:val="en-ID" w:eastAsia="en-ID"/>
              </w:rPr>
              <w:t>5</w:t>
            </w:r>
          </w:p>
        </w:tc>
        <w:tc>
          <w:tcPr>
            <w:tcW w:w="874" w:type="dxa"/>
            <w:tcBorders>
              <w:top w:val="nil"/>
              <w:left w:val="nil"/>
              <w:bottom w:val="single" w:sz="4" w:space="0" w:color="000000"/>
              <w:right w:val="single" w:sz="4" w:space="0" w:color="000000"/>
            </w:tcBorders>
            <w:noWrap/>
            <w:vAlign w:val="bottom"/>
            <w:hideMark/>
          </w:tcPr>
          <w:p w14:paraId="7BB9ADCE" w14:textId="77777777" w:rsidR="00AF3700" w:rsidRPr="0099590B" w:rsidRDefault="00AF3700" w:rsidP="00AF3700">
            <w:pPr>
              <w:spacing w:before="0" w:line="240" w:lineRule="auto"/>
              <w:ind w:left="0"/>
              <w:jc w:val="center"/>
              <w:rPr>
                <w:b/>
                <w:bCs/>
                <w:sz w:val="20"/>
                <w:szCs w:val="20"/>
                <w:lang w:val="en-ID" w:eastAsia="en-ID"/>
              </w:rPr>
            </w:pPr>
            <w:r w:rsidRPr="0099590B">
              <w:rPr>
                <w:b/>
                <w:bCs/>
                <w:sz w:val="20"/>
                <w:szCs w:val="20"/>
                <w:lang w:val="en-ID" w:eastAsia="en-ID"/>
              </w:rPr>
              <w:t>23</w:t>
            </w:r>
          </w:p>
        </w:tc>
        <w:tc>
          <w:tcPr>
            <w:tcW w:w="611" w:type="dxa"/>
            <w:tcBorders>
              <w:top w:val="nil"/>
              <w:left w:val="nil"/>
              <w:bottom w:val="single" w:sz="4" w:space="0" w:color="000000"/>
              <w:right w:val="single" w:sz="4" w:space="0" w:color="000000"/>
            </w:tcBorders>
            <w:shd w:val="clear" w:color="000000" w:fill="FFFFFF"/>
            <w:noWrap/>
            <w:vAlign w:val="bottom"/>
            <w:hideMark/>
          </w:tcPr>
          <w:p w14:paraId="1D4DA143" w14:textId="77777777" w:rsidR="00AF3700" w:rsidRPr="0099590B" w:rsidRDefault="00AF3700" w:rsidP="00AF3700">
            <w:pPr>
              <w:spacing w:before="0" w:line="240" w:lineRule="auto"/>
              <w:ind w:left="0"/>
              <w:jc w:val="center"/>
              <w:rPr>
                <w:sz w:val="20"/>
                <w:szCs w:val="20"/>
                <w:lang w:val="en-ID" w:eastAsia="en-ID"/>
              </w:rPr>
            </w:pPr>
            <w:r w:rsidRPr="0099590B">
              <w:rPr>
                <w:sz w:val="20"/>
                <w:szCs w:val="20"/>
                <w:lang w:val="en-ID" w:eastAsia="en-ID"/>
              </w:rPr>
              <w:t>5</w:t>
            </w:r>
          </w:p>
        </w:tc>
        <w:tc>
          <w:tcPr>
            <w:tcW w:w="611" w:type="dxa"/>
            <w:tcBorders>
              <w:top w:val="nil"/>
              <w:left w:val="nil"/>
              <w:bottom w:val="single" w:sz="4" w:space="0" w:color="000000"/>
              <w:right w:val="single" w:sz="4" w:space="0" w:color="000000"/>
            </w:tcBorders>
            <w:shd w:val="clear" w:color="000000" w:fill="FFFFFF"/>
            <w:noWrap/>
            <w:vAlign w:val="bottom"/>
            <w:hideMark/>
          </w:tcPr>
          <w:p w14:paraId="463050B2" w14:textId="77777777" w:rsidR="00AF3700" w:rsidRPr="0099590B" w:rsidRDefault="00AF3700" w:rsidP="00AF3700">
            <w:pPr>
              <w:spacing w:before="0" w:line="240" w:lineRule="auto"/>
              <w:ind w:left="0"/>
              <w:jc w:val="center"/>
              <w:rPr>
                <w:sz w:val="20"/>
                <w:szCs w:val="20"/>
                <w:lang w:val="en-ID" w:eastAsia="en-ID"/>
              </w:rPr>
            </w:pPr>
            <w:r w:rsidRPr="0099590B">
              <w:rPr>
                <w:sz w:val="20"/>
                <w:szCs w:val="20"/>
                <w:lang w:val="en-ID" w:eastAsia="en-ID"/>
              </w:rPr>
              <w:t>5</w:t>
            </w:r>
          </w:p>
        </w:tc>
        <w:tc>
          <w:tcPr>
            <w:tcW w:w="611" w:type="dxa"/>
            <w:tcBorders>
              <w:top w:val="nil"/>
              <w:left w:val="nil"/>
              <w:bottom w:val="single" w:sz="4" w:space="0" w:color="000000"/>
              <w:right w:val="single" w:sz="4" w:space="0" w:color="000000"/>
            </w:tcBorders>
            <w:shd w:val="clear" w:color="000000" w:fill="FFFFFF"/>
            <w:noWrap/>
            <w:vAlign w:val="bottom"/>
            <w:hideMark/>
          </w:tcPr>
          <w:p w14:paraId="46948FD6" w14:textId="77777777" w:rsidR="00AF3700" w:rsidRPr="0099590B" w:rsidRDefault="00AF3700" w:rsidP="00AF3700">
            <w:pPr>
              <w:spacing w:before="0" w:line="240" w:lineRule="auto"/>
              <w:ind w:left="0"/>
              <w:jc w:val="center"/>
              <w:rPr>
                <w:sz w:val="20"/>
                <w:szCs w:val="20"/>
                <w:lang w:val="en-ID" w:eastAsia="en-ID"/>
              </w:rPr>
            </w:pPr>
            <w:r w:rsidRPr="0099590B">
              <w:rPr>
                <w:sz w:val="20"/>
                <w:szCs w:val="20"/>
                <w:lang w:val="en-ID" w:eastAsia="en-ID"/>
              </w:rPr>
              <w:t>5</w:t>
            </w:r>
          </w:p>
        </w:tc>
        <w:tc>
          <w:tcPr>
            <w:tcW w:w="611" w:type="dxa"/>
            <w:tcBorders>
              <w:top w:val="nil"/>
              <w:left w:val="nil"/>
              <w:bottom w:val="single" w:sz="4" w:space="0" w:color="000000"/>
              <w:right w:val="single" w:sz="4" w:space="0" w:color="000000"/>
            </w:tcBorders>
            <w:shd w:val="clear" w:color="000000" w:fill="FFFFFF"/>
            <w:noWrap/>
            <w:vAlign w:val="bottom"/>
            <w:hideMark/>
          </w:tcPr>
          <w:p w14:paraId="4C5ED00B" w14:textId="77777777" w:rsidR="00AF3700" w:rsidRPr="0099590B" w:rsidRDefault="00AF3700" w:rsidP="00AF3700">
            <w:pPr>
              <w:spacing w:before="0" w:line="240" w:lineRule="auto"/>
              <w:ind w:left="0"/>
              <w:jc w:val="center"/>
              <w:rPr>
                <w:sz w:val="20"/>
                <w:szCs w:val="20"/>
                <w:lang w:val="en-ID" w:eastAsia="en-ID"/>
              </w:rPr>
            </w:pPr>
            <w:r w:rsidRPr="0099590B">
              <w:rPr>
                <w:sz w:val="20"/>
                <w:szCs w:val="20"/>
                <w:lang w:val="en-ID" w:eastAsia="en-ID"/>
              </w:rPr>
              <w:t>5</w:t>
            </w:r>
          </w:p>
        </w:tc>
        <w:tc>
          <w:tcPr>
            <w:tcW w:w="1099" w:type="dxa"/>
            <w:tcBorders>
              <w:top w:val="single" w:sz="4" w:space="0" w:color="CCCCCC"/>
              <w:left w:val="nil"/>
              <w:bottom w:val="single" w:sz="4" w:space="0" w:color="000000"/>
              <w:right w:val="nil"/>
            </w:tcBorders>
            <w:noWrap/>
            <w:vAlign w:val="bottom"/>
            <w:hideMark/>
          </w:tcPr>
          <w:p w14:paraId="6C6024E3" w14:textId="77777777" w:rsidR="00AF3700" w:rsidRPr="0099590B" w:rsidRDefault="00AF3700" w:rsidP="00AF3700">
            <w:pPr>
              <w:spacing w:before="0" w:line="240" w:lineRule="auto"/>
              <w:ind w:left="0"/>
              <w:jc w:val="center"/>
              <w:rPr>
                <w:b/>
                <w:bCs/>
                <w:sz w:val="20"/>
                <w:szCs w:val="20"/>
                <w:lang w:val="en-ID" w:eastAsia="en-ID"/>
              </w:rPr>
            </w:pPr>
            <w:r w:rsidRPr="0099590B">
              <w:rPr>
                <w:b/>
                <w:bCs/>
                <w:sz w:val="20"/>
                <w:szCs w:val="20"/>
                <w:lang w:val="en-ID" w:eastAsia="en-ID"/>
              </w:rPr>
              <w:t>20</w:t>
            </w:r>
          </w:p>
        </w:tc>
        <w:tc>
          <w:tcPr>
            <w:tcW w:w="611" w:type="dxa"/>
            <w:tcBorders>
              <w:top w:val="nil"/>
              <w:left w:val="single" w:sz="4" w:space="0" w:color="000000"/>
              <w:bottom w:val="single" w:sz="4" w:space="0" w:color="000000"/>
              <w:right w:val="single" w:sz="4" w:space="0" w:color="000000"/>
            </w:tcBorders>
            <w:shd w:val="clear" w:color="000000" w:fill="FFFFFF"/>
            <w:noWrap/>
            <w:vAlign w:val="bottom"/>
            <w:hideMark/>
          </w:tcPr>
          <w:p w14:paraId="3F741213" w14:textId="77777777" w:rsidR="00AF3700" w:rsidRPr="0099590B" w:rsidRDefault="00AF3700" w:rsidP="00AF3700">
            <w:pPr>
              <w:spacing w:before="0" w:line="240" w:lineRule="auto"/>
              <w:ind w:left="0"/>
              <w:jc w:val="center"/>
              <w:rPr>
                <w:sz w:val="20"/>
                <w:szCs w:val="20"/>
                <w:lang w:val="en-ID" w:eastAsia="en-ID"/>
              </w:rPr>
            </w:pPr>
            <w:r w:rsidRPr="0099590B">
              <w:rPr>
                <w:sz w:val="20"/>
                <w:szCs w:val="20"/>
                <w:lang w:val="en-ID" w:eastAsia="en-ID"/>
              </w:rPr>
              <w:t>4</w:t>
            </w:r>
          </w:p>
        </w:tc>
        <w:tc>
          <w:tcPr>
            <w:tcW w:w="611" w:type="dxa"/>
            <w:tcBorders>
              <w:top w:val="nil"/>
              <w:left w:val="nil"/>
              <w:bottom w:val="single" w:sz="4" w:space="0" w:color="000000"/>
              <w:right w:val="single" w:sz="4" w:space="0" w:color="000000"/>
            </w:tcBorders>
            <w:shd w:val="clear" w:color="000000" w:fill="FFFFFF"/>
            <w:noWrap/>
            <w:vAlign w:val="bottom"/>
            <w:hideMark/>
          </w:tcPr>
          <w:p w14:paraId="62E6353F" w14:textId="77777777" w:rsidR="00AF3700" w:rsidRPr="0099590B" w:rsidRDefault="00AF3700" w:rsidP="00AF3700">
            <w:pPr>
              <w:spacing w:before="0" w:line="240" w:lineRule="auto"/>
              <w:ind w:left="0"/>
              <w:jc w:val="center"/>
              <w:rPr>
                <w:sz w:val="20"/>
                <w:szCs w:val="20"/>
                <w:lang w:val="en-ID" w:eastAsia="en-ID"/>
              </w:rPr>
            </w:pPr>
            <w:r w:rsidRPr="0099590B">
              <w:rPr>
                <w:sz w:val="20"/>
                <w:szCs w:val="20"/>
                <w:lang w:val="en-ID" w:eastAsia="en-ID"/>
              </w:rPr>
              <w:t>4</w:t>
            </w:r>
          </w:p>
        </w:tc>
        <w:tc>
          <w:tcPr>
            <w:tcW w:w="611" w:type="dxa"/>
            <w:tcBorders>
              <w:top w:val="nil"/>
              <w:left w:val="nil"/>
              <w:bottom w:val="single" w:sz="4" w:space="0" w:color="000000"/>
              <w:right w:val="single" w:sz="4" w:space="0" w:color="000000"/>
            </w:tcBorders>
            <w:shd w:val="clear" w:color="000000" w:fill="FFFFFF"/>
            <w:noWrap/>
            <w:vAlign w:val="bottom"/>
            <w:hideMark/>
          </w:tcPr>
          <w:p w14:paraId="3495A3A1" w14:textId="77777777" w:rsidR="00AF3700" w:rsidRPr="0099590B" w:rsidRDefault="00AF3700" w:rsidP="00AF3700">
            <w:pPr>
              <w:spacing w:before="0" w:line="240" w:lineRule="auto"/>
              <w:ind w:left="0"/>
              <w:jc w:val="center"/>
              <w:rPr>
                <w:sz w:val="20"/>
                <w:szCs w:val="20"/>
                <w:lang w:val="en-ID" w:eastAsia="en-ID"/>
              </w:rPr>
            </w:pPr>
            <w:r w:rsidRPr="0099590B">
              <w:rPr>
                <w:sz w:val="20"/>
                <w:szCs w:val="20"/>
                <w:lang w:val="en-ID" w:eastAsia="en-ID"/>
              </w:rPr>
              <w:t>5</w:t>
            </w:r>
          </w:p>
        </w:tc>
        <w:tc>
          <w:tcPr>
            <w:tcW w:w="611" w:type="dxa"/>
            <w:tcBorders>
              <w:top w:val="nil"/>
              <w:left w:val="nil"/>
              <w:bottom w:val="single" w:sz="4" w:space="0" w:color="000000"/>
              <w:right w:val="single" w:sz="4" w:space="0" w:color="000000"/>
            </w:tcBorders>
            <w:shd w:val="clear" w:color="000000" w:fill="FFFFFF"/>
            <w:noWrap/>
            <w:vAlign w:val="bottom"/>
            <w:hideMark/>
          </w:tcPr>
          <w:p w14:paraId="6BB326FC" w14:textId="77777777" w:rsidR="00AF3700" w:rsidRPr="0099590B" w:rsidRDefault="00AF3700" w:rsidP="00AF3700">
            <w:pPr>
              <w:spacing w:before="0" w:line="240" w:lineRule="auto"/>
              <w:ind w:left="0"/>
              <w:jc w:val="center"/>
              <w:rPr>
                <w:sz w:val="20"/>
                <w:szCs w:val="20"/>
                <w:lang w:val="en-ID" w:eastAsia="en-ID"/>
              </w:rPr>
            </w:pPr>
            <w:r w:rsidRPr="0099590B">
              <w:rPr>
                <w:sz w:val="20"/>
                <w:szCs w:val="20"/>
                <w:lang w:val="en-ID" w:eastAsia="en-ID"/>
              </w:rPr>
              <w:t>4</w:t>
            </w:r>
          </w:p>
        </w:tc>
        <w:tc>
          <w:tcPr>
            <w:tcW w:w="611" w:type="dxa"/>
            <w:tcBorders>
              <w:top w:val="nil"/>
              <w:left w:val="nil"/>
              <w:bottom w:val="single" w:sz="4" w:space="0" w:color="000000"/>
              <w:right w:val="single" w:sz="4" w:space="0" w:color="000000"/>
            </w:tcBorders>
            <w:shd w:val="clear" w:color="000000" w:fill="FFFFFF"/>
            <w:noWrap/>
            <w:vAlign w:val="bottom"/>
            <w:hideMark/>
          </w:tcPr>
          <w:p w14:paraId="52EB8709" w14:textId="77777777" w:rsidR="00AF3700" w:rsidRPr="0099590B" w:rsidRDefault="00AF3700" w:rsidP="00AF3700">
            <w:pPr>
              <w:spacing w:before="0" w:line="240" w:lineRule="auto"/>
              <w:ind w:left="0"/>
              <w:jc w:val="center"/>
              <w:rPr>
                <w:sz w:val="20"/>
                <w:szCs w:val="20"/>
                <w:lang w:val="en-ID" w:eastAsia="en-ID"/>
              </w:rPr>
            </w:pPr>
            <w:r w:rsidRPr="0099590B">
              <w:rPr>
                <w:sz w:val="20"/>
                <w:szCs w:val="20"/>
                <w:lang w:val="en-ID" w:eastAsia="en-ID"/>
              </w:rPr>
              <w:t>5</w:t>
            </w:r>
          </w:p>
        </w:tc>
        <w:tc>
          <w:tcPr>
            <w:tcW w:w="1198" w:type="dxa"/>
            <w:tcBorders>
              <w:top w:val="single" w:sz="4" w:space="0" w:color="CCCCCC"/>
              <w:left w:val="nil"/>
              <w:bottom w:val="single" w:sz="4" w:space="0" w:color="000000"/>
              <w:right w:val="single" w:sz="4" w:space="0" w:color="000000"/>
            </w:tcBorders>
            <w:noWrap/>
            <w:vAlign w:val="bottom"/>
            <w:hideMark/>
          </w:tcPr>
          <w:p w14:paraId="30A836EB" w14:textId="77777777" w:rsidR="00AF3700" w:rsidRPr="0099590B" w:rsidRDefault="00AF3700" w:rsidP="00AF3700">
            <w:pPr>
              <w:spacing w:before="0" w:line="240" w:lineRule="auto"/>
              <w:ind w:left="0"/>
              <w:jc w:val="center"/>
              <w:rPr>
                <w:b/>
                <w:bCs/>
                <w:sz w:val="20"/>
                <w:szCs w:val="20"/>
                <w:lang w:val="en-ID" w:eastAsia="en-ID"/>
              </w:rPr>
            </w:pPr>
            <w:r w:rsidRPr="0099590B">
              <w:rPr>
                <w:b/>
                <w:bCs/>
                <w:sz w:val="20"/>
                <w:szCs w:val="20"/>
                <w:lang w:val="en-ID" w:eastAsia="en-ID"/>
              </w:rPr>
              <w:t>22</w:t>
            </w:r>
          </w:p>
        </w:tc>
      </w:tr>
      <w:tr w:rsidR="0099590B" w:rsidRPr="0099590B" w14:paraId="2B100472" w14:textId="77777777" w:rsidTr="00AF3700">
        <w:trPr>
          <w:trHeight w:val="312"/>
          <w:jc w:val="center"/>
        </w:trPr>
        <w:tc>
          <w:tcPr>
            <w:tcW w:w="461" w:type="dxa"/>
            <w:tcBorders>
              <w:top w:val="nil"/>
              <w:left w:val="single" w:sz="4" w:space="0" w:color="000000"/>
              <w:bottom w:val="single" w:sz="4" w:space="0" w:color="000000"/>
              <w:right w:val="single" w:sz="4" w:space="0" w:color="000000"/>
            </w:tcBorders>
            <w:shd w:val="clear" w:color="000000" w:fill="F8F9FA"/>
            <w:noWrap/>
            <w:vAlign w:val="bottom"/>
            <w:hideMark/>
          </w:tcPr>
          <w:p w14:paraId="4844475B" w14:textId="77777777" w:rsidR="00AF3700" w:rsidRPr="0099590B" w:rsidRDefault="00AF3700" w:rsidP="00AF3700">
            <w:pPr>
              <w:spacing w:before="0" w:line="240" w:lineRule="auto"/>
              <w:ind w:left="0"/>
              <w:jc w:val="center"/>
              <w:rPr>
                <w:sz w:val="20"/>
                <w:szCs w:val="20"/>
                <w:lang w:val="en-ID" w:eastAsia="en-ID"/>
              </w:rPr>
            </w:pPr>
            <w:r w:rsidRPr="0099590B">
              <w:rPr>
                <w:sz w:val="20"/>
                <w:szCs w:val="20"/>
                <w:lang w:val="en-ID" w:eastAsia="en-ID"/>
              </w:rPr>
              <w:t>10</w:t>
            </w:r>
          </w:p>
        </w:tc>
        <w:tc>
          <w:tcPr>
            <w:tcW w:w="611" w:type="dxa"/>
            <w:tcBorders>
              <w:top w:val="nil"/>
              <w:left w:val="nil"/>
              <w:bottom w:val="single" w:sz="4" w:space="0" w:color="000000"/>
              <w:right w:val="single" w:sz="4" w:space="0" w:color="000000"/>
            </w:tcBorders>
            <w:shd w:val="clear" w:color="000000" w:fill="F8F9FA"/>
            <w:noWrap/>
            <w:vAlign w:val="bottom"/>
            <w:hideMark/>
          </w:tcPr>
          <w:p w14:paraId="7E723EAE" w14:textId="77777777" w:rsidR="00AF3700" w:rsidRPr="0099590B" w:rsidRDefault="00AF3700" w:rsidP="00AF3700">
            <w:pPr>
              <w:spacing w:before="0" w:line="240" w:lineRule="auto"/>
              <w:ind w:left="0"/>
              <w:jc w:val="center"/>
              <w:rPr>
                <w:sz w:val="20"/>
                <w:szCs w:val="20"/>
                <w:lang w:val="en-ID" w:eastAsia="en-ID"/>
              </w:rPr>
            </w:pPr>
            <w:r w:rsidRPr="0099590B">
              <w:rPr>
                <w:sz w:val="20"/>
                <w:szCs w:val="20"/>
                <w:lang w:val="en-ID" w:eastAsia="en-ID"/>
              </w:rPr>
              <w:t>5</w:t>
            </w:r>
          </w:p>
        </w:tc>
        <w:tc>
          <w:tcPr>
            <w:tcW w:w="611" w:type="dxa"/>
            <w:tcBorders>
              <w:top w:val="nil"/>
              <w:left w:val="nil"/>
              <w:bottom w:val="single" w:sz="4" w:space="0" w:color="000000"/>
              <w:right w:val="single" w:sz="4" w:space="0" w:color="000000"/>
            </w:tcBorders>
            <w:shd w:val="clear" w:color="000000" w:fill="F8F9FA"/>
            <w:noWrap/>
            <w:vAlign w:val="bottom"/>
            <w:hideMark/>
          </w:tcPr>
          <w:p w14:paraId="7FDB8421" w14:textId="77777777" w:rsidR="00AF3700" w:rsidRPr="0099590B" w:rsidRDefault="00AF3700" w:rsidP="00AF3700">
            <w:pPr>
              <w:spacing w:before="0" w:line="240" w:lineRule="auto"/>
              <w:ind w:left="0"/>
              <w:jc w:val="center"/>
              <w:rPr>
                <w:sz w:val="20"/>
                <w:szCs w:val="20"/>
                <w:lang w:val="en-ID" w:eastAsia="en-ID"/>
              </w:rPr>
            </w:pPr>
            <w:r w:rsidRPr="0099590B">
              <w:rPr>
                <w:sz w:val="20"/>
                <w:szCs w:val="20"/>
                <w:lang w:val="en-ID" w:eastAsia="en-ID"/>
              </w:rPr>
              <w:t>5</w:t>
            </w:r>
          </w:p>
        </w:tc>
        <w:tc>
          <w:tcPr>
            <w:tcW w:w="611" w:type="dxa"/>
            <w:tcBorders>
              <w:top w:val="nil"/>
              <w:left w:val="nil"/>
              <w:bottom w:val="single" w:sz="4" w:space="0" w:color="000000"/>
              <w:right w:val="single" w:sz="4" w:space="0" w:color="000000"/>
            </w:tcBorders>
            <w:shd w:val="clear" w:color="000000" w:fill="F8F9FA"/>
            <w:noWrap/>
            <w:vAlign w:val="bottom"/>
            <w:hideMark/>
          </w:tcPr>
          <w:p w14:paraId="2368EDFC" w14:textId="77777777" w:rsidR="00AF3700" w:rsidRPr="0099590B" w:rsidRDefault="00AF3700" w:rsidP="00AF3700">
            <w:pPr>
              <w:spacing w:before="0" w:line="240" w:lineRule="auto"/>
              <w:ind w:left="0"/>
              <w:jc w:val="center"/>
              <w:rPr>
                <w:sz w:val="20"/>
                <w:szCs w:val="20"/>
                <w:lang w:val="en-ID" w:eastAsia="en-ID"/>
              </w:rPr>
            </w:pPr>
            <w:r w:rsidRPr="0099590B">
              <w:rPr>
                <w:sz w:val="20"/>
                <w:szCs w:val="20"/>
                <w:lang w:val="en-ID" w:eastAsia="en-ID"/>
              </w:rPr>
              <w:t>5</w:t>
            </w:r>
          </w:p>
        </w:tc>
        <w:tc>
          <w:tcPr>
            <w:tcW w:w="611" w:type="dxa"/>
            <w:tcBorders>
              <w:top w:val="nil"/>
              <w:left w:val="nil"/>
              <w:bottom w:val="single" w:sz="4" w:space="0" w:color="000000"/>
              <w:right w:val="single" w:sz="4" w:space="0" w:color="000000"/>
            </w:tcBorders>
            <w:shd w:val="clear" w:color="000000" w:fill="F8F9FA"/>
            <w:noWrap/>
            <w:vAlign w:val="bottom"/>
            <w:hideMark/>
          </w:tcPr>
          <w:p w14:paraId="0B7EAA1A" w14:textId="77777777" w:rsidR="00AF3700" w:rsidRPr="0099590B" w:rsidRDefault="00AF3700" w:rsidP="00AF3700">
            <w:pPr>
              <w:spacing w:before="0" w:line="240" w:lineRule="auto"/>
              <w:ind w:left="0"/>
              <w:jc w:val="center"/>
              <w:rPr>
                <w:sz w:val="20"/>
                <w:szCs w:val="20"/>
                <w:lang w:val="en-ID" w:eastAsia="en-ID"/>
              </w:rPr>
            </w:pPr>
            <w:r w:rsidRPr="0099590B">
              <w:rPr>
                <w:sz w:val="20"/>
                <w:szCs w:val="20"/>
                <w:lang w:val="en-ID" w:eastAsia="en-ID"/>
              </w:rPr>
              <w:t>5</w:t>
            </w:r>
          </w:p>
        </w:tc>
        <w:tc>
          <w:tcPr>
            <w:tcW w:w="611" w:type="dxa"/>
            <w:tcBorders>
              <w:top w:val="nil"/>
              <w:left w:val="nil"/>
              <w:bottom w:val="single" w:sz="4" w:space="0" w:color="000000"/>
              <w:right w:val="single" w:sz="4" w:space="0" w:color="000000"/>
            </w:tcBorders>
            <w:shd w:val="clear" w:color="000000" w:fill="F8F9FA"/>
            <w:noWrap/>
            <w:vAlign w:val="bottom"/>
            <w:hideMark/>
          </w:tcPr>
          <w:p w14:paraId="15505AD9" w14:textId="77777777" w:rsidR="00AF3700" w:rsidRPr="0099590B" w:rsidRDefault="00AF3700" w:rsidP="00AF3700">
            <w:pPr>
              <w:spacing w:before="0" w:line="240" w:lineRule="auto"/>
              <w:ind w:left="0"/>
              <w:jc w:val="center"/>
              <w:rPr>
                <w:sz w:val="20"/>
                <w:szCs w:val="20"/>
                <w:lang w:val="en-ID" w:eastAsia="en-ID"/>
              </w:rPr>
            </w:pPr>
            <w:r w:rsidRPr="0099590B">
              <w:rPr>
                <w:sz w:val="20"/>
                <w:szCs w:val="20"/>
                <w:lang w:val="en-ID" w:eastAsia="en-ID"/>
              </w:rPr>
              <w:t>5</w:t>
            </w:r>
          </w:p>
        </w:tc>
        <w:tc>
          <w:tcPr>
            <w:tcW w:w="874" w:type="dxa"/>
            <w:tcBorders>
              <w:top w:val="nil"/>
              <w:left w:val="nil"/>
              <w:bottom w:val="single" w:sz="4" w:space="0" w:color="000000"/>
              <w:right w:val="single" w:sz="4" w:space="0" w:color="000000"/>
            </w:tcBorders>
            <w:noWrap/>
            <w:vAlign w:val="bottom"/>
            <w:hideMark/>
          </w:tcPr>
          <w:p w14:paraId="46BA0189" w14:textId="77777777" w:rsidR="00AF3700" w:rsidRPr="0099590B" w:rsidRDefault="00AF3700" w:rsidP="00AF3700">
            <w:pPr>
              <w:spacing w:before="0" w:line="240" w:lineRule="auto"/>
              <w:ind w:left="0"/>
              <w:jc w:val="center"/>
              <w:rPr>
                <w:b/>
                <w:bCs/>
                <w:sz w:val="20"/>
                <w:szCs w:val="20"/>
                <w:lang w:val="en-ID" w:eastAsia="en-ID"/>
              </w:rPr>
            </w:pPr>
            <w:r w:rsidRPr="0099590B">
              <w:rPr>
                <w:b/>
                <w:bCs/>
                <w:sz w:val="20"/>
                <w:szCs w:val="20"/>
                <w:lang w:val="en-ID" w:eastAsia="en-ID"/>
              </w:rPr>
              <w:t>25</w:t>
            </w:r>
          </w:p>
        </w:tc>
        <w:tc>
          <w:tcPr>
            <w:tcW w:w="611" w:type="dxa"/>
            <w:tcBorders>
              <w:top w:val="nil"/>
              <w:left w:val="nil"/>
              <w:bottom w:val="single" w:sz="4" w:space="0" w:color="000000"/>
              <w:right w:val="single" w:sz="4" w:space="0" w:color="000000"/>
            </w:tcBorders>
            <w:shd w:val="clear" w:color="000000" w:fill="F8F9FA"/>
            <w:noWrap/>
            <w:vAlign w:val="bottom"/>
            <w:hideMark/>
          </w:tcPr>
          <w:p w14:paraId="68D9C247" w14:textId="77777777" w:rsidR="00AF3700" w:rsidRPr="0099590B" w:rsidRDefault="00AF3700" w:rsidP="00AF3700">
            <w:pPr>
              <w:spacing w:before="0" w:line="240" w:lineRule="auto"/>
              <w:ind w:left="0"/>
              <w:jc w:val="center"/>
              <w:rPr>
                <w:sz w:val="20"/>
                <w:szCs w:val="20"/>
                <w:lang w:val="en-ID" w:eastAsia="en-ID"/>
              </w:rPr>
            </w:pPr>
            <w:r w:rsidRPr="0099590B">
              <w:rPr>
                <w:sz w:val="20"/>
                <w:szCs w:val="20"/>
                <w:lang w:val="en-ID" w:eastAsia="en-ID"/>
              </w:rPr>
              <w:t>5</w:t>
            </w:r>
          </w:p>
        </w:tc>
        <w:tc>
          <w:tcPr>
            <w:tcW w:w="611" w:type="dxa"/>
            <w:tcBorders>
              <w:top w:val="nil"/>
              <w:left w:val="nil"/>
              <w:bottom w:val="single" w:sz="4" w:space="0" w:color="000000"/>
              <w:right w:val="single" w:sz="4" w:space="0" w:color="000000"/>
            </w:tcBorders>
            <w:shd w:val="clear" w:color="000000" w:fill="F8F9FA"/>
            <w:noWrap/>
            <w:vAlign w:val="bottom"/>
            <w:hideMark/>
          </w:tcPr>
          <w:p w14:paraId="04FF1203" w14:textId="77777777" w:rsidR="00AF3700" w:rsidRPr="0099590B" w:rsidRDefault="00AF3700" w:rsidP="00AF3700">
            <w:pPr>
              <w:spacing w:before="0" w:line="240" w:lineRule="auto"/>
              <w:ind w:left="0"/>
              <w:jc w:val="center"/>
              <w:rPr>
                <w:sz w:val="20"/>
                <w:szCs w:val="20"/>
                <w:lang w:val="en-ID" w:eastAsia="en-ID"/>
              </w:rPr>
            </w:pPr>
            <w:r w:rsidRPr="0099590B">
              <w:rPr>
                <w:sz w:val="20"/>
                <w:szCs w:val="20"/>
                <w:lang w:val="en-ID" w:eastAsia="en-ID"/>
              </w:rPr>
              <w:t>5</w:t>
            </w:r>
          </w:p>
        </w:tc>
        <w:tc>
          <w:tcPr>
            <w:tcW w:w="611" w:type="dxa"/>
            <w:tcBorders>
              <w:top w:val="nil"/>
              <w:left w:val="nil"/>
              <w:bottom w:val="single" w:sz="4" w:space="0" w:color="000000"/>
              <w:right w:val="single" w:sz="4" w:space="0" w:color="000000"/>
            </w:tcBorders>
            <w:shd w:val="clear" w:color="000000" w:fill="F8F9FA"/>
            <w:noWrap/>
            <w:vAlign w:val="bottom"/>
            <w:hideMark/>
          </w:tcPr>
          <w:p w14:paraId="4862A600" w14:textId="77777777" w:rsidR="00AF3700" w:rsidRPr="0099590B" w:rsidRDefault="00AF3700" w:rsidP="00AF3700">
            <w:pPr>
              <w:spacing w:before="0" w:line="240" w:lineRule="auto"/>
              <w:ind w:left="0"/>
              <w:jc w:val="center"/>
              <w:rPr>
                <w:sz w:val="20"/>
                <w:szCs w:val="20"/>
                <w:lang w:val="en-ID" w:eastAsia="en-ID"/>
              </w:rPr>
            </w:pPr>
            <w:r w:rsidRPr="0099590B">
              <w:rPr>
                <w:sz w:val="20"/>
                <w:szCs w:val="20"/>
                <w:lang w:val="en-ID" w:eastAsia="en-ID"/>
              </w:rPr>
              <w:t>4</w:t>
            </w:r>
          </w:p>
        </w:tc>
        <w:tc>
          <w:tcPr>
            <w:tcW w:w="611" w:type="dxa"/>
            <w:tcBorders>
              <w:top w:val="nil"/>
              <w:left w:val="nil"/>
              <w:bottom w:val="single" w:sz="4" w:space="0" w:color="000000"/>
              <w:right w:val="single" w:sz="4" w:space="0" w:color="000000"/>
            </w:tcBorders>
            <w:shd w:val="clear" w:color="000000" w:fill="F8F9FA"/>
            <w:noWrap/>
            <w:vAlign w:val="bottom"/>
            <w:hideMark/>
          </w:tcPr>
          <w:p w14:paraId="0B872E96" w14:textId="77777777" w:rsidR="00AF3700" w:rsidRPr="0099590B" w:rsidRDefault="00AF3700" w:rsidP="00AF3700">
            <w:pPr>
              <w:spacing w:before="0" w:line="240" w:lineRule="auto"/>
              <w:ind w:left="0"/>
              <w:jc w:val="center"/>
              <w:rPr>
                <w:sz w:val="20"/>
                <w:szCs w:val="20"/>
                <w:lang w:val="en-ID" w:eastAsia="en-ID"/>
              </w:rPr>
            </w:pPr>
            <w:r w:rsidRPr="0099590B">
              <w:rPr>
                <w:sz w:val="20"/>
                <w:szCs w:val="20"/>
                <w:lang w:val="en-ID" w:eastAsia="en-ID"/>
              </w:rPr>
              <w:t>5</w:t>
            </w:r>
          </w:p>
        </w:tc>
        <w:tc>
          <w:tcPr>
            <w:tcW w:w="1099" w:type="dxa"/>
            <w:tcBorders>
              <w:top w:val="single" w:sz="4" w:space="0" w:color="CCCCCC"/>
              <w:left w:val="nil"/>
              <w:bottom w:val="single" w:sz="4" w:space="0" w:color="000000"/>
              <w:right w:val="nil"/>
            </w:tcBorders>
            <w:noWrap/>
            <w:vAlign w:val="bottom"/>
            <w:hideMark/>
          </w:tcPr>
          <w:p w14:paraId="5C12E923" w14:textId="77777777" w:rsidR="00AF3700" w:rsidRPr="0099590B" w:rsidRDefault="00AF3700" w:rsidP="00AF3700">
            <w:pPr>
              <w:spacing w:before="0" w:line="240" w:lineRule="auto"/>
              <w:ind w:left="0"/>
              <w:jc w:val="center"/>
              <w:rPr>
                <w:b/>
                <w:bCs/>
                <w:sz w:val="20"/>
                <w:szCs w:val="20"/>
                <w:lang w:val="en-ID" w:eastAsia="en-ID"/>
              </w:rPr>
            </w:pPr>
            <w:r w:rsidRPr="0099590B">
              <w:rPr>
                <w:b/>
                <w:bCs/>
                <w:sz w:val="20"/>
                <w:szCs w:val="20"/>
                <w:lang w:val="en-ID" w:eastAsia="en-ID"/>
              </w:rPr>
              <w:t>19</w:t>
            </w:r>
          </w:p>
        </w:tc>
        <w:tc>
          <w:tcPr>
            <w:tcW w:w="611" w:type="dxa"/>
            <w:tcBorders>
              <w:top w:val="nil"/>
              <w:left w:val="single" w:sz="4" w:space="0" w:color="000000"/>
              <w:bottom w:val="single" w:sz="4" w:space="0" w:color="000000"/>
              <w:right w:val="single" w:sz="4" w:space="0" w:color="000000"/>
            </w:tcBorders>
            <w:shd w:val="clear" w:color="000000" w:fill="F8F9FA"/>
            <w:noWrap/>
            <w:vAlign w:val="bottom"/>
            <w:hideMark/>
          </w:tcPr>
          <w:p w14:paraId="5C86C9D7" w14:textId="77777777" w:rsidR="00AF3700" w:rsidRPr="0099590B" w:rsidRDefault="00AF3700" w:rsidP="00AF3700">
            <w:pPr>
              <w:spacing w:before="0" w:line="240" w:lineRule="auto"/>
              <w:ind w:left="0"/>
              <w:jc w:val="center"/>
              <w:rPr>
                <w:sz w:val="20"/>
                <w:szCs w:val="20"/>
                <w:lang w:val="en-ID" w:eastAsia="en-ID"/>
              </w:rPr>
            </w:pPr>
            <w:r w:rsidRPr="0099590B">
              <w:rPr>
                <w:sz w:val="20"/>
                <w:szCs w:val="20"/>
                <w:lang w:val="en-ID" w:eastAsia="en-ID"/>
              </w:rPr>
              <w:t>5</w:t>
            </w:r>
          </w:p>
        </w:tc>
        <w:tc>
          <w:tcPr>
            <w:tcW w:w="611" w:type="dxa"/>
            <w:tcBorders>
              <w:top w:val="nil"/>
              <w:left w:val="nil"/>
              <w:bottom w:val="single" w:sz="4" w:space="0" w:color="000000"/>
              <w:right w:val="single" w:sz="4" w:space="0" w:color="000000"/>
            </w:tcBorders>
            <w:shd w:val="clear" w:color="000000" w:fill="F8F9FA"/>
            <w:noWrap/>
            <w:vAlign w:val="bottom"/>
            <w:hideMark/>
          </w:tcPr>
          <w:p w14:paraId="39FA2D0D" w14:textId="77777777" w:rsidR="00AF3700" w:rsidRPr="0099590B" w:rsidRDefault="00AF3700" w:rsidP="00AF3700">
            <w:pPr>
              <w:spacing w:before="0" w:line="240" w:lineRule="auto"/>
              <w:ind w:left="0"/>
              <w:jc w:val="center"/>
              <w:rPr>
                <w:sz w:val="20"/>
                <w:szCs w:val="20"/>
                <w:lang w:val="en-ID" w:eastAsia="en-ID"/>
              </w:rPr>
            </w:pPr>
            <w:r w:rsidRPr="0099590B">
              <w:rPr>
                <w:sz w:val="20"/>
                <w:szCs w:val="20"/>
                <w:lang w:val="en-ID" w:eastAsia="en-ID"/>
              </w:rPr>
              <w:t>5</w:t>
            </w:r>
          </w:p>
        </w:tc>
        <w:tc>
          <w:tcPr>
            <w:tcW w:w="611" w:type="dxa"/>
            <w:tcBorders>
              <w:top w:val="nil"/>
              <w:left w:val="nil"/>
              <w:bottom w:val="single" w:sz="4" w:space="0" w:color="000000"/>
              <w:right w:val="single" w:sz="4" w:space="0" w:color="000000"/>
            </w:tcBorders>
            <w:shd w:val="clear" w:color="000000" w:fill="F8F9FA"/>
            <w:noWrap/>
            <w:vAlign w:val="bottom"/>
            <w:hideMark/>
          </w:tcPr>
          <w:p w14:paraId="4D9F0D6F" w14:textId="77777777" w:rsidR="00AF3700" w:rsidRPr="0099590B" w:rsidRDefault="00AF3700" w:rsidP="00AF3700">
            <w:pPr>
              <w:spacing w:before="0" w:line="240" w:lineRule="auto"/>
              <w:ind w:left="0"/>
              <w:jc w:val="center"/>
              <w:rPr>
                <w:sz w:val="20"/>
                <w:szCs w:val="20"/>
                <w:lang w:val="en-ID" w:eastAsia="en-ID"/>
              </w:rPr>
            </w:pPr>
            <w:r w:rsidRPr="0099590B">
              <w:rPr>
                <w:sz w:val="20"/>
                <w:szCs w:val="20"/>
                <w:lang w:val="en-ID" w:eastAsia="en-ID"/>
              </w:rPr>
              <w:t>5</w:t>
            </w:r>
          </w:p>
        </w:tc>
        <w:tc>
          <w:tcPr>
            <w:tcW w:w="611" w:type="dxa"/>
            <w:tcBorders>
              <w:top w:val="nil"/>
              <w:left w:val="nil"/>
              <w:bottom w:val="single" w:sz="4" w:space="0" w:color="000000"/>
              <w:right w:val="single" w:sz="4" w:space="0" w:color="000000"/>
            </w:tcBorders>
            <w:shd w:val="clear" w:color="000000" w:fill="F8F9FA"/>
            <w:noWrap/>
            <w:vAlign w:val="bottom"/>
            <w:hideMark/>
          </w:tcPr>
          <w:p w14:paraId="69D340A0" w14:textId="77777777" w:rsidR="00AF3700" w:rsidRPr="0099590B" w:rsidRDefault="00AF3700" w:rsidP="00AF3700">
            <w:pPr>
              <w:spacing w:before="0" w:line="240" w:lineRule="auto"/>
              <w:ind w:left="0"/>
              <w:jc w:val="center"/>
              <w:rPr>
                <w:sz w:val="20"/>
                <w:szCs w:val="20"/>
                <w:lang w:val="en-ID" w:eastAsia="en-ID"/>
              </w:rPr>
            </w:pPr>
            <w:r w:rsidRPr="0099590B">
              <w:rPr>
                <w:sz w:val="20"/>
                <w:szCs w:val="20"/>
                <w:lang w:val="en-ID" w:eastAsia="en-ID"/>
              </w:rPr>
              <w:t>5</w:t>
            </w:r>
          </w:p>
        </w:tc>
        <w:tc>
          <w:tcPr>
            <w:tcW w:w="611" w:type="dxa"/>
            <w:tcBorders>
              <w:top w:val="nil"/>
              <w:left w:val="nil"/>
              <w:bottom w:val="single" w:sz="4" w:space="0" w:color="000000"/>
              <w:right w:val="single" w:sz="4" w:space="0" w:color="000000"/>
            </w:tcBorders>
            <w:shd w:val="clear" w:color="000000" w:fill="F8F9FA"/>
            <w:noWrap/>
            <w:vAlign w:val="bottom"/>
            <w:hideMark/>
          </w:tcPr>
          <w:p w14:paraId="68632A24" w14:textId="77777777" w:rsidR="00AF3700" w:rsidRPr="0099590B" w:rsidRDefault="00AF3700" w:rsidP="00AF3700">
            <w:pPr>
              <w:spacing w:before="0" w:line="240" w:lineRule="auto"/>
              <w:ind w:left="0"/>
              <w:jc w:val="center"/>
              <w:rPr>
                <w:sz w:val="20"/>
                <w:szCs w:val="20"/>
                <w:lang w:val="en-ID" w:eastAsia="en-ID"/>
              </w:rPr>
            </w:pPr>
            <w:r w:rsidRPr="0099590B">
              <w:rPr>
                <w:sz w:val="20"/>
                <w:szCs w:val="20"/>
                <w:lang w:val="en-ID" w:eastAsia="en-ID"/>
              </w:rPr>
              <w:t>5</w:t>
            </w:r>
          </w:p>
        </w:tc>
        <w:tc>
          <w:tcPr>
            <w:tcW w:w="1198" w:type="dxa"/>
            <w:tcBorders>
              <w:top w:val="single" w:sz="4" w:space="0" w:color="CCCCCC"/>
              <w:left w:val="nil"/>
              <w:bottom w:val="single" w:sz="4" w:space="0" w:color="000000"/>
              <w:right w:val="single" w:sz="4" w:space="0" w:color="000000"/>
            </w:tcBorders>
            <w:noWrap/>
            <w:vAlign w:val="bottom"/>
            <w:hideMark/>
          </w:tcPr>
          <w:p w14:paraId="3F54961F" w14:textId="77777777" w:rsidR="00AF3700" w:rsidRPr="0099590B" w:rsidRDefault="00AF3700" w:rsidP="00AF3700">
            <w:pPr>
              <w:spacing w:before="0" w:line="240" w:lineRule="auto"/>
              <w:ind w:left="0"/>
              <w:jc w:val="center"/>
              <w:rPr>
                <w:b/>
                <w:bCs/>
                <w:sz w:val="20"/>
                <w:szCs w:val="20"/>
                <w:lang w:val="en-ID" w:eastAsia="en-ID"/>
              </w:rPr>
            </w:pPr>
            <w:r w:rsidRPr="0099590B">
              <w:rPr>
                <w:b/>
                <w:bCs/>
                <w:sz w:val="20"/>
                <w:szCs w:val="20"/>
                <w:lang w:val="en-ID" w:eastAsia="en-ID"/>
              </w:rPr>
              <w:t>25</w:t>
            </w:r>
          </w:p>
        </w:tc>
      </w:tr>
      <w:tr w:rsidR="0099590B" w:rsidRPr="0099590B" w14:paraId="0B9F1407" w14:textId="77777777" w:rsidTr="00AF3700">
        <w:trPr>
          <w:trHeight w:val="312"/>
          <w:jc w:val="center"/>
        </w:trPr>
        <w:tc>
          <w:tcPr>
            <w:tcW w:w="461" w:type="dxa"/>
            <w:tcBorders>
              <w:top w:val="nil"/>
              <w:left w:val="single" w:sz="4" w:space="0" w:color="000000"/>
              <w:bottom w:val="single" w:sz="4" w:space="0" w:color="000000"/>
              <w:right w:val="single" w:sz="4" w:space="0" w:color="000000"/>
            </w:tcBorders>
            <w:shd w:val="clear" w:color="000000" w:fill="FFFFFF"/>
            <w:noWrap/>
            <w:vAlign w:val="bottom"/>
            <w:hideMark/>
          </w:tcPr>
          <w:p w14:paraId="20875372" w14:textId="77777777" w:rsidR="00AF3700" w:rsidRPr="0099590B" w:rsidRDefault="00AF3700" w:rsidP="00AF3700">
            <w:pPr>
              <w:spacing w:before="0" w:line="240" w:lineRule="auto"/>
              <w:ind w:left="0"/>
              <w:jc w:val="center"/>
              <w:rPr>
                <w:sz w:val="20"/>
                <w:szCs w:val="20"/>
                <w:lang w:val="en-ID" w:eastAsia="en-ID"/>
              </w:rPr>
            </w:pPr>
            <w:r w:rsidRPr="0099590B">
              <w:rPr>
                <w:sz w:val="20"/>
                <w:szCs w:val="20"/>
                <w:lang w:val="en-ID" w:eastAsia="en-ID"/>
              </w:rPr>
              <w:t>11</w:t>
            </w:r>
          </w:p>
        </w:tc>
        <w:tc>
          <w:tcPr>
            <w:tcW w:w="611" w:type="dxa"/>
            <w:tcBorders>
              <w:top w:val="nil"/>
              <w:left w:val="nil"/>
              <w:bottom w:val="single" w:sz="4" w:space="0" w:color="000000"/>
              <w:right w:val="single" w:sz="4" w:space="0" w:color="000000"/>
            </w:tcBorders>
            <w:shd w:val="clear" w:color="000000" w:fill="FFFFFF"/>
            <w:noWrap/>
            <w:vAlign w:val="bottom"/>
            <w:hideMark/>
          </w:tcPr>
          <w:p w14:paraId="02990194" w14:textId="77777777" w:rsidR="00AF3700" w:rsidRPr="0099590B" w:rsidRDefault="00AF3700" w:rsidP="00AF3700">
            <w:pPr>
              <w:spacing w:before="0" w:line="240" w:lineRule="auto"/>
              <w:ind w:left="0"/>
              <w:jc w:val="center"/>
              <w:rPr>
                <w:sz w:val="20"/>
                <w:szCs w:val="20"/>
                <w:lang w:val="en-ID" w:eastAsia="en-ID"/>
              </w:rPr>
            </w:pPr>
            <w:r w:rsidRPr="0099590B">
              <w:rPr>
                <w:sz w:val="20"/>
                <w:szCs w:val="20"/>
                <w:lang w:val="en-ID" w:eastAsia="en-ID"/>
              </w:rPr>
              <w:t>4</w:t>
            </w:r>
          </w:p>
        </w:tc>
        <w:tc>
          <w:tcPr>
            <w:tcW w:w="611" w:type="dxa"/>
            <w:tcBorders>
              <w:top w:val="nil"/>
              <w:left w:val="nil"/>
              <w:bottom w:val="single" w:sz="4" w:space="0" w:color="000000"/>
              <w:right w:val="single" w:sz="4" w:space="0" w:color="000000"/>
            </w:tcBorders>
            <w:shd w:val="clear" w:color="000000" w:fill="FFFFFF"/>
            <w:noWrap/>
            <w:vAlign w:val="bottom"/>
            <w:hideMark/>
          </w:tcPr>
          <w:p w14:paraId="42DE30FB" w14:textId="77777777" w:rsidR="00AF3700" w:rsidRPr="0099590B" w:rsidRDefault="00AF3700" w:rsidP="00AF3700">
            <w:pPr>
              <w:spacing w:before="0" w:line="240" w:lineRule="auto"/>
              <w:ind w:left="0"/>
              <w:jc w:val="center"/>
              <w:rPr>
                <w:sz w:val="20"/>
                <w:szCs w:val="20"/>
                <w:lang w:val="en-ID" w:eastAsia="en-ID"/>
              </w:rPr>
            </w:pPr>
            <w:r w:rsidRPr="0099590B">
              <w:rPr>
                <w:sz w:val="20"/>
                <w:szCs w:val="20"/>
                <w:lang w:val="en-ID" w:eastAsia="en-ID"/>
              </w:rPr>
              <w:t>4</w:t>
            </w:r>
          </w:p>
        </w:tc>
        <w:tc>
          <w:tcPr>
            <w:tcW w:w="611" w:type="dxa"/>
            <w:tcBorders>
              <w:top w:val="nil"/>
              <w:left w:val="nil"/>
              <w:bottom w:val="single" w:sz="4" w:space="0" w:color="000000"/>
              <w:right w:val="single" w:sz="4" w:space="0" w:color="000000"/>
            </w:tcBorders>
            <w:shd w:val="clear" w:color="000000" w:fill="FFFFFF"/>
            <w:noWrap/>
            <w:vAlign w:val="bottom"/>
            <w:hideMark/>
          </w:tcPr>
          <w:p w14:paraId="6109D916" w14:textId="77777777" w:rsidR="00AF3700" w:rsidRPr="0099590B" w:rsidRDefault="00AF3700" w:rsidP="00AF3700">
            <w:pPr>
              <w:spacing w:before="0" w:line="240" w:lineRule="auto"/>
              <w:ind w:left="0"/>
              <w:jc w:val="center"/>
              <w:rPr>
                <w:sz w:val="20"/>
                <w:szCs w:val="20"/>
                <w:lang w:val="en-ID" w:eastAsia="en-ID"/>
              </w:rPr>
            </w:pPr>
            <w:r w:rsidRPr="0099590B">
              <w:rPr>
                <w:sz w:val="20"/>
                <w:szCs w:val="20"/>
                <w:lang w:val="en-ID" w:eastAsia="en-ID"/>
              </w:rPr>
              <w:t>2</w:t>
            </w:r>
          </w:p>
        </w:tc>
        <w:tc>
          <w:tcPr>
            <w:tcW w:w="611" w:type="dxa"/>
            <w:tcBorders>
              <w:top w:val="nil"/>
              <w:left w:val="nil"/>
              <w:bottom w:val="single" w:sz="4" w:space="0" w:color="000000"/>
              <w:right w:val="single" w:sz="4" w:space="0" w:color="000000"/>
            </w:tcBorders>
            <w:shd w:val="clear" w:color="000000" w:fill="FFFFFF"/>
            <w:noWrap/>
            <w:vAlign w:val="bottom"/>
            <w:hideMark/>
          </w:tcPr>
          <w:p w14:paraId="51DA11E9" w14:textId="77777777" w:rsidR="00AF3700" w:rsidRPr="0099590B" w:rsidRDefault="00AF3700" w:rsidP="00AF3700">
            <w:pPr>
              <w:spacing w:before="0" w:line="240" w:lineRule="auto"/>
              <w:ind w:left="0"/>
              <w:jc w:val="center"/>
              <w:rPr>
                <w:sz w:val="20"/>
                <w:szCs w:val="20"/>
                <w:lang w:val="en-ID" w:eastAsia="en-ID"/>
              </w:rPr>
            </w:pPr>
            <w:r w:rsidRPr="0099590B">
              <w:rPr>
                <w:sz w:val="20"/>
                <w:szCs w:val="20"/>
                <w:lang w:val="en-ID" w:eastAsia="en-ID"/>
              </w:rPr>
              <w:t>3</w:t>
            </w:r>
          </w:p>
        </w:tc>
        <w:tc>
          <w:tcPr>
            <w:tcW w:w="611" w:type="dxa"/>
            <w:tcBorders>
              <w:top w:val="nil"/>
              <w:left w:val="nil"/>
              <w:bottom w:val="single" w:sz="4" w:space="0" w:color="000000"/>
              <w:right w:val="single" w:sz="4" w:space="0" w:color="000000"/>
            </w:tcBorders>
            <w:shd w:val="clear" w:color="000000" w:fill="FFFFFF"/>
            <w:noWrap/>
            <w:vAlign w:val="bottom"/>
            <w:hideMark/>
          </w:tcPr>
          <w:p w14:paraId="35EDE738" w14:textId="77777777" w:rsidR="00AF3700" w:rsidRPr="0099590B" w:rsidRDefault="00AF3700" w:rsidP="00AF3700">
            <w:pPr>
              <w:spacing w:before="0" w:line="240" w:lineRule="auto"/>
              <w:ind w:left="0"/>
              <w:jc w:val="center"/>
              <w:rPr>
                <w:sz w:val="20"/>
                <w:szCs w:val="20"/>
                <w:lang w:val="en-ID" w:eastAsia="en-ID"/>
              </w:rPr>
            </w:pPr>
            <w:r w:rsidRPr="0099590B">
              <w:rPr>
                <w:sz w:val="20"/>
                <w:szCs w:val="20"/>
                <w:lang w:val="en-ID" w:eastAsia="en-ID"/>
              </w:rPr>
              <w:t>4</w:t>
            </w:r>
          </w:p>
        </w:tc>
        <w:tc>
          <w:tcPr>
            <w:tcW w:w="874" w:type="dxa"/>
            <w:tcBorders>
              <w:top w:val="nil"/>
              <w:left w:val="nil"/>
              <w:bottom w:val="single" w:sz="4" w:space="0" w:color="000000"/>
              <w:right w:val="single" w:sz="4" w:space="0" w:color="000000"/>
            </w:tcBorders>
            <w:noWrap/>
            <w:vAlign w:val="bottom"/>
            <w:hideMark/>
          </w:tcPr>
          <w:p w14:paraId="02CC2571" w14:textId="77777777" w:rsidR="00AF3700" w:rsidRPr="0099590B" w:rsidRDefault="00AF3700" w:rsidP="00AF3700">
            <w:pPr>
              <w:spacing w:before="0" w:line="240" w:lineRule="auto"/>
              <w:ind w:left="0"/>
              <w:jc w:val="center"/>
              <w:rPr>
                <w:b/>
                <w:bCs/>
                <w:sz w:val="20"/>
                <w:szCs w:val="20"/>
                <w:lang w:val="en-ID" w:eastAsia="en-ID"/>
              </w:rPr>
            </w:pPr>
            <w:r w:rsidRPr="0099590B">
              <w:rPr>
                <w:b/>
                <w:bCs/>
                <w:sz w:val="20"/>
                <w:szCs w:val="20"/>
                <w:lang w:val="en-ID" w:eastAsia="en-ID"/>
              </w:rPr>
              <w:t>17</w:t>
            </w:r>
          </w:p>
        </w:tc>
        <w:tc>
          <w:tcPr>
            <w:tcW w:w="611" w:type="dxa"/>
            <w:tcBorders>
              <w:top w:val="nil"/>
              <w:left w:val="nil"/>
              <w:bottom w:val="single" w:sz="4" w:space="0" w:color="000000"/>
              <w:right w:val="single" w:sz="4" w:space="0" w:color="000000"/>
            </w:tcBorders>
            <w:shd w:val="clear" w:color="000000" w:fill="FFFFFF"/>
            <w:noWrap/>
            <w:vAlign w:val="bottom"/>
            <w:hideMark/>
          </w:tcPr>
          <w:p w14:paraId="6CC50836" w14:textId="77777777" w:rsidR="00AF3700" w:rsidRPr="0099590B" w:rsidRDefault="00AF3700" w:rsidP="00AF3700">
            <w:pPr>
              <w:spacing w:before="0" w:line="240" w:lineRule="auto"/>
              <w:ind w:left="0"/>
              <w:jc w:val="center"/>
              <w:rPr>
                <w:sz w:val="20"/>
                <w:szCs w:val="20"/>
                <w:lang w:val="en-ID" w:eastAsia="en-ID"/>
              </w:rPr>
            </w:pPr>
            <w:r w:rsidRPr="0099590B">
              <w:rPr>
                <w:sz w:val="20"/>
                <w:szCs w:val="20"/>
                <w:lang w:val="en-ID" w:eastAsia="en-ID"/>
              </w:rPr>
              <w:t>3</w:t>
            </w:r>
          </w:p>
        </w:tc>
        <w:tc>
          <w:tcPr>
            <w:tcW w:w="611" w:type="dxa"/>
            <w:tcBorders>
              <w:top w:val="nil"/>
              <w:left w:val="nil"/>
              <w:bottom w:val="single" w:sz="4" w:space="0" w:color="000000"/>
              <w:right w:val="single" w:sz="4" w:space="0" w:color="000000"/>
            </w:tcBorders>
            <w:shd w:val="clear" w:color="000000" w:fill="FFFFFF"/>
            <w:noWrap/>
            <w:vAlign w:val="bottom"/>
            <w:hideMark/>
          </w:tcPr>
          <w:p w14:paraId="5DD8E73E" w14:textId="77777777" w:rsidR="00AF3700" w:rsidRPr="0099590B" w:rsidRDefault="00AF3700" w:rsidP="00AF3700">
            <w:pPr>
              <w:spacing w:before="0" w:line="240" w:lineRule="auto"/>
              <w:ind w:left="0"/>
              <w:jc w:val="center"/>
              <w:rPr>
                <w:sz w:val="20"/>
                <w:szCs w:val="20"/>
                <w:lang w:val="en-ID" w:eastAsia="en-ID"/>
              </w:rPr>
            </w:pPr>
            <w:r w:rsidRPr="0099590B">
              <w:rPr>
                <w:sz w:val="20"/>
                <w:szCs w:val="20"/>
                <w:lang w:val="en-ID" w:eastAsia="en-ID"/>
              </w:rPr>
              <w:t>5</w:t>
            </w:r>
          </w:p>
        </w:tc>
        <w:tc>
          <w:tcPr>
            <w:tcW w:w="611" w:type="dxa"/>
            <w:tcBorders>
              <w:top w:val="nil"/>
              <w:left w:val="nil"/>
              <w:bottom w:val="single" w:sz="4" w:space="0" w:color="000000"/>
              <w:right w:val="single" w:sz="4" w:space="0" w:color="000000"/>
            </w:tcBorders>
            <w:shd w:val="clear" w:color="000000" w:fill="FFFFFF"/>
            <w:noWrap/>
            <w:vAlign w:val="bottom"/>
            <w:hideMark/>
          </w:tcPr>
          <w:p w14:paraId="652C2E61" w14:textId="77777777" w:rsidR="00AF3700" w:rsidRPr="0099590B" w:rsidRDefault="00AF3700" w:rsidP="00AF3700">
            <w:pPr>
              <w:spacing w:before="0" w:line="240" w:lineRule="auto"/>
              <w:ind w:left="0"/>
              <w:jc w:val="center"/>
              <w:rPr>
                <w:sz w:val="20"/>
                <w:szCs w:val="20"/>
                <w:lang w:val="en-ID" w:eastAsia="en-ID"/>
              </w:rPr>
            </w:pPr>
            <w:r w:rsidRPr="0099590B">
              <w:rPr>
                <w:sz w:val="20"/>
                <w:szCs w:val="20"/>
                <w:lang w:val="en-ID" w:eastAsia="en-ID"/>
              </w:rPr>
              <w:t>2</w:t>
            </w:r>
          </w:p>
        </w:tc>
        <w:tc>
          <w:tcPr>
            <w:tcW w:w="611" w:type="dxa"/>
            <w:tcBorders>
              <w:top w:val="nil"/>
              <w:left w:val="nil"/>
              <w:bottom w:val="single" w:sz="4" w:space="0" w:color="000000"/>
              <w:right w:val="single" w:sz="4" w:space="0" w:color="000000"/>
            </w:tcBorders>
            <w:shd w:val="clear" w:color="000000" w:fill="FFFFFF"/>
            <w:noWrap/>
            <w:vAlign w:val="bottom"/>
            <w:hideMark/>
          </w:tcPr>
          <w:p w14:paraId="6AFC3EEA" w14:textId="77777777" w:rsidR="00AF3700" w:rsidRPr="0099590B" w:rsidRDefault="00AF3700" w:rsidP="00AF3700">
            <w:pPr>
              <w:spacing w:before="0" w:line="240" w:lineRule="auto"/>
              <w:ind w:left="0"/>
              <w:jc w:val="center"/>
              <w:rPr>
                <w:sz w:val="20"/>
                <w:szCs w:val="20"/>
                <w:lang w:val="en-ID" w:eastAsia="en-ID"/>
              </w:rPr>
            </w:pPr>
            <w:r w:rsidRPr="0099590B">
              <w:rPr>
                <w:sz w:val="20"/>
                <w:szCs w:val="20"/>
                <w:lang w:val="en-ID" w:eastAsia="en-ID"/>
              </w:rPr>
              <w:t>2</w:t>
            </w:r>
          </w:p>
        </w:tc>
        <w:tc>
          <w:tcPr>
            <w:tcW w:w="1099" w:type="dxa"/>
            <w:tcBorders>
              <w:top w:val="single" w:sz="4" w:space="0" w:color="CCCCCC"/>
              <w:left w:val="nil"/>
              <w:bottom w:val="single" w:sz="4" w:space="0" w:color="000000"/>
              <w:right w:val="nil"/>
            </w:tcBorders>
            <w:noWrap/>
            <w:vAlign w:val="bottom"/>
            <w:hideMark/>
          </w:tcPr>
          <w:p w14:paraId="6A0684A0" w14:textId="77777777" w:rsidR="00AF3700" w:rsidRPr="0099590B" w:rsidRDefault="00AF3700" w:rsidP="00AF3700">
            <w:pPr>
              <w:spacing w:before="0" w:line="240" w:lineRule="auto"/>
              <w:ind w:left="0"/>
              <w:jc w:val="center"/>
              <w:rPr>
                <w:b/>
                <w:bCs/>
                <w:sz w:val="20"/>
                <w:szCs w:val="20"/>
                <w:lang w:val="en-ID" w:eastAsia="en-ID"/>
              </w:rPr>
            </w:pPr>
            <w:r w:rsidRPr="0099590B">
              <w:rPr>
                <w:b/>
                <w:bCs/>
                <w:sz w:val="20"/>
                <w:szCs w:val="20"/>
                <w:lang w:val="en-ID" w:eastAsia="en-ID"/>
              </w:rPr>
              <w:t>12</w:t>
            </w:r>
          </w:p>
        </w:tc>
        <w:tc>
          <w:tcPr>
            <w:tcW w:w="611" w:type="dxa"/>
            <w:tcBorders>
              <w:top w:val="nil"/>
              <w:left w:val="single" w:sz="4" w:space="0" w:color="000000"/>
              <w:bottom w:val="single" w:sz="4" w:space="0" w:color="000000"/>
              <w:right w:val="single" w:sz="4" w:space="0" w:color="000000"/>
            </w:tcBorders>
            <w:shd w:val="clear" w:color="000000" w:fill="FFFFFF"/>
            <w:noWrap/>
            <w:vAlign w:val="bottom"/>
            <w:hideMark/>
          </w:tcPr>
          <w:p w14:paraId="171AE471" w14:textId="77777777" w:rsidR="00AF3700" w:rsidRPr="0099590B" w:rsidRDefault="00AF3700" w:rsidP="00AF3700">
            <w:pPr>
              <w:spacing w:before="0" w:line="240" w:lineRule="auto"/>
              <w:ind w:left="0"/>
              <w:jc w:val="center"/>
              <w:rPr>
                <w:sz w:val="20"/>
                <w:szCs w:val="20"/>
                <w:lang w:val="en-ID" w:eastAsia="en-ID"/>
              </w:rPr>
            </w:pPr>
            <w:r w:rsidRPr="0099590B">
              <w:rPr>
                <w:sz w:val="20"/>
                <w:szCs w:val="20"/>
                <w:lang w:val="en-ID" w:eastAsia="en-ID"/>
              </w:rPr>
              <w:t>3</w:t>
            </w:r>
          </w:p>
        </w:tc>
        <w:tc>
          <w:tcPr>
            <w:tcW w:w="611" w:type="dxa"/>
            <w:tcBorders>
              <w:top w:val="nil"/>
              <w:left w:val="nil"/>
              <w:bottom w:val="single" w:sz="4" w:space="0" w:color="000000"/>
              <w:right w:val="single" w:sz="4" w:space="0" w:color="000000"/>
            </w:tcBorders>
            <w:shd w:val="clear" w:color="000000" w:fill="FFFFFF"/>
            <w:noWrap/>
            <w:vAlign w:val="bottom"/>
            <w:hideMark/>
          </w:tcPr>
          <w:p w14:paraId="7DBA6F41" w14:textId="77777777" w:rsidR="00AF3700" w:rsidRPr="0099590B" w:rsidRDefault="00AF3700" w:rsidP="00AF3700">
            <w:pPr>
              <w:spacing w:before="0" w:line="240" w:lineRule="auto"/>
              <w:ind w:left="0"/>
              <w:jc w:val="center"/>
              <w:rPr>
                <w:sz w:val="20"/>
                <w:szCs w:val="20"/>
                <w:lang w:val="en-ID" w:eastAsia="en-ID"/>
              </w:rPr>
            </w:pPr>
            <w:r w:rsidRPr="0099590B">
              <w:rPr>
                <w:sz w:val="20"/>
                <w:szCs w:val="20"/>
                <w:lang w:val="en-ID" w:eastAsia="en-ID"/>
              </w:rPr>
              <w:t>3</w:t>
            </w:r>
          </w:p>
        </w:tc>
        <w:tc>
          <w:tcPr>
            <w:tcW w:w="611" w:type="dxa"/>
            <w:tcBorders>
              <w:top w:val="nil"/>
              <w:left w:val="nil"/>
              <w:bottom w:val="single" w:sz="4" w:space="0" w:color="000000"/>
              <w:right w:val="single" w:sz="4" w:space="0" w:color="000000"/>
            </w:tcBorders>
            <w:shd w:val="clear" w:color="000000" w:fill="FFFFFF"/>
            <w:noWrap/>
            <w:vAlign w:val="bottom"/>
            <w:hideMark/>
          </w:tcPr>
          <w:p w14:paraId="744B1742" w14:textId="77777777" w:rsidR="00AF3700" w:rsidRPr="0099590B" w:rsidRDefault="00AF3700" w:rsidP="00AF3700">
            <w:pPr>
              <w:spacing w:before="0" w:line="240" w:lineRule="auto"/>
              <w:ind w:left="0"/>
              <w:jc w:val="center"/>
              <w:rPr>
                <w:sz w:val="20"/>
                <w:szCs w:val="20"/>
                <w:lang w:val="en-ID" w:eastAsia="en-ID"/>
              </w:rPr>
            </w:pPr>
            <w:r w:rsidRPr="0099590B">
              <w:rPr>
                <w:sz w:val="20"/>
                <w:szCs w:val="20"/>
                <w:lang w:val="en-ID" w:eastAsia="en-ID"/>
              </w:rPr>
              <w:t>3</w:t>
            </w:r>
          </w:p>
        </w:tc>
        <w:tc>
          <w:tcPr>
            <w:tcW w:w="611" w:type="dxa"/>
            <w:tcBorders>
              <w:top w:val="nil"/>
              <w:left w:val="nil"/>
              <w:bottom w:val="single" w:sz="4" w:space="0" w:color="000000"/>
              <w:right w:val="single" w:sz="4" w:space="0" w:color="000000"/>
            </w:tcBorders>
            <w:shd w:val="clear" w:color="000000" w:fill="FFFFFF"/>
            <w:noWrap/>
            <w:vAlign w:val="bottom"/>
            <w:hideMark/>
          </w:tcPr>
          <w:p w14:paraId="7FC8288C" w14:textId="77777777" w:rsidR="00AF3700" w:rsidRPr="0099590B" w:rsidRDefault="00AF3700" w:rsidP="00AF3700">
            <w:pPr>
              <w:spacing w:before="0" w:line="240" w:lineRule="auto"/>
              <w:ind w:left="0"/>
              <w:jc w:val="center"/>
              <w:rPr>
                <w:sz w:val="20"/>
                <w:szCs w:val="20"/>
                <w:lang w:val="en-ID" w:eastAsia="en-ID"/>
              </w:rPr>
            </w:pPr>
            <w:r w:rsidRPr="0099590B">
              <w:rPr>
                <w:sz w:val="20"/>
                <w:szCs w:val="20"/>
                <w:lang w:val="en-ID" w:eastAsia="en-ID"/>
              </w:rPr>
              <w:t>3</w:t>
            </w:r>
          </w:p>
        </w:tc>
        <w:tc>
          <w:tcPr>
            <w:tcW w:w="611" w:type="dxa"/>
            <w:tcBorders>
              <w:top w:val="nil"/>
              <w:left w:val="nil"/>
              <w:bottom w:val="single" w:sz="4" w:space="0" w:color="000000"/>
              <w:right w:val="single" w:sz="4" w:space="0" w:color="000000"/>
            </w:tcBorders>
            <w:shd w:val="clear" w:color="000000" w:fill="FFFFFF"/>
            <w:noWrap/>
            <w:vAlign w:val="bottom"/>
            <w:hideMark/>
          </w:tcPr>
          <w:p w14:paraId="3CC88084" w14:textId="77777777" w:rsidR="00AF3700" w:rsidRPr="0099590B" w:rsidRDefault="00AF3700" w:rsidP="00AF3700">
            <w:pPr>
              <w:spacing w:before="0" w:line="240" w:lineRule="auto"/>
              <w:ind w:left="0"/>
              <w:jc w:val="center"/>
              <w:rPr>
                <w:sz w:val="20"/>
                <w:szCs w:val="20"/>
                <w:lang w:val="en-ID" w:eastAsia="en-ID"/>
              </w:rPr>
            </w:pPr>
            <w:r w:rsidRPr="0099590B">
              <w:rPr>
                <w:sz w:val="20"/>
                <w:szCs w:val="20"/>
                <w:lang w:val="en-ID" w:eastAsia="en-ID"/>
              </w:rPr>
              <w:t>5</w:t>
            </w:r>
          </w:p>
        </w:tc>
        <w:tc>
          <w:tcPr>
            <w:tcW w:w="1198" w:type="dxa"/>
            <w:tcBorders>
              <w:top w:val="single" w:sz="4" w:space="0" w:color="CCCCCC"/>
              <w:left w:val="nil"/>
              <w:bottom w:val="single" w:sz="4" w:space="0" w:color="000000"/>
              <w:right w:val="single" w:sz="4" w:space="0" w:color="000000"/>
            </w:tcBorders>
            <w:noWrap/>
            <w:vAlign w:val="bottom"/>
            <w:hideMark/>
          </w:tcPr>
          <w:p w14:paraId="72F712F4" w14:textId="77777777" w:rsidR="00AF3700" w:rsidRPr="0099590B" w:rsidRDefault="00AF3700" w:rsidP="00AF3700">
            <w:pPr>
              <w:spacing w:before="0" w:line="240" w:lineRule="auto"/>
              <w:ind w:left="0"/>
              <w:jc w:val="center"/>
              <w:rPr>
                <w:b/>
                <w:bCs/>
                <w:sz w:val="20"/>
                <w:szCs w:val="20"/>
                <w:lang w:val="en-ID" w:eastAsia="en-ID"/>
              </w:rPr>
            </w:pPr>
            <w:r w:rsidRPr="0099590B">
              <w:rPr>
                <w:b/>
                <w:bCs/>
                <w:sz w:val="20"/>
                <w:szCs w:val="20"/>
                <w:lang w:val="en-ID" w:eastAsia="en-ID"/>
              </w:rPr>
              <w:t>17</w:t>
            </w:r>
          </w:p>
        </w:tc>
      </w:tr>
      <w:tr w:rsidR="0099590B" w:rsidRPr="0099590B" w14:paraId="161381C3" w14:textId="77777777" w:rsidTr="00AF3700">
        <w:trPr>
          <w:trHeight w:val="312"/>
          <w:jc w:val="center"/>
        </w:trPr>
        <w:tc>
          <w:tcPr>
            <w:tcW w:w="461" w:type="dxa"/>
            <w:tcBorders>
              <w:top w:val="nil"/>
              <w:left w:val="single" w:sz="4" w:space="0" w:color="000000"/>
              <w:bottom w:val="single" w:sz="4" w:space="0" w:color="000000"/>
              <w:right w:val="single" w:sz="4" w:space="0" w:color="000000"/>
            </w:tcBorders>
            <w:shd w:val="clear" w:color="000000" w:fill="F8F9FA"/>
            <w:noWrap/>
            <w:vAlign w:val="bottom"/>
            <w:hideMark/>
          </w:tcPr>
          <w:p w14:paraId="70D00DE8" w14:textId="77777777" w:rsidR="00AF3700" w:rsidRPr="0099590B" w:rsidRDefault="00AF3700" w:rsidP="00AF3700">
            <w:pPr>
              <w:spacing w:before="0" w:line="240" w:lineRule="auto"/>
              <w:ind w:left="0"/>
              <w:jc w:val="center"/>
              <w:rPr>
                <w:sz w:val="20"/>
                <w:szCs w:val="20"/>
                <w:lang w:val="en-ID" w:eastAsia="en-ID"/>
              </w:rPr>
            </w:pPr>
            <w:r w:rsidRPr="0099590B">
              <w:rPr>
                <w:sz w:val="20"/>
                <w:szCs w:val="20"/>
                <w:lang w:val="en-ID" w:eastAsia="en-ID"/>
              </w:rPr>
              <w:t>12</w:t>
            </w:r>
          </w:p>
        </w:tc>
        <w:tc>
          <w:tcPr>
            <w:tcW w:w="611" w:type="dxa"/>
            <w:tcBorders>
              <w:top w:val="nil"/>
              <w:left w:val="nil"/>
              <w:bottom w:val="single" w:sz="4" w:space="0" w:color="000000"/>
              <w:right w:val="single" w:sz="4" w:space="0" w:color="000000"/>
            </w:tcBorders>
            <w:shd w:val="clear" w:color="000000" w:fill="F8F9FA"/>
            <w:noWrap/>
            <w:vAlign w:val="bottom"/>
            <w:hideMark/>
          </w:tcPr>
          <w:p w14:paraId="78B2746A" w14:textId="77777777" w:rsidR="00AF3700" w:rsidRPr="0099590B" w:rsidRDefault="00AF3700" w:rsidP="00AF3700">
            <w:pPr>
              <w:spacing w:before="0" w:line="240" w:lineRule="auto"/>
              <w:ind w:left="0"/>
              <w:jc w:val="center"/>
              <w:rPr>
                <w:sz w:val="20"/>
                <w:szCs w:val="20"/>
                <w:lang w:val="en-ID" w:eastAsia="en-ID"/>
              </w:rPr>
            </w:pPr>
            <w:r w:rsidRPr="0099590B">
              <w:rPr>
                <w:sz w:val="20"/>
                <w:szCs w:val="20"/>
                <w:lang w:val="en-ID" w:eastAsia="en-ID"/>
              </w:rPr>
              <w:t>4</w:t>
            </w:r>
          </w:p>
        </w:tc>
        <w:tc>
          <w:tcPr>
            <w:tcW w:w="611" w:type="dxa"/>
            <w:tcBorders>
              <w:top w:val="nil"/>
              <w:left w:val="nil"/>
              <w:bottom w:val="single" w:sz="4" w:space="0" w:color="000000"/>
              <w:right w:val="single" w:sz="4" w:space="0" w:color="000000"/>
            </w:tcBorders>
            <w:shd w:val="clear" w:color="000000" w:fill="F8F9FA"/>
            <w:noWrap/>
            <w:vAlign w:val="bottom"/>
            <w:hideMark/>
          </w:tcPr>
          <w:p w14:paraId="7128FF84" w14:textId="77777777" w:rsidR="00AF3700" w:rsidRPr="0099590B" w:rsidRDefault="00AF3700" w:rsidP="00AF3700">
            <w:pPr>
              <w:spacing w:before="0" w:line="240" w:lineRule="auto"/>
              <w:ind w:left="0"/>
              <w:jc w:val="center"/>
              <w:rPr>
                <w:sz w:val="20"/>
                <w:szCs w:val="20"/>
                <w:lang w:val="en-ID" w:eastAsia="en-ID"/>
              </w:rPr>
            </w:pPr>
            <w:r w:rsidRPr="0099590B">
              <w:rPr>
                <w:sz w:val="20"/>
                <w:szCs w:val="20"/>
                <w:lang w:val="en-ID" w:eastAsia="en-ID"/>
              </w:rPr>
              <w:t>4</w:t>
            </w:r>
          </w:p>
        </w:tc>
        <w:tc>
          <w:tcPr>
            <w:tcW w:w="611" w:type="dxa"/>
            <w:tcBorders>
              <w:top w:val="nil"/>
              <w:left w:val="nil"/>
              <w:bottom w:val="single" w:sz="4" w:space="0" w:color="000000"/>
              <w:right w:val="single" w:sz="4" w:space="0" w:color="000000"/>
            </w:tcBorders>
            <w:shd w:val="clear" w:color="000000" w:fill="F8F9FA"/>
            <w:noWrap/>
            <w:vAlign w:val="bottom"/>
            <w:hideMark/>
          </w:tcPr>
          <w:p w14:paraId="4CDF5247" w14:textId="77777777" w:rsidR="00AF3700" w:rsidRPr="0099590B" w:rsidRDefault="00AF3700" w:rsidP="00AF3700">
            <w:pPr>
              <w:spacing w:before="0" w:line="240" w:lineRule="auto"/>
              <w:ind w:left="0"/>
              <w:jc w:val="center"/>
              <w:rPr>
                <w:sz w:val="20"/>
                <w:szCs w:val="20"/>
                <w:lang w:val="en-ID" w:eastAsia="en-ID"/>
              </w:rPr>
            </w:pPr>
            <w:r w:rsidRPr="0099590B">
              <w:rPr>
                <w:sz w:val="20"/>
                <w:szCs w:val="20"/>
                <w:lang w:val="en-ID" w:eastAsia="en-ID"/>
              </w:rPr>
              <w:t>2</w:t>
            </w:r>
          </w:p>
        </w:tc>
        <w:tc>
          <w:tcPr>
            <w:tcW w:w="611" w:type="dxa"/>
            <w:tcBorders>
              <w:top w:val="nil"/>
              <w:left w:val="nil"/>
              <w:bottom w:val="single" w:sz="4" w:space="0" w:color="000000"/>
              <w:right w:val="single" w:sz="4" w:space="0" w:color="000000"/>
            </w:tcBorders>
            <w:shd w:val="clear" w:color="000000" w:fill="F8F9FA"/>
            <w:noWrap/>
            <w:vAlign w:val="bottom"/>
            <w:hideMark/>
          </w:tcPr>
          <w:p w14:paraId="2E645A37" w14:textId="77777777" w:rsidR="00AF3700" w:rsidRPr="0099590B" w:rsidRDefault="00AF3700" w:rsidP="00AF3700">
            <w:pPr>
              <w:spacing w:before="0" w:line="240" w:lineRule="auto"/>
              <w:ind w:left="0"/>
              <w:jc w:val="center"/>
              <w:rPr>
                <w:sz w:val="20"/>
                <w:szCs w:val="20"/>
                <w:lang w:val="en-ID" w:eastAsia="en-ID"/>
              </w:rPr>
            </w:pPr>
            <w:r w:rsidRPr="0099590B">
              <w:rPr>
                <w:sz w:val="20"/>
                <w:szCs w:val="20"/>
                <w:lang w:val="en-ID" w:eastAsia="en-ID"/>
              </w:rPr>
              <w:t>3</w:t>
            </w:r>
          </w:p>
        </w:tc>
        <w:tc>
          <w:tcPr>
            <w:tcW w:w="611" w:type="dxa"/>
            <w:tcBorders>
              <w:top w:val="nil"/>
              <w:left w:val="nil"/>
              <w:bottom w:val="single" w:sz="4" w:space="0" w:color="000000"/>
              <w:right w:val="single" w:sz="4" w:space="0" w:color="000000"/>
            </w:tcBorders>
            <w:shd w:val="clear" w:color="000000" w:fill="F8F9FA"/>
            <w:noWrap/>
            <w:vAlign w:val="bottom"/>
            <w:hideMark/>
          </w:tcPr>
          <w:p w14:paraId="5AE5C373" w14:textId="77777777" w:rsidR="00AF3700" w:rsidRPr="0099590B" w:rsidRDefault="00AF3700" w:rsidP="00AF3700">
            <w:pPr>
              <w:spacing w:before="0" w:line="240" w:lineRule="auto"/>
              <w:ind w:left="0"/>
              <w:jc w:val="center"/>
              <w:rPr>
                <w:sz w:val="20"/>
                <w:szCs w:val="20"/>
                <w:lang w:val="en-ID" w:eastAsia="en-ID"/>
              </w:rPr>
            </w:pPr>
            <w:r w:rsidRPr="0099590B">
              <w:rPr>
                <w:sz w:val="20"/>
                <w:szCs w:val="20"/>
                <w:lang w:val="en-ID" w:eastAsia="en-ID"/>
              </w:rPr>
              <w:t>4</w:t>
            </w:r>
          </w:p>
        </w:tc>
        <w:tc>
          <w:tcPr>
            <w:tcW w:w="874" w:type="dxa"/>
            <w:tcBorders>
              <w:top w:val="nil"/>
              <w:left w:val="nil"/>
              <w:bottom w:val="single" w:sz="4" w:space="0" w:color="000000"/>
              <w:right w:val="single" w:sz="4" w:space="0" w:color="000000"/>
            </w:tcBorders>
            <w:noWrap/>
            <w:vAlign w:val="bottom"/>
            <w:hideMark/>
          </w:tcPr>
          <w:p w14:paraId="3B87F9F4" w14:textId="77777777" w:rsidR="00AF3700" w:rsidRPr="0099590B" w:rsidRDefault="00AF3700" w:rsidP="00AF3700">
            <w:pPr>
              <w:spacing w:before="0" w:line="240" w:lineRule="auto"/>
              <w:ind w:left="0"/>
              <w:jc w:val="center"/>
              <w:rPr>
                <w:b/>
                <w:bCs/>
                <w:sz w:val="20"/>
                <w:szCs w:val="20"/>
                <w:lang w:val="en-ID" w:eastAsia="en-ID"/>
              </w:rPr>
            </w:pPr>
            <w:r w:rsidRPr="0099590B">
              <w:rPr>
                <w:b/>
                <w:bCs/>
                <w:sz w:val="20"/>
                <w:szCs w:val="20"/>
                <w:lang w:val="en-ID" w:eastAsia="en-ID"/>
              </w:rPr>
              <w:t>17</w:t>
            </w:r>
          </w:p>
        </w:tc>
        <w:tc>
          <w:tcPr>
            <w:tcW w:w="611" w:type="dxa"/>
            <w:tcBorders>
              <w:top w:val="nil"/>
              <w:left w:val="nil"/>
              <w:bottom w:val="single" w:sz="4" w:space="0" w:color="000000"/>
              <w:right w:val="single" w:sz="4" w:space="0" w:color="000000"/>
            </w:tcBorders>
            <w:shd w:val="clear" w:color="000000" w:fill="F8F9FA"/>
            <w:noWrap/>
            <w:vAlign w:val="bottom"/>
            <w:hideMark/>
          </w:tcPr>
          <w:p w14:paraId="6A8CE40C" w14:textId="77777777" w:rsidR="00AF3700" w:rsidRPr="0099590B" w:rsidRDefault="00AF3700" w:rsidP="00AF3700">
            <w:pPr>
              <w:spacing w:before="0" w:line="240" w:lineRule="auto"/>
              <w:ind w:left="0"/>
              <w:jc w:val="center"/>
              <w:rPr>
                <w:sz w:val="20"/>
                <w:szCs w:val="20"/>
                <w:lang w:val="en-ID" w:eastAsia="en-ID"/>
              </w:rPr>
            </w:pPr>
            <w:r w:rsidRPr="0099590B">
              <w:rPr>
                <w:sz w:val="20"/>
                <w:szCs w:val="20"/>
                <w:lang w:val="en-ID" w:eastAsia="en-ID"/>
              </w:rPr>
              <w:t>4</w:t>
            </w:r>
          </w:p>
        </w:tc>
        <w:tc>
          <w:tcPr>
            <w:tcW w:w="611" w:type="dxa"/>
            <w:tcBorders>
              <w:top w:val="nil"/>
              <w:left w:val="nil"/>
              <w:bottom w:val="single" w:sz="4" w:space="0" w:color="000000"/>
              <w:right w:val="single" w:sz="4" w:space="0" w:color="000000"/>
            </w:tcBorders>
            <w:shd w:val="clear" w:color="000000" w:fill="F8F9FA"/>
            <w:noWrap/>
            <w:vAlign w:val="bottom"/>
            <w:hideMark/>
          </w:tcPr>
          <w:p w14:paraId="3A159B78" w14:textId="77777777" w:rsidR="00AF3700" w:rsidRPr="0099590B" w:rsidRDefault="00AF3700" w:rsidP="00AF3700">
            <w:pPr>
              <w:spacing w:before="0" w:line="240" w:lineRule="auto"/>
              <w:ind w:left="0"/>
              <w:jc w:val="center"/>
              <w:rPr>
                <w:sz w:val="20"/>
                <w:szCs w:val="20"/>
                <w:lang w:val="en-ID" w:eastAsia="en-ID"/>
              </w:rPr>
            </w:pPr>
            <w:r w:rsidRPr="0099590B">
              <w:rPr>
                <w:sz w:val="20"/>
                <w:szCs w:val="20"/>
                <w:lang w:val="en-ID" w:eastAsia="en-ID"/>
              </w:rPr>
              <w:t>5</w:t>
            </w:r>
          </w:p>
        </w:tc>
        <w:tc>
          <w:tcPr>
            <w:tcW w:w="611" w:type="dxa"/>
            <w:tcBorders>
              <w:top w:val="nil"/>
              <w:left w:val="nil"/>
              <w:bottom w:val="single" w:sz="4" w:space="0" w:color="000000"/>
              <w:right w:val="single" w:sz="4" w:space="0" w:color="000000"/>
            </w:tcBorders>
            <w:shd w:val="clear" w:color="000000" w:fill="F8F9FA"/>
            <w:noWrap/>
            <w:vAlign w:val="bottom"/>
            <w:hideMark/>
          </w:tcPr>
          <w:p w14:paraId="69FA0EC7" w14:textId="77777777" w:rsidR="00AF3700" w:rsidRPr="0099590B" w:rsidRDefault="00AF3700" w:rsidP="00AF3700">
            <w:pPr>
              <w:spacing w:before="0" w:line="240" w:lineRule="auto"/>
              <w:ind w:left="0"/>
              <w:jc w:val="center"/>
              <w:rPr>
                <w:sz w:val="20"/>
                <w:szCs w:val="20"/>
                <w:lang w:val="en-ID" w:eastAsia="en-ID"/>
              </w:rPr>
            </w:pPr>
            <w:r w:rsidRPr="0099590B">
              <w:rPr>
                <w:sz w:val="20"/>
                <w:szCs w:val="20"/>
                <w:lang w:val="en-ID" w:eastAsia="en-ID"/>
              </w:rPr>
              <w:t>2</w:t>
            </w:r>
          </w:p>
        </w:tc>
        <w:tc>
          <w:tcPr>
            <w:tcW w:w="611" w:type="dxa"/>
            <w:tcBorders>
              <w:top w:val="nil"/>
              <w:left w:val="nil"/>
              <w:bottom w:val="single" w:sz="4" w:space="0" w:color="000000"/>
              <w:right w:val="single" w:sz="4" w:space="0" w:color="000000"/>
            </w:tcBorders>
            <w:shd w:val="clear" w:color="000000" w:fill="F8F9FA"/>
            <w:noWrap/>
            <w:vAlign w:val="bottom"/>
            <w:hideMark/>
          </w:tcPr>
          <w:p w14:paraId="3915CD5F" w14:textId="77777777" w:rsidR="00AF3700" w:rsidRPr="0099590B" w:rsidRDefault="00AF3700" w:rsidP="00AF3700">
            <w:pPr>
              <w:spacing w:before="0" w:line="240" w:lineRule="auto"/>
              <w:ind w:left="0"/>
              <w:jc w:val="center"/>
              <w:rPr>
                <w:sz w:val="20"/>
                <w:szCs w:val="20"/>
                <w:lang w:val="en-ID" w:eastAsia="en-ID"/>
              </w:rPr>
            </w:pPr>
            <w:r w:rsidRPr="0099590B">
              <w:rPr>
                <w:sz w:val="20"/>
                <w:szCs w:val="20"/>
                <w:lang w:val="en-ID" w:eastAsia="en-ID"/>
              </w:rPr>
              <w:t>2</w:t>
            </w:r>
          </w:p>
        </w:tc>
        <w:tc>
          <w:tcPr>
            <w:tcW w:w="1099" w:type="dxa"/>
            <w:tcBorders>
              <w:top w:val="single" w:sz="4" w:space="0" w:color="CCCCCC"/>
              <w:left w:val="nil"/>
              <w:bottom w:val="single" w:sz="4" w:space="0" w:color="000000"/>
              <w:right w:val="nil"/>
            </w:tcBorders>
            <w:noWrap/>
            <w:vAlign w:val="bottom"/>
            <w:hideMark/>
          </w:tcPr>
          <w:p w14:paraId="147490A1" w14:textId="77777777" w:rsidR="00AF3700" w:rsidRPr="0099590B" w:rsidRDefault="00AF3700" w:rsidP="00AF3700">
            <w:pPr>
              <w:spacing w:before="0" w:line="240" w:lineRule="auto"/>
              <w:ind w:left="0"/>
              <w:jc w:val="center"/>
              <w:rPr>
                <w:b/>
                <w:bCs/>
                <w:sz w:val="20"/>
                <w:szCs w:val="20"/>
                <w:lang w:val="en-ID" w:eastAsia="en-ID"/>
              </w:rPr>
            </w:pPr>
            <w:r w:rsidRPr="0099590B">
              <w:rPr>
                <w:b/>
                <w:bCs/>
                <w:sz w:val="20"/>
                <w:szCs w:val="20"/>
                <w:lang w:val="en-ID" w:eastAsia="en-ID"/>
              </w:rPr>
              <w:t>13</w:t>
            </w:r>
          </w:p>
        </w:tc>
        <w:tc>
          <w:tcPr>
            <w:tcW w:w="611" w:type="dxa"/>
            <w:tcBorders>
              <w:top w:val="nil"/>
              <w:left w:val="single" w:sz="4" w:space="0" w:color="000000"/>
              <w:bottom w:val="single" w:sz="4" w:space="0" w:color="000000"/>
              <w:right w:val="single" w:sz="4" w:space="0" w:color="000000"/>
            </w:tcBorders>
            <w:shd w:val="clear" w:color="000000" w:fill="F8F9FA"/>
            <w:noWrap/>
            <w:vAlign w:val="bottom"/>
            <w:hideMark/>
          </w:tcPr>
          <w:p w14:paraId="56DD1F2B" w14:textId="77777777" w:rsidR="00AF3700" w:rsidRPr="0099590B" w:rsidRDefault="00AF3700" w:rsidP="00AF3700">
            <w:pPr>
              <w:spacing w:before="0" w:line="240" w:lineRule="auto"/>
              <w:ind w:left="0"/>
              <w:jc w:val="center"/>
              <w:rPr>
                <w:sz w:val="20"/>
                <w:szCs w:val="20"/>
                <w:lang w:val="en-ID" w:eastAsia="en-ID"/>
              </w:rPr>
            </w:pPr>
            <w:r w:rsidRPr="0099590B">
              <w:rPr>
                <w:sz w:val="20"/>
                <w:szCs w:val="20"/>
                <w:lang w:val="en-ID" w:eastAsia="en-ID"/>
              </w:rPr>
              <w:t>3</w:t>
            </w:r>
          </w:p>
        </w:tc>
        <w:tc>
          <w:tcPr>
            <w:tcW w:w="611" w:type="dxa"/>
            <w:tcBorders>
              <w:top w:val="nil"/>
              <w:left w:val="nil"/>
              <w:bottom w:val="single" w:sz="4" w:space="0" w:color="000000"/>
              <w:right w:val="single" w:sz="4" w:space="0" w:color="000000"/>
            </w:tcBorders>
            <w:shd w:val="clear" w:color="000000" w:fill="F8F9FA"/>
            <w:noWrap/>
            <w:vAlign w:val="bottom"/>
            <w:hideMark/>
          </w:tcPr>
          <w:p w14:paraId="7C0194AD" w14:textId="77777777" w:rsidR="00AF3700" w:rsidRPr="0099590B" w:rsidRDefault="00AF3700" w:rsidP="00AF3700">
            <w:pPr>
              <w:spacing w:before="0" w:line="240" w:lineRule="auto"/>
              <w:ind w:left="0"/>
              <w:jc w:val="center"/>
              <w:rPr>
                <w:sz w:val="20"/>
                <w:szCs w:val="20"/>
                <w:lang w:val="en-ID" w:eastAsia="en-ID"/>
              </w:rPr>
            </w:pPr>
            <w:r w:rsidRPr="0099590B">
              <w:rPr>
                <w:sz w:val="20"/>
                <w:szCs w:val="20"/>
                <w:lang w:val="en-ID" w:eastAsia="en-ID"/>
              </w:rPr>
              <w:t>3</w:t>
            </w:r>
          </w:p>
        </w:tc>
        <w:tc>
          <w:tcPr>
            <w:tcW w:w="611" w:type="dxa"/>
            <w:tcBorders>
              <w:top w:val="nil"/>
              <w:left w:val="nil"/>
              <w:bottom w:val="single" w:sz="4" w:space="0" w:color="000000"/>
              <w:right w:val="single" w:sz="4" w:space="0" w:color="000000"/>
            </w:tcBorders>
            <w:shd w:val="clear" w:color="000000" w:fill="F8F9FA"/>
            <w:noWrap/>
            <w:vAlign w:val="bottom"/>
            <w:hideMark/>
          </w:tcPr>
          <w:p w14:paraId="63B1ABCE" w14:textId="77777777" w:rsidR="00AF3700" w:rsidRPr="0099590B" w:rsidRDefault="00AF3700" w:rsidP="00AF3700">
            <w:pPr>
              <w:spacing w:before="0" w:line="240" w:lineRule="auto"/>
              <w:ind w:left="0"/>
              <w:jc w:val="center"/>
              <w:rPr>
                <w:sz w:val="20"/>
                <w:szCs w:val="20"/>
                <w:lang w:val="en-ID" w:eastAsia="en-ID"/>
              </w:rPr>
            </w:pPr>
            <w:r w:rsidRPr="0099590B">
              <w:rPr>
                <w:sz w:val="20"/>
                <w:szCs w:val="20"/>
                <w:lang w:val="en-ID" w:eastAsia="en-ID"/>
              </w:rPr>
              <w:t>3</w:t>
            </w:r>
          </w:p>
        </w:tc>
        <w:tc>
          <w:tcPr>
            <w:tcW w:w="611" w:type="dxa"/>
            <w:tcBorders>
              <w:top w:val="nil"/>
              <w:left w:val="nil"/>
              <w:bottom w:val="single" w:sz="4" w:space="0" w:color="000000"/>
              <w:right w:val="single" w:sz="4" w:space="0" w:color="000000"/>
            </w:tcBorders>
            <w:shd w:val="clear" w:color="000000" w:fill="F8F9FA"/>
            <w:noWrap/>
            <w:vAlign w:val="bottom"/>
            <w:hideMark/>
          </w:tcPr>
          <w:p w14:paraId="3218DA86" w14:textId="77777777" w:rsidR="00AF3700" w:rsidRPr="0099590B" w:rsidRDefault="00AF3700" w:rsidP="00AF3700">
            <w:pPr>
              <w:spacing w:before="0" w:line="240" w:lineRule="auto"/>
              <w:ind w:left="0"/>
              <w:jc w:val="center"/>
              <w:rPr>
                <w:sz w:val="20"/>
                <w:szCs w:val="20"/>
                <w:lang w:val="en-ID" w:eastAsia="en-ID"/>
              </w:rPr>
            </w:pPr>
            <w:r w:rsidRPr="0099590B">
              <w:rPr>
                <w:sz w:val="20"/>
                <w:szCs w:val="20"/>
                <w:lang w:val="en-ID" w:eastAsia="en-ID"/>
              </w:rPr>
              <w:t>3</w:t>
            </w:r>
          </w:p>
        </w:tc>
        <w:tc>
          <w:tcPr>
            <w:tcW w:w="611" w:type="dxa"/>
            <w:tcBorders>
              <w:top w:val="nil"/>
              <w:left w:val="nil"/>
              <w:bottom w:val="single" w:sz="4" w:space="0" w:color="000000"/>
              <w:right w:val="single" w:sz="4" w:space="0" w:color="000000"/>
            </w:tcBorders>
            <w:shd w:val="clear" w:color="000000" w:fill="F8F9FA"/>
            <w:noWrap/>
            <w:vAlign w:val="bottom"/>
            <w:hideMark/>
          </w:tcPr>
          <w:p w14:paraId="7E84149A" w14:textId="77777777" w:rsidR="00AF3700" w:rsidRPr="0099590B" w:rsidRDefault="00AF3700" w:rsidP="00AF3700">
            <w:pPr>
              <w:spacing w:before="0" w:line="240" w:lineRule="auto"/>
              <w:ind w:left="0"/>
              <w:jc w:val="center"/>
              <w:rPr>
                <w:sz w:val="20"/>
                <w:szCs w:val="20"/>
                <w:lang w:val="en-ID" w:eastAsia="en-ID"/>
              </w:rPr>
            </w:pPr>
            <w:r w:rsidRPr="0099590B">
              <w:rPr>
                <w:sz w:val="20"/>
                <w:szCs w:val="20"/>
                <w:lang w:val="en-ID" w:eastAsia="en-ID"/>
              </w:rPr>
              <w:t>4</w:t>
            </w:r>
          </w:p>
        </w:tc>
        <w:tc>
          <w:tcPr>
            <w:tcW w:w="1198" w:type="dxa"/>
            <w:tcBorders>
              <w:top w:val="single" w:sz="4" w:space="0" w:color="CCCCCC"/>
              <w:left w:val="nil"/>
              <w:bottom w:val="single" w:sz="4" w:space="0" w:color="000000"/>
              <w:right w:val="single" w:sz="4" w:space="0" w:color="000000"/>
            </w:tcBorders>
            <w:noWrap/>
            <w:vAlign w:val="bottom"/>
            <w:hideMark/>
          </w:tcPr>
          <w:p w14:paraId="2C17548D" w14:textId="77777777" w:rsidR="00AF3700" w:rsidRPr="0099590B" w:rsidRDefault="00AF3700" w:rsidP="00AF3700">
            <w:pPr>
              <w:spacing w:before="0" w:line="240" w:lineRule="auto"/>
              <w:ind w:left="0"/>
              <w:jc w:val="center"/>
              <w:rPr>
                <w:b/>
                <w:bCs/>
                <w:sz w:val="20"/>
                <w:szCs w:val="20"/>
                <w:lang w:val="en-ID" w:eastAsia="en-ID"/>
              </w:rPr>
            </w:pPr>
            <w:r w:rsidRPr="0099590B">
              <w:rPr>
                <w:b/>
                <w:bCs/>
                <w:sz w:val="20"/>
                <w:szCs w:val="20"/>
                <w:lang w:val="en-ID" w:eastAsia="en-ID"/>
              </w:rPr>
              <w:t>16</w:t>
            </w:r>
          </w:p>
        </w:tc>
      </w:tr>
      <w:tr w:rsidR="0099590B" w:rsidRPr="0099590B" w14:paraId="2BBF35C7" w14:textId="77777777" w:rsidTr="00AF3700">
        <w:trPr>
          <w:trHeight w:val="312"/>
          <w:jc w:val="center"/>
        </w:trPr>
        <w:tc>
          <w:tcPr>
            <w:tcW w:w="461" w:type="dxa"/>
            <w:tcBorders>
              <w:top w:val="nil"/>
              <w:left w:val="single" w:sz="4" w:space="0" w:color="000000"/>
              <w:bottom w:val="single" w:sz="4" w:space="0" w:color="000000"/>
              <w:right w:val="single" w:sz="4" w:space="0" w:color="000000"/>
            </w:tcBorders>
            <w:shd w:val="clear" w:color="000000" w:fill="FFFFFF"/>
            <w:noWrap/>
            <w:vAlign w:val="bottom"/>
            <w:hideMark/>
          </w:tcPr>
          <w:p w14:paraId="0565D5D5" w14:textId="77777777" w:rsidR="00AF3700" w:rsidRPr="0099590B" w:rsidRDefault="00AF3700" w:rsidP="00AF3700">
            <w:pPr>
              <w:spacing w:before="0" w:line="240" w:lineRule="auto"/>
              <w:ind w:left="0"/>
              <w:jc w:val="center"/>
              <w:rPr>
                <w:sz w:val="20"/>
                <w:szCs w:val="20"/>
                <w:lang w:val="en-ID" w:eastAsia="en-ID"/>
              </w:rPr>
            </w:pPr>
            <w:r w:rsidRPr="0099590B">
              <w:rPr>
                <w:sz w:val="20"/>
                <w:szCs w:val="20"/>
                <w:lang w:val="en-ID" w:eastAsia="en-ID"/>
              </w:rPr>
              <w:t>13</w:t>
            </w:r>
          </w:p>
        </w:tc>
        <w:tc>
          <w:tcPr>
            <w:tcW w:w="611" w:type="dxa"/>
            <w:tcBorders>
              <w:top w:val="nil"/>
              <w:left w:val="nil"/>
              <w:bottom w:val="single" w:sz="4" w:space="0" w:color="000000"/>
              <w:right w:val="single" w:sz="4" w:space="0" w:color="000000"/>
            </w:tcBorders>
            <w:shd w:val="clear" w:color="000000" w:fill="FFFFFF"/>
            <w:noWrap/>
            <w:vAlign w:val="bottom"/>
            <w:hideMark/>
          </w:tcPr>
          <w:p w14:paraId="2EC90480" w14:textId="77777777" w:rsidR="00AF3700" w:rsidRPr="0099590B" w:rsidRDefault="00AF3700" w:rsidP="00AF3700">
            <w:pPr>
              <w:spacing w:before="0" w:line="240" w:lineRule="auto"/>
              <w:ind w:left="0"/>
              <w:jc w:val="center"/>
              <w:rPr>
                <w:sz w:val="20"/>
                <w:szCs w:val="20"/>
                <w:lang w:val="en-ID" w:eastAsia="en-ID"/>
              </w:rPr>
            </w:pPr>
            <w:r w:rsidRPr="0099590B">
              <w:rPr>
                <w:sz w:val="20"/>
                <w:szCs w:val="20"/>
                <w:lang w:val="en-ID" w:eastAsia="en-ID"/>
              </w:rPr>
              <w:t>4</w:t>
            </w:r>
          </w:p>
        </w:tc>
        <w:tc>
          <w:tcPr>
            <w:tcW w:w="611" w:type="dxa"/>
            <w:tcBorders>
              <w:top w:val="nil"/>
              <w:left w:val="nil"/>
              <w:bottom w:val="single" w:sz="4" w:space="0" w:color="000000"/>
              <w:right w:val="single" w:sz="4" w:space="0" w:color="000000"/>
            </w:tcBorders>
            <w:shd w:val="clear" w:color="000000" w:fill="FFFFFF"/>
            <w:noWrap/>
            <w:vAlign w:val="bottom"/>
            <w:hideMark/>
          </w:tcPr>
          <w:p w14:paraId="70BE7E36" w14:textId="77777777" w:rsidR="00AF3700" w:rsidRPr="0099590B" w:rsidRDefault="00AF3700" w:rsidP="00AF3700">
            <w:pPr>
              <w:spacing w:before="0" w:line="240" w:lineRule="auto"/>
              <w:ind w:left="0"/>
              <w:jc w:val="center"/>
              <w:rPr>
                <w:sz w:val="20"/>
                <w:szCs w:val="20"/>
                <w:lang w:val="en-ID" w:eastAsia="en-ID"/>
              </w:rPr>
            </w:pPr>
            <w:r w:rsidRPr="0099590B">
              <w:rPr>
                <w:sz w:val="20"/>
                <w:szCs w:val="20"/>
                <w:lang w:val="en-ID" w:eastAsia="en-ID"/>
              </w:rPr>
              <w:t>4</w:t>
            </w:r>
          </w:p>
        </w:tc>
        <w:tc>
          <w:tcPr>
            <w:tcW w:w="611" w:type="dxa"/>
            <w:tcBorders>
              <w:top w:val="nil"/>
              <w:left w:val="nil"/>
              <w:bottom w:val="single" w:sz="4" w:space="0" w:color="000000"/>
              <w:right w:val="single" w:sz="4" w:space="0" w:color="000000"/>
            </w:tcBorders>
            <w:shd w:val="clear" w:color="000000" w:fill="FFFFFF"/>
            <w:noWrap/>
            <w:vAlign w:val="bottom"/>
            <w:hideMark/>
          </w:tcPr>
          <w:p w14:paraId="56FCC40B" w14:textId="77777777" w:rsidR="00AF3700" w:rsidRPr="0099590B" w:rsidRDefault="00AF3700" w:rsidP="00AF3700">
            <w:pPr>
              <w:spacing w:before="0" w:line="240" w:lineRule="auto"/>
              <w:ind w:left="0"/>
              <w:jc w:val="center"/>
              <w:rPr>
                <w:sz w:val="20"/>
                <w:szCs w:val="20"/>
                <w:lang w:val="en-ID" w:eastAsia="en-ID"/>
              </w:rPr>
            </w:pPr>
            <w:r w:rsidRPr="0099590B">
              <w:rPr>
                <w:sz w:val="20"/>
                <w:szCs w:val="20"/>
                <w:lang w:val="en-ID" w:eastAsia="en-ID"/>
              </w:rPr>
              <w:t>5</w:t>
            </w:r>
          </w:p>
        </w:tc>
        <w:tc>
          <w:tcPr>
            <w:tcW w:w="611" w:type="dxa"/>
            <w:tcBorders>
              <w:top w:val="nil"/>
              <w:left w:val="nil"/>
              <w:bottom w:val="single" w:sz="4" w:space="0" w:color="000000"/>
              <w:right w:val="single" w:sz="4" w:space="0" w:color="000000"/>
            </w:tcBorders>
            <w:shd w:val="clear" w:color="000000" w:fill="FFFFFF"/>
            <w:noWrap/>
            <w:vAlign w:val="bottom"/>
            <w:hideMark/>
          </w:tcPr>
          <w:p w14:paraId="39F9BF86" w14:textId="77777777" w:rsidR="00AF3700" w:rsidRPr="0099590B" w:rsidRDefault="00AF3700" w:rsidP="00AF3700">
            <w:pPr>
              <w:spacing w:before="0" w:line="240" w:lineRule="auto"/>
              <w:ind w:left="0"/>
              <w:jc w:val="center"/>
              <w:rPr>
                <w:sz w:val="20"/>
                <w:szCs w:val="20"/>
                <w:lang w:val="en-ID" w:eastAsia="en-ID"/>
              </w:rPr>
            </w:pPr>
            <w:r w:rsidRPr="0099590B">
              <w:rPr>
                <w:sz w:val="20"/>
                <w:szCs w:val="20"/>
                <w:lang w:val="en-ID" w:eastAsia="en-ID"/>
              </w:rPr>
              <w:t>5</w:t>
            </w:r>
          </w:p>
        </w:tc>
        <w:tc>
          <w:tcPr>
            <w:tcW w:w="611" w:type="dxa"/>
            <w:tcBorders>
              <w:top w:val="nil"/>
              <w:left w:val="nil"/>
              <w:bottom w:val="single" w:sz="4" w:space="0" w:color="000000"/>
              <w:right w:val="single" w:sz="4" w:space="0" w:color="000000"/>
            </w:tcBorders>
            <w:shd w:val="clear" w:color="000000" w:fill="FFFFFF"/>
            <w:noWrap/>
            <w:vAlign w:val="bottom"/>
            <w:hideMark/>
          </w:tcPr>
          <w:p w14:paraId="3D35563D" w14:textId="77777777" w:rsidR="00AF3700" w:rsidRPr="0099590B" w:rsidRDefault="00AF3700" w:rsidP="00AF3700">
            <w:pPr>
              <w:spacing w:before="0" w:line="240" w:lineRule="auto"/>
              <w:ind w:left="0"/>
              <w:jc w:val="center"/>
              <w:rPr>
                <w:sz w:val="20"/>
                <w:szCs w:val="20"/>
                <w:lang w:val="en-ID" w:eastAsia="en-ID"/>
              </w:rPr>
            </w:pPr>
            <w:r w:rsidRPr="0099590B">
              <w:rPr>
                <w:sz w:val="20"/>
                <w:szCs w:val="20"/>
                <w:lang w:val="en-ID" w:eastAsia="en-ID"/>
              </w:rPr>
              <w:t>5</w:t>
            </w:r>
          </w:p>
        </w:tc>
        <w:tc>
          <w:tcPr>
            <w:tcW w:w="874" w:type="dxa"/>
            <w:tcBorders>
              <w:top w:val="nil"/>
              <w:left w:val="nil"/>
              <w:bottom w:val="single" w:sz="4" w:space="0" w:color="000000"/>
              <w:right w:val="single" w:sz="4" w:space="0" w:color="000000"/>
            </w:tcBorders>
            <w:noWrap/>
            <w:vAlign w:val="bottom"/>
            <w:hideMark/>
          </w:tcPr>
          <w:p w14:paraId="423A44D7" w14:textId="77777777" w:rsidR="00AF3700" w:rsidRPr="0099590B" w:rsidRDefault="00AF3700" w:rsidP="00AF3700">
            <w:pPr>
              <w:spacing w:before="0" w:line="240" w:lineRule="auto"/>
              <w:ind w:left="0"/>
              <w:jc w:val="center"/>
              <w:rPr>
                <w:b/>
                <w:bCs/>
                <w:sz w:val="20"/>
                <w:szCs w:val="20"/>
                <w:lang w:val="en-ID" w:eastAsia="en-ID"/>
              </w:rPr>
            </w:pPr>
            <w:r w:rsidRPr="0099590B">
              <w:rPr>
                <w:b/>
                <w:bCs/>
                <w:sz w:val="20"/>
                <w:szCs w:val="20"/>
                <w:lang w:val="en-ID" w:eastAsia="en-ID"/>
              </w:rPr>
              <w:t>23</w:t>
            </w:r>
          </w:p>
        </w:tc>
        <w:tc>
          <w:tcPr>
            <w:tcW w:w="611" w:type="dxa"/>
            <w:tcBorders>
              <w:top w:val="nil"/>
              <w:left w:val="nil"/>
              <w:bottom w:val="single" w:sz="4" w:space="0" w:color="000000"/>
              <w:right w:val="single" w:sz="4" w:space="0" w:color="000000"/>
            </w:tcBorders>
            <w:shd w:val="clear" w:color="000000" w:fill="FFFFFF"/>
            <w:noWrap/>
            <w:vAlign w:val="bottom"/>
            <w:hideMark/>
          </w:tcPr>
          <w:p w14:paraId="506FCE69" w14:textId="77777777" w:rsidR="00AF3700" w:rsidRPr="0099590B" w:rsidRDefault="00AF3700" w:rsidP="00AF3700">
            <w:pPr>
              <w:spacing w:before="0" w:line="240" w:lineRule="auto"/>
              <w:ind w:left="0"/>
              <w:jc w:val="center"/>
              <w:rPr>
                <w:sz w:val="20"/>
                <w:szCs w:val="20"/>
                <w:lang w:val="en-ID" w:eastAsia="en-ID"/>
              </w:rPr>
            </w:pPr>
            <w:r w:rsidRPr="0099590B">
              <w:rPr>
                <w:sz w:val="20"/>
                <w:szCs w:val="20"/>
                <w:lang w:val="en-ID" w:eastAsia="en-ID"/>
              </w:rPr>
              <w:t>4</w:t>
            </w:r>
          </w:p>
        </w:tc>
        <w:tc>
          <w:tcPr>
            <w:tcW w:w="611" w:type="dxa"/>
            <w:tcBorders>
              <w:top w:val="nil"/>
              <w:left w:val="nil"/>
              <w:bottom w:val="single" w:sz="4" w:space="0" w:color="000000"/>
              <w:right w:val="single" w:sz="4" w:space="0" w:color="000000"/>
            </w:tcBorders>
            <w:shd w:val="clear" w:color="000000" w:fill="FFFFFF"/>
            <w:noWrap/>
            <w:vAlign w:val="bottom"/>
            <w:hideMark/>
          </w:tcPr>
          <w:p w14:paraId="6C4E77F8" w14:textId="77777777" w:rsidR="00AF3700" w:rsidRPr="0099590B" w:rsidRDefault="00AF3700" w:rsidP="00AF3700">
            <w:pPr>
              <w:spacing w:before="0" w:line="240" w:lineRule="auto"/>
              <w:ind w:left="0"/>
              <w:jc w:val="center"/>
              <w:rPr>
                <w:sz w:val="20"/>
                <w:szCs w:val="20"/>
                <w:lang w:val="en-ID" w:eastAsia="en-ID"/>
              </w:rPr>
            </w:pPr>
            <w:r w:rsidRPr="0099590B">
              <w:rPr>
                <w:sz w:val="20"/>
                <w:szCs w:val="20"/>
                <w:lang w:val="en-ID" w:eastAsia="en-ID"/>
              </w:rPr>
              <w:t>4</w:t>
            </w:r>
          </w:p>
        </w:tc>
        <w:tc>
          <w:tcPr>
            <w:tcW w:w="611" w:type="dxa"/>
            <w:tcBorders>
              <w:top w:val="nil"/>
              <w:left w:val="nil"/>
              <w:bottom w:val="single" w:sz="4" w:space="0" w:color="000000"/>
              <w:right w:val="single" w:sz="4" w:space="0" w:color="000000"/>
            </w:tcBorders>
            <w:shd w:val="clear" w:color="000000" w:fill="FFFFFF"/>
            <w:noWrap/>
            <w:vAlign w:val="bottom"/>
            <w:hideMark/>
          </w:tcPr>
          <w:p w14:paraId="195D5F87" w14:textId="77777777" w:rsidR="00AF3700" w:rsidRPr="0099590B" w:rsidRDefault="00AF3700" w:rsidP="00AF3700">
            <w:pPr>
              <w:spacing w:before="0" w:line="240" w:lineRule="auto"/>
              <w:ind w:left="0"/>
              <w:jc w:val="center"/>
              <w:rPr>
                <w:sz w:val="20"/>
                <w:szCs w:val="20"/>
                <w:lang w:val="en-ID" w:eastAsia="en-ID"/>
              </w:rPr>
            </w:pPr>
            <w:r w:rsidRPr="0099590B">
              <w:rPr>
                <w:sz w:val="20"/>
                <w:szCs w:val="20"/>
                <w:lang w:val="en-ID" w:eastAsia="en-ID"/>
              </w:rPr>
              <w:t>5</w:t>
            </w:r>
          </w:p>
        </w:tc>
        <w:tc>
          <w:tcPr>
            <w:tcW w:w="611" w:type="dxa"/>
            <w:tcBorders>
              <w:top w:val="nil"/>
              <w:left w:val="nil"/>
              <w:bottom w:val="single" w:sz="4" w:space="0" w:color="000000"/>
              <w:right w:val="single" w:sz="4" w:space="0" w:color="000000"/>
            </w:tcBorders>
            <w:shd w:val="clear" w:color="000000" w:fill="FFFFFF"/>
            <w:noWrap/>
            <w:vAlign w:val="bottom"/>
            <w:hideMark/>
          </w:tcPr>
          <w:p w14:paraId="2E269064" w14:textId="77777777" w:rsidR="00AF3700" w:rsidRPr="0099590B" w:rsidRDefault="00AF3700" w:rsidP="00AF3700">
            <w:pPr>
              <w:spacing w:before="0" w:line="240" w:lineRule="auto"/>
              <w:ind w:left="0"/>
              <w:jc w:val="center"/>
              <w:rPr>
                <w:sz w:val="20"/>
                <w:szCs w:val="20"/>
                <w:lang w:val="en-ID" w:eastAsia="en-ID"/>
              </w:rPr>
            </w:pPr>
            <w:r w:rsidRPr="0099590B">
              <w:rPr>
                <w:sz w:val="20"/>
                <w:szCs w:val="20"/>
                <w:lang w:val="en-ID" w:eastAsia="en-ID"/>
              </w:rPr>
              <w:t>5</w:t>
            </w:r>
          </w:p>
        </w:tc>
        <w:tc>
          <w:tcPr>
            <w:tcW w:w="1099" w:type="dxa"/>
            <w:tcBorders>
              <w:top w:val="single" w:sz="4" w:space="0" w:color="CCCCCC"/>
              <w:left w:val="nil"/>
              <w:bottom w:val="single" w:sz="4" w:space="0" w:color="000000"/>
              <w:right w:val="nil"/>
            </w:tcBorders>
            <w:noWrap/>
            <w:vAlign w:val="bottom"/>
            <w:hideMark/>
          </w:tcPr>
          <w:p w14:paraId="187E17B5" w14:textId="77777777" w:rsidR="00AF3700" w:rsidRPr="0099590B" w:rsidRDefault="00AF3700" w:rsidP="00AF3700">
            <w:pPr>
              <w:spacing w:before="0" w:line="240" w:lineRule="auto"/>
              <w:ind w:left="0"/>
              <w:jc w:val="center"/>
              <w:rPr>
                <w:b/>
                <w:bCs/>
                <w:sz w:val="20"/>
                <w:szCs w:val="20"/>
                <w:lang w:val="en-ID" w:eastAsia="en-ID"/>
              </w:rPr>
            </w:pPr>
            <w:r w:rsidRPr="0099590B">
              <w:rPr>
                <w:b/>
                <w:bCs/>
                <w:sz w:val="20"/>
                <w:szCs w:val="20"/>
                <w:lang w:val="en-ID" w:eastAsia="en-ID"/>
              </w:rPr>
              <w:t>18</w:t>
            </w:r>
          </w:p>
        </w:tc>
        <w:tc>
          <w:tcPr>
            <w:tcW w:w="611" w:type="dxa"/>
            <w:tcBorders>
              <w:top w:val="nil"/>
              <w:left w:val="single" w:sz="4" w:space="0" w:color="000000"/>
              <w:bottom w:val="single" w:sz="4" w:space="0" w:color="000000"/>
              <w:right w:val="single" w:sz="4" w:space="0" w:color="000000"/>
            </w:tcBorders>
            <w:shd w:val="clear" w:color="000000" w:fill="FFFFFF"/>
            <w:noWrap/>
            <w:vAlign w:val="bottom"/>
            <w:hideMark/>
          </w:tcPr>
          <w:p w14:paraId="38604A41" w14:textId="77777777" w:rsidR="00AF3700" w:rsidRPr="0099590B" w:rsidRDefault="00AF3700" w:rsidP="00AF3700">
            <w:pPr>
              <w:spacing w:before="0" w:line="240" w:lineRule="auto"/>
              <w:ind w:left="0"/>
              <w:jc w:val="center"/>
              <w:rPr>
                <w:sz w:val="20"/>
                <w:szCs w:val="20"/>
                <w:lang w:val="en-ID" w:eastAsia="en-ID"/>
              </w:rPr>
            </w:pPr>
            <w:r w:rsidRPr="0099590B">
              <w:rPr>
                <w:sz w:val="20"/>
                <w:szCs w:val="20"/>
                <w:lang w:val="en-ID" w:eastAsia="en-ID"/>
              </w:rPr>
              <w:t>5</w:t>
            </w:r>
          </w:p>
        </w:tc>
        <w:tc>
          <w:tcPr>
            <w:tcW w:w="611" w:type="dxa"/>
            <w:tcBorders>
              <w:top w:val="nil"/>
              <w:left w:val="nil"/>
              <w:bottom w:val="single" w:sz="4" w:space="0" w:color="000000"/>
              <w:right w:val="single" w:sz="4" w:space="0" w:color="000000"/>
            </w:tcBorders>
            <w:shd w:val="clear" w:color="000000" w:fill="FFFFFF"/>
            <w:noWrap/>
            <w:vAlign w:val="bottom"/>
            <w:hideMark/>
          </w:tcPr>
          <w:p w14:paraId="610D6EBC" w14:textId="77777777" w:rsidR="00AF3700" w:rsidRPr="0099590B" w:rsidRDefault="00AF3700" w:rsidP="00AF3700">
            <w:pPr>
              <w:spacing w:before="0" w:line="240" w:lineRule="auto"/>
              <w:ind w:left="0"/>
              <w:jc w:val="center"/>
              <w:rPr>
                <w:sz w:val="20"/>
                <w:szCs w:val="20"/>
                <w:lang w:val="en-ID" w:eastAsia="en-ID"/>
              </w:rPr>
            </w:pPr>
            <w:r w:rsidRPr="0099590B">
              <w:rPr>
                <w:sz w:val="20"/>
                <w:szCs w:val="20"/>
                <w:lang w:val="en-ID" w:eastAsia="en-ID"/>
              </w:rPr>
              <w:t>5</w:t>
            </w:r>
          </w:p>
        </w:tc>
        <w:tc>
          <w:tcPr>
            <w:tcW w:w="611" w:type="dxa"/>
            <w:tcBorders>
              <w:top w:val="nil"/>
              <w:left w:val="nil"/>
              <w:bottom w:val="single" w:sz="4" w:space="0" w:color="000000"/>
              <w:right w:val="single" w:sz="4" w:space="0" w:color="000000"/>
            </w:tcBorders>
            <w:shd w:val="clear" w:color="000000" w:fill="FFFFFF"/>
            <w:noWrap/>
            <w:vAlign w:val="bottom"/>
            <w:hideMark/>
          </w:tcPr>
          <w:p w14:paraId="5B5E1B4E" w14:textId="77777777" w:rsidR="00AF3700" w:rsidRPr="0099590B" w:rsidRDefault="00AF3700" w:rsidP="00AF3700">
            <w:pPr>
              <w:spacing w:before="0" w:line="240" w:lineRule="auto"/>
              <w:ind w:left="0"/>
              <w:jc w:val="center"/>
              <w:rPr>
                <w:sz w:val="20"/>
                <w:szCs w:val="20"/>
                <w:lang w:val="en-ID" w:eastAsia="en-ID"/>
              </w:rPr>
            </w:pPr>
            <w:r w:rsidRPr="0099590B">
              <w:rPr>
                <w:sz w:val="20"/>
                <w:szCs w:val="20"/>
                <w:lang w:val="en-ID" w:eastAsia="en-ID"/>
              </w:rPr>
              <w:t>4</w:t>
            </w:r>
          </w:p>
        </w:tc>
        <w:tc>
          <w:tcPr>
            <w:tcW w:w="611" w:type="dxa"/>
            <w:tcBorders>
              <w:top w:val="nil"/>
              <w:left w:val="nil"/>
              <w:bottom w:val="single" w:sz="4" w:space="0" w:color="000000"/>
              <w:right w:val="single" w:sz="4" w:space="0" w:color="000000"/>
            </w:tcBorders>
            <w:shd w:val="clear" w:color="000000" w:fill="FFFFFF"/>
            <w:noWrap/>
            <w:vAlign w:val="bottom"/>
            <w:hideMark/>
          </w:tcPr>
          <w:p w14:paraId="444A6696" w14:textId="77777777" w:rsidR="00AF3700" w:rsidRPr="0099590B" w:rsidRDefault="00AF3700" w:rsidP="00AF3700">
            <w:pPr>
              <w:spacing w:before="0" w:line="240" w:lineRule="auto"/>
              <w:ind w:left="0"/>
              <w:jc w:val="center"/>
              <w:rPr>
                <w:sz w:val="20"/>
                <w:szCs w:val="20"/>
                <w:lang w:val="en-ID" w:eastAsia="en-ID"/>
              </w:rPr>
            </w:pPr>
            <w:r w:rsidRPr="0099590B">
              <w:rPr>
                <w:sz w:val="20"/>
                <w:szCs w:val="20"/>
                <w:lang w:val="en-ID" w:eastAsia="en-ID"/>
              </w:rPr>
              <w:t>4</w:t>
            </w:r>
          </w:p>
        </w:tc>
        <w:tc>
          <w:tcPr>
            <w:tcW w:w="611" w:type="dxa"/>
            <w:tcBorders>
              <w:top w:val="nil"/>
              <w:left w:val="nil"/>
              <w:bottom w:val="single" w:sz="4" w:space="0" w:color="000000"/>
              <w:right w:val="single" w:sz="4" w:space="0" w:color="000000"/>
            </w:tcBorders>
            <w:shd w:val="clear" w:color="000000" w:fill="FFFFFF"/>
            <w:noWrap/>
            <w:vAlign w:val="bottom"/>
            <w:hideMark/>
          </w:tcPr>
          <w:p w14:paraId="754E6DDE" w14:textId="77777777" w:rsidR="00AF3700" w:rsidRPr="0099590B" w:rsidRDefault="00AF3700" w:rsidP="00AF3700">
            <w:pPr>
              <w:spacing w:before="0" w:line="240" w:lineRule="auto"/>
              <w:ind w:left="0"/>
              <w:jc w:val="center"/>
              <w:rPr>
                <w:sz w:val="20"/>
                <w:szCs w:val="20"/>
                <w:lang w:val="en-ID" w:eastAsia="en-ID"/>
              </w:rPr>
            </w:pPr>
            <w:r w:rsidRPr="0099590B">
              <w:rPr>
                <w:sz w:val="20"/>
                <w:szCs w:val="20"/>
                <w:lang w:val="en-ID" w:eastAsia="en-ID"/>
              </w:rPr>
              <w:t>4</w:t>
            </w:r>
          </w:p>
        </w:tc>
        <w:tc>
          <w:tcPr>
            <w:tcW w:w="1198" w:type="dxa"/>
            <w:tcBorders>
              <w:top w:val="single" w:sz="4" w:space="0" w:color="CCCCCC"/>
              <w:left w:val="nil"/>
              <w:bottom w:val="single" w:sz="4" w:space="0" w:color="000000"/>
              <w:right w:val="single" w:sz="4" w:space="0" w:color="000000"/>
            </w:tcBorders>
            <w:noWrap/>
            <w:vAlign w:val="bottom"/>
            <w:hideMark/>
          </w:tcPr>
          <w:p w14:paraId="5CD9D4A2" w14:textId="77777777" w:rsidR="00AF3700" w:rsidRPr="0099590B" w:rsidRDefault="00AF3700" w:rsidP="00AF3700">
            <w:pPr>
              <w:spacing w:before="0" w:line="240" w:lineRule="auto"/>
              <w:ind w:left="0"/>
              <w:jc w:val="center"/>
              <w:rPr>
                <w:b/>
                <w:bCs/>
                <w:sz w:val="20"/>
                <w:szCs w:val="20"/>
                <w:lang w:val="en-ID" w:eastAsia="en-ID"/>
              </w:rPr>
            </w:pPr>
            <w:r w:rsidRPr="0099590B">
              <w:rPr>
                <w:b/>
                <w:bCs/>
                <w:sz w:val="20"/>
                <w:szCs w:val="20"/>
                <w:lang w:val="en-ID" w:eastAsia="en-ID"/>
              </w:rPr>
              <w:t>22</w:t>
            </w:r>
          </w:p>
        </w:tc>
      </w:tr>
      <w:tr w:rsidR="0099590B" w:rsidRPr="0099590B" w14:paraId="05749292" w14:textId="77777777" w:rsidTr="00AF3700">
        <w:trPr>
          <w:trHeight w:val="312"/>
          <w:jc w:val="center"/>
        </w:trPr>
        <w:tc>
          <w:tcPr>
            <w:tcW w:w="461" w:type="dxa"/>
            <w:tcBorders>
              <w:top w:val="nil"/>
              <w:left w:val="single" w:sz="4" w:space="0" w:color="000000"/>
              <w:bottom w:val="single" w:sz="4" w:space="0" w:color="000000"/>
              <w:right w:val="single" w:sz="4" w:space="0" w:color="000000"/>
            </w:tcBorders>
            <w:shd w:val="clear" w:color="000000" w:fill="F8F9FA"/>
            <w:noWrap/>
            <w:vAlign w:val="bottom"/>
            <w:hideMark/>
          </w:tcPr>
          <w:p w14:paraId="617ECE7C" w14:textId="77777777" w:rsidR="00AF3700" w:rsidRPr="0099590B" w:rsidRDefault="00AF3700" w:rsidP="00AF3700">
            <w:pPr>
              <w:spacing w:before="0" w:line="240" w:lineRule="auto"/>
              <w:ind w:left="0"/>
              <w:jc w:val="center"/>
              <w:rPr>
                <w:sz w:val="20"/>
                <w:szCs w:val="20"/>
                <w:lang w:val="en-ID" w:eastAsia="en-ID"/>
              </w:rPr>
            </w:pPr>
            <w:r w:rsidRPr="0099590B">
              <w:rPr>
                <w:sz w:val="20"/>
                <w:szCs w:val="20"/>
                <w:lang w:val="en-ID" w:eastAsia="en-ID"/>
              </w:rPr>
              <w:t>14</w:t>
            </w:r>
          </w:p>
        </w:tc>
        <w:tc>
          <w:tcPr>
            <w:tcW w:w="611" w:type="dxa"/>
            <w:tcBorders>
              <w:top w:val="nil"/>
              <w:left w:val="nil"/>
              <w:bottom w:val="single" w:sz="4" w:space="0" w:color="000000"/>
              <w:right w:val="single" w:sz="4" w:space="0" w:color="000000"/>
            </w:tcBorders>
            <w:shd w:val="clear" w:color="000000" w:fill="F8F9FA"/>
            <w:noWrap/>
            <w:vAlign w:val="bottom"/>
            <w:hideMark/>
          </w:tcPr>
          <w:p w14:paraId="58C457EB" w14:textId="77777777" w:rsidR="00AF3700" w:rsidRPr="0099590B" w:rsidRDefault="00AF3700" w:rsidP="00AF3700">
            <w:pPr>
              <w:spacing w:before="0" w:line="240" w:lineRule="auto"/>
              <w:ind w:left="0"/>
              <w:jc w:val="center"/>
              <w:rPr>
                <w:sz w:val="20"/>
                <w:szCs w:val="20"/>
                <w:lang w:val="en-ID" w:eastAsia="en-ID"/>
              </w:rPr>
            </w:pPr>
            <w:r w:rsidRPr="0099590B">
              <w:rPr>
                <w:sz w:val="20"/>
                <w:szCs w:val="20"/>
                <w:lang w:val="en-ID" w:eastAsia="en-ID"/>
              </w:rPr>
              <w:t>4</w:t>
            </w:r>
          </w:p>
        </w:tc>
        <w:tc>
          <w:tcPr>
            <w:tcW w:w="611" w:type="dxa"/>
            <w:tcBorders>
              <w:top w:val="nil"/>
              <w:left w:val="nil"/>
              <w:bottom w:val="single" w:sz="4" w:space="0" w:color="000000"/>
              <w:right w:val="single" w:sz="4" w:space="0" w:color="000000"/>
            </w:tcBorders>
            <w:shd w:val="clear" w:color="000000" w:fill="F8F9FA"/>
            <w:noWrap/>
            <w:vAlign w:val="bottom"/>
            <w:hideMark/>
          </w:tcPr>
          <w:p w14:paraId="7F6DA949" w14:textId="77777777" w:rsidR="00AF3700" w:rsidRPr="0099590B" w:rsidRDefault="00AF3700" w:rsidP="00AF3700">
            <w:pPr>
              <w:spacing w:before="0" w:line="240" w:lineRule="auto"/>
              <w:ind w:left="0"/>
              <w:jc w:val="center"/>
              <w:rPr>
                <w:sz w:val="20"/>
                <w:szCs w:val="20"/>
                <w:lang w:val="en-ID" w:eastAsia="en-ID"/>
              </w:rPr>
            </w:pPr>
            <w:r w:rsidRPr="0099590B">
              <w:rPr>
                <w:sz w:val="20"/>
                <w:szCs w:val="20"/>
                <w:lang w:val="en-ID" w:eastAsia="en-ID"/>
              </w:rPr>
              <w:t>4</w:t>
            </w:r>
          </w:p>
        </w:tc>
        <w:tc>
          <w:tcPr>
            <w:tcW w:w="611" w:type="dxa"/>
            <w:tcBorders>
              <w:top w:val="nil"/>
              <w:left w:val="nil"/>
              <w:bottom w:val="single" w:sz="4" w:space="0" w:color="000000"/>
              <w:right w:val="single" w:sz="4" w:space="0" w:color="000000"/>
            </w:tcBorders>
            <w:shd w:val="clear" w:color="000000" w:fill="F8F9FA"/>
            <w:noWrap/>
            <w:vAlign w:val="bottom"/>
            <w:hideMark/>
          </w:tcPr>
          <w:p w14:paraId="2D044A56" w14:textId="77777777" w:rsidR="00AF3700" w:rsidRPr="0099590B" w:rsidRDefault="00AF3700" w:rsidP="00AF3700">
            <w:pPr>
              <w:spacing w:before="0" w:line="240" w:lineRule="auto"/>
              <w:ind w:left="0"/>
              <w:jc w:val="center"/>
              <w:rPr>
                <w:sz w:val="20"/>
                <w:szCs w:val="20"/>
                <w:lang w:val="en-ID" w:eastAsia="en-ID"/>
              </w:rPr>
            </w:pPr>
            <w:r w:rsidRPr="0099590B">
              <w:rPr>
                <w:sz w:val="20"/>
                <w:szCs w:val="20"/>
                <w:lang w:val="en-ID" w:eastAsia="en-ID"/>
              </w:rPr>
              <w:t>5</w:t>
            </w:r>
          </w:p>
        </w:tc>
        <w:tc>
          <w:tcPr>
            <w:tcW w:w="611" w:type="dxa"/>
            <w:tcBorders>
              <w:top w:val="nil"/>
              <w:left w:val="nil"/>
              <w:bottom w:val="single" w:sz="4" w:space="0" w:color="000000"/>
              <w:right w:val="single" w:sz="4" w:space="0" w:color="000000"/>
            </w:tcBorders>
            <w:shd w:val="clear" w:color="000000" w:fill="F8F9FA"/>
            <w:noWrap/>
            <w:vAlign w:val="bottom"/>
            <w:hideMark/>
          </w:tcPr>
          <w:p w14:paraId="18A47F9D" w14:textId="77777777" w:rsidR="00AF3700" w:rsidRPr="0099590B" w:rsidRDefault="00AF3700" w:rsidP="00AF3700">
            <w:pPr>
              <w:spacing w:before="0" w:line="240" w:lineRule="auto"/>
              <w:ind w:left="0"/>
              <w:jc w:val="center"/>
              <w:rPr>
                <w:sz w:val="20"/>
                <w:szCs w:val="20"/>
                <w:lang w:val="en-ID" w:eastAsia="en-ID"/>
              </w:rPr>
            </w:pPr>
            <w:r w:rsidRPr="0099590B">
              <w:rPr>
                <w:sz w:val="20"/>
                <w:szCs w:val="20"/>
                <w:lang w:val="en-ID" w:eastAsia="en-ID"/>
              </w:rPr>
              <w:t>4</w:t>
            </w:r>
          </w:p>
        </w:tc>
        <w:tc>
          <w:tcPr>
            <w:tcW w:w="611" w:type="dxa"/>
            <w:tcBorders>
              <w:top w:val="nil"/>
              <w:left w:val="nil"/>
              <w:bottom w:val="single" w:sz="4" w:space="0" w:color="000000"/>
              <w:right w:val="single" w:sz="4" w:space="0" w:color="000000"/>
            </w:tcBorders>
            <w:shd w:val="clear" w:color="000000" w:fill="F8F9FA"/>
            <w:noWrap/>
            <w:vAlign w:val="bottom"/>
            <w:hideMark/>
          </w:tcPr>
          <w:p w14:paraId="79C0709D" w14:textId="77777777" w:rsidR="00AF3700" w:rsidRPr="0099590B" w:rsidRDefault="00AF3700" w:rsidP="00AF3700">
            <w:pPr>
              <w:spacing w:before="0" w:line="240" w:lineRule="auto"/>
              <w:ind w:left="0"/>
              <w:jc w:val="center"/>
              <w:rPr>
                <w:sz w:val="20"/>
                <w:szCs w:val="20"/>
                <w:lang w:val="en-ID" w:eastAsia="en-ID"/>
              </w:rPr>
            </w:pPr>
            <w:r w:rsidRPr="0099590B">
              <w:rPr>
                <w:sz w:val="20"/>
                <w:szCs w:val="20"/>
                <w:lang w:val="en-ID" w:eastAsia="en-ID"/>
              </w:rPr>
              <w:t>5</w:t>
            </w:r>
          </w:p>
        </w:tc>
        <w:tc>
          <w:tcPr>
            <w:tcW w:w="874" w:type="dxa"/>
            <w:tcBorders>
              <w:top w:val="nil"/>
              <w:left w:val="nil"/>
              <w:bottom w:val="single" w:sz="4" w:space="0" w:color="000000"/>
              <w:right w:val="single" w:sz="4" w:space="0" w:color="000000"/>
            </w:tcBorders>
            <w:noWrap/>
            <w:vAlign w:val="bottom"/>
            <w:hideMark/>
          </w:tcPr>
          <w:p w14:paraId="66AD3B48" w14:textId="77777777" w:rsidR="00AF3700" w:rsidRPr="0099590B" w:rsidRDefault="00AF3700" w:rsidP="00AF3700">
            <w:pPr>
              <w:spacing w:before="0" w:line="240" w:lineRule="auto"/>
              <w:ind w:left="0"/>
              <w:jc w:val="center"/>
              <w:rPr>
                <w:b/>
                <w:bCs/>
                <w:sz w:val="20"/>
                <w:szCs w:val="20"/>
                <w:lang w:val="en-ID" w:eastAsia="en-ID"/>
              </w:rPr>
            </w:pPr>
            <w:r w:rsidRPr="0099590B">
              <w:rPr>
                <w:b/>
                <w:bCs/>
                <w:sz w:val="20"/>
                <w:szCs w:val="20"/>
                <w:lang w:val="en-ID" w:eastAsia="en-ID"/>
              </w:rPr>
              <w:t>22</w:t>
            </w:r>
          </w:p>
        </w:tc>
        <w:tc>
          <w:tcPr>
            <w:tcW w:w="611" w:type="dxa"/>
            <w:tcBorders>
              <w:top w:val="nil"/>
              <w:left w:val="nil"/>
              <w:bottom w:val="single" w:sz="4" w:space="0" w:color="000000"/>
              <w:right w:val="single" w:sz="4" w:space="0" w:color="000000"/>
            </w:tcBorders>
            <w:shd w:val="clear" w:color="000000" w:fill="F8F9FA"/>
            <w:noWrap/>
            <w:vAlign w:val="bottom"/>
            <w:hideMark/>
          </w:tcPr>
          <w:p w14:paraId="1EC829ED" w14:textId="77777777" w:rsidR="00AF3700" w:rsidRPr="0099590B" w:rsidRDefault="00AF3700" w:rsidP="00AF3700">
            <w:pPr>
              <w:spacing w:before="0" w:line="240" w:lineRule="auto"/>
              <w:ind w:left="0"/>
              <w:jc w:val="center"/>
              <w:rPr>
                <w:sz w:val="20"/>
                <w:szCs w:val="20"/>
                <w:lang w:val="en-ID" w:eastAsia="en-ID"/>
              </w:rPr>
            </w:pPr>
            <w:r w:rsidRPr="0099590B">
              <w:rPr>
                <w:sz w:val="20"/>
                <w:szCs w:val="20"/>
                <w:lang w:val="en-ID" w:eastAsia="en-ID"/>
              </w:rPr>
              <w:t>5</w:t>
            </w:r>
          </w:p>
        </w:tc>
        <w:tc>
          <w:tcPr>
            <w:tcW w:w="611" w:type="dxa"/>
            <w:tcBorders>
              <w:top w:val="nil"/>
              <w:left w:val="nil"/>
              <w:bottom w:val="single" w:sz="4" w:space="0" w:color="000000"/>
              <w:right w:val="single" w:sz="4" w:space="0" w:color="000000"/>
            </w:tcBorders>
            <w:shd w:val="clear" w:color="000000" w:fill="F8F9FA"/>
            <w:noWrap/>
            <w:vAlign w:val="bottom"/>
            <w:hideMark/>
          </w:tcPr>
          <w:p w14:paraId="7FFD2ABB" w14:textId="77777777" w:rsidR="00AF3700" w:rsidRPr="0099590B" w:rsidRDefault="00AF3700" w:rsidP="00AF3700">
            <w:pPr>
              <w:spacing w:before="0" w:line="240" w:lineRule="auto"/>
              <w:ind w:left="0"/>
              <w:jc w:val="center"/>
              <w:rPr>
                <w:sz w:val="20"/>
                <w:szCs w:val="20"/>
                <w:lang w:val="en-ID" w:eastAsia="en-ID"/>
              </w:rPr>
            </w:pPr>
            <w:r w:rsidRPr="0099590B">
              <w:rPr>
                <w:sz w:val="20"/>
                <w:szCs w:val="20"/>
                <w:lang w:val="en-ID" w:eastAsia="en-ID"/>
              </w:rPr>
              <w:t>4</w:t>
            </w:r>
          </w:p>
        </w:tc>
        <w:tc>
          <w:tcPr>
            <w:tcW w:w="611" w:type="dxa"/>
            <w:tcBorders>
              <w:top w:val="nil"/>
              <w:left w:val="nil"/>
              <w:bottom w:val="single" w:sz="4" w:space="0" w:color="000000"/>
              <w:right w:val="single" w:sz="4" w:space="0" w:color="000000"/>
            </w:tcBorders>
            <w:shd w:val="clear" w:color="000000" w:fill="F8F9FA"/>
            <w:noWrap/>
            <w:vAlign w:val="bottom"/>
            <w:hideMark/>
          </w:tcPr>
          <w:p w14:paraId="2E5D4CA2" w14:textId="77777777" w:rsidR="00AF3700" w:rsidRPr="0099590B" w:rsidRDefault="00AF3700" w:rsidP="00AF3700">
            <w:pPr>
              <w:spacing w:before="0" w:line="240" w:lineRule="auto"/>
              <w:ind w:left="0"/>
              <w:jc w:val="center"/>
              <w:rPr>
                <w:sz w:val="20"/>
                <w:szCs w:val="20"/>
                <w:lang w:val="en-ID" w:eastAsia="en-ID"/>
              </w:rPr>
            </w:pPr>
            <w:r w:rsidRPr="0099590B">
              <w:rPr>
                <w:sz w:val="20"/>
                <w:szCs w:val="20"/>
                <w:lang w:val="en-ID" w:eastAsia="en-ID"/>
              </w:rPr>
              <w:t>5</w:t>
            </w:r>
          </w:p>
        </w:tc>
        <w:tc>
          <w:tcPr>
            <w:tcW w:w="611" w:type="dxa"/>
            <w:tcBorders>
              <w:top w:val="nil"/>
              <w:left w:val="nil"/>
              <w:bottom w:val="single" w:sz="4" w:space="0" w:color="000000"/>
              <w:right w:val="single" w:sz="4" w:space="0" w:color="000000"/>
            </w:tcBorders>
            <w:shd w:val="clear" w:color="000000" w:fill="F8F9FA"/>
            <w:noWrap/>
            <w:vAlign w:val="bottom"/>
            <w:hideMark/>
          </w:tcPr>
          <w:p w14:paraId="4C51B0B4" w14:textId="77777777" w:rsidR="00AF3700" w:rsidRPr="0099590B" w:rsidRDefault="00AF3700" w:rsidP="00AF3700">
            <w:pPr>
              <w:spacing w:before="0" w:line="240" w:lineRule="auto"/>
              <w:ind w:left="0"/>
              <w:jc w:val="center"/>
              <w:rPr>
                <w:sz w:val="20"/>
                <w:szCs w:val="20"/>
                <w:lang w:val="en-ID" w:eastAsia="en-ID"/>
              </w:rPr>
            </w:pPr>
            <w:r w:rsidRPr="0099590B">
              <w:rPr>
                <w:sz w:val="20"/>
                <w:szCs w:val="20"/>
                <w:lang w:val="en-ID" w:eastAsia="en-ID"/>
              </w:rPr>
              <w:t>5</w:t>
            </w:r>
          </w:p>
        </w:tc>
        <w:tc>
          <w:tcPr>
            <w:tcW w:w="1099" w:type="dxa"/>
            <w:tcBorders>
              <w:top w:val="single" w:sz="4" w:space="0" w:color="CCCCCC"/>
              <w:left w:val="nil"/>
              <w:bottom w:val="single" w:sz="4" w:space="0" w:color="000000"/>
              <w:right w:val="nil"/>
            </w:tcBorders>
            <w:noWrap/>
            <w:vAlign w:val="bottom"/>
            <w:hideMark/>
          </w:tcPr>
          <w:p w14:paraId="74F4B8A9" w14:textId="77777777" w:rsidR="00AF3700" w:rsidRPr="0099590B" w:rsidRDefault="00AF3700" w:rsidP="00AF3700">
            <w:pPr>
              <w:spacing w:before="0" w:line="240" w:lineRule="auto"/>
              <w:ind w:left="0"/>
              <w:jc w:val="center"/>
              <w:rPr>
                <w:b/>
                <w:bCs/>
                <w:sz w:val="20"/>
                <w:szCs w:val="20"/>
                <w:lang w:val="en-ID" w:eastAsia="en-ID"/>
              </w:rPr>
            </w:pPr>
            <w:r w:rsidRPr="0099590B">
              <w:rPr>
                <w:b/>
                <w:bCs/>
                <w:sz w:val="20"/>
                <w:szCs w:val="20"/>
                <w:lang w:val="en-ID" w:eastAsia="en-ID"/>
              </w:rPr>
              <w:t>19</w:t>
            </w:r>
          </w:p>
        </w:tc>
        <w:tc>
          <w:tcPr>
            <w:tcW w:w="611" w:type="dxa"/>
            <w:tcBorders>
              <w:top w:val="nil"/>
              <w:left w:val="single" w:sz="4" w:space="0" w:color="000000"/>
              <w:bottom w:val="single" w:sz="4" w:space="0" w:color="000000"/>
              <w:right w:val="single" w:sz="4" w:space="0" w:color="000000"/>
            </w:tcBorders>
            <w:shd w:val="clear" w:color="000000" w:fill="F8F9FA"/>
            <w:noWrap/>
            <w:vAlign w:val="bottom"/>
            <w:hideMark/>
          </w:tcPr>
          <w:p w14:paraId="6B5D3257" w14:textId="77777777" w:rsidR="00AF3700" w:rsidRPr="0099590B" w:rsidRDefault="00AF3700" w:rsidP="00AF3700">
            <w:pPr>
              <w:spacing w:before="0" w:line="240" w:lineRule="auto"/>
              <w:ind w:left="0"/>
              <w:jc w:val="center"/>
              <w:rPr>
                <w:sz w:val="20"/>
                <w:szCs w:val="20"/>
                <w:lang w:val="en-ID" w:eastAsia="en-ID"/>
              </w:rPr>
            </w:pPr>
            <w:r w:rsidRPr="0099590B">
              <w:rPr>
                <w:sz w:val="20"/>
                <w:szCs w:val="20"/>
                <w:lang w:val="en-ID" w:eastAsia="en-ID"/>
              </w:rPr>
              <w:t>5</w:t>
            </w:r>
          </w:p>
        </w:tc>
        <w:tc>
          <w:tcPr>
            <w:tcW w:w="611" w:type="dxa"/>
            <w:tcBorders>
              <w:top w:val="nil"/>
              <w:left w:val="nil"/>
              <w:bottom w:val="single" w:sz="4" w:space="0" w:color="000000"/>
              <w:right w:val="single" w:sz="4" w:space="0" w:color="000000"/>
            </w:tcBorders>
            <w:shd w:val="clear" w:color="000000" w:fill="F8F9FA"/>
            <w:noWrap/>
            <w:vAlign w:val="bottom"/>
            <w:hideMark/>
          </w:tcPr>
          <w:p w14:paraId="716112B0" w14:textId="77777777" w:rsidR="00AF3700" w:rsidRPr="0099590B" w:rsidRDefault="00AF3700" w:rsidP="00AF3700">
            <w:pPr>
              <w:spacing w:before="0" w:line="240" w:lineRule="auto"/>
              <w:ind w:left="0"/>
              <w:jc w:val="center"/>
              <w:rPr>
                <w:sz w:val="20"/>
                <w:szCs w:val="20"/>
                <w:lang w:val="en-ID" w:eastAsia="en-ID"/>
              </w:rPr>
            </w:pPr>
            <w:r w:rsidRPr="0099590B">
              <w:rPr>
                <w:sz w:val="20"/>
                <w:szCs w:val="20"/>
                <w:lang w:val="en-ID" w:eastAsia="en-ID"/>
              </w:rPr>
              <w:t>5</w:t>
            </w:r>
          </w:p>
        </w:tc>
        <w:tc>
          <w:tcPr>
            <w:tcW w:w="611" w:type="dxa"/>
            <w:tcBorders>
              <w:top w:val="nil"/>
              <w:left w:val="nil"/>
              <w:bottom w:val="single" w:sz="4" w:space="0" w:color="000000"/>
              <w:right w:val="single" w:sz="4" w:space="0" w:color="000000"/>
            </w:tcBorders>
            <w:shd w:val="clear" w:color="000000" w:fill="F8F9FA"/>
            <w:noWrap/>
            <w:vAlign w:val="bottom"/>
            <w:hideMark/>
          </w:tcPr>
          <w:p w14:paraId="3416D71C" w14:textId="77777777" w:rsidR="00AF3700" w:rsidRPr="0099590B" w:rsidRDefault="00AF3700" w:rsidP="00AF3700">
            <w:pPr>
              <w:spacing w:before="0" w:line="240" w:lineRule="auto"/>
              <w:ind w:left="0"/>
              <w:jc w:val="center"/>
              <w:rPr>
                <w:sz w:val="20"/>
                <w:szCs w:val="20"/>
                <w:lang w:val="en-ID" w:eastAsia="en-ID"/>
              </w:rPr>
            </w:pPr>
            <w:r w:rsidRPr="0099590B">
              <w:rPr>
                <w:sz w:val="20"/>
                <w:szCs w:val="20"/>
                <w:lang w:val="en-ID" w:eastAsia="en-ID"/>
              </w:rPr>
              <w:t>5</w:t>
            </w:r>
          </w:p>
        </w:tc>
        <w:tc>
          <w:tcPr>
            <w:tcW w:w="611" w:type="dxa"/>
            <w:tcBorders>
              <w:top w:val="nil"/>
              <w:left w:val="nil"/>
              <w:bottom w:val="single" w:sz="4" w:space="0" w:color="000000"/>
              <w:right w:val="single" w:sz="4" w:space="0" w:color="000000"/>
            </w:tcBorders>
            <w:shd w:val="clear" w:color="000000" w:fill="F8F9FA"/>
            <w:noWrap/>
            <w:vAlign w:val="bottom"/>
            <w:hideMark/>
          </w:tcPr>
          <w:p w14:paraId="6B4719AC" w14:textId="77777777" w:rsidR="00AF3700" w:rsidRPr="0099590B" w:rsidRDefault="00AF3700" w:rsidP="00AF3700">
            <w:pPr>
              <w:spacing w:before="0" w:line="240" w:lineRule="auto"/>
              <w:ind w:left="0"/>
              <w:jc w:val="center"/>
              <w:rPr>
                <w:sz w:val="20"/>
                <w:szCs w:val="20"/>
                <w:lang w:val="en-ID" w:eastAsia="en-ID"/>
              </w:rPr>
            </w:pPr>
            <w:r w:rsidRPr="0099590B">
              <w:rPr>
                <w:sz w:val="20"/>
                <w:szCs w:val="20"/>
                <w:lang w:val="en-ID" w:eastAsia="en-ID"/>
              </w:rPr>
              <w:t>5</w:t>
            </w:r>
          </w:p>
        </w:tc>
        <w:tc>
          <w:tcPr>
            <w:tcW w:w="611" w:type="dxa"/>
            <w:tcBorders>
              <w:top w:val="nil"/>
              <w:left w:val="nil"/>
              <w:bottom w:val="single" w:sz="4" w:space="0" w:color="000000"/>
              <w:right w:val="single" w:sz="4" w:space="0" w:color="000000"/>
            </w:tcBorders>
            <w:shd w:val="clear" w:color="000000" w:fill="F8F9FA"/>
            <w:noWrap/>
            <w:vAlign w:val="bottom"/>
            <w:hideMark/>
          </w:tcPr>
          <w:p w14:paraId="21B0C6C9" w14:textId="77777777" w:rsidR="00AF3700" w:rsidRPr="0099590B" w:rsidRDefault="00AF3700" w:rsidP="00AF3700">
            <w:pPr>
              <w:spacing w:before="0" w:line="240" w:lineRule="auto"/>
              <w:ind w:left="0"/>
              <w:jc w:val="center"/>
              <w:rPr>
                <w:sz w:val="20"/>
                <w:szCs w:val="20"/>
                <w:lang w:val="en-ID" w:eastAsia="en-ID"/>
              </w:rPr>
            </w:pPr>
            <w:r w:rsidRPr="0099590B">
              <w:rPr>
                <w:sz w:val="20"/>
                <w:szCs w:val="20"/>
                <w:lang w:val="en-ID" w:eastAsia="en-ID"/>
              </w:rPr>
              <w:t>5</w:t>
            </w:r>
          </w:p>
        </w:tc>
        <w:tc>
          <w:tcPr>
            <w:tcW w:w="1198" w:type="dxa"/>
            <w:tcBorders>
              <w:top w:val="single" w:sz="4" w:space="0" w:color="CCCCCC"/>
              <w:left w:val="nil"/>
              <w:bottom w:val="single" w:sz="4" w:space="0" w:color="000000"/>
              <w:right w:val="single" w:sz="4" w:space="0" w:color="000000"/>
            </w:tcBorders>
            <w:noWrap/>
            <w:vAlign w:val="bottom"/>
            <w:hideMark/>
          </w:tcPr>
          <w:p w14:paraId="15C6C4B2" w14:textId="77777777" w:rsidR="00AF3700" w:rsidRPr="0099590B" w:rsidRDefault="00AF3700" w:rsidP="00AF3700">
            <w:pPr>
              <w:spacing w:before="0" w:line="240" w:lineRule="auto"/>
              <w:ind w:left="0"/>
              <w:jc w:val="center"/>
              <w:rPr>
                <w:b/>
                <w:bCs/>
                <w:sz w:val="20"/>
                <w:szCs w:val="20"/>
                <w:lang w:val="en-ID" w:eastAsia="en-ID"/>
              </w:rPr>
            </w:pPr>
            <w:r w:rsidRPr="0099590B">
              <w:rPr>
                <w:b/>
                <w:bCs/>
                <w:sz w:val="20"/>
                <w:szCs w:val="20"/>
                <w:lang w:val="en-ID" w:eastAsia="en-ID"/>
              </w:rPr>
              <w:t>25</w:t>
            </w:r>
          </w:p>
        </w:tc>
      </w:tr>
      <w:tr w:rsidR="0099590B" w:rsidRPr="0099590B" w14:paraId="66D8D2AF" w14:textId="77777777" w:rsidTr="00AF3700">
        <w:trPr>
          <w:trHeight w:val="312"/>
          <w:jc w:val="center"/>
        </w:trPr>
        <w:tc>
          <w:tcPr>
            <w:tcW w:w="461" w:type="dxa"/>
            <w:tcBorders>
              <w:top w:val="nil"/>
              <w:left w:val="single" w:sz="4" w:space="0" w:color="000000"/>
              <w:bottom w:val="single" w:sz="4" w:space="0" w:color="000000"/>
              <w:right w:val="single" w:sz="4" w:space="0" w:color="000000"/>
            </w:tcBorders>
            <w:shd w:val="clear" w:color="000000" w:fill="FFFFFF"/>
            <w:noWrap/>
            <w:vAlign w:val="bottom"/>
            <w:hideMark/>
          </w:tcPr>
          <w:p w14:paraId="64279D77" w14:textId="77777777" w:rsidR="00AF3700" w:rsidRPr="0099590B" w:rsidRDefault="00AF3700" w:rsidP="00AF3700">
            <w:pPr>
              <w:spacing w:before="0" w:line="240" w:lineRule="auto"/>
              <w:ind w:left="0"/>
              <w:jc w:val="center"/>
              <w:rPr>
                <w:sz w:val="20"/>
                <w:szCs w:val="20"/>
                <w:lang w:val="en-ID" w:eastAsia="en-ID"/>
              </w:rPr>
            </w:pPr>
            <w:r w:rsidRPr="0099590B">
              <w:rPr>
                <w:sz w:val="20"/>
                <w:szCs w:val="20"/>
                <w:lang w:val="en-ID" w:eastAsia="en-ID"/>
              </w:rPr>
              <w:t>15</w:t>
            </w:r>
          </w:p>
        </w:tc>
        <w:tc>
          <w:tcPr>
            <w:tcW w:w="611" w:type="dxa"/>
            <w:tcBorders>
              <w:top w:val="nil"/>
              <w:left w:val="nil"/>
              <w:bottom w:val="single" w:sz="4" w:space="0" w:color="000000"/>
              <w:right w:val="single" w:sz="4" w:space="0" w:color="000000"/>
            </w:tcBorders>
            <w:shd w:val="clear" w:color="000000" w:fill="FFFFFF"/>
            <w:noWrap/>
            <w:vAlign w:val="bottom"/>
            <w:hideMark/>
          </w:tcPr>
          <w:p w14:paraId="5ED0C16F" w14:textId="77777777" w:rsidR="00AF3700" w:rsidRPr="0099590B" w:rsidRDefault="00AF3700" w:rsidP="00AF3700">
            <w:pPr>
              <w:spacing w:before="0" w:line="240" w:lineRule="auto"/>
              <w:ind w:left="0"/>
              <w:jc w:val="center"/>
              <w:rPr>
                <w:sz w:val="20"/>
                <w:szCs w:val="20"/>
                <w:lang w:val="en-ID" w:eastAsia="en-ID"/>
              </w:rPr>
            </w:pPr>
            <w:r w:rsidRPr="0099590B">
              <w:rPr>
                <w:sz w:val="20"/>
                <w:szCs w:val="20"/>
                <w:lang w:val="en-ID" w:eastAsia="en-ID"/>
              </w:rPr>
              <w:t>4</w:t>
            </w:r>
          </w:p>
        </w:tc>
        <w:tc>
          <w:tcPr>
            <w:tcW w:w="611" w:type="dxa"/>
            <w:tcBorders>
              <w:top w:val="nil"/>
              <w:left w:val="nil"/>
              <w:bottom w:val="single" w:sz="4" w:space="0" w:color="000000"/>
              <w:right w:val="single" w:sz="4" w:space="0" w:color="000000"/>
            </w:tcBorders>
            <w:shd w:val="clear" w:color="000000" w:fill="FFFFFF"/>
            <w:noWrap/>
            <w:vAlign w:val="bottom"/>
            <w:hideMark/>
          </w:tcPr>
          <w:p w14:paraId="0999AC0C" w14:textId="77777777" w:rsidR="00AF3700" w:rsidRPr="0099590B" w:rsidRDefault="00AF3700" w:rsidP="00AF3700">
            <w:pPr>
              <w:spacing w:before="0" w:line="240" w:lineRule="auto"/>
              <w:ind w:left="0"/>
              <w:jc w:val="center"/>
              <w:rPr>
                <w:sz w:val="20"/>
                <w:szCs w:val="20"/>
                <w:lang w:val="en-ID" w:eastAsia="en-ID"/>
              </w:rPr>
            </w:pPr>
            <w:r w:rsidRPr="0099590B">
              <w:rPr>
                <w:sz w:val="20"/>
                <w:szCs w:val="20"/>
                <w:lang w:val="en-ID" w:eastAsia="en-ID"/>
              </w:rPr>
              <w:t>4</w:t>
            </w:r>
          </w:p>
        </w:tc>
        <w:tc>
          <w:tcPr>
            <w:tcW w:w="611" w:type="dxa"/>
            <w:tcBorders>
              <w:top w:val="nil"/>
              <w:left w:val="nil"/>
              <w:bottom w:val="single" w:sz="4" w:space="0" w:color="000000"/>
              <w:right w:val="single" w:sz="4" w:space="0" w:color="000000"/>
            </w:tcBorders>
            <w:shd w:val="clear" w:color="000000" w:fill="FFFFFF"/>
            <w:noWrap/>
            <w:vAlign w:val="bottom"/>
            <w:hideMark/>
          </w:tcPr>
          <w:p w14:paraId="676A1156" w14:textId="77777777" w:rsidR="00AF3700" w:rsidRPr="0099590B" w:rsidRDefault="00AF3700" w:rsidP="00AF3700">
            <w:pPr>
              <w:spacing w:before="0" w:line="240" w:lineRule="auto"/>
              <w:ind w:left="0"/>
              <w:jc w:val="center"/>
              <w:rPr>
                <w:sz w:val="20"/>
                <w:szCs w:val="20"/>
                <w:lang w:val="en-ID" w:eastAsia="en-ID"/>
              </w:rPr>
            </w:pPr>
            <w:r w:rsidRPr="0099590B">
              <w:rPr>
                <w:sz w:val="20"/>
                <w:szCs w:val="20"/>
                <w:lang w:val="en-ID" w:eastAsia="en-ID"/>
              </w:rPr>
              <w:t>3</w:t>
            </w:r>
          </w:p>
        </w:tc>
        <w:tc>
          <w:tcPr>
            <w:tcW w:w="611" w:type="dxa"/>
            <w:tcBorders>
              <w:top w:val="nil"/>
              <w:left w:val="nil"/>
              <w:bottom w:val="single" w:sz="4" w:space="0" w:color="000000"/>
              <w:right w:val="single" w:sz="4" w:space="0" w:color="000000"/>
            </w:tcBorders>
            <w:shd w:val="clear" w:color="000000" w:fill="FFFFFF"/>
            <w:noWrap/>
            <w:vAlign w:val="bottom"/>
            <w:hideMark/>
          </w:tcPr>
          <w:p w14:paraId="6B280D4C" w14:textId="77777777" w:rsidR="00AF3700" w:rsidRPr="0099590B" w:rsidRDefault="00AF3700" w:rsidP="00AF3700">
            <w:pPr>
              <w:spacing w:before="0" w:line="240" w:lineRule="auto"/>
              <w:ind w:left="0"/>
              <w:jc w:val="center"/>
              <w:rPr>
                <w:sz w:val="20"/>
                <w:szCs w:val="20"/>
                <w:lang w:val="en-ID" w:eastAsia="en-ID"/>
              </w:rPr>
            </w:pPr>
            <w:r w:rsidRPr="0099590B">
              <w:rPr>
                <w:sz w:val="20"/>
                <w:szCs w:val="20"/>
                <w:lang w:val="en-ID" w:eastAsia="en-ID"/>
              </w:rPr>
              <w:t>5</w:t>
            </w:r>
          </w:p>
        </w:tc>
        <w:tc>
          <w:tcPr>
            <w:tcW w:w="611" w:type="dxa"/>
            <w:tcBorders>
              <w:top w:val="nil"/>
              <w:left w:val="nil"/>
              <w:bottom w:val="single" w:sz="4" w:space="0" w:color="000000"/>
              <w:right w:val="single" w:sz="4" w:space="0" w:color="000000"/>
            </w:tcBorders>
            <w:shd w:val="clear" w:color="000000" w:fill="FFFFFF"/>
            <w:noWrap/>
            <w:vAlign w:val="bottom"/>
            <w:hideMark/>
          </w:tcPr>
          <w:p w14:paraId="7A92FC84" w14:textId="77777777" w:rsidR="00AF3700" w:rsidRPr="0099590B" w:rsidRDefault="00AF3700" w:rsidP="00AF3700">
            <w:pPr>
              <w:spacing w:before="0" w:line="240" w:lineRule="auto"/>
              <w:ind w:left="0"/>
              <w:jc w:val="center"/>
              <w:rPr>
                <w:sz w:val="20"/>
                <w:szCs w:val="20"/>
                <w:lang w:val="en-ID" w:eastAsia="en-ID"/>
              </w:rPr>
            </w:pPr>
            <w:r w:rsidRPr="0099590B">
              <w:rPr>
                <w:sz w:val="20"/>
                <w:szCs w:val="20"/>
                <w:lang w:val="en-ID" w:eastAsia="en-ID"/>
              </w:rPr>
              <w:t>5</w:t>
            </w:r>
          </w:p>
        </w:tc>
        <w:tc>
          <w:tcPr>
            <w:tcW w:w="874" w:type="dxa"/>
            <w:tcBorders>
              <w:top w:val="nil"/>
              <w:left w:val="nil"/>
              <w:bottom w:val="single" w:sz="4" w:space="0" w:color="000000"/>
              <w:right w:val="single" w:sz="4" w:space="0" w:color="000000"/>
            </w:tcBorders>
            <w:noWrap/>
            <w:vAlign w:val="bottom"/>
            <w:hideMark/>
          </w:tcPr>
          <w:p w14:paraId="73EE40F9" w14:textId="77777777" w:rsidR="00AF3700" w:rsidRPr="0099590B" w:rsidRDefault="00AF3700" w:rsidP="00AF3700">
            <w:pPr>
              <w:spacing w:before="0" w:line="240" w:lineRule="auto"/>
              <w:ind w:left="0"/>
              <w:jc w:val="center"/>
              <w:rPr>
                <w:b/>
                <w:bCs/>
                <w:sz w:val="20"/>
                <w:szCs w:val="20"/>
                <w:lang w:val="en-ID" w:eastAsia="en-ID"/>
              </w:rPr>
            </w:pPr>
            <w:r w:rsidRPr="0099590B">
              <w:rPr>
                <w:b/>
                <w:bCs/>
                <w:sz w:val="20"/>
                <w:szCs w:val="20"/>
                <w:lang w:val="en-ID" w:eastAsia="en-ID"/>
              </w:rPr>
              <w:t>21</w:t>
            </w:r>
          </w:p>
        </w:tc>
        <w:tc>
          <w:tcPr>
            <w:tcW w:w="611" w:type="dxa"/>
            <w:tcBorders>
              <w:top w:val="nil"/>
              <w:left w:val="nil"/>
              <w:bottom w:val="single" w:sz="4" w:space="0" w:color="000000"/>
              <w:right w:val="single" w:sz="4" w:space="0" w:color="000000"/>
            </w:tcBorders>
            <w:shd w:val="clear" w:color="000000" w:fill="FFFFFF"/>
            <w:noWrap/>
            <w:vAlign w:val="bottom"/>
            <w:hideMark/>
          </w:tcPr>
          <w:p w14:paraId="163F7563" w14:textId="77777777" w:rsidR="00AF3700" w:rsidRPr="0099590B" w:rsidRDefault="00AF3700" w:rsidP="00AF3700">
            <w:pPr>
              <w:spacing w:before="0" w:line="240" w:lineRule="auto"/>
              <w:ind w:left="0"/>
              <w:jc w:val="center"/>
              <w:rPr>
                <w:sz w:val="20"/>
                <w:szCs w:val="20"/>
                <w:lang w:val="en-ID" w:eastAsia="en-ID"/>
              </w:rPr>
            </w:pPr>
            <w:r w:rsidRPr="0099590B">
              <w:rPr>
                <w:sz w:val="20"/>
                <w:szCs w:val="20"/>
                <w:lang w:val="en-ID" w:eastAsia="en-ID"/>
              </w:rPr>
              <w:t>4</w:t>
            </w:r>
          </w:p>
        </w:tc>
        <w:tc>
          <w:tcPr>
            <w:tcW w:w="611" w:type="dxa"/>
            <w:tcBorders>
              <w:top w:val="nil"/>
              <w:left w:val="nil"/>
              <w:bottom w:val="single" w:sz="4" w:space="0" w:color="000000"/>
              <w:right w:val="single" w:sz="4" w:space="0" w:color="000000"/>
            </w:tcBorders>
            <w:shd w:val="clear" w:color="000000" w:fill="FFFFFF"/>
            <w:noWrap/>
            <w:vAlign w:val="bottom"/>
            <w:hideMark/>
          </w:tcPr>
          <w:p w14:paraId="1B872438" w14:textId="77777777" w:rsidR="00AF3700" w:rsidRPr="0099590B" w:rsidRDefault="00AF3700" w:rsidP="00AF3700">
            <w:pPr>
              <w:spacing w:before="0" w:line="240" w:lineRule="auto"/>
              <w:ind w:left="0"/>
              <w:jc w:val="center"/>
              <w:rPr>
                <w:sz w:val="20"/>
                <w:szCs w:val="20"/>
                <w:lang w:val="en-ID" w:eastAsia="en-ID"/>
              </w:rPr>
            </w:pPr>
            <w:r w:rsidRPr="0099590B">
              <w:rPr>
                <w:sz w:val="20"/>
                <w:szCs w:val="20"/>
                <w:lang w:val="en-ID" w:eastAsia="en-ID"/>
              </w:rPr>
              <w:t>4</w:t>
            </w:r>
          </w:p>
        </w:tc>
        <w:tc>
          <w:tcPr>
            <w:tcW w:w="611" w:type="dxa"/>
            <w:tcBorders>
              <w:top w:val="nil"/>
              <w:left w:val="nil"/>
              <w:bottom w:val="single" w:sz="4" w:space="0" w:color="000000"/>
              <w:right w:val="single" w:sz="4" w:space="0" w:color="000000"/>
            </w:tcBorders>
            <w:shd w:val="clear" w:color="000000" w:fill="FFFFFF"/>
            <w:noWrap/>
            <w:vAlign w:val="bottom"/>
            <w:hideMark/>
          </w:tcPr>
          <w:p w14:paraId="2A85363C" w14:textId="77777777" w:rsidR="00AF3700" w:rsidRPr="0099590B" w:rsidRDefault="00AF3700" w:rsidP="00AF3700">
            <w:pPr>
              <w:spacing w:before="0" w:line="240" w:lineRule="auto"/>
              <w:ind w:left="0"/>
              <w:jc w:val="center"/>
              <w:rPr>
                <w:sz w:val="20"/>
                <w:szCs w:val="20"/>
                <w:lang w:val="en-ID" w:eastAsia="en-ID"/>
              </w:rPr>
            </w:pPr>
            <w:r w:rsidRPr="0099590B">
              <w:rPr>
                <w:sz w:val="20"/>
                <w:szCs w:val="20"/>
                <w:lang w:val="en-ID" w:eastAsia="en-ID"/>
              </w:rPr>
              <w:t>4</w:t>
            </w:r>
          </w:p>
        </w:tc>
        <w:tc>
          <w:tcPr>
            <w:tcW w:w="611" w:type="dxa"/>
            <w:tcBorders>
              <w:top w:val="nil"/>
              <w:left w:val="nil"/>
              <w:bottom w:val="single" w:sz="4" w:space="0" w:color="000000"/>
              <w:right w:val="single" w:sz="4" w:space="0" w:color="000000"/>
            </w:tcBorders>
            <w:shd w:val="clear" w:color="000000" w:fill="FFFFFF"/>
            <w:noWrap/>
            <w:vAlign w:val="bottom"/>
            <w:hideMark/>
          </w:tcPr>
          <w:p w14:paraId="537E76FC" w14:textId="77777777" w:rsidR="00AF3700" w:rsidRPr="0099590B" w:rsidRDefault="00AF3700" w:rsidP="00AF3700">
            <w:pPr>
              <w:spacing w:before="0" w:line="240" w:lineRule="auto"/>
              <w:ind w:left="0"/>
              <w:jc w:val="center"/>
              <w:rPr>
                <w:sz w:val="20"/>
                <w:szCs w:val="20"/>
                <w:lang w:val="en-ID" w:eastAsia="en-ID"/>
              </w:rPr>
            </w:pPr>
            <w:r w:rsidRPr="0099590B">
              <w:rPr>
                <w:sz w:val="20"/>
                <w:szCs w:val="20"/>
                <w:lang w:val="en-ID" w:eastAsia="en-ID"/>
              </w:rPr>
              <w:t>3</w:t>
            </w:r>
          </w:p>
        </w:tc>
        <w:tc>
          <w:tcPr>
            <w:tcW w:w="1099" w:type="dxa"/>
            <w:tcBorders>
              <w:top w:val="single" w:sz="4" w:space="0" w:color="CCCCCC"/>
              <w:left w:val="nil"/>
              <w:bottom w:val="single" w:sz="4" w:space="0" w:color="000000"/>
              <w:right w:val="nil"/>
            </w:tcBorders>
            <w:noWrap/>
            <w:vAlign w:val="bottom"/>
            <w:hideMark/>
          </w:tcPr>
          <w:p w14:paraId="35A77D8F" w14:textId="77777777" w:rsidR="00AF3700" w:rsidRPr="0099590B" w:rsidRDefault="00AF3700" w:rsidP="00AF3700">
            <w:pPr>
              <w:spacing w:before="0" w:line="240" w:lineRule="auto"/>
              <w:ind w:left="0"/>
              <w:jc w:val="center"/>
              <w:rPr>
                <w:b/>
                <w:bCs/>
                <w:sz w:val="20"/>
                <w:szCs w:val="20"/>
                <w:lang w:val="en-ID" w:eastAsia="en-ID"/>
              </w:rPr>
            </w:pPr>
            <w:r w:rsidRPr="0099590B">
              <w:rPr>
                <w:b/>
                <w:bCs/>
                <w:sz w:val="20"/>
                <w:szCs w:val="20"/>
                <w:lang w:val="en-ID" w:eastAsia="en-ID"/>
              </w:rPr>
              <w:t>15</w:t>
            </w:r>
          </w:p>
        </w:tc>
        <w:tc>
          <w:tcPr>
            <w:tcW w:w="611" w:type="dxa"/>
            <w:tcBorders>
              <w:top w:val="nil"/>
              <w:left w:val="single" w:sz="4" w:space="0" w:color="000000"/>
              <w:bottom w:val="single" w:sz="4" w:space="0" w:color="000000"/>
              <w:right w:val="single" w:sz="4" w:space="0" w:color="000000"/>
            </w:tcBorders>
            <w:shd w:val="clear" w:color="000000" w:fill="FFFFFF"/>
            <w:noWrap/>
            <w:vAlign w:val="bottom"/>
            <w:hideMark/>
          </w:tcPr>
          <w:p w14:paraId="7588B2E2" w14:textId="77777777" w:rsidR="00AF3700" w:rsidRPr="0099590B" w:rsidRDefault="00AF3700" w:rsidP="00AF3700">
            <w:pPr>
              <w:spacing w:before="0" w:line="240" w:lineRule="auto"/>
              <w:ind w:left="0"/>
              <w:jc w:val="center"/>
              <w:rPr>
                <w:sz w:val="20"/>
                <w:szCs w:val="20"/>
                <w:lang w:val="en-ID" w:eastAsia="en-ID"/>
              </w:rPr>
            </w:pPr>
            <w:r w:rsidRPr="0099590B">
              <w:rPr>
                <w:sz w:val="20"/>
                <w:szCs w:val="20"/>
                <w:lang w:val="en-ID" w:eastAsia="en-ID"/>
              </w:rPr>
              <w:t>4</w:t>
            </w:r>
          </w:p>
        </w:tc>
        <w:tc>
          <w:tcPr>
            <w:tcW w:w="611" w:type="dxa"/>
            <w:tcBorders>
              <w:top w:val="nil"/>
              <w:left w:val="nil"/>
              <w:bottom w:val="single" w:sz="4" w:space="0" w:color="000000"/>
              <w:right w:val="single" w:sz="4" w:space="0" w:color="000000"/>
            </w:tcBorders>
            <w:shd w:val="clear" w:color="000000" w:fill="FFFFFF"/>
            <w:noWrap/>
            <w:vAlign w:val="bottom"/>
            <w:hideMark/>
          </w:tcPr>
          <w:p w14:paraId="18438370" w14:textId="77777777" w:rsidR="00AF3700" w:rsidRPr="0099590B" w:rsidRDefault="00AF3700" w:rsidP="00AF3700">
            <w:pPr>
              <w:spacing w:before="0" w:line="240" w:lineRule="auto"/>
              <w:ind w:left="0"/>
              <w:jc w:val="center"/>
              <w:rPr>
                <w:sz w:val="20"/>
                <w:szCs w:val="20"/>
                <w:lang w:val="en-ID" w:eastAsia="en-ID"/>
              </w:rPr>
            </w:pPr>
            <w:r w:rsidRPr="0099590B">
              <w:rPr>
                <w:sz w:val="20"/>
                <w:szCs w:val="20"/>
                <w:lang w:val="en-ID" w:eastAsia="en-ID"/>
              </w:rPr>
              <w:t>4</w:t>
            </w:r>
          </w:p>
        </w:tc>
        <w:tc>
          <w:tcPr>
            <w:tcW w:w="611" w:type="dxa"/>
            <w:tcBorders>
              <w:top w:val="nil"/>
              <w:left w:val="nil"/>
              <w:bottom w:val="single" w:sz="4" w:space="0" w:color="000000"/>
              <w:right w:val="single" w:sz="4" w:space="0" w:color="000000"/>
            </w:tcBorders>
            <w:shd w:val="clear" w:color="000000" w:fill="FFFFFF"/>
            <w:noWrap/>
            <w:vAlign w:val="bottom"/>
            <w:hideMark/>
          </w:tcPr>
          <w:p w14:paraId="71161290" w14:textId="77777777" w:rsidR="00AF3700" w:rsidRPr="0099590B" w:rsidRDefault="00AF3700" w:rsidP="00AF3700">
            <w:pPr>
              <w:spacing w:before="0" w:line="240" w:lineRule="auto"/>
              <w:ind w:left="0"/>
              <w:jc w:val="center"/>
              <w:rPr>
                <w:sz w:val="20"/>
                <w:szCs w:val="20"/>
                <w:lang w:val="en-ID" w:eastAsia="en-ID"/>
              </w:rPr>
            </w:pPr>
            <w:r w:rsidRPr="0099590B">
              <w:rPr>
                <w:sz w:val="20"/>
                <w:szCs w:val="20"/>
                <w:lang w:val="en-ID" w:eastAsia="en-ID"/>
              </w:rPr>
              <w:t>4</w:t>
            </w:r>
          </w:p>
        </w:tc>
        <w:tc>
          <w:tcPr>
            <w:tcW w:w="611" w:type="dxa"/>
            <w:tcBorders>
              <w:top w:val="nil"/>
              <w:left w:val="nil"/>
              <w:bottom w:val="single" w:sz="4" w:space="0" w:color="000000"/>
              <w:right w:val="single" w:sz="4" w:space="0" w:color="000000"/>
            </w:tcBorders>
            <w:shd w:val="clear" w:color="000000" w:fill="FFFFFF"/>
            <w:noWrap/>
            <w:vAlign w:val="bottom"/>
            <w:hideMark/>
          </w:tcPr>
          <w:p w14:paraId="76D304F6" w14:textId="77777777" w:rsidR="00AF3700" w:rsidRPr="0099590B" w:rsidRDefault="00AF3700" w:rsidP="00AF3700">
            <w:pPr>
              <w:spacing w:before="0" w:line="240" w:lineRule="auto"/>
              <w:ind w:left="0"/>
              <w:jc w:val="center"/>
              <w:rPr>
                <w:sz w:val="20"/>
                <w:szCs w:val="20"/>
                <w:lang w:val="en-ID" w:eastAsia="en-ID"/>
              </w:rPr>
            </w:pPr>
            <w:r w:rsidRPr="0099590B">
              <w:rPr>
                <w:sz w:val="20"/>
                <w:szCs w:val="20"/>
                <w:lang w:val="en-ID" w:eastAsia="en-ID"/>
              </w:rPr>
              <w:t>4</w:t>
            </w:r>
          </w:p>
        </w:tc>
        <w:tc>
          <w:tcPr>
            <w:tcW w:w="611" w:type="dxa"/>
            <w:tcBorders>
              <w:top w:val="nil"/>
              <w:left w:val="nil"/>
              <w:bottom w:val="single" w:sz="4" w:space="0" w:color="000000"/>
              <w:right w:val="single" w:sz="4" w:space="0" w:color="000000"/>
            </w:tcBorders>
            <w:shd w:val="clear" w:color="000000" w:fill="FFFFFF"/>
            <w:noWrap/>
            <w:vAlign w:val="bottom"/>
            <w:hideMark/>
          </w:tcPr>
          <w:p w14:paraId="18724BE1" w14:textId="77777777" w:rsidR="00AF3700" w:rsidRPr="0099590B" w:rsidRDefault="00AF3700" w:rsidP="00AF3700">
            <w:pPr>
              <w:spacing w:before="0" w:line="240" w:lineRule="auto"/>
              <w:ind w:left="0"/>
              <w:jc w:val="center"/>
              <w:rPr>
                <w:sz w:val="20"/>
                <w:szCs w:val="20"/>
                <w:lang w:val="en-ID" w:eastAsia="en-ID"/>
              </w:rPr>
            </w:pPr>
            <w:r w:rsidRPr="0099590B">
              <w:rPr>
                <w:sz w:val="20"/>
                <w:szCs w:val="20"/>
                <w:lang w:val="en-ID" w:eastAsia="en-ID"/>
              </w:rPr>
              <w:t>4</w:t>
            </w:r>
          </w:p>
        </w:tc>
        <w:tc>
          <w:tcPr>
            <w:tcW w:w="1198" w:type="dxa"/>
            <w:tcBorders>
              <w:top w:val="single" w:sz="4" w:space="0" w:color="CCCCCC"/>
              <w:left w:val="nil"/>
              <w:bottom w:val="single" w:sz="4" w:space="0" w:color="000000"/>
              <w:right w:val="single" w:sz="4" w:space="0" w:color="000000"/>
            </w:tcBorders>
            <w:noWrap/>
            <w:vAlign w:val="bottom"/>
            <w:hideMark/>
          </w:tcPr>
          <w:p w14:paraId="73D5A99D" w14:textId="77777777" w:rsidR="00AF3700" w:rsidRPr="0099590B" w:rsidRDefault="00AF3700" w:rsidP="00AF3700">
            <w:pPr>
              <w:spacing w:before="0" w:line="240" w:lineRule="auto"/>
              <w:ind w:left="0"/>
              <w:jc w:val="center"/>
              <w:rPr>
                <w:b/>
                <w:bCs/>
                <w:sz w:val="20"/>
                <w:szCs w:val="20"/>
                <w:lang w:val="en-ID" w:eastAsia="en-ID"/>
              </w:rPr>
            </w:pPr>
            <w:r w:rsidRPr="0099590B">
              <w:rPr>
                <w:b/>
                <w:bCs/>
                <w:sz w:val="20"/>
                <w:szCs w:val="20"/>
                <w:lang w:val="en-ID" w:eastAsia="en-ID"/>
              </w:rPr>
              <w:t>20</w:t>
            </w:r>
          </w:p>
        </w:tc>
      </w:tr>
      <w:tr w:rsidR="0099590B" w:rsidRPr="0099590B" w14:paraId="1D48DF1A" w14:textId="77777777" w:rsidTr="00AF3700">
        <w:trPr>
          <w:trHeight w:val="312"/>
          <w:jc w:val="center"/>
        </w:trPr>
        <w:tc>
          <w:tcPr>
            <w:tcW w:w="461" w:type="dxa"/>
            <w:tcBorders>
              <w:top w:val="nil"/>
              <w:left w:val="single" w:sz="4" w:space="0" w:color="000000"/>
              <w:bottom w:val="single" w:sz="4" w:space="0" w:color="000000"/>
              <w:right w:val="single" w:sz="4" w:space="0" w:color="000000"/>
            </w:tcBorders>
            <w:shd w:val="clear" w:color="000000" w:fill="FFFFFF"/>
            <w:noWrap/>
            <w:vAlign w:val="bottom"/>
            <w:hideMark/>
          </w:tcPr>
          <w:p w14:paraId="27177E15" w14:textId="77777777" w:rsidR="00AF3700" w:rsidRPr="0099590B" w:rsidRDefault="00AF3700" w:rsidP="00AF3700">
            <w:pPr>
              <w:spacing w:before="0" w:line="240" w:lineRule="auto"/>
              <w:ind w:left="0"/>
              <w:jc w:val="center"/>
              <w:rPr>
                <w:sz w:val="20"/>
                <w:szCs w:val="20"/>
                <w:lang w:val="en-ID" w:eastAsia="en-ID"/>
              </w:rPr>
            </w:pPr>
            <w:r w:rsidRPr="0099590B">
              <w:rPr>
                <w:sz w:val="20"/>
                <w:szCs w:val="20"/>
                <w:lang w:val="en-ID" w:eastAsia="en-ID"/>
              </w:rPr>
              <w:t>16</w:t>
            </w:r>
          </w:p>
        </w:tc>
        <w:tc>
          <w:tcPr>
            <w:tcW w:w="611" w:type="dxa"/>
            <w:tcBorders>
              <w:top w:val="nil"/>
              <w:left w:val="nil"/>
              <w:bottom w:val="single" w:sz="4" w:space="0" w:color="000000"/>
              <w:right w:val="single" w:sz="4" w:space="0" w:color="000000"/>
            </w:tcBorders>
            <w:shd w:val="clear" w:color="000000" w:fill="F8F9FA"/>
            <w:noWrap/>
            <w:vAlign w:val="bottom"/>
            <w:hideMark/>
          </w:tcPr>
          <w:p w14:paraId="4B4CC4CB" w14:textId="77777777" w:rsidR="00AF3700" w:rsidRPr="0099590B" w:rsidRDefault="00AF3700" w:rsidP="00AF3700">
            <w:pPr>
              <w:spacing w:before="0" w:line="240" w:lineRule="auto"/>
              <w:ind w:left="0"/>
              <w:jc w:val="center"/>
              <w:rPr>
                <w:sz w:val="20"/>
                <w:szCs w:val="20"/>
                <w:lang w:val="en-ID" w:eastAsia="en-ID"/>
              </w:rPr>
            </w:pPr>
            <w:r w:rsidRPr="0099590B">
              <w:rPr>
                <w:sz w:val="20"/>
                <w:szCs w:val="20"/>
                <w:lang w:val="en-ID" w:eastAsia="en-ID"/>
              </w:rPr>
              <w:t>4</w:t>
            </w:r>
          </w:p>
        </w:tc>
        <w:tc>
          <w:tcPr>
            <w:tcW w:w="611" w:type="dxa"/>
            <w:tcBorders>
              <w:top w:val="nil"/>
              <w:left w:val="nil"/>
              <w:bottom w:val="single" w:sz="4" w:space="0" w:color="000000"/>
              <w:right w:val="single" w:sz="4" w:space="0" w:color="000000"/>
            </w:tcBorders>
            <w:shd w:val="clear" w:color="000000" w:fill="F8F9FA"/>
            <w:noWrap/>
            <w:vAlign w:val="bottom"/>
            <w:hideMark/>
          </w:tcPr>
          <w:p w14:paraId="5B267F6E" w14:textId="77777777" w:rsidR="00AF3700" w:rsidRPr="0099590B" w:rsidRDefault="00AF3700" w:rsidP="00AF3700">
            <w:pPr>
              <w:spacing w:before="0" w:line="240" w:lineRule="auto"/>
              <w:ind w:left="0"/>
              <w:jc w:val="center"/>
              <w:rPr>
                <w:sz w:val="20"/>
                <w:szCs w:val="20"/>
                <w:lang w:val="en-ID" w:eastAsia="en-ID"/>
              </w:rPr>
            </w:pPr>
            <w:r w:rsidRPr="0099590B">
              <w:rPr>
                <w:sz w:val="20"/>
                <w:szCs w:val="20"/>
                <w:lang w:val="en-ID" w:eastAsia="en-ID"/>
              </w:rPr>
              <w:t>3</w:t>
            </w:r>
          </w:p>
        </w:tc>
        <w:tc>
          <w:tcPr>
            <w:tcW w:w="611" w:type="dxa"/>
            <w:tcBorders>
              <w:top w:val="nil"/>
              <w:left w:val="nil"/>
              <w:bottom w:val="single" w:sz="4" w:space="0" w:color="000000"/>
              <w:right w:val="single" w:sz="4" w:space="0" w:color="000000"/>
            </w:tcBorders>
            <w:shd w:val="clear" w:color="000000" w:fill="F8F9FA"/>
            <w:noWrap/>
            <w:vAlign w:val="bottom"/>
            <w:hideMark/>
          </w:tcPr>
          <w:p w14:paraId="6EF37713" w14:textId="77777777" w:rsidR="00AF3700" w:rsidRPr="0099590B" w:rsidRDefault="00AF3700" w:rsidP="00AF3700">
            <w:pPr>
              <w:spacing w:before="0" w:line="240" w:lineRule="auto"/>
              <w:ind w:left="0"/>
              <w:jc w:val="center"/>
              <w:rPr>
                <w:sz w:val="20"/>
                <w:szCs w:val="20"/>
                <w:lang w:val="en-ID" w:eastAsia="en-ID"/>
              </w:rPr>
            </w:pPr>
            <w:r w:rsidRPr="0099590B">
              <w:rPr>
                <w:sz w:val="20"/>
                <w:szCs w:val="20"/>
                <w:lang w:val="en-ID" w:eastAsia="en-ID"/>
              </w:rPr>
              <w:t>4</w:t>
            </w:r>
          </w:p>
        </w:tc>
        <w:tc>
          <w:tcPr>
            <w:tcW w:w="611" w:type="dxa"/>
            <w:tcBorders>
              <w:top w:val="nil"/>
              <w:left w:val="nil"/>
              <w:bottom w:val="single" w:sz="4" w:space="0" w:color="000000"/>
              <w:right w:val="single" w:sz="4" w:space="0" w:color="000000"/>
            </w:tcBorders>
            <w:shd w:val="clear" w:color="000000" w:fill="F8F9FA"/>
            <w:noWrap/>
            <w:vAlign w:val="bottom"/>
            <w:hideMark/>
          </w:tcPr>
          <w:p w14:paraId="0D2C051F" w14:textId="77777777" w:rsidR="00AF3700" w:rsidRPr="0099590B" w:rsidRDefault="00AF3700" w:rsidP="00AF3700">
            <w:pPr>
              <w:spacing w:before="0" w:line="240" w:lineRule="auto"/>
              <w:ind w:left="0"/>
              <w:jc w:val="center"/>
              <w:rPr>
                <w:sz w:val="20"/>
                <w:szCs w:val="20"/>
                <w:lang w:val="en-ID" w:eastAsia="en-ID"/>
              </w:rPr>
            </w:pPr>
            <w:r w:rsidRPr="0099590B">
              <w:rPr>
                <w:sz w:val="20"/>
                <w:szCs w:val="20"/>
                <w:lang w:val="en-ID" w:eastAsia="en-ID"/>
              </w:rPr>
              <w:t>4</w:t>
            </w:r>
          </w:p>
        </w:tc>
        <w:tc>
          <w:tcPr>
            <w:tcW w:w="611" w:type="dxa"/>
            <w:tcBorders>
              <w:top w:val="nil"/>
              <w:left w:val="nil"/>
              <w:bottom w:val="single" w:sz="4" w:space="0" w:color="000000"/>
              <w:right w:val="single" w:sz="4" w:space="0" w:color="000000"/>
            </w:tcBorders>
            <w:shd w:val="clear" w:color="000000" w:fill="F8F9FA"/>
            <w:noWrap/>
            <w:vAlign w:val="bottom"/>
            <w:hideMark/>
          </w:tcPr>
          <w:p w14:paraId="6CCD3B6B" w14:textId="77777777" w:rsidR="00AF3700" w:rsidRPr="0099590B" w:rsidRDefault="00AF3700" w:rsidP="00AF3700">
            <w:pPr>
              <w:spacing w:before="0" w:line="240" w:lineRule="auto"/>
              <w:ind w:left="0"/>
              <w:jc w:val="center"/>
              <w:rPr>
                <w:sz w:val="20"/>
                <w:szCs w:val="20"/>
                <w:lang w:val="en-ID" w:eastAsia="en-ID"/>
              </w:rPr>
            </w:pPr>
            <w:r w:rsidRPr="0099590B">
              <w:rPr>
                <w:sz w:val="20"/>
                <w:szCs w:val="20"/>
                <w:lang w:val="en-ID" w:eastAsia="en-ID"/>
              </w:rPr>
              <w:t>5</w:t>
            </w:r>
          </w:p>
        </w:tc>
        <w:tc>
          <w:tcPr>
            <w:tcW w:w="874" w:type="dxa"/>
            <w:tcBorders>
              <w:top w:val="nil"/>
              <w:left w:val="nil"/>
              <w:bottom w:val="single" w:sz="4" w:space="0" w:color="000000"/>
              <w:right w:val="single" w:sz="4" w:space="0" w:color="000000"/>
            </w:tcBorders>
            <w:noWrap/>
            <w:vAlign w:val="bottom"/>
            <w:hideMark/>
          </w:tcPr>
          <w:p w14:paraId="186D6AD0" w14:textId="77777777" w:rsidR="00AF3700" w:rsidRPr="0099590B" w:rsidRDefault="00AF3700" w:rsidP="00AF3700">
            <w:pPr>
              <w:spacing w:before="0" w:line="240" w:lineRule="auto"/>
              <w:ind w:left="0"/>
              <w:jc w:val="center"/>
              <w:rPr>
                <w:b/>
                <w:bCs/>
                <w:sz w:val="20"/>
                <w:szCs w:val="20"/>
                <w:lang w:val="en-ID" w:eastAsia="en-ID"/>
              </w:rPr>
            </w:pPr>
            <w:r w:rsidRPr="0099590B">
              <w:rPr>
                <w:b/>
                <w:bCs/>
                <w:sz w:val="20"/>
                <w:szCs w:val="20"/>
                <w:lang w:val="en-ID" w:eastAsia="en-ID"/>
              </w:rPr>
              <w:t>20</w:t>
            </w:r>
          </w:p>
        </w:tc>
        <w:tc>
          <w:tcPr>
            <w:tcW w:w="611" w:type="dxa"/>
            <w:tcBorders>
              <w:top w:val="nil"/>
              <w:left w:val="nil"/>
              <w:bottom w:val="single" w:sz="4" w:space="0" w:color="000000"/>
              <w:right w:val="single" w:sz="4" w:space="0" w:color="000000"/>
            </w:tcBorders>
            <w:shd w:val="clear" w:color="000000" w:fill="F8F9FA"/>
            <w:noWrap/>
            <w:vAlign w:val="bottom"/>
            <w:hideMark/>
          </w:tcPr>
          <w:p w14:paraId="38A7799E" w14:textId="77777777" w:rsidR="00AF3700" w:rsidRPr="0099590B" w:rsidRDefault="00AF3700" w:rsidP="00AF3700">
            <w:pPr>
              <w:spacing w:before="0" w:line="240" w:lineRule="auto"/>
              <w:ind w:left="0"/>
              <w:jc w:val="center"/>
              <w:rPr>
                <w:sz w:val="20"/>
                <w:szCs w:val="20"/>
                <w:lang w:val="en-ID" w:eastAsia="en-ID"/>
              </w:rPr>
            </w:pPr>
            <w:r w:rsidRPr="0099590B">
              <w:rPr>
                <w:sz w:val="20"/>
                <w:szCs w:val="20"/>
                <w:lang w:val="en-ID" w:eastAsia="en-ID"/>
              </w:rPr>
              <w:t>5</w:t>
            </w:r>
          </w:p>
        </w:tc>
        <w:tc>
          <w:tcPr>
            <w:tcW w:w="611" w:type="dxa"/>
            <w:tcBorders>
              <w:top w:val="nil"/>
              <w:left w:val="nil"/>
              <w:bottom w:val="single" w:sz="4" w:space="0" w:color="000000"/>
              <w:right w:val="single" w:sz="4" w:space="0" w:color="000000"/>
            </w:tcBorders>
            <w:shd w:val="clear" w:color="000000" w:fill="F8F9FA"/>
            <w:noWrap/>
            <w:vAlign w:val="bottom"/>
            <w:hideMark/>
          </w:tcPr>
          <w:p w14:paraId="0BF163E4" w14:textId="77777777" w:rsidR="00AF3700" w:rsidRPr="0099590B" w:rsidRDefault="00AF3700" w:rsidP="00AF3700">
            <w:pPr>
              <w:spacing w:before="0" w:line="240" w:lineRule="auto"/>
              <w:ind w:left="0"/>
              <w:jc w:val="center"/>
              <w:rPr>
                <w:sz w:val="20"/>
                <w:szCs w:val="20"/>
                <w:lang w:val="en-ID" w:eastAsia="en-ID"/>
              </w:rPr>
            </w:pPr>
            <w:r w:rsidRPr="0099590B">
              <w:rPr>
                <w:sz w:val="20"/>
                <w:szCs w:val="20"/>
                <w:lang w:val="en-ID" w:eastAsia="en-ID"/>
              </w:rPr>
              <w:t>4</w:t>
            </w:r>
          </w:p>
        </w:tc>
        <w:tc>
          <w:tcPr>
            <w:tcW w:w="611" w:type="dxa"/>
            <w:tcBorders>
              <w:top w:val="nil"/>
              <w:left w:val="nil"/>
              <w:bottom w:val="single" w:sz="4" w:space="0" w:color="000000"/>
              <w:right w:val="single" w:sz="4" w:space="0" w:color="000000"/>
            </w:tcBorders>
            <w:shd w:val="clear" w:color="000000" w:fill="F8F9FA"/>
            <w:noWrap/>
            <w:vAlign w:val="bottom"/>
            <w:hideMark/>
          </w:tcPr>
          <w:p w14:paraId="4691CBDD" w14:textId="77777777" w:rsidR="00AF3700" w:rsidRPr="0099590B" w:rsidRDefault="00AF3700" w:rsidP="00AF3700">
            <w:pPr>
              <w:spacing w:before="0" w:line="240" w:lineRule="auto"/>
              <w:ind w:left="0"/>
              <w:jc w:val="center"/>
              <w:rPr>
                <w:sz w:val="20"/>
                <w:szCs w:val="20"/>
                <w:lang w:val="en-ID" w:eastAsia="en-ID"/>
              </w:rPr>
            </w:pPr>
            <w:r w:rsidRPr="0099590B">
              <w:rPr>
                <w:sz w:val="20"/>
                <w:szCs w:val="20"/>
                <w:lang w:val="en-ID" w:eastAsia="en-ID"/>
              </w:rPr>
              <w:t>4</w:t>
            </w:r>
          </w:p>
        </w:tc>
        <w:tc>
          <w:tcPr>
            <w:tcW w:w="611" w:type="dxa"/>
            <w:tcBorders>
              <w:top w:val="nil"/>
              <w:left w:val="nil"/>
              <w:bottom w:val="single" w:sz="4" w:space="0" w:color="000000"/>
              <w:right w:val="single" w:sz="4" w:space="0" w:color="000000"/>
            </w:tcBorders>
            <w:shd w:val="clear" w:color="000000" w:fill="F8F9FA"/>
            <w:noWrap/>
            <w:vAlign w:val="bottom"/>
            <w:hideMark/>
          </w:tcPr>
          <w:p w14:paraId="6246B34D" w14:textId="77777777" w:rsidR="00AF3700" w:rsidRPr="0099590B" w:rsidRDefault="00AF3700" w:rsidP="00AF3700">
            <w:pPr>
              <w:spacing w:before="0" w:line="240" w:lineRule="auto"/>
              <w:ind w:left="0"/>
              <w:jc w:val="center"/>
              <w:rPr>
                <w:sz w:val="20"/>
                <w:szCs w:val="20"/>
                <w:lang w:val="en-ID" w:eastAsia="en-ID"/>
              </w:rPr>
            </w:pPr>
            <w:r w:rsidRPr="0099590B">
              <w:rPr>
                <w:sz w:val="20"/>
                <w:szCs w:val="20"/>
                <w:lang w:val="en-ID" w:eastAsia="en-ID"/>
              </w:rPr>
              <w:t>5</w:t>
            </w:r>
          </w:p>
        </w:tc>
        <w:tc>
          <w:tcPr>
            <w:tcW w:w="1099" w:type="dxa"/>
            <w:tcBorders>
              <w:top w:val="single" w:sz="4" w:space="0" w:color="CCCCCC"/>
              <w:left w:val="nil"/>
              <w:bottom w:val="single" w:sz="4" w:space="0" w:color="000000"/>
              <w:right w:val="nil"/>
            </w:tcBorders>
            <w:noWrap/>
            <w:vAlign w:val="bottom"/>
            <w:hideMark/>
          </w:tcPr>
          <w:p w14:paraId="4D597EE4" w14:textId="77777777" w:rsidR="00AF3700" w:rsidRPr="0099590B" w:rsidRDefault="00AF3700" w:rsidP="00AF3700">
            <w:pPr>
              <w:spacing w:before="0" w:line="240" w:lineRule="auto"/>
              <w:ind w:left="0"/>
              <w:jc w:val="center"/>
              <w:rPr>
                <w:b/>
                <w:bCs/>
                <w:sz w:val="20"/>
                <w:szCs w:val="20"/>
                <w:lang w:val="en-ID" w:eastAsia="en-ID"/>
              </w:rPr>
            </w:pPr>
            <w:r w:rsidRPr="0099590B">
              <w:rPr>
                <w:b/>
                <w:bCs/>
                <w:sz w:val="20"/>
                <w:szCs w:val="20"/>
                <w:lang w:val="en-ID" w:eastAsia="en-ID"/>
              </w:rPr>
              <w:t>18</w:t>
            </w:r>
          </w:p>
        </w:tc>
        <w:tc>
          <w:tcPr>
            <w:tcW w:w="611" w:type="dxa"/>
            <w:tcBorders>
              <w:top w:val="nil"/>
              <w:left w:val="single" w:sz="4" w:space="0" w:color="000000"/>
              <w:bottom w:val="single" w:sz="4" w:space="0" w:color="000000"/>
              <w:right w:val="single" w:sz="4" w:space="0" w:color="000000"/>
            </w:tcBorders>
            <w:shd w:val="clear" w:color="000000" w:fill="F8F9FA"/>
            <w:noWrap/>
            <w:vAlign w:val="bottom"/>
            <w:hideMark/>
          </w:tcPr>
          <w:p w14:paraId="7D65DC92" w14:textId="77777777" w:rsidR="00AF3700" w:rsidRPr="0099590B" w:rsidRDefault="00AF3700" w:rsidP="00AF3700">
            <w:pPr>
              <w:spacing w:before="0" w:line="240" w:lineRule="auto"/>
              <w:ind w:left="0"/>
              <w:jc w:val="center"/>
              <w:rPr>
                <w:sz w:val="20"/>
                <w:szCs w:val="20"/>
                <w:lang w:val="en-ID" w:eastAsia="en-ID"/>
              </w:rPr>
            </w:pPr>
            <w:r w:rsidRPr="0099590B">
              <w:rPr>
                <w:sz w:val="20"/>
                <w:szCs w:val="20"/>
                <w:lang w:val="en-ID" w:eastAsia="en-ID"/>
              </w:rPr>
              <w:t>4</w:t>
            </w:r>
          </w:p>
        </w:tc>
        <w:tc>
          <w:tcPr>
            <w:tcW w:w="611" w:type="dxa"/>
            <w:tcBorders>
              <w:top w:val="nil"/>
              <w:left w:val="nil"/>
              <w:bottom w:val="single" w:sz="4" w:space="0" w:color="000000"/>
              <w:right w:val="single" w:sz="4" w:space="0" w:color="000000"/>
            </w:tcBorders>
            <w:shd w:val="clear" w:color="000000" w:fill="F8F9FA"/>
            <w:noWrap/>
            <w:vAlign w:val="bottom"/>
            <w:hideMark/>
          </w:tcPr>
          <w:p w14:paraId="47CBD4E2" w14:textId="77777777" w:rsidR="00AF3700" w:rsidRPr="0099590B" w:rsidRDefault="00AF3700" w:rsidP="00AF3700">
            <w:pPr>
              <w:spacing w:before="0" w:line="240" w:lineRule="auto"/>
              <w:ind w:left="0"/>
              <w:jc w:val="center"/>
              <w:rPr>
                <w:sz w:val="20"/>
                <w:szCs w:val="20"/>
                <w:lang w:val="en-ID" w:eastAsia="en-ID"/>
              </w:rPr>
            </w:pPr>
            <w:r w:rsidRPr="0099590B">
              <w:rPr>
                <w:sz w:val="20"/>
                <w:szCs w:val="20"/>
                <w:lang w:val="en-ID" w:eastAsia="en-ID"/>
              </w:rPr>
              <w:t>5</w:t>
            </w:r>
          </w:p>
        </w:tc>
        <w:tc>
          <w:tcPr>
            <w:tcW w:w="611" w:type="dxa"/>
            <w:tcBorders>
              <w:top w:val="nil"/>
              <w:left w:val="nil"/>
              <w:bottom w:val="single" w:sz="4" w:space="0" w:color="000000"/>
              <w:right w:val="single" w:sz="4" w:space="0" w:color="000000"/>
            </w:tcBorders>
            <w:shd w:val="clear" w:color="000000" w:fill="F8F9FA"/>
            <w:noWrap/>
            <w:vAlign w:val="bottom"/>
            <w:hideMark/>
          </w:tcPr>
          <w:p w14:paraId="71B2C814" w14:textId="77777777" w:rsidR="00AF3700" w:rsidRPr="0099590B" w:rsidRDefault="00AF3700" w:rsidP="00AF3700">
            <w:pPr>
              <w:spacing w:before="0" w:line="240" w:lineRule="auto"/>
              <w:ind w:left="0"/>
              <w:jc w:val="center"/>
              <w:rPr>
                <w:sz w:val="20"/>
                <w:szCs w:val="20"/>
                <w:lang w:val="en-ID" w:eastAsia="en-ID"/>
              </w:rPr>
            </w:pPr>
            <w:r w:rsidRPr="0099590B">
              <w:rPr>
                <w:sz w:val="20"/>
                <w:szCs w:val="20"/>
                <w:lang w:val="en-ID" w:eastAsia="en-ID"/>
              </w:rPr>
              <w:t>3</w:t>
            </w:r>
          </w:p>
        </w:tc>
        <w:tc>
          <w:tcPr>
            <w:tcW w:w="611" w:type="dxa"/>
            <w:tcBorders>
              <w:top w:val="nil"/>
              <w:left w:val="nil"/>
              <w:bottom w:val="single" w:sz="4" w:space="0" w:color="000000"/>
              <w:right w:val="single" w:sz="4" w:space="0" w:color="000000"/>
            </w:tcBorders>
            <w:shd w:val="clear" w:color="000000" w:fill="F8F9FA"/>
            <w:noWrap/>
            <w:vAlign w:val="bottom"/>
            <w:hideMark/>
          </w:tcPr>
          <w:p w14:paraId="72B28945" w14:textId="77777777" w:rsidR="00AF3700" w:rsidRPr="0099590B" w:rsidRDefault="00AF3700" w:rsidP="00AF3700">
            <w:pPr>
              <w:spacing w:before="0" w:line="240" w:lineRule="auto"/>
              <w:ind w:left="0"/>
              <w:jc w:val="center"/>
              <w:rPr>
                <w:sz w:val="20"/>
                <w:szCs w:val="20"/>
                <w:lang w:val="en-ID" w:eastAsia="en-ID"/>
              </w:rPr>
            </w:pPr>
            <w:r w:rsidRPr="0099590B">
              <w:rPr>
                <w:sz w:val="20"/>
                <w:szCs w:val="20"/>
                <w:lang w:val="en-ID" w:eastAsia="en-ID"/>
              </w:rPr>
              <w:t>3</w:t>
            </w:r>
          </w:p>
        </w:tc>
        <w:tc>
          <w:tcPr>
            <w:tcW w:w="611" w:type="dxa"/>
            <w:tcBorders>
              <w:top w:val="nil"/>
              <w:left w:val="nil"/>
              <w:bottom w:val="single" w:sz="4" w:space="0" w:color="000000"/>
              <w:right w:val="single" w:sz="4" w:space="0" w:color="000000"/>
            </w:tcBorders>
            <w:shd w:val="clear" w:color="000000" w:fill="F8F9FA"/>
            <w:noWrap/>
            <w:vAlign w:val="bottom"/>
            <w:hideMark/>
          </w:tcPr>
          <w:p w14:paraId="46490C62" w14:textId="77777777" w:rsidR="00AF3700" w:rsidRPr="0099590B" w:rsidRDefault="00AF3700" w:rsidP="00AF3700">
            <w:pPr>
              <w:spacing w:before="0" w:line="240" w:lineRule="auto"/>
              <w:ind w:left="0"/>
              <w:jc w:val="center"/>
              <w:rPr>
                <w:sz w:val="20"/>
                <w:szCs w:val="20"/>
                <w:lang w:val="en-ID" w:eastAsia="en-ID"/>
              </w:rPr>
            </w:pPr>
            <w:r w:rsidRPr="0099590B">
              <w:rPr>
                <w:sz w:val="20"/>
                <w:szCs w:val="20"/>
                <w:lang w:val="en-ID" w:eastAsia="en-ID"/>
              </w:rPr>
              <w:t>4</w:t>
            </w:r>
          </w:p>
        </w:tc>
        <w:tc>
          <w:tcPr>
            <w:tcW w:w="1198" w:type="dxa"/>
            <w:tcBorders>
              <w:top w:val="single" w:sz="4" w:space="0" w:color="CCCCCC"/>
              <w:left w:val="nil"/>
              <w:bottom w:val="single" w:sz="4" w:space="0" w:color="000000"/>
              <w:right w:val="single" w:sz="4" w:space="0" w:color="000000"/>
            </w:tcBorders>
            <w:noWrap/>
            <w:vAlign w:val="bottom"/>
            <w:hideMark/>
          </w:tcPr>
          <w:p w14:paraId="7B6CF03A" w14:textId="77777777" w:rsidR="00AF3700" w:rsidRPr="0099590B" w:rsidRDefault="00AF3700" w:rsidP="00AF3700">
            <w:pPr>
              <w:spacing w:before="0" w:line="240" w:lineRule="auto"/>
              <w:ind w:left="0"/>
              <w:jc w:val="center"/>
              <w:rPr>
                <w:b/>
                <w:bCs/>
                <w:sz w:val="20"/>
                <w:szCs w:val="20"/>
                <w:lang w:val="en-ID" w:eastAsia="en-ID"/>
              </w:rPr>
            </w:pPr>
            <w:r w:rsidRPr="0099590B">
              <w:rPr>
                <w:b/>
                <w:bCs/>
                <w:sz w:val="20"/>
                <w:szCs w:val="20"/>
                <w:lang w:val="en-ID" w:eastAsia="en-ID"/>
              </w:rPr>
              <w:t>19</w:t>
            </w:r>
          </w:p>
        </w:tc>
      </w:tr>
      <w:tr w:rsidR="0099590B" w:rsidRPr="0099590B" w14:paraId="6F7FEB23" w14:textId="77777777" w:rsidTr="00AF3700">
        <w:trPr>
          <w:trHeight w:val="312"/>
          <w:jc w:val="center"/>
        </w:trPr>
        <w:tc>
          <w:tcPr>
            <w:tcW w:w="461" w:type="dxa"/>
            <w:tcBorders>
              <w:top w:val="nil"/>
              <w:left w:val="single" w:sz="4" w:space="0" w:color="000000"/>
              <w:bottom w:val="single" w:sz="4" w:space="0" w:color="000000"/>
              <w:right w:val="single" w:sz="4" w:space="0" w:color="000000"/>
            </w:tcBorders>
            <w:shd w:val="clear" w:color="000000" w:fill="F8F9FA"/>
            <w:noWrap/>
            <w:vAlign w:val="bottom"/>
            <w:hideMark/>
          </w:tcPr>
          <w:p w14:paraId="0FA3B001" w14:textId="77777777" w:rsidR="00AF3700" w:rsidRPr="0099590B" w:rsidRDefault="00AF3700" w:rsidP="00AF3700">
            <w:pPr>
              <w:spacing w:before="0" w:line="240" w:lineRule="auto"/>
              <w:ind w:left="0"/>
              <w:jc w:val="center"/>
              <w:rPr>
                <w:sz w:val="20"/>
                <w:szCs w:val="20"/>
                <w:lang w:val="en-ID" w:eastAsia="en-ID"/>
              </w:rPr>
            </w:pPr>
            <w:r w:rsidRPr="0099590B">
              <w:rPr>
                <w:sz w:val="20"/>
                <w:szCs w:val="20"/>
                <w:lang w:val="en-ID" w:eastAsia="en-ID"/>
              </w:rPr>
              <w:t>17</w:t>
            </w:r>
          </w:p>
        </w:tc>
        <w:tc>
          <w:tcPr>
            <w:tcW w:w="611" w:type="dxa"/>
            <w:tcBorders>
              <w:top w:val="nil"/>
              <w:left w:val="nil"/>
              <w:bottom w:val="single" w:sz="4" w:space="0" w:color="000000"/>
              <w:right w:val="single" w:sz="4" w:space="0" w:color="000000"/>
            </w:tcBorders>
            <w:shd w:val="clear" w:color="000000" w:fill="FFFFFF"/>
            <w:noWrap/>
            <w:vAlign w:val="bottom"/>
            <w:hideMark/>
          </w:tcPr>
          <w:p w14:paraId="15A3DBC0" w14:textId="77777777" w:rsidR="00AF3700" w:rsidRPr="0099590B" w:rsidRDefault="00AF3700" w:rsidP="00AF3700">
            <w:pPr>
              <w:spacing w:before="0" w:line="240" w:lineRule="auto"/>
              <w:ind w:left="0"/>
              <w:jc w:val="center"/>
              <w:rPr>
                <w:sz w:val="20"/>
                <w:szCs w:val="20"/>
                <w:lang w:val="en-ID" w:eastAsia="en-ID"/>
              </w:rPr>
            </w:pPr>
            <w:r w:rsidRPr="0099590B">
              <w:rPr>
                <w:sz w:val="20"/>
                <w:szCs w:val="20"/>
                <w:lang w:val="en-ID" w:eastAsia="en-ID"/>
              </w:rPr>
              <w:t>5</w:t>
            </w:r>
          </w:p>
        </w:tc>
        <w:tc>
          <w:tcPr>
            <w:tcW w:w="611" w:type="dxa"/>
            <w:tcBorders>
              <w:top w:val="nil"/>
              <w:left w:val="nil"/>
              <w:bottom w:val="single" w:sz="4" w:space="0" w:color="000000"/>
              <w:right w:val="single" w:sz="4" w:space="0" w:color="000000"/>
            </w:tcBorders>
            <w:shd w:val="clear" w:color="000000" w:fill="FFFFFF"/>
            <w:noWrap/>
            <w:vAlign w:val="bottom"/>
            <w:hideMark/>
          </w:tcPr>
          <w:p w14:paraId="4A320FDE" w14:textId="77777777" w:rsidR="00AF3700" w:rsidRPr="0099590B" w:rsidRDefault="00AF3700" w:rsidP="00AF3700">
            <w:pPr>
              <w:spacing w:before="0" w:line="240" w:lineRule="auto"/>
              <w:ind w:left="0"/>
              <w:jc w:val="center"/>
              <w:rPr>
                <w:sz w:val="20"/>
                <w:szCs w:val="20"/>
                <w:lang w:val="en-ID" w:eastAsia="en-ID"/>
              </w:rPr>
            </w:pPr>
            <w:r w:rsidRPr="0099590B">
              <w:rPr>
                <w:sz w:val="20"/>
                <w:szCs w:val="20"/>
                <w:lang w:val="en-ID" w:eastAsia="en-ID"/>
              </w:rPr>
              <w:t>5</w:t>
            </w:r>
          </w:p>
        </w:tc>
        <w:tc>
          <w:tcPr>
            <w:tcW w:w="611" w:type="dxa"/>
            <w:tcBorders>
              <w:top w:val="nil"/>
              <w:left w:val="nil"/>
              <w:bottom w:val="single" w:sz="4" w:space="0" w:color="000000"/>
              <w:right w:val="single" w:sz="4" w:space="0" w:color="000000"/>
            </w:tcBorders>
            <w:shd w:val="clear" w:color="000000" w:fill="FFFFFF"/>
            <w:noWrap/>
            <w:vAlign w:val="bottom"/>
            <w:hideMark/>
          </w:tcPr>
          <w:p w14:paraId="7D979D8C" w14:textId="77777777" w:rsidR="00AF3700" w:rsidRPr="0099590B" w:rsidRDefault="00AF3700" w:rsidP="00AF3700">
            <w:pPr>
              <w:spacing w:before="0" w:line="240" w:lineRule="auto"/>
              <w:ind w:left="0"/>
              <w:jc w:val="center"/>
              <w:rPr>
                <w:sz w:val="20"/>
                <w:szCs w:val="20"/>
                <w:lang w:val="en-ID" w:eastAsia="en-ID"/>
              </w:rPr>
            </w:pPr>
            <w:r w:rsidRPr="0099590B">
              <w:rPr>
                <w:sz w:val="20"/>
                <w:szCs w:val="20"/>
                <w:lang w:val="en-ID" w:eastAsia="en-ID"/>
              </w:rPr>
              <w:t>5</w:t>
            </w:r>
          </w:p>
        </w:tc>
        <w:tc>
          <w:tcPr>
            <w:tcW w:w="611" w:type="dxa"/>
            <w:tcBorders>
              <w:top w:val="nil"/>
              <w:left w:val="nil"/>
              <w:bottom w:val="single" w:sz="4" w:space="0" w:color="000000"/>
              <w:right w:val="single" w:sz="4" w:space="0" w:color="000000"/>
            </w:tcBorders>
            <w:shd w:val="clear" w:color="000000" w:fill="FFFFFF"/>
            <w:noWrap/>
            <w:vAlign w:val="bottom"/>
            <w:hideMark/>
          </w:tcPr>
          <w:p w14:paraId="3C840543" w14:textId="77777777" w:rsidR="00AF3700" w:rsidRPr="0099590B" w:rsidRDefault="00AF3700" w:rsidP="00AF3700">
            <w:pPr>
              <w:spacing w:before="0" w:line="240" w:lineRule="auto"/>
              <w:ind w:left="0"/>
              <w:jc w:val="center"/>
              <w:rPr>
                <w:sz w:val="20"/>
                <w:szCs w:val="20"/>
                <w:lang w:val="en-ID" w:eastAsia="en-ID"/>
              </w:rPr>
            </w:pPr>
            <w:r w:rsidRPr="0099590B">
              <w:rPr>
                <w:sz w:val="20"/>
                <w:szCs w:val="20"/>
                <w:lang w:val="en-ID" w:eastAsia="en-ID"/>
              </w:rPr>
              <w:t>5</w:t>
            </w:r>
          </w:p>
        </w:tc>
        <w:tc>
          <w:tcPr>
            <w:tcW w:w="611" w:type="dxa"/>
            <w:tcBorders>
              <w:top w:val="nil"/>
              <w:left w:val="nil"/>
              <w:bottom w:val="single" w:sz="4" w:space="0" w:color="000000"/>
              <w:right w:val="single" w:sz="4" w:space="0" w:color="000000"/>
            </w:tcBorders>
            <w:shd w:val="clear" w:color="000000" w:fill="FFFFFF"/>
            <w:noWrap/>
            <w:vAlign w:val="bottom"/>
            <w:hideMark/>
          </w:tcPr>
          <w:p w14:paraId="2FCAA97E" w14:textId="77777777" w:rsidR="00AF3700" w:rsidRPr="0099590B" w:rsidRDefault="00AF3700" w:rsidP="00AF3700">
            <w:pPr>
              <w:spacing w:before="0" w:line="240" w:lineRule="auto"/>
              <w:ind w:left="0"/>
              <w:jc w:val="center"/>
              <w:rPr>
                <w:sz w:val="20"/>
                <w:szCs w:val="20"/>
                <w:lang w:val="en-ID" w:eastAsia="en-ID"/>
              </w:rPr>
            </w:pPr>
            <w:r w:rsidRPr="0099590B">
              <w:rPr>
                <w:sz w:val="20"/>
                <w:szCs w:val="20"/>
                <w:lang w:val="en-ID" w:eastAsia="en-ID"/>
              </w:rPr>
              <w:t>5</w:t>
            </w:r>
          </w:p>
        </w:tc>
        <w:tc>
          <w:tcPr>
            <w:tcW w:w="874" w:type="dxa"/>
            <w:tcBorders>
              <w:top w:val="nil"/>
              <w:left w:val="nil"/>
              <w:bottom w:val="single" w:sz="4" w:space="0" w:color="000000"/>
              <w:right w:val="single" w:sz="4" w:space="0" w:color="000000"/>
            </w:tcBorders>
            <w:noWrap/>
            <w:vAlign w:val="bottom"/>
            <w:hideMark/>
          </w:tcPr>
          <w:p w14:paraId="0CD50B90" w14:textId="77777777" w:rsidR="00AF3700" w:rsidRPr="0099590B" w:rsidRDefault="00AF3700" w:rsidP="00AF3700">
            <w:pPr>
              <w:spacing w:before="0" w:line="240" w:lineRule="auto"/>
              <w:ind w:left="0"/>
              <w:jc w:val="center"/>
              <w:rPr>
                <w:b/>
                <w:bCs/>
                <w:sz w:val="20"/>
                <w:szCs w:val="20"/>
                <w:lang w:val="en-ID" w:eastAsia="en-ID"/>
              </w:rPr>
            </w:pPr>
            <w:r w:rsidRPr="0099590B">
              <w:rPr>
                <w:b/>
                <w:bCs/>
                <w:sz w:val="20"/>
                <w:szCs w:val="20"/>
                <w:lang w:val="en-ID" w:eastAsia="en-ID"/>
              </w:rPr>
              <w:t>25</w:t>
            </w:r>
          </w:p>
        </w:tc>
        <w:tc>
          <w:tcPr>
            <w:tcW w:w="611" w:type="dxa"/>
            <w:tcBorders>
              <w:top w:val="nil"/>
              <w:left w:val="nil"/>
              <w:bottom w:val="single" w:sz="4" w:space="0" w:color="000000"/>
              <w:right w:val="single" w:sz="4" w:space="0" w:color="000000"/>
            </w:tcBorders>
            <w:shd w:val="clear" w:color="000000" w:fill="FFFFFF"/>
            <w:noWrap/>
            <w:vAlign w:val="bottom"/>
            <w:hideMark/>
          </w:tcPr>
          <w:p w14:paraId="64293D0C" w14:textId="77777777" w:rsidR="00AF3700" w:rsidRPr="0099590B" w:rsidRDefault="00AF3700" w:rsidP="00AF3700">
            <w:pPr>
              <w:spacing w:before="0" w:line="240" w:lineRule="auto"/>
              <w:ind w:left="0"/>
              <w:jc w:val="center"/>
              <w:rPr>
                <w:sz w:val="20"/>
                <w:szCs w:val="20"/>
                <w:lang w:val="en-ID" w:eastAsia="en-ID"/>
              </w:rPr>
            </w:pPr>
            <w:r w:rsidRPr="0099590B">
              <w:rPr>
                <w:sz w:val="20"/>
                <w:szCs w:val="20"/>
                <w:lang w:val="en-ID" w:eastAsia="en-ID"/>
              </w:rPr>
              <w:t>3</w:t>
            </w:r>
          </w:p>
        </w:tc>
        <w:tc>
          <w:tcPr>
            <w:tcW w:w="611" w:type="dxa"/>
            <w:tcBorders>
              <w:top w:val="nil"/>
              <w:left w:val="nil"/>
              <w:bottom w:val="single" w:sz="4" w:space="0" w:color="000000"/>
              <w:right w:val="single" w:sz="4" w:space="0" w:color="000000"/>
            </w:tcBorders>
            <w:shd w:val="clear" w:color="000000" w:fill="FFFFFF"/>
            <w:noWrap/>
            <w:vAlign w:val="bottom"/>
            <w:hideMark/>
          </w:tcPr>
          <w:p w14:paraId="1D17D5DF" w14:textId="77777777" w:rsidR="00AF3700" w:rsidRPr="0099590B" w:rsidRDefault="00AF3700" w:rsidP="00AF3700">
            <w:pPr>
              <w:spacing w:before="0" w:line="240" w:lineRule="auto"/>
              <w:ind w:left="0"/>
              <w:jc w:val="center"/>
              <w:rPr>
                <w:sz w:val="20"/>
                <w:szCs w:val="20"/>
                <w:lang w:val="en-ID" w:eastAsia="en-ID"/>
              </w:rPr>
            </w:pPr>
            <w:r w:rsidRPr="0099590B">
              <w:rPr>
                <w:sz w:val="20"/>
                <w:szCs w:val="20"/>
                <w:lang w:val="en-ID" w:eastAsia="en-ID"/>
              </w:rPr>
              <w:t>5</w:t>
            </w:r>
          </w:p>
        </w:tc>
        <w:tc>
          <w:tcPr>
            <w:tcW w:w="611" w:type="dxa"/>
            <w:tcBorders>
              <w:top w:val="nil"/>
              <w:left w:val="nil"/>
              <w:bottom w:val="single" w:sz="4" w:space="0" w:color="000000"/>
              <w:right w:val="single" w:sz="4" w:space="0" w:color="000000"/>
            </w:tcBorders>
            <w:shd w:val="clear" w:color="000000" w:fill="FFFFFF"/>
            <w:noWrap/>
            <w:vAlign w:val="bottom"/>
            <w:hideMark/>
          </w:tcPr>
          <w:p w14:paraId="36747DB1" w14:textId="77777777" w:rsidR="00AF3700" w:rsidRPr="0099590B" w:rsidRDefault="00AF3700" w:rsidP="00AF3700">
            <w:pPr>
              <w:spacing w:before="0" w:line="240" w:lineRule="auto"/>
              <w:ind w:left="0"/>
              <w:jc w:val="center"/>
              <w:rPr>
                <w:sz w:val="20"/>
                <w:szCs w:val="20"/>
                <w:lang w:val="en-ID" w:eastAsia="en-ID"/>
              </w:rPr>
            </w:pPr>
            <w:r w:rsidRPr="0099590B">
              <w:rPr>
                <w:sz w:val="20"/>
                <w:szCs w:val="20"/>
                <w:lang w:val="en-ID" w:eastAsia="en-ID"/>
              </w:rPr>
              <w:t>1</w:t>
            </w:r>
          </w:p>
        </w:tc>
        <w:tc>
          <w:tcPr>
            <w:tcW w:w="611" w:type="dxa"/>
            <w:tcBorders>
              <w:top w:val="nil"/>
              <w:left w:val="nil"/>
              <w:bottom w:val="single" w:sz="4" w:space="0" w:color="000000"/>
              <w:right w:val="single" w:sz="4" w:space="0" w:color="000000"/>
            </w:tcBorders>
            <w:shd w:val="clear" w:color="000000" w:fill="FFFFFF"/>
            <w:noWrap/>
            <w:vAlign w:val="bottom"/>
            <w:hideMark/>
          </w:tcPr>
          <w:p w14:paraId="2E06B330" w14:textId="77777777" w:rsidR="00AF3700" w:rsidRPr="0099590B" w:rsidRDefault="00AF3700" w:rsidP="00AF3700">
            <w:pPr>
              <w:spacing w:before="0" w:line="240" w:lineRule="auto"/>
              <w:ind w:left="0"/>
              <w:jc w:val="center"/>
              <w:rPr>
                <w:sz w:val="20"/>
                <w:szCs w:val="20"/>
                <w:lang w:val="en-ID" w:eastAsia="en-ID"/>
              </w:rPr>
            </w:pPr>
            <w:r w:rsidRPr="0099590B">
              <w:rPr>
                <w:sz w:val="20"/>
                <w:szCs w:val="20"/>
                <w:lang w:val="en-ID" w:eastAsia="en-ID"/>
              </w:rPr>
              <w:t>5</w:t>
            </w:r>
          </w:p>
        </w:tc>
        <w:tc>
          <w:tcPr>
            <w:tcW w:w="1099" w:type="dxa"/>
            <w:tcBorders>
              <w:top w:val="single" w:sz="4" w:space="0" w:color="CCCCCC"/>
              <w:left w:val="nil"/>
              <w:bottom w:val="single" w:sz="4" w:space="0" w:color="000000"/>
              <w:right w:val="nil"/>
            </w:tcBorders>
            <w:noWrap/>
            <w:vAlign w:val="bottom"/>
            <w:hideMark/>
          </w:tcPr>
          <w:p w14:paraId="521501A4" w14:textId="77777777" w:rsidR="00AF3700" w:rsidRPr="0099590B" w:rsidRDefault="00AF3700" w:rsidP="00AF3700">
            <w:pPr>
              <w:spacing w:before="0" w:line="240" w:lineRule="auto"/>
              <w:ind w:left="0"/>
              <w:jc w:val="center"/>
              <w:rPr>
                <w:b/>
                <w:bCs/>
                <w:sz w:val="20"/>
                <w:szCs w:val="20"/>
                <w:lang w:val="en-ID" w:eastAsia="en-ID"/>
              </w:rPr>
            </w:pPr>
            <w:r w:rsidRPr="0099590B">
              <w:rPr>
                <w:b/>
                <w:bCs/>
                <w:sz w:val="20"/>
                <w:szCs w:val="20"/>
                <w:lang w:val="en-ID" w:eastAsia="en-ID"/>
              </w:rPr>
              <w:t>14</w:t>
            </w:r>
          </w:p>
        </w:tc>
        <w:tc>
          <w:tcPr>
            <w:tcW w:w="611" w:type="dxa"/>
            <w:tcBorders>
              <w:top w:val="nil"/>
              <w:left w:val="single" w:sz="4" w:space="0" w:color="000000"/>
              <w:bottom w:val="single" w:sz="4" w:space="0" w:color="000000"/>
              <w:right w:val="single" w:sz="4" w:space="0" w:color="000000"/>
            </w:tcBorders>
            <w:shd w:val="clear" w:color="000000" w:fill="FFFFFF"/>
            <w:noWrap/>
            <w:vAlign w:val="bottom"/>
            <w:hideMark/>
          </w:tcPr>
          <w:p w14:paraId="0AECDC2E" w14:textId="77777777" w:rsidR="00AF3700" w:rsidRPr="0099590B" w:rsidRDefault="00AF3700" w:rsidP="00AF3700">
            <w:pPr>
              <w:spacing w:before="0" w:line="240" w:lineRule="auto"/>
              <w:ind w:left="0"/>
              <w:jc w:val="center"/>
              <w:rPr>
                <w:sz w:val="20"/>
                <w:szCs w:val="20"/>
                <w:lang w:val="en-ID" w:eastAsia="en-ID"/>
              </w:rPr>
            </w:pPr>
            <w:r w:rsidRPr="0099590B">
              <w:rPr>
                <w:sz w:val="20"/>
                <w:szCs w:val="20"/>
                <w:lang w:val="en-ID" w:eastAsia="en-ID"/>
              </w:rPr>
              <w:t>5</w:t>
            </w:r>
          </w:p>
        </w:tc>
        <w:tc>
          <w:tcPr>
            <w:tcW w:w="611" w:type="dxa"/>
            <w:tcBorders>
              <w:top w:val="nil"/>
              <w:left w:val="nil"/>
              <w:bottom w:val="single" w:sz="4" w:space="0" w:color="000000"/>
              <w:right w:val="single" w:sz="4" w:space="0" w:color="000000"/>
            </w:tcBorders>
            <w:shd w:val="clear" w:color="000000" w:fill="FFFFFF"/>
            <w:noWrap/>
            <w:vAlign w:val="bottom"/>
            <w:hideMark/>
          </w:tcPr>
          <w:p w14:paraId="3BC77DE5" w14:textId="77777777" w:rsidR="00AF3700" w:rsidRPr="0099590B" w:rsidRDefault="00AF3700" w:rsidP="00AF3700">
            <w:pPr>
              <w:spacing w:before="0" w:line="240" w:lineRule="auto"/>
              <w:ind w:left="0"/>
              <w:jc w:val="center"/>
              <w:rPr>
                <w:sz w:val="20"/>
                <w:szCs w:val="20"/>
                <w:lang w:val="en-ID" w:eastAsia="en-ID"/>
              </w:rPr>
            </w:pPr>
            <w:r w:rsidRPr="0099590B">
              <w:rPr>
                <w:sz w:val="20"/>
                <w:szCs w:val="20"/>
                <w:lang w:val="en-ID" w:eastAsia="en-ID"/>
              </w:rPr>
              <w:t>5</w:t>
            </w:r>
          </w:p>
        </w:tc>
        <w:tc>
          <w:tcPr>
            <w:tcW w:w="611" w:type="dxa"/>
            <w:tcBorders>
              <w:top w:val="nil"/>
              <w:left w:val="nil"/>
              <w:bottom w:val="single" w:sz="4" w:space="0" w:color="000000"/>
              <w:right w:val="single" w:sz="4" w:space="0" w:color="000000"/>
            </w:tcBorders>
            <w:shd w:val="clear" w:color="000000" w:fill="FFFFFF"/>
            <w:noWrap/>
            <w:vAlign w:val="bottom"/>
            <w:hideMark/>
          </w:tcPr>
          <w:p w14:paraId="6F3581F8" w14:textId="77777777" w:rsidR="00AF3700" w:rsidRPr="0099590B" w:rsidRDefault="00AF3700" w:rsidP="00AF3700">
            <w:pPr>
              <w:spacing w:before="0" w:line="240" w:lineRule="auto"/>
              <w:ind w:left="0"/>
              <w:jc w:val="center"/>
              <w:rPr>
                <w:sz w:val="20"/>
                <w:szCs w:val="20"/>
                <w:lang w:val="en-ID" w:eastAsia="en-ID"/>
              </w:rPr>
            </w:pPr>
            <w:r w:rsidRPr="0099590B">
              <w:rPr>
                <w:sz w:val="20"/>
                <w:szCs w:val="20"/>
                <w:lang w:val="en-ID" w:eastAsia="en-ID"/>
              </w:rPr>
              <w:t>5</w:t>
            </w:r>
          </w:p>
        </w:tc>
        <w:tc>
          <w:tcPr>
            <w:tcW w:w="611" w:type="dxa"/>
            <w:tcBorders>
              <w:top w:val="nil"/>
              <w:left w:val="nil"/>
              <w:bottom w:val="single" w:sz="4" w:space="0" w:color="000000"/>
              <w:right w:val="single" w:sz="4" w:space="0" w:color="000000"/>
            </w:tcBorders>
            <w:shd w:val="clear" w:color="000000" w:fill="FFFFFF"/>
            <w:noWrap/>
            <w:vAlign w:val="bottom"/>
            <w:hideMark/>
          </w:tcPr>
          <w:p w14:paraId="72C807BE" w14:textId="77777777" w:rsidR="00AF3700" w:rsidRPr="0099590B" w:rsidRDefault="00AF3700" w:rsidP="00AF3700">
            <w:pPr>
              <w:spacing w:before="0" w:line="240" w:lineRule="auto"/>
              <w:ind w:left="0"/>
              <w:jc w:val="center"/>
              <w:rPr>
                <w:sz w:val="20"/>
                <w:szCs w:val="20"/>
                <w:lang w:val="en-ID" w:eastAsia="en-ID"/>
              </w:rPr>
            </w:pPr>
            <w:r w:rsidRPr="0099590B">
              <w:rPr>
                <w:sz w:val="20"/>
                <w:szCs w:val="20"/>
                <w:lang w:val="en-ID" w:eastAsia="en-ID"/>
              </w:rPr>
              <w:t>5</w:t>
            </w:r>
          </w:p>
        </w:tc>
        <w:tc>
          <w:tcPr>
            <w:tcW w:w="611" w:type="dxa"/>
            <w:tcBorders>
              <w:top w:val="nil"/>
              <w:left w:val="nil"/>
              <w:bottom w:val="single" w:sz="4" w:space="0" w:color="000000"/>
              <w:right w:val="single" w:sz="4" w:space="0" w:color="000000"/>
            </w:tcBorders>
            <w:shd w:val="clear" w:color="000000" w:fill="FFFFFF"/>
            <w:noWrap/>
            <w:vAlign w:val="bottom"/>
            <w:hideMark/>
          </w:tcPr>
          <w:p w14:paraId="7EDDFF94" w14:textId="77777777" w:rsidR="00AF3700" w:rsidRPr="0099590B" w:rsidRDefault="00AF3700" w:rsidP="00AF3700">
            <w:pPr>
              <w:spacing w:before="0" w:line="240" w:lineRule="auto"/>
              <w:ind w:left="0"/>
              <w:jc w:val="center"/>
              <w:rPr>
                <w:sz w:val="20"/>
                <w:szCs w:val="20"/>
                <w:lang w:val="en-ID" w:eastAsia="en-ID"/>
              </w:rPr>
            </w:pPr>
            <w:r w:rsidRPr="0099590B">
              <w:rPr>
                <w:sz w:val="20"/>
                <w:szCs w:val="20"/>
                <w:lang w:val="en-ID" w:eastAsia="en-ID"/>
              </w:rPr>
              <w:t>5</w:t>
            </w:r>
          </w:p>
        </w:tc>
        <w:tc>
          <w:tcPr>
            <w:tcW w:w="1198" w:type="dxa"/>
            <w:tcBorders>
              <w:top w:val="single" w:sz="4" w:space="0" w:color="CCCCCC"/>
              <w:left w:val="nil"/>
              <w:bottom w:val="single" w:sz="4" w:space="0" w:color="000000"/>
              <w:right w:val="single" w:sz="4" w:space="0" w:color="000000"/>
            </w:tcBorders>
            <w:noWrap/>
            <w:vAlign w:val="bottom"/>
            <w:hideMark/>
          </w:tcPr>
          <w:p w14:paraId="25A2BED6" w14:textId="77777777" w:rsidR="00AF3700" w:rsidRPr="0099590B" w:rsidRDefault="00AF3700" w:rsidP="00AF3700">
            <w:pPr>
              <w:spacing w:before="0" w:line="240" w:lineRule="auto"/>
              <w:ind w:left="0"/>
              <w:jc w:val="center"/>
              <w:rPr>
                <w:b/>
                <w:bCs/>
                <w:sz w:val="20"/>
                <w:szCs w:val="20"/>
                <w:lang w:val="en-ID" w:eastAsia="en-ID"/>
              </w:rPr>
            </w:pPr>
            <w:r w:rsidRPr="0099590B">
              <w:rPr>
                <w:b/>
                <w:bCs/>
                <w:sz w:val="20"/>
                <w:szCs w:val="20"/>
                <w:lang w:val="en-ID" w:eastAsia="en-ID"/>
              </w:rPr>
              <w:t>25</w:t>
            </w:r>
          </w:p>
        </w:tc>
      </w:tr>
      <w:tr w:rsidR="0099590B" w:rsidRPr="0099590B" w14:paraId="08600844" w14:textId="77777777" w:rsidTr="00AF3700">
        <w:trPr>
          <w:trHeight w:val="312"/>
          <w:jc w:val="center"/>
        </w:trPr>
        <w:tc>
          <w:tcPr>
            <w:tcW w:w="461" w:type="dxa"/>
            <w:tcBorders>
              <w:top w:val="nil"/>
              <w:left w:val="single" w:sz="4" w:space="0" w:color="000000"/>
              <w:bottom w:val="single" w:sz="4" w:space="0" w:color="000000"/>
              <w:right w:val="single" w:sz="4" w:space="0" w:color="000000"/>
            </w:tcBorders>
            <w:shd w:val="clear" w:color="000000" w:fill="FFFFFF"/>
            <w:noWrap/>
            <w:vAlign w:val="bottom"/>
            <w:hideMark/>
          </w:tcPr>
          <w:p w14:paraId="196C7DED" w14:textId="77777777" w:rsidR="00AF3700" w:rsidRPr="0099590B" w:rsidRDefault="00AF3700" w:rsidP="00AF3700">
            <w:pPr>
              <w:spacing w:before="0" w:line="240" w:lineRule="auto"/>
              <w:ind w:left="0"/>
              <w:jc w:val="center"/>
              <w:rPr>
                <w:sz w:val="20"/>
                <w:szCs w:val="20"/>
                <w:lang w:val="en-ID" w:eastAsia="en-ID"/>
              </w:rPr>
            </w:pPr>
            <w:r w:rsidRPr="0099590B">
              <w:rPr>
                <w:sz w:val="20"/>
                <w:szCs w:val="20"/>
                <w:lang w:val="en-ID" w:eastAsia="en-ID"/>
              </w:rPr>
              <w:t>18</w:t>
            </w:r>
          </w:p>
        </w:tc>
        <w:tc>
          <w:tcPr>
            <w:tcW w:w="611" w:type="dxa"/>
            <w:tcBorders>
              <w:top w:val="nil"/>
              <w:left w:val="nil"/>
              <w:bottom w:val="single" w:sz="4" w:space="0" w:color="000000"/>
              <w:right w:val="single" w:sz="4" w:space="0" w:color="000000"/>
            </w:tcBorders>
            <w:shd w:val="clear" w:color="000000" w:fill="F8F9FA"/>
            <w:noWrap/>
            <w:vAlign w:val="bottom"/>
            <w:hideMark/>
          </w:tcPr>
          <w:p w14:paraId="7227A943" w14:textId="77777777" w:rsidR="00AF3700" w:rsidRPr="0099590B" w:rsidRDefault="00AF3700" w:rsidP="00AF3700">
            <w:pPr>
              <w:spacing w:before="0" w:line="240" w:lineRule="auto"/>
              <w:ind w:left="0"/>
              <w:jc w:val="center"/>
              <w:rPr>
                <w:sz w:val="20"/>
                <w:szCs w:val="20"/>
                <w:lang w:val="en-ID" w:eastAsia="en-ID"/>
              </w:rPr>
            </w:pPr>
            <w:r w:rsidRPr="0099590B">
              <w:rPr>
                <w:sz w:val="20"/>
                <w:szCs w:val="20"/>
                <w:lang w:val="en-ID" w:eastAsia="en-ID"/>
              </w:rPr>
              <w:t>4</w:t>
            </w:r>
          </w:p>
        </w:tc>
        <w:tc>
          <w:tcPr>
            <w:tcW w:w="611" w:type="dxa"/>
            <w:tcBorders>
              <w:top w:val="nil"/>
              <w:left w:val="nil"/>
              <w:bottom w:val="single" w:sz="4" w:space="0" w:color="000000"/>
              <w:right w:val="single" w:sz="4" w:space="0" w:color="000000"/>
            </w:tcBorders>
            <w:shd w:val="clear" w:color="000000" w:fill="F8F9FA"/>
            <w:noWrap/>
            <w:vAlign w:val="bottom"/>
            <w:hideMark/>
          </w:tcPr>
          <w:p w14:paraId="76956A12" w14:textId="77777777" w:rsidR="00AF3700" w:rsidRPr="0099590B" w:rsidRDefault="00AF3700" w:rsidP="00AF3700">
            <w:pPr>
              <w:spacing w:before="0" w:line="240" w:lineRule="auto"/>
              <w:ind w:left="0"/>
              <w:jc w:val="center"/>
              <w:rPr>
                <w:sz w:val="20"/>
                <w:szCs w:val="20"/>
                <w:lang w:val="en-ID" w:eastAsia="en-ID"/>
              </w:rPr>
            </w:pPr>
            <w:r w:rsidRPr="0099590B">
              <w:rPr>
                <w:sz w:val="20"/>
                <w:szCs w:val="20"/>
                <w:lang w:val="en-ID" w:eastAsia="en-ID"/>
              </w:rPr>
              <w:t>4</w:t>
            </w:r>
          </w:p>
        </w:tc>
        <w:tc>
          <w:tcPr>
            <w:tcW w:w="611" w:type="dxa"/>
            <w:tcBorders>
              <w:top w:val="nil"/>
              <w:left w:val="nil"/>
              <w:bottom w:val="single" w:sz="4" w:space="0" w:color="000000"/>
              <w:right w:val="single" w:sz="4" w:space="0" w:color="000000"/>
            </w:tcBorders>
            <w:shd w:val="clear" w:color="000000" w:fill="F8F9FA"/>
            <w:noWrap/>
            <w:vAlign w:val="bottom"/>
            <w:hideMark/>
          </w:tcPr>
          <w:p w14:paraId="5D1322C2" w14:textId="77777777" w:rsidR="00AF3700" w:rsidRPr="0099590B" w:rsidRDefault="00AF3700" w:rsidP="00AF3700">
            <w:pPr>
              <w:spacing w:before="0" w:line="240" w:lineRule="auto"/>
              <w:ind w:left="0"/>
              <w:jc w:val="center"/>
              <w:rPr>
                <w:sz w:val="20"/>
                <w:szCs w:val="20"/>
                <w:lang w:val="en-ID" w:eastAsia="en-ID"/>
              </w:rPr>
            </w:pPr>
            <w:r w:rsidRPr="0099590B">
              <w:rPr>
                <w:sz w:val="20"/>
                <w:szCs w:val="20"/>
                <w:lang w:val="en-ID" w:eastAsia="en-ID"/>
              </w:rPr>
              <w:t>2</w:t>
            </w:r>
          </w:p>
        </w:tc>
        <w:tc>
          <w:tcPr>
            <w:tcW w:w="611" w:type="dxa"/>
            <w:tcBorders>
              <w:top w:val="nil"/>
              <w:left w:val="nil"/>
              <w:bottom w:val="single" w:sz="4" w:space="0" w:color="000000"/>
              <w:right w:val="single" w:sz="4" w:space="0" w:color="000000"/>
            </w:tcBorders>
            <w:shd w:val="clear" w:color="000000" w:fill="F8F9FA"/>
            <w:noWrap/>
            <w:vAlign w:val="bottom"/>
            <w:hideMark/>
          </w:tcPr>
          <w:p w14:paraId="42294DCF" w14:textId="77777777" w:rsidR="00AF3700" w:rsidRPr="0099590B" w:rsidRDefault="00AF3700" w:rsidP="00AF3700">
            <w:pPr>
              <w:spacing w:before="0" w:line="240" w:lineRule="auto"/>
              <w:ind w:left="0"/>
              <w:jc w:val="center"/>
              <w:rPr>
                <w:sz w:val="20"/>
                <w:szCs w:val="20"/>
                <w:lang w:val="en-ID" w:eastAsia="en-ID"/>
              </w:rPr>
            </w:pPr>
            <w:r w:rsidRPr="0099590B">
              <w:rPr>
                <w:sz w:val="20"/>
                <w:szCs w:val="20"/>
                <w:lang w:val="en-ID" w:eastAsia="en-ID"/>
              </w:rPr>
              <w:t>4</w:t>
            </w:r>
          </w:p>
        </w:tc>
        <w:tc>
          <w:tcPr>
            <w:tcW w:w="611" w:type="dxa"/>
            <w:tcBorders>
              <w:top w:val="nil"/>
              <w:left w:val="nil"/>
              <w:bottom w:val="single" w:sz="4" w:space="0" w:color="000000"/>
              <w:right w:val="single" w:sz="4" w:space="0" w:color="000000"/>
            </w:tcBorders>
            <w:shd w:val="clear" w:color="000000" w:fill="F8F9FA"/>
            <w:noWrap/>
            <w:vAlign w:val="bottom"/>
            <w:hideMark/>
          </w:tcPr>
          <w:p w14:paraId="459AD62A" w14:textId="77777777" w:rsidR="00AF3700" w:rsidRPr="0099590B" w:rsidRDefault="00AF3700" w:rsidP="00AF3700">
            <w:pPr>
              <w:spacing w:before="0" w:line="240" w:lineRule="auto"/>
              <w:ind w:left="0"/>
              <w:jc w:val="center"/>
              <w:rPr>
                <w:sz w:val="20"/>
                <w:szCs w:val="20"/>
                <w:lang w:val="en-ID" w:eastAsia="en-ID"/>
              </w:rPr>
            </w:pPr>
            <w:r w:rsidRPr="0099590B">
              <w:rPr>
                <w:sz w:val="20"/>
                <w:szCs w:val="20"/>
                <w:lang w:val="en-ID" w:eastAsia="en-ID"/>
              </w:rPr>
              <w:t>5</w:t>
            </w:r>
          </w:p>
        </w:tc>
        <w:tc>
          <w:tcPr>
            <w:tcW w:w="874" w:type="dxa"/>
            <w:tcBorders>
              <w:top w:val="nil"/>
              <w:left w:val="nil"/>
              <w:bottom w:val="single" w:sz="4" w:space="0" w:color="000000"/>
              <w:right w:val="single" w:sz="4" w:space="0" w:color="000000"/>
            </w:tcBorders>
            <w:noWrap/>
            <w:vAlign w:val="bottom"/>
            <w:hideMark/>
          </w:tcPr>
          <w:p w14:paraId="6016EC89" w14:textId="77777777" w:rsidR="00AF3700" w:rsidRPr="0099590B" w:rsidRDefault="00AF3700" w:rsidP="00AF3700">
            <w:pPr>
              <w:spacing w:before="0" w:line="240" w:lineRule="auto"/>
              <w:ind w:left="0"/>
              <w:jc w:val="center"/>
              <w:rPr>
                <w:b/>
                <w:bCs/>
                <w:sz w:val="20"/>
                <w:szCs w:val="20"/>
                <w:lang w:val="en-ID" w:eastAsia="en-ID"/>
              </w:rPr>
            </w:pPr>
            <w:r w:rsidRPr="0099590B">
              <w:rPr>
                <w:b/>
                <w:bCs/>
                <w:sz w:val="20"/>
                <w:szCs w:val="20"/>
                <w:lang w:val="en-ID" w:eastAsia="en-ID"/>
              </w:rPr>
              <w:t>19</w:t>
            </w:r>
          </w:p>
        </w:tc>
        <w:tc>
          <w:tcPr>
            <w:tcW w:w="611" w:type="dxa"/>
            <w:tcBorders>
              <w:top w:val="nil"/>
              <w:left w:val="nil"/>
              <w:bottom w:val="single" w:sz="4" w:space="0" w:color="000000"/>
              <w:right w:val="single" w:sz="4" w:space="0" w:color="000000"/>
            </w:tcBorders>
            <w:shd w:val="clear" w:color="000000" w:fill="F8F9FA"/>
            <w:noWrap/>
            <w:vAlign w:val="bottom"/>
            <w:hideMark/>
          </w:tcPr>
          <w:p w14:paraId="6A7D3775" w14:textId="77777777" w:rsidR="00AF3700" w:rsidRPr="0099590B" w:rsidRDefault="00AF3700" w:rsidP="00AF3700">
            <w:pPr>
              <w:spacing w:before="0" w:line="240" w:lineRule="auto"/>
              <w:ind w:left="0"/>
              <w:jc w:val="center"/>
              <w:rPr>
                <w:sz w:val="20"/>
                <w:szCs w:val="20"/>
                <w:lang w:val="en-ID" w:eastAsia="en-ID"/>
              </w:rPr>
            </w:pPr>
            <w:r w:rsidRPr="0099590B">
              <w:rPr>
                <w:sz w:val="20"/>
                <w:szCs w:val="20"/>
                <w:lang w:val="en-ID" w:eastAsia="en-ID"/>
              </w:rPr>
              <w:t>2</w:t>
            </w:r>
          </w:p>
        </w:tc>
        <w:tc>
          <w:tcPr>
            <w:tcW w:w="611" w:type="dxa"/>
            <w:tcBorders>
              <w:top w:val="nil"/>
              <w:left w:val="nil"/>
              <w:bottom w:val="single" w:sz="4" w:space="0" w:color="000000"/>
              <w:right w:val="single" w:sz="4" w:space="0" w:color="000000"/>
            </w:tcBorders>
            <w:shd w:val="clear" w:color="000000" w:fill="F8F9FA"/>
            <w:noWrap/>
            <w:vAlign w:val="bottom"/>
            <w:hideMark/>
          </w:tcPr>
          <w:p w14:paraId="60C56EBA" w14:textId="77777777" w:rsidR="00AF3700" w:rsidRPr="0099590B" w:rsidRDefault="00AF3700" w:rsidP="00AF3700">
            <w:pPr>
              <w:spacing w:before="0" w:line="240" w:lineRule="auto"/>
              <w:ind w:left="0"/>
              <w:jc w:val="center"/>
              <w:rPr>
                <w:sz w:val="20"/>
                <w:szCs w:val="20"/>
                <w:lang w:val="en-ID" w:eastAsia="en-ID"/>
              </w:rPr>
            </w:pPr>
            <w:r w:rsidRPr="0099590B">
              <w:rPr>
                <w:sz w:val="20"/>
                <w:szCs w:val="20"/>
                <w:lang w:val="en-ID" w:eastAsia="en-ID"/>
              </w:rPr>
              <w:t>2</w:t>
            </w:r>
          </w:p>
        </w:tc>
        <w:tc>
          <w:tcPr>
            <w:tcW w:w="611" w:type="dxa"/>
            <w:tcBorders>
              <w:top w:val="nil"/>
              <w:left w:val="nil"/>
              <w:bottom w:val="single" w:sz="4" w:space="0" w:color="000000"/>
              <w:right w:val="single" w:sz="4" w:space="0" w:color="000000"/>
            </w:tcBorders>
            <w:shd w:val="clear" w:color="000000" w:fill="F8F9FA"/>
            <w:noWrap/>
            <w:vAlign w:val="bottom"/>
            <w:hideMark/>
          </w:tcPr>
          <w:p w14:paraId="1135ACA4" w14:textId="77777777" w:rsidR="00AF3700" w:rsidRPr="0099590B" w:rsidRDefault="00AF3700" w:rsidP="00AF3700">
            <w:pPr>
              <w:spacing w:before="0" w:line="240" w:lineRule="auto"/>
              <w:ind w:left="0"/>
              <w:jc w:val="center"/>
              <w:rPr>
                <w:sz w:val="20"/>
                <w:szCs w:val="20"/>
                <w:lang w:val="en-ID" w:eastAsia="en-ID"/>
              </w:rPr>
            </w:pPr>
            <w:r w:rsidRPr="0099590B">
              <w:rPr>
                <w:sz w:val="20"/>
                <w:szCs w:val="20"/>
                <w:lang w:val="en-ID" w:eastAsia="en-ID"/>
              </w:rPr>
              <w:t>4</w:t>
            </w:r>
          </w:p>
        </w:tc>
        <w:tc>
          <w:tcPr>
            <w:tcW w:w="611" w:type="dxa"/>
            <w:tcBorders>
              <w:top w:val="nil"/>
              <w:left w:val="nil"/>
              <w:bottom w:val="single" w:sz="4" w:space="0" w:color="000000"/>
              <w:right w:val="single" w:sz="4" w:space="0" w:color="000000"/>
            </w:tcBorders>
            <w:shd w:val="clear" w:color="000000" w:fill="F8F9FA"/>
            <w:noWrap/>
            <w:vAlign w:val="bottom"/>
            <w:hideMark/>
          </w:tcPr>
          <w:p w14:paraId="532CC59A" w14:textId="77777777" w:rsidR="00AF3700" w:rsidRPr="0099590B" w:rsidRDefault="00AF3700" w:rsidP="00AF3700">
            <w:pPr>
              <w:spacing w:before="0" w:line="240" w:lineRule="auto"/>
              <w:ind w:left="0"/>
              <w:jc w:val="center"/>
              <w:rPr>
                <w:sz w:val="20"/>
                <w:szCs w:val="20"/>
                <w:lang w:val="en-ID" w:eastAsia="en-ID"/>
              </w:rPr>
            </w:pPr>
            <w:r w:rsidRPr="0099590B">
              <w:rPr>
                <w:sz w:val="20"/>
                <w:szCs w:val="20"/>
                <w:lang w:val="en-ID" w:eastAsia="en-ID"/>
              </w:rPr>
              <w:t>4</w:t>
            </w:r>
          </w:p>
        </w:tc>
        <w:tc>
          <w:tcPr>
            <w:tcW w:w="1099" w:type="dxa"/>
            <w:tcBorders>
              <w:top w:val="single" w:sz="4" w:space="0" w:color="CCCCCC"/>
              <w:left w:val="nil"/>
              <w:bottom w:val="single" w:sz="4" w:space="0" w:color="000000"/>
              <w:right w:val="nil"/>
            </w:tcBorders>
            <w:noWrap/>
            <w:vAlign w:val="bottom"/>
            <w:hideMark/>
          </w:tcPr>
          <w:p w14:paraId="77A57D5C" w14:textId="77777777" w:rsidR="00AF3700" w:rsidRPr="0099590B" w:rsidRDefault="00AF3700" w:rsidP="00AF3700">
            <w:pPr>
              <w:spacing w:before="0" w:line="240" w:lineRule="auto"/>
              <w:ind w:left="0"/>
              <w:jc w:val="center"/>
              <w:rPr>
                <w:b/>
                <w:bCs/>
                <w:sz w:val="20"/>
                <w:szCs w:val="20"/>
                <w:lang w:val="en-ID" w:eastAsia="en-ID"/>
              </w:rPr>
            </w:pPr>
            <w:r w:rsidRPr="0099590B">
              <w:rPr>
                <w:b/>
                <w:bCs/>
                <w:sz w:val="20"/>
                <w:szCs w:val="20"/>
                <w:lang w:val="en-ID" w:eastAsia="en-ID"/>
              </w:rPr>
              <w:t>12</w:t>
            </w:r>
          </w:p>
        </w:tc>
        <w:tc>
          <w:tcPr>
            <w:tcW w:w="611" w:type="dxa"/>
            <w:tcBorders>
              <w:top w:val="nil"/>
              <w:left w:val="single" w:sz="4" w:space="0" w:color="000000"/>
              <w:bottom w:val="single" w:sz="4" w:space="0" w:color="000000"/>
              <w:right w:val="single" w:sz="4" w:space="0" w:color="000000"/>
            </w:tcBorders>
            <w:shd w:val="clear" w:color="000000" w:fill="F8F9FA"/>
            <w:noWrap/>
            <w:vAlign w:val="bottom"/>
            <w:hideMark/>
          </w:tcPr>
          <w:p w14:paraId="22C71927" w14:textId="77777777" w:rsidR="00AF3700" w:rsidRPr="0099590B" w:rsidRDefault="00AF3700" w:rsidP="00AF3700">
            <w:pPr>
              <w:spacing w:before="0" w:line="240" w:lineRule="auto"/>
              <w:ind w:left="0"/>
              <w:jc w:val="center"/>
              <w:rPr>
                <w:sz w:val="20"/>
                <w:szCs w:val="20"/>
                <w:lang w:val="en-ID" w:eastAsia="en-ID"/>
              </w:rPr>
            </w:pPr>
            <w:r w:rsidRPr="0099590B">
              <w:rPr>
                <w:sz w:val="20"/>
                <w:szCs w:val="20"/>
                <w:lang w:val="en-ID" w:eastAsia="en-ID"/>
              </w:rPr>
              <w:t>4</w:t>
            </w:r>
          </w:p>
        </w:tc>
        <w:tc>
          <w:tcPr>
            <w:tcW w:w="611" w:type="dxa"/>
            <w:tcBorders>
              <w:top w:val="nil"/>
              <w:left w:val="nil"/>
              <w:bottom w:val="single" w:sz="4" w:space="0" w:color="000000"/>
              <w:right w:val="single" w:sz="4" w:space="0" w:color="000000"/>
            </w:tcBorders>
            <w:shd w:val="clear" w:color="000000" w:fill="F8F9FA"/>
            <w:noWrap/>
            <w:vAlign w:val="bottom"/>
            <w:hideMark/>
          </w:tcPr>
          <w:p w14:paraId="4B1CA1D8" w14:textId="77777777" w:rsidR="00AF3700" w:rsidRPr="0099590B" w:rsidRDefault="00AF3700" w:rsidP="00AF3700">
            <w:pPr>
              <w:spacing w:before="0" w:line="240" w:lineRule="auto"/>
              <w:ind w:left="0"/>
              <w:jc w:val="center"/>
              <w:rPr>
                <w:sz w:val="20"/>
                <w:szCs w:val="20"/>
                <w:lang w:val="en-ID" w:eastAsia="en-ID"/>
              </w:rPr>
            </w:pPr>
            <w:r w:rsidRPr="0099590B">
              <w:rPr>
                <w:sz w:val="20"/>
                <w:szCs w:val="20"/>
                <w:lang w:val="en-ID" w:eastAsia="en-ID"/>
              </w:rPr>
              <w:t>4</w:t>
            </w:r>
          </w:p>
        </w:tc>
        <w:tc>
          <w:tcPr>
            <w:tcW w:w="611" w:type="dxa"/>
            <w:tcBorders>
              <w:top w:val="nil"/>
              <w:left w:val="nil"/>
              <w:bottom w:val="single" w:sz="4" w:space="0" w:color="000000"/>
              <w:right w:val="single" w:sz="4" w:space="0" w:color="000000"/>
            </w:tcBorders>
            <w:shd w:val="clear" w:color="000000" w:fill="F8F9FA"/>
            <w:noWrap/>
            <w:vAlign w:val="bottom"/>
            <w:hideMark/>
          </w:tcPr>
          <w:p w14:paraId="2479A98C" w14:textId="77777777" w:rsidR="00AF3700" w:rsidRPr="0099590B" w:rsidRDefault="00AF3700" w:rsidP="00AF3700">
            <w:pPr>
              <w:spacing w:before="0" w:line="240" w:lineRule="auto"/>
              <w:ind w:left="0"/>
              <w:jc w:val="center"/>
              <w:rPr>
                <w:sz w:val="20"/>
                <w:szCs w:val="20"/>
                <w:lang w:val="en-ID" w:eastAsia="en-ID"/>
              </w:rPr>
            </w:pPr>
            <w:r w:rsidRPr="0099590B">
              <w:rPr>
                <w:sz w:val="20"/>
                <w:szCs w:val="20"/>
                <w:lang w:val="en-ID" w:eastAsia="en-ID"/>
              </w:rPr>
              <w:t>4</w:t>
            </w:r>
          </w:p>
        </w:tc>
        <w:tc>
          <w:tcPr>
            <w:tcW w:w="611" w:type="dxa"/>
            <w:tcBorders>
              <w:top w:val="nil"/>
              <w:left w:val="nil"/>
              <w:bottom w:val="single" w:sz="4" w:space="0" w:color="000000"/>
              <w:right w:val="single" w:sz="4" w:space="0" w:color="000000"/>
            </w:tcBorders>
            <w:shd w:val="clear" w:color="000000" w:fill="F8F9FA"/>
            <w:noWrap/>
            <w:vAlign w:val="bottom"/>
            <w:hideMark/>
          </w:tcPr>
          <w:p w14:paraId="6A6A1DAC" w14:textId="77777777" w:rsidR="00AF3700" w:rsidRPr="0099590B" w:rsidRDefault="00AF3700" w:rsidP="00AF3700">
            <w:pPr>
              <w:spacing w:before="0" w:line="240" w:lineRule="auto"/>
              <w:ind w:left="0"/>
              <w:jc w:val="center"/>
              <w:rPr>
                <w:sz w:val="20"/>
                <w:szCs w:val="20"/>
                <w:lang w:val="en-ID" w:eastAsia="en-ID"/>
              </w:rPr>
            </w:pPr>
            <w:r w:rsidRPr="0099590B">
              <w:rPr>
                <w:sz w:val="20"/>
                <w:szCs w:val="20"/>
                <w:lang w:val="en-ID" w:eastAsia="en-ID"/>
              </w:rPr>
              <w:t>4</w:t>
            </w:r>
          </w:p>
        </w:tc>
        <w:tc>
          <w:tcPr>
            <w:tcW w:w="611" w:type="dxa"/>
            <w:tcBorders>
              <w:top w:val="nil"/>
              <w:left w:val="nil"/>
              <w:bottom w:val="single" w:sz="4" w:space="0" w:color="000000"/>
              <w:right w:val="single" w:sz="4" w:space="0" w:color="000000"/>
            </w:tcBorders>
            <w:shd w:val="clear" w:color="000000" w:fill="F8F9FA"/>
            <w:noWrap/>
            <w:vAlign w:val="bottom"/>
            <w:hideMark/>
          </w:tcPr>
          <w:p w14:paraId="04014A12" w14:textId="77777777" w:rsidR="00AF3700" w:rsidRPr="0099590B" w:rsidRDefault="00AF3700" w:rsidP="00AF3700">
            <w:pPr>
              <w:spacing w:before="0" w:line="240" w:lineRule="auto"/>
              <w:ind w:left="0"/>
              <w:jc w:val="center"/>
              <w:rPr>
                <w:sz w:val="20"/>
                <w:szCs w:val="20"/>
                <w:lang w:val="en-ID" w:eastAsia="en-ID"/>
              </w:rPr>
            </w:pPr>
            <w:r w:rsidRPr="0099590B">
              <w:rPr>
                <w:sz w:val="20"/>
                <w:szCs w:val="20"/>
                <w:lang w:val="en-ID" w:eastAsia="en-ID"/>
              </w:rPr>
              <w:t>4</w:t>
            </w:r>
          </w:p>
        </w:tc>
        <w:tc>
          <w:tcPr>
            <w:tcW w:w="1198" w:type="dxa"/>
            <w:tcBorders>
              <w:top w:val="single" w:sz="4" w:space="0" w:color="CCCCCC"/>
              <w:left w:val="nil"/>
              <w:bottom w:val="single" w:sz="4" w:space="0" w:color="000000"/>
              <w:right w:val="single" w:sz="4" w:space="0" w:color="000000"/>
            </w:tcBorders>
            <w:noWrap/>
            <w:vAlign w:val="bottom"/>
            <w:hideMark/>
          </w:tcPr>
          <w:p w14:paraId="40834E4F" w14:textId="77777777" w:rsidR="00AF3700" w:rsidRPr="0099590B" w:rsidRDefault="00AF3700" w:rsidP="00AF3700">
            <w:pPr>
              <w:spacing w:before="0" w:line="240" w:lineRule="auto"/>
              <w:ind w:left="0"/>
              <w:jc w:val="center"/>
              <w:rPr>
                <w:b/>
                <w:bCs/>
                <w:sz w:val="20"/>
                <w:szCs w:val="20"/>
                <w:lang w:val="en-ID" w:eastAsia="en-ID"/>
              </w:rPr>
            </w:pPr>
            <w:r w:rsidRPr="0099590B">
              <w:rPr>
                <w:b/>
                <w:bCs/>
                <w:sz w:val="20"/>
                <w:szCs w:val="20"/>
                <w:lang w:val="en-ID" w:eastAsia="en-ID"/>
              </w:rPr>
              <w:t>20</w:t>
            </w:r>
          </w:p>
        </w:tc>
      </w:tr>
    </w:tbl>
    <w:p w14:paraId="298C1E25" w14:textId="2113CBC2" w:rsidR="00FC1154" w:rsidRPr="0099590B" w:rsidRDefault="00AF3700" w:rsidP="00692B0A">
      <w:pPr>
        <w:spacing w:before="0" w:line="240" w:lineRule="auto"/>
        <w:ind w:left="0" w:firstLine="284"/>
        <w:jc w:val="left"/>
        <w:rPr>
          <w:i/>
          <w:iCs/>
          <w:sz w:val="22"/>
          <w:szCs w:val="22"/>
        </w:rPr>
      </w:pPr>
      <w:r w:rsidRPr="0099590B">
        <w:rPr>
          <w:i/>
          <w:iCs/>
          <w:sz w:val="22"/>
          <w:szCs w:val="22"/>
        </w:rPr>
        <w:t>Disambung ke halaman berikutnya</w:t>
      </w:r>
    </w:p>
    <w:p w14:paraId="214F66C5" w14:textId="3ADC32CF" w:rsidR="00AF3700" w:rsidRPr="0099590B" w:rsidRDefault="00692B0A" w:rsidP="00692B0A">
      <w:pPr>
        <w:spacing w:before="0" w:after="160"/>
        <w:ind w:left="284"/>
        <w:jc w:val="left"/>
        <w:rPr>
          <w:b/>
          <w:bCs/>
          <w:sz w:val="22"/>
          <w:szCs w:val="22"/>
        </w:rPr>
      </w:pPr>
      <w:r w:rsidRPr="0099590B">
        <w:rPr>
          <w:b/>
          <w:bCs/>
          <w:sz w:val="22"/>
          <w:szCs w:val="22"/>
        </w:rPr>
        <w:lastRenderedPageBreak/>
        <w:t>Lampiran 2 Sambungan</w:t>
      </w:r>
    </w:p>
    <w:tbl>
      <w:tblPr>
        <w:tblW w:w="12186" w:type="dxa"/>
        <w:jc w:val="center"/>
        <w:tblLook w:val="04A0" w:firstRow="1" w:lastRow="0" w:firstColumn="1" w:lastColumn="0" w:noHBand="0" w:noVBand="1"/>
      </w:tblPr>
      <w:tblGrid>
        <w:gridCol w:w="461"/>
        <w:gridCol w:w="611"/>
        <w:gridCol w:w="611"/>
        <w:gridCol w:w="611"/>
        <w:gridCol w:w="611"/>
        <w:gridCol w:w="611"/>
        <w:gridCol w:w="874"/>
        <w:gridCol w:w="611"/>
        <w:gridCol w:w="611"/>
        <w:gridCol w:w="611"/>
        <w:gridCol w:w="611"/>
        <w:gridCol w:w="1099"/>
        <w:gridCol w:w="611"/>
        <w:gridCol w:w="611"/>
        <w:gridCol w:w="611"/>
        <w:gridCol w:w="611"/>
        <w:gridCol w:w="611"/>
        <w:gridCol w:w="1198"/>
      </w:tblGrid>
      <w:tr w:rsidR="0099590B" w:rsidRPr="0099590B" w14:paraId="2346C126" w14:textId="77777777" w:rsidTr="00692B0A">
        <w:trPr>
          <w:trHeight w:val="312"/>
          <w:jc w:val="center"/>
        </w:trPr>
        <w:tc>
          <w:tcPr>
            <w:tcW w:w="461" w:type="dxa"/>
            <w:tcBorders>
              <w:top w:val="nil"/>
              <w:left w:val="single" w:sz="4" w:space="0" w:color="000000"/>
              <w:bottom w:val="single" w:sz="4" w:space="0" w:color="000000"/>
              <w:right w:val="single" w:sz="4" w:space="0" w:color="000000"/>
            </w:tcBorders>
            <w:shd w:val="clear" w:color="000000" w:fill="FFFFFF"/>
            <w:noWrap/>
            <w:vAlign w:val="bottom"/>
            <w:hideMark/>
          </w:tcPr>
          <w:p w14:paraId="411F15EF" w14:textId="77777777" w:rsidR="00692B0A" w:rsidRPr="0099590B" w:rsidRDefault="00692B0A" w:rsidP="00AC2303">
            <w:pPr>
              <w:spacing w:before="0" w:line="240" w:lineRule="auto"/>
              <w:ind w:left="0"/>
              <w:jc w:val="center"/>
              <w:rPr>
                <w:sz w:val="20"/>
                <w:szCs w:val="20"/>
                <w:lang w:val="en-ID" w:eastAsia="en-ID"/>
              </w:rPr>
            </w:pPr>
            <w:r w:rsidRPr="0099590B">
              <w:rPr>
                <w:sz w:val="20"/>
                <w:szCs w:val="20"/>
                <w:lang w:val="en-ID" w:eastAsia="en-ID"/>
              </w:rPr>
              <w:t>19</w:t>
            </w:r>
          </w:p>
        </w:tc>
        <w:tc>
          <w:tcPr>
            <w:tcW w:w="611" w:type="dxa"/>
            <w:tcBorders>
              <w:top w:val="nil"/>
              <w:left w:val="nil"/>
              <w:bottom w:val="single" w:sz="4" w:space="0" w:color="000000"/>
              <w:right w:val="single" w:sz="4" w:space="0" w:color="000000"/>
            </w:tcBorders>
            <w:shd w:val="clear" w:color="000000" w:fill="FFFFFF"/>
            <w:noWrap/>
            <w:vAlign w:val="bottom"/>
            <w:hideMark/>
          </w:tcPr>
          <w:p w14:paraId="60993CC0" w14:textId="77777777" w:rsidR="00692B0A" w:rsidRPr="0099590B" w:rsidRDefault="00692B0A" w:rsidP="00AC2303">
            <w:pPr>
              <w:spacing w:before="0" w:line="240" w:lineRule="auto"/>
              <w:ind w:left="0"/>
              <w:jc w:val="center"/>
              <w:rPr>
                <w:sz w:val="20"/>
                <w:szCs w:val="20"/>
                <w:lang w:val="en-ID" w:eastAsia="en-ID"/>
              </w:rPr>
            </w:pPr>
            <w:r w:rsidRPr="0099590B">
              <w:rPr>
                <w:sz w:val="20"/>
                <w:szCs w:val="20"/>
                <w:lang w:val="en-ID" w:eastAsia="en-ID"/>
              </w:rPr>
              <w:t>5</w:t>
            </w:r>
          </w:p>
        </w:tc>
        <w:tc>
          <w:tcPr>
            <w:tcW w:w="611" w:type="dxa"/>
            <w:tcBorders>
              <w:top w:val="nil"/>
              <w:left w:val="nil"/>
              <w:bottom w:val="single" w:sz="4" w:space="0" w:color="000000"/>
              <w:right w:val="single" w:sz="4" w:space="0" w:color="000000"/>
            </w:tcBorders>
            <w:shd w:val="clear" w:color="000000" w:fill="FFFFFF"/>
            <w:noWrap/>
            <w:vAlign w:val="bottom"/>
            <w:hideMark/>
          </w:tcPr>
          <w:p w14:paraId="71BC842A" w14:textId="77777777" w:rsidR="00692B0A" w:rsidRPr="0099590B" w:rsidRDefault="00692B0A" w:rsidP="00AC2303">
            <w:pPr>
              <w:spacing w:before="0" w:line="240" w:lineRule="auto"/>
              <w:ind w:left="0"/>
              <w:jc w:val="center"/>
              <w:rPr>
                <w:sz w:val="20"/>
                <w:szCs w:val="20"/>
                <w:lang w:val="en-ID" w:eastAsia="en-ID"/>
              </w:rPr>
            </w:pPr>
            <w:r w:rsidRPr="0099590B">
              <w:rPr>
                <w:sz w:val="20"/>
                <w:szCs w:val="20"/>
                <w:lang w:val="en-ID" w:eastAsia="en-ID"/>
              </w:rPr>
              <w:t>5</w:t>
            </w:r>
          </w:p>
        </w:tc>
        <w:tc>
          <w:tcPr>
            <w:tcW w:w="611" w:type="dxa"/>
            <w:tcBorders>
              <w:top w:val="nil"/>
              <w:left w:val="nil"/>
              <w:bottom w:val="single" w:sz="4" w:space="0" w:color="000000"/>
              <w:right w:val="single" w:sz="4" w:space="0" w:color="000000"/>
            </w:tcBorders>
            <w:shd w:val="clear" w:color="000000" w:fill="FFFFFF"/>
            <w:noWrap/>
            <w:vAlign w:val="bottom"/>
            <w:hideMark/>
          </w:tcPr>
          <w:p w14:paraId="6827271B" w14:textId="77777777" w:rsidR="00692B0A" w:rsidRPr="0099590B" w:rsidRDefault="00692B0A" w:rsidP="00AC2303">
            <w:pPr>
              <w:spacing w:before="0" w:line="240" w:lineRule="auto"/>
              <w:ind w:left="0"/>
              <w:jc w:val="center"/>
              <w:rPr>
                <w:sz w:val="20"/>
                <w:szCs w:val="20"/>
                <w:lang w:val="en-ID" w:eastAsia="en-ID"/>
              </w:rPr>
            </w:pPr>
            <w:r w:rsidRPr="0099590B">
              <w:rPr>
                <w:sz w:val="20"/>
                <w:szCs w:val="20"/>
                <w:lang w:val="en-ID" w:eastAsia="en-ID"/>
              </w:rPr>
              <w:t>4</w:t>
            </w:r>
          </w:p>
        </w:tc>
        <w:tc>
          <w:tcPr>
            <w:tcW w:w="611" w:type="dxa"/>
            <w:tcBorders>
              <w:top w:val="nil"/>
              <w:left w:val="nil"/>
              <w:bottom w:val="single" w:sz="4" w:space="0" w:color="000000"/>
              <w:right w:val="single" w:sz="4" w:space="0" w:color="000000"/>
            </w:tcBorders>
            <w:shd w:val="clear" w:color="000000" w:fill="FFFFFF"/>
            <w:noWrap/>
            <w:vAlign w:val="bottom"/>
            <w:hideMark/>
          </w:tcPr>
          <w:p w14:paraId="41142DB8" w14:textId="77777777" w:rsidR="00692B0A" w:rsidRPr="0099590B" w:rsidRDefault="00692B0A" w:rsidP="00AC2303">
            <w:pPr>
              <w:spacing w:before="0" w:line="240" w:lineRule="auto"/>
              <w:ind w:left="0"/>
              <w:jc w:val="center"/>
              <w:rPr>
                <w:sz w:val="20"/>
                <w:szCs w:val="20"/>
                <w:lang w:val="en-ID" w:eastAsia="en-ID"/>
              </w:rPr>
            </w:pPr>
            <w:r w:rsidRPr="0099590B">
              <w:rPr>
                <w:sz w:val="20"/>
                <w:szCs w:val="20"/>
                <w:lang w:val="en-ID" w:eastAsia="en-ID"/>
              </w:rPr>
              <w:t>4</w:t>
            </w:r>
          </w:p>
        </w:tc>
        <w:tc>
          <w:tcPr>
            <w:tcW w:w="611" w:type="dxa"/>
            <w:tcBorders>
              <w:top w:val="nil"/>
              <w:left w:val="nil"/>
              <w:bottom w:val="single" w:sz="4" w:space="0" w:color="000000"/>
              <w:right w:val="single" w:sz="4" w:space="0" w:color="000000"/>
            </w:tcBorders>
            <w:shd w:val="clear" w:color="000000" w:fill="FFFFFF"/>
            <w:noWrap/>
            <w:vAlign w:val="bottom"/>
            <w:hideMark/>
          </w:tcPr>
          <w:p w14:paraId="3E2ACFCC" w14:textId="77777777" w:rsidR="00692B0A" w:rsidRPr="0099590B" w:rsidRDefault="00692B0A" w:rsidP="00AC2303">
            <w:pPr>
              <w:spacing w:before="0" w:line="240" w:lineRule="auto"/>
              <w:ind w:left="0"/>
              <w:jc w:val="center"/>
              <w:rPr>
                <w:sz w:val="20"/>
                <w:szCs w:val="20"/>
                <w:lang w:val="en-ID" w:eastAsia="en-ID"/>
              </w:rPr>
            </w:pPr>
            <w:r w:rsidRPr="0099590B">
              <w:rPr>
                <w:sz w:val="20"/>
                <w:szCs w:val="20"/>
                <w:lang w:val="en-ID" w:eastAsia="en-ID"/>
              </w:rPr>
              <w:t>5</w:t>
            </w:r>
          </w:p>
        </w:tc>
        <w:tc>
          <w:tcPr>
            <w:tcW w:w="874" w:type="dxa"/>
            <w:tcBorders>
              <w:top w:val="nil"/>
              <w:left w:val="nil"/>
              <w:bottom w:val="single" w:sz="4" w:space="0" w:color="000000"/>
              <w:right w:val="single" w:sz="4" w:space="0" w:color="000000"/>
            </w:tcBorders>
            <w:noWrap/>
            <w:vAlign w:val="bottom"/>
            <w:hideMark/>
          </w:tcPr>
          <w:p w14:paraId="0B72AACA" w14:textId="77777777" w:rsidR="00692B0A" w:rsidRPr="0099590B" w:rsidRDefault="00692B0A" w:rsidP="00AC2303">
            <w:pPr>
              <w:spacing w:before="0" w:line="240" w:lineRule="auto"/>
              <w:ind w:left="0"/>
              <w:jc w:val="center"/>
              <w:rPr>
                <w:b/>
                <w:bCs/>
                <w:sz w:val="20"/>
                <w:szCs w:val="20"/>
                <w:lang w:val="en-ID" w:eastAsia="en-ID"/>
              </w:rPr>
            </w:pPr>
            <w:r w:rsidRPr="0099590B">
              <w:rPr>
                <w:b/>
                <w:bCs/>
                <w:sz w:val="20"/>
                <w:szCs w:val="20"/>
                <w:lang w:val="en-ID" w:eastAsia="en-ID"/>
              </w:rPr>
              <w:t>23</w:t>
            </w:r>
          </w:p>
        </w:tc>
        <w:tc>
          <w:tcPr>
            <w:tcW w:w="611" w:type="dxa"/>
            <w:tcBorders>
              <w:top w:val="nil"/>
              <w:left w:val="nil"/>
              <w:bottom w:val="single" w:sz="4" w:space="0" w:color="000000"/>
              <w:right w:val="single" w:sz="4" w:space="0" w:color="000000"/>
            </w:tcBorders>
            <w:shd w:val="clear" w:color="000000" w:fill="FFFFFF"/>
            <w:noWrap/>
            <w:vAlign w:val="bottom"/>
            <w:hideMark/>
          </w:tcPr>
          <w:p w14:paraId="490ECD84" w14:textId="77777777" w:rsidR="00692B0A" w:rsidRPr="0099590B" w:rsidRDefault="00692B0A" w:rsidP="00AC2303">
            <w:pPr>
              <w:spacing w:before="0" w:line="240" w:lineRule="auto"/>
              <w:ind w:left="0"/>
              <w:jc w:val="center"/>
              <w:rPr>
                <w:sz w:val="20"/>
                <w:szCs w:val="20"/>
                <w:lang w:val="en-ID" w:eastAsia="en-ID"/>
              </w:rPr>
            </w:pPr>
            <w:r w:rsidRPr="0099590B">
              <w:rPr>
                <w:sz w:val="20"/>
                <w:szCs w:val="20"/>
                <w:lang w:val="en-ID" w:eastAsia="en-ID"/>
              </w:rPr>
              <w:t>4</w:t>
            </w:r>
          </w:p>
        </w:tc>
        <w:tc>
          <w:tcPr>
            <w:tcW w:w="611" w:type="dxa"/>
            <w:tcBorders>
              <w:top w:val="nil"/>
              <w:left w:val="nil"/>
              <w:bottom w:val="single" w:sz="4" w:space="0" w:color="000000"/>
              <w:right w:val="single" w:sz="4" w:space="0" w:color="000000"/>
            </w:tcBorders>
            <w:shd w:val="clear" w:color="000000" w:fill="FFFFFF"/>
            <w:noWrap/>
            <w:vAlign w:val="bottom"/>
            <w:hideMark/>
          </w:tcPr>
          <w:p w14:paraId="57EF1B64" w14:textId="77777777" w:rsidR="00692B0A" w:rsidRPr="0099590B" w:rsidRDefault="00692B0A" w:rsidP="00AC2303">
            <w:pPr>
              <w:spacing w:before="0" w:line="240" w:lineRule="auto"/>
              <w:ind w:left="0"/>
              <w:jc w:val="center"/>
              <w:rPr>
                <w:sz w:val="20"/>
                <w:szCs w:val="20"/>
                <w:lang w:val="en-ID" w:eastAsia="en-ID"/>
              </w:rPr>
            </w:pPr>
            <w:r w:rsidRPr="0099590B">
              <w:rPr>
                <w:sz w:val="20"/>
                <w:szCs w:val="20"/>
                <w:lang w:val="en-ID" w:eastAsia="en-ID"/>
              </w:rPr>
              <w:t>4</w:t>
            </w:r>
          </w:p>
        </w:tc>
        <w:tc>
          <w:tcPr>
            <w:tcW w:w="611" w:type="dxa"/>
            <w:tcBorders>
              <w:top w:val="nil"/>
              <w:left w:val="nil"/>
              <w:bottom w:val="single" w:sz="4" w:space="0" w:color="000000"/>
              <w:right w:val="single" w:sz="4" w:space="0" w:color="000000"/>
            </w:tcBorders>
            <w:shd w:val="clear" w:color="000000" w:fill="FFFFFF"/>
            <w:noWrap/>
            <w:vAlign w:val="bottom"/>
            <w:hideMark/>
          </w:tcPr>
          <w:p w14:paraId="0AFAAE63" w14:textId="77777777" w:rsidR="00692B0A" w:rsidRPr="0099590B" w:rsidRDefault="00692B0A" w:rsidP="00AC2303">
            <w:pPr>
              <w:spacing w:before="0" w:line="240" w:lineRule="auto"/>
              <w:ind w:left="0"/>
              <w:jc w:val="center"/>
              <w:rPr>
                <w:sz w:val="20"/>
                <w:szCs w:val="20"/>
                <w:lang w:val="en-ID" w:eastAsia="en-ID"/>
              </w:rPr>
            </w:pPr>
            <w:r w:rsidRPr="0099590B">
              <w:rPr>
                <w:sz w:val="20"/>
                <w:szCs w:val="20"/>
                <w:lang w:val="en-ID" w:eastAsia="en-ID"/>
              </w:rPr>
              <w:t>4</w:t>
            </w:r>
          </w:p>
        </w:tc>
        <w:tc>
          <w:tcPr>
            <w:tcW w:w="611" w:type="dxa"/>
            <w:tcBorders>
              <w:top w:val="nil"/>
              <w:left w:val="nil"/>
              <w:bottom w:val="single" w:sz="4" w:space="0" w:color="000000"/>
              <w:right w:val="single" w:sz="4" w:space="0" w:color="000000"/>
            </w:tcBorders>
            <w:shd w:val="clear" w:color="000000" w:fill="FFFFFF"/>
            <w:noWrap/>
            <w:vAlign w:val="bottom"/>
            <w:hideMark/>
          </w:tcPr>
          <w:p w14:paraId="4E00C463" w14:textId="77777777" w:rsidR="00692B0A" w:rsidRPr="0099590B" w:rsidRDefault="00692B0A" w:rsidP="00AC2303">
            <w:pPr>
              <w:spacing w:before="0" w:line="240" w:lineRule="auto"/>
              <w:ind w:left="0"/>
              <w:jc w:val="center"/>
              <w:rPr>
                <w:sz w:val="20"/>
                <w:szCs w:val="20"/>
                <w:lang w:val="en-ID" w:eastAsia="en-ID"/>
              </w:rPr>
            </w:pPr>
            <w:r w:rsidRPr="0099590B">
              <w:rPr>
                <w:sz w:val="20"/>
                <w:szCs w:val="20"/>
                <w:lang w:val="en-ID" w:eastAsia="en-ID"/>
              </w:rPr>
              <w:t>4</w:t>
            </w:r>
          </w:p>
        </w:tc>
        <w:tc>
          <w:tcPr>
            <w:tcW w:w="1099" w:type="dxa"/>
            <w:tcBorders>
              <w:top w:val="single" w:sz="4" w:space="0" w:color="CCCCCC"/>
              <w:left w:val="nil"/>
              <w:bottom w:val="single" w:sz="4" w:space="0" w:color="000000"/>
              <w:right w:val="nil"/>
            </w:tcBorders>
            <w:noWrap/>
            <w:vAlign w:val="bottom"/>
            <w:hideMark/>
          </w:tcPr>
          <w:p w14:paraId="0E7ADB31" w14:textId="77777777" w:rsidR="00692B0A" w:rsidRPr="0099590B" w:rsidRDefault="00692B0A" w:rsidP="00AC2303">
            <w:pPr>
              <w:spacing w:before="0" w:line="240" w:lineRule="auto"/>
              <w:ind w:left="0"/>
              <w:jc w:val="center"/>
              <w:rPr>
                <w:b/>
                <w:bCs/>
                <w:sz w:val="20"/>
                <w:szCs w:val="20"/>
                <w:lang w:val="en-ID" w:eastAsia="en-ID"/>
              </w:rPr>
            </w:pPr>
            <w:r w:rsidRPr="0099590B">
              <w:rPr>
                <w:b/>
                <w:bCs/>
                <w:sz w:val="20"/>
                <w:szCs w:val="20"/>
                <w:lang w:val="en-ID" w:eastAsia="en-ID"/>
              </w:rPr>
              <w:t>16</w:t>
            </w:r>
          </w:p>
        </w:tc>
        <w:tc>
          <w:tcPr>
            <w:tcW w:w="611" w:type="dxa"/>
            <w:tcBorders>
              <w:top w:val="nil"/>
              <w:left w:val="single" w:sz="4" w:space="0" w:color="000000"/>
              <w:bottom w:val="single" w:sz="4" w:space="0" w:color="000000"/>
              <w:right w:val="single" w:sz="4" w:space="0" w:color="000000"/>
            </w:tcBorders>
            <w:shd w:val="clear" w:color="000000" w:fill="FFFFFF"/>
            <w:noWrap/>
            <w:vAlign w:val="bottom"/>
            <w:hideMark/>
          </w:tcPr>
          <w:p w14:paraId="1A379662" w14:textId="77777777" w:rsidR="00692B0A" w:rsidRPr="0099590B" w:rsidRDefault="00692B0A" w:rsidP="00AC2303">
            <w:pPr>
              <w:spacing w:before="0" w:line="240" w:lineRule="auto"/>
              <w:ind w:left="0"/>
              <w:jc w:val="center"/>
              <w:rPr>
                <w:sz w:val="20"/>
                <w:szCs w:val="20"/>
                <w:lang w:val="en-ID" w:eastAsia="en-ID"/>
              </w:rPr>
            </w:pPr>
            <w:r w:rsidRPr="0099590B">
              <w:rPr>
                <w:sz w:val="20"/>
                <w:szCs w:val="20"/>
                <w:lang w:val="en-ID" w:eastAsia="en-ID"/>
              </w:rPr>
              <w:t>4</w:t>
            </w:r>
          </w:p>
        </w:tc>
        <w:tc>
          <w:tcPr>
            <w:tcW w:w="611" w:type="dxa"/>
            <w:tcBorders>
              <w:top w:val="nil"/>
              <w:left w:val="nil"/>
              <w:bottom w:val="single" w:sz="4" w:space="0" w:color="000000"/>
              <w:right w:val="single" w:sz="4" w:space="0" w:color="000000"/>
            </w:tcBorders>
            <w:shd w:val="clear" w:color="000000" w:fill="FFFFFF"/>
            <w:noWrap/>
            <w:vAlign w:val="bottom"/>
            <w:hideMark/>
          </w:tcPr>
          <w:p w14:paraId="6190EE30" w14:textId="77777777" w:rsidR="00692B0A" w:rsidRPr="0099590B" w:rsidRDefault="00692B0A" w:rsidP="00AC2303">
            <w:pPr>
              <w:spacing w:before="0" w:line="240" w:lineRule="auto"/>
              <w:ind w:left="0"/>
              <w:jc w:val="center"/>
              <w:rPr>
                <w:sz w:val="20"/>
                <w:szCs w:val="20"/>
                <w:lang w:val="en-ID" w:eastAsia="en-ID"/>
              </w:rPr>
            </w:pPr>
            <w:r w:rsidRPr="0099590B">
              <w:rPr>
                <w:sz w:val="20"/>
                <w:szCs w:val="20"/>
                <w:lang w:val="en-ID" w:eastAsia="en-ID"/>
              </w:rPr>
              <w:t>5</w:t>
            </w:r>
          </w:p>
        </w:tc>
        <w:tc>
          <w:tcPr>
            <w:tcW w:w="611" w:type="dxa"/>
            <w:tcBorders>
              <w:top w:val="nil"/>
              <w:left w:val="nil"/>
              <w:bottom w:val="single" w:sz="4" w:space="0" w:color="000000"/>
              <w:right w:val="single" w:sz="4" w:space="0" w:color="000000"/>
            </w:tcBorders>
            <w:shd w:val="clear" w:color="000000" w:fill="FFFFFF"/>
            <w:noWrap/>
            <w:vAlign w:val="bottom"/>
            <w:hideMark/>
          </w:tcPr>
          <w:p w14:paraId="100E974F" w14:textId="77777777" w:rsidR="00692B0A" w:rsidRPr="0099590B" w:rsidRDefault="00692B0A" w:rsidP="00AC2303">
            <w:pPr>
              <w:spacing w:before="0" w:line="240" w:lineRule="auto"/>
              <w:ind w:left="0"/>
              <w:jc w:val="center"/>
              <w:rPr>
                <w:sz w:val="20"/>
                <w:szCs w:val="20"/>
                <w:lang w:val="en-ID" w:eastAsia="en-ID"/>
              </w:rPr>
            </w:pPr>
            <w:r w:rsidRPr="0099590B">
              <w:rPr>
                <w:sz w:val="20"/>
                <w:szCs w:val="20"/>
                <w:lang w:val="en-ID" w:eastAsia="en-ID"/>
              </w:rPr>
              <w:t>4</w:t>
            </w:r>
          </w:p>
        </w:tc>
        <w:tc>
          <w:tcPr>
            <w:tcW w:w="611" w:type="dxa"/>
            <w:tcBorders>
              <w:top w:val="nil"/>
              <w:left w:val="nil"/>
              <w:bottom w:val="single" w:sz="4" w:space="0" w:color="000000"/>
              <w:right w:val="single" w:sz="4" w:space="0" w:color="000000"/>
            </w:tcBorders>
            <w:shd w:val="clear" w:color="000000" w:fill="FFFFFF"/>
            <w:noWrap/>
            <w:vAlign w:val="bottom"/>
            <w:hideMark/>
          </w:tcPr>
          <w:p w14:paraId="1ACF6C72" w14:textId="77777777" w:rsidR="00692B0A" w:rsidRPr="0099590B" w:rsidRDefault="00692B0A" w:rsidP="00AC2303">
            <w:pPr>
              <w:spacing w:before="0" w:line="240" w:lineRule="auto"/>
              <w:ind w:left="0"/>
              <w:jc w:val="center"/>
              <w:rPr>
                <w:sz w:val="20"/>
                <w:szCs w:val="20"/>
                <w:lang w:val="en-ID" w:eastAsia="en-ID"/>
              </w:rPr>
            </w:pPr>
            <w:r w:rsidRPr="0099590B">
              <w:rPr>
                <w:sz w:val="20"/>
                <w:szCs w:val="20"/>
                <w:lang w:val="en-ID" w:eastAsia="en-ID"/>
              </w:rPr>
              <w:t>4</w:t>
            </w:r>
          </w:p>
        </w:tc>
        <w:tc>
          <w:tcPr>
            <w:tcW w:w="611" w:type="dxa"/>
            <w:tcBorders>
              <w:top w:val="nil"/>
              <w:left w:val="nil"/>
              <w:bottom w:val="single" w:sz="4" w:space="0" w:color="000000"/>
              <w:right w:val="single" w:sz="4" w:space="0" w:color="000000"/>
            </w:tcBorders>
            <w:shd w:val="clear" w:color="000000" w:fill="FFFFFF"/>
            <w:noWrap/>
            <w:vAlign w:val="bottom"/>
            <w:hideMark/>
          </w:tcPr>
          <w:p w14:paraId="2280147A" w14:textId="77777777" w:rsidR="00692B0A" w:rsidRPr="0099590B" w:rsidRDefault="00692B0A" w:rsidP="00AC2303">
            <w:pPr>
              <w:spacing w:before="0" w:line="240" w:lineRule="auto"/>
              <w:ind w:left="0"/>
              <w:jc w:val="center"/>
              <w:rPr>
                <w:sz w:val="20"/>
                <w:szCs w:val="20"/>
                <w:lang w:val="en-ID" w:eastAsia="en-ID"/>
              </w:rPr>
            </w:pPr>
            <w:r w:rsidRPr="0099590B">
              <w:rPr>
                <w:sz w:val="20"/>
                <w:szCs w:val="20"/>
                <w:lang w:val="en-ID" w:eastAsia="en-ID"/>
              </w:rPr>
              <w:t>4</w:t>
            </w:r>
          </w:p>
        </w:tc>
        <w:tc>
          <w:tcPr>
            <w:tcW w:w="1198" w:type="dxa"/>
            <w:tcBorders>
              <w:top w:val="single" w:sz="4" w:space="0" w:color="CCCCCC"/>
              <w:left w:val="nil"/>
              <w:bottom w:val="single" w:sz="4" w:space="0" w:color="000000"/>
              <w:right w:val="single" w:sz="4" w:space="0" w:color="000000"/>
            </w:tcBorders>
            <w:noWrap/>
            <w:vAlign w:val="bottom"/>
            <w:hideMark/>
          </w:tcPr>
          <w:p w14:paraId="269E559A" w14:textId="77777777" w:rsidR="00692B0A" w:rsidRPr="0099590B" w:rsidRDefault="00692B0A" w:rsidP="00AC2303">
            <w:pPr>
              <w:spacing w:before="0" w:line="240" w:lineRule="auto"/>
              <w:ind w:left="0"/>
              <w:jc w:val="center"/>
              <w:rPr>
                <w:b/>
                <w:bCs/>
                <w:sz w:val="20"/>
                <w:szCs w:val="20"/>
                <w:lang w:val="en-ID" w:eastAsia="en-ID"/>
              </w:rPr>
            </w:pPr>
            <w:r w:rsidRPr="0099590B">
              <w:rPr>
                <w:b/>
                <w:bCs/>
                <w:sz w:val="20"/>
                <w:szCs w:val="20"/>
                <w:lang w:val="en-ID" w:eastAsia="en-ID"/>
              </w:rPr>
              <w:t>21</w:t>
            </w:r>
          </w:p>
        </w:tc>
      </w:tr>
      <w:tr w:rsidR="0099590B" w:rsidRPr="0099590B" w14:paraId="5765278D" w14:textId="77777777" w:rsidTr="00692B0A">
        <w:trPr>
          <w:trHeight w:val="312"/>
          <w:jc w:val="center"/>
        </w:trPr>
        <w:tc>
          <w:tcPr>
            <w:tcW w:w="461" w:type="dxa"/>
            <w:tcBorders>
              <w:top w:val="nil"/>
              <w:left w:val="single" w:sz="4" w:space="0" w:color="000000"/>
              <w:bottom w:val="single" w:sz="4" w:space="0" w:color="000000"/>
              <w:right w:val="single" w:sz="4" w:space="0" w:color="000000"/>
            </w:tcBorders>
            <w:shd w:val="clear" w:color="000000" w:fill="FFFFFF"/>
            <w:noWrap/>
            <w:vAlign w:val="bottom"/>
            <w:hideMark/>
          </w:tcPr>
          <w:p w14:paraId="23587FCD" w14:textId="77777777" w:rsidR="00692B0A" w:rsidRPr="0099590B" w:rsidRDefault="00692B0A" w:rsidP="00AC2303">
            <w:pPr>
              <w:spacing w:before="0" w:line="240" w:lineRule="auto"/>
              <w:ind w:left="0"/>
              <w:jc w:val="center"/>
              <w:rPr>
                <w:sz w:val="20"/>
                <w:szCs w:val="20"/>
                <w:lang w:val="en-ID" w:eastAsia="en-ID"/>
              </w:rPr>
            </w:pPr>
            <w:r w:rsidRPr="0099590B">
              <w:rPr>
                <w:sz w:val="20"/>
                <w:szCs w:val="20"/>
                <w:lang w:val="en-ID" w:eastAsia="en-ID"/>
              </w:rPr>
              <w:t>20</w:t>
            </w:r>
          </w:p>
        </w:tc>
        <w:tc>
          <w:tcPr>
            <w:tcW w:w="611" w:type="dxa"/>
            <w:tcBorders>
              <w:top w:val="nil"/>
              <w:left w:val="nil"/>
              <w:bottom w:val="single" w:sz="4" w:space="0" w:color="000000"/>
              <w:right w:val="single" w:sz="4" w:space="0" w:color="000000"/>
            </w:tcBorders>
            <w:shd w:val="clear" w:color="000000" w:fill="FFFFFF"/>
            <w:noWrap/>
            <w:vAlign w:val="bottom"/>
            <w:hideMark/>
          </w:tcPr>
          <w:p w14:paraId="152B8F40" w14:textId="77777777" w:rsidR="00692B0A" w:rsidRPr="0099590B" w:rsidRDefault="00692B0A" w:rsidP="00AC2303">
            <w:pPr>
              <w:spacing w:before="0" w:line="240" w:lineRule="auto"/>
              <w:ind w:left="0"/>
              <w:jc w:val="center"/>
              <w:rPr>
                <w:sz w:val="20"/>
                <w:szCs w:val="20"/>
                <w:lang w:val="en-ID" w:eastAsia="en-ID"/>
              </w:rPr>
            </w:pPr>
            <w:r w:rsidRPr="0099590B">
              <w:rPr>
                <w:sz w:val="20"/>
                <w:szCs w:val="20"/>
                <w:lang w:val="en-ID" w:eastAsia="en-ID"/>
              </w:rPr>
              <w:t>3</w:t>
            </w:r>
          </w:p>
        </w:tc>
        <w:tc>
          <w:tcPr>
            <w:tcW w:w="611" w:type="dxa"/>
            <w:tcBorders>
              <w:top w:val="nil"/>
              <w:left w:val="nil"/>
              <w:bottom w:val="single" w:sz="4" w:space="0" w:color="000000"/>
              <w:right w:val="single" w:sz="4" w:space="0" w:color="000000"/>
            </w:tcBorders>
            <w:shd w:val="clear" w:color="000000" w:fill="FFFFFF"/>
            <w:noWrap/>
            <w:vAlign w:val="bottom"/>
            <w:hideMark/>
          </w:tcPr>
          <w:p w14:paraId="4323516F" w14:textId="77777777" w:rsidR="00692B0A" w:rsidRPr="0099590B" w:rsidRDefault="00692B0A" w:rsidP="00AC2303">
            <w:pPr>
              <w:spacing w:before="0" w:line="240" w:lineRule="auto"/>
              <w:ind w:left="0"/>
              <w:jc w:val="center"/>
              <w:rPr>
                <w:sz w:val="20"/>
                <w:szCs w:val="20"/>
                <w:lang w:val="en-ID" w:eastAsia="en-ID"/>
              </w:rPr>
            </w:pPr>
            <w:r w:rsidRPr="0099590B">
              <w:rPr>
                <w:sz w:val="20"/>
                <w:szCs w:val="20"/>
                <w:lang w:val="en-ID" w:eastAsia="en-ID"/>
              </w:rPr>
              <w:t>3</w:t>
            </w:r>
          </w:p>
        </w:tc>
        <w:tc>
          <w:tcPr>
            <w:tcW w:w="611" w:type="dxa"/>
            <w:tcBorders>
              <w:top w:val="nil"/>
              <w:left w:val="nil"/>
              <w:bottom w:val="single" w:sz="4" w:space="0" w:color="000000"/>
              <w:right w:val="single" w:sz="4" w:space="0" w:color="000000"/>
            </w:tcBorders>
            <w:shd w:val="clear" w:color="000000" w:fill="FFFFFF"/>
            <w:noWrap/>
            <w:vAlign w:val="bottom"/>
            <w:hideMark/>
          </w:tcPr>
          <w:p w14:paraId="3CF7D83B" w14:textId="77777777" w:rsidR="00692B0A" w:rsidRPr="0099590B" w:rsidRDefault="00692B0A" w:rsidP="00AC2303">
            <w:pPr>
              <w:spacing w:before="0" w:line="240" w:lineRule="auto"/>
              <w:ind w:left="0"/>
              <w:jc w:val="center"/>
              <w:rPr>
                <w:sz w:val="20"/>
                <w:szCs w:val="20"/>
                <w:lang w:val="en-ID" w:eastAsia="en-ID"/>
              </w:rPr>
            </w:pPr>
            <w:r w:rsidRPr="0099590B">
              <w:rPr>
                <w:sz w:val="20"/>
                <w:szCs w:val="20"/>
                <w:lang w:val="en-ID" w:eastAsia="en-ID"/>
              </w:rPr>
              <w:t>3</w:t>
            </w:r>
          </w:p>
        </w:tc>
        <w:tc>
          <w:tcPr>
            <w:tcW w:w="611" w:type="dxa"/>
            <w:tcBorders>
              <w:top w:val="nil"/>
              <w:left w:val="nil"/>
              <w:bottom w:val="single" w:sz="4" w:space="0" w:color="000000"/>
              <w:right w:val="single" w:sz="4" w:space="0" w:color="000000"/>
            </w:tcBorders>
            <w:shd w:val="clear" w:color="000000" w:fill="FFFFFF"/>
            <w:noWrap/>
            <w:vAlign w:val="bottom"/>
            <w:hideMark/>
          </w:tcPr>
          <w:p w14:paraId="0B2F1F29" w14:textId="77777777" w:rsidR="00692B0A" w:rsidRPr="0099590B" w:rsidRDefault="00692B0A" w:rsidP="00AC2303">
            <w:pPr>
              <w:spacing w:before="0" w:line="240" w:lineRule="auto"/>
              <w:ind w:left="0"/>
              <w:jc w:val="center"/>
              <w:rPr>
                <w:sz w:val="20"/>
                <w:szCs w:val="20"/>
                <w:lang w:val="en-ID" w:eastAsia="en-ID"/>
              </w:rPr>
            </w:pPr>
            <w:r w:rsidRPr="0099590B">
              <w:rPr>
                <w:sz w:val="20"/>
                <w:szCs w:val="20"/>
                <w:lang w:val="en-ID" w:eastAsia="en-ID"/>
              </w:rPr>
              <w:t>3</w:t>
            </w:r>
          </w:p>
        </w:tc>
        <w:tc>
          <w:tcPr>
            <w:tcW w:w="611" w:type="dxa"/>
            <w:tcBorders>
              <w:top w:val="nil"/>
              <w:left w:val="nil"/>
              <w:bottom w:val="single" w:sz="4" w:space="0" w:color="000000"/>
              <w:right w:val="single" w:sz="4" w:space="0" w:color="000000"/>
            </w:tcBorders>
            <w:shd w:val="clear" w:color="000000" w:fill="FFFFFF"/>
            <w:noWrap/>
            <w:vAlign w:val="bottom"/>
            <w:hideMark/>
          </w:tcPr>
          <w:p w14:paraId="29CB2590" w14:textId="77777777" w:rsidR="00692B0A" w:rsidRPr="0099590B" w:rsidRDefault="00692B0A" w:rsidP="00AC2303">
            <w:pPr>
              <w:spacing w:before="0" w:line="240" w:lineRule="auto"/>
              <w:ind w:left="0"/>
              <w:jc w:val="center"/>
              <w:rPr>
                <w:sz w:val="20"/>
                <w:szCs w:val="20"/>
                <w:lang w:val="en-ID" w:eastAsia="en-ID"/>
              </w:rPr>
            </w:pPr>
            <w:r w:rsidRPr="0099590B">
              <w:rPr>
                <w:sz w:val="20"/>
                <w:szCs w:val="20"/>
                <w:lang w:val="en-ID" w:eastAsia="en-ID"/>
              </w:rPr>
              <w:t>3</w:t>
            </w:r>
          </w:p>
        </w:tc>
        <w:tc>
          <w:tcPr>
            <w:tcW w:w="874" w:type="dxa"/>
            <w:tcBorders>
              <w:top w:val="nil"/>
              <w:left w:val="nil"/>
              <w:bottom w:val="single" w:sz="4" w:space="0" w:color="000000"/>
              <w:right w:val="single" w:sz="4" w:space="0" w:color="000000"/>
            </w:tcBorders>
            <w:noWrap/>
            <w:vAlign w:val="bottom"/>
            <w:hideMark/>
          </w:tcPr>
          <w:p w14:paraId="716CCB98" w14:textId="77777777" w:rsidR="00692B0A" w:rsidRPr="0099590B" w:rsidRDefault="00692B0A" w:rsidP="00AC2303">
            <w:pPr>
              <w:spacing w:before="0" w:line="240" w:lineRule="auto"/>
              <w:ind w:left="0"/>
              <w:jc w:val="center"/>
              <w:rPr>
                <w:b/>
                <w:bCs/>
                <w:sz w:val="20"/>
                <w:szCs w:val="20"/>
                <w:lang w:val="en-ID" w:eastAsia="en-ID"/>
              </w:rPr>
            </w:pPr>
            <w:r w:rsidRPr="0099590B">
              <w:rPr>
                <w:b/>
                <w:bCs/>
                <w:sz w:val="20"/>
                <w:szCs w:val="20"/>
                <w:lang w:val="en-ID" w:eastAsia="en-ID"/>
              </w:rPr>
              <w:t>15</w:t>
            </w:r>
          </w:p>
        </w:tc>
        <w:tc>
          <w:tcPr>
            <w:tcW w:w="611" w:type="dxa"/>
            <w:tcBorders>
              <w:top w:val="nil"/>
              <w:left w:val="nil"/>
              <w:bottom w:val="single" w:sz="4" w:space="0" w:color="000000"/>
              <w:right w:val="single" w:sz="4" w:space="0" w:color="000000"/>
            </w:tcBorders>
            <w:shd w:val="clear" w:color="000000" w:fill="FFFFFF"/>
            <w:noWrap/>
            <w:vAlign w:val="bottom"/>
            <w:hideMark/>
          </w:tcPr>
          <w:p w14:paraId="75CB6E97" w14:textId="77777777" w:rsidR="00692B0A" w:rsidRPr="0099590B" w:rsidRDefault="00692B0A" w:rsidP="00AC2303">
            <w:pPr>
              <w:spacing w:before="0" w:line="240" w:lineRule="auto"/>
              <w:ind w:left="0"/>
              <w:jc w:val="center"/>
              <w:rPr>
                <w:sz w:val="20"/>
                <w:szCs w:val="20"/>
                <w:lang w:val="en-ID" w:eastAsia="en-ID"/>
              </w:rPr>
            </w:pPr>
            <w:r w:rsidRPr="0099590B">
              <w:rPr>
                <w:sz w:val="20"/>
                <w:szCs w:val="20"/>
                <w:lang w:val="en-ID" w:eastAsia="en-ID"/>
              </w:rPr>
              <w:t>3</w:t>
            </w:r>
          </w:p>
        </w:tc>
        <w:tc>
          <w:tcPr>
            <w:tcW w:w="611" w:type="dxa"/>
            <w:tcBorders>
              <w:top w:val="nil"/>
              <w:left w:val="nil"/>
              <w:bottom w:val="single" w:sz="4" w:space="0" w:color="000000"/>
              <w:right w:val="single" w:sz="4" w:space="0" w:color="000000"/>
            </w:tcBorders>
            <w:shd w:val="clear" w:color="000000" w:fill="FFFFFF"/>
            <w:noWrap/>
            <w:vAlign w:val="bottom"/>
            <w:hideMark/>
          </w:tcPr>
          <w:p w14:paraId="185E981C" w14:textId="77777777" w:rsidR="00692B0A" w:rsidRPr="0099590B" w:rsidRDefault="00692B0A" w:rsidP="00AC2303">
            <w:pPr>
              <w:spacing w:before="0" w:line="240" w:lineRule="auto"/>
              <w:ind w:left="0"/>
              <w:jc w:val="center"/>
              <w:rPr>
                <w:sz w:val="20"/>
                <w:szCs w:val="20"/>
                <w:lang w:val="en-ID" w:eastAsia="en-ID"/>
              </w:rPr>
            </w:pPr>
            <w:r w:rsidRPr="0099590B">
              <w:rPr>
                <w:sz w:val="20"/>
                <w:szCs w:val="20"/>
                <w:lang w:val="en-ID" w:eastAsia="en-ID"/>
              </w:rPr>
              <w:t>3</w:t>
            </w:r>
          </w:p>
        </w:tc>
        <w:tc>
          <w:tcPr>
            <w:tcW w:w="611" w:type="dxa"/>
            <w:tcBorders>
              <w:top w:val="nil"/>
              <w:left w:val="nil"/>
              <w:bottom w:val="single" w:sz="4" w:space="0" w:color="000000"/>
              <w:right w:val="single" w:sz="4" w:space="0" w:color="000000"/>
            </w:tcBorders>
            <w:shd w:val="clear" w:color="000000" w:fill="FFFFFF"/>
            <w:noWrap/>
            <w:vAlign w:val="bottom"/>
            <w:hideMark/>
          </w:tcPr>
          <w:p w14:paraId="7FFE2A62" w14:textId="77777777" w:rsidR="00692B0A" w:rsidRPr="0099590B" w:rsidRDefault="00692B0A" w:rsidP="00AC2303">
            <w:pPr>
              <w:spacing w:before="0" w:line="240" w:lineRule="auto"/>
              <w:ind w:left="0"/>
              <w:jc w:val="center"/>
              <w:rPr>
                <w:sz w:val="20"/>
                <w:szCs w:val="20"/>
                <w:lang w:val="en-ID" w:eastAsia="en-ID"/>
              </w:rPr>
            </w:pPr>
            <w:r w:rsidRPr="0099590B">
              <w:rPr>
                <w:sz w:val="20"/>
                <w:szCs w:val="20"/>
                <w:lang w:val="en-ID" w:eastAsia="en-ID"/>
              </w:rPr>
              <w:t>4</w:t>
            </w:r>
          </w:p>
        </w:tc>
        <w:tc>
          <w:tcPr>
            <w:tcW w:w="611" w:type="dxa"/>
            <w:tcBorders>
              <w:top w:val="nil"/>
              <w:left w:val="nil"/>
              <w:bottom w:val="single" w:sz="4" w:space="0" w:color="000000"/>
              <w:right w:val="single" w:sz="4" w:space="0" w:color="000000"/>
            </w:tcBorders>
            <w:shd w:val="clear" w:color="000000" w:fill="FFFFFF"/>
            <w:noWrap/>
            <w:vAlign w:val="bottom"/>
            <w:hideMark/>
          </w:tcPr>
          <w:p w14:paraId="54ACE4FD" w14:textId="77777777" w:rsidR="00692B0A" w:rsidRPr="0099590B" w:rsidRDefault="00692B0A" w:rsidP="00AC2303">
            <w:pPr>
              <w:spacing w:before="0" w:line="240" w:lineRule="auto"/>
              <w:ind w:left="0"/>
              <w:jc w:val="center"/>
              <w:rPr>
                <w:sz w:val="20"/>
                <w:szCs w:val="20"/>
                <w:lang w:val="en-ID" w:eastAsia="en-ID"/>
              </w:rPr>
            </w:pPr>
            <w:r w:rsidRPr="0099590B">
              <w:rPr>
                <w:sz w:val="20"/>
                <w:szCs w:val="20"/>
                <w:lang w:val="en-ID" w:eastAsia="en-ID"/>
              </w:rPr>
              <w:t>3</w:t>
            </w:r>
          </w:p>
        </w:tc>
        <w:tc>
          <w:tcPr>
            <w:tcW w:w="1099" w:type="dxa"/>
            <w:tcBorders>
              <w:top w:val="single" w:sz="4" w:space="0" w:color="CCCCCC"/>
              <w:left w:val="nil"/>
              <w:bottom w:val="single" w:sz="4" w:space="0" w:color="000000"/>
              <w:right w:val="nil"/>
            </w:tcBorders>
            <w:noWrap/>
            <w:vAlign w:val="bottom"/>
            <w:hideMark/>
          </w:tcPr>
          <w:p w14:paraId="07D9B3A0" w14:textId="77777777" w:rsidR="00692B0A" w:rsidRPr="0099590B" w:rsidRDefault="00692B0A" w:rsidP="00AC2303">
            <w:pPr>
              <w:spacing w:before="0" w:line="240" w:lineRule="auto"/>
              <w:ind w:left="0"/>
              <w:jc w:val="center"/>
              <w:rPr>
                <w:b/>
                <w:bCs/>
                <w:sz w:val="20"/>
                <w:szCs w:val="20"/>
                <w:lang w:val="en-ID" w:eastAsia="en-ID"/>
              </w:rPr>
            </w:pPr>
            <w:r w:rsidRPr="0099590B">
              <w:rPr>
                <w:b/>
                <w:bCs/>
                <w:sz w:val="20"/>
                <w:szCs w:val="20"/>
                <w:lang w:val="en-ID" w:eastAsia="en-ID"/>
              </w:rPr>
              <w:t>13</w:t>
            </w:r>
          </w:p>
        </w:tc>
        <w:tc>
          <w:tcPr>
            <w:tcW w:w="611" w:type="dxa"/>
            <w:tcBorders>
              <w:top w:val="nil"/>
              <w:left w:val="single" w:sz="4" w:space="0" w:color="000000"/>
              <w:bottom w:val="single" w:sz="4" w:space="0" w:color="000000"/>
              <w:right w:val="single" w:sz="4" w:space="0" w:color="000000"/>
            </w:tcBorders>
            <w:shd w:val="clear" w:color="000000" w:fill="FFFFFF"/>
            <w:noWrap/>
            <w:vAlign w:val="bottom"/>
            <w:hideMark/>
          </w:tcPr>
          <w:p w14:paraId="45CCC250" w14:textId="77777777" w:rsidR="00692B0A" w:rsidRPr="0099590B" w:rsidRDefault="00692B0A" w:rsidP="00AC2303">
            <w:pPr>
              <w:spacing w:before="0" w:line="240" w:lineRule="auto"/>
              <w:ind w:left="0"/>
              <w:jc w:val="center"/>
              <w:rPr>
                <w:sz w:val="20"/>
                <w:szCs w:val="20"/>
                <w:lang w:val="en-ID" w:eastAsia="en-ID"/>
              </w:rPr>
            </w:pPr>
            <w:r w:rsidRPr="0099590B">
              <w:rPr>
                <w:sz w:val="20"/>
                <w:szCs w:val="20"/>
                <w:lang w:val="en-ID" w:eastAsia="en-ID"/>
              </w:rPr>
              <w:t>3</w:t>
            </w:r>
          </w:p>
        </w:tc>
        <w:tc>
          <w:tcPr>
            <w:tcW w:w="611" w:type="dxa"/>
            <w:tcBorders>
              <w:top w:val="nil"/>
              <w:left w:val="nil"/>
              <w:bottom w:val="single" w:sz="4" w:space="0" w:color="000000"/>
              <w:right w:val="single" w:sz="4" w:space="0" w:color="000000"/>
            </w:tcBorders>
            <w:shd w:val="clear" w:color="000000" w:fill="FFFFFF"/>
            <w:noWrap/>
            <w:vAlign w:val="bottom"/>
            <w:hideMark/>
          </w:tcPr>
          <w:p w14:paraId="5B4751F3" w14:textId="77777777" w:rsidR="00692B0A" w:rsidRPr="0099590B" w:rsidRDefault="00692B0A" w:rsidP="00AC2303">
            <w:pPr>
              <w:spacing w:before="0" w:line="240" w:lineRule="auto"/>
              <w:ind w:left="0"/>
              <w:jc w:val="center"/>
              <w:rPr>
                <w:sz w:val="20"/>
                <w:szCs w:val="20"/>
                <w:lang w:val="en-ID" w:eastAsia="en-ID"/>
              </w:rPr>
            </w:pPr>
            <w:r w:rsidRPr="0099590B">
              <w:rPr>
                <w:sz w:val="20"/>
                <w:szCs w:val="20"/>
                <w:lang w:val="en-ID" w:eastAsia="en-ID"/>
              </w:rPr>
              <w:t>3</w:t>
            </w:r>
          </w:p>
        </w:tc>
        <w:tc>
          <w:tcPr>
            <w:tcW w:w="611" w:type="dxa"/>
            <w:tcBorders>
              <w:top w:val="nil"/>
              <w:left w:val="nil"/>
              <w:bottom w:val="single" w:sz="4" w:space="0" w:color="000000"/>
              <w:right w:val="single" w:sz="4" w:space="0" w:color="000000"/>
            </w:tcBorders>
            <w:shd w:val="clear" w:color="000000" w:fill="FFFFFF"/>
            <w:noWrap/>
            <w:vAlign w:val="bottom"/>
            <w:hideMark/>
          </w:tcPr>
          <w:p w14:paraId="5A1FBDC7" w14:textId="77777777" w:rsidR="00692B0A" w:rsidRPr="0099590B" w:rsidRDefault="00692B0A" w:rsidP="00AC2303">
            <w:pPr>
              <w:spacing w:before="0" w:line="240" w:lineRule="auto"/>
              <w:ind w:left="0"/>
              <w:jc w:val="center"/>
              <w:rPr>
                <w:sz w:val="20"/>
                <w:szCs w:val="20"/>
                <w:lang w:val="en-ID" w:eastAsia="en-ID"/>
              </w:rPr>
            </w:pPr>
            <w:r w:rsidRPr="0099590B">
              <w:rPr>
                <w:sz w:val="20"/>
                <w:szCs w:val="20"/>
                <w:lang w:val="en-ID" w:eastAsia="en-ID"/>
              </w:rPr>
              <w:t>3</w:t>
            </w:r>
          </w:p>
        </w:tc>
        <w:tc>
          <w:tcPr>
            <w:tcW w:w="611" w:type="dxa"/>
            <w:tcBorders>
              <w:top w:val="nil"/>
              <w:left w:val="nil"/>
              <w:bottom w:val="single" w:sz="4" w:space="0" w:color="000000"/>
              <w:right w:val="single" w:sz="4" w:space="0" w:color="000000"/>
            </w:tcBorders>
            <w:shd w:val="clear" w:color="000000" w:fill="FFFFFF"/>
            <w:noWrap/>
            <w:vAlign w:val="bottom"/>
            <w:hideMark/>
          </w:tcPr>
          <w:p w14:paraId="0EC067B8" w14:textId="77777777" w:rsidR="00692B0A" w:rsidRPr="0099590B" w:rsidRDefault="00692B0A" w:rsidP="00AC2303">
            <w:pPr>
              <w:spacing w:before="0" w:line="240" w:lineRule="auto"/>
              <w:ind w:left="0"/>
              <w:jc w:val="center"/>
              <w:rPr>
                <w:sz w:val="20"/>
                <w:szCs w:val="20"/>
                <w:lang w:val="en-ID" w:eastAsia="en-ID"/>
              </w:rPr>
            </w:pPr>
            <w:r w:rsidRPr="0099590B">
              <w:rPr>
                <w:sz w:val="20"/>
                <w:szCs w:val="20"/>
                <w:lang w:val="en-ID" w:eastAsia="en-ID"/>
              </w:rPr>
              <w:t>3</w:t>
            </w:r>
          </w:p>
        </w:tc>
        <w:tc>
          <w:tcPr>
            <w:tcW w:w="611" w:type="dxa"/>
            <w:tcBorders>
              <w:top w:val="nil"/>
              <w:left w:val="nil"/>
              <w:bottom w:val="single" w:sz="4" w:space="0" w:color="000000"/>
              <w:right w:val="single" w:sz="4" w:space="0" w:color="000000"/>
            </w:tcBorders>
            <w:shd w:val="clear" w:color="000000" w:fill="FFFFFF"/>
            <w:noWrap/>
            <w:vAlign w:val="bottom"/>
            <w:hideMark/>
          </w:tcPr>
          <w:p w14:paraId="0657AAF4" w14:textId="77777777" w:rsidR="00692B0A" w:rsidRPr="0099590B" w:rsidRDefault="00692B0A" w:rsidP="00AC2303">
            <w:pPr>
              <w:spacing w:before="0" w:line="240" w:lineRule="auto"/>
              <w:ind w:left="0"/>
              <w:jc w:val="center"/>
              <w:rPr>
                <w:sz w:val="20"/>
                <w:szCs w:val="20"/>
                <w:lang w:val="en-ID" w:eastAsia="en-ID"/>
              </w:rPr>
            </w:pPr>
            <w:r w:rsidRPr="0099590B">
              <w:rPr>
                <w:sz w:val="20"/>
                <w:szCs w:val="20"/>
                <w:lang w:val="en-ID" w:eastAsia="en-ID"/>
              </w:rPr>
              <w:t>3</w:t>
            </w:r>
          </w:p>
        </w:tc>
        <w:tc>
          <w:tcPr>
            <w:tcW w:w="1198" w:type="dxa"/>
            <w:tcBorders>
              <w:top w:val="single" w:sz="4" w:space="0" w:color="CCCCCC"/>
              <w:left w:val="nil"/>
              <w:bottom w:val="single" w:sz="4" w:space="0" w:color="000000"/>
              <w:right w:val="single" w:sz="4" w:space="0" w:color="000000"/>
            </w:tcBorders>
            <w:noWrap/>
            <w:vAlign w:val="bottom"/>
            <w:hideMark/>
          </w:tcPr>
          <w:p w14:paraId="6C461374" w14:textId="77777777" w:rsidR="00692B0A" w:rsidRPr="0099590B" w:rsidRDefault="00692B0A" w:rsidP="00AC2303">
            <w:pPr>
              <w:spacing w:before="0" w:line="240" w:lineRule="auto"/>
              <w:ind w:left="0"/>
              <w:jc w:val="center"/>
              <w:rPr>
                <w:b/>
                <w:bCs/>
                <w:sz w:val="20"/>
                <w:szCs w:val="20"/>
                <w:lang w:val="en-ID" w:eastAsia="en-ID"/>
              </w:rPr>
            </w:pPr>
            <w:r w:rsidRPr="0099590B">
              <w:rPr>
                <w:b/>
                <w:bCs/>
                <w:sz w:val="20"/>
                <w:szCs w:val="20"/>
                <w:lang w:val="en-ID" w:eastAsia="en-ID"/>
              </w:rPr>
              <w:t>15</w:t>
            </w:r>
          </w:p>
        </w:tc>
      </w:tr>
      <w:tr w:rsidR="0099590B" w:rsidRPr="0099590B" w14:paraId="3BDC6596" w14:textId="77777777" w:rsidTr="00692B0A">
        <w:trPr>
          <w:trHeight w:val="312"/>
          <w:jc w:val="center"/>
        </w:trPr>
        <w:tc>
          <w:tcPr>
            <w:tcW w:w="461" w:type="dxa"/>
            <w:tcBorders>
              <w:top w:val="nil"/>
              <w:left w:val="single" w:sz="4" w:space="0" w:color="000000"/>
              <w:bottom w:val="single" w:sz="4" w:space="0" w:color="000000"/>
              <w:right w:val="single" w:sz="4" w:space="0" w:color="000000"/>
            </w:tcBorders>
            <w:shd w:val="clear" w:color="000000" w:fill="FFFFFF"/>
            <w:noWrap/>
            <w:vAlign w:val="bottom"/>
            <w:hideMark/>
          </w:tcPr>
          <w:p w14:paraId="5EAB20F7" w14:textId="77777777" w:rsidR="00692B0A" w:rsidRPr="0099590B" w:rsidRDefault="00692B0A" w:rsidP="00AC2303">
            <w:pPr>
              <w:spacing w:before="0" w:line="240" w:lineRule="auto"/>
              <w:ind w:left="0"/>
              <w:jc w:val="center"/>
              <w:rPr>
                <w:sz w:val="20"/>
                <w:szCs w:val="20"/>
                <w:lang w:val="en-ID" w:eastAsia="en-ID"/>
              </w:rPr>
            </w:pPr>
            <w:r w:rsidRPr="0099590B">
              <w:rPr>
                <w:sz w:val="20"/>
                <w:szCs w:val="20"/>
                <w:lang w:val="en-ID" w:eastAsia="en-ID"/>
              </w:rPr>
              <w:t>21</w:t>
            </w:r>
          </w:p>
        </w:tc>
        <w:tc>
          <w:tcPr>
            <w:tcW w:w="611" w:type="dxa"/>
            <w:tcBorders>
              <w:top w:val="nil"/>
              <w:left w:val="nil"/>
              <w:bottom w:val="single" w:sz="4" w:space="0" w:color="000000"/>
              <w:right w:val="single" w:sz="4" w:space="0" w:color="000000"/>
            </w:tcBorders>
            <w:shd w:val="clear" w:color="000000" w:fill="FFFFFF"/>
            <w:noWrap/>
            <w:vAlign w:val="bottom"/>
            <w:hideMark/>
          </w:tcPr>
          <w:p w14:paraId="661C8E47" w14:textId="77777777" w:rsidR="00692B0A" w:rsidRPr="0099590B" w:rsidRDefault="00692B0A" w:rsidP="00AC2303">
            <w:pPr>
              <w:spacing w:before="0" w:line="240" w:lineRule="auto"/>
              <w:ind w:left="0"/>
              <w:jc w:val="center"/>
              <w:rPr>
                <w:sz w:val="20"/>
                <w:szCs w:val="20"/>
                <w:lang w:val="en-ID" w:eastAsia="en-ID"/>
              </w:rPr>
            </w:pPr>
            <w:r w:rsidRPr="0099590B">
              <w:rPr>
                <w:sz w:val="20"/>
                <w:szCs w:val="20"/>
                <w:lang w:val="en-ID" w:eastAsia="en-ID"/>
              </w:rPr>
              <w:t>5</w:t>
            </w:r>
          </w:p>
        </w:tc>
        <w:tc>
          <w:tcPr>
            <w:tcW w:w="611" w:type="dxa"/>
            <w:tcBorders>
              <w:top w:val="nil"/>
              <w:left w:val="nil"/>
              <w:bottom w:val="single" w:sz="4" w:space="0" w:color="000000"/>
              <w:right w:val="single" w:sz="4" w:space="0" w:color="000000"/>
            </w:tcBorders>
            <w:shd w:val="clear" w:color="000000" w:fill="FFFFFF"/>
            <w:noWrap/>
            <w:vAlign w:val="bottom"/>
            <w:hideMark/>
          </w:tcPr>
          <w:p w14:paraId="708B1EDE" w14:textId="77777777" w:rsidR="00692B0A" w:rsidRPr="0099590B" w:rsidRDefault="00692B0A" w:rsidP="00AC2303">
            <w:pPr>
              <w:spacing w:before="0" w:line="240" w:lineRule="auto"/>
              <w:ind w:left="0"/>
              <w:jc w:val="center"/>
              <w:rPr>
                <w:sz w:val="20"/>
                <w:szCs w:val="20"/>
                <w:lang w:val="en-ID" w:eastAsia="en-ID"/>
              </w:rPr>
            </w:pPr>
            <w:r w:rsidRPr="0099590B">
              <w:rPr>
                <w:sz w:val="20"/>
                <w:szCs w:val="20"/>
                <w:lang w:val="en-ID" w:eastAsia="en-ID"/>
              </w:rPr>
              <w:t>5</w:t>
            </w:r>
          </w:p>
        </w:tc>
        <w:tc>
          <w:tcPr>
            <w:tcW w:w="611" w:type="dxa"/>
            <w:tcBorders>
              <w:top w:val="nil"/>
              <w:left w:val="nil"/>
              <w:bottom w:val="single" w:sz="4" w:space="0" w:color="000000"/>
              <w:right w:val="single" w:sz="4" w:space="0" w:color="000000"/>
            </w:tcBorders>
            <w:shd w:val="clear" w:color="000000" w:fill="FFFFFF"/>
            <w:noWrap/>
            <w:vAlign w:val="bottom"/>
            <w:hideMark/>
          </w:tcPr>
          <w:p w14:paraId="242C2C20" w14:textId="77777777" w:rsidR="00692B0A" w:rsidRPr="0099590B" w:rsidRDefault="00692B0A" w:rsidP="00AC2303">
            <w:pPr>
              <w:spacing w:before="0" w:line="240" w:lineRule="auto"/>
              <w:ind w:left="0"/>
              <w:jc w:val="center"/>
              <w:rPr>
                <w:sz w:val="20"/>
                <w:szCs w:val="20"/>
                <w:lang w:val="en-ID" w:eastAsia="en-ID"/>
              </w:rPr>
            </w:pPr>
            <w:r w:rsidRPr="0099590B">
              <w:rPr>
                <w:sz w:val="20"/>
                <w:szCs w:val="20"/>
                <w:lang w:val="en-ID" w:eastAsia="en-ID"/>
              </w:rPr>
              <w:t>4</w:t>
            </w:r>
          </w:p>
        </w:tc>
        <w:tc>
          <w:tcPr>
            <w:tcW w:w="611" w:type="dxa"/>
            <w:tcBorders>
              <w:top w:val="nil"/>
              <w:left w:val="nil"/>
              <w:bottom w:val="single" w:sz="4" w:space="0" w:color="000000"/>
              <w:right w:val="single" w:sz="4" w:space="0" w:color="000000"/>
            </w:tcBorders>
            <w:shd w:val="clear" w:color="000000" w:fill="FFFFFF"/>
            <w:noWrap/>
            <w:vAlign w:val="bottom"/>
            <w:hideMark/>
          </w:tcPr>
          <w:p w14:paraId="4DA59CAB" w14:textId="77777777" w:rsidR="00692B0A" w:rsidRPr="0099590B" w:rsidRDefault="00692B0A" w:rsidP="00AC2303">
            <w:pPr>
              <w:spacing w:before="0" w:line="240" w:lineRule="auto"/>
              <w:ind w:left="0"/>
              <w:jc w:val="center"/>
              <w:rPr>
                <w:sz w:val="20"/>
                <w:szCs w:val="20"/>
                <w:lang w:val="en-ID" w:eastAsia="en-ID"/>
              </w:rPr>
            </w:pPr>
            <w:r w:rsidRPr="0099590B">
              <w:rPr>
                <w:sz w:val="20"/>
                <w:szCs w:val="20"/>
                <w:lang w:val="en-ID" w:eastAsia="en-ID"/>
              </w:rPr>
              <w:t>4</w:t>
            </w:r>
          </w:p>
        </w:tc>
        <w:tc>
          <w:tcPr>
            <w:tcW w:w="611" w:type="dxa"/>
            <w:tcBorders>
              <w:top w:val="nil"/>
              <w:left w:val="nil"/>
              <w:bottom w:val="single" w:sz="4" w:space="0" w:color="000000"/>
              <w:right w:val="single" w:sz="4" w:space="0" w:color="000000"/>
            </w:tcBorders>
            <w:shd w:val="clear" w:color="000000" w:fill="FFFFFF"/>
            <w:noWrap/>
            <w:vAlign w:val="bottom"/>
            <w:hideMark/>
          </w:tcPr>
          <w:p w14:paraId="65782C2D" w14:textId="77777777" w:rsidR="00692B0A" w:rsidRPr="0099590B" w:rsidRDefault="00692B0A" w:rsidP="00AC2303">
            <w:pPr>
              <w:spacing w:before="0" w:line="240" w:lineRule="auto"/>
              <w:ind w:left="0"/>
              <w:jc w:val="center"/>
              <w:rPr>
                <w:sz w:val="20"/>
                <w:szCs w:val="20"/>
                <w:lang w:val="en-ID" w:eastAsia="en-ID"/>
              </w:rPr>
            </w:pPr>
            <w:r w:rsidRPr="0099590B">
              <w:rPr>
                <w:sz w:val="20"/>
                <w:szCs w:val="20"/>
                <w:lang w:val="en-ID" w:eastAsia="en-ID"/>
              </w:rPr>
              <w:t>4</w:t>
            </w:r>
          </w:p>
        </w:tc>
        <w:tc>
          <w:tcPr>
            <w:tcW w:w="874" w:type="dxa"/>
            <w:tcBorders>
              <w:top w:val="nil"/>
              <w:left w:val="nil"/>
              <w:bottom w:val="single" w:sz="4" w:space="0" w:color="000000"/>
              <w:right w:val="single" w:sz="4" w:space="0" w:color="000000"/>
            </w:tcBorders>
            <w:noWrap/>
            <w:vAlign w:val="bottom"/>
            <w:hideMark/>
          </w:tcPr>
          <w:p w14:paraId="4E43B54E" w14:textId="77777777" w:rsidR="00692B0A" w:rsidRPr="0099590B" w:rsidRDefault="00692B0A" w:rsidP="00AC2303">
            <w:pPr>
              <w:spacing w:before="0" w:line="240" w:lineRule="auto"/>
              <w:ind w:left="0"/>
              <w:jc w:val="center"/>
              <w:rPr>
                <w:b/>
                <w:bCs/>
                <w:sz w:val="20"/>
                <w:szCs w:val="20"/>
                <w:lang w:val="en-ID" w:eastAsia="en-ID"/>
              </w:rPr>
            </w:pPr>
            <w:r w:rsidRPr="0099590B">
              <w:rPr>
                <w:b/>
                <w:bCs/>
                <w:sz w:val="20"/>
                <w:szCs w:val="20"/>
                <w:lang w:val="en-ID" w:eastAsia="en-ID"/>
              </w:rPr>
              <w:t>22</w:t>
            </w:r>
          </w:p>
        </w:tc>
        <w:tc>
          <w:tcPr>
            <w:tcW w:w="611" w:type="dxa"/>
            <w:tcBorders>
              <w:top w:val="nil"/>
              <w:left w:val="nil"/>
              <w:bottom w:val="single" w:sz="4" w:space="0" w:color="000000"/>
              <w:right w:val="single" w:sz="4" w:space="0" w:color="000000"/>
            </w:tcBorders>
            <w:shd w:val="clear" w:color="000000" w:fill="FFFFFF"/>
            <w:noWrap/>
            <w:vAlign w:val="bottom"/>
            <w:hideMark/>
          </w:tcPr>
          <w:p w14:paraId="168F4DF3" w14:textId="77777777" w:rsidR="00692B0A" w:rsidRPr="0099590B" w:rsidRDefault="00692B0A" w:rsidP="00AC2303">
            <w:pPr>
              <w:spacing w:before="0" w:line="240" w:lineRule="auto"/>
              <w:ind w:left="0"/>
              <w:jc w:val="center"/>
              <w:rPr>
                <w:sz w:val="20"/>
                <w:szCs w:val="20"/>
                <w:lang w:val="en-ID" w:eastAsia="en-ID"/>
              </w:rPr>
            </w:pPr>
            <w:r w:rsidRPr="0099590B">
              <w:rPr>
                <w:sz w:val="20"/>
                <w:szCs w:val="20"/>
                <w:lang w:val="en-ID" w:eastAsia="en-ID"/>
              </w:rPr>
              <w:t>5</w:t>
            </w:r>
          </w:p>
        </w:tc>
        <w:tc>
          <w:tcPr>
            <w:tcW w:w="611" w:type="dxa"/>
            <w:tcBorders>
              <w:top w:val="nil"/>
              <w:left w:val="nil"/>
              <w:bottom w:val="single" w:sz="4" w:space="0" w:color="000000"/>
              <w:right w:val="single" w:sz="4" w:space="0" w:color="000000"/>
            </w:tcBorders>
            <w:shd w:val="clear" w:color="000000" w:fill="FFFFFF"/>
            <w:noWrap/>
            <w:vAlign w:val="bottom"/>
            <w:hideMark/>
          </w:tcPr>
          <w:p w14:paraId="12AE2A3D" w14:textId="77777777" w:rsidR="00692B0A" w:rsidRPr="0099590B" w:rsidRDefault="00692B0A" w:rsidP="00AC2303">
            <w:pPr>
              <w:spacing w:before="0" w:line="240" w:lineRule="auto"/>
              <w:ind w:left="0"/>
              <w:jc w:val="center"/>
              <w:rPr>
                <w:sz w:val="20"/>
                <w:szCs w:val="20"/>
                <w:lang w:val="en-ID" w:eastAsia="en-ID"/>
              </w:rPr>
            </w:pPr>
            <w:r w:rsidRPr="0099590B">
              <w:rPr>
                <w:sz w:val="20"/>
                <w:szCs w:val="20"/>
                <w:lang w:val="en-ID" w:eastAsia="en-ID"/>
              </w:rPr>
              <w:t>4</w:t>
            </w:r>
          </w:p>
        </w:tc>
        <w:tc>
          <w:tcPr>
            <w:tcW w:w="611" w:type="dxa"/>
            <w:tcBorders>
              <w:top w:val="nil"/>
              <w:left w:val="nil"/>
              <w:bottom w:val="single" w:sz="4" w:space="0" w:color="000000"/>
              <w:right w:val="single" w:sz="4" w:space="0" w:color="000000"/>
            </w:tcBorders>
            <w:shd w:val="clear" w:color="000000" w:fill="FFFFFF"/>
            <w:noWrap/>
            <w:vAlign w:val="bottom"/>
            <w:hideMark/>
          </w:tcPr>
          <w:p w14:paraId="3E971A29" w14:textId="77777777" w:rsidR="00692B0A" w:rsidRPr="0099590B" w:rsidRDefault="00692B0A" w:rsidP="00AC2303">
            <w:pPr>
              <w:spacing w:before="0" w:line="240" w:lineRule="auto"/>
              <w:ind w:left="0"/>
              <w:jc w:val="center"/>
              <w:rPr>
                <w:sz w:val="20"/>
                <w:szCs w:val="20"/>
                <w:lang w:val="en-ID" w:eastAsia="en-ID"/>
              </w:rPr>
            </w:pPr>
            <w:r w:rsidRPr="0099590B">
              <w:rPr>
                <w:sz w:val="20"/>
                <w:szCs w:val="20"/>
                <w:lang w:val="en-ID" w:eastAsia="en-ID"/>
              </w:rPr>
              <w:t>5</w:t>
            </w:r>
          </w:p>
        </w:tc>
        <w:tc>
          <w:tcPr>
            <w:tcW w:w="611" w:type="dxa"/>
            <w:tcBorders>
              <w:top w:val="nil"/>
              <w:left w:val="nil"/>
              <w:bottom w:val="single" w:sz="4" w:space="0" w:color="000000"/>
              <w:right w:val="single" w:sz="4" w:space="0" w:color="000000"/>
            </w:tcBorders>
            <w:shd w:val="clear" w:color="000000" w:fill="FFFFFF"/>
            <w:noWrap/>
            <w:vAlign w:val="bottom"/>
            <w:hideMark/>
          </w:tcPr>
          <w:p w14:paraId="45D372FB" w14:textId="77777777" w:rsidR="00692B0A" w:rsidRPr="0099590B" w:rsidRDefault="00692B0A" w:rsidP="00AC2303">
            <w:pPr>
              <w:spacing w:before="0" w:line="240" w:lineRule="auto"/>
              <w:ind w:left="0"/>
              <w:jc w:val="center"/>
              <w:rPr>
                <w:sz w:val="20"/>
                <w:szCs w:val="20"/>
                <w:lang w:val="en-ID" w:eastAsia="en-ID"/>
              </w:rPr>
            </w:pPr>
            <w:r w:rsidRPr="0099590B">
              <w:rPr>
                <w:sz w:val="20"/>
                <w:szCs w:val="20"/>
                <w:lang w:val="en-ID" w:eastAsia="en-ID"/>
              </w:rPr>
              <w:t>4</w:t>
            </w:r>
          </w:p>
        </w:tc>
        <w:tc>
          <w:tcPr>
            <w:tcW w:w="1099" w:type="dxa"/>
            <w:tcBorders>
              <w:top w:val="single" w:sz="4" w:space="0" w:color="CCCCCC"/>
              <w:left w:val="nil"/>
              <w:bottom w:val="single" w:sz="4" w:space="0" w:color="000000"/>
              <w:right w:val="nil"/>
            </w:tcBorders>
            <w:noWrap/>
            <w:vAlign w:val="bottom"/>
            <w:hideMark/>
          </w:tcPr>
          <w:p w14:paraId="5BEEEA16" w14:textId="77777777" w:rsidR="00692B0A" w:rsidRPr="0099590B" w:rsidRDefault="00692B0A" w:rsidP="00AC2303">
            <w:pPr>
              <w:spacing w:before="0" w:line="240" w:lineRule="auto"/>
              <w:ind w:left="0"/>
              <w:jc w:val="center"/>
              <w:rPr>
                <w:b/>
                <w:bCs/>
                <w:sz w:val="20"/>
                <w:szCs w:val="20"/>
                <w:lang w:val="en-ID" w:eastAsia="en-ID"/>
              </w:rPr>
            </w:pPr>
            <w:r w:rsidRPr="0099590B">
              <w:rPr>
                <w:b/>
                <w:bCs/>
                <w:sz w:val="20"/>
                <w:szCs w:val="20"/>
                <w:lang w:val="en-ID" w:eastAsia="en-ID"/>
              </w:rPr>
              <w:t>18</w:t>
            </w:r>
          </w:p>
        </w:tc>
        <w:tc>
          <w:tcPr>
            <w:tcW w:w="611" w:type="dxa"/>
            <w:tcBorders>
              <w:top w:val="nil"/>
              <w:left w:val="single" w:sz="4" w:space="0" w:color="000000"/>
              <w:bottom w:val="single" w:sz="4" w:space="0" w:color="000000"/>
              <w:right w:val="single" w:sz="4" w:space="0" w:color="000000"/>
            </w:tcBorders>
            <w:shd w:val="clear" w:color="000000" w:fill="FFFFFF"/>
            <w:noWrap/>
            <w:vAlign w:val="bottom"/>
            <w:hideMark/>
          </w:tcPr>
          <w:p w14:paraId="77974533" w14:textId="77777777" w:rsidR="00692B0A" w:rsidRPr="0099590B" w:rsidRDefault="00692B0A" w:rsidP="00AC2303">
            <w:pPr>
              <w:spacing w:before="0" w:line="240" w:lineRule="auto"/>
              <w:ind w:left="0"/>
              <w:jc w:val="center"/>
              <w:rPr>
                <w:sz w:val="20"/>
                <w:szCs w:val="20"/>
                <w:lang w:val="en-ID" w:eastAsia="en-ID"/>
              </w:rPr>
            </w:pPr>
            <w:r w:rsidRPr="0099590B">
              <w:rPr>
                <w:sz w:val="20"/>
                <w:szCs w:val="20"/>
                <w:lang w:val="en-ID" w:eastAsia="en-ID"/>
              </w:rPr>
              <w:t>4</w:t>
            </w:r>
          </w:p>
        </w:tc>
        <w:tc>
          <w:tcPr>
            <w:tcW w:w="611" w:type="dxa"/>
            <w:tcBorders>
              <w:top w:val="nil"/>
              <w:left w:val="nil"/>
              <w:bottom w:val="single" w:sz="4" w:space="0" w:color="000000"/>
              <w:right w:val="single" w:sz="4" w:space="0" w:color="000000"/>
            </w:tcBorders>
            <w:shd w:val="clear" w:color="000000" w:fill="FFFFFF"/>
            <w:noWrap/>
            <w:vAlign w:val="bottom"/>
            <w:hideMark/>
          </w:tcPr>
          <w:p w14:paraId="0146B55C" w14:textId="77777777" w:rsidR="00692B0A" w:rsidRPr="0099590B" w:rsidRDefault="00692B0A" w:rsidP="00AC2303">
            <w:pPr>
              <w:spacing w:before="0" w:line="240" w:lineRule="auto"/>
              <w:ind w:left="0"/>
              <w:jc w:val="center"/>
              <w:rPr>
                <w:sz w:val="20"/>
                <w:szCs w:val="20"/>
                <w:lang w:val="en-ID" w:eastAsia="en-ID"/>
              </w:rPr>
            </w:pPr>
            <w:r w:rsidRPr="0099590B">
              <w:rPr>
                <w:sz w:val="20"/>
                <w:szCs w:val="20"/>
                <w:lang w:val="en-ID" w:eastAsia="en-ID"/>
              </w:rPr>
              <w:t>5</w:t>
            </w:r>
          </w:p>
        </w:tc>
        <w:tc>
          <w:tcPr>
            <w:tcW w:w="611" w:type="dxa"/>
            <w:tcBorders>
              <w:top w:val="nil"/>
              <w:left w:val="nil"/>
              <w:bottom w:val="single" w:sz="4" w:space="0" w:color="000000"/>
              <w:right w:val="single" w:sz="4" w:space="0" w:color="000000"/>
            </w:tcBorders>
            <w:shd w:val="clear" w:color="000000" w:fill="FFFFFF"/>
            <w:noWrap/>
            <w:vAlign w:val="bottom"/>
            <w:hideMark/>
          </w:tcPr>
          <w:p w14:paraId="10A83968" w14:textId="77777777" w:rsidR="00692B0A" w:rsidRPr="0099590B" w:rsidRDefault="00692B0A" w:rsidP="00AC2303">
            <w:pPr>
              <w:spacing w:before="0" w:line="240" w:lineRule="auto"/>
              <w:ind w:left="0"/>
              <w:jc w:val="center"/>
              <w:rPr>
                <w:sz w:val="20"/>
                <w:szCs w:val="20"/>
                <w:lang w:val="en-ID" w:eastAsia="en-ID"/>
              </w:rPr>
            </w:pPr>
            <w:r w:rsidRPr="0099590B">
              <w:rPr>
                <w:sz w:val="20"/>
                <w:szCs w:val="20"/>
                <w:lang w:val="en-ID" w:eastAsia="en-ID"/>
              </w:rPr>
              <w:t>4</w:t>
            </w:r>
          </w:p>
        </w:tc>
        <w:tc>
          <w:tcPr>
            <w:tcW w:w="611" w:type="dxa"/>
            <w:tcBorders>
              <w:top w:val="nil"/>
              <w:left w:val="nil"/>
              <w:bottom w:val="single" w:sz="4" w:space="0" w:color="000000"/>
              <w:right w:val="single" w:sz="4" w:space="0" w:color="000000"/>
            </w:tcBorders>
            <w:shd w:val="clear" w:color="000000" w:fill="FFFFFF"/>
            <w:noWrap/>
            <w:vAlign w:val="bottom"/>
            <w:hideMark/>
          </w:tcPr>
          <w:p w14:paraId="20AEF9FD" w14:textId="77777777" w:rsidR="00692B0A" w:rsidRPr="0099590B" w:rsidRDefault="00692B0A" w:rsidP="00AC2303">
            <w:pPr>
              <w:spacing w:before="0" w:line="240" w:lineRule="auto"/>
              <w:ind w:left="0"/>
              <w:jc w:val="center"/>
              <w:rPr>
                <w:sz w:val="20"/>
                <w:szCs w:val="20"/>
                <w:lang w:val="en-ID" w:eastAsia="en-ID"/>
              </w:rPr>
            </w:pPr>
            <w:r w:rsidRPr="0099590B">
              <w:rPr>
                <w:sz w:val="20"/>
                <w:szCs w:val="20"/>
                <w:lang w:val="en-ID" w:eastAsia="en-ID"/>
              </w:rPr>
              <w:t>5</w:t>
            </w:r>
          </w:p>
        </w:tc>
        <w:tc>
          <w:tcPr>
            <w:tcW w:w="611" w:type="dxa"/>
            <w:tcBorders>
              <w:top w:val="nil"/>
              <w:left w:val="nil"/>
              <w:bottom w:val="single" w:sz="4" w:space="0" w:color="000000"/>
              <w:right w:val="single" w:sz="4" w:space="0" w:color="000000"/>
            </w:tcBorders>
            <w:shd w:val="clear" w:color="000000" w:fill="FFFFFF"/>
            <w:noWrap/>
            <w:vAlign w:val="bottom"/>
            <w:hideMark/>
          </w:tcPr>
          <w:p w14:paraId="73B92E85" w14:textId="77777777" w:rsidR="00692B0A" w:rsidRPr="0099590B" w:rsidRDefault="00692B0A" w:rsidP="00AC2303">
            <w:pPr>
              <w:spacing w:before="0" w:line="240" w:lineRule="auto"/>
              <w:ind w:left="0"/>
              <w:jc w:val="center"/>
              <w:rPr>
                <w:sz w:val="20"/>
                <w:szCs w:val="20"/>
                <w:lang w:val="en-ID" w:eastAsia="en-ID"/>
              </w:rPr>
            </w:pPr>
            <w:r w:rsidRPr="0099590B">
              <w:rPr>
                <w:sz w:val="20"/>
                <w:szCs w:val="20"/>
                <w:lang w:val="en-ID" w:eastAsia="en-ID"/>
              </w:rPr>
              <w:t>5</w:t>
            </w:r>
          </w:p>
        </w:tc>
        <w:tc>
          <w:tcPr>
            <w:tcW w:w="1198" w:type="dxa"/>
            <w:tcBorders>
              <w:top w:val="single" w:sz="4" w:space="0" w:color="CCCCCC"/>
              <w:left w:val="nil"/>
              <w:bottom w:val="single" w:sz="4" w:space="0" w:color="000000"/>
              <w:right w:val="single" w:sz="4" w:space="0" w:color="000000"/>
            </w:tcBorders>
            <w:noWrap/>
            <w:vAlign w:val="bottom"/>
            <w:hideMark/>
          </w:tcPr>
          <w:p w14:paraId="223A9114" w14:textId="77777777" w:rsidR="00692B0A" w:rsidRPr="0099590B" w:rsidRDefault="00692B0A" w:rsidP="00AC2303">
            <w:pPr>
              <w:spacing w:before="0" w:line="240" w:lineRule="auto"/>
              <w:ind w:left="0"/>
              <w:jc w:val="center"/>
              <w:rPr>
                <w:b/>
                <w:bCs/>
                <w:sz w:val="20"/>
                <w:szCs w:val="20"/>
                <w:lang w:val="en-ID" w:eastAsia="en-ID"/>
              </w:rPr>
            </w:pPr>
            <w:r w:rsidRPr="0099590B">
              <w:rPr>
                <w:b/>
                <w:bCs/>
                <w:sz w:val="20"/>
                <w:szCs w:val="20"/>
                <w:lang w:val="en-ID" w:eastAsia="en-ID"/>
              </w:rPr>
              <w:t>23</w:t>
            </w:r>
          </w:p>
        </w:tc>
      </w:tr>
      <w:tr w:rsidR="0099590B" w:rsidRPr="0099590B" w14:paraId="292C74CD" w14:textId="77777777" w:rsidTr="00AC2303">
        <w:trPr>
          <w:trHeight w:val="312"/>
          <w:jc w:val="center"/>
        </w:trPr>
        <w:tc>
          <w:tcPr>
            <w:tcW w:w="461" w:type="dxa"/>
            <w:tcBorders>
              <w:top w:val="nil"/>
              <w:left w:val="single" w:sz="4" w:space="0" w:color="000000"/>
              <w:bottom w:val="single" w:sz="4" w:space="0" w:color="000000"/>
              <w:right w:val="single" w:sz="4" w:space="0" w:color="000000"/>
            </w:tcBorders>
            <w:shd w:val="clear" w:color="000000" w:fill="FFFFFF"/>
            <w:noWrap/>
            <w:vAlign w:val="bottom"/>
            <w:hideMark/>
          </w:tcPr>
          <w:p w14:paraId="2C93A581" w14:textId="77777777" w:rsidR="00AF3700" w:rsidRPr="0099590B" w:rsidRDefault="00AF3700" w:rsidP="00AC2303">
            <w:pPr>
              <w:spacing w:before="0" w:line="240" w:lineRule="auto"/>
              <w:ind w:left="0"/>
              <w:jc w:val="center"/>
              <w:rPr>
                <w:sz w:val="20"/>
                <w:szCs w:val="20"/>
                <w:lang w:val="en-ID" w:eastAsia="en-ID"/>
              </w:rPr>
            </w:pPr>
            <w:r w:rsidRPr="0099590B">
              <w:rPr>
                <w:sz w:val="20"/>
                <w:szCs w:val="20"/>
                <w:lang w:val="en-ID" w:eastAsia="en-ID"/>
              </w:rPr>
              <w:t>22</w:t>
            </w:r>
          </w:p>
        </w:tc>
        <w:tc>
          <w:tcPr>
            <w:tcW w:w="611" w:type="dxa"/>
            <w:tcBorders>
              <w:top w:val="nil"/>
              <w:left w:val="nil"/>
              <w:bottom w:val="single" w:sz="4" w:space="0" w:color="000000"/>
              <w:right w:val="single" w:sz="4" w:space="0" w:color="000000"/>
            </w:tcBorders>
            <w:shd w:val="clear" w:color="000000" w:fill="FFFFFF"/>
            <w:noWrap/>
            <w:vAlign w:val="bottom"/>
            <w:hideMark/>
          </w:tcPr>
          <w:p w14:paraId="374106E7" w14:textId="77777777" w:rsidR="00AF3700" w:rsidRPr="0099590B" w:rsidRDefault="00AF3700" w:rsidP="00AC2303">
            <w:pPr>
              <w:spacing w:before="0" w:line="240" w:lineRule="auto"/>
              <w:ind w:left="0"/>
              <w:jc w:val="center"/>
              <w:rPr>
                <w:sz w:val="20"/>
                <w:szCs w:val="20"/>
                <w:lang w:val="en-ID" w:eastAsia="en-ID"/>
              </w:rPr>
            </w:pPr>
            <w:r w:rsidRPr="0099590B">
              <w:rPr>
                <w:sz w:val="20"/>
                <w:szCs w:val="20"/>
                <w:lang w:val="en-ID" w:eastAsia="en-ID"/>
              </w:rPr>
              <w:t>4</w:t>
            </w:r>
          </w:p>
        </w:tc>
        <w:tc>
          <w:tcPr>
            <w:tcW w:w="611" w:type="dxa"/>
            <w:tcBorders>
              <w:top w:val="nil"/>
              <w:left w:val="nil"/>
              <w:bottom w:val="single" w:sz="4" w:space="0" w:color="000000"/>
              <w:right w:val="single" w:sz="4" w:space="0" w:color="000000"/>
            </w:tcBorders>
            <w:shd w:val="clear" w:color="000000" w:fill="FFFFFF"/>
            <w:noWrap/>
            <w:vAlign w:val="bottom"/>
            <w:hideMark/>
          </w:tcPr>
          <w:p w14:paraId="54B298DE" w14:textId="77777777" w:rsidR="00AF3700" w:rsidRPr="0099590B" w:rsidRDefault="00AF3700" w:rsidP="00AC2303">
            <w:pPr>
              <w:spacing w:before="0" w:line="240" w:lineRule="auto"/>
              <w:ind w:left="0"/>
              <w:jc w:val="center"/>
              <w:rPr>
                <w:sz w:val="20"/>
                <w:szCs w:val="20"/>
                <w:lang w:val="en-ID" w:eastAsia="en-ID"/>
              </w:rPr>
            </w:pPr>
            <w:r w:rsidRPr="0099590B">
              <w:rPr>
                <w:sz w:val="20"/>
                <w:szCs w:val="20"/>
                <w:lang w:val="en-ID" w:eastAsia="en-ID"/>
              </w:rPr>
              <w:t>4</w:t>
            </w:r>
          </w:p>
        </w:tc>
        <w:tc>
          <w:tcPr>
            <w:tcW w:w="611" w:type="dxa"/>
            <w:tcBorders>
              <w:top w:val="nil"/>
              <w:left w:val="nil"/>
              <w:bottom w:val="single" w:sz="4" w:space="0" w:color="000000"/>
              <w:right w:val="single" w:sz="4" w:space="0" w:color="000000"/>
            </w:tcBorders>
            <w:shd w:val="clear" w:color="000000" w:fill="FFFFFF"/>
            <w:noWrap/>
            <w:vAlign w:val="bottom"/>
            <w:hideMark/>
          </w:tcPr>
          <w:p w14:paraId="629F6B64" w14:textId="77777777" w:rsidR="00AF3700" w:rsidRPr="0099590B" w:rsidRDefault="00AF3700" w:rsidP="00AC2303">
            <w:pPr>
              <w:spacing w:before="0" w:line="240" w:lineRule="auto"/>
              <w:ind w:left="0"/>
              <w:jc w:val="center"/>
              <w:rPr>
                <w:sz w:val="20"/>
                <w:szCs w:val="20"/>
                <w:lang w:val="en-ID" w:eastAsia="en-ID"/>
              </w:rPr>
            </w:pPr>
            <w:r w:rsidRPr="0099590B">
              <w:rPr>
                <w:sz w:val="20"/>
                <w:szCs w:val="20"/>
                <w:lang w:val="en-ID" w:eastAsia="en-ID"/>
              </w:rPr>
              <w:t>4</w:t>
            </w:r>
          </w:p>
        </w:tc>
        <w:tc>
          <w:tcPr>
            <w:tcW w:w="611" w:type="dxa"/>
            <w:tcBorders>
              <w:top w:val="nil"/>
              <w:left w:val="nil"/>
              <w:bottom w:val="single" w:sz="4" w:space="0" w:color="000000"/>
              <w:right w:val="single" w:sz="4" w:space="0" w:color="000000"/>
            </w:tcBorders>
            <w:shd w:val="clear" w:color="000000" w:fill="FFFFFF"/>
            <w:noWrap/>
            <w:vAlign w:val="bottom"/>
            <w:hideMark/>
          </w:tcPr>
          <w:p w14:paraId="18E7C701" w14:textId="77777777" w:rsidR="00AF3700" w:rsidRPr="0099590B" w:rsidRDefault="00AF3700" w:rsidP="00AC2303">
            <w:pPr>
              <w:spacing w:before="0" w:line="240" w:lineRule="auto"/>
              <w:ind w:left="0"/>
              <w:jc w:val="center"/>
              <w:rPr>
                <w:sz w:val="20"/>
                <w:szCs w:val="20"/>
                <w:lang w:val="en-ID" w:eastAsia="en-ID"/>
              </w:rPr>
            </w:pPr>
            <w:r w:rsidRPr="0099590B">
              <w:rPr>
                <w:sz w:val="20"/>
                <w:szCs w:val="20"/>
                <w:lang w:val="en-ID" w:eastAsia="en-ID"/>
              </w:rPr>
              <w:t>4</w:t>
            </w:r>
          </w:p>
        </w:tc>
        <w:tc>
          <w:tcPr>
            <w:tcW w:w="611" w:type="dxa"/>
            <w:tcBorders>
              <w:top w:val="nil"/>
              <w:left w:val="nil"/>
              <w:bottom w:val="single" w:sz="4" w:space="0" w:color="000000"/>
              <w:right w:val="single" w:sz="4" w:space="0" w:color="000000"/>
            </w:tcBorders>
            <w:shd w:val="clear" w:color="000000" w:fill="FFFFFF"/>
            <w:noWrap/>
            <w:vAlign w:val="bottom"/>
            <w:hideMark/>
          </w:tcPr>
          <w:p w14:paraId="0ECA2584" w14:textId="77777777" w:rsidR="00AF3700" w:rsidRPr="0099590B" w:rsidRDefault="00AF3700" w:rsidP="00AC2303">
            <w:pPr>
              <w:spacing w:before="0" w:line="240" w:lineRule="auto"/>
              <w:ind w:left="0"/>
              <w:jc w:val="center"/>
              <w:rPr>
                <w:sz w:val="20"/>
                <w:szCs w:val="20"/>
                <w:lang w:val="en-ID" w:eastAsia="en-ID"/>
              </w:rPr>
            </w:pPr>
            <w:r w:rsidRPr="0099590B">
              <w:rPr>
                <w:sz w:val="20"/>
                <w:szCs w:val="20"/>
                <w:lang w:val="en-ID" w:eastAsia="en-ID"/>
              </w:rPr>
              <w:t>4</w:t>
            </w:r>
          </w:p>
        </w:tc>
        <w:tc>
          <w:tcPr>
            <w:tcW w:w="874" w:type="dxa"/>
            <w:tcBorders>
              <w:top w:val="nil"/>
              <w:left w:val="nil"/>
              <w:bottom w:val="single" w:sz="4" w:space="0" w:color="000000"/>
              <w:right w:val="single" w:sz="4" w:space="0" w:color="000000"/>
            </w:tcBorders>
            <w:noWrap/>
            <w:vAlign w:val="bottom"/>
            <w:hideMark/>
          </w:tcPr>
          <w:p w14:paraId="7C0DFC9C" w14:textId="77777777" w:rsidR="00AF3700" w:rsidRPr="0099590B" w:rsidRDefault="00AF3700" w:rsidP="00AC2303">
            <w:pPr>
              <w:spacing w:before="0" w:line="240" w:lineRule="auto"/>
              <w:ind w:left="0"/>
              <w:jc w:val="center"/>
              <w:rPr>
                <w:b/>
                <w:bCs/>
                <w:sz w:val="20"/>
                <w:szCs w:val="20"/>
                <w:lang w:val="en-ID" w:eastAsia="en-ID"/>
              </w:rPr>
            </w:pPr>
            <w:r w:rsidRPr="0099590B">
              <w:rPr>
                <w:b/>
                <w:bCs/>
                <w:sz w:val="20"/>
                <w:szCs w:val="20"/>
                <w:lang w:val="en-ID" w:eastAsia="en-ID"/>
              </w:rPr>
              <w:t>20</w:t>
            </w:r>
          </w:p>
        </w:tc>
        <w:tc>
          <w:tcPr>
            <w:tcW w:w="611" w:type="dxa"/>
            <w:tcBorders>
              <w:top w:val="nil"/>
              <w:left w:val="nil"/>
              <w:bottom w:val="single" w:sz="4" w:space="0" w:color="000000"/>
              <w:right w:val="single" w:sz="4" w:space="0" w:color="000000"/>
            </w:tcBorders>
            <w:shd w:val="clear" w:color="000000" w:fill="FFFFFF"/>
            <w:noWrap/>
            <w:vAlign w:val="bottom"/>
            <w:hideMark/>
          </w:tcPr>
          <w:p w14:paraId="3FA0EDB3" w14:textId="77777777" w:rsidR="00AF3700" w:rsidRPr="0099590B" w:rsidRDefault="00AF3700" w:rsidP="00AC2303">
            <w:pPr>
              <w:spacing w:before="0" w:line="240" w:lineRule="auto"/>
              <w:ind w:left="0"/>
              <w:jc w:val="center"/>
              <w:rPr>
                <w:sz w:val="20"/>
                <w:szCs w:val="20"/>
                <w:lang w:val="en-ID" w:eastAsia="en-ID"/>
              </w:rPr>
            </w:pPr>
            <w:r w:rsidRPr="0099590B">
              <w:rPr>
                <w:sz w:val="20"/>
                <w:szCs w:val="20"/>
                <w:lang w:val="en-ID" w:eastAsia="en-ID"/>
              </w:rPr>
              <w:t>4</w:t>
            </w:r>
          </w:p>
        </w:tc>
        <w:tc>
          <w:tcPr>
            <w:tcW w:w="611" w:type="dxa"/>
            <w:tcBorders>
              <w:top w:val="nil"/>
              <w:left w:val="nil"/>
              <w:bottom w:val="single" w:sz="4" w:space="0" w:color="000000"/>
              <w:right w:val="single" w:sz="4" w:space="0" w:color="000000"/>
            </w:tcBorders>
            <w:shd w:val="clear" w:color="000000" w:fill="FFFFFF"/>
            <w:noWrap/>
            <w:vAlign w:val="bottom"/>
            <w:hideMark/>
          </w:tcPr>
          <w:p w14:paraId="1BCBBDC7" w14:textId="77777777" w:rsidR="00AF3700" w:rsidRPr="0099590B" w:rsidRDefault="00AF3700" w:rsidP="00AC2303">
            <w:pPr>
              <w:spacing w:before="0" w:line="240" w:lineRule="auto"/>
              <w:ind w:left="0"/>
              <w:jc w:val="center"/>
              <w:rPr>
                <w:sz w:val="20"/>
                <w:szCs w:val="20"/>
                <w:lang w:val="en-ID" w:eastAsia="en-ID"/>
              </w:rPr>
            </w:pPr>
            <w:r w:rsidRPr="0099590B">
              <w:rPr>
                <w:sz w:val="20"/>
                <w:szCs w:val="20"/>
                <w:lang w:val="en-ID" w:eastAsia="en-ID"/>
              </w:rPr>
              <w:t>4</w:t>
            </w:r>
          </w:p>
        </w:tc>
        <w:tc>
          <w:tcPr>
            <w:tcW w:w="611" w:type="dxa"/>
            <w:tcBorders>
              <w:top w:val="nil"/>
              <w:left w:val="nil"/>
              <w:bottom w:val="single" w:sz="4" w:space="0" w:color="000000"/>
              <w:right w:val="single" w:sz="4" w:space="0" w:color="000000"/>
            </w:tcBorders>
            <w:shd w:val="clear" w:color="000000" w:fill="FFFFFF"/>
            <w:noWrap/>
            <w:vAlign w:val="bottom"/>
            <w:hideMark/>
          </w:tcPr>
          <w:p w14:paraId="723C3549" w14:textId="77777777" w:rsidR="00AF3700" w:rsidRPr="0099590B" w:rsidRDefault="00AF3700" w:rsidP="00AC2303">
            <w:pPr>
              <w:spacing w:before="0" w:line="240" w:lineRule="auto"/>
              <w:ind w:left="0"/>
              <w:jc w:val="center"/>
              <w:rPr>
                <w:sz w:val="20"/>
                <w:szCs w:val="20"/>
                <w:lang w:val="en-ID" w:eastAsia="en-ID"/>
              </w:rPr>
            </w:pPr>
            <w:r w:rsidRPr="0099590B">
              <w:rPr>
                <w:sz w:val="20"/>
                <w:szCs w:val="20"/>
                <w:lang w:val="en-ID" w:eastAsia="en-ID"/>
              </w:rPr>
              <w:t>4</w:t>
            </w:r>
          </w:p>
        </w:tc>
        <w:tc>
          <w:tcPr>
            <w:tcW w:w="611" w:type="dxa"/>
            <w:tcBorders>
              <w:top w:val="nil"/>
              <w:left w:val="nil"/>
              <w:bottom w:val="single" w:sz="4" w:space="0" w:color="000000"/>
              <w:right w:val="single" w:sz="4" w:space="0" w:color="000000"/>
            </w:tcBorders>
            <w:shd w:val="clear" w:color="000000" w:fill="FFFFFF"/>
            <w:noWrap/>
            <w:vAlign w:val="bottom"/>
            <w:hideMark/>
          </w:tcPr>
          <w:p w14:paraId="0AD521FE" w14:textId="77777777" w:rsidR="00AF3700" w:rsidRPr="0099590B" w:rsidRDefault="00AF3700" w:rsidP="00AC2303">
            <w:pPr>
              <w:spacing w:before="0" w:line="240" w:lineRule="auto"/>
              <w:ind w:left="0"/>
              <w:jc w:val="center"/>
              <w:rPr>
                <w:sz w:val="20"/>
                <w:szCs w:val="20"/>
                <w:lang w:val="en-ID" w:eastAsia="en-ID"/>
              </w:rPr>
            </w:pPr>
            <w:r w:rsidRPr="0099590B">
              <w:rPr>
                <w:sz w:val="20"/>
                <w:szCs w:val="20"/>
                <w:lang w:val="en-ID" w:eastAsia="en-ID"/>
              </w:rPr>
              <w:t>4</w:t>
            </w:r>
          </w:p>
        </w:tc>
        <w:tc>
          <w:tcPr>
            <w:tcW w:w="1099" w:type="dxa"/>
            <w:tcBorders>
              <w:top w:val="single" w:sz="4" w:space="0" w:color="CCCCCC"/>
              <w:left w:val="nil"/>
              <w:bottom w:val="single" w:sz="4" w:space="0" w:color="000000"/>
              <w:right w:val="nil"/>
            </w:tcBorders>
            <w:noWrap/>
            <w:vAlign w:val="bottom"/>
            <w:hideMark/>
          </w:tcPr>
          <w:p w14:paraId="2D85B31D" w14:textId="77777777" w:rsidR="00AF3700" w:rsidRPr="0099590B" w:rsidRDefault="00AF3700" w:rsidP="00AC2303">
            <w:pPr>
              <w:spacing w:before="0" w:line="240" w:lineRule="auto"/>
              <w:ind w:left="0"/>
              <w:jc w:val="center"/>
              <w:rPr>
                <w:b/>
                <w:bCs/>
                <w:sz w:val="20"/>
                <w:szCs w:val="20"/>
                <w:lang w:val="en-ID" w:eastAsia="en-ID"/>
              </w:rPr>
            </w:pPr>
            <w:r w:rsidRPr="0099590B">
              <w:rPr>
                <w:b/>
                <w:bCs/>
                <w:sz w:val="20"/>
                <w:szCs w:val="20"/>
                <w:lang w:val="en-ID" w:eastAsia="en-ID"/>
              </w:rPr>
              <w:t>16</w:t>
            </w:r>
          </w:p>
        </w:tc>
        <w:tc>
          <w:tcPr>
            <w:tcW w:w="611" w:type="dxa"/>
            <w:tcBorders>
              <w:top w:val="nil"/>
              <w:left w:val="single" w:sz="4" w:space="0" w:color="000000"/>
              <w:bottom w:val="single" w:sz="4" w:space="0" w:color="000000"/>
              <w:right w:val="single" w:sz="4" w:space="0" w:color="000000"/>
            </w:tcBorders>
            <w:shd w:val="clear" w:color="000000" w:fill="FFFFFF"/>
            <w:noWrap/>
            <w:vAlign w:val="bottom"/>
            <w:hideMark/>
          </w:tcPr>
          <w:p w14:paraId="7D352EF5" w14:textId="77777777" w:rsidR="00AF3700" w:rsidRPr="0099590B" w:rsidRDefault="00AF3700" w:rsidP="00AC2303">
            <w:pPr>
              <w:spacing w:before="0" w:line="240" w:lineRule="auto"/>
              <w:ind w:left="0"/>
              <w:jc w:val="center"/>
              <w:rPr>
                <w:sz w:val="20"/>
                <w:szCs w:val="20"/>
                <w:lang w:val="en-ID" w:eastAsia="en-ID"/>
              </w:rPr>
            </w:pPr>
            <w:r w:rsidRPr="0099590B">
              <w:rPr>
                <w:sz w:val="20"/>
                <w:szCs w:val="20"/>
                <w:lang w:val="en-ID" w:eastAsia="en-ID"/>
              </w:rPr>
              <w:t>4</w:t>
            </w:r>
          </w:p>
        </w:tc>
        <w:tc>
          <w:tcPr>
            <w:tcW w:w="611" w:type="dxa"/>
            <w:tcBorders>
              <w:top w:val="nil"/>
              <w:left w:val="nil"/>
              <w:bottom w:val="single" w:sz="4" w:space="0" w:color="000000"/>
              <w:right w:val="single" w:sz="4" w:space="0" w:color="000000"/>
            </w:tcBorders>
            <w:shd w:val="clear" w:color="000000" w:fill="FFFFFF"/>
            <w:noWrap/>
            <w:vAlign w:val="bottom"/>
            <w:hideMark/>
          </w:tcPr>
          <w:p w14:paraId="7C575B85" w14:textId="77777777" w:rsidR="00AF3700" w:rsidRPr="0099590B" w:rsidRDefault="00AF3700" w:rsidP="00AC2303">
            <w:pPr>
              <w:spacing w:before="0" w:line="240" w:lineRule="auto"/>
              <w:ind w:left="0"/>
              <w:jc w:val="center"/>
              <w:rPr>
                <w:sz w:val="20"/>
                <w:szCs w:val="20"/>
                <w:lang w:val="en-ID" w:eastAsia="en-ID"/>
              </w:rPr>
            </w:pPr>
            <w:r w:rsidRPr="0099590B">
              <w:rPr>
                <w:sz w:val="20"/>
                <w:szCs w:val="20"/>
                <w:lang w:val="en-ID" w:eastAsia="en-ID"/>
              </w:rPr>
              <w:t>4</w:t>
            </w:r>
          </w:p>
        </w:tc>
        <w:tc>
          <w:tcPr>
            <w:tcW w:w="611" w:type="dxa"/>
            <w:tcBorders>
              <w:top w:val="nil"/>
              <w:left w:val="nil"/>
              <w:bottom w:val="single" w:sz="4" w:space="0" w:color="000000"/>
              <w:right w:val="single" w:sz="4" w:space="0" w:color="000000"/>
            </w:tcBorders>
            <w:shd w:val="clear" w:color="000000" w:fill="FFFFFF"/>
            <w:noWrap/>
            <w:vAlign w:val="bottom"/>
            <w:hideMark/>
          </w:tcPr>
          <w:p w14:paraId="3E5EFA86" w14:textId="77777777" w:rsidR="00AF3700" w:rsidRPr="0099590B" w:rsidRDefault="00AF3700" w:rsidP="00AC2303">
            <w:pPr>
              <w:spacing w:before="0" w:line="240" w:lineRule="auto"/>
              <w:ind w:left="0"/>
              <w:jc w:val="center"/>
              <w:rPr>
                <w:sz w:val="20"/>
                <w:szCs w:val="20"/>
                <w:lang w:val="en-ID" w:eastAsia="en-ID"/>
              </w:rPr>
            </w:pPr>
            <w:r w:rsidRPr="0099590B">
              <w:rPr>
                <w:sz w:val="20"/>
                <w:szCs w:val="20"/>
                <w:lang w:val="en-ID" w:eastAsia="en-ID"/>
              </w:rPr>
              <w:t>4</w:t>
            </w:r>
          </w:p>
        </w:tc>
        <w:tc>
          <w:tcPr>
            <w:tcW w:w="611" w:type="dxa"/>
            <w:tcBorders>
              <w:top w:val="nil"/>
              <w:left w:val="nil"/>
              <w:bottom w:val="single" w:sz="4" w:space="0" w:color="000000"/>
              <w:right w:val="single" w:sz="4" w:space="0" w:color="000000"/>
            </w:tcBorders>
            <w:shd w:val="clear" w:color="000000" w:fill="FFFFFF"/>
            <w:noWrap/>
            <w:vAlign w:val="bottom"/>
            <w:hideMark/>
          </w:tcPr>
          <w:p w14:paraId="5CBDAE3C" w14:textId="77777777" w:rsidR="00AF3700" w:rsidRPr="0099590B" w:rsidRDefault="00AF3700" w:rsidP="00AC2303">
            <w:pPr>
              <w:spacing w:before="0" w:line="240" w:lineRule="auto"/>
              <w:ind w:left="0"/>
              <w:jc w:val="center"/>
              <w:rPr>
                <w:sz w:val="20"/>
                <w:szCs w:val="20"/>
                <w:lang w:val="en-ID" w:eastAsia="en-ID"/>
              </w:rPr>
            </w:pPr>
            <w:r w:rsidRPr="0099590B">
              <w:rPr>
                <w:sz w:val="20"/>
                <w:szCs w:val="20"/>
                <w:lang w:val="en-ID" w:eastAsia="en-ID"/>
              </w:rPr>
              <w:t>4</w:t>
            </w:r>
          </w:p>
        </w:tc>
        <w:tc>
          <w:tcPr>
            <w:tcW w:w="611" w:type="dxa"/>
            <w:tcBorders>
              <w:top w:val="nil"/>
              <w:left w:val="nil"/>
              <w:bottom w:val="single" w:sz="4" w:space="0" w:color="000000"/>
              <w:right w:val="single" w:sz="4" w:space="0" w:color="000000"/>
            </w:tcBorders>
            <w:shd w:val="clear" w:color="000000" w:fill="FFFFFF"/>
            <w:noWrap/>
            <w:vAlign w:val="bottom"/>
            <w:hideMark/>
          </w:tcPr>
          <w:p w14:paraId="73D21F8A" w14:textId="77777777" w:rsidR="00AF3700" w:rsidRPr="0099590B" w:rsidRDefault="00AF3700" w:rsidP="00AC2303">
            <w:pPr>
              <w:spacing w:before="0" w:line="240" w:lineRule="auto"/>
              <w:ind w:left="0"/>
              <w:jc w:val="center"/>
              <w:rPr>
                <w:sz w:val="20"/>
                <w:szCs w:val="20"/>
                <w:lang w:val="en-ID" w:eastAsia="en-ID"/>
              </w:rPr>
            </w:pPr>
            <w:r w:rsidRPr="0099590B">
              <w:rPr>
                <w:sz w:val="20"/>
                <w:szCs w:val="20"/>
                <w:lang w:val="en-ID" w:eastAsia="en-ID"/>
              </w:rPr>
              <w:t>4</w:t>
            </w:r>
          </w:p>
        </w:tc>
        <w:tc>
          <w:tcPr>
            <w:tcW w:w="1198" w:type="dxa"/>
            <w:tcBorders>
              <w:top w:val="single" w:sz="4" w:space="0" w:color="CCCCCC"/>
              <w:left w:val="nil"/>
              <w:bottom w:val="single" w:sz="4" w:space="0" w:color="000000"/>
              <w:right w:val="single" w:sz="4" w:space="0" w:color="000000"/>
            </w:tcBorders>
            <w:noWrap/>
            <w:vAlign w:val="bottom"/>
            <w:hideMark/>
          </w:tcPr>
          <w:p w14:paraId="5F10F8FA" w14:textId="77777777" w:rsidR="00AF3700" w:rsidRPr="0099590B" w:rsidRDefault="00AF3700" w:rsidP="00AC2303">
            <w:pPr>
              <w:spacing w:before="0" w:line="240" w:lineRule="auto"/>
              <w:ind w:left="0"/>
              <w:jc w:val="center"/>
              <w:rPr>
                <w:b/>
                <w:bCs/>
                <w:sz w:val="20"/>
                <w:szCs w:val="20"/>
                <w:lang w:val="en-ID" w:eastAsia="en-ID"/>
              </w:rPr>
            </w:pPr>
            <w:r w:rsidRPr="0099590B">
              <w:rPr>
                <w:b/>
                <w:bCs/>
                <w:sz w:val="20"/>
                <w:szCs w:val="20"/>
                <w:lang w:val="en-ID" w:eastAsia="en-ID"/>
              </w:rPr>
              <w:t>20</w:t>
            </w:r>
          </w:p>
        </w:tc>
      </w:tr>
      <w:tr w:rsidR="0099590B" w:rsidRPr="0099590B" w14:paraId="3CEA1EB7" w14:textId="77777777" w:rsidTr="00AC2303">
        <w:trPr>
          <w:trHeight w:val="312"/>
          <w:jc w:val="center"/>
        </w:trPr>
        <w:tc>
          <w:tcPr>
            <w:tcW w:w="461" w:type="dxa"/>
            <w:tcBorders>
              <w:top w:val="nil"/>
              <w:left w:val="single" w:sz="4" w:space="0" w:color="000000"/>
              <w:bottom w:val="single" w:sz="4" w:space="0" w:color="000000"/>
              <w:right w:val="single" w:sz="4" w:space="0" w:color="000000"/>
            </w:tcBorders>
            <w:shd w:val="clear" w:color="000000" w:fill="FFFFFF"/>
            <w:noWrap/>
            <w:vAlign w:val="bottom"/>
            <w:hideMark/>
          </w:tcPr>
          <w:p w14:paraId="2989981E" w14:textId="77777777" w:rsidR="00AF3700" w:rsidRPr="0099590B" w:rsidRDefault="00AF3700" w:rsidP="00AC2303">
            <w:pPr>
              <w:spacing w:before="0" w:line="240" w:lineRule="auto"/>
              <w:ind w:left="0"/>
              <w:jc w:val="center"/>
              <w:rPr>
                <w:sz w:val="20"/>
                <w:szCs w:val="20"/>
                <w:lang w:val="en-ID" w:eastAsia="en-ID"/>
              </w:rPr>
            </w:pPr>
            <w:r w:rsidRPr="0099590B">
              <w:rPr>
                <w:sz w:val="20"/>
                <w:szCs w:val="20"/>
                <w:lang w:val="en-ID" w:eastAsia="en-ID"/>
              </w:rPr>
              <w:t>23</w:t>
            </w:r>
          </w:p>
        </w:tc>
        <w:tc>
          <w:tcPr>
            <w:tcW w:w="611" w:type="dxa"/>
            <w:tcBorders>
              <w:top w:val="nil"/>
              <w:left w:val="nil"/>
              <w:bottom w:val="single" w:sz="4" w:space="0" w:color="000000"/>
              <w:right w:val="single" w:sz="4" w:space="0" w:color="000000"/>
            </w:tcBorders>
            <w:shd w:val="clear" w:color="000000" w:fill="FFFFFF"/>
            <w:noWrap/>
            <w:vAlign w:val="bottom"/>
            <w:hideMark/>
          </w:tcPr>
          <w:p w14:paraId="1E9D80DB" w14:textId="77777777" w:rsidR="00AF3700" w:rsidRPr="0099590B" w:rsidRDefault="00AF3700" w:rsidP="00AC2303">
            <w:pPr>
              <w:spacing w:before="0" w:line="240" w:lineRule="auto"/>
              <w:ind w:left="0"/>
              <w:jc w:val="center"/>
              <w:rPr>
                <w:sz w:val="20"/>
                <w:szCs w:val="20"/>
                <w:lang w:val="en-ID" w:eastAsia="en-ID"/>
              </w:rPr>
            </w:pPr>
            <w:r w:rsidRPr="0099590B">
              <w:rPr>
                <w:sz w:val="20"/>
                <w:szCs w:val="20"/>
                <w:lang w:val="en-ID" w:eastAsia="en-ID"/>
              </w:rPr>
              <w:t>4</w:t>
            </w:r>
          </w:p>
        </w:tc>
        <w:tc>
          <w:tcPr>
            <w:tcW w:w="611" w:type="dxa"/>
            <w:tcBorders>
              <w:top w:val="nil"/>
              <w:left w:val="nil"/>
              <w:bottom w:val="single" w:sz="4" w:space="0" w:color="000000"/>
              <w:right w:val="single" w:sz="4" w:space="0" w:color="000000"/>
            </w:tcBorders>
            <w:shd w:val="clear" w:color="000000" w:fill="FFFFFF"/>
            <w:noWrap/>
            <w:vAlign w:val="bottom"/>
            <w:hideMark/>
          </w:tcPr>
          <w:p w14:paraId="1B650FC0" w14:textId="77777777" w:rsidR="00AF3700" w:rsidRPr="0099590B" w:rsidRDefault="00AF3700" w:rsidP="00AC2303">
            <w:pPr>
              <w:spacing w:before="0" w:line="240" w:lineRule="auto"/>
              <w:ind w:left="0"/>
              <w:jc w:val="center"/>
              <w:rPr>
                <w:sz w:val="20"/>
                <w:szCs w:val="20"/>
                <w:lang w:val="en-ID" w:eastAsia="en-ID"/>
              </w:rPr>
            </w:pPr>
            <w:r w:rsidRPr="0099590B">
              <w:rPr>
                <w:sz w:val="20"/>
                <w:szCs w:val="20"/>
                <w:lang w:val="en-ID" w:eastAsia="en-ID"/>
              </w:rPr>
              <w:t>4</w:t>
            </w:r>
          </w:p>
        </w:tc>
        <w:tc>
          <w:tcPr>
            <w:tcW w:w="611" w:type="dxa"/>
            <w:tcBorders>
              <w:top w:val="nil"/>
              <w:left w:val="nil"/>
              <w:bottom w:val="single" w:sz="4" w:space="0" w:color="000000"/>
              <w:right w:val="single" w:sz="4" w:space="0" w:color="000000"/>
            </w:tcBorders>
            <w:shd w:val="clear" w:color="000000" w:fill="FFFFFF"/>
            <w:noWrap/>
            <w:vAlign w:val="bottom"/>
            <w:hideMark/>
          </w:tcPr>
          <w:p w14:paraId="0F1A0973" w14:textId="77777777" w:rsidR="00AF3700" w:rsidRPr="0099590B" w:rsidRDefault="00AF3700" w:rsidP="00AC2303">
            <w:pPr>
              <w:spacing w:before="0" w:line="240" w:lineRule="auto"/>
              <w:ind w:left="0"/>
              <w:jc w:val="center"/>
              <w:rPr>
                <w:sz w:val="20"/>
                <w:szCs w:val="20"/>
                <w:lang w:val="en-ID" w:eastAsia="en-ID"/>
              </w:rPr>
            </w:pPr>
            <w:r w:rsidRPr="0099590B">
              <w:rPr>
                <w:sz w:val="20"/>
                <w:szCs w:val="20"/>
                <w:lang w:val="en-ID" w:eastAsia="en-ID"/>
              </w:rPr>
              <w:t>4</w:t>
            </w:r>
          </w:p>
        </w:tc>
        <w:tc>
          <w:tcPr>
            <w:tcW w:w="611" w:type="dxa"/>
            <w:tcBorders>
              <w:top w:val="nil"/>
              <w:left w:val="nil"/>
              <w:bottom w:val="single" w:sz="4" w:space="0" w:color="000000"/>
              <w:right w:val="single" w:sz="4" w:space="0" w:color="000000"/>
            </w:tcBorders>
            <w:shd w:val="clear" w:color="000000" w:fill="FFFFFF"/>
            <w:noWrap/>
            <w:vAlign w:val="bottom"/>
            <w:hideMark/>
          </w:tcPr>
          <w:p w14:paraId="74E94C4D" w14:textId="77777777" w:rsidR="00AF3700" w:rsidRPr="0099590B" w:rsidRDefault="00AF3700" w:rsidP="00AC2303">
            <w:pPr>
              <w:spacing w:before="0" w:line="240" w:lineRule="auto"/>
              <w:ind w:left="0"/>
              <w:jc w:val="center"/>
              <w:rPr>
                <w:sz w:val="20"/>
                <w:szCs w:val="20"/>
                <w:lang w:val="en-ID" w:eastAsia="en-ID"/>
              </w:rPr>
            </w:pPr>
            <w:r w:rsidRPr="0099590B">
              <w:rPr>
                <w:sz w:val="20"/>
                <w:szCs w:val="20"/>
                <w:lang w:val="en-ID" w:eastAsia="en-ID"/>
              </w:rPr>
              <w:t>4</w:t>
            </w:r>
          </w:p>
        </w:tc>
        <w:tc>
          <w:tcPr>
            <w:tcW w:w="611" w:type="dxa"/>
            <w:tcBorders>
              <w:top w:val="nil"/>
              <w:left w:val="nil"/>
              <w:bottom w:val="single" w:sz="4" w:space="0" w:color="000000"/>
              <w:right w:val="single" w:sz="4" w:space="0" w:color="000000"/>
            </w:tcBorders>
            <w:shd w:val="clear" w:color="000000" w:fill="FFFFFF"/>
            <w:noWrap/>
            <w:vAlign w:val="bottom"/>
            <w:hideMark/>
          </w:tcPr>
          <w:p w14:paraId="352129C6" w14:textId="77777777" w:rsidR="00AF3700" w:rsidRPr="0099590B" w:rsidRDefault="00AF3700" w:rsidP="00AC2303">
            <w:pPr>
              <w:spacing w:before="0" w:line="240" w:lineRule="auto"/>
              <w:ind w:left="0"/>
              <w:jc w:val="center"/>
              <w:rPr>
                <w:sz w:val="20"/>
                <w:szCs w:val="20"/>
                <w:lang w:val="en-ID" w:eastAsia="en-ID"/>
              </w:rPr>
            </w:pPr>
            <w:r w:rsidRPr="0099590B">
              <w:rPr>
                <w:sz w:val="20"/>
                <w:szCs w:val="20"/>
                <w:lang w:val="en-ID" w:eastAsia="en-ID"/>
              </w:rPr>
              <w:t>5</w:t>
            </w:r>
          </w:p>
        </w:tc>
        <w:tc>
          <w:tcPr>
            <w:tcW w:w="874" w:type="dxa"/>
            <w:tcBorders>
              <w:top w:val="nil"/>
              <w:left w:val="nil"/>
              <w:bottom w:val="single" w:sz="4" w:space="0" w:color="000000"/>
              <w:right w:val="single" w:sz="4" w:space="0" w:color="000000"/>
            </w:tcBorders>
            <w:noWrap/>
            <w:vAlign w:val="bottom"/>
            <w:hideMark/>
          </w:tcPr>
          <w:p w14:paraId="544C57E3" w14:textId="77777777" w:rsidR="00AF3700" w:rsidRPr="0099590B" w:rsidRDefault="00AF3700" w:rsidP="00AC2303">
            <w:pPr>
              <w:spacing w:before="0" w:line="240" w:lineRule="auto"/>
              <w:ind w:left="0"/>
              <w:jc w:val="center"/>
              <w:rPr>
                <w:b/>
                <w:bCs/>
                <w:sz w:val="20"/>
                <w:szCs w:val="20"/>
                <w:lang w:val="en-ID" w:eastAsia="en-ID"/>
              </w:rPr>
            </w:pPr>
            <w:r w:rsidRPr="0099590B">
              <w:rPr>
                <w:b/>
                <w:bCs/>
                <w:sz w:val="20"/>
                <w:szCs w:val="20"/>
                <w:lang w:val="en-ID" w:eastAsia="en-ID"/>
              </w:rPr>
              <w:t>21</w:t>
            </w:r>
          </w:p>
        </w:tc>
        <w:tc>
          <w:tcPr>
            <w:tcW w:w="611" w:type="dxa"/>
            <w:tcBorders>
              <w:top w:val="nil"/>
              <w:left w:val="nil"/>
              <w:bottom w:val="single" w:sz="4" w:space="0" w:color="000000"/>
              <w:right w:val="single" w:sz="4" w:space="0" w:color="000000"/>
            </w:tcBorders>
            <w:shd w:val="clear" w:color="000000" w:fill="FFFFFF"/>
            <w:noWrap/>
            <w:vAlign w:val="bottom"/>
            <w:hideMark/>
          </w:tcPr>
          <w:p w14:paraId="0FD479D5" w14:textId="77777777" w:rsidR="00AF3700" w:rsidRPr="0099590B" w:rsidRDefault="00AF3700" w:rsidP="00AC2303">
            <w:pPr>
              <w:spacing w:before="0" w:line="240" w:lineRule="auto"/>
              <w:ind w:left="0"/>
              <w:jc w:val="center"/>
              <w:rPr>
                <w:sz w:val="20"/>
                <w:szCs w:val="20"/>
                <w:lang w:val="en-ID" w:eastAsia="en-ID"/>
              </w:rPr>
            </w:pPr>
            <w:r w:rsidRPr="0099590B">
              <w:rPr>
                <w:sz w:val="20"/>
                <w:szCs w:val="20"/>
                <w:lang w:val="en-ID" w:eastAsia="en-ID"/>
              </w:rPr>
              <w:t>4</w:t>
            </w:r>
          </w:p>
        </w:tc>
        <w:tc>
          <w:tcPr>
            <w:tcW w:w="611" w:type="dxa"/>
            <w:tcBorders>
              <w:top w:val="nil"/>
              <w:left w:val="nil"/>
              <w:bottom w:val="single" w:sz="4" w:space="0" w:color="000000"/>
              <w:right w:val="single" w:sz="4" w:space="0" w:color="000000"/>
            </w:tcBorders>
            <w:shd w:val="clear" w:color="000000" w:fill="FFFFFF"/>
            <w:noWrap/>
            <w:vAlign w:val="bottom"/>
            <w:hideMark/>
          </w:tcPr>
          <w:p w14:paraId="6552961A" w14:textId="77777777" w:rsidR="00AF3700" w:rsidRPr="0099590B" w:rsidRDefault="00AF3700" w:rsidP="00AC2303">
            <w:pPr>
              <w:spacing w:before="0" w:line="240" w:lineRule="auto"/>
              <w:ind w:left="0"/>
              <w:jc w:val="center"/>
              <w:rPr>
                <w:sz w:val="20"/>
                <w:szCs w:val="20"/>
                <w:lang w:val="en-ID" w:eastAsia="en-ID"/>
              </w:rPr>
            </w:pPr>
            <w:r w:rsidRPr="0099590B">
              <w:rPr>
                <w:sz w:val="20"/>
                <w:szCs w:val="20"/>
                <w:lang w:val="en-ID" w:eastAsia="en-ID"/>
              </w:rPr>
              <w:t>4</w:t>
            </w:r>
          </w:p>
        </w:tc>
        <w:tc>
          <w:tcPr>
            <w:tcW w:w="611" w:type="dxa"/>
            <w:tcBorders>
              <w:top w:val="nil"/>
              <w:left w:val="nil"/>
              <w:bottom w:val="single" w:sz="4" w:space="0" w:color="000000"/>
              <w:right w:val="single" w:sz="4" w:space="0" w:color="000000"/>
            </w:tcBorders>
            <w:shd w:val="clear" w:color="000000" w:fill="FFFFFF"/>
            <w:noWrap/>
            <w:vAlign w:val="bottom"/>
            <w:hideMark/>
          </w:tcPr>
          <w:p w14:paraId="2C55465A" w14:textId="77777777" w:rsidR="00AF3700" w:rsidRPr="0099590B" w:rsidRDefault="00AF3700" w:rsidP="00AC2303">
            <w:pPr>
              <w:spacing w:before="0" w:line="240" w:lineRule="auto"/>
              <w:ind w:left="0"/>
              <w:jc w:val="center"/>
              <w:rPr>
                <w:sz w:val="20"/>
                <w:szCs w:val="20"/>
                <w:lang w:val="en-ID" w:eastAsia="en-ID"/>
              </w:rPr>
            </w:pPr>
            <w:r w:rsidRPr="0099590B">
              <w:rPr>
                <w:sz w:val="20"/>
                <w:szCs w:val="20"/>
                <w:lang w:val="en-ID" w:eastAsia="en-ID"/>
              </w:rPr>
              <w:t>4</w:t>
            </w:r>
          </w:p>
        </w:tc>
        <w:tc>
          <w:tcPr>
            <w:tcW w:w="611" w:type="dxa"/>
            <w:tcBorders>
              <w:top w:val="nil"/>
              <w:left w:val="nil"/>
              <w:bottom w:val="single" w:sz="4" w:space="0" w:color="000000"/>
              <w:right w:val="single" w:sz="4" w:space="0" w:color="000000"/>
            </w:tcBorders>
            <w:shd w:val="clear" w:color="000000" w:fill="FFFFFF"/>
            <w:noWrap/>
            <w:vAlign w:val="bottom"/>
            <w:hideMark/>
          </w:tcPr>
          <w:p w14:paraId="5E78BB8B" w14:textId="77777777" w:rsidR="00AF3700" w:rsidRPr="0099590B" w:rsidRDefault="00AF3700" w:rsidP="00AC2303">
            <w:pPr>
              <w:spacing w:before="0" w:line="240" w:lineRule="auto"/>
              <w:ind w:left="0"/>
              <w:jc w:val="center"/>
              <w:rPr>
                <w:sz w:val="20"/>
                <w:szCs w:val="20"/>
                <w:lang w:val="en-ID" w:eastAsia="en-ID"/>
              </w:rPr>
            </w:pPr>
            <w:r w:rsidRPr="0099590B">
              <w:rPr>
                <w:sz w:val="20"/>
                <w:szCs w:val="20"/>
                <w:lang w:val="en-ID" w:eastAsia="en-ID"/>
              </w:rPr>
              <w:t>4</w:t>
            </w:r>
          </w:p>
        </w:tc>
        <w:tc>
          <w:tcPr>
            <w:tcW w:w="1099" w:type="dxa"/>
            <w:tcBorders>
              <w:top w:val="single" w:sz="4" w:space="0" w:color="CCCCCC"/>
              <w:left w:val="nil"/>
              <w:bottom w:val="single" w:sz="4" w:space="0" w:color="000000"/>
              <w:right w:val="nil"/>
            </w:tcBorders>
            <w:noWrap/>
            <w:vAlign w:val="bottom"/>
            <w:hideMark/>
          </w:tcPr>
          <w:p w14:paraId="58BF9CF6" w14:textId="77777777" w:rsidR="00AF3700" w:rsidRPr="0099590B" w:rsidRDefault="00AF3700" w:rsidP="00AC2303">
            <w:pPr>
              <w:spacing w:before="0" w:line="240" w:lineRule="auto"/>
              <w:ind w:left="0"/>
              <w:jc w:val="center"/>
              <w:rPr>
                <w:b/>
                <w:bCs/>
                <w:sz w:val="20"/>
                <w:szCs w:val="20"/>
                <w:lang w:val="en-ID" w:eastAsia="en-ID"/>
              </w:rPr>
            </w:pPr>
            <w:r w:rsidRPr="0099590B">
              <w:rPr>
                <w:b/>
                <w:bCs/>
                <w:sz w:val="20"/>
                <w:szCs w:val="20"/>
                <w:lang w:val="en-ID" w:eastAsia="en-ID"/>
              </w:rPr>
              <w:t>16</w:t>
            </w:r>
          </w:p>
        </w:tc>
        <w:tc>
          <w:tcPr>
            <w:tcW w:w="611" w:type="dxa"/>
            <w:tcBorders>
              <w:top w:val="nil"/>
              <w:left w:val="single" w:sz="4" w:space="0" w:color="000000"/>
              <w:bottom w:val="single" w:sz="4" w:space="0" w:color="000000"/>
              <w:right w:val="single" w:sz="4" w:space="0" w:color="000000"/>
            </w:tcBorders>
            <w:shd w:val="clear" w:color="000000" w:fill="FFFFFF"/>
            <w:noWrap/>
            <w:vAlign w:val="bottom"/>
            <w:hideMark/>
          </w:tcPr>
          <w:p w14:paraId="49F55E8F" w14:textId="77777777" w:rsidR="00AF3700" w:rsidRPr="0099590B" w:rsidRDefault="00AF3700" w:rsidP="00AC2303">
            <w:pPr>
              <w:spacing w:before="0" w:line="240" w:lineRule="auto"/>
              <w:ind w:left="0"/>
              <w:jc w:val="center"/>
              <w:rPr>
                <w:sz w:val="20"/>
                <w:szCs w:val="20"/>
                <w:lang w:val="en-ID" w:eastAsia="en-ID"/>
              </w:rPr>
            </w:pPr>
            <w:r w:rsidRPr="0099590B">
              <w:rPr>
                <w:sz w:val="20"/>
                <w:szCs w:val="20"/>
                <w:lang w:val="en-ID" w:eastAsia="en-ID"/>
              </w:rPr>
              <w:t>4</w:t>
            </w:r>
          </w:p>
        </w:tc>
        <w:tc>
          <w:tcPr>
            <w:tcW w:w="611" w:type="dxa"/>
            <w:tcBorders>
              <w:top w:val="nil"/>
              <w:left w:val="nil"/>
              <w:bottom w:val="single" w:sz="4" w:space="0" w:color="000000"/>
              <w:right w:val="single" w:sz="4" w:space="0" w:color="000000"/>
            </w:tcBorders>
            <w:shd w:val="clear" w:color="000000" w:fill="FFFFFF"/>
            <w:noWrap/>
            <w:vAlign w:val="bottom"/>
            <w:hideMark/>
          </w:tcPr>
          <w:p w14:paraId="653981F1" w14:textId="77777777" w:rsidR="00AF3700" w:rsidRPr="0099590B" w:rsidRDefault="00AF3700" w:rsidP="00AC2303">
            <w:pPr>
              <w:spacing w:before="0" w:line="240" w:lineRule="auto"/>
              <w:ind w:left="0"/>
              <w:jc w:val="center"/>
              <w:rPr>
                <w:sz w:val="20"/>
                <w:szCs w:val="20"/>
                <w:lang w:val="en-ID" w:eastAsia="en-ID"/>
              </w:rPr>
            </w:pPr>
            <w:r w:rsidRPr="0099590B">
              <w:rPr>
                <w:sz w:val="20"/>
                <w:szCs w:val="20"/>
                <w:lang w:val="en-ID" w:eastAsia="en-ID"/>
              </w:rPr>
              <w:t>5</w:t>
            </w:r>
          </w:p>
        </w:tc>
        <w:tc>
          <w:tcPr>
            <w:tcW w:w="611" w:type="dxa"/>
            <w:tcBorders>
              <w:top w:val="nil"/>
              <w:left w:val="nil"/>
              <w:bottom w:val="single" w:sz="4" w:space="0" w:color="000000"/>
              <w:right w:val="single" w:sz="4" w:space="0" w:color="000000"/>
            </w:tcBorders>
            <w:shd w:val="clear" w:color="000000" w:fill="FFFFFF"/>
            <w:noWrap/>
            <w:vAlign w:val="bottom"/>
            <w:hideMark/>
          </w:tcPr>
          <w:p w14:paraId="6A3AED44" w14:textId="77777777" w:rsidR="00AF3700" w:rsidRPr="0099590B" w:rsidRDefault="00AF3700" w:rsidP="00AC2303">
            <w:pPr>
              <w:spacing w:before="0" w:line="240" w:lineRule="auto"/>
              <w:ind w:left="0"/>
              <w:jc w:val="center"/>
              <w:rPr>
                <w:sz w:val="20"/>
                <w:szCs w:val="20"/>
                <w:lang w:val="en-ID" w:eastAsia="en-ID"/>
              </w:rPr>
            </w:pPr>
            <w:r w:rsidRPr="0099590B">
              <w:rPr>
                <w:sz w:val="20"/>
                <w:szCs w:val="20"/>
                <w:lang w:val="en-ID" w:eastAsia="en-ID"/>
              </w:rPr>
              <w:t>5</w:t>
            </w:r>
          </w:p>
        </w:tc>
        <w:tc>
          <w:tcPr>
            <w:tcW w:w="611" w:type="dxa"/>
            <w:tcBorders>
              <w:top w:val="nil"/>
              <w:left w:val="nil"/>
              <w:bottom w:val="single" w:sz="4" w:space="0" w:color="000000"/>
              <w:right w:val="single" w:sz="4" w:space="0" w:color="000000"/>
            </w:tcBorders>
            <w:shd w:val="clear" w:color="000000" w:fill="FFFFFF"/>
            <w:noWrap/>
            <w:vAlign w:val="bottom"/>
            <w:hideMark/>
          </w:tcPr>
          <w:p w14:paraId="71AD2710" w14:textId="77777777" w:rsidR="00AF3700" w:rsidRPr="0099590B" w:rsidRDefault="00AF3700" w:rsidP="00AC2303">
            <w:pPr>
              <w:spacing w:before="0" w:line="240" w:lineRule="auto"/>
              <w:ind w:left="0"/>
              <w:jc w:val="center"/>
              <w:rPr>
                <w:sz w:val="20"/>
                <w:szCs w:val="20"/>
                <w:lang w:val="en-ID" w:eastAsia="en-ID"/>
              </w:rPr>
            </w:pPr>
            <w:r w:rsidRPr="0099590B">
              <w:rPr>
                <w:sz w:val="20"/>
                <w:szCs w:val="20"/>
                <w:lang w:val="en-ID" w:eastAsia="en-ID"/>
              </w:rPr>
              <w:t>5</w:t>
            </w:r>
          </w:p>
        </w:tc>
        <w:tc>
          <w:tcPr>
            <w:tcW w:w="611" w:type="dxa"/>
            <w:tcBorders>
              <w:top w:val="nil"/>
              <w:left w:val="nil"/>
              <w:bottom w:val="single" w:sz="4" w:space="0" w:color="000000"/>
              <w:right w:val="single" w:sz="4" w:space="0" w:color="000000"/>
            </w:tcBorders>
            <w:shd w:val="clear" w:color="000000" w:fill="FFFFFF"/>
            <w:noWrap/>
            <w:vAlign w:val="bottom"/>
            <w:hideMark/>
          </w:tcPr>
          <w:p w14:paraId="1AC07718" w14:textId="77777777" w:rsidR="00AF3700" w:rsidRPr="0099590B" w:rsidRDefault="00AF3700" w:rsidP="00AC2303">
            <w:pPr>
              <w:spacing w:before="0" w:line="240" w:lineRule="auto"/>
              <w:ind w:left="0"/>
              <w:jc w:val="center"/>
              <w:rPr>
                <w:sz w:val="20"/>
                <w:szCs w:val="20"/>
                <w:lang w:val="en-ID" w:eastAsia="en-ID"/>
              </w:rPr>
            </w:pPr>
            <w:r w:rsidRPr="0099590B">
              <w:rPr>
                <w:sz w:val="20"/>
                <w:szCs w:val="20"/>
                <w:lang w:val="en-ID" w:eastAsia="en-ID"/>
              </w:rPr>
              <w:t>4</w:t>
            </w:r>
          </w:p>
        </w:tc>
        <w:tc>
          <w:tcPr>
            <w:tcW w:w="1198" w:type="dxa"/>
            <w:tcBorders>
              <w:top w:val="single" w:sz="4" w:space="0" w:color="CCCCCC"/>
              <w:left w:val="nil"/>
              <w:bottom w:val="single" w:sz="4" w:space="0" w:color="000000"/>
              <w:right w:val="single" w:sz="4" w:space="0" w:color="000000"/>
            </w:tcBorders>
            <w:noWrap/>
            <w:vAlign w:val="bottom"/>
            <w:hideMark/>
          </w:tcPr>
          <w:p w14:paraId="64A584F2" w14:textId="77777777" w:rsidR="00AF3700" w:rsidRPr="0099590B" w:rsidRDefault="00AF3700" w:rsidP="00AC2303">
            <w:pPr>
              <w:spacing w:before="0" w:line="240" w:lineRule="auto"/>
              <w:ind w:left="0"/>
              <w:jc w:val="center"/>
              <w:rPr>
                <w:b/>
                <w:bCs/>
                <w:sz w:val="20"/>
                <w:szCs w:val="20"/>
                <w:lang w:val="en-ID" w:eastAsia="en-ID"/>
              </w:rPr>
            </w:pPr>
            <w:r w:rsidRPr="0099590B">
              <w:rPr>
                <w:b/>
                <w:bCs/>
                <w:sz w:val="20"/>
                <w:szCs w:val="20"/>
                <w:lang w:val="en-ID" w:eastAsia="en-ID"/>
              </w:rPr>
              <w:t>23</w:t>
            </w:r>
          </w:p>
        </w:tc>
      </w:tr>
      <w:tr w:rsidR="0099590B" w:rsidRPr="0099590B" w14:paraId="3D4CF041" w14:textId="77777777" w:rsidTr="00AC2303">
        <w:trPr>
          <w:trHeight w:val="312"/>
          <w:jc w:val="center"/>
        </w:trPr>
        <w:tc>
          <w:tcPr>
            <w:tcW w:w="461" w:type="dxa"/>
            <w:tcBorders>
              <w:top w:val="nil"/>
              <w:left w:val="single" w:sz="4" w:space="0" w:color="000000"/>
              <w:bottom w:val="single" w:sz="4" w:space="0" w:color="000000"/>
              <w:right w:val="single" w:sz="4" w:space="0" w:color="000000"/>
            </w:tcBorders>
            <w:shd w:val="clear" w:color="000000" w:fill="F8F9FA"/>
            <w:noWrap/>
            <w:vAlign w:val="bottom"/>
            <w:hideMark/>
          </w:tcPr>
          <w:p w14:paraId="7CA93469" w14:textId="77777777" w:rsidR="00AF3700" w:rsidRPr="0099590B" w:rsidRDefault="00AF3700" w:rsidP="00AC2303">
            <w:pPr>
              <w:spacing w:before="0" w:line="240" w:lineRule="auto"/>
              <w:ind w:left="0"/>
              <w:jc w:val="center"/>
              <w:rPr>
                <w:sz w:val="20"/>
                <w:szCs w:val="20"/>
                <w:lang w:val="en-ID" w:eastAsia="en-ID"/>
              </w:rPr>
            </w:pPr>
            <w:r w:rsidRPr="0099590B">
              <w:rPr>
                <w:sz w:val="20"/>
                <w:szCs w:val="20"/>
                <w:lang w:val="en-ID" w:eastAsia="en-ID"/>
              </w:rPr>
              <w:t>24</w:t>
            </w:r>
          </w:p>
        </w:tc>
        <w:tc>
          <w:tcPr>
            <w:tcW w:w="611" w:type="dxa"/>
            <w:tcBorders>
              <w:top w:val="nil"/>
              <w:left w:val="nil"/>
              <w:bottom w:val="single" w:sz="4" w:space="0" w:color="000000"/>
              <w:right w:val="single" w:sz="4" w:space="0" w:color="000000"/>
            </w:tcBorders>
            <w:shd w:val="clear" w:color="000000" w:fill="F8F9FA"/>
            <w:noWrap/>
            <w:vAlign w:val="bottom"/>
            <w:hideMark/>
          </w:tcPr>
          <w:p w14:paraId="024C897F" w14:textId="77777777" w:rsidR="00AF3700" w:rsidRPr="0099590B" w:rsidRDefault="00AF3700" w:rsidP="00AC2303">
            <w:pPr>
              <w:spacing w:before="0" w:line="240" w:lineRule="auto"/>
              <w:ind w:left="0"/>
              <w:jc w:val="center"/>
              <w:rPr>
                <w:sz w:val="20"/>
                <w:szCs w:val="20"/>
                <w:lang w:val="en-ID" w:eastAsia="en-ID"/>
              </w:rPr>
            </w:pPr>
            <w:r w:rsidRPr="0099590B">
              <w:rPr>
                <w:sz w:val="20"/>
                <w:szCs w:val="20"/>
                <w:lang w:val="en-ID" w:eastAsia="en-ID"/>
              </w:rPr>
              <w:t>3</w:t>
            </w:r>
          </w:p>
        </w:tc>
        <w:tc>
          <w:tcPr>
            <w:tcW w:w="611" w:type="dxa"/>
            <w:tcBorders>
              <w:top w:val="nil"/>
              <w:left w:val="nil"/>
              <w:bottom w:val="single" w:sz="4" w:space="0" w:color="000000"/>
              <w:right w:val="single" w:sz="4" w:space="0" w:color="000000"/>
            </w:tcBorders>
            <w:shd w:val="clear" w:color="000000" w:fill="F8F9FA"/>
            <w:noWrap/>
            <w:vAlign w:val="bottom"/>
            <w:hideMark/>
          </w:tcPr>
          <w:p w14:paraId="4D438F99" w14:textId="77777777" w:rsidR="00AF3700" w:rsidRPr="0099590B" w:rsidRDefault="00AF3700" w:rsidP="00AC2303">
            <w:pPr>
              <w:spacing w:before="0" w:line="240" w:lineRule="auto"/>
              <w:ind w:left="0"/>
              <w:jc w:val="center"/>
              <w:rPr>
                <w:sz w:val="20"/>
                <w:szCs w:val="20"/>
                <w:lang w:val="en-ID" w:eastAsia="en-ID"/>
              </w:rPr>
            </w:pPr>
            <w:r w:rsidRPr="0099590B">
              <w:rPr>
                <w:sz w:val="20"/>
                <w:szCs w:val="20"/>
                <w:lang w:val="en-ID" w:eastAsia="en-ID"/>
              </w:rPr>
              <w:t>3</w:t>
            </w:r>
          </w:p>
        </w:tc>
        <w:tc>
          <w:tcPr>
            <w:tcW w:w="611" w:type="dxa"/>
            <w:tcBorders>
              <w:top w:val="nil"/>
              <w:left w:val="nil"/>
              <w:bottom w:val="single" w:sz="4" w:space="0" w:color="000000"/>
              <w:right w:val="single" w:sz="4" w:space="0" w:color="000000"/>
            </w:tcBorders>
            <w:shd w:val="clear" w:color="000000" w:fill="F8F9FA"/>
            <w:noWrap/>
            <w:vAlign w:val="bottom"/>
            <w:hideMark/>
          </w:tcPr>
          <w:p w14:paraId="33E8BED8" w14:textId="77777777" w:rsidR="00AF3700" w:rsidRPr="0099590B" w:rsidRDefault="00AF3700" w:rsidP="00AC2303">
            <w:pPr>
              <w:spacing w:before="0" w:line="240" w:lineRule="auto"/>
              <w:ind w:left="0"/>
              <w:jc w:val="center"/>
              <w:rPr>
                <w:sz w:val="20"/>
                <w:szCs w:val="20"/>
                <w:lang w:val="en-ID" w:eastAsia="en-ID"/>
              </w:rPr>
            </w:pPr>
            <w:r w:rsidRPr="0099590B">
              <w:rPr>
                <w:sz w:val="20"/>
                <w:szCs w:val="20"/>
                <w:lang w:val="en-ID" w:eastAsia="en-ID"/>
              </w:rPr>
              <w:t>3</w:t>
            </w:r>
          </w:p>
        </w:tc>
        <w:tc>
          <w:tcPr>
            <w:tcW w:w="611" w:type="dxa"/>
            <w:tcBorders>
              <w:top w:val="nil"/>
              <w:left w:val="nil"/>
              <w:bottom w:val="single" w:sz="4" w:space="0" w:color="000000"/>
              <w:right w:val="single" w:sz="4" w:space="0" w:color="000000"/>
            </w:tcBorders>
            <w:shd w:val="clear" w:color="000000" w:fill="F8F9FA"/>
            <w:noWrap/>
            <w:vAlign w:val="bottom"/>
            <w:hideMark/>
          </w:tcPr>
          <w:p w14:paraId="02EE4248" w14:textId="77777777" w:rsidR="00AF3700" w:rsidRPr="0099590B" w:rsidRDefault="00AF3700" w:rsidP="00AC2303">
            <w:pPr>
              <w:spacing w:before="0" w:line="240" w:lineRule="auto"/>
              <w:ind w:left="0"/>
              <w:jc w:val="center"/>
              <w:rPr>
                <w:sz w:val="20"/>
                <w:szCs w:val="20"/>
                <w:lang w:val="en-ID" w:eastAsia="en-ID"/>
              </w:rPr>
            </w:pPr>
            <w:r w:rsidRPr="0099590B">
              <w:rPr>
                <w:sz w:val="20"/>
                <w:szCs w:val="20"/>
                <w:lang w:val="en-ID" w:eastAsia="en-ID"/>
              </w:rPr>
              <w:t>3</w:t>
            </w:r>
          </w:p>
        </w:tc>
        <w:tc>
          <w:tcPr>
            <w:tcW w:w="611" w:type="dxa"/>
            <w:tcBorders>
              <w:top w:val="nil"/>
              <w:left w:val="nil"/>
              <w:bottom w:val="single" w:sz="4" w:space="0" w:color="000000"/>
              <w:right w:val="single" w:sz="4" w:space="0" w:color="000000"/>
            </w:tcBorders>
            <w:shd w:val="clear" w:color="000000" w:fill="F8F9FA"/>
            <w:noWrap/>
            <w:vAlign w:val="bottom"/>
            <w:hideMark/>
          </w:tcPr>
          <w:p w14:paraId="09718785" w14:textId="77777777" w:rsidR="00AF3700" w:rsidRPr="0099590B" w:rsidRDefault="00AF3700" w:rsidP="00AC2303">
            <w:pPr>
              <w:spacing w:before="0" w:line="240" w:lineRule="auto"/>
              <w:ind w:left="0"/>
              <w:jc w:val="center"/>
              <w:rPr>
                <w:sz w:val="20"/>
                <w:szCs w:val="20"/>
                <w:lang w:val="en-ID" w:eastAsia="en-ID"/>
              </w:rPr>
            </w:pPr>
            <w:r w:rsidRPr="0099590B">
              <w:rPr>
                <w:sz w:val="20"/>
                <w:szCs w:val="20"/>
                <w:lang w:val="en-ID" w:eastAsia="en-ID"/>
              </w:rPr>
              <w:t>3</w:t>
            </w:r>
          </w:p>
        </w:tc>
        <w:tc>
          <w:tcPr>
            <w:tcW w:w="874" w:type="dxa"/>
            <w:tcBorders>
              <w:top w:val="nil"/>
              <w:left w:val="nil"/>
              <w:bottom w:val="single" w:sz="4" w:space="0" w:color="000000"/>
              <w:right w:val="single" w:sz="4" w:space="0" w:color="000000"/>
            </w:tcBorders>
            <w:noWrap/>
            <w:vAlign w:val="bottom"/>
            <w:hideMark/>
          </w:tcPr>
          <w:p w14:paraId="6368B81B" w14:textId="77777777" w:rsidR="00AF3700" w:rsidRPr="0099590B" w:rsidRDefault="00AF3700" w:rsidP="00AC2303">
            <w:pPr>
              <w:spacing w:before="0" w:line="240" w:lineRule="auto"/>
              <w:ind w:left="0"/>
              <w:jc w:val="center"/>
              <w:rPr>
                <w:b/>
                <w:bCs/>
                <w:sz w:val="20"/>
                <w:szCs w:val="20"/>
                <w:lang w:val="en-ID" w:eastAsia="en-ID"/>
              </w:rPr>
            </w:pPr>
            <w:r w:rsidRPr="0099590B">
              <w:rPr>
                <w:b/>
                <w:bCs/>
                <w:sz w:val="20"/>
                <w:szCs w:val="20"/>
                <w:lang w:val="en-ID" w:eastAsia="en-ID"/>
              </w:rPr>
              <w:t>15</w:t>
            </w:r>
          </w:p>
        </w:tc>
        <w:tc>
          <w:tcPr>
            <w:tcW w:w="611" w:type="dxa"/>
            <w:tcBorders>
              <w:top w:val="nil"/>
              <w:left w:val="nil"/>
              <w:bottom w:val="single" w:sz="4" w:space="0" w:color="000000"/>
              <w:right w:val="single" w:sz="4" w:space="0" w:color="000000"/>
            </w:tcBorders>
            <w:shd w:val="clear" w:color="000000" w:fill="F8F9FA"/>
            <w:noWrap/>
            <w:vAlign w:val="bottom"/>
            <w:hideMark/>
          </w:tcPr>
          <w:p w14:paraId="436BDCE2" w14:textId="77777777" w:rsidR="00AF3700" w:rsidRPr="0099590B" w:rsidRDefault="00AF3700" w:rsidP="00AC2303">
            <w:pPr>
              <w:spacing w:before="0" w:line="240" w:lineRule="auto"/>
              <w:ind w:left="0"/>
              <w:jc w:val="center"/>
              <w:rPr>
                <w:sz w:val="20"/>
                <w:szCs w:val="20"/>
                <w:lang w:val="en-ID" w:eastAsia="en-ID"/>
              </w:rPr>
            </w:pPr>
            <w:r w:rsidRPr="0099590B">
              <w:rPr>
                <w:sz w:val="20"/>
                <w:szCs w:val="20"/>
                <w:lang w:val="en-ID" w:eastAsia="en-ID"/>
              </w:rPr>
              <w:t>4</w:t>
            </w:r>
          </w:p>
        </w:tc>
        <w:tc>
          <w:tcPr>
            <w:tcW w:w="611" w:type="dxa"/>
            <w:tcBorders>
              <w:top w:val="nil"/>
              <w:left w:val="nil"/>
              <w:bottom w:val="single" w:sz="4" w:space="0" w:color="000000"/>
              <w:right w:val="single" w:sz="4" w:space="0" w:color="000000"/>
            </w:tcBorders>
            <w:shd w:val="clear" w:color="000000" w:fill="F8F9FA"/>
            <w:noWrap/>
            <w:vAlign w:val="bottom"/>
            <w:hideMark/>
          </w:tcPr>
          <w:p w14:paraId="1C05A90A" w14:textId="77777777" w:rsidR="00AF3700" w:rsidRPr="0099590B" w:rsidRDefault="00AF3700" w:rsidP="00AC2303">
            <w:pPr>
              <w:spacing w:before="0" w:line="240" w:lineRule="auto"/>
              <w:ind w:left="0"/>
              <w:jc w:val="center"/>
              <w:rPr>
                <w:sz w:val="20"/>
                <w:szCs w:val="20"/>
                <w:lang w:val="en-ID" w:eastAsia="en-ID"/>
              </w:rPr>
            </w:pPr>
            <w:r w:rsidRPr="0099590B">
              <w:rPr>
                <w:sz w:val="20"/>
                <w:szCs w:val="20"/>
                <w:lang w:val="en-ID" w:eastAsia="en-ID"/>
              </w:rPr>
              <w:t>4</w:t>
            </w:r>
          </w:p>
        </w:tc>
        <w:tc>
          <w:tcPr>
            <w:tcW w:w="611" w:type="dxa"/>
            <w:tcBorders>
              <w:top w:val="nil"/>
              <w:left w:val="nil"/>
              <w:bottom w:val="single" w:sz="4" w:space="0" w:color="000000"/>
              <w:right w:val="single" w:sz="4" w:space="0" w:color="000000"/>
            </w:tcBorders>
            <w:shd w:val="clear" w:color="000000" w:fill="F8F9FA"/>
            <w:noWrap/>
            <w:vAlign w:val="bottom"/>
            <w:hideMark/>
          </w:tcPr>
          <w:p w14:paraId="20329D6E" w14:textId="77777777" w:rsidR="00AF3700" w:rsidRPr="0099590B" w:rsidRDefault="00AF3700" w:rsidP="00AC2303">
            <w:pPr>
              <w:spacing w:before="0" w:line="240" w:lineRule="auto"/>
              <w:ind w:left="0"/>
              <w:jc w:val="center"/>
              <w:rPr>
                <w:sz w:val="20"/>
                <w:szCs w:val="20"/>
                <w:lang w:val="en-ID" w:eastAsia="en-ID"/>
              </w:rPr>
            </w:pPr>
            <w:r w:rsidRPr="0099590B">
              <w:rPr>
                <w:sz w:val="20"/>
                <w:szCs w:val="20"/>
                <w:lang w:val="en-ID" w:eastAsia="en-ID"/>
              </w:rPr>
              <w:t>4</w:t>
            </w:r>
          </w:p>
        </w:tc>
        <w:tc>
          <w:tcPr>
            <w:tcW w:w="611" w:type="dxa"/>
            <w:tcBorders>
              <w:top w:val="nil"/>
              <w:left w:val="nil"/>
              <w:bottom w:val="single" w:sz="4" w:space="0" w:color="000000"/>
              <w:right w:val="single" w:sz="4" w:space="0" w:color="000000"/>
            </w:tcBorders>
            <w:shd w:val="clear" w:color="000000" w:fill="F8F9FA"/>
            <w:noWrap/>
            <w:vAlign w:val="bottom"/>
            <w:hideMark/>
          </w:tcPr>
          <w:p w14:paraId="50CE52A9" w14:textId="77777777" w:rsidR="00AF3700" w:rsidRPr="0099590B" w:rsidRDefault="00AF3700" w:rsidP="00AC2303">
            <w:pPr>
              <w:spacing w:before="0" w:line="240" w:lineRule="auto"/>
              <w:ind w:left="0"/>
              <w:jc w:val="center"/>
              <w:rPr>
                <w:sz w:val="20"/>
                <w:szCs w:val="20"/>
                <w:lang w:val="en-ID" w:eastAsia="en-ID"/>
              </w:rPr>
            </w:pPr>
            <w:r w:rsidRPr="0099590B">
              <w:rPr>
                <w:sz w:val="20"/>
                <w:szCs w:val="20"/>
                <w:lang w:val="en-ID" w:eastAsia="en-ID"/>
              </w:rPr>
              <w:t>4</w:t>
            </w:r>
          </w:p>
        </w:tc>
        <w:tc>
          <w:tcPr>
            <w:tcW w:w="1099" w:type="dxa"/>
            <w:tcBorders>
              <w:top w:val="single" w:sz="4" w:space="0" w:color="CCCCCC"/>
              <w:left w:val="nil"/>
              <w:bottom w:val="single" w:sz="4" w:space="0" w:color="000000"/>
              <w:right w:val="nil"/>
            </w:tcBorders>
            <w:noWrap/>
            <w:vAlign w:val="bottom"/>
            <w:hideMark/>
          </w:tcPr>
          <w:p w14:paraId="16460519" w14:textId="77777777" w:rsidR="00AF3700" w:rsidRPr="0099590B" w:rsidRDefault="00AF3700" w:rsidP="00AC2303">
            <w:pPr>
              <w:spacing w:before="0" w:line="240" w:lineRule="auto"/>
              <w:ind w:left="0"/>
              <w:jc w:val="center"/>
              <w:rPr>
                <w:b/>
                <w:bCs/>
                <w:sz w:val="20"/>
                <w:szCs w:val="20"/>
                <w:lang w:val="en-ID" w:eastAsia="en-ID"/>
              </w:rPr>
            </w:pPr>
            <w:r w:rsidRPr="0099590B">
              <w:rPr>
                <w:b/>
                <w:bCs/>
                <w:sz w:val="20"/>
                <w:szCs w:val="20"/>
                <w:lang w:val="en-ID" w:eastAsia="en-ID"/>
              </w:rPr>
              <w:t>16</w:t>
            </w:r>
          </w:p>
        </w:tc>
        <w:tc>
          <w:tcPr>
            <w:tcW w:w="611" w:type="dxa"/>
            <w:tcBorders>
              <w:top w:val="nil"/>
              <w:left w:val="single" w:sz="4" w:space="0" w:color="000000"/>
              <w:bottom w:val="single" w:sz="4" w:space="0" w:color="000000"/>
              <w:right w:val="single" w:sz="4" w:space="0" w:color="000000"/>
            </w:tcBorders>
            <w:shd w:val="clear" w:color="000000" w:fill="F8F9FA"/>
            <w:noWrap/>
            <w:vAlign w:val="bottom"/>
            <w:hideMark/>
          </w:tcPr>
          <w:p w14:paraId="173E528C" w14:textId="77777777" w:rsidR="00AF3700" w:rsidRPr="0099590B" w:rsidRDefault="00AF3700" w:rsidP="00AC2303">
            <w:pPr>
              <w:spacing w:before="0" w:line="240" w:lineRule="auto"/>
              <w:ind w:left="0"/>
              <w:jc w:val="center"/>
              <w:rPr>
                <w:sz w:val="20"/>
                <w:szCs w:val="20"/>
                <w:lang w:val="en-ID" w:eastAsia="en-ID"/>
              </w:rPr>
            </w:pPr>
            <w:r w:rsidRPr="0099590B">
              <w:rPr>
                <w:sz w:val="20"/>
                <w:szCs w:val="20"/>
                <w:lang w:val="en-ID" w:eastAsia="en-ID"/>
              </w:rPr>
              <w:t>3</w:t>
            </w:r>
          </w:p>
        </w:tc>
        <w:tc>
          <w:tcPr>
            <w:tcW w:w="611" w:type="dxa"/>
            <w:tcBorders>
              <w:top w:val="nil"/>
              <w:left w:val="nil"/>
              <w:bottom w:val="single" w:sz="4" w:space="0" w:color="000000"/>
              <w:right w:val="single" w:sz="4" w:space="0" w:color="000000"/>
            </w:tcBorders>
            <w:shd w:val="clear" w:color="000000" w:fill="F8F9FA"/>
            <w:noWrap/>
            <w:vAlign w:val="bottom"/>
            <w:hideMark/>
          </w:tcPr>
          <w:p w14:paraId="4CF17CC1" w14:textId="77777777" w:rsidR="00AF3700" w:rsidRPr="0099590B" w:rsidRDefault="00AF3700" w:rsidP="00AC2303">
            <w:pPr>
              <w:spacing w:before="0" w:line="240" w:lineRule="auto"/>
              <w:ind w:left="0"/>
              <w:jc w:val="center"/>
              <w:rPr>
                <w:sz w:val="20"/>
                <w:szCs w:val="20"/>
                <w:lang w:val="en-ID" w:eastAsia="en-ID"/>
              </w:rPr>
            </w:pPr>
            <w:r w:rsidRPr="0099590B">
              <w:rPr>
                <w:sz w:val="20"/>
                <w:szCs w:val="20"/>
                <w:lang w:val="en-ID" w:eastAsia="en-ID"/>
              </w:rPr>
              <w:t>4</w:t>
            </w:r>
          </w:p>
        </w:tc>
        <w:tc>
          <w:tcPr>
            <w:tcW w:w="611" w:type="dxa"/>
            <w:tcBorders>
              <w:top w:val="nil"/>
              <w:left w:val="nil"/>
              <w:bottom w:val="single" w:sz="4" w:space="0" w:color="000000"/>
              <w:right w:val="single" w:sz="4" w:space="0" w:color="000000"/>
            </w:tcBorders>
            <w:shd w:val="clear" w:color="000000" w:fill="F8F9FA"/>
            <w:noWrap/>
            <w:vAlign w:val="bottom"/>
            <w:hideMark/>
          </w:tcPr>
          <w:p w14:paraId="674BE548" w14:textId="77777777" w:rsidR="00AF3700" w:rsidRPr="0099590B" w:rsidRDefault="00AF3700" w:rsidP="00AC2303">
            <w:pPr>
              <w:spacing w:before="0" w:line="240" w:lineRule="auto"/>
              <w:ind w:left="0"/>
              <w:jc w:val="center"/>
              <w:rPr>
                <w:sz w:val="20"/>
                <w:szCs w:val="20"/>
                <w:lang w:val="en-ID" w:eastAsia="en-ID"/>
              </w:rPr>
            </w:pPr>
            <w:r w:rsidRPr="0099590B">
              <w:rPr>
                <w:sz w:val="20"/>
                <w:szCs w:val="20"/>
                <w:lang w:val="en-ID" w:eastAsia="en-ID"/>
              </w:rPr>
              <w:t>3</w:t>
            </w:r>
          </w:p>
        </w:tc>
        <w:tc>
          <w:tcPr>
            <w:tcW w:w="611" w:type="dxa"/>
            <w:tcBorders>
              <w:top w:val="nil"/>
              <w:left w:val="nil"/>
              <w:bottom w:val="single" w:sz="4" w:space="0" w:color="000000"/>
              <w:right w:val="single" w:sz="4" w:space="0" w:color="000000"/>
            </w:tcBorders>
            <w:shd w:val="clear" w:color="000000" w:fill="F8F9FA"/>
            <w:noWrap/>
            <w:vAlign w:val="bottom"/>
            <w:hideMark/>
          </w:tcPr>
          <w:p w14:paraId="65A7EDF2" w14:textId="77777777" w:rsidR="00AF3700" w:rsidRPr="0099590B" w:rsidRDefault="00AF3700" w:rsidP="00AC2303">
            <w:pPr>
              <w:spacing w:before="0" w:line="240" w:lineRule="auto"/>
              <w:ind w:left="0"/>
              <w:jc w:val="center"/>
              <w:rPr>
                <w:sz w:val="20"/>
                <w:szCs w:val="20"/>
                <w:lang w:val="en-ID" w:eastAsia="en-ID"/>
              </w:rPr>
            </w:pPr>
            <w:r w:rsidRPr="0099590B">
              <w:rPr>
                <w:sz w:val="20"/>
                <w:szCs w:val="20"/>
                <w:lang w:val="en-ID" w:eastAsia="en-ID"/>
              </w:rPr>
              <w:t>3</w:t>
            </w:r>
          </w:p>
        </w:tc>
        <w:tc>
          <w:tcPr>
            <w:tcW w:w="611" w:type="dxa"/>
            <w:tcBorders>
              <w:top w:val="nil"/>
              <w:left w:val="nil"/>
              <w:bottom w:val="single" w:sz="4" w:space="0" w:color="000000"/>
              <w:right w:val="single" w:sz="4" w:space="0" w:color="000000"/>
            </w:tcBorders>
            <w:shd w:val="clear" w:color="000000" w:fill="F8F9FA"/>
            <w:noWrap/>
            <w:vAlign w:val="bottom"/>
            <w:hideMark/>
          </w:tcPr>
          <w:p w14:paraId="7660413D" w14:textId="77777777" w:rsidR="00AF3700" w:rsidRPr="0099590B" w:rsidRDefault="00AF3700" w:rsidP="00AC2303">
            <w:pPr>
              <w:spacing w:before="0" w:line="240" w:lineRule="auto"/>
              <w:ind w:left="0"/>
              <w:jc w:val="center"/>
              <w:rPr>
                <w:sz w:val="20"/>
                <w:szCs w:val="20"/>
                <w:lang w:val="en-ID" w:eastAsia="en-ID"/>
              </w:rPr>
            </w:pPr>
            <w:r w:rsidRPr="0099590B">
              <w:rPr>
                <w:sz w:val="20"/>
                <w:szCs w:val="20"/>
                <w:lang w:val="en-ID" w:eastAsia="en-ID"/>
              </w:rPr>
              <w:t>5</w:t>
            </w:r>
          </w:p>
        </w:tc>
        <w:tc>
          <w:tcPr>
            <w:tcW w:w="1198" w:type="dxa"/>
            <w:tcBorders>
              <w:top w:val="single" w:sz="4" w:space="0" w:color="CCCCCC"/>
              <w:left w:val="nil"/>
              <w:bottom w:val="single" w:sz="4" w:space="0" w:color="000000"/>
              <w:right w:val="single" w:sz="4" w:space="0" w:color="000000"/>
            </w:tcBorders>
            <w:noWrap/>
            <w:vAlign w:val="bottom"/>
            <w:hideMark/>
          </w:tcPr>
          <w:p w14:paraId="65B3C9AD" w14:textId="77777777" w:rsidR="00AF3700" w:rsidRPr="0099590B" w:rsidRDefault="00AF3700" w:rsidP="00AC2303">
            <w:pPr>
              <w:spacing w:before="0" w:line="240" w:lineRule="auto"/>
              <w:ind w:left="0"/>
              <w:jc w:val="center"/>
              <w:rPr>
                <w:b/>
                <w:bCs/>
                <w:sz w:val="20"/>
                <w:szCs w:val="20"/>
                <w:lang w:val="en-ID" w:eastAsia="en-ID"/>
              </w:rPr>
            </w:pPr>
            <w:r w:rsidRPr="0099590B">
              <w:rPr>
                <w:b/>
                <w:bCs/>
                <w:sz w:val="20"/>
                <w:szCs w:val="20"/>
                <w:lang w:val="en-ID" w:eastAsia="en-ID"/>
              </w:rPr>
              <w:t>18</w:t>
            </w:r>
          </w:p>
        </w:tc>
      </w:tr>
      <w:tr w:rsidR="0099590B" w:rsidRPr="0099590B" w14:paraId="4784DD74" w14:textId="77777777" w:rsidTr="00AC2303">
        <w:trPr>
          <w:trHeight w:val="312"/>
          <w:jc w:val="center"/>
        </w:trPr>
        <w:tc>
          <w:tcPr>
            <w:tcW w:w="461" w:type="dxa"/>
            <w:tcBorders>
              <w:top w:val="nil"/>
              <w:left w:val="single" w:sz="4" w:space="0" w:color="000000"/>
              <w:bottom w:val="single" w:sz="4" w:space="0" w:color="000000"/>
              <w:right w:val="single" w:sz="4" w:space="0" w:color="000000"/>
            </w:tcBorders>
            <w:shd w:val="clear" w:color="000000" w:fill="FFFFFF"/>
            <w:noWrap/>
            <w:vAlign w:val="bottom"/>
            <w:hideMark/>
          </w:tcPr>
          <w:p w14:paraId="4BA9B17F" w14:textId="77777777" w:rsidR="00AF3700" w:rsidRPr="0099590B" w:rsidRDefault="00AF3700" w:rsidP="00AC2303">
            <w:pPr>
              <w:spacing w:before="0" w:line="240" w:lineRule="auto"/>
              <w:ind w:left="0"/>
              <w:jc w:val="center"/>
              <w:rPr>
                <w:sz w:val="20"/>
                <w:szCs w:val="20"/>
                <w:lang w:val="en-ID" w:eastAsia="en-ID"/>
              </w:rPr>
            </w:pPr>
            <w:r w:rsidRPr="0099590B">
              <w:rPr>
                <w:sz w:val="20"/>
                <w:szCs w:val="20"/>
                <w:lang w:val="en-ID" w:eastAsia="en-ID"/>
              </w:rPr>
              <w:t>25</w:t>
            </w:r>
          </w:p>
        </w:tc>
        <w:tc>
          <w:tcPr>
            <w:tcW w:w="611" w:type="dxa"/>
            <w:tcBorders>
              <w:top w:val="nil"/>
              <w:left w:val="nil"/>
              <w:bottom w:val="single" w:sz="4" w:space="0" w:color="000000"/>
              <w:right w:val="single" w:sz="4" w:space="0" w:color="000000"/>
            </w:tcBorders>
            <w:shd w:val="clear" w:color="000000" w:fill="FFFFFF"/>
            <w:noWrap/>
            <w:vAlign w:val="bottom"/>
            <w:hideMark/>
          </w:tcPr>
          <w:p w14:paraId="480B44B4" w14:textId="77777777" w:rsidR="00AF3700" w:rsidRPr="0099590B" w:rsidRDefault="00AF3700" w:rsidP="00AC2303">
            <w:pPr>
              <w:spacing w:before="0" w:line="240" w:lineRule="auto"/>
              <w:ind w:left="0"/>
              <w:jc w:val="center"/>
              <w:rPr>
                <w:sz w:val="20"/>
                <w:szCs w:val="20"/>
                <w:lang w:val="en-ID" w:eastAsia="en-ID"/>
              </w:rPr>
            </w:pPr>
            <w:r w:rsidRPr="0099590B">
              <w:rPr>
                <w:sz w:val="20"/>
                <w:szCs w:val="20"/>
                <w:lang w:val="en-ID" w:eastAsia="en-ID"/>
              </w:rPr>
              <w:t>4</w:t>
            </w:r>
          </w:p>
        </w:tc>
        <w:tc>
          <w:tcPr>
            <w:tcW w:w="611" w:type="dxa"/>
            <w:tcBorders>
              <w:top w:val="nil"/>
              <w:left w:val="nil"/>
              <w:bottom w:val="single" w:sz="4" w:space="0" w:color="000000"/>
              <w:right w:val="single" w:sz="4" w:space="0" w:color="000000"/>
            </w:tcBorders>
            <w:shd w:val="clear" w:color="000000" w:fill="FFFFFF"/>
            <w:noWrap/>
            <w:vAlign w:val="bottom"/>
            <w:hideMark/>
          </w:tcPr>
          <w:p w14:paraId="735798FC" w14:textId="77777777" w:rsidR="00AF3700" w:rsidRPr="0099590B" w:rsidRDefault="00AF3700" w:rsidP="00AC2303">
            <w:pPr>
              <w:spacing w:before="0" w:line="240" w:lineRule="auto"/>
              <w:ind w:left="0"/>
              <w:jc w:val="center"/>
              <w:rPr>
                <w:sz w:val="20"/>
                <w:szCs w:val="20"/>
                <w:lang w:val="en-ID" w:eastAsia="en-ID"/>
              </w:rPr>
            </w:pPr>
            <w:r w:rsidRPr="0099590B">
              <w:rPr>
                <w:sz w:val="20"/>
                <w:szCs w:val="20"/>
                <w:lang w:val="en-ID" w:eastAsia="en-ID"/>
              </w:rPr>
              <w:t>4</w:t>
            </w:r>
          </w:p>
        </w:tc>
        <w:tc>
          <w:tcPr>
            <w:tcW w:w="611" w:type="dxa"/>
            <w:tcBorders>
              <w:top w:val="nil"/>
              <w:left w:val="nil"/>
              <w:bottom w:val="single" w:sz="4" w:space="0" w:color="000000"/>
              <w:right w:val="single" w:sz="4" w:space="0" w:color="000000"/>
            </w:tcBorders>
            <w:shd w:val="clear" w:color="000000" w:fill="FFFFFF"/>
            <w:noWrap/>
            <w:vAlign w:val="bottom"/>
            <w:hideMark/>
          </w:tcPr>
          <w:p w14:paraId="0294F576" w14:textId="77777777" w:rsidR="00AF3700" w:rsidRPr="0099590B" w:rsidRDefault="00AF3700" w:rsidP="00AC2303">
            <w:pPr>
              <w:spacing w:before="0" w:line="240" w:lineRule="auto"/>
              <w:ind w:left="0"/>
              <w:jc w:val="center"/>
              <w:rPr>
                <w:sz w:val="20"/>
                <w:szCs w:val="20"/>
                <w:lang w:val="en-ID" w:eastAsia="en-ID"/>
              </w:rPr>
            </w:pPr>
            <w:r w:rsidRPr="0099590B">
              <w:rPr>
                <w:sz w:val="20"/>
                <w:szCs w:val="20"/>
                <w:lang w:val="en-ID" w:eastAsia="en-ID"/>
              </w:rPr>
              <w:t>4</w:t>
            </w:r>
          </w:p>
        </w:tc>
        <w:tc>
          <w:tcPr>
            <w:tcW w:w="611" w:type="dxa"/>
            <w:tcBorders>
              <w:top w:val="nil"/>
              <w:left w:val="nil"/>
              <w:bottom w:val="single" w:sz="4" w:space="0" w:color="000000"/>
              <w:right w:val="single" w:sz="4" w:space="0" w:color="000000"/>
            </w:tcBorders>
            <w:shd w:val="clear" w:color="000000" w:fill="FFFFFF"/>
            <w:noWrap/>
            <w:vAlign w:val="bottom"/>
            <w:hideMark/>
          </w:tcPr>
          <w:p w14:paraId="2799515D" w14:textId="77777777" w:rsidR="00AF3700" w:rsidRPr="0099590B" w:rsidRDefault="00AF3700" w:rsidP="00AC2303">
            <w:pPr>
              <w:spacing w:before="0" w:line="240" w:lineRule="auto"/>
              <w:ind w:left="0"/>
              <w:jc w:val="center"/>
              <w:rPr>
                <w:sz w:val="20"/>
                <w:szCs w:val="20"/>
                <w:lang w:val="en-ID" w:eastAsia="en-ID"/>
              </w:rPr>
            </w:pPr>
            <w:r w:rsidRPr="0099590B">
              <w:rPr>
                <w:sz w:val="20"/>
                <w:szCs w:val="20"/>
                <w:lang w:val="en-ID" w:eastAsia="en-ID"/>
              </w:rPr>
              <w:t>5</w:t>
            </w:r>
          </w:p>
        </w:tc>
        <w:tc>
          <w:tcPr>
            <w:tcW w:w="611" w:type="dxa"/>
            <w:tcBorders>
              <w:top w:val="nil"/>
              <w:left w:val="nil"/>
              <w:bottom w:val="single" w:sz="4" w:space="0" w:color="000000"/>
              <w:right w:val="single" w:sz="4" w:space="0" w:color="000000"/>
            </w:tcBorders>
            <w:shd w:val="clear" w:color="000000" w:fill="FFFFFF"/>
            <w:noWrap/>
            <w:vAlign w:val="bottom"/>
            <w:hideMark/>
          </w:tcPr>
          <w:p w14:paraId="3FD317AE" w14:textId="77777777" w:rsidR="00AF3700" w:rsidRPr="0099590B" w:rsidRDefault="00AF3700" w:rsidP="00AC2303">
            <w:pPr>
              <w:spacing w:before="0" w:line="240" w:lineRule="auto"/>
              <w:ind w:left="0"/>
              <w:jc w:val="center"/>
              <w:rPr>
                <w:sz w:val="20"/>
                <w:szCs w:val="20"/>
                <w:lang w:val="en-ID" w:eastAsia="en-ID"/>
              </w:rPr>
            </w:pPr>
            <w:r w:rsidRPr="0099590B">
              <w:rPr>
                <w:sz w:val="20"/>
                <w:szCs w:val="20"/>
                <w:lang w:val="en-ID" w:eastAsia="en-ID"/>
              </w:rPr>
              <w:t>5</w:t>
            </w:r>
          </w:p>
        </w:tc>
        <w:tc>
          <w:tcPr>
            <w:tcW w:w="874" w:type="dxa"/>
            <w:tcBorders>
              <w:top w:val="nil"/>
              <w:left w:val="nil"/>
              <w:bottom w:val="single" w:sz="4" w:space="0" w:color="000000"/>
              <w:right w:val="single" w:sz="4" w:space="0" w:color="000000"/>
            </w:tcBorders>
            <w:noWrap/>
            <w:vAlign w:val="bottom"/>
            <w:hideMark/>
          </w:tcPr>
          <w:p w14:paraId="20405637" w14:textId="77777777" w:rsidR="00AF3700" w:rsidRPr="0099590B" w:rsidRDefault="00AF3700" w:rsidP="00AC2303">
            <w:pPr>
              <w:spacing w:before="0" w:line="240" w:lineRule="auto"/>
              <w:ind w:left="0"/>
              <w:jc w:val="center"/>
              <w:rPr>
                <w:b/>
                <w:bCs/>
                <w:sz w:val="20"/>
                <w:szCs w:val="20"/>
                <w:lang w:val="en-ID" w:eastAsia="en-ID"/>
              </w:rPr>
            </w:pPr>
            <w:r w:rsidRPr="0099590B">
              <w:rPr>
                <w:b/>
                <w:bCs/>
                <w:sz w:val="20"/>
                <w:szCs w:val="20"/>
                <w:lang w:val="en-ID" w:eastAsia="en-ID"/>
              </w:rPr>
              <w:t>22</w:t>
            </w:r>
          </w:p>
        </w:tc>
        <w:tc>
          <w:tcPr>
            <w:tcW w:w="611" w:type="dxa"/>
            <w:tcBorders>
              <w:top w:val="nil"/>
              <w:left w:val="nil"/>
              <w:bottom w:val="single" w:sz="4" w:space="0" w:color="000000"/>
              <w:right w:val="single" w:sz="4" w:space="0" w:color="000000"/>
            </w:tcBorders>
            <w:shd w:val="clear" w:color="000000" w:fill="FFFFFF"/>
            <w:noWrap/>
            <w:vAlign w:val="bottom"/>
            <w:hideMark/>
          </w:tcPr>
          <w:p w14:paraId="5F3833F3" w14:textId="77777777" w:rsidR="00AF3700" w:rsidRPr="0099590B" w:rsidRDefault="00AF3700" w:rsidP="00AC2303">
            <w:pPr>
              <w:spacing w:before="0" w:line="240" w:lineRule="auto"/>
              <w:ind w:left="0"/>
              <w:jc w:val="center"/>
              <w:rPr>
                <w:sz w:val="20"/>
                <w:szCs w:val="20"/>
                <w:lang w:val="en-ID" w:eastAsia="en-ID"/>
              </w:rPr>
            </w:pPr>
            <w:r w:rsidRPr="0099590B">
              <w:rPr>
                <w:sz w:val="20"/>
                <w:szCs w:val="20"/>
                <w:lang w:val="en-ID" w:eastAsia="en-ID"/>
              </w:rPr>
              <w:t>4</w:t>
            </w:r>
          </w:p>
        </w:tc>
        <w:tc>
          <w:tcPr>
            <w:tcW w:w="611" w:type="dxa"/>
            <w:tcBorders>
              <w:top w:val="nil"/>
              <w:left w:val="nil"/>
              <w:bottom w:val="single" w:sz="4" w:space="0" w:color="000000"/>
              <w:right w:val="single" w:sz="4" w:space="0" w:color="000000"/>
            </w:tcBorders>
            <w:shd w:val="clear" w:color="000000" w:fill="FFFFFF"/>
            <w:noWrap/>
            <w:vAlign w:val="bottom"/>
            <w:hideMark/>
          </w:tcPr>
          <w:p w14:paraId="0A2DE56B" w14:textId="77777777" w:rsidR="00AF3700" w:rsidRPr="0099590B" w:rsidRDefault="00AF3700" w:rsidP="00AC2303">
            <w:pPr>
              <w:spacing w:before="0" w:line="240" w:lineRule="auto"/>
              <w:ind w:left="0"/>
              <w:jc w:val="center"/>
              <w:rPr>
                <w:sz w:val="20"/>
                <w:szCs w:val="20"/>
                <w:lang w:val="en-ID" w:eastAsia="en-ID"/>
              </w:rPr>
            </w:pPr>
            <w:r w:rsidRPr="0099590B">
              <w:rPr>
                <w:sz w:val="20"/>
                <w:szCs w:val="20"/>
                <w:lang w:val="en-ID" w:eastAsia="en-ID"/>
              </w:rPr>
              <w:t>4</w:t>
            </w:r>
          </w:p>
        </w:tc>
        <w:tc>
          <w:tcPr>
            <w:tcW w:w="611" w:type="dxa"/>
            <w:tcBorders>
              <w:top w:val="nil"/>
              <w:left w:val="nil"/>
              <w:bottom w:val="single" w:sz="4" w:space="0" w:color="000000"/>
              <w:right w:val="single" w:sz="4" w:space="0" w:color="000000"/>
            </w:tcBorders>
            <w:shd w:val="clear" w:color="000000" w:fill="FFFFFF"/>
            <w:noWrap/>
            <w:vAlign w:val="bottom"/>
            <w:hideMark/>
          </w:tcPr>
          <w:p w14:paraId="1DC7022E" w14:textId="77777777" w:rsidR="00AF3700" w:rsidRPr="0099590B" w:rsidRDefault="00AF3700" w:rsidP="00AC2303">
            <w:pPr>
              <w:spacing w:before="0" w:line="240" w:lineRule="auto"/>
              <w:ind w:left="0"/>
              <w:jc w:val="center"/>
              <w:rPr>
                <w:sz w:val="20"/>
                <w:szCs w:val="20"/>
                <w:lang w:val="en-ID" w:eastAsia="en-ID"/>
              </w:rPr>
            </w:pPr>
            <w:r w:rsidRPr="0099590B">
              <w:rPr>
                <w:sz w:val="20"/>
                <w:szCs w:val="20"/>
                <w:lang w:val="en-ID" w:eastAsia="en-ID"/>
              </w:rPr>
              <w:t>5</w:t>
            </w:r>
          </w:p>
        </w:tc>
        <w:tc>
          <w:tcPr>
            <w:tcW w:w="611" w:type="dxa"/>
            <w:tcBorders>
              <w:top w:val="nil"/>
              <w:left w:val="nil"/>
              <w:bottom w:val="single" w:sz="4" w:space="0" w:color="000000"/>
              <w:right w:val="single" w:sz="4" w:space="0" w:color="000000"/>
            </w:tcBorders>
            <w:shd w:val="clear" w:color="000000" w:fill="FFFFFF"/>
            <w:noWrap/>
            <w:vAlign w:val="bottom"/>
            <w:hideMark/>
          </w:tcPr>
          <w:p w14:paraId="76AB5D0C" w14:textId="77777777" w:rsidR="00AF3700" w:rsidRPr="0099590B" w:rsidRDefault="00AF3700" w:rsidP="00AC2303">
            <w:pPr>
              <w:spacing w:before="0" w:line="240" w:lineRule="auto"/>
              <w:ind w:left="0"/>
              <w:jc w:val="center"/>
              <w:rPr>
                <w:sz w:val="20"/>
                <w:szCs w:val="20"/>
                <w:lang w:val="en-ID" w:eastAsia="en-ID"/>
              </w:rPr>
            </w:pPr>
            <w:r w:rsidRPr="0099590B">
              <w:rPr>
                <w:sz w:val="20"/>
                <w:szCs w:val="20"/>
                <w:lang w:val="en-ID" w:eastAsia="en-ID"/>
              </w:rPr>
              <w:t>4</w:t>
            </w:r>
          </w:p>
        </w:tc>
        <w:tc>
          <w:tcPr>
            <w:tcW w:w="1099" w:type="dxa"/>
            <w:tcBorders>
              <w:top w:val="single" w:sz="4" w:space="0" w:color="CCCCCC"/>
              <w:left w:val="nil"/>
              <w:bottom w:val="single" w:sz="4" w:space="0" w:color="000000"/>
              <w:right w:val="nil"/>
            </w:tcBorders>
            <w:noWrap/>
            <w:vAlign w:val="bottom"/>
            <w:hideMark/>
          </w:tcPr>
          <w:p w14:paraId="271D9A5C" w14:textId="77777777" w:rsidR="00AF3700" w:rsidRPr="0099590B" w:rsidRDefault="00AF3700" w:rsidP="00AC2303">
            <w:pPr>
              <w:spacing w:before="0" w:line="240" w:lineRule="auto"/>
              <w:ind w:left="0"/>
              <w:jc w:val="center"/>
              <w:rPr>
                <w:b/>
                <w:bCs/>
                <w:sz w:val="20"/>
                <w:szCs w:val="20"/>
                <w:lang w:val="en-ID" w:eastAsia="en-ID"/>
              </w:rPr>
            </w:pPr>
            <w:r w:rsidRPr="0099590B">
              <w:rPr>
                <w:b/>
                <w:bCs/>
                <w:sz w:val="20"/>
                <w:szCs w:val="20"/>
                <w:lang w:val="en-ID" w:eastAsia="en-ID"/>
              </w:rPr>
              <w:t>17</w:t>
            </w:r>
          </w:p>
        </w:tc>
        <w:tc>
          <w:tcPr>
            <w:tcW w:w="611" w:type="dxa"/>
            <w:tcBorders>
              <w:top w:val="nil"/>
              <w:left w:val="single" w:sz="4" w:space="0" w:color="000000"/>
              <w:bottom w:val="single" w:sz="4" w:space="0" w:color="000000"/>
              <w:right w:val="single" w:sz="4" w:space="0" w:color="000000"/>
            </w:tcBorders>
            <w:shd w:val="clear" w:color="000000" w:fill="FFFFFF"/>
            <w:noWrap/>
            <w:vAlign w:val="bottom"/>
            <w:hideMark/>
          </w:tcPr>
          <w:p w14:paraId="35B77EC9" w14:textId="77777777" w:rsidR="00AF3700" w:rsidRPr="0099590B" w:rsidRDefault="00AF3700" w:rsidP="00AC2303">
            <w:pPr>
              <w:spacing w:before="0" w:line="240" w:lineRule="auto"/>
              <w:ind w:left="0"/>
              <w:jc w:val="center"/>
              <w:rPr>
                <w:sz w:val="20"/>
                <w:szCs w:val="20"/>
                <w:lang w:val="en-ID" w:eastAsia="en-ID"/>
              </w:rPr>
            </w:pPr>
            <w:r w:rsidRPr="0099590B">
              <w:rPr>
                <w:sz w:val="20"/>
                <w:szCs w:val="20"/>
                <w:lang w:val="en-ID" w:eastAsia="en-ID"/>
              </w:rPr>
              <w:t>5</w:t>
            </w:r>
          </w:p>
        </w:tc>
        <w:tc>
          <w:tcPr>
            <w:tcW w:w="611" w:type="dxa"/>
            <w:tcBorders>
              <w:top w:val="nil"/>
              <w:left w:val="nil"/>
              <w:bottom w:val="single" w:sz="4" w:space="0" w:color="000000"/>
              <w:right w:val="single" w:sz="4" w:space="0" w:color="000000"/>
            </w:tcBorders>
            <w:shd w:val="clear" w:color="000000" w:fill="FFFFFF"/>
            <w:noWrap/>
            <w:vAlign w:val="bottom"/>
            <w:hideMark/>
          </w:tcPr>
          <w:p w14:paraId="5B87A3CF" w14:textId="77777777" w:rsidR="00AF3700" w:rsidRPr="0099590B" w:rsidRDefault="00AF3700" w:rsidP="00AC2303">
            <w:pPr>
              <w:spacing w:before="0" w:line="240" w:lineRule="auto"/>
              <w:ind w:left="0"/>
              <w:jc w:val="center"/>
              <w:rPr>
                <w:sz w:val="20"/>
                <w:szCs w:val="20"/>
                <w:lang w:val="en-ID" w:eastAsia="en-ID"/>
              </w:rPr>
            </w:pPr>
            <w:r w:rsidRPr="0099590B">
              <w:rPr>
                <w:sz w:val="20"/>
                <w:szCs w:val="20"/>
                <w:lang w:val="en-ID" w:eastAsia="en-ID"/>
              </w:rPr>
              <w:t>5</w:t>
            </w:r>
          </w:p>
        </w:tc>
        <w:tc>
          <w:tcPr>
            <w:tcW w:w="611" w:type="dxa"/>
            <w:tcBorders>
              <w:top w:val="nil"/>
              <w:left w:val="nil"/>
              <w:bottom w:val="single" w:sz="4" w:space="0" w:color="000000"/>
              <w:right w:val="single" w:sz="4" w:space="0" w:color="000000"/>
            </w:tcBorders>
            <w:shd w:val="clear" w:color="000000" w:fill="FFFFFF"/>
            <w:noWrap/>
            <w:vAlign w:val="bottom"/>
            <w:hideMark/>
          </w:tcPr>
          <w:p w14:paraId="7DA41E47" w14:textId="77777777" w:rsidR="00AF3700" w:rsidRPr="0099590B" w:rsidRDefault="00AF3700" w:rsidP="00AC2303">
            <w:pPr>
              <w:spacing w:before="0" w:line="240" w:lineRule="auto"/>
              <w:ind w:left="0"/>
              <w:jc w:val="center"/>
              <w:rPr>
                <w:sz w:val="20"/>
                <w:szCs w:val="20"/>
                <w:lang w:val="en-ID" w:eastAsia="en-ID"/>
              </w:rPr>
            </w:pPr>
            <w:r w:rsidRPr="0099590B">
              <w:rPr>
                <w:sz w:val="20"/>
                <w:szCs w:val="20"/>
                <w:lang w:val="en-ID" w:eastAsia="en-ID"/>
              </w:rPr>
              <w:t>5</w:t>
            </w:r>
          </w:p>
        </w:tc>
        <w:tc>
          <w:tcPr>
            <w:tcW w:w="611" w:type="dxa"/>
            <w:tcBorders>
              <w:top w:val="nil"/>
              <w:left w:val="nil"/>
              <w:bottom w:val="single" w:sz="4" w:space="0" w:color="000000"/>
              <w:right w:val="single" w:sz="4" w:space="0" w:color="000000"/>
            </w:tcBorders>
            <w:shd w:val="clear" w:color="000000" w:fill="FFFFFF"/>
            <w:noWrap/>
            <w:vAlign w:val="bottom"/>
            <w:hideMark/>
          </w:tcPr>
          <w:p w14:paraId="1C2A8115" w14:textId="77777777" w:rsidR="00AF3700" w:rsidRPr="0099590B" w:rsidRDefault="00AF3700" w:rsidP="00AC2303">
            <w:pPr>
              <w:spacing w:before="0" w:line="240" w:lineRule="auto"/>
              <w:ind w:left="0"/>
              <w:jc w:val="center"/>
              <w:rPr>
                <w:sz w:val="20"/>
                <w:szCs w:val="20"/>
                <w:lang w:val="en-ID" w:eastAsia="en-ID"/>
              </w:rPr>
            </w:pPr>
            <w:r w:rsidRPr="0099590B">
              <w:rPr>
                <w:sz w:val="20"/>
                <w:szCs w:val="20"/>
                <w:lang w:val="en-ID" w:eastAsia="en-ID"/>
              </w:rPr>
              <w:t>5</w:t>
            </w:r>
          </w:p>
        </w:tc>
        <w:tc>
          <w:tcPr>
            <w:tcW w:w="611" w:type="dxa"/>
            <w:tcBorders>
              <w:top w:val="nil"/>
              <w:left w:val="nil"/>
              <w:bottom w:val="single" w:sz="4" w:space="0" w:color="000000"/>
              <w:right w:val="single" w:sz="4" w:space="0" w:color="000000"/>
            </w:tcBorders>
            <w:shd w:val="clear" w:color="000000" w:fill="FFFFFF"/>
            <w:noWrap/>
            <w:vAlign w:val="bottom"/>
            <w:hideMark/>
          </w:tcPr>
          <w:p w14:paraId="25A6BCB3" w14:textId="77777777" w:rsidR="00AF3700" w:rsidRPr="0099590B" w:rsidRDefault="00AF3700" w:rsidP="00AC2303">
            <w:pPr>
              <w:spacing w:before="0" w:line="240" w:lineRule="auto"/>
              <w:ind w:left="0"/>
              <w:jc w:val="center"/>
              <w:rPr>
                <w:sz w:val="20"/>
                <w:szCs w:val="20"/>
                <w:lang w:val="en-ID" w:eastAsia="en-ID"/>
              </w:rPr>
            </w:pPr>
            <w:r w:rsidRPr="0099590B">
              <w:rPr>
                <w:sz w:val="20"/>
                <w:szCs w:val="20"/>
                <w:lang w:val="en-ID" w:eastAsia="en-ID"/>
              </w:rPr>
              <w:t>4</w:t>
            </w:r>
          </w:p>
        </w:tc>
        <w:tc>
          <w:tcPr>
            <w:tcW w:w="1198" w:type="dxa"/>
            <w:tcBorders>
              <w:top w:val="single" w:sz="4" w:space="0" w:color="CCCCCC"/>
              <w:left w:val="nil"/>
              <w:bottom w:val="single" w:sz="4" w:space="0" w:color="000000"/>
              <w:right w:val="single" w:sz="4" w:space="0" w:color="000000"/>
            </w:tcBorders>
            <w:noWrap/>
            <w:vAlign w:val="bottom"/>
            <w:hideMark/>
          </w:tcPr>
          <w:p w14:paraId="08A1F01A" w14:textId="77777777" w:rsidR="00AF3700" w:rsidRPr="0099590B" w:rsidRDefault="00AF3700" w:rsidP="00AC2303">
            <w:pPr>
              <w:spacing w:before="0" w:line="240" w:lineRule="auto"/>
              <w:ind w:left="0"/>
              <w:jc w:val="center"/>
              <w:rPr>
                <w:b/>
                <w:bCs/>
                <w:sz w:val="20"/>
                <w:szCs w:val="20"/>
                <w:lang w:val="en-ID" w:eastAsia="en-ID"/>
              </w:rPr>
            </w:pPr>
            <w:r w:rsidRPr="0099590B">
              <w:rPr>
                <w:b/>
                <w:bCs/>
                <w:sz w:val="20"/>
                <w:szCs w:val="20"/>
                <w:lang w:val="en-ID" w:eastAsia="en-ID"/>
              </w:rPr>
              <w:t>24</w:t>
            </w:r>
          </w:p>
        </w:tc>
      </w:tr>
      <w:tr w:rsidR="0099590B" w:rsidRPr="0099590B" w14:paraId="01D58A40" w14:textId="77777777" w:rsidTr="00AC2303">
        <w:trPr>
          <w:trHeight w:val="312"/>
          <w:jc w:val="center"/>
        </w:trPr>
        <w:tc>
          <w:tcPr>
            <w:tcW w:w="461" w:type="dxa"/>
            <w:tcBorders>
              <w:top w:val="nil"/>
              <w:left w:val="single" w:sz="4" w:space="0" w:color="000000"/>
              <w:bottom w:val="single" w:sz="4" w:space="0" w:color="000000"/>
              <w:right w:val="single" w:sz="4" w:space="0" w:color="000000"/>
            </w:tcBorders>
            <w:shd w:val="clear" w:color="000000" w:fill="FFFFFF"/>
            <w:noWrap/>
            <w:vAlign w:val="bottom"/>
            <w:hideMark/>
          </w:tcPr>
          <w:p w14:paraId="4F3073F8" w14:textId="77777777" w:rsidR="00AF3700" w:rsidRPr="0099590B" w:rsidRDefault="00AF3700" w:rsidP="00AC2303">
            <w:pPr>
              <w:spacing w:before="0" w:line="240" w:lineRule="auto"/>
              <w:ind w:left="0"/>
              <w:jc w:val="center"/>
              <w:rPr>
                <w:sz w:val="20"/>
                <w:szCs w:val="20"/>
                <w:lang w:val="en-ID" w:eastAsia="en-ID"/>
              </w:rPr>
            </w:pPr>
            <w:r w:rsidRPr="0099590B">
              <w:rPr>
                <w:sz w:val="20"/>
                <w:szCs w:val="20"/>
                <w:lang w:val="en-ID" w:eastAsia="en-ID"/>
              </w:rPr>
              <w:t>26</w:t>
            </w:r>
          </w:p>
        </w:tc>
        <w:tc>
          <w:tcPr>
            <w:tcW w:w="611" w:type="dxa"/>
            <w:tcBorders>
              <w:top w:val="nil"/>
              <w:left w:val="nil"/>
              <w:bottom w:val="single" w:sz="4" w:space="0" w:color="000000"/>
              <w:right w:val="single" w:sz="4" w:space="0" w:color="000000"/>
            </w:tcBorders>
            <w:shd w:val="clear" w:color="000000" w:fill="F8F9FA"/>
            <w:noWrap/>
            <w:vAlign w:val="bottom"/>
            <w:hideMark/>
          </w:tcPr>
          <w:p w14:paraId="10DDE037" w14:textId="77777777" w:rsidR="00AF3700" w:rsidRPr="0099590B" w:rsidRDefault="00AF3700" w:rsidP="00AC2303">
            <w:pPr>
              <w:spacing w:before="0" w:line="240" w:lineRule="auto"/>
              <w:ind w:left="0"/>
              <w:jc w:val="center"/>
              <w:rPr>
                <w:sz w:val="20"/>
                <w:szCs w:val="20"/>
                <w:lang w:val="en-ID" w:eastAsia="en-ID"/>
              </w:rPr>
            </w:pPr>
            <w:r w:rsidRPr="0099590B">
              <w:rPr>
                <w:sz w:val="20"/>
                <w:szCs w:val="20"/>
                <w:lang w:val="en-ID" w:eastAsia="en-ID"/>
              </w:rPr>
              <w:t>4</w:t>
            </w:r>
          </w:p>
        </w:tc>
        <w:tc>
          <w:tcPr>
            <w:tcW w:w="611" w:type="dxa"/>
            <w:tcBorders>
              <w:top w:val="nil"/>
              <w:left w:val="nil"/>
              <w:bottom w:val="single" w:sz="4" w:space="0" w:color="000000"/>
              <w:right w:val="single" w:sz="4" w:space="0" w:color="000000"/>
            </w:tcBorders>
            <w:shd w:val="clear" w:color="000000" w:fill="F8F9FA"/>
            <w:noWrap/>
            <w:vAlign w:val="bottom"/>
            <w:hideMark/>
          </w:tcPr>
          <w:p w14:paraId="2AEF5FC5" w14:textId="77777777" w:rsidR="00AF3700" w:rsidRPr="0099590B" w:rsidRDefault="00AF3700" w:rsidP="00AC2303">
            <w:pPr>
              <w:spacing w:before="0" w:line="240" w:lineRule="auto"/>
              <w:ind w:left="0"/>
              <w:jc w:val="center"/>
              <w:rPr>
                <w:sz w:val="20"/>
                <w:szCs w:val="20"/>
                <w:lang w:val="en-ID" w:eastAsia="en-ID"/>
              </w:rPr>
            </w:pPr>
            <w:r w:rsidRPr="0099590B">
              <w:rPr>
                <w:sz w:val="20"/>
                <w:szCs w:val="20"/>
                <w:lang w:val="en-ID" w:eastAsia="en-ID"/>
              </w:rPr>
              <w:t>4</w:t>
            </w:r>
          </w:p>
        </w:tc>
        <w:tc>
          <w:tcPr>
            <w:tcW w:w="611" w:type="dxa"/>
            <w:tcBorders>
              <w:top w:val="nil"/>
              <w:left w:val="nil"/>
              <w:bottom w:val="single" w:sz="4" w:space="0" w:color="000000"/>
              <w:right w:val="single" w:sz="4" w:space="0" w:color="000000"/>
            </w:tcBorders>
            <w:shd w:val="clear" w:color="000000" w:fill="F8F9FA"/>
            <w:noWrap/>
            <w:vAlign w:val="bottom"/>
            <w:hideMark/>
          </w:tcPr>
          <w:p w14:paraId="3C39CE7A" w14:textId="77777777" w:rsidR="00AF3700" w:rsidRPr="0099590B" w:rsidRDefault="00AF3700" w:rsidP="00AC2303">
            <w:pPr>
              <w:spacing w:before="0" w:line="240" w:lineRule="auto"/>
              <w:ind w:left="0"/>
              <w:jc w:val="center"/>
              <w:rPr>
                <w:sz w:val="20"/>
                <w:szCs w:val="20"/>
                <w:lang w:val="en-ID" w:eastAsia="en-ID"/>
              </w:rPr>
            </w:pPr>
            <w:r w:rsidRPr="0099590B">
              <w:rPr>
                <w:sz w:val="20"/>
                <w:szCs w:val="20"/>
                <w:lang w:val="en-ID" w:eastAsia="en-ID"/>
              </w:rPr>
              <w:t>5</w:t>
            </w:r>
          </w:p>
        </w:tc>
        <w:tc>
          <w:tcPr>
            <w:tcW w:w="611" w:type="dxa"/>
            <w:tcBorders>
              <w:top w:val="nil"/>
              <w:left w:val="nil"/>
              <w:bottom w:val="single" w:sz="4" w:space="0" w:color="000000"/>
              <w:right w:val="single" w:sz="4" w:space="0" w:color="000000"/>
            </w:tcBorders>
            <w:shd w:val="clear" w:color="000000" w:fill="F8F9FA"/>
            <w:noWrap/>
            <w:vAlign w:val="bottom"/>
            <w:hideMark/>
          </w:tcPr>
          <w:p w14:paraId="10B2E3DB" w14:textId="77777777" w:rsidR="00AF3700" w:rsidRPr="0099590B" w:rsidRDefault="00AF3700" w:rsidP="00AC2303">
            <w:pPr>
              <w:spacing w:before="0" w:line="240" w:lineRule="auto"/>
              <w:ind w:left="0"/>
              <w:jc w:val="center"/>
              <w:rPr>
                <w:sz w:val="20"/>
                <w:szCs w:val="20"/>
                <w:lang w:val="en-ID" w:eastAsia="en-ID"/>
              </w:rPr>
            </w:pPr>
            <w:r w:rsidRPr="0099590B">
              <w:rPr>
                <w:sz w:val="20"/>
                <w:szCs w:val="20"/>
                <w:lang w:val="en-ID" w:eastAsia="en-ID"/>
              </w:rPr>
              <w:t>5</w:t>
            </w:r>
          </w:p>
        </w:tc>
        <w:tc>
          <w:tcPr>
            <w:tcW w:w="611" w:type="dxa"/>
            <w:tcBorders>
              <w:top w:val="nil"/>
              <w:left w:val="nil"/>
              <w:bottom w:val="single" w:sz="4" w:space="0" w:color="000000"/>
              <w:right w:val="single" w:sz="4" w:space="0" w:color="000000"/>
            </w:tcBorders>
            <w:shd w:val="clear" w:color="000000" w:fill="F8F9FA"/>
            <w:noWrap/>
            <w:vAlign w:val="bottom"/>
            <w:hideMark/>
          </w:tcPr>
          <w:p w14:paraId="39DC119D" w14:textId="77777777" w:rsidR="00AF3700" w:rsidRPr="0099590B" w:rsidRDefault="00AF3700" w:rsidP="00AC2303">
            <w:pPr>
              <w:spacing w:before="0" w:line="240" w:lineRule="auto"/>
              <w:ind w:left="0"/>
              <w:jc w:val="center"/>
              <w:rPr>
                <w:sz w:val="20"/>
                <w:szCs w:val="20"/>
                <w:lang w:val="en-ID" w:eastAsia="en-ID"/>
              </w:rPr>
            </w:pPr>
            <w:r w:rsidRPr="0099590B">
              <w:rPr>
                <w:sz w:val="20"/>
                <w:szCs w:val="20"/>
                <w:lang w:val="en-ID" w:eastAsia="en-ID"/>
              </w:rPr>
              <w:t>4</w:t>
            </w:r>
          </w:p>
        </w:tc>
        <w:tc>
          <w:tcPr>
            <w:tcW w:w="874" w:type="dxa"/>
            <w:tcBorders>
              <w:top w:val="nil"/>
              <w:left w:val="nil"/>
              <w:bottom w:val="single" w:sz="4" w:space="0" w:color="000000"/>
              <w:right w:val="single" w:sz="4" w:space="0" w:color="000000"/>
            </w:tcBorders>
            <w:noWrap/>
            <w:vAlign w:val="bottom"/>
            <w:hideMark/>
          </w:tcPr>
          <w:p w14:paraId="4A9C91B2" w14:textId="77777777" w:rsidR="00AF3700" w:rsidRPr="0099590B" w:rsidRDefault="00AF3700" w:rsidP="00AC2303">
            <w:pPr>
              <w:spacing w:before="0" w:line="240" w:lineRule="auto"/>
              <w:ind w:left="0"/>
              <w:jc w:val="center"/>
              <w:rPr>
                <w:b/>
                <w:bCs/>
                <w:sz w:val="20"/>
                <w:szCs w:val="20"/>
                <w:lang w:val="en-ID" w:eastAsia="en-ID"/>
              </w:rPr>
            </w:pPr>
            <w:r w:rsidRPr="0099590B">
              <w:rPr>
                <w:b/>
                <w:bCs/>
                <w:sz w:val="20"/>
                <w:szCs w:val="20"/>
                <w:lang w:val="en-ID" w:eastAsia="en-ID"/>
              </w:rPr>
              <w:t>22</w:t>
            </w:r>
          </w:p>
        </w:tc>
        <w:tc>
          <w:tcPr>
            <w:tcW w:w="611" w:type="dxa"/>
            <w:tcBorders>
              <w:top w:val="nil"/>
              <w:left w:val="nil"/>
              <w:bottom w:val="single" w:sz="4" w:space="0" w:color="000000"/>
              <w:right w:val="single" w:sz="4" w:space="0" w:color="000000"/>
            </w:tcBorders>
            <w:shd w:val="clear" w:color="000000" w:fill="F8F9FA"/>
            <w:noWrap/>
            <w:vAlign w:val="bottom"/>
            <w:hideMark/>
          </w:tcPr>
          <w:p w14:paraId="738E3573" w14:textId="77777777" w:rsidR="00AF3700" w:rsidRPr="0099590B" w:rsidRDefault="00AF3700" w:rsidP="00AC2303">
            <w:pPr>
              <w:spacing w:before="0" w:line="240" w:lineRule="auto"/>
              <w:ind w:left="0"/>
              <w:jc w:val="center"/>
              <w:rPr>
                <w:sz w:val="20"/>
                <w:szCs w:val="20"/>
                <w:lang w:val="en-ID" w:eastAsia="en-ID"/>
              </w:rPr>
            </w:pPr>
            <w:r w:rsidRPr="0099590B">
              <w:rPr>
                <w:sz w:val="20"/>
                <w:szCs w:val="20"/>
                <w:lang w:val="en-ID" w:eastAsia="en-ID"/>
              </w:rPr>
              <w:t>4</w:t>
            </w:r>
          </w:p>
        </w:tc>
        <w:tc>
          <w:tcPr>
            <w:tcW w:w="611" w:type="dxa"/>
            <w:tcBorders>
              <w:top w:val="nil"/>
              <w:left w:val="nil"/>
              <w:bottom w:val="single" w:sz="4" w:space="0" w:color="000000"/>
              <w:right w:val="single" w:sz="4" w:space="0" w:color="000000"/>
            </w:tcBorders>
            <w:shd w:val="clear" w:color="000000" w:fill="F8F9FA"/>
            <w:noWrap/>
            <w:vAlign w:val="bottom"/>
            <w:hideMark/>
          </w:tcPr>
          <w:p w14:paraId="31A56A2D" w14:textId="77777777" w:rsidR="00AF3700" w:rsidRPr="0099590B" w:rsidRDefault="00AF3700" w:rsidP="00AC2303">
            <w:pPr>
              <w:spacing w:before="0" w:line="240" w:lineRule="auto"/>
              <w:ind w:left="0"/>
              <w:jc w:val="center"/>
              <w:rPr>
                <w:sz w:val="20"/>
                <w:szCs w:val="20"/>
                <w:lang w:val="en-ID" w:eastAsia="en-ID"/>
              </w:rPr>
            </w:pPr>
            <w:r w:rsidRPr="0099590B">
              <w:rPr>
                <w:sz w:val="20"/>
                <w:szCs w:val="20"/>
                <w:lang w:val="en-ID" w:eastAsia="en-ID"/>
              </w:rPr>
              <w:t>4</w:t>
            </w:r>
          </w:p>
        </w:tc>
        <w:tc>
          <w:tcPr>
            <w:tcW w:w="611" w:type="dxa"/>
            <w:tcBorders>
              <w:top w:val="nil"/>
              <w:left w:val="nil"/>
              <w:bottom w:val="single" w:sz="4" w:space="0" w:color="000000"/>
              <w:right w:val="single" w:sz="4" w:space="0" w:color="000000"/>
            </w:tcBorders>
            <w:shd w:val="clear" w:color="000000" w:fill="F8F9FA"/>
            <w:noWrap/>
            <w:vAlign w:val="bottom"/>
            <w:hideMark/>
          </w:tcPr>
          <w:p w14:paraId="31E6FB51" w14:textId="77777777" w:rsidR="00AF3700" w:rsidRPr="0099590B" w:rsidRDefault="00AF3700" w:rsidP="00AC2303">
            <w:pPr>
              <w:spacing w:before="0" w:line="240" w:lineRule="auto"/>
              <w:ind w:left="0"/>
              <w:jc w:val="center"/>
              <w:rPr>
                <w:sz w:val="20"/>
                <w:szCs w:val="20"/>
                <w:lang w:val="en-ID" w:eastAsia="en-ID"/>
              </w:rPr>
            </w:pPr>
            <w:r w:rsidRPr="0099590B">
              <w:rPr>
                <w:sz w:val="20"/>
                <w:szCs w:val="20"/>
                <w:lang w:val="en-ID" w:eastAsia="en-ID"/>
              </w:rPr>
              <w:t>4</w:t>
            </w:r>
          </w:p>
        </w:tc>
        <w:tc>
          <w:tcPr>
            <w:tcW w:w="611" w:type="dxa"/>
            <w:tcBorders>
              <w:top w:val="nil"/>
              <w:left w:val="nil"/>
              <w:bottom w:val="single" w:sz="4" w:space="0" w:color="000000"/>
              <w:right w:val="single" w:sz="4" w:space="0" w:color="000000"/>
            </w:tcBorders>
            <w:shd w:val="clear" w:color="000000" w:fill="F8F9FA"/>
            <w:noWrap/>
            <w:vAlign w:val="bottom"/>
            <w:hideMark/>
          </w:tcPr>
          <w:p w14:paraId="05442A65" w14:textId="77777777" w:rsidR="00AF3700" w:rsidRPr="0099590B" w:rsidRDefault="00AF3700" w:rsidP="00AC2303">
            <w:pPr>
              <w:spacing w:before="0" w:line="240" w:lineRule="auto"/>
              <w:ind w:left="0"/>
              <w:jc w:val="center"/>
              <w:rPr>
                <w:sz w:val="20"/>
                <w:szCs w:val="20"/>
                <w:lang w:val="en-ID" w:eastAsia="en-ID"/>
              </w:rPr>
            </w:pPr>
            <w:r w:rsidRPr="0099590B">
              <w:rPr>
                <w:sz w:val="20"/>
                <w:szCs w:val="20"/>
                <w:lang w:val="en-ID" w:eastAsia="en-ID"/>
              </w:rPr>
              <w:t>4</w:t>
            </w:r>
          </w:p>
        </w:tc>
        <w:tc>
          <w:tcPr>
            <w:tcW w:w="1099" w:type="dxa"/>
            <w:tcBorders>
              <w:top w:val="single" w:sz="4" w:space="0" w:color="CCCCCC"/>
              <w:left w:val="nil"/>
              <w:bottom w:val="single" w:sz="4" w:space="0" w:color="000000"/>
              <w:right w:val="nil"/>
            </w:tcBorders>
            <w:noWrap/>
            <w:vAlign w:val="bottom"/>
            <w:hideMark/>
          </w:tcPr>
          <w:p w14:paraId="231B219C" w14:textId="77777777" w:rsidR="00AF3700" w:rsidRPr="0099590B" w:rsidRDefault="00AF3700" w:rsidP="00AC2303">
            <w:pPr>
              <w:spacing w:before="0" w:line="240" w:lineRule="auto"/>
              <w:ind w:left="0"/>
              <w:jc w:val="center"/>
              <w:rPr>
                <w:b/>
                <w:bCs/>
                <w:sz w:val="20"/>
                <w:szCs w:val="20"/>
                <w:lang w:val="en-ID" w:eastAsia="en-ID"/>
              </w:rPr>
            </w:pPr>
            <w:r w:rsidRPr="0099590B">
              <w:rPr>
                <w:b/>
                <w:bCs/>
                <w:sz w:val="20"/>
                <w:szCs w:val="20"/>
                <w:lang w:val="en-ID" w:eastAsia="en-ID"/>
              </w:rPr>
              <w:t>16</w:t>
            </w:r>
          </w:p>
        </w:tc>
        <w:tc>
          <w:tcPr>
            <w:tcW w:w="611" w:type="dxa"/>
            <w:tcBorders>
              <w:top w:val="nil"/>
              <w:left w:val="single" w:sz="4" w:space="0" w:color="000000"/>
              <w:bottom w:val="single" w:sz="4" w:space="0" w:color="000000"/>
              <w:right w:val="single" w:sz="4" w:space="0" w:color="000000"/>
            </w:tcBorders>
            <w:shd w:val="clear" w:color="000000" w:fill="F8F9FA"/>
            <w:noWrap/>
            <w:vAlign w:val="bottom"/>
            <w:hideMark/>
          </w:tcPr>
          <w:p w14:paraId="62E52AFF" w14:textId="77777777" w:rsidR="00AF3700" w:rsidRPr="0099590B" w:rsidRDefault="00AF3700" w:rsidP="00AC2303">
            <w:pPr>
              <w:spacing w:before="0" w:line="240" w:lineRule="auto"/>
              <w:ind w:left="0"/>
              <w:jc w:val="center"/>
              <w:rPr>
                <w:sz w:val="20"/>
                <w:szCs w:val="20"/>
                <w:lang w:val="en-ID" w:eastAsia="en-ID"/>
              </w:rPr>
            </w:pPr>
            <w:r w:rsidRPr="0099590B">
              <w:rPr>
                <w:sz w:val="20"/>
                <w:szCs w:val="20"/>
                <w:lang w:val="en-ID" w:eastAsia="en-ID"/>
              </w:rPr>
              <w:t>4</w:t>
            </w:r>
          </w:p>
        </w:tc>
        <w:tc>
          <w:tcPr>
            <w:tcW w:w="611" w:type="dxa"/>
            <w:tcBorders>
              <w:top w:val="nil"/>
              <w:left w:val="nil"/>
              <w:bottom w:val="single" w:sz="4" w:space="0" w:color="000000"/>
              <w:right w:val="single" w:sz="4" w:space="0" w:color="000000"/>
            </w:tcBorders>
            <w:shd w:val="clear" w:color="000000" w:fill="F8F9FA"/>
            <w:noWrap/>
            <w:vAlign w:val="bottom"/>
            <w:hideMark/>
          </w:tcPr>
          <w:p w14:paraId="0CAF63DD" w14:textId="77777777" w:rsidR="00AF3700" w:rsidRPr="0099590B" w:rsidRDefault="00AF3700" w:rsidP="00AC2303">
            <w:pPr>
              <w:spacing w:before="0" w:line="240" w:lineRule="auto"/>
              <w:ind w:left="0"/>
              <w:jc w:val="center"/>
              <w:rPr>
                <w:sz w:val="20"/>
                <w:szCs w:val="20"/>
                <w:lang w:val="en-ID" w:eastAsia="en-ID"/>
              </w:rPr>
            </w:pPr>
            <w:r w:rsidRPr="0099590B">
              <w:rPr>
                <w:sz w:val="20"/>
                <w:szCs w:val="20"/>
                <w:lang w:val="en-ID" w:eastAsia="en-ID"/>
              </w:rPr>
              <w:t>4</w:t>
            </w:r>
          </w:p>
        </w:tc>
        <w:tc>
          <w:tcPr>
            <w:tcW w:w="611" w:type="dxa"/>
            <w:tcBorders>
              <w:top w:val="nil"/>
              <w:left w:val="nil"/>
              <w:bottom w:val="single" w:sz="4" w:space="0" w:color="000000"/>
              <w:right w:val="single" w:sz="4" w:space="0" w:color="000000"/>
            </w:tcBorders>
            <w:shd w:val="clear" w:color="000000" w:fill="F8F9FA"/>
            <w:noWrap/>
            <w:vAlign w:val="bottom"/>
            <w:hideMark/>
          </w:tcPr>
          <w:p w14:paraId="3F96C5FD" w14:textId="77777777" w:rsidR="00AF3700" w:rsidRPr="0099590B" w:rsidRDefault="00AF3700" w:rsidP="00AC2303">
            <w:pPr>
              <w:spacing w:before="0" w:line="240" w:lineRule="auto"/>
              <w:ind w:left="0"/>
              <w:jc w:val="center"/>
              <w:rPr>
                <w:sz w:val="20"/>
                <w:szCs w:val="20"/>
                <w:lang w:val="en-ID" w:eastAsia="en-ID"/>
              </w:rPr>
            </w:pPr>
            <w:r w:rsidRPr="0099590B">
              <w:rPr>
                <w:sz w:val="20"/>
                <w:szCs w:val="20"/>
                <w:lang w:val="en-ID" w:eastAsia="en-ID"/>
              </w:rPr>
              <w:t>5</w:t>
            </w:r>
          </w:p>
        </w:tc>
        <w:tc>
          <w:tcPr>
            <w:tcW w:w="611" w:type="dxa"/>
            <w:tcBorders>
              <w:top w:val="nil"/>
              <w:left w:val="nil"/>
              <w:bottom w:val="single" w:sz="4" w:space="0" w:color="000000"/>
              <w:right w:val="single" w:sz="4" w:space="0" w:color="000000"/>
            </w:tcBorders>
            <w:shd w:val="clear" w:color="000000" w:fill="F8F9FA"/>
            <w:noWrap/>
            <w:vAlign w:val="bottom"/>
            <w:hideMark/>
          </w:tcPr>
          <w:p w14:paraId="1636574D" w14:textId="77777777" w:rsidR="00AF3700" w:rsidRPr="0099590B" w:rsidRDefault="00AF3700" w:rsidP="00AC2303">
            <w:pPr>
              <w:spacing w:before="0" w:line="240" w:lineRule="auto"/>
              <w:ind w:left="0"/>
              <w:jc w:val="center"/>
              <w:rPr>
                <w:sz w:val="20"/>
                <w:szCs w:val="20"/>
                <w:lang w:val="en-ID" w:eastAsia="en-ID"/>
              </w:rPr>
            </w:pPr>
            <w:r w:rsidRPr="0099590B">
              <w:rPr>
                <w:sz w:val="20"/>
                <w:szCs w:val="20"/>
                <w:lang w:val="en-ID" w:eastAsia="en-ID"/>
              </w:rPr>
              <w:t>5</w:t>
            </w:r>
          </w:p>
        </w:tc>
        <w:tc>
          <w:tcPr>
            <w:tcW w:w="611" w:type="dxa"/>
            <w:tcBorders>
              <w:top w:val="nil"/>
              <w:left w:val="nil"/>
              <w:bottom w:val="single" w:sz="4" w:space="0" w:color="000000"/>
              <w:right w:val="single" w:sz="4" w:space="0" w:color="000000"/>
            </w:tcBorders>
            <w:shd w:val="clear" w:color="000000" w:fill="F8F9FA"/>
            <w:noWrap/>
            <w:vAlign w:val="bottom"/>
            <w:hideMark/>
          </w:tcPr>
          <w:p w14:paraId="3DBFD706" w14:textId="77777777" w:rsidR="00AF3700" w:rsidRPr="0099590B" w:rsidRDefault="00AF3700" w:rsidP="00AC2303">
            <w:pPr>
              <w:spacing w:before="0" w:line="240" w:lineRule="auto"/>
              <w:ind w:left="0"/>
              <w:jc w:val="center"/>
              <w:rPr>
                <w:sz w:val="20"/>
                <w:szCs w:val="20"/>
                <w:lang w:val="en-ID" w:eastAsia="en-ID"/>
              </w:rPr>
            </w:pPr>
            <w:r w:rsidRPr="0099590B">
              <w:rPr>
                <w:sz w:val="20"/>
                <w:szCs w:val="20"/>
                <w:lang w:val="en-ID" w:eastAsia="en-ID"/>
              </w:rPr>
              <w:t>5</w:t>
            </w:r>
          </w:p>
        </w:tc>
        <w:tc>
          <w:tcPr>
            <w:tcW w:w="1198" w:type="dxa"/>
            <w:tcBorders>
              <w:top w:val="single" w:sz="4" w:space="0" w:color="CCCCCC"/>
              <w:left w:val="nil"/>
              <w:bottom w:val="single" w:sz="4" w:space="0" w:color="000000"/>
              <w:right w:val="single" w:sz="4" w:space="0" w:color="000000"/>
            </w:tcBorders>
            <w:noWrap/>
            <w:vAlign w:val="bottom"/>
            <w:hideMark/>
          </w:tcPr>
          <w:p w14:paraId="03A8E7E9" w14:textId="77777777" w:rsidR="00AF3700" w:rsidRPr="0099590B" w:rsidRDefault="00AF3700" w:rsidP="00AC2303">
            <w:pPr>
              <w:spacing w:before="0" w:line="240" w:lineRule="auto"/>
              <w:ind w:left="0"/>
              <w:jc w:val="center"/>
              <w:rPr>
                <w:b/>
                <w:bCs/>
                <w:sz w:val="20"/>
                <w:szCs w:val="20"/>
                <w:lang w:val="en-ID" w:eastAsia="en-ID"/>
              </w:rPr>
            </w:pPr>
            <w:r w:rsidRPr="0099590B">
              <w:rPr>
                <w:b/>
                <w:bCs/>
                <w:sz w:val="20"/>
                <w:szCs w:val="20"/>
                <w:lang w:val="en-ID" w:eastAsia="en-ID"/>
              </w:rPr>
              <w:t>23</w:t>
            </w:r>
          </w:p>
        </w:tc>
      </w:tr>
      <w:tr w:rsidR="0099590B" w:rsidRPr="0099590B" w14:paraId="6D8B7726" w14:textId="77777777" w:rsidTr="00AC2303">
        <w:trPr>
          <w:trHeight w:val="312"/>
          <w:jc w:val="center"/>
        </w:trPr>
        <w:tc>
          <w:tcPr>
            <w:tcW w:w="461" w:type="dxa"/>
            <w:tcBorders>
              <w:top w:val="nil"/>
              <w:left w:val="single" w:sz="4" w:space="0" w:color="000000"/>
              <w:bottom w:val="single" w:sz="4" w:space="0" w:color="000000"/>
              <w:right w:val="single" w:sz="4" w:space="0" w:color="000000"/>
            </w:tcBorders>
            <w:shd w:val="clear" w:color="000000" w:fill="F8F9FA"/>
            <w:noWrap/>
            <w:vAlign w:val="bottom"/>
            <w:hideMark/>
          </w:tcPr>
          <w:p w14:paraId="782559FE" w14:textId="77777777" w:rsidR="00AF3700" w:rsidRPr="0099590B" w:rsidRDefault="00AF3700" w:rsidP="00AC2303">
            <w:pPr>
              <w:spacing w:before="0" w:line="240" w:lineRule="auto"/>
              <w:ind w:left="0"/>
              <w:jc w:val="center"/>
              <w:rPr>
                <w:sz w:val="20"/>
                <w:szCs w:val="20"/>
                <w:lang w:val="en-ID" w:eastAsia="en-ID"/>
              </w:rPr>
            </w:pPr>
            <w:r w:rsidRPr="0099590B">
              <w:rPr>
                <w:sz w:val="20"/>
                <w:szCs w:val="20"/>
                <w:lang w:val="en-ID" w:eastAsia="en-ID"/>
              </w:rPr>
              <w:t>27</w:t>
            </w:r>
          </w:p>
        </w:tc>
        <w:tc>
          <w:tcPr>
            <w:tcW w:w="611" w:type="dxa"/>
            <w:tcBorders>
              <w:top w:val="nil"/>
              <w:left w:val="nil"/>
              <w:bottom w:val="single" w:sz="4" w:space="0" w:color="000000"/>
              <w:right w:val="single" w:sz="4" w:space="0" w:color="000000"/>
            </w:tcBorders>
            <w:shd w:val="clear" w:color="000000" w:fill="FFFFFF"/>
            <w:noWrap/>
            <w:vAlign w:val="bottom"/>
            <w:hideMark/>
          </w:tcPr>
          <w:p w14:paraId="4BFA4D93" w14:textId="77777777" w:rsidR="00AF3700" w:rsidRPr="0099590B" w:rsidRDefault="00AF3700" w:rsidP="00AC2303">
            <w:pPr>
              <w:spacing w:before="0" w:line="240" w:lineRule="auto"/>
              <w:ind w:left="0"/>
              <w:jc w:val="center"/>
              <w:rPr>
                <w:sz w:val="20"/>
                <w:szCs w:val="20"/>
                <w:lang w:val="en-ID" w:eastAsia="en-ID"/>
              </w:rPr>
            </w:pPr>
            <w:r w:rsidRPr="0099590B">
              <w:rPr>
                <w:sz w:val="20"/>
                <w:szCs w:val="20"/>
                <w:lang w:val="en-ID" w:eastAsia="en-ID"/>
              </w:rPr>
              <w:t>5</w:t>
            </w:r>
          </w:p>
        </w:tc>
        <w:tc>
          <w:tcPr>
            <w:tcW w:w="611" w:type="dxa"/>
            <w:tcBorders>
              <w:top w:val="nil"/>
              <w:left w:val="nil"/>
              <w:bottom w:val="single" w:sz="4" w:space="0" w:color="000000"/>
              <w:right w:val="single" w:sz="4" w:space="0" w:color="000000"/>
            </w:tcBorders>
            <w:shd w:val="clear" w:color="000000" w:fill="FFFFFF"/>
            <w:noWrap/>
            <w:vAlign w:val="bottom"/>
            <w:hideMark/>
          </w:tcPr>
          <w:p w14:paraId="5C7EEB53" w14:textId="77777777" w:rsidR="00AF3700" w:rsidRPr="0099590B" w:rsidRDefault="00AF3700" w:rsidP="00AC2303">
            <w:pPr>
              <w:spacing w:before="0" w:line="240" w:lineRule="auto"/>
              <w:ind w:left="0"/>
              <w:jc w:val="center"/>
              <w:rPr>
                <w:sz w:val="20"/>
                <w:szCs w:val="20"/>
                <w:lang w:val="en-ID" w:eastAsia="en-ID"/>
              </w:rPr>
            </w:pPr>
            <w:r w:rsidRPr="0099590B">
              <w:rPr>
                <w:sz w:val="20"/>
                <w:szCs w:val="20"/>
                <w:lang w:val="en-ID" w:eastAsia="en-ID"/>
              </w:rPr>
              <w:t>5</w:t>
            </w:r>
          </w:p>
        </w:tc>
        <w:tc>
          <w:tcPr>
            <w:tcW w:w="611" w:type="dxa"/>
            <w:tcBorders>
              <w:top w:val="nil"/>
              <w:left w:val="nil"/>
              <w:bottom w:val="single" w:sz="4" w:space="0" w:color="000000"/>
              <w:right w:val="single" w:sz="4" w:space="0" w:color="000000"/>
            </w:tcBorders>
            <w:shd w:val="clear" w:color="000000" w:fill="FFFFFF"/>
            <w:noWrap/>
            <w:vAlign w:val="bottom"/>
            <w:hideMark/>
          </w:tcPr>
          <w:p w14:paraId="0C16B0B6" w14:textId="77777777" w:rsidR="00AF3700" w:rsidRPr="0099590B" w:rsidRDefault="00AF3700" w:rsidP="00AC2303">
            <w:pPr>
              <w:spacing w:before="0" w:line="240" w:lineRule="auto"/>
              <w:ind w:left="0"/>
              <w:jc w:val="center"/>
              <w:rPr>
                <w:sz w:val="20"/>
                <w:szCs w:val="20"/>
                <w:lang w:val="en-ID" w:eastAsia="en-ID"/>
              </w:rPr>
            </w:pPr>
            <w:r w:rsidRPr="0099590B">
              <w:rPr>
                <w:sz w:val="20"/>
                <w:szCs w:val="20"/>
                <w:lang w:val="en-ID" w:eastAsia="en-ID"/>
              </w:rPr>
              <w:t>5</w:t>
            </w:r>
          </w:p>
        </w:tc>
        <w:tc>
          <w:tcPr>
            <w:tcW w:w="611" w:type="dxa"/>
            <w:tcBorders>
              <w:top w:val="nil"/>
              <w:left w:val="nil"/>
              <w:bottom w:val="single" w:sz="4" w:space="0" w:color="000000"/>
              <w:right w:val="single" w:sz="4" w:space="0" w:color="000000"/>
            </w:tcBorders>
            <w:shd w:val="clear" w:color="000000" w:fill="FFFFFF"/>
            <w:noWrap/>
            <w:vAlign w:val="bottom"/>
            <w:hideMark/>
          </w:tcPr>
          <w:p w14:paraId="5D85FCA0" w14:textId="77777777" w:rsidR="00AF3700" w:rsidRPr="0099590B" w:rsidRDefault="00AF3700" w:rsidP="00AC2303">
            <w:pPr>
              <w:spacing w:before="0" w:line="240" w:lineRule="auto"/>
              <w:ind w:left="0"/>
              <w:jc w:val="center"/>
              <w:rPr>
                <w:sz w:val="20"/>
                <w:szCs w:val="20"/>
                <w:lang w:val="en-ID" w:eastAsia="en-ID"/>
              </w:rPr>
            </w:pPr>
            <w:r w:rsidRPr="0099590B">
              <w:rPr>
                <w:sz w:val="20"/>
                <w:szCs w:val="20"/>
                <w:lang w:val="en-ID" w:eastAsia="en-ID"/>
              </w:rPr>
              <w:t>5</w:t>
            </w:r>
          </w:p>
        </w:tc>
        <w:tc>
          <w:tcPr>
            <w:tcW w:w="611" w:type="dxa"/>
            <w:tcBorders>
              <w:top w:val="nil"/>
              <w:left w:val="nil"/>
              <w:bottom w:val="single" w:sz="4" w:space="0" w:color="000000"/>
              <w:right w:val="single" w:sz="4" w:space="0" w:color="000000"/>
            </w:tcBorders>
            <w:shd w:val="clear" w:color="000000" w:fill="FFFFFF"/>
            <w:noWrap/>
            <w:vAlign w:val="bottom"/>
            <w:hideMark/>
          </w:tcPr>
          <w:p w14:paraId="78395D0A" w14:textId="77777777" w:rsidR="00AF3700" w:rsidRPr="0099590B" w:rsidRDefault="00AF3700" w:rsidP="00AC2303">
            <w:pPr>
              <w:spacing w:before="0" w:line="240" w:lineRule="auto"/>
              <w:ind w:left="0"/>
              <w:jc w:val="center"/>
              <w:rPr>
                <w:sz w:val="20"/>
                <w:szCs w:val="20"/>
                <w:lang w:val="en-ID" w:eastAsia="en-ID"/>
              </w:rPr>
            </w:pPr>
            <w:r w:rsidRPr="0099590B">
              <w:rPr>
                <w:sz w:val="20"/>
                <w:szCs w:val="20"/>
                <w:lang w:val="en-ID" w:eastAsia="en-ID"/>
              </w:rPr>
              <w:t>5</w:t>
            </w:r>
          </w:p>
        </w:tc>
        <w:tc>
          <w:tcPr>
            <w:tcW w:w="874" w:type="dxa"/>
            <w:tcBorders>
              <w:top w:val="nil"/>
              <w:left w:val="nil"/>
              <w:bottom w:val="single" w:sz="4" w:space="0" w:color="000000"/>
              <w:right w:val="single" w:sz="4" w:space="0" w:color="000000"/>
            </w:tcBorders>
            <w:noWrap/>
            <w:vAlign w:val="bottom"/>
            <w:hideMark/>
          </w:tcPr>
          <w:p w14:paraId="4BB33D72" w14:textId="77777777" w:rsidR="00AF3700" w:rsidRPr="0099590B" w:rsidRDefault="00AF3700" w:rsidP="00AC2303">
            <w:pPr>
              <w:spacing w:before="0" w:line="240" w:lineRule="auto"/>
              <w:ind w:left="0"/>
              <w:jc w:val="center"/>
              <w:rPr>
                <w:b/>
                <w:bCs/>
                <w:sz w:val="20"/>
                <w:szCs w:val="20"/>
                <w:lang w:val="en-ID" w:eastAsia="en-ID"/>
              </w:rPr>
            </w:pPr>
            <w:r w:rsidRPr="0099590B">
              <w:rPr>
                <w:b/>
                <w:bCs/>
                <w:sz w:val="20"/>
                <w:szCs w:val="20"/>
                <w:lang w:val="en-ID" w:eastAsia="en-ID"/>
              </w:rPr>
              <w:t>25</w:t>
            </w:r>
          </w:p>
        </w:tc>
        <w:tc>
          <w:tcPr>
            <w:tcW w:w="611" w:type="dxa"/>
            <w:tcBorders>
              <w:top w:val="nil"/>
              <w:left w:val="nil"/>
              <w:bottom w:val="single" w:sz="4" w:space="0" w:color="000000"/>
              <w:right w:val="single" w:sz="4" w:space="0" w:color="000000"/>
            </w:tcBorders>
            <w:shd w:val="clear" w:color="000000" w:fill="FFFFFF"/>
            <w:noWrap/>
            <w:vAlign w:val="bottom"/>
            <w:hideMark/>
          </w:tcPr>
          <w:p w14:paraId="36491F26" w14:textId="77777777" w:rsidR="00AF3700" w:rsidRPr="0099590B" w:rsidRDefault="00AF3700" w:rsidP="00AC2303">
            <w:pPr>
              <w:spacing w:before="0" w:line="240" w:lineRule="auto"/>
              <w:ind w:left="0"/>
              <w:jc w:val="center"/>
              <w:rPr>
                <w:sz w:val="20"/>
                <w:szCs w:val="20"/>
                <w:lang w:val="en-ID" w:eastAsia="en-ID"/>
              </w:rPr>
            </w:pPr>
            <w:r w:rsidRPr="0099590B">
              <w:rPr>
                <w:sz w:val="20"/>
                <w:szCs w:val="20"/>
                <w:lang w:val="en-ID" w:eastAsia="en-ID"/>
              </w:rPr>
              <w:t>5</w:t>
            </w:r>
          </w:p>
        </w:tc>
        <w:tc>
          <w:tcPr>
            <w:tcW w:w="611" w:type="dxa"/>
            <w:tcBorders>
              <w:top w:val="nil"/>
              <w:left w:val="nil"/>
              <w:bottom w:val="single" w:sz="4" w:space="0" w:color="000000"/>
              <w:right w:val="single" w:sz="4" w:space="0" w:color="000000"/>
            </w:tcBorders>
            <w:shd w:val="clear" w:color="000000" w:fill="FFFFFF"/>
            <w:noWrap/>
            <w:vAlign w:val="bottom"/>
            <w:hideMark/>
          </w:tcPr>
          <w:p w14:paraId="2E3CBB63" w14:textId="77777777" w:rsidR="00AF3700" w:rsidRPr="0099590B" w:rsidRDefault="00AF3700" w:rsidP="00AC2303">
            <w:pPr>
              <w:spacing w:before="0" w:line="240" w:lineRule="auto"/>
              <w:ind w:left="0"/>
              <w:jc w:val="center"/>
              <w:rPr>
                <w:sz w:val="20"/>
                <w:szCs w:val="20"/>
                <w:lang w:val="en-ID" w:eastAsia="en-ID"/>
              </w:rPr>
            </w:pPr>
            <w:r w:rsidRPr="0099590B">
              <w:rPr>
                <w:sz w:val="20"/>
                <w:szCs w:val="20"/>
                <w:lang w:val="en-ID" w:eastAsia="en-ID"/>
              </w:rPr>
              <w:t>4</w:t>
            </w:r>
          </w:p>
        </w:tc>
        <w:tc>
          <w:tcPr>
            <w:tcW w:w="611" w:type="dxa"/>
            <w:tcBorders>
              <w:top w:val="nil"/>
              <w:left w:val="nil"/>
              <w:bottom w:val="single" w:sz="4" w:space="0" w:color="000000"/>
              <w:right w:val="single" w:sz="4" w:space="0" w:color="000000"/>
            </w:tcBorders>
            <w:shd w:val="clear" w:color="000000" w:fill="FFFFFF"/>
            <w:noWrap/>
            <w:vAlign w:val="bottom"/>
            <w:hideMark/>
          </w:tcPr>
          <w:p w14:paraId="6AEDA2D9" w14:textId="77777777" w:rsidR="00AF3700" w:rsidRPr="0099590B" w:rsidRDefault="00AF3700" w:rsidP="00AC2303">
            <w:pPr>
              <w:spacing w:before="0" w:line="240" w:lineRule="auto"/>
              <w:ind w:left="0"/>
              <w:jc w:val="center"/>
              <w:rPr>
                <w:sz w:val="20"/>
                <w:szCs w:val="20"/>
                <w:lang w:val="en-ID" w:eastAsia="en-ID"/>
              </w:rPr>
            </w:pPr>
            <w:r w:rsidRPr="0099590B">
              <w:rPr>
                <w:sz w:val="20"/>
                <w:szCs w:val="20"/>
                <w:lang w:val="en-ID" w:eastAsia="en-ID"/>
              </w:rPr>
              <w:t>5</w:t>
            </w:r>
          </w:p>
        </w:tc>
        <w:tc>
          <w:tcPr>
            <w:tcW w:w="611" w:type="dxa"/>
            <w:tcBorders>
              <w:top w:val="nil"/>
              <w:left w:val="nil"/>
              <w:bottom w:val="single" w:sz="4" w:space="0" w:color="000000"/>
              <w:right w:val="single" w:sz="4" w:space="0" w:color="000000"/>
            </w:tcBorders>
            <w:shd w:val="clear" w:color="000000" w:fill="FFFFFF"/>
            <w:noWrap/>
            <w:vAlign w:val="bottom"/>
            <w:hideMark/>
          </w:tcPr>
          <w:p w14:paraId="398D4F86" w14:textId="77777777" w:rsidR="00AF3700" w:rsidRPr="0099590B" w:rsidRDefault="00AF3700" w:rsidP="00AC2303">
            <w:pPr>
              <w:spacing w:before="0" w:line="240" w:lineRule="auto"/>
              <w:ind w:left="0"/>
              <w:jc w:val="center"/>
              <w:rPr>
                <w:sz w:val="20"/>
                <w:szCs w:val="20"/>
                <w:lang w:val="en-ID" w:eastAsia="en-ID"/>
              </w:rPr>
            </w:pPr>
            <w:r w:rsidRPr="0099590B">
              <w:rPr>
                <w:sz w:val="20"/>
                <w:szCs w:val="20"/>
                <w:lang w:val="en-ID" w:eastAsia="en-ID"/>
              </w:rPr>
              <w:t>5</w:t>
            </w:r>
          </w:p>
        </w:tc>
        <w:tc>
          <w:tcPr>
            <w:tcW w:w="1099" w:type="dxa"/>
            <w:tcBorders>
              <w:top w:val="single" w:sz="4" w:space="0" w:color="CCCCCC"/>
              <w:left w:val="nil"/>
              <w:bottom w:val="single" w:sz="4" w:space="0" w:color="000000"/>
              <w:right w:val="nil"/>
            </w:tcBorders>
            <w:noWrap/>
            <w:vAlign w:val="bottom"/>
            <w:hideMark/>
          </w:tcPr>
          <w:p w14:paraId="7D30A8B5" w14:textId="77777777" w:rsidR="00AF3700" w:rsidRPr="0099590B" w:rsidRDefault="00AF3700" w:rsidP="00AC2303">
            <w:pPr>
              <w:spacing w:before="0" w:line="240" w:lineRule="auto"/>
              <w:ind w:left="0"/>
              <w:jc w:val="center"/>
              <w:rPr>
                <w:b/>
                <w:bCs/>
                <w:sz w:val="20"/>
                <w:szCs w:val="20"/>
                <w:lang w:val="en-ID" w:eastAsia="en-ID"/>
              </w:rPr>
            </w:pPr>
            <w:r w:rsidRPr="0099590B">
              <w:rPr>
                <w:b/>
                <w:bCs/>
                <w:sz w:val="20"/>
                <w:szCs w:val="20"/>
                <w:lang w:val="en-ID" w:eastAsia="en-ID"/>
              </w:rPr>
              <w:t>19</w:t>
            </w:r>
          </w:p>
        </w:tc>
        <w:tc>
          <w:tcPr>
            <w:tcW w:w="611" w:type="dxa"/>
            <w:tcBorders>
              <w:top w:val="nil"/>
              <w:left w:val="single" w:sz="4" w:space="0" w:color="000000"/>
              <w:bottom w:val="single" w:sz="4" w:space="0" w:color="000000"/>
              <w:right w:val="single" w:sz="4" w:space="0" w:color="000000"/>
            </w:tcBorders>
            <w:shd w:val="clear" w:color="000000" w:fill="FFFFFF"/>
            <w:noWrap/>
            <w:vAlign w:val="bottom"/>
            <w:hideMark/>
          </w:tcPr>
          <w:p w14:paraId="4EC53093" w14:textId="77777777" w:rsidR="00AF3700" w:rsidRPr="0099590B" w:rsidRDefault="00AF3700" w:rsidP="00AC2303">
            <w:pPr>
              <w:spacing w:before="0" w:line="240" w:lineRule="auto"/>
              <w:ind w:left="0"/>
              <w:jc w:val="center"/>
              <w:rPr>
                <w:sz w:val="20"/>
                <w:szCs w:val="20"/>
                <w:lang w:val="en-ID" w:eastAsia="en-ID"/>
              </w:rPr>
            </w:pPr>
            <w:r w:rsidRPr="0099590B">
              <w:rPr>
                <w:sz w:val="20"/>
                <w:szCs w:val="20"/>
                <w:lang w:val="en-ID" w:eastAsia="en-ID"/>
              </w:rPr>
              <w:t>5</w:t>
            </w:r>
          </w:p>
        </w:tc>
        <w:tc>
          <w:tcPr>
            <w:tcW w:w="611" w:type="dxa"/>
            <w:tcBorders>
              <w:top w:val="nil"/>
              <w:left w:val="nil"/>
              <w:bottom w:val="single" w:sz="4" w:space="0" w:color="000000"/>
              <w:right w:val="single" w:sz="4" w:space="0" w:color="000000"/>
            </w:tcBorders>
            <w:shd w:val="clear" w:color="000000" w:fill="FFFFFF"/>
            <w:noWrap/>
            <w:vAlign w:val="bottom"/>
            <w:hideMark/>
          </w:tcPr>
          <w:p w14:paraId="7DE544F3" w14:textId="77777777" w:rsidR="00AF3700" w:rsidRPr="0099590B" w:rsidRDefault="00AF3700" w:rsidP="00AC2303">
            <w:pPr>
              <w:spacing w:before="0" w:line="240" w:lineRule="auto"/>
              <w:ind w:left="0"/>
              <w:jc w:val="center"/>
              <w:rPr>
                <w:sz w:val="20"/>
                <w:szCs w:val="20"/>
                <w:lang w:val="en-ID" w:eastAsia="en-ID"/>
              </w:rPr>
            </w:pPr>
            <w:r w:rsidRPr="0099590B">
              <w:rPr>
                <w:sz w:val="20"/>
                <w:szCs w:val="20"/>
                <w:lang w:val="en-ID" w:eastAsia="en-ID"/>
              </w:rPr>
              <w:t>5</w:t>
            </w:r>
          </w:p>
        </w:tc>
        <w:tc>
          <w:tcPr>
            <w:tcW w:w="611" w:type="dxa"/>
            <w:tcBorders>
              <w:top w:val="nil"/>
              <w:left w:val="nil"/>
              <w:bottom w:val="single" w:sz="4" w:space="0" w:color="000000"/>
              <w:right w:val="single" w:sz="4" w:space="0" w:color="000000"/>
            </w:tcBorders>
            <w:shd w:val="clear" w:color="000000" w:fill="FFFFFF"/>
            <w:noWrap/>
            <w:vAlign w:val="bottom"/>
            <w:hideMark/>
          </w:tcPr>
          <w:p w14:paraId="5F931E67" w14:textId="77777777" w:rsidR="00AF3700" w:rsidRPr="0099590B" w:rsidRDefault="00AF3700" w:rsidP="00AC2303">
            <w:pPr>
              <w:spacing w:before="0" w:line="240" w:lineRule="auto"/>
              <w:ind w:left="0"/>
              <w:jc w:val="center"/>
              <w:rPr>
                <w:sz w:val="20"/>
                <w:szCs w:val="20"/>
                <w:lang w:val="en-ID" w:eastAsia="en-ID"/>
              </w:rPr>
            </w:pPr>
            <w:r w:rsidRPr="0099590B">
              <w:rPr>
                <w:sz w:val="20"/>
                <w:szCs w:val="20"/>
                <w:lang w:val="en-ID" w:eastAsia="en-ID"/>
              </w:rPr>
              <w:t>5</w:t>
            </w:r>
          </w:p>
        </w:tc>
        <w:tc>
          <w:tcPr>
            <w:tcW w:w="611" w:type="dxa"/>
            <w:tcBorders>
              <w:top w:val="nil"/>
              <w:left w:val="nil"/>
              <w:bottom w:val="single" w:sz="4" w:space="0" w:color="000000"/>
              <w:right w:val="single" w:sz="4" w:space="0" w:color="000000"/>
            </w:tcBorders>
            <w:shd w:val="clear" w:color="000000" w:fill="FFFFFF"/>
            <w:noWrap/>
            <w:vAlign w:val="bottom"/>
            <w:hideMark/>
          </w:tcPr>
          <w:p w14:paraId="2A0246A3" w14:textId="77777777" w:rsidR="00AF3700" w:rsidRPr="0099590B" w:rsidRDefault="00AF3700" w:rsidP="00AC2303">
            <w:pPr>
              <w:spacing w:before="0" w:line="240" w:lineRule="auto"/>
              <w:ind w:left="0"/>
              <w:jc w:val="center"/>
              <w:rPr>
                <w:sz w:val="20"/>
                <w:szCs w:val="20"/>
                <w:lang w:val="en-ID" w:eastAsia="en-ID"/>
              </w:rPr>
            </w:pPr>
            <w:r w:rsidRPr="0099590B">
              <w:rPr>
                <w:sz w:val="20"/>
                <w:szCs w:val="20"/>
                <w:lang w:val="en-ID" w:eastAsia="en-ID"/>
              </w:rPr>
              <w:t>5</w:t>
            </w:r>
          </w:p>
        </w:tc>
        <w:tc>
          <w:tcPr>
            <w:tcW w:w="611" w:type="dxa"/>
            <w:tcBorders>
              <w:top w:val="nil"/>
              <w:left w:val="nil"/>
              <w:bottom w:val="single" w:sz="4" w:space="0" w:color="000000"/>
              <w:right w:val="single" w:sz="4" w:space="0" w:color="000000"/>
            </w:tcBorders>
            <w:shd w:val="clear" w:color="000000" w:fill="FFFFFF"/>
            <w:noWrap/>
            <w:vAlign w:val="bottom"/>
            <w:hideMark/>
          </w:tcPr>
          <w:p w14:paraId="345CA04D" w14:textId="77777777" w:rsidR="00AF3700" w:rsidRPr="0099590B" w:rsidRDefault="00AF3700" w:rsidP="00AC2303">
            <w:pPr>
              <w:spacing w:before="0" w:line="240" w:lineRule="auto"/>
              <w:ind w:left="0"/>
              <w:jc w:val="center"/>
              <w:rPr>
                <w:sz w:val="20"/>
                <w:szCs w:val="20"/>
                <w:lang w:val="en-ID" w:eastAsia="en-ID"/>
              </w:rPr>
            </w:pPr>
            <w:r w:rsidRPr="0099590B">
              <w:rPr>
                <w:sz w:val="20"/>
                <w:szCs w:val="20"/>
                <w:lang w:val="en-ID" w:eastAsia="en-ID"/>
              </w:rPr>
              <w:t>5</w:t>
            </w:r>
          </w:p>
        </w:tc>
        <w:tc>
          <w:tcPr>
            <w:tcW w:w="1198" w:type="dxa"/>
            <w:tcBorders>
              <w:top w:val="single" w:sz="4" w:space="0" w:color="CCCCCC"/>
              <w:left w:val="nil"/>
              <w:bottom w:val="single" w:sz="4" w:space="0" w:color="000000"/>
              <w:right w:val="single" w:sz="4" w:space="0" w:color="000000"/>
            </w:tcBorders>
            <w:noWrap/>
            <w:vAlign w:val="bottom"/>
            <w:hideMark/>
          </w:tcPr>
          <w:p w14:paraId="607E6F94" w14:textId="77777777" w:rsidR="00AF3700" w:rsidRPr="0099590B" w:rsidRDefault="00AF3700" w:rsidP="00AC2303">
            <w:pPr>
              <w:spacing w:before="0" w:line="240" w:lineRule="auto"/>
              <w:ind w:left="0"/>
              <w:jc w:val="center"/>
              <w:rPr>
                <w:b/>
                <w:bCs/>
                <w:sz w:val="20"/>
                <w:szCs w:val="20"/>
                <w:lang w:val="en-ID" w:eastAsia="en-ID"/>
              </w:rPr>
            </w:pPr>
            <w:r w:rsidRPr="0099590B">
              <w:rPr>
                <w:b/>
                <w:bCs/>
                <w:sz w:val="20"/>
                <w:szCs w:val="20"/>
                <w:lang w:val="en-ID" w:eastAsia="en-ID"/>
              </w:rPr>
              <w:t>25</w:t>
            </w:r>
          </w:p>
        </w:tc>
      </w:tr>
      <w:tr w:rsidR="0099590B" w:rsidRPr="0099590B" w14:paraId="7296B85C" w14:textId="77777777" w:rsidTr="00AC2303">
        <w:trPr>
          <w:trHeight w:val="312"/>
          <w:jc w:val="center"/>
        </w:trPr>
        <w:tc>
          <w:tcPr>
            <w:tcW w:w="461" w:type="dxa"/>
            <w:tcBorders>
              <w:top w:val="nil"/>
              <w:left w:val="single" w:sz="4" w:space="0" w:color="000000"/>
              <w:bottom w:val="single" w:sz="4" w:space="0" w:color="000000"/>
              <w:right w:val="single" w:sz="4" w:space="0" w:color="000000"/>
            </w:tcBorders>
            <w:shd w:val="clear" w:color="000000" w:fill="FFFFFF"/>
            <w:noWrap/>
            <w:vAlign w:val="bottom"/>
            <w:hideMark/>
          </w:tcPr>
          <w:p w14:paraId="1A66ECB6" w14:textId="77777777" w:rsidR="00AF3700" w:rsidRPr="0099590B" w:rsidRDefault="00AF3700" w:rsidP="00AC2303">
            <w:pPr>
              <w:spacing w:before="0" w:line="240" w:lineRule="auto"/>
              <w:ind w:left="0"/>
              <w:jc w:val="center"/>
              <w:rPr>
                <w:sz w:val="20"/>
                <w:szCs w:val="20"/>
                <w:lang w:val="en-ID" w:eastAsia="en-ID"/>
              </w:rPr>
            </w:pPr>
            <w:r w:rsidRPr="0099590B">
              <w:rPr>
                <w:sz w:val="20"/>
                <w:szCs w:val="20"/>
                <w:lang w:val="en-ID" w:eastAsia="en-ID"/>
              </w:rPr>
              <w:t>28</w:t>
            </w:r>
          </w:p>
        </w:tc>
        <w:tc>
          <w:tcPr>
            <w:tcW w:w="611" w:type="dxa"/>
            <w:tcBorders>
              <w:top w:val="nil"/>
              <w:left w:val="nil"/>
              <w:bottom w:val="single" w:sz="4" w:space="0" w:color="000000"/>
              <w:right w:val="single" w:sz="4" w:space="0" w:color="000000"/>
            </w:tcBorders>
            <w:shd w:val="clear" w:color="000000" w:fill="F8F9FA"/>
            <w:noWrap/>
            <w:vAlign w:val="bottom"/>
            <w:hideMark/>
          </w:tcPr>
          <w:p w14:paraId="7993B7FD" w14:textId="77777777" w:rsidR="00AF3700" w:rsidRPr="0099590B" w:rsidRDefault="00AF3700" w:rsidP="00AC2303">
            <w:pPr>
              <w:spacing w:before="0" w:line="240" w:lineRule="auto"/>
              <w:ind w:left="0"/>
              <w:jc w:val="center"/>
              <w:rPr>
                <w:sz w:val="20"/>
                <w:szCs w:val="20"/>
                <w:lang w:val="en-ID" w:eastAsia="en-ID"/>
              </w:rPr>
            </w:pPr>
            <w:r w:rsidRPr="0099590B">
              <w:rPr>
                <w:sz w:val="20"/>
                <w:szCs w:val="20"/>
                <w:lang w:val="en-ID" w:eastAsia="en-ID"/>
              </w:rPr>
              <w:t>3</w:t>
            </w:r>
          </w:p>
        </w:tc>
        <w:tc>
          <w:tcPr>
            <w:tcW w:w="611" w:type="dxa"/>
            <w:tcBorders>
              <w:top w:val="nil"/>
              <w:left w:val="nil"/>
              <w:bottom w:val="single" w:sz="4" w:space="0" w:color="000000"/>
              <w:right w:val="single" w:sz="4" w:space="0" w:color="000000"/>
            </w:tcBorders>
            <w:shd w:val="clear" w:color="000000" w:fill="F8F9FA"/>
            <w:noWrap/>
            <w:vAlign w:val="bottom"/>
            <w:hideMark/>
          </w:tcPr>
          <w:p w14:paraId="330655C1" w14:textId="77777777" w:rsidR="00AF3700" w:rsidRPr="0099590B" w:rsidRDefault="00AF3700" w:rsidP="00AC2303">
            <w:pPr>
              <w:spacing w:before="0" w:line="240" w:lineRule="auto"/>
              <w:ind w:left="0"/>
              <w:jc w:val="center"/>
              <w:rPr>
                <w:sz w:val="20"/>
                <w:szCs w:val="20"/>
                <w:lang w:val="en-ID" w:eastAsia="en-ID"/>
              </w:rPr>
            </w:pPr>
            <w:r w:rsidRPr="0099590B">
              <w:rPr>
                <w:sz w:val="20"/>
                <w:szCs w:val="20"/>
                <w:lang w:val="en-ID" w:eastAsia="en-ID"/>
              </w:rPr>
              <w:t>4</w:t>
            </w:r>
          </w:p>
        </w:tc>
        <w:tc>
          <w:tcPr>
            <w:tcW w:w="611" w:type="dxa"/>
            <w:tcBorders>
              <w:top w:val="nil"/>
              <w:left w:val="nil"/>
              <w:bottom w:val="single" w:sz="4" w:space="0" w:color="000000"/>
              <w:right w:val="single" w:sz="4" w:space="0" w:color="000000"/>
            </w:tcBorders>
            <w:shd w:val="clear" w:color="000000" w:fill="F8F9FA"/>
            <w:noWrap/>
            <w:vAlign w:val="bottom"/>
            <w:hideMark/>
          </w:tcPr>
          <w:p w14:paraId="151495DF" w14:textId="77777777" w:rsidR="00AF3700" w:rsidRPr="0099590B" w:rsidRDefault="00AF3700" w:rsidP="00AC2303">
            <w:pPr>
              <w:spacing w:before="0" w:line="240" w:lineRule="auto"/>
              <w:ind w:left="0"/>
              <w:jc w:val="center"/>
              <w:rPr>
                <w:sz w:val="20"/>
                <w:szCs w:val="20"/>
                <w:lang w:val="en-ID" w:eastAsia="en-ID"/>
              </w:rPr>
            </w:pPr>
            <w:r w:rsidRPr="0099590B">
              <w:rPr>
                <w:sz w:val="20"/>
                <w:szCs w:val="20"/>
                <w:lang w:val="en-ID" w:eastAsia="en-ID"/>
              </w:rPr>
              <w:t>4</w:t>
            </w:r>
          </w:p>
        </w:tc>
        <w:tc>
          <w:tcPr>
            <w:tcW w:w="611" w:type="dxa"/>
            <w:tcBorders>
              <w:top w:val="nil"/>
              <w:left w:val="nil"/>
              <w:bottom w:val="single" w:sz="4" w:space="0" w:color="000000"/>
              <w:right w:val="single" w:sz="4" w:space="0" w:color="000000"/>
            </w:tcBorders>
            <w:shd w:val="clear" w:color="000000" w:fill="F8F9FA"/>
            <w:noWrap/>
            <w:vAlign w:val="bottom"/>
            <w:hideMark/>
          </w:tcPr>
          <w:p w14:paraId="51C64DCC" w14:textId="77777777" w:rsidR="00AF3700" w:rsidRPr="0099590B" w:rsidRDefault="00AF3700" w:rsidP="00AC2303">
            <w:pPr>
              <w:spacing w:before="0" w:line="240" w:lineRule="auto"/>
              <w:ind w:left="0"/>
              <w:jc w:val="center"/>
              <w:rPr>
                <w:sz w:val="20"/>
                <w:szCs w:val="20"/>
                <w:lang w:val="en-ID" w:eastAsia="en-ID"/>
              </w:rPr>
            </w:pPr>
            <w:r w:rsidRPr="0099590B">
              <w:rPr>
                <w:sz w:val="20"/>
                <w:szCs w:val="20"/>
                <w:lang w:val="en-ID" w:eastAsia="en-ID"/>
              </w:rPr>
              <w:t>5</w:t>
            </w:r>
          </w:p>
        </w:tc>
        <w:tc>
          <w:tcPr>
            <w:tcW w:w="611" w:type="dxa"/>
            <w:tcBorders>
              <w:top w:val="nil"/>
              <w:left w:val="nil"/>
              <w:bottom w:val="single" w:sz="4" w:space="0" w:color="000000"/>
              <w:right w:val="single" w:sz="4" w:space="0" w:color="000000"/>
            </w:tcBorders>
            <w:shd w:val="clear" w:color="000000" w:fill="F8F9FA"/>
            <w:noWrap/>
            <w:vAlign w:val="bottom"/>
            <w:hideMark/>
          </w:tcPr>
          <w:p w14:paraId="3FA37762" w14:textId="77777777" w:rsidR="00AF3700" w:rsidRPr="0099590B" w:rsidRDefault="00AF3700" w:rsidP="00AC2303">
            <w:pPr>
              <w:spacing w:before="0" w:line="240" w:lineRule="auto"/>
              <w:ind w:left="0"/>
              <w:jc w:val="center"/>
              <w:rPr>
                <w:sz w:val="20"/>
                <w:szCs w:val="20"/>
                <w:lang w:val="en-ID" w:eastAsia="en-ID"/>
              </w:rPr>
            </w:pPr>
            <w:r w:rsidRPr="0099590B">
              <w:rPr>
                <w:sz w:val="20"/>
                <w:szCs w:val="20"/>
                <w:lang w:val="en-ID" w:eastAsia="en-ID"/>
              </w:rPr>
              <w:t>4</w:t>
            </w:r>
          </w:p>
        </w:tc>
        <w:tc>
          <w:tcPr>
            <w:tcW w:w="874" w:type="dxa"/>
            <w:tcBorders>
              <w:top w:val="nil"/>
              <w:left w:val="nil"/>
              <w:bottom w:val="single" w:sz="4" w:space="0" w:color="000000"/>
              <w:right w:val="single" w:sz="4" w:space="0" w:color="000000"/>
            </w:tcBorders>
            <w:noWrap/>
            <w:vAlign w:val="bottom"/>
            <w:hideMark/>
          </w:tcPr>
          <w:p w14:paraId="7D27B022" w14:textId="77777777" w:rsidR="00AF3700" w:rsidRPr="0099590B" w:rsidRDefault="00AF3700" w:rsidP="00AC2303">
            <w:pPr>
              <w:spacing w:before="0" w:line="240" w:lineRule="auto"/>
              <w:ind w:left="0"/>
              <w:jc w:val="center"/>
              <w:rPr>
                <w:b/>
                <w:bCs/>
                <w:sz w:val="20"/>
                <w:szCs w:val="20"/>
                <w:lang w:val="en-ID" w:eastAsia="en-ID"/>
              </w:rPr>
            </w:pPr>
            <w:r w:rsidRPr="0099590B">
              <w:rPr>
                <w:b/>
                <w:bCs/>
                <w:sz w:val="20"/>
                <w:szCs w:val="20"/>
                <w:lang w:val="en-ID" w:eastAsia="en-ID"/>
              </w:rPr>
              <w:t>20</w:t>
            </w:r>
          </w:p>
        </w:tc>
        <w:tc>
          <w:tcPr>
            <w:tcW w:w="611" w:type="dxa"/>
            <w:tcBorders>
              <w:top w:val="nil"/>
              <w:left w:val="nil"/>
              <w:bottom w:val="single" w:sz="4" w:space="0" w:color="000000"/>
              <w:right w:val="single" w:sz="4" w:space="0" w:color="000000"/>
            </w:tcBorders>
            <w:shd w:val="clear" w:color="000000" w:fill="F8F9FA"/>
            <w:noWrap/>
            <w:vAlign w:val="bottom"/>
            <w:hideMark/>
          </w:tcPr>
          <w:p w14:paraId="769CF7C4" w14:textId="77777777" w:rsidR="00AF3700" w:rsidRPr="0099590B" w:rsidRDefault="00AF3700" w:rsidP="00AC2303">
            <w:pPr>
              <w:spacing w:before="0" w:line="240" w:lineRule="auto"/>
              <w:ind w:left="0"/>
              <w:jc w:val="center"/>
              <w:rPr>
                <w:sz w:val="20"/>
                <w:szCs w:val="20"/>
                <w:lang w:val="en-ID" w:eastAsia="en-ID"/>
              </w:rPr>
            </w:pPr>
            <w:r w:rsidRPr="0099590B">
              <w:rPr>
                <w:sz w:val="20"/>
                <w:szCs w:val="20"/>
                <w:lang w:val="en-ID" w:eastAsia="en-ID"/>
              </w:rPr>
              <w:t>3</w:t>
            </w:r>
          </w:p>
        </w:tc>
        <w:tc>
          <w:tcPr>
            <w:tcW w:w="611" w:type="dxa"/>
            <w:tcBorders>
              <w:top w:val="nil"/>
              <w:left w:val="nil"/>
              <w:bottom w:val="single" w:sz="4" w:space="0" w:color="000000"/>
              <w:right w:val="single" w:sz="4" w:space="0" w:color="000000"/>
            </w:tcBorders>
            <w:shd w:val="clear" w:color="000000" w:fill="F8F9FA"/>
            <w:noWrap/>
            <w:vAlign w:val="bottom"/>
            <w:hideMark/>
          </w:tcPr>
          <w:p w14:paraId="7EDA1E4C" w14:textId="77777777" w:rsidR="00AF3700" w:rsidRPr="0099590B" w:rsidRDefault="00AF3700" w:rsidP="00AC2303">
            <w:pPr>
              <w:spacing w:before="0" w:line="240" w:lineRule="auto"/>
              <w:ind w:left="0"/>
              <w:jc w:val="center"/>
              <w:rPr>
                <w:sz w:val="20"/>
                <w:szCs w:val="20"/>
                <w:lang w:val="en-ID" w:eastAsia="en-ID"/>
              </w:rPr>
            </w:pPr>
            <w:r w:rsidRPr="0099590B">
              <w:rPr>
                <w:sz w:val="20"/>
                <w:szCs w:val="20"/>
                <w:lang w:val="en-ID" w:eastAsia="en-ID"/>
              </w:rPr>
              <w:t>3</w:t>
            </w:r>
          </w:p>
        </w:tc>
        <w:tc>
          <w:tcPr>
            <w:tcW w:w="611" w:type="dxa"/>
            <w:tcBorders>
              <w:top w:val="nil"/>
              <w:left w:val="nil"/>
              <w:bottom w:val="single" w:sz="4" w:space="0" w:color="000000"/>
              <w:right w:val="single" w:sz="4" w:space="0" w:color="000000"/>
            </w:tcBorders>
            <w:shd w:val="clear" w:color="000000" w:fill="F8F9FA"/>
            <w:noWrap/>
            <w:vAlign w:val="bottom"/>
            <w:hideMark/>
          </w:tcPr>
          <w:p w14:paraId="10C952CE" w14:textId="77777777" w:rsidR="00AF3700" w:rsidRPr="0099590B" w:rsidRDefault="00AF3700" w:rsidP="00AC2303">
            <w:pPr>
              <w:spacing w:before="0" w:line="240" w:lineRule="auto"/>
              <w:ind w:left="0"/>
              <w:jc w:val="center"/>
              <w:rPr>
                <w:sz w:val="20"/>
                <w:szCs w:val="20"/>
                <w:lang w:val="en-ID" w:eastAsia="en-ID"/>
              </w:rPr>
            </w:pPr>
            <w:r w:rsidRPr="0099590B">
              <w:rPr>
                <w:sz w:val="20"/>
                <w:szCs w:val="20"/>
                <w:lang w:val="en-ID" w:eastAsia="en-ID"/>
              </w:rPr>
              <w:t>3</w:t>
            </w:r>
          </w:p>
        </w:tc>
        <w:tc>
          <w:tcPr>
            <w:tcW w:w="611" w:type="dxa"/>
            <w:tcBorders>
              <w:top w:val="nil"/>
              <w:left w:val="nil"/>
              <w:bottom w:val="single" w:sz="4" w:space="0" w:color="000000"/>
              <w:right w:val="single" w:sz="4" w:space="0" w:color="000000"/>
            </w:tcBorders>
            <w:shd w:val="clear" w:color="000000" w:fill="F8F9FA"/>
            <w:noWrap/>
            <w:vAlign w:val="bottom"/>
            <w:hideMark/>
          </w:tcPr>
          <w:p w14:paraId="167A72CB" w14:textId="77777777" w:rsidR="00AF3700" w:rsidRPr="0099590B" w:rsidRDefault="00AF3700" w:rsidP="00AC2303">
            <w:pPr>
              <w:spacing w:before="0" w:line="240" w:lineRule="auto"/>
              <w:ind w:left="0"/>
              <w:jc w:val="center"/>
              <w:rPr>
                <w:sz w:val="20"/>
                <w:szCs w:val="20"/>
                <w:lang w:val="en-ID" w:eastAsia="en-ID"/>
              </w:rPr>
            </w:pPr>
            <w:r w:rsidRPr="0099590B">
              <w:rPr>
                <w:sz w:val="20"/>
                <w:szCs w:val="20"/>
                <w:lang w:val="en-ID" w:eastAsia="en-ID"/>
              </w:rPr>
              <w:t>3</w:t>
            </w:r>
          </w:p>
        </w:tc>
        <w:tc>
          <w:tcPr>
            <w:tcW w:w="1099" w:type="dxa"/>
            <w:tcBorders>
              <w:top w:val="single" w:sz="4" w:space="0" w:color="CCCCCC"/>
              <w:left w:val="nil"/>
              <w:bottom w:val="single" w:sz="4" w:space="0" w:color="000000"/>
              <w:right w:val="nil"/>
            </w:tcBorders>
            <w:noWrap/>
            <w:vAlign w:val="bottom"/>
            <w:hideMark/>
          </w:tcPr>
          <w:p w14:paraId="729293EF" w14:textId="77777777" w:rsidR="00AF3700" w:rsidRPr="0099590B" w:rsidRDefault="00AF3700" w:rsidP="00AC2303">
            <w:pPr>
              <w:spacing w:before="0" w:line="240" w:lineRule="auto"/>
              <w:ind w:left="0"/>
              <w:jc w:val="center"/>
              <w:rPr>
                <w:b/>
                <w:bCs/>
                <w:sz w:val="20"/>
                <w:szCs w:val="20"/>
                <w:lang w:val="en-ID" w:eastAsia="en-ID"/>
              </w:rPr>
            </w:pPr>
            <w:r w:rsidRPr="0099590B">
              <w:rPr>
                <w:b/>
                <w:bCs/>
                <w:sz w:val="20"/>
                <w:szCs w:val="20"/>
                <w:lang w:val="en-ID" w:eastAsia="en-ID"/>
              </w:rPr>
              <w:t>12</w:t>
            </w:r>
          </w:p>
        </w:tc>
        <w:tc>
          <w:tcPr>
            <w:tcW w:w="611" w:type="dxa"/>
            <w:tcBorders>
              <w:top w:val="nil"/>
              <w:left w:val="single" w:sz="4" w:space="0" w:color="000000"/>
              <w:bottom w:val="single" w:sz="4" w:space="0" w:color="000000"/>
              <w:right w:val="single" w:sz="4" w:space="0" w:color="000000"/>
            </w:tcBorders>
            <w:shd w:val="clear" w:color="000000" w:fill="F8F9FA"/>
            <w:noWrap/>
            <w:vAlign w:val="bottom"/>
            <w:hideMark/>
          </w:tcPr>
          <w:p w14:paraId="7C422EE2" w14:textId="77777777" w:rsidR="00AF3700" w:rsidRPr="0099590B" w:rsidRDefault="00AF3700" w:rsidP="00AC2303">
            <w:pPr>
              <w:spacing w:before="0" w:line="240" w:lineRule="auto"/>
              <w:ind w:left="0"/>
              <w:jc w:val="center"/>
              <w:rPr>
                <w:sz w:val="20"/>
                <w:szCs w:val="20"/>
                <w:lang w:val="en-ID" w:eastAsia="en-ID"/>
              </w:rPr>
            </w:pPr>
            <w:r w:rsidRPr="0099590B">
              <w:rPr>
                <w:sz w:val="20"/>
                <w:szCs w:val="20"/>
                <w:lang w:val="en-ID" w:eastAsia="en-ID"/>
              </w:rPr>
              <w:t>3</w:t>
            </w:r>
          </w:p>
        </w:tc>
        <w:tc>
          <w:tcPr>
            <w:tcW w:w="611" w:type="dxa"/>
            <w:tcBorders>
              <w:top w:val="nil"/>
              <w:left w:val="nil"/>
              <w:bottom w:val="single" w:sz="4" w:space="0" w:color="000000"/>
              <w:right w:val="single" w:sz="4" w:space="0" w:color="000000"/>
            </w:tcBorders>
            <w:shd w:val="clear" w:color="000000" w:fill="F8F9FA"/>
            <w:noWrap/>
            <w:vAlign w:val="bottom"/>
            <w:hideMark/>
          </w:tcPr>
          <w:p w14:paraId="120D8612" w14:textId="77777777" w:rsidR="00AF3700" w:rsidRPr="0099590B" w:rsidRDefault="00AF3700" w:rsidP="00AC2303">
            <w:pPr>
              <w:spacing w:before="0" w:line="240" w:lineRule="auto"/>
              <w:ind w:left="0"/>
              <w:jc w:val="center"/>
              <w:rPr>
                <w:sz w:val="20"/>
                <w:szCs w:val="20"/>
                <w:lang w:val="en-ID" w:eastAsia="en-ID"/>
              </w:rPr>
            </w:pPr>
            <w:r w:rsidRPr="0099590B">
              <w:rPr>
                <w:sz w:val="20"/>
                <w:szCs w:val="20"/>
                <w:lang w:val="en-ID" w:eastAsia="en-ID"/>
              </w:rPr>
              <w:t>4</w:t>
            </w:r>
          </w:p>
        </w:tc>
        <w:tc>
          <w:tcPr>
            <w:tcW w:w="611" w:type="dxa"/>
            <w:tcBorders>
              <w:top w:val="nil"/>
              <w:left w:val="nil"/>
              <w:bottom w:val="single" w:sz="4" w:space="0" w:color="000000"/>
              <w:right w:val="single" w:sz="4" w:space="0" w:color="000000"/>
            </w:tcBorders>
            <w:shd w:val="clear" w:color="000000" w:fill="F8F9FA"/>
            <w:noWrap/>
            <w:vAlign w:val="bottom"/>
            <w:hideMark/>
          </w:tcPr>
          <w:p w14:paraId="2BDD1EA8" w14:textId="77777777" w:rsidR="00AF3700" w:rsidRPr="0099590B" w:rsidRDefault="00AF3700" w:rsidP="00AC2303">
            <w:pPr>
              <w:spacing w:before="0" w:line="240" w:lineRule="auto"/>
              <w:ind w:left="0"/>
              <w:jc w:val="center"/>
              <w:rPr>
                <w:sz w:val="20"/>
                <w:szCs w:val="20"/>
                <w:lang w:val="en-ID" w:eastAsia="en-ID"/>
              </w:rPr>
            </w:pPr>
            <w:r w:rsidRPr="0099590B">
              <w:rPr>
                <w:sz w:val="20"/>
                <w:szCs w:val="20"/>
                <w:lang w:val="en-ID" w:eastAsia="en-ID"/>
              </w:rPr>
              <w:t>4</w:t>
            </w:r>
          </w:p>
        </w:tc>
        <w:tc>
          <w:tcPr>
            <w:tcW w:w="611" w:type="dxa"/>
            <w:tcBorders>
              <w:top w:val="nil"/>
              <w:left w:val="nil"/>
              <w:bottom w:val="single" w:sz="4" w:space="0" w:color="000000"/>
              <w:right w:val="single" w:sz="4" w:space="0" w:color="000000"/>
            </w:tcBorders>
            <w:shd w:val="clear" w:color="000000" w:fill="F8F9FA"/>
            <w:noWrap/>
            <w:vAlign w:val="bottom"/>
            <w:hideMark/>
          </w:tcPr>
          <w:p w14:paraId="5CEDDCC2" w14:textId="77777777" w:rsidR="00AF3700" w:rsidRPr="0099590B" w:rsidRDefault="00AF3700" w:rsidP="00AC2303">
            <w:pPr>
              <w:spacing w:before="0" w:line="240" w:lineRule="auto"/>
              <w:ind w:left="0"/>
              <w:jc w:val="center"/>
              <w:rPr>
                <w:sz w:val="20"/>
                <w:szCs w:val="20"/>
                <w:lang w:val="en-ID" w:eastAsia="en-ID"/>
              </w:rPr>
            </w:pPr>
            <w:r w:rsidRPr="0099590B">
              <w:rPr>
                <w:sz w:val="20"/>
                <w:szCs w:val="20"/>
                <w:lang w:val="en-ID" w:eastAsia="en-ID"/>
              </w:rPr>
              <w:t>4</w:t>
            </w:r>
          </w:p>
        </w:tc>
        <w:tc>
          <w:tcPr>
            <w:tcW w:w="611" w:type="dxa"/>
            <w:tcBorders>
              <w:top w:val="nil"/>
              <w:left w:val="nil"/>
              <w:bottom w:val="single" w:sz="4" w:space="0" w:color="000000"/>
              <w:right w:val="single" w:sz="4" w:space="0" w:color="000000"/>
            </w:tcBorders>
            <w:shd w:val="clear" w:color="000000" w:fill="F8F9FA"/>
            <w:noWrap/>
            <w:vAlign w:val="bottom"/>
            <w:hideMark/>
          </w:tcPr>
          <w:p w14:paraId="2C3AF47D" w14:textId="77777777" w:rsidR="00AF3700" w:rsidRPr="0099590B" w:rsidRDefault="00AF3700" w:rsidP="00AC2303">
            <w:pPr>
              <w:spacing w:before="0" w:line="240" w:lineRule="auto"/>
              <w:ind w:left="0"/>
              <w:jc w:val="center"/>
              <w:rPr>
                <w:sz w:val="20"/>
                <w:szCs w:val="20"/>
                <w:lang w:val="en-ID" w:eastAsia="en-ID"/>
              </w:rPr>
            </w:pPr>
            <w:r w:rsidRPr="0099590B">
              <w:rPr>
                <w:sz w:val="20"/>
                <w:szCs w:val="20"/>
                <w:lang w:val="en-ID" w:eastAsia="en-ID"/>
              </w:rPr>
              <w:t>4</w:t>
            </w:r>
          </w:p>
        </w:tc>
        <w:tc>
          <w:tcPr>
            <w:tcW w:w="1198" w:type="dxa"/>
            <w:tcBorders>
              <w:top w:val="single" w:sz="4" w:space="0" w:color="CCCCCC"/>
              <w:left w:val="nil"/>
              <w:bottom w:val="single" w:sz="4" w:space="0" w:color="000000"/>
              <w:right w:val="single" w:sz="4" w:space="0" w:color="000000"/>
            </w:tcBorders>
            <w:noWrap/>
            <w:vAlign w:val="bottom"/>
            <w:hideMark/>
          </w:tcPr>
          <w:p w14:paraId="6CC23C78" w14:textId="77777777" w:rsidR="00AF3700" w:rsidRPr="0099590B" w:rsidRDefault="00AF3700" w:rsidP="00AC2303">
            <w:pPr>
              <w:spacing w:before="0" w:line="240" w:lineRule="auto"/>
              <w:ind w:left="0"/>
              <w:jc w:val="center"/>
              <w:rPr>
                <w:b/>
                <w:bCs/>
                <w:sz w:val="20"/>
                <w:szCs w:val="20"/>
                <w:lang w:val="en-ID" w:eastAsia="en-ID"/>
              </w:rPr>
            </w:pPr>
            <w:r w:rsidRPr="0099590B">
              <w:rPr>
                <w:b/>
                <w:bCs/>
                <w:sz w:val="20"/>
                <w:szCs w:val="20"/>
                <w:lang w:val="en-ID" w:eastAsia="en-ID"/>
              </w:rPr>
              <w:t>19</w:t>
            </w:r>
          </w:p>
        </w:tc>
      </w:tr>
      <w:tr w:rsidR="0099590B" w:rsidRPr="0099590B" w14:paraId="258910E8" w14:textId="77777777" w:rsidTr="00AC2303">
        <w:trPr>
          <w:trHeight w:val="312"/>
          <w:jc w:val="center"/>
        </w:trPr>
        <w:tc>
          <w:tcPr>
            <w:tcW w:w="461" w:type="dxa"/>
            <w:tcBorders>
              <w:top w:val="nil"/>
              <w:left w:val="single" w:sz="4" w:space="0" w:color="000000"/>
              <w:bottom w:val="single" w:sz="4" w:space="0" w:color="000000"/>
              <w:right w:val="single" w:sz="4" w:space="0" w:color="000000"/>
            </w:tcBorders>
            <w:shd w:val="clear" w:color="000000" w:fill="F8F9FA"/>
            <w:noWrap/>
            <w:vAlign w:val="bottom"/>
            <w:hideMark/>
          </w:tcPr>
          <w:p w14:paraId="1B2B8980" w14:textId="77777777" w:rsidR="00AF3700" w:rsidRPr="0099590B" w:rsidRDefault="00AF3700" w:rsidP="00AC2303">
            <w:pPr>
              <w:spacing w:before="0" w:line="240" w:lineRule="auto"/>
              <w:ind w:left="0"/>
              <w:jc w:val="center"/>
              <w:rPr>
                <w:sz w:val="20"/>
                <w:szCs w:val="20"/>
                <w:lang w:val="en-ID" w:eastAsia="en-ID"/>
              </w:rPr>
            </w:pPr>
            <w:r w:rsidRPr="0099590B">
              <w:rPr>
                <w:sz w:val="20"/>
                <w:szCs w:val="20"/>
                <w:lang w:val="en-ID" w:eastAsia="en-ID"/>
              </w:rPr>
              <w:t>29</w:t>
            </w:r>
          </w:p>
        </w:tc>
        <w:tc>
          <w:tcPr>
            <w:tcW w:w="611" w:type="dxa"/>
            <w:tcBorders>
              <w:top w:val="nil"/>
              <w:left w:val="nil"/>
              <w:bottom w:val="single" w:sz="4" w:space="0" w:color="000000"/>
              <w:right w:val="single" w:sz="4" w:space="0" w:color="000000"/>
            </w:tcBorders>
            <w:shd w:val="clear" w:color="000000" w:fill="FFFFFF"/>
            <w:noWrap/>
            <w:vAlign w:val="bottom"/>
            <w:hideMark/>
          </w:tcPr>
          <w:p w14:paraId="7046B283" w14:textId="77777777" w:rsidR="00AF3700" w:rsidRPr="0099590B" w:rsidRDefault="00AF3700" w:rsidP="00AC2303">
            <w:pPr>
              <w:spacing w:before="0" w:line="240" w:lineRule="auto"/>
              <w:ind w:left="0"/>
              <w:jc w:val="center"/>
              <w:rPr>
                <w:sz w:val="20"/>
                <w:szCs w:val="20"/>
                <w:lang w:val="en-ID" w:eastAsia="en-ID"/>
              </w:rPr>
            </w:pPr>
            <w:r w:rsidRPr="0099590B">
              <w:rPr>
                <w:sz w:val="20"/>
                <w:szCs w:val="20"/>
                <w:lang w:val="en-ID" w:eastAsia="en-ID"/>
              </w:rPr>
              <w:t>4</w:t>
            </w:r>
          </w:p>
        </w:tc>
        <w:tc>
          <w:tcPr>
            <w:tcW w:w="611" w:type="dxa"/>
            <w:tcBorders>
              <w:top w:val="nil"/>
              <w:left w:val="nil"/>
              <w:bottom w:val="single" w:sz="4" w:space="0" w:color="000000"/>
              <w:right w:val="single" w:sz="4" w:space="0" w:color="000000"/>
            </w:tcBorders>
            <w:shd w:val="clear" w:color="000000" w:fill="FFFFFF"/>
            <w:noWrap/>
            <w:vAlign w:val="bottom"/>
            <w:hideMark/>
          </w:tcPr>
          <w:p w14:paraId="633B4293" w14:textId="77777777" w:rsidR="00AF3700" w:rsidRPr="0099590B" w:rsidRDefault="00AF3700" w:rsidP="00AC2303">
            <w:pPr>
              <w:spacing w:before="0" w:line="240" w:lineRule="auto"/>
              <w:ind w:left="0"/>
              <w:jc w:val="center"/>
              <w:rPr>
                <w:sz w:val="20"/>
                <w:szCs w:val="20"/>
                <w:lang w:val="en-ID" w:eastAsia="en-ID"/>
              </w:rPr>
            </w:pPr>
            <w:r w:rsidRPr="0099590B">
              <w:rPr>
                <w:sz w:val="20"/>
                <w:szCs w:val="20"/>
                <w:lang w:val="en-ID" w:eastAsia="en-ID"/>
              </w:rPr>
              <w:t>4</w:t>
            </w:r>
          </w:p>
        </w:tc>
        <w:tc>
          <w:tcPr>
            <w:tcW w:w="611" w:type="dxa"/>
            <w:tcBorders>
              <w:top w:val="nil"/>
              <w:left w:val="nil"/>
              <w:bottom w:val="single" w:sz="4" w:space="0" w:color="000000"/>
              <w:right w:val="single" w:sz="4" w:space="0" w:color="000000"/>
            </w:tcBorders>
            <w:shd w:val="clear" w:color="000000" w:fill="FFFFFF"/>
            <w:noWrap/>
            <w:vAlign w:val="bottom"/>
            <w:hideMark/>
          </w:tcPr>
          <w:p w14:paraId="7375EC52" w14:textId="77777777" w:rsidR="00AF3700" w:rsidRPr="0099590B" w:rsidRDefault="00AF3700" w:rsidP="00AC2303">
            <w:pPr>
              <w:spacing w:before="0" w:line="240" w:lineRule="auto"/>
              <w:ind w:left="0"/>
              <w:jc w:val="center"/>
              <w:rPr>
                <w:sz w:val="20"/>
                <w:szCs w:val="20"/>
                <w:lang w:val="en-ID" w:eastAsia="en-ID"/>
              </w:rPr>
            </w:pPr>
            <w:r w:rsidRPr="0099590B">
              <w:rPr>
                <w:sz w:val="20"/>
                <w:szCs w:val="20"/>
                <w:lang w:val="en-ID" w:eastAsia="en-ID"/>
              </w:rPr>
              <w:t>3</w:t>
            </w:r>
          </w:p>
        </w:tc>
        <w:tc>
          <w:tcPr>
            <w:tcW w:w="611" w:type="dxa"/>
            <w:tcBorders>
              <w:top w:val="nil"/>
              <w:left w:val="nil"/>
              <w:bottom w:val="single" w:sz="4" w:space="0" w:color="000000"/>
              <w:right w:val="single" w:sz="4" w:space="0" w:color="000000"/>
            </w:tcBorders>
            <w:shd w:val="clear" w:color="000000" w:fill="FFFFFF"/>
            <w:noWrap/>
            <w:vAlign w:val="bottom"/>
            <w:hideMark/>
          </w:tcPr>
          <w:p w14:paraId="0DF80DB6" w14:textId="77777777" w:rsidR="00AF3700" w:rsidRPr="0099590B" w:rsidRDefault="00AF3700" w:rsidP="00AC2303">
            <w:pPr>
              <w:spacing w:before="0" w:line="240" w:lineRule="auto"/>
              <w:ind w:left="0"/>
              <w:jc w:val="center"/>
              <w:rPr>
                <w:sz w:val="20"/>
                <w:szCs w:val="20"/>
                <w:lang w:val="en-ID" w:eastAsia="en-ID"/>
              </w:rPr>
            </w:pPr>
            <w:r w:rsidRPr="0099590B">
              <w:rPr>
                <w:sz w:val="20"/>
                <w:szCs w:val="20"/>
                <w:lang w:val="en-ID" w:eastAsia="en-ID"/>
              </w:rPr>
              <w:t>5</w:t>
            </w:r>
          </w:p>
        </w:tc>
        <w:tc>
          <w:tcPr>
            <w:tcW w:w="611" w:type="dxa"/>
            <w:tcBorders>
              <w:top w:val="nil"/>
              <w:left w:val="nil"/>
              <w:bottom w:val="single" w:sz="4" w:space="0" w:color="000000"/>
              <w:right w:val="single" w:sz="4" w:space="0" w:color="000000"/>
            </w:tcBorders>
            <w:shd w:val="clear" w:color="000000" w:fill="FFFFFF"/>
            <w:noWrap/>
            <w:vAlign w:val="bottom"/>
            <w:hideMark/>
          </w:tcPr>
          <w:p w14:paraId="0032C5C7" w14:textId="77777777" w:rsidR="00AF3700" w:rsidRPr="0099590B" w:rsidRDefault="00AF3700" w:rsidP="00AC2303">
            <w:pPr>
              <w:spacing w:before="0" w:line="240" w:lineRule="auto"/>
              <w:ind w:left="0"/>
              <w:jc w:val="center"/>
              <w:rPr>
                <w:sz w:val="20"/>
                <w:szCs w:val="20"/>
                <w:lang w:val="en-ID" w:eastAsia="en-ID"/>
              </w:rPr>
            </w:pPr>
            <w:r w:rsidRPr="0099590B">
              <w:rPr>
                <w:sz w:val="20"/>
                <w:szCs w:val="20"/>
                <w:lang w:val="en-ID" w:eastAsia="en-ID"/>
              </w:rPr>
              <w:t>5</w:t>
            </w:r>
          </w:p>
        </w:tc>
        <w:tc>
          <w:tcPr>
            <w:tcW w:w="874" w:type="dxa"/>
            <w:tcBorders>
              <w:top w:val="nil"/>
              <w:left w:val="nil"/>
              <w:bottom w:val="single" w:sz="4" w:space="0" w:color="000000"/>
              <w:right w:val="single" w:sz="4" w:space="0" w:color="000000"/>
            </w:tcBorders>
            <w:noWrap/>
            <w:vAlign w:val="bottom"/>
            <w:hideMark/>
          </w:tcPr>
          <w:p w14:paraId="36DA21C9" w14:textId="77777777" w:rsidR="00AF3700" w:rsidRPr="0099590B" w:rsidRDefault="00AF3700" w:rsidP="00AC2303">
            <w:pPr>
              <w:spacing w:before="0" w:line="240" w:lineRule="auto"/>
              <w:ind w:left="0"/>
              <w:jc w:val="center"/>
              <w:rPr>
                <w:b/>
                <w:bCs/>
                <w:sz w:val="20"/>
                <w:szCs w:val="20"/>
                <w:lang w:val="en-ID" w:eastAsia="en-ID"/>
              </w:rPr>
            </w:pPr>
            <w:r w:rsidRPr="0099590B">
              <w:rPr>
                <w:b/>
                <w:bCs/>
                <w:sz w:val="20"/>
                <w:szCs w:val="20"/>
                <w:lang w:val="en-ID" w:eastAsia="en-ID"/>
              </w:rPr>
              <w:t>21</w:t>
            </w:r>
          </w:p>
        </w:tc>
        <w:tc>
          <w:tcPr>
            <w:tcW w:w="611" w:type="dxa"/>
            <w:tcBorders>
              <w:top w:val="nil"/>
              <w:left w:val="nil"/>
              <w:bottom w:val="single" w:sz="4" w:space="0" w:color="000000"/>
              <w:right w:val="single" w:sz="4" w:space="0" w:color="000000"/>
            </w:tcBorders>
            <w:shd w:val="clear" w:color="000000" w:fill="FFFFFF"/>
            <w:noWrap/>
            <w:vAlign w:val="bottom"/>
            <w:hideMark/>
          </w:tcPr>
          <w:p w14:paraId="694EE23A" w14:textId="77777777" w:rsidR="00AF3700" w:rsidRPr="0099590B" w:rsidRDefault="00AF3700" w:rsidP="00AC2303">
            <w:pPr>
              <w:spacing w:before="0" w:line="240" w:lineRule="auto"/>
              <w:ind w:left="0"/>
              <w:jc w:val="center"/>
              <w:rPr>
                <w:sz w:val="20"/>
                <w:szCs w:val="20"/>
                <w:lang w:val="en-ID" w:eastAsia="en-ID"/>
              </w:rPr>
            </w:pPr>
            <w:r w:rsidRPr="0099590B">
              <w:rPr>
                <w:sz w:val="20"/>
                <w:szCs w:val="20"/>
                <w:lang w:val="en-ID" w:eastAsia="en-ID"/>
              </w:rPr>
              <w:t>4</w:t>
            </w:r>
          </w:p>
        </w:tc>
        <w:tc>
          <w:tcPr>
            <w:tcW w:w="611" w:type="dxa"/>
            <w:tcBorders>
              <w:top w:val="nil"/>
              <w:left w:val="nil"/>
              <w:bottom w:val="single" w:sz="4" w:space="0" w:color="000000"/>
              <w:right w:val="single" w:sz="4" w:space="0" w:color="000000"/>
            </w:tcBorders>
            <w:shd w:val="clear" w:color="000000" w:fill="FFFFFF"/>
            <w:noWrap/>
            <w:vAlign w:val="bottom"/>
            <w:hideMark/>
          </w:tcPr>
          <w:p w14:paraId="1249BADE" w14:textId="77777777" w:rsidR="00AF3700" w:rsidRPr="0099590B" w:rsidRDefault="00AF3700" w:rsidP="00AC2303">
            <w:pPr>
              <w:spacing w:before="0" w:line="240" w:lineRule="auto"/>
              <w:ind w:left="0"/>
              <w:jc w:val="center"/>
              <w:rPr>
                <w:sz w:val="20"/>
                <w:szCs w:val="20"/>
                <w:lang w:val="en-ID" w:eastAsia="en-ID"/>
              </w:rPr>
            </w:pPr>
            <w:r w:rsidRPr="0099590B">
              <w:rPr>
                <w:sz w:val="20"/>
                <w:szCs w:val="20"/>
                <w:lang w:val="en-ID" w:eastAsia="en-ID"/>
              </w:rPr>
              <w:t>5</w:t>
            </w:r>
          </w:p>
        </w:tc>
        <w:tc>
          <w:tcPr>
            <w:tcW w:w="611" w:type="dxa"/>
            <w:tcBorders>
              <w:top w:val="nil"/>
              <w:left w:val="nil"/>
              <w:bottom w:val="single" w:sz="4" w:space="0" w:color="000000"/>
              <w:right w:val="single" w:sz="4" w:space="0" w:color="000000"/>
            </w:tcBorders>
            <w:shd w:val="clear" w:color="000000" w:fill="FFFFFF"/>
            <w:noWrap/>
            <w:vAlign w:val="bottom"/>
            <w:hideMark/>
          </w:tcPr>
          <w:p w14:paraId="31928A6D" w14:textId="77777777" w:rsidR="00AF3700" w:rsidRPr="0099590B" w:rsidRDefault="00AF3700" w:rsidP="00AC2303">
            <w:pPr>
              <w:spacing w:before="0" w:line="240" w:lineRule="auto"/>
              <w:ind w:left="0"/>
              <w:jc w:val="center"/>
              <w:rPr>
                <w:sz w:val="20"/>
                <w:szCs w:val="20"/>
                <w:lang w:val="en-ID" w:eastAsia="en-ID"/>
              </w:rPr>
            </w:pPr>
            <w:r w:rsidRPr="0099590B">
              <w:rPr>
                <w:sz w:val="20"/>
                <w:szCs w:val="20"/>
                <w:lang w:val="en-ID" w:eastAsia="en-ID"/>
              </w:rPr>
              <w:t>4</w:t>
            </w:r>
          </w:p>
        </w:tc>
        <w:tc>
          <w:tcPr>
            <w:tcW w:w="611" w:type="dxa"/>
            <w:tcBorders>
              <w:top w:val="nil"/>
              <w:left w:val="nil"/>
              <w:bottom w:val="single" w:sz="4" w:space="0" w:color="000000"/>
              <w:right w:val="single" w:sz="4" w:space="0" w:color="000000"/>
            </w:tcBorders>
            <w:shd w:val="clear" w:color="000000" w:fill="FFFFFF"/>
            <w:noWrap/>
            <w:vAlign w:val="bottom"/>
            <w:hideMark/>
          </w:tcPr>
          <w:p w14:paraId="5DD53EC7" w14:textId="77777777" w:rsidR="00AF3700" w:rsidRPr="0099590B" w:rsidRDefault="00AF3700" w:rsidP="00AC2303">
            <w:pPr>
              <w:spacing w:before="0" w:line="240" w:lineRule="auto"/>
              <w:ind w:left="0"/>
              <w:jc w:val="center"/>
              <w:rPr>
                <w:sz w:val="20"/>
                <w:szCs w:val="20"/>
                <w:lang w:val="en-ID" w:eastAsia="en-ID"/>
              </w:rPr>
            </w:pPr>
            <w:r w:rsidRPr="0099590B">
              <w:rPr>
                <w:sz w:val="20"/>
                <w:szCs w:val="20"/>
                <w:lang w:val="en-ID" w:eastAsia="en-ID"/>
              </w:rPr>
              <w:t>5</w:t>
            </w:r>
          </w:p>
        </w:tc>
        <w:tc>
          <w:tcPr>
            <w:tcW w:w="1099" w:type="dxa"/>
            <w:tcBorders>
              <w:top w:val="single" w:sz="4" w:space="0" w:color="CCCCCC"/>
              <w:left w:val="nil"/>
              <w:bottom w:val="single" w:sz="4" w:space="0" w:color="000000"/>
              <w:right w:val="nil"/>
            </w:tcBorders>
            <w:noWrap/>
            <w:vAlign w:val="bottom"/>
            <w:hideMark/>
          </w:tcPr>
          <w:p w14:paraId="58D6478F" w14:textId="77777777" w:rsidR="00AF3700" w:rsidRPr="0099590B" w:rsidRDefault="00AF3700" w:rsidP="00AC2303">
            <w:pPr>
              <w:spacing w:before="0" w:line="240" w:lineRule="auto"/>
              <w:ind w:left="0"/>
              <w:jc w:val="center"/>
              <w:rPr>
                <w:b/>
                <w:bCs/>
                <w:sz w:val="20"/>
                <w:szCs w:val="20"/>
                <w:lang w:val="en-ID" w:eastAsia="en-ID"/>
              </w:rPr>
            </w:pPr>
            <w:r w:rsidRPr="0099590B">
              <w:rPr>
                <w:b/>
                <w:bCs/>
                <w:sz w:val="20"/>
                <w:szCs w:val="20"/>
                <w:lang w:val="en-ID" w:eastAsia="en-ID"/>
              </w:rPr>
              <w:t>18</w:t>
            </w:r>
          </w:p>
        </w:tc>
        <w:tc>
          <w:tcPr>
            <w:tcW w:w="611" w:type="dxa"/>
            <w:tcBorders>
              <w:top w:val="nil"/>
              <w:left w:val="single" w:sz="4" w:space="0" w:color="000000"/>
              <w:bottom w:val="single" w:sz="4" w:space="0" w:color="000000"/>
              <w:right w:val="single" w:sz="4" w:space="0" w:color="000000"/>
            </w:tcBorders>
            <w:shd w:val="clear" w:color="000000" w:fill="FFFFFF"/>
            <w:noWrap/>
            <w:vAlign w:val="bottom"/>
            <w:hideMark/>
          </w:tcPr>
          <w:p w14:paraId="2F842F0A" w14:textId="77777777" w:rsidR="00AF3700" w:rsidRPr="0099590B" w:rsidRDefault="00AF3700" w:rsidP="00AC2303">
            <w:pPr>
              <w:spacing w:before="0" w:line="240" w:lineRule="auto"/>
              <w:ind w:left="0"/>
              <w:jc w:val="center"/>
              <w:rPr>
                <w:sz w:val="20"/>
                <w:szCs w:val="20"/>
                <w:lang w:val="en-ID" w:eastAsia="en-ID"/>
              </w:rPr>
            </w:pPr>
            <w:r w:rsidRPr="0099590B">
              <w:rPr>
                <w:sz w:val="20"/>
                <w:szCs w:val="20"/>
                <w:lang w:val="en-ID" w:eastAsia="en-ID"/>
              </w:rPr>
              <w:t>4</w:t>
            </w:r>
          </w:p>
        </w:tc>
        <w:tc>
          <w:tcPr>
            <w:tcW w:w="611" w:type="dxa"/>
            <w:tcBorders>
              <w:top w:val="nil"/>
              <w:left w:val="nil"/>
              <w:bottom w:val="single" w:sz="4" w:space="0" w:color="000000"/>
              <w:right w:val="single" w:sz="4" w:space="0" w:color="000000"/>
            </w:tcBorders>
            <w:shd w:val="clear" w:color="000000" w:fill="FFFFFF"/>
            <w:noWrap/>
            <w:vAlign w:val="bottom"/>
            <w:hideMark/>
          </w:tcPr>
          <w:p w14:paraId="7D0D504C" w14:textId="77777777" w:rsidR="00AF3700" w:rsidRPr="0099590B" w:rsidRDefault="00AF3700" w:rsidP="00AC2303">
            <w:pPr>
              <w:spacing w:before="0" w:line="240" w:lineRule="auto"/>
              <w:ind w:left="0"/>
              <w:jc w:val="center"/>
              <w:rPr>
                <w:sz w:val="20"/>
                <w:szCs w:val="20"/>
                <w:lang w:val="en-ID" w:eastAsia="en-ID"/>
              </w:rPr>
            </w:pPr>
            <w:r w:rsidRPr="0099590B">
              <w:rPr>
                <w:sz w:val="20"/>
                <w:szCs w:val="20"/>
                <w:lang w:val="en-ID" w:eastAsia="en-ID"/>
              </w:rPr>
              <w:t>4</w:t>
            </w:r>
          </w:p>
        </w:tc>
        <w:tc>
          <w:tcPr>
            <w:tcW w:w="611" w:type="dxa"/>
            <w:tcBorders>
              <w:top w:val="nil"/>
              <w:left w:val="nil"/>
              <w:bottom w:val="single" w:sz="4" w:space="0" w:color="000000"/>
              <w:right w:val="single" w:sz="4" w:space="0" w:color="000000"/>
            </w:tcBorders>
            <w:shd w:val="clear" w:color="000000" w:fill="FFFFFF"/>
            <w:noWrap/>
            <w:vAlign w:val="bottom"/>
            <w:hideMark/>
          </w:tcPr>
          <w:p w14:paraId="02CE6042" w14:textId="77777777" w:rsidR="00AF3700" w:rsidRPr="0099590B" w:rsidRDefault="00AF3700" w:rsidP="00AC2303">
            <w:pPr>
              <w:spacing w:before="0" w:line="240" w:lineRule="auto"/>
              <w:ind w:left="0"/>
              <w:jc w:val="center"/>
              <w:rPr>
                <w:sz w:val="20"/>
                <w:szCs w:val="20"/>
                <w:lang w:val="en-ID" w:eastAsia="en-ID"/>
              </w:rPr>
            </w:pPr>
            <w:r w:rsidRPr="0099590B">
              <w:rPr>
                <w:sz w:val="20"/>
                <w:szCs w:val="20"/>
                <w:lang w:val="en-ID" w:eastAsia="en-ID"/>
              </w:rPr>
              <w:t>3</w:t>
            </w:r>
          </w:p>
        </w:tc>
        <w:tc>
          <w:tcPr>
            <w:tcW w:w="611" w:type="dxa"/>
            <w:tcBorders>
              <w:top w:val="nil"/>
              <w:left w:val="nil"/>
              <w:bottom w:val="single" w:sz="4" w:space="0" w:color="000000"/>
              <w:right w:val="single" w:sz="4" w:space="0" w:color="000000"/>
            </w:tcBorders>
            <w:shd w:val="clear" w:color="000000" w:fill="FFFFFF"/>
            <w:noWrap/>
            <w:vAlign w:val="bottom"/>
            <w:hideMark/>
          </w:tcPr>
          <w:p w14:paraId="424F8623" w14:textId="77777777" w:rsidR="00AF3700" w:rsidRPr="0099590B" w:rsidRDefault="00AF3700" w:rsidP="00AC2303">
            <w:pPr>
              <w:spacing w:before="0" w:line="240" w:lineRule="auto"/>
              <w:ind w:left="0"/>
              <w:jc w:val="center"/>
              <w:rPr>
                <w:sz w:val="20"/>
                <w:szCs w:val="20"/>
                <w:lang w:val="en-ID" w:eastAsia="en-ID"/>
              </w:rPr>
            </w:pPr>
            <w:r w:rsidRPr="0099590B">
              <w:rPr>
                <w:sz w:val="20"/>
                <w:szCs w:val="20"/>
                <w:lang w:val="en-ID" w:eastAsia="en-ID"/>
              </w:rPr>
              <w:t>5</w:t>
            </w:r>
          </w:p>
        </w:tc>
        <w:tc>
          <w:tcPr>
            <w:tcW w:w="611" w:type="dxa"/>
            <w:tcBorders>
              <w:top w:val="nil"/>
              <w:left w:val="nil"/>
              <w:bottom w:val="single" w:sz="4" w:space="0" w:color="000000"/>
              <w:right w:val="single" w:sz="4" w:space="0" w:color="000000"/>
            </w:tcBorders>
            <w:shd w:val="clear" w:color="000000" w:fill="FFFFFF"/>
            <w:noWrap/>
            <w:vAlign w:val="bottom"/>
            <w:hideMark/>
          </w:tcPr>
          <w:p w14:paraId="7FD9D577" w14:textId="77777777" w:rsidR="00AF3700" w:rsidRPr="0099590B" w:rsidRDefault="00AF3700" w:rsidP="00AC2303">
            <w:pPr>
              <w:spacing w:before="0" w:line="240" w:lineRule="auto"/>
              <w:ind w:left="0"/>
              <w:jc w:val="center"/>
              <w:rPr>
                <w:sz w:val="20"/>
                <w:szCs w:val="20"/>
                <w:lang w:val="en-ID" w:eastAsia="en-ID"/>
              </w:rPr>
            </w:pPr>
            <w:r w:rsidRPr="0099590B">
              <w:rPr>
                <w:sz w:val="20"/>
                <w:szCs w:val="20"/>
                <w:lang w:val="en-ID" w:eastAsia="en-ID"/>
              </w:rPr>
              <w:t>4</w:t>
            </w:r>
          </w:p>
        </w:tc>
        <w:tc>
          <w:tcPr>
            <w:tcW w:w="1198" w:type="dxa"/>
            <w:tcBorders>
              <w:top w:val="single" w:sz="4" w:space="0" w:color="CCCCCC"/>
              <w:left w:val="nil"/>
              <w:bottom w:val="single" w:sz="4" w:space="0" w:color="000000"/>
              <w:right w:val="single" w:sz="4" w:space="0" w:color="000000"/>
            </w:tcBorders>
            <w:noWrap/>
            <w:vAlign w:val="bottom"/>
            <w:hideMark/>
          </w:tcPr>
          <w:p w14:paraId="62DF2486" w14:textId="77777777" w:rsidR="00AF3700" w:rsidRPr="0099590B" w:rsidRDefault="00AF3700" w:rsidP="00AC2303">
            <w:pPr>
              <w:spacing w:before="0" w:line="240" w:lineRule="auto"/>
              <w:ind w:left="0"/>
              <w:jc w:val="center"/>
              <w:rPr>
                <w:b/>
                <w:bCs/>
                <w:sz w:val="20"/>
                <w:szCs w:val="20"/>
                <w:lang w:val="en-ID" w:eastAsia="en-ID"/>
              </w:rPr>
            </w:pPr>
            <w:r w:rsidRPr="0099590B">
              <w:rPr>
                <w:b/>
                <w:bCs/>
                <w:sz w:val="20"/>
                <w:szCs w:val="20"/>
                <w:lang w:val="en-ID" w:eastAsia="en-ID"/>
              </w:rPr>
              <w:t>20</w:t>
            </w:r>
          </w:p>
        </w:tc>
      </w:tr>
      <w:tr w:rsidR="0099590B" w:rsidRPr="0099590B" w14:paraId="264BD5FF" w14:textId="77777777" w:rsidTr="00AC2303">
        <w:trPr>
          <w:trHeight w:val="312"/>
          <w:jc w:val="center"/>
        </w:trPr>
        <w:tc>
          <w:tcPr>
            <w:tcW w:w="461" w:type="dxa"/>
            <w:tcBorders>
              <w:top w:val="nil"/>
              <w:left w:val="single" w:sz="4" w:space="0" w:color="000000"/>
              <w:bottom w:val="single" w:sz="4" w:space="0" w:color="000000"/>
              <w:right w:val="single" w:sz="4" w:space="0" w:color="000000"/>
            </w:tcBorders>
            <w:shd w:val="clear" w:color="000000" w:fill="FFFFFF"/>
            <w:noWrap/>
            <w:vAlign w:val="bottom"/>
            <w:hideMark/>
          </w:tcPr>
          <w:p w14:paraId="165A6129" w14:textId="77777777" w:rsidR="00AF3700" w:rsidRPr="0099590B" w:rsidRDefault="00AF3700" w:rsidP="00AC2303">
            <w:pPr>
              <w:spacing w:before="0" w:line="240" w:lineRule="auto"/>
              <w:ind w:left="0"/>
              <w:jc w:val="center"/>
              <w:rPr>
                <w:sz w:val="20"/>
                <w:szCs w:val="20"/>
                <w:lang w:val="en-ID" w:eastAsia="en-ID"/>
              </w:rPr>
            </w:pPr>
            <w:r w:rsidRPr="0099590B">
              <w:rPr>
                <w:sz w:val="20"/>
                <w:szCs w:val="20"/>
                <w:lang w:val="en-ID" w:eastAsia="en-ID"/>
              </w:rPr>
              <w:t>30</w:t>
            </w:r>
          </w:p>
        </w:tc>
        <w:tc>
          <w:tcPr>
            <w:tcW w:w="611" w:type="dxa"/>
            <w:tcBorders>
              <w:top w:val="nil"/>
              <w:left w:val="nil"/>
              <w:bottom w:val="single" w:sz="4" w:space="0" w:color="000000"/>
              <w:right w:val="single" w:sz="4" w:space="0" w:color="000000"/>
            </w:tcBorders>
            <w:shd w:val="clear" w:color="000000" w:fill="F8F9FA"/>
            <w:noWrap/>
            <w:vAlign w:val="bottom"/>
            <w:hideMark/>
          </w:tcPr>
          <w:p w14:paraId="244E234F" w14:textId="77777777" w:rsidR="00AF3700" w:rsidRPr="0099590B" w:rsidRDefault="00AF3700" w:rsidP="00AC2303">
            <w:pPr>
              <w:spacing w:before="0" w:line="240" w:lineRule="auto"/>
              <w:ind w:left="0"/>
              <w:jc w:val="center"/>
              <w:rPr>
                <w:sz w:val="20"/>
                <w:szCs w:val="20"/>
                <w:lang w:val="en-ID" w:eastAsia="en-ID"/>
              </w:rPr>
            </w:pPr>
            <w:r w:rsidRPr="0099590B">
              <w:rPr>
                <w:sz w:val="20"/>
                <w:szCs w:val="20"/>
                <w:lang w:val="en-ID" w:eastAsia="en-ID"/>
              </w:rPr>
              <w:t>3</w:t>
            </w:r>
          </w:p>
        </w:tc>
        <w:tc>
          <w:tcPr>
            <w:tcW w:w="611" w:type="dxa"/>
            <w:tcBorders>
              <w:top w:val="nil"/>
              <w:left w:val="nil"/>
              <w:bottom w:val="single" w:sz="4" w:space="0" w:color="000000"/>
              <w:right w:val="single" w:sz="4" w:space="0" w:color="000000"/>
            </w:tcBorders>
            <w:shd w:val="clear" w:color="000000" w:fill="F8F9FA"/>
            <w:noWrap/>
            <w:vAlign w:val="bottom"/>
            <w:hideMark/>
          </w:tcPr>
          <w:p w14:paraId="64AD5721" w14:textId="77777777" w:rsidR="00AF3700" w:rsidRPr="0099590B" w:rsidRDefault="00AF3700" w:rsidP="00AC2303">
            <w:pPr>
              <w:spacing w:before="0" w:line="240" w:lineRule="auto"/>
              <w:ind w:left="0"/>
              <w:jc w:val="center"/>
              <w:rPr>
                <w:sz w:val="20"/>
                <w:szCs w:val="20"/>
                <w:lang w:val="en-ID" w:eastAsia="en-ID"/>
              </w:rPr>
            </w:pPr>
            <w:r w:rsidRPr="0099590B">
              <w:rPr>
                <w:sz w:val="20"/>
                <w:szCs w:val="20"/>
                <w:lang w:val="en-ID" w:eastAsia="en-ID"/>
              </w:rPr>
              <w:t>4</w:t>
            </w:r>
          </w:p>
        </w:tc>
        <w:tc>
          <w:tcPr>
            <w:tcW w:w="611" w:type="dxa"/>
            <w:tcBorders>
              <w:top w:val="nil"/>
              <w:left w:val="nil"/>
              <w:bottom w:val="single" w:sz="4" w:space="0" w:color="000000"/>
              <w:right w:val="single" w:sz="4" w:space="0" w:color="000000"/>
            </w:tcBorders>
            <w:shd w:val="clear" w:color="000000" w:fill="F8F9FA"/>
            <w:noWrap/>
            <w:vAlign w:val="bottom"/>
            <w:hideMark/>
          </w:tcPr>
          <w:p w14:paraId="68F46720" w14:textId="77777777" w:rsidR="00AF3700" w:rsidRPr="0099590B" w:rsidRDefault="00AF3700" w:rsidP="00AC2303">
            <w:pPr>
              <w:spacing w:before="0" w:line="240" w:lineRule="auto"/>
              <w:ind w:left="0"/>
              <w:jc w:val="center"/>
              <w:rPr>
                <w:sz w:val="20"/>
                <w:szCs w:val="20"/>
                <w:lang w:val="en-ID" w:eastAsia="en-ID"/>
              </w:rPr>
            </w:pPr>
            <w:r w:rsidRPr="0099590B">
              <w:rPr>
                <w:sz w:val="20"/>
                <w:szCs w:val="20"/>
                <w:lang w:val="en-ID" w:eastAsia="en-ID"/>
              </w:rPr>
              <w:t>3</w:t>
            </w:r>
          </w:p>
        </w:tc>
        <w:tc>
          <w:tcPr>
            <w:tcW w:w="611" w:type="dxa"/>
            <w:tcBorders>
              <w:top w:val="nil"/>
              <w:left w:val="nil"/>
              <w:bottom w:val="single" w:sz="4" w:space="0" w:color="000000"/>
              <w:right w:val="single" w:sz="4" w:space="0" w:color="000000"/>
            </w:tcBorders>
            <w:shd w:val="clear" w:color="000000" w:fill="F8F9FA"/>
            <w:noWrap/>
            <w:vAlign w:val="bottom"/>
            <w:hideMark/>
          </w:tcPr>
          <w:p w14:paraId="0325242D" w14:textId="77777777" w:rsidR="00AF3700" w:rsidRPr="0099590B" w:rsidRDefault="00AF3700" w:rsidP="00AC2303">
            <w:pPr>
              <w:spacing w:before="0" w:line="240" w:lineRule="auto"/>
              <w:ind w:left="0"/>
              <w:jc w:val="center"/>
              <w:rPr>
                <w:sz w:val="20"/>
                <w:szCs w:val="20"/>
                <w:lang w:val="en-ID" w:eastAsia="en-ID"/>
              </w:rPr>
            </w:pPr>
            <w:r w:rsidRPr="0099590B">
              <w:rPr>
                <w:sz w:val="20"/>
                <w:szCs w:val="20"/>
                <w:lang w:val="en-ID" w:eastAsia="en-ID"/>
              </w:rPr>
              <w:t>3</w:t>
            </w:r>
          </w:p>
        </w:tc>
        <w:tc>
          <w:tcPr>
            <w:tcW w:w="611" w:type="dxa"/>
            <w:tcBorders>
              <w:top w:val="nil"/>
              <w:left w:val="nil"/>
              <w:bottom w:val="single" w:sz="4" w:space="0" w:color="000000"/>
              <w:right w:val="single" w:sz="4" w:space="0" w:color="000000"/>
            </w:tcBorders>
            <w:shd w:val="clear" w:color="000000" w:fill="F8F9FA"/>
            <w:noWrap/>
            <w:vAlign w:val="bottom"/>
            <w:hideMark/>
          </w:tcPr>
          <w:p w14:paraId="42E974E4" w14:textId="77777777" w:rsidR="00AF3700" w:rsidRPr="0099590B" w:rsidRDefault="00AF3700" w:rsidP="00AC2303">
            <w:pPr>
              <w:spacing w:before="0" w:line="240" w:lineRule="auto"/>
              <w:ind w:left="0"/>
              <w:jc w:val="center"/>
              <w:rPr>
                <w:sz w:val="20"/>
                <w:szCs w:val="20"/>
                <w:lang w:val="en-ID" w:eastAsia="en-ID"/>
              </w:rPr>
            </w:pPr>
            <w:r w:rsidRPr="0099590B">
              <w:rPr>
                <w:sz w:val="20"/>
                <w:szCs w:val="20"/>
                <w:lang w:val="en-ID" w:eastAsia="en-ID"/>
              </w:rPr>
              <w:t>4</w:t>
            </w:r>
          </w:p>
        </w:tc>
        <w:tc>
          <w:tcPr>
            <w:tcW w:w="874" w:type="dxa"/>
            <w:tcBorders>
              <w:top w:val="nil"/>
              <w:left w:val="nil"/>
              <w:bottom w:val="single" w:sz="4" w:space="0" w:color="000000"/>
              <w:right w:val="single" w:sz="4" w:space="0" w:color="000000"/>
            </w:tcBorders>
            <w:noWrap/>
            <w:vAlign w:val="bottom"/>
            <w:hideMark/>
          </w:tcPr>
          <w:p w14:paraId="11361E8F" w14:textId="77777777" w:rsidR="00AF3700" w:rsidRPr="0099590B" w:rsidRDefault="00AF3700" w:rsidP="00AC2303">
            <w:pPr>
              <w:spacing w:before="0" w:line="240" w:lineRule="auto"/>
              <w:ind w:left="0"/>
              <w:jc w:val="center"/>
              <w:rPr>
                <w:b/>
                <w:bCs/>
                <w:sz w:val="20"/>
                <w:szCs w:val="20"/>
                <w:lang w:val="en-ID" w:eastAsia="en-ID"/>
              </w:rPr>
            </w:pPr>
            <w:r w:rsidRPr="0099590B">
              <w:rPr>
                <w:b/>
                <w:bCs/>
                <w:sz w:val="20"/>
                <w:szCs w:val="20"/>
                <w:lang w:val="en-ID" w:eastAsia="en-ID"/>
              </w:rPr>
              <w:t>17</w:t>
            </w:r>
          </w:p>
        </w:tc>
        <w:tc>
          <w:tcPr>
            <w:tcW w:w="611" w:type="dxa"/>
            <w:tcBorders>
              <w:top w:val="nil"/>
              <w:left w:val="nil"/>
              <w:bottom w:val="single" w:sz="4" w:space="0" w:color="000000"/>
              <w:right w:val="single" w:sz="4" w:space="0" w:color="000000"/>
            </w:tcBorders>
            <w:shd w:val="clear" w:color="000000" w:fill="F8F9FA"/>
            <w:noWrap/>
            <w:vAlign w:val="bottom"/>
            <w:hideMark/>
          </w:tcPr>
          <w:p w14:paraId="643F0241" w14:textId="77777777" w:rsidR="00AF3700" w:rsidRPr="0099590B" w:rsidRDefault="00AF3700" w:rsidP="00AC2303">
            <w:pPr>
              <w:spacing w:before="0" w:line="240" w:lineRule="auto"/>
              <w:ind w:left="0"/>
              <w:jc w:val="center"/>
              <w:rPr>
                <w:sz w:val="20"/>
                <w:szCs w:val="20"/>
                <w:lang w:val="en-ID" w:eastAsia="en-ID"/>
              </w:rPr>
            </w:pPr>
            <w:r w:rsidRPr="0099590B">
              <w:rPr>
                <w:sz w:val="20"/>
                <w:szCs w:val="20"/>
                <w:lang w:val="en-ID" w:eastAsia="en-ID"/>
              </w:rPr>
              <w:t>4</w:t>
            </w:r>
          </w:p>
        </w:tc>
        <w:tc>
          <w:tcPr>
            <w:tcW w:w="611" w:type="dxa"/>
            <w:tcBorders>
              <w:top w:val="nil"/>
              <w:left w:val="nil"/>
              <w:bottom w:val="single" w:sz="4" w:space="0" w:color="000000"/>
              <w:right w:val="single" w:sz="4" w:space="0" w:color="000000"/>
            </w:tcBorders>
            <w:shd w:val="clear" w:color="000000" w:fill="F8F9FA"/>
            <w:noWrap/>
            <w:vAlign w:val="bottom"/>
            <w:hideMark/>
          </w:tcPr>
          <w:p w14:paraId="60465B31" w14:textId="77777777" w:rsidR="00AF3700" w:rsidRPr="0099590B" w:rsidRDefault="00AF3700" w:rsidP="00AC2303">
            <w:pPr>
              <w:spacing w:before="0" w:line="240" w:lineRule="auto"/>
              <w:ind w:left="0"/>
              <w:jc w:val="center"/>
              <w:rPr>
                <w:sz w:val="20"/>
                <w:szCs w:val="20"/>
                <w:lang w:val="en-ID" w:eastAsia="en-ID"/>
              </w:rPr>
            </w:pPr>
            <w:r w:rsidRPr="0099590B">
              <w:rPr>
                <w:sz w:val="20"/>
                <w:szCs w:val="20"/>
                <w:lang w:val="en-ID" w:eastAsia="en-ID"/>
              </w:rPr>
              <w:t>4</w:t>
            </w:r>
          </w:p>
        </w:tc>
        <w:tc>
          <w:tcPr>
            <w:tcW w:w="611" w:type="dxa"/>
            <w:tcBorders>
              <w:top w:val="nil"/>
              <w:left w:val="nil"/>
              <w:bottom w:val="single" w:sz="4" w:space="0" w:color="000000"/>
              <w:right w:val="single" w:sz="4" w:space="0" w:color="000000"/>
            </w:tcBorders>
            <w:shd w:val="clear" w:color="000000" w:fill="F8F9FA"/>
            <w:noWrap/>
            <w:vAlign w:val="bottom"/>
            <w:hideMark/>
          </w:tcPr>
          <w:p w14:paraId="06255001" w14:textId="77777777" w:rsidR="00AF3700" w:rsidRPr="0099590B" w:rsidRDefault="00AF3700" w:rsidP="00AC2303">
            <w:pPr>
              <w:spacing w:before="0" w:line="240" w:lineRule="auto"/>
              <w:ind w:left="0"/>
              <w:jc w:val="center"/>
              <w:rPr>
                <w:sz w:val="20"/>
                <w:szCs w:val="20"/>
                <w:lang w:val="en-ID" w:eastAsia="en-ID"/>
              </w:rPr>
            </w:pPr>
            <w:r w:rsidRPr="0099590B">
              <w:rPr>
                <w:sz w:val="20"/>
                <w:szCs w:val="20"/>
                <w:lang w:val="en-ID" w:eastAsia="en-ID"/>
              </w:rPr>
              <w:t>3</w:t>
            </w:r>
          </w:p>
        </w:tc>
        <w:tc>
          <w:tcPr>
            <w:tcW w:w="611" w:type="dxa"/>
            <w:tcBorders>
              <w:top w:val="nil"/>
              <w:left w:val="nil"/>
              <w:bottom w:val="single" w:sz="4" w:space="0" w:color="000000"/>
              <w:right w:val="single" w:sz="4" w:space="0" w:color="000000"/>
            </w:tcBorders>
            <w:shd w:val="clear" w:color="000000" w:fill="F8F9FA"/>
            <w:noWrap/>
            <w:vAlign w:val="bottom"/>
            <w:hideMark/>
          </w:tcPr>
          <w:p w14:paraId="607AEABD" w14:textId="77777777" w:rsidR="00AF3700" w:rsidRPr="0099590B" w:rsidRDefault="00AF3700" w:rsidP="00AC2303">
            <w:pPr>
              <w:spacing w:before="0" w:line="240" w:lineRule="auto"/>
              <w:ind w:left="0"/>
              <w:jc w:val="center"/>
              <w:rPr>
                <w:sz w:val="20"/>
                <w:szCs w:val="20"/>
                <w:lang w:val="en-ID" w:eastAsia="en-ID"/>
              </w:rPr>
            </w:pPr>
            <w:r w:rsidRPr="0099590B">
              <w:rPr>
                <w:sz w:val="20"/>
                <w:szCs w:val="20"/>
                <w:lang w:val="en-ID" w:eastAsia="en-ID"/>
              </w:rPr>
              <w:t>3</w:t>
            </w:r>
          </w:p>
        </w:tc>
        <w:tc>
          <w:tcPr>
            <w:tcW w:w="1099" w:type="dxa"/>
            <w:tcBorders>
              <w:top w:val="single" w:sz="4" w:space="0" w:color="CCCCCC"/>
              <w:left w:val="nil"/>
              <w:bottom w:val="single" w:sz="4" w:space="0" w:color="000000"/>
              <w:right w:val="nil"/>
            </w:tcBorders>
            <w:noWrap/>
            <w:vAlign w:val="bottom"/>
            <w:hideMark/>
          </w:tcPr>
          <w:p w14:paraId="668C2D39" w14:textId="77777777" w:rsidR="00AF3700" w:rsidRPr="0099590B" w:rsidRDefault="00AF3700" w:rsidP="00AC2303">
            <w:pPr>
              <w:spacing w:before="0" w:line="240" w:lineRule="auto"/>
              <w:ind w:left="0"/>
              <w:jc w:val="center"/>
              <w:rPr>
                <w:b/>
                <w:bCs/>
                <w:sz w:val="20"/>
                <w:szCs w:val="20"/>
                <w:lang w:val="en-ID" w:eastAsia="en-ID"/>
              </w:rPr>
            </w:pPr>
            <w:r w:rsidRPr="0099590B">
              <w:rPr>
                <w:b/>
                <w:bCs/>
                <w:sz w:val="20"/>
                <w:szCs w:val="20"/>
                <w:lang w:val="en-ID" w:eastAsia="en-ID"/>
              </w:rPr>
              <w:t>14</w:t>
            </w:r>
          </w:p>
        </w:tc>
        <w:tc>
          <w:tcPr>
            <w:tcW w:w="611" w:type="dxa"/>
            <w:tcBorders>
              <w:top w:val="nil"/>
              <w:left w:val="single" w:sz="4" w:space="0" w:color="000000"/>
              <w:bottom w:val="single" w:sz="4" w:space="0" w:color="000000"/>
              <w:right w:val="single" w:sz="4" w:space="0" w:color="000000"/>
            </w:tcBorders>
            <w:shd w:val="clear" w:color="000000" w:fill="F8F9FA"/>
            <w:noWrap/>
            <w:vAlign w:val="bottom"/>
            <w:hideMark/>
          </w:tcPr>
          <w:p w14:paraId="2AAFD85F" w14:textId="77777777" w:rsidR="00AF3700" w:rsidRPr="0099590B" w:rsidRDefault="00AF3700" w:rsidP="00AC2303">
            <w:pPr>
              <w:spacing w:before="0" w:line="240" w:lineRule="auto"/>
              <w:ind w:left="0"/>
              <w:jc w:val="center"/>
              <w:rPr>
                <w:sz w:val="20"/>
                <w:szCs w:val="20"/>
                <w:lang w:val="en-ID" w:eastAsia="en-ID"/>
              </w:rPr>
            </w:pPr>
            <w:r w:rsidRPr="0099590B">
              <w:rPr>
                <w:sz w:val="20"/>
                <w:szCs w:val="20"/>
                <w:lang w:val="en-ID" w:eastAsia="en-ID"/>
              </w:rPr>
              <w:t>4</w:t>
            </w:r>
          </w:p>
        </w:tc>
        <w:tc>
          <w:tcPr>
            <w:tcW w:w="611" w:type="dxa"/>
            <w:tcBorders>
              <w:top w:val="nil"/>
              <w:left w:val="nil"/>
              <w:bottom w:val="single" w:sz="4" w:space="0" w:color="000000"/>
              <w:right w:val="single" w:sz="4" w:space="0" w:color="000000"/>
            </w:tcBorders>
            <w:shd w:val="clear" w:color="000000" w:fill="F8F9FA"/>
            <w:noWrap/>
            <w:vAlign w:val="bottom"/>
            <w:hideMark/>
          </w:tcPr>
          <w:p w14:paraId="370C873C" w14:textId="77777777" w:rsidR="00AF3700" w:rsidRPr="0099590B" w:rsidRDefault="00AF3700" w:rsidP="00AC2303">
            <w:pPr>
              <w:spacing w:before="0" w:line="240" w:lineRule="auto"/>
              <w:ind w:left="0"/>
              <w:jc w:val="center"/>
              <w:rPr>
                <w:sz w:val="20"/>
                <w:szCs w:val="20"/>
                <w:lang w:val="en-ID" w:eastAsia="en-ID"/>
              </w:rPr>
            </w:pPr>
            <w:r w:rsidRPr="0099590B">
              <w:rPr>
                <w:sz w:val="20"/>
                <w:szCs w:val="20"/>
                <w:lang w:val="en-ID" w:eastAsia="en-ID"/>
              </w:rPr>
              <w:t>4</w:t>
            </w:r>
          </w:p>
        </w:tc>
        <w:tc>
          <w:tcPr>
            <w:tcW w:w="611" w:type="dxa"/>
            <w:tcBorders>
              <w:top w:val="nil"/>
              <w:left w:val="nil"/>
              <w:bottom w:val="single" w:sz="4" w:space="0" w:color="000000"/>
              <w:right w:val="single" w:sz="4" w:space="0" w:color="000000"/>
            </w:tcBorders>
            <w:shd w:val="clear" w:color="000000" w:fill="F8F9FA"/>
            <w:noWrap/>
            <w:vAlign w:val="bottom"/>
            <w:hideMark/>
          </w:tcPr>
          <w:p w14:paraId="76ACD0A6" w14:textId="77777777" w:rsidR="00AF3700" w:rsidRPr="0099590B" w:rsidRDefault="00AF3700" w:rsidP="00AC2303">
            <w:pPr>
              <w:spacing w:before="0" w:line="240" w:lineRule="auto"/>
              <w:ind w:left="0"/>
              <w:jc w:val="center"/>
              <w:rPr>
                <w:sz w:val="20"/>
                <w:szCs w:val="20"/>
                <w:lang w:val="en-ID" w:eastAsia="en-ID"/>
              </w:rPr>
            </w:pPr>
            <w:r w:rsidRPr="0099590B">
              <w:rPr>
                <w:sz w:val="20"/>
                <w:szCs w:val="20"/>
                <w:lang w:val="en-ID" w:eastAsia="en-ID"/>
              </w:rPr>
              <w:t>4</w:t>
            </w:r>
          </w:p>
        </w:tc>
        <w:tc>
          <w:tcPr>
            <w:tcW w:w="611" w:type="dxa"/>
            <w:tcBorders>
              <w:top w:val="nil"/>
              <w:left w:val="nil"/>
              <w:bottom w:val="single" w:sz="4" w:space="0" w:color="000000"/>
              <w:right w:val="single" w:sz="4" w:space="0" w:color="000000"/>
            </w:tcBorders>
            <w:shd w:val="clear" w:color="000000" w:fill="F8F9FA"/>
            <w:noWrap/>
            <w:vAlign w:val="bottom"/>
            <w:hideMark/>
          </w:tcPr>
          <w:p w14:paraId="5ECD77EC" w14:textId="77777777" w:rsidR="00AF3700" w:rsidRPr="0099590B" w:rsidRDefault="00AF3700" w:rsidP="00AC2303">
            <w:pPr>
              <w:spacing w:before="0" w:line="240" w:lineRule="auto"/>
              <w:ind w:left="0"/>
              <w:jc w:val="center"/>
              <w:rPr>
                <w:sz w:val="20"/>
                <w:szCs w:val="20"/>
                <w:lang w:val="en-ID" w:eastAsia="en-ID"/>
              </w:rPr>
            </w:pPr>
            <w:r w:rsidRPr="0099590B">
              <w:rPr>
                <w:sz w:val="20"/>
                <w:szCs w:val="20"/>
                <w:lang w:val="en-ID" w:eastAsia="en-ID"/>
              </w:rPr>
              <w:t>3</w:t>
            </w:r>
          </w:p>
        </w:tc>
        <w:tc>
          <w:tcPr>
            <w:tcW w:w="611" w:type="dxa"/>
            <w:tcBorders>
              <w:top w:val="nil"/>
              <w:left w:val="nil"/>
              <w:bottom w:val="single" w:sz="4" w:space="0" w:color="000000"/>
              <w:right w:val="single" w:sz="4" w:space="0" w:color="000000"/>
            </w:tcBorders>
            <w:shd w:val="clear" w:color="000000" w:fill="F8F9FA"/>
            <w:noWrap/>
            <w:vAlign w:val="bottom"/>
            <w:hideMark/>
          </w:tcPr>
          <w:p w14:paraId="0B7E9040" w14:textId="77777777" w:rsidR="00AF3700" w:rsidRPr="0099590B" w:rsidRDefault="00AF3700" w:rsidP="00AC2303">
            <w:pPr>
              <w:spacing w:before="0" w:line="240" w:lineRule="auto"/>
              <w:ind w:left="0"/>
              <w:jc w:val="center"/>
              <w:rPr>
                <w:sz w:val="20"/>
                <w:szCs w:val="20"/>
                <w:lang w:val="en-ID" w:eastAsia="en-ID"/>
              </w:rPr>
            </w:pPr>
            <w:r w:rsidRPr="0099590B">
              <w:rPr>
                <w:sz w:val="20"/>
                <w:szCs w:val="20"/>
                <w:lang w:val="en-ID" w:eastAsia="en-ID"/>
              </w:rPr>
              <w:t>4</w:t>
            </w:r>
          </w:p>
        </w:tc>
        <w:tc>
          <w:tcPr>
            <w:tcW w:w="1198" w:type="dxa"/>
            <w:tcBorders>
              <w:top w:val="single" w:sz="4" w:space="0" w:color="CCCCCC"/>
              <w:left w:val="nil"/>
              <w:bottom w:val="single" w:sz="4" w:space="0" w:color="000000"/>
              <w:right w:val="single" w:sz="4" w:space="0" w:color="000000"/>
            </w:tcBorders>
            <w:noWrap/>
            <w:vAlign w:val="bottom"/>
            <w:hideMark/>
          </w:tcPr>
          <w:p w14:paraId="11708FDD" w14:textId="77777777" w:rsidR="00AF3700" w:rsidRPr="0099590B" w:rsidRDefault="00AF3700" w:rsidP="00AC2303">
            <w:pPr>
              <w:spacing w:before="0" w:line="240" w:lineRule="auto"/>
              <w:ind w:left="0"/>
              <w:jc w:val="center"/>
              <w:rPr>
                <w:b/>
                <w:bCs/>
                <w:sz w:val="20"/>
                <w:szCs w:val="20"/>
                <w:lang w:val="en-ID" w:eastAsia="en-ID"/>
              </w:rPr>
            </w:pPr>
            <w:r w:rsidRPr="0099590B">
              <w:rPr>
                <w:b/>
                <w:bCs/>
                <w:sz w:val="20"/>
                <w:szCs w:val="20"/>
                <w:lang w:val="en-ID" w:eastAsia="en-ID"/>
              </w:rPr>
              <w:t>19</w:t>
            </w:r>
          </w:p>
        </w:tc>
      </w:tr>
    </w:tbl>
    <w:p w14:paraId="0CCDBE33" w14:textId="77777777" w:rsidR="00AF3700" w:rsidRPr="0099590B" w:rsidRDefault="00AF3700" w:rsidP="00AF3700">
      <w:pPr>
        <w:spacing w:before="0" w:line="480" w:lineRule="auto"/>
        <w:ind w:left="0"/>
        <w:rPr>
          <w:b/>
          <w:bCs/>
        </w:rPr>
        <w:sectPr w:rsidR="00AF3700" w:rsidRPr="0099590B" w:rsidSect="008F320C">
          <w:pgSz w:w="16838" w:h="11906" w:orient="landscape"/>
          <w:pgMar w:top="1701" w:right="1701" w:bottom="2268" w:left="2268" w:header="720" w:footer="720" w:gutter="0"/>
          <w:cols w:space="720"/>
          <w:docGrid w:linePitch="360"/>
        </w:sectPr>
      </w:pPr>
    </w:p>
    <w:p w14:paraId="73D262F8" w14:textId="79D809B4" w:rsidR="00E21764" w:rsidRPr="0099590B" w:rsidRDefault="002C1A61" w:rsidP="002C1A61">
      <w:pPr>
        <w:pStyle w:val="Caption"/>
        <w:rPr>
          <w:b/>
          <w:bCs/>
          <w:i w:val="0"/>
          <w:iCs w:val="0"/>
          <w:color w:val="auto"/>
          <w:sz w:val="22"/>
          <w:szCs w:val="22"/>
        </w:rPr>
      </w:pPr>
      <w:bookmarkStart w:id="136" w:name="_Toc212640513"/>
      <w:r w:rsidRPr="0099590B">
        <w:rPr>
          <w:b/>
          <w:bCs/>
          <w:i w:val="0"/>
          <w:iCs w:val="0"/>
          <w:color w:val="auto"/>
          <w:sz w:val="24"/>
          <w:szCs w:val="24"/>
        </w:rPr>
        <w:lastRenderedPageBreak/>
        <w:t xml:space="preserve">Lampiran </w:t>
      </w:r>
      <w:r w:rsidRPr="0099590B">
        <w:rPr>
          <w:b/>
          <w:bCs/>
          <w:i w:val="0"/>
          <w:iCs w:val="0"/>
          <w:color w:val="auto"/>
          <w:sz w:val="24"/>
          <w:szCs w:val="24"/>
        </w:rPr>
        <w:fldChar w:fldCharType="begin"/>
      </w:r>
      <w:r w:rsidRPr="0099590B">
        <w:rPr>
          <w:b/>
          <w:bCs/>
          <w:i w:val="0"/>
          <w:iCs w:val="0"/>
          <w:color w:val="auto"/>
          <w:sz w:val="24"/>
          <w:szCs w:val="24"/>
        </w:rPr>
        <w:instrText xml:space="preserve"> SEQ Lampiran \* ARABIC </w:instrText>
      </w:r>
      <w:r w:rsidRPr="0099590B">
        <w:rPr>
          <w:b/>
          <w:bCs/>
          <w:i w:val="0"/>
          <w:iCs w:val="0"/>
          <w:color w:val="auto"/>
          <w:sz w:val="24"/>
          <w:szCs w:val="24"/>
        </w:rPr>
        <w:fldChar w:fldCharType="separate"/>
      </w:r>
      <w:r w:rsidR="007909D0">
        <w:rPr>
          <w:b/>
          <w:bCs/>
          <w:i w:val="0"/>
          <w:iCs w:val="0"/>
          <w:noProof/>
          <w:color w:val="auto"/>
          <w:sz w:val="24"/>
          <w:szCs w:val="24"/>
        </w:rPr>
        <w:t>3</w:t>
      </w:r>
      <w:r w:rsidRPr="0099590B">
        <w:rPr>
          <w:b/>
          <w:bCs/>
          <w:i w:val="0"/>
          <w:iCs w:val="0"/>
          <w:color w:val="auto"/>
          <w:sz w:val="24"/>
          <w:szCs w:val="24"/>
        </w:rPr>
        <w:fldChar w:fldCharType="end"/>
      </w:r>
      <w:r w:rsidRPr="0099590B">
        <w:rPr>
          <w:color w:val="auto"/>
        </w:rPr>
        <w:t xml:space="preserve"> </w:t>
      </w:r>
      <w:r w:rsidR="00E21764" w:rsidRPr="0099590B">
        <w:rPr>
          <w:b/>
          <w:bCs/>
          <w:i w:val="0"/>
          <w:iCs w:val="0"/>
          <w:color w:val="auto"/>
          <w:sz w:val="22"/>
          <w:szCs w:val="22"/>
        </w:rPr>
        <w:t>Hasil Uji Validitas dan Uji Realibilitas Pilot Test</w:t>
      </w:r>
      <w:bookmarkEnd w:id="136"/>
    </w:p>
    <w:p w14:paraId="520217F2" w14:textId="41198B96" w:rsidR="001C5DDB" w:rsidRPr="0099590B" w:rsidRDefault="00FC1154" w:rsidP="001C5DDB">
      <w:pPr>
        <w:pStyle w:val="ListParagraph"/>
        <w:numPr>
          <w:ilvl w:val="0"/>
          <w:numId w:val="24"/>
        </w:numPr>
        <w:spacing w:before="0" w:line="360" w:lineRule="auto"/>
        <w:rPr>
          <w:b/>
          <w:bCs/>
        </w:rPr>
      </w:pPr>
      <w:r w:rsidRPr="0099590B">
        <w:rPr>
          <w:b/>
          <w:bCs/>
        </w:rPr>
        <w:t>Uji Validitas</w:t>
      </w:r>
    </w:p>
    <w:tbl>
      <w:tblPr>
        <w:tblW w:w="774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84"/>
        <w:gridCol w:w="1700"/>
        <w:gridCol w:w="876"/>
        <w:gridCol w:w="876"/>
        <w:gridCol w:w="876"/>
        <w:gridCol w:w="876"/>
        <w:gridCol w:w="876"/>
        <w:gridCol w:w="877"/>
      </w:tblGrid>
      <w:tr w:rsidR="0099590B" w:rsidRPr="0099590B" w14:paraId="5E898ECD" w14:textId="77777777" w:rsidTr="001C5DDB">
        <w:trPr>
          <w:cantSplit/>
          <w:trHeight w:val="324"/>
        </w:trPr>
        <w:tc>
          <w:tcPr>
            <w:tcW w:w="7741" w:type="dxa"/>
            <w:gridSpan w:val="8"/>
            <w:tcBorders>
              <w:top w:val="nil"/>
              <w:left w:val="nil"/>
              <w:bottom w:val="nil"/>
              <w:right w:val="nil"/>
            </w:tcBorders>
            <w:shd w:val="clear" w:color="auto" w:fill="FFFFFF"/>
            <w:vAlign w:val="center"/>
          </w:tcPr>
          <w:p w14:paraId="355D7CCD" w14:textId="77777777" w:rsidR="001C5DDB" w:rsidRPr="0099590B" w:rsidRDefault="001C5DDB" w:rsidP="001C5DDB">
            <w:pPr>
              <w:autoSpaceDE w:val="0"/>
              <w:autoSpaceDN w:val="0"/>
              <w:adjustRightInd w:val="0"/>
              <w:spacing w:before="0" w:line="320" w:lineRule="atLeast"/>
              <w:ind w:left="60" w:right="60"/>
              <w:jc w:val="center"/>
              <w:rPr>
                <w:rFonts w:eastAsiaTheme="minorHAnsi"/>
                <w:sz w:val="22"/>
                <w:szCs w:val="22"/>
                <w:lang w:val="en-ID"/>
              </w:rPr>
            </w:pPr>
            <w:r w:rsidRPr="0099590B">
              <w:rPr>
                <w:rFonts w:eastAsiaTheme="minorHAnsi"/>
                <w:b/>
                <w:bCs/>
                <w:sz w:val="22"/>
                <w:szCs w:val="22"/>
                <w:lang w:val="en-ID"/>
              </w:rPr>
              <w:t>Correlations</w:t>
            </w:r>
          </w:p>
        </w:tc>
      </w:tr>
      <w:tr w:rsidR="0099590B" w:rsidRPr="0099590B" w14:paraId="06DD0497" w14:textId="77777777" w:rsidTr="001C5DDB">
        <w:trPr>
          <w:cantSplit/>
          <w:trHeight w:val="339"/>
        </w:trPr>
        <w:tc>
          <w:tcPr>
            <w:tcW w:w="2484" w:type="dxa"/>
            <w:gridSpan w:val="2"/>
            <w:tcBorders>
              <w:top w:val="nil"/>
              <w:left w:val="nil"/>
              <w:bottom w:val="single" w:sz="8" w:space="0" w:color="152935"/>
              <w:right w:val="nil"/>
            </w:tcBorders>
            <w:shd w:val="clear" w:color="auto" w:fill="FFFFFF"/>
            <w:vAlign w:val="bottom"/>
          </w:tcPr>
          <w:p w14:paraId="5E382F81" w14:textId="51F525DC" w:rsidR="001C5DDB" w:rsidRPr="0099590B" w:rsidRDefault="001C5DDB" w:rsidP="001C5DDB">
            <w:pPr>
              <w:autoSpaceDE w:val="0"/>
              <w:autoSpaceDN w:val="0"/>
              <w:adjustRightInd w:val="0"/>
              <w:spacing w:before="0" w:line="240" w:lineRule="auto"/>
              <w:ind w:left="0"/>
              <w:jc w:val="left"/>
              <w:rPr>
                <w:rFonts w:eastAsiaTheme="minorHAnsi"/>
              </w:rPr>
            </w:pPr>
            <w:r w:rsidRPr="0099590B">
              <w:rPr>
                <w:rFonts w:eastAsiaTheme="minorHAnsi"/>
              </w:rPr>
              <w:t>X1</w:t>
            </w:r>
          </w:p>
        </w:tc>
        <w:tc>
          <w:tcPr>
            <w:tcW w:w="876" w:type="dxa"/>
            <w:tcBorders>
              <w:top w:val="nil"/>
              <w:left w:val="nil"/>
              <w:bottom w:val="single" w:sz="8" w:space="0" w:color="152935"/>
              <w:right w:val="single" w:sz="8" w:space="0" w:color="E0E0E0"/>
            </w:tcBorders>
            <w:shd w:val="clear" w:color="auto" w:fill="FFFFFF"/>
            <w:vAlign w:val="bottom"/>
          </w:tcPr>
          <w:p w14:paraId="2C834A52" w14:textId="77777777" w:rsidR="001C5DDB" w:rsidRPr="0099590B" w:rsidRDefault="001C5DDB" w:rsidP="001C5DDB">
            <w:pPr>
              <w:autoSpaceDE w:val="0"/>
              <w:autoSpaceDN w:val="0"/>
              <w:adjustRightInd w:val="0"/>
              <w:spacing w:before="0" w:line="320" w:lineRule="atLeast"/>
              <w:ind w:left="60" w:right="60"/>
              <w:jc w:val="center"/>
              <w:rPr>
                <w:rFonts w:eastAsiaTheme="minorHAnsi"/>
                <w:sz w:val="18"/>
                <w:szCs w:val="18"/>
                <w:lang w:val="en-ID"/>
              </w:rPr>
            </w:pPr>
            <w:r w:rsidRPr="0099590B">
              <w:rPr>
                <w:rFonts w:eastAsiaTheme="minorHAnsi"/>
                <w:sz w:val="18"/>
                <w:szCs w:val="18"/>
                <w:lang w:val="en-ID"/>
              </w:rPr>
              <w:t>X1.1</w:t>
            </w:r>
          </w:p>
        </w:tc>
        <w:tc>
          <w:tcPr>
            <w:tcW w:w="876" w:type="dxa"/>
            <w:tcBorders>
              <w:top w:val="nil"/>
              <w:left w:val="single" w:sz="8" w:space="0" w:color="E0E0E0"/>
              <w:bottom w:val="single" w:sz="8" w:space="0" w:color="152935"/>
              <w:right w:val="single" w:sz="8" w:space="0" w:color="E0E0E0"/>
            </w:tcBorders>
            <w:shd w:val="clear" w:color="auto" w:fill="FFFFFF"/>
            <w:vAlign w:val="bottom"/>
          </w:tcPr>
          <w:p w14:paraId="43C6F931" w14:textId="77777777" w:rsidR="001C5DDB" w:rsidRPr="0099590B" w:rsidRDefault="001C5DDB" w:rsidP="001C5DDB">
            <w:pPr>
              <w:autoSpaceDE w:val="0"/>
              <w:autoSpaceDN w:val="0"/>
              <w:adjustRightInd w:val="0"/>
              <w:spacing w:before="0" w:line="320" w:lineRule="atLeast"/>
              <w:ind w:left="60" w:right="60"/>
              <w:jc w:val="center"/>
              <w:rPr>
                <w:rFonts w:eastAsiaTheme="minorHAnsi"/>
                <w:sz w:val="18"/>
                <w:szCs w:val="18"/>
                <w:lang w:val="en-ID"/>
              </w:rPr>
            </w:pPr>
            <w:r w:rsidRPr="0099590B">
              <w:rPr>
                <w:rFonts w:eastAsiaTheme="minorHAnsi"/>
                <w:sz w:val="18"/>
                <w:szCs w:val="18"/>
                <w:lang w:val="en-ID"/>
              </w:rPr>
              <w:t>X1.2</w:t>
            </w:r>
          </w:p>
        </w:tc>
        <w:tc>
          <w:tcPr>
            <w:tcW w:w="876" w:type="dxa"/>
            <w:tcBorders>
              <w:top w:val="nil"/>
              <w:left w:val="single" w:sz="8" w:space="0" w:color="E0E0E0"/>
              <w:bottom w:val="single" w:sz="8" w:space="0" w:color="152935"/>
              <w:right w:val="single" w:sz="8" w:space="0" w:color="E0E0E0"/>
            </w:tcBorders>
            <w:shd w:val="clear" w:color="auto" w:fill="FFFFFF"/>
            <w:vAlign w:val="bottom"/>
          </w:tcPr>
          <w:p w14:paraId="435298A1" w14:textId="77777777" w:rsidR="001C5DDB" w:rsidRPr="0099590B" w:rsidRDefault="001C5DDB" w:rsidP="001C5DDB">
            <w:pPr>
              <w:autoSpaceDE w:val="0"/>
              <w:autoSpaceDN w:val="0"/>
              <w:adjustRightInd w:val="0"/>
              <w:spacing w:before="0" w:line="320" w:lineRule="atLeast"/>
              <w:ind w:left="60" w:right="60"/>
              <w:jc w:val="center"/>
              <w:rPr>
                <w:rFonts w:eastAsiaTheme="minorHAnsi"/>
                <w:sz w:val="18"/>
                <w:szCs w:val="18"/>
                <w:lang w:val="en-ID"/>
              </w:rPr>
            </w:pPr>
            <w:r w:rsidRPr="0099590B">
              <w:rPr>
                <w:rFonts w:eastAsiaTheme="minorHAnsi"/>
                <w:sz w:val="18"/>
                <w:szCs w:val="18"/>
                <w:lang w:val="en-ID"/>
              </w:rPr>
              <w:t>X1.3</w:t>
            </w:r>
          </w:p>
        </w:tc>
        <w:tc>
          <w:tcPr>
            <w:tcW w:w="876" w:type="dxa"/>
            <w:tcBorders>
              <w:top w:val="nil"/>
              <w:left w:val="single" w:sz="8" w:space="0" w:color="E0E0E0"/>
              <w:bottom w:val="single" w:sz="8" w:space="0" w:color="152935"/>
              <w:right w:val="single" w:sz="8" w:space="0" w:color="E0E0E0"/>
            </w:tcBorders>
            <w:shd w:val="clear" w:color="auto" w:fill="FFFFFF"/>
            <w:vAlign w:val="bottom"/>
          </w:tcPr>
          <w:p w14:paraId="52B62B6F" w14:textId="77777777" w:rsidR="001C5DDB" w:rsidRPr="0099590B" w:rsidRDefault="001C5DDB" w:rsidP="001C5DDB">
            <w:pPr>
              <w:autoSpaceDE w:val="0"/>
              <w:autoSpaceDN w:val="0"/>
              <w:adjustRightInd w:val="0"/>
              <w:spacing w:before="0" w:line="320" w:lineRule="atLeast"/>
              <w:ind w:left="60" w:right="60"/>
              <w:jc w:val="center"/>
              <w:rPr>
                <w:rFonts w:eastAsiaTheme="minorHAnsi"/>
                <w:sz w:val="18"/>
                <w:szCs w:val="18"/>
                <w:lang w:val="en-ID"/>
              </w:rPr>
            </w:pPr>
            <w:r w:rsidRPr="0099590B">
              <w:rPr>
                <w:rFonts w:eastAsiaTheme="minorHAnsi"/>
                <w:sz w:val="18"/>
                <w:szCs w:val="18"/>
                <w:lang w:val="en-ID"/>
              </w:rPr>
              <w:t>X1.4</w:t>
            </w:r>
          </w:p>
        </w:tc>
        <w:tc>
          <w:tcPr>
            <w:tcW w:w="876" w:type="dxa"/>
            <w:tcBorders>
              <w:top w:val="nil"/>
              <w:left w:val="single" w:sz="8" w:space="0" w:color="E0E0E0"/>
              <w:bottom w:val="single" w:sz="8" w:space="0" w:color="152935"/>
              <w:right w:val="single" w:sz="8" w:space="0" w:color="E0E0E0"/>
            </w:tcBorders>
            <w:shd w:val="clear" w:color="auto" w:fill="FFFFFF"/>
            <w:vAlign w:val="bottom"/>
          </w:tcPr>
          <w:p w14:paraId="31AD1E16" w14:textId="77777777" w:rsidR="001C5DDB" w:rsidRPr="0099590B" w:rsidRDefault="001C5DDB" w:rsidP="001C5DDB">
            <w:pPr>
              <w:autoSpaceDE w:val="0"/>
              <w:autoSpaceDN w:val="0"/>
              <w:adjustRightInd w:val="0"/>
              <w:spacing w:before="0" w:line="320" w:lineRule="atLeast"/>
              <w:ind w:left="60" w:right="60"/>
              <w:jc w:val="center"/>
              <w:rPr>
                <w:rFonts w:eastAsiaTheme="minorHAnsi"/>
                <w:sz w:val="18"/>
                <w:szCs w:val="18"/>
                <w:lang w:val="en-ID"/>
              </w:rPr>
            </w:pPr>
            <w:r w:rsidRPr="0099590B">
              <w:rPr>
                <w:rFonts w:eastAsiaTheme="minorHAnsi"/>
                <w:sz w:val="18"/>
                <w:szCs w:val="18"/>
                <w:lang w:val="en-ID"/>
              </w:rPr>
              <w:t>X1.5</w:t>
            </w:r>
          </w:p>
        </w:tc>
        <w:tc>
          <w:tcPr>
            <w:tcW w:w="876" w:type="dxa"/>
            <w:tcBorders>
              <w:top w:val="nil"/>
              <w:left w:val="single" w:sz="8" w:space="0" w:color="E0E0E0"/>
              <w:bottom w:val="single" w:sz="8" w:space="0" w:color="152935"/>
              <w:right w:val="nil"/>
            </w:tcBorders>
            <w:shd w:val="clear" w:color="auto" w:fill="FFFFFF"/>
            <w:vAlign w:val="bottom"/>
          </w:tcPr>
          <w:p w14:paraId="596806E2" w14:textId="77777777" w:rsidR="001C5DDB" w:rsidRPr="0099590B" w:rsidRDefault="001C5DDB" w:rsidP="001C5DDB">
            <w:pPr>
              <w:autoSpaceDE w:val="0"/>
              <w:autoSpaceDN w:val="0"/>
              <w:adjustRightInd w:val="0"/>
              <w:spacing w:before="0" w:line="320" w:lineRule="atLeast"/>
              <w:ind w:left="60" w:right="60"/>
              <w:jc w:val="center"/>
              <w:rPr>
                <w:rFonts w:eastAsiaTheme="minorHAnsi"/>
                <w:sz w:val="18"/>
                <w:szCs w:val="18"/>
                <w:lang w:val="en-ID"/>
              </w:rPr>
            </w:pPr>
            <w:proofErr w:type="spellStart"/>
            <w:r w:rsidRPr="0099590B">
              <w:rPr>
                <w:rFonts w:eastAsiaTheme="minorHAnsi"/>
                <w:sz w:val="18"/>
                <w:szCs w:val="18"/>
                <w:lang w:val="en-ID"/>
              </w:rPr>
              <w:t>Jumlah</w:t>
            </w:r>
            <w:proofErr w:type="spellEnd"/>
          </w:p>
        </w:tc>
      </w:tr>
      <w:tr w:rsidR="0099590B" w:rsidRPr="0099590B" w14:paraId="19032FD2" w14:textId="77777777" w:rsidTr="001C5DDB">
        <w:trPr>
          <w:cantSplit/>
          <w:trHeight w:val="324"/>
        </w:trPr>
        <w:tc>
          <w:tcPr>
            <w:tcW w:w="784" w:type="dxa"/>
            <w:vMerge w:val="restart"/>
            <w:tcBorders>
              <w:top w:val="single" w:sz="8" w:space="0" w:color="152935"/>
              <w:left w:val="nil"/>
              <w:bottom w:val="nil"/>
              <w:right w:val="nil"/>
            </w:tcBorders>
            <w:shd w:val="clear" w:color="auto" w:fill="E0E0E0"/>
          </w:tcPr>
          <w:p w14:paraId="6805CB54" w14:textId="77777777" w:rsidR="001C5DDB" w:rsidRPr="0099590B" w:rsidRDefault="001C5DDB" w:rsidP="001C5DDB">
            <w:pPr>
              <w:autoSpaceDE w:val="0"/>
              <w:autoSpaceDN w:val="0"/>
              <w:adjustRightInd w:val="0"/>
              <w:spacing w:before="0" w:line="320" w:lineRule="atLeast"/>
              <w:ind w:left="60" w:right="60"/>
              <w:jc w:val="left"/>
              <w:rPr>
                <w:rFonts w:eastAsiaTheme="minorHAnsi"/>
                <w:sz w:val="18"/>
                <w:szCs w:val="18"/>
                <w:lang w:val="en-ID"/>
              </w:rPr>
            </w:pPr>
            <w:r w:rsidRPr="0099590B">
              <w:rPr>
                <w:rFonts w:eastAsiaTheme="minorHAnsi"/>
                <w:sz w:val="18"/>
                <w:szCs w:val="18"/>
                <w:lang w:val="en-ID"/>
              </w:rPr>
              <w:t>X1.1</w:t>
            </w:r>
          </w:p>
        </w:tc>
        <w:tc>
          <w:tcPr>
            <w:tcW w:w="1699" w:type="dxa"/>
            <w:tcBorders>
              <w:top w:val="single" w:sz="8" w:space="0" w:color="152935"/>
              <w:left w:val="nil"/>
              <w:bottom w:val="single" w:sz="8" w:space="0" w:color="AEAEAE"/>
              <w:right w:val="nil"/>
            </w:tcBorders>
            <w:shd w:val="clear" w:color="auto" w:fill="E0E0E0"/>
          </w:tcPr>
          <w:p w14:paraId="41563161" w14:textId="77777777" w:rsidR="001C5DDB" w:rsidRPr="0099590B" w:rsidRDefault="001C5DDB" w:rsidP="001C5DDB">
            <w:pPr>
              <w:autoSpaceDE w:val="0"/>
              <w:autoSpaceDN w:val="0"/>
              <w:adjustRightInd w:val="0"/>
              <w:spacing w:before="0" w:line="320" w:lineRule="atLeast"/>
              <w:ind w:left="60" w:right="60"/>
              <w:jc w:val="left"/>
              <w:rPr>
                <w:rFonts w:eastAsiaTheme="minorHAnsi"/>
                <w:sz w:val="18"/>
                <w:szCs w:val="18"/>
                <w:lang w:val="en-ID"/>
              </w:rPr>
            </w:pPr>
            <w:r w:rsidRPr="0099590B">
              <w:rPr>
                <w:rFonts w:eastAsiaTheme="minorHAnsi"/>
                <w:sz w:val="18"/>
                <w:szCs w:val="18"/>
                <w:lang w:val="en-ID"/>
              </w:rPr>
              <w:t>Pearson Correlation</w:t>
            </w:r>
          </w:p>
        </w:tc>
        <w:tc>
          <w:tcPr>
            <w:tcW w:w="876" w:type="dxa"/>
            <w:tcBorders>
              <w:top w:val="single" w:sz="8" w:space="0" w:color="152935"/>
              <w:left w:val="nil"/>
              <w:bottom w:val="single" w:sz="8" w:space="0" w:color="AEAEAE"/>
              <w:right w:val="single" w:sz="8" w:space="0" w:color="E0E0E0"/>
            </w:tcBorders>
            <w:shd w:val="clear" w:color="auto" w:fill="FFFFFF"/>
          </w:tcPr>
          <w:p w14:paraId="22B1243E" w14:textId="77777777" w:rsidR="001C5DDB" w:rsidRPr="0099590B" w:rsidRDefault="001C5DDB" w:rsidP="001C5DDB">
            <w:pPr>
              <w:autoSpaceDE w:val="0"/>
              <w:autoSpaceDN w:val="0"/>
              <w:adjustRightInd w:val="0"/>
              <w:spacing w:before="0" w:line="320" w:lineRule="atLeast"/>
              <w:ind w:left="60" w:right="60"/>
              <w:jc w:val="right"/>
              <w:rPr>
                <w:rFonts w:eastAsiaTheme="minorHAnsi"/>
                <w:sz w:val="18"/>
                <w:szCs w:val="18"/>
                <w:lang w:val="en-ID"/>
              </w:rPr>
            </w:pPr>
            <w:r w:rsidRPr="0099590B">
              <w:rPr>
                <w:rFonts w:eastAsiaTheme="minorHAnsi"/>
                <w:sz w:val="18"/>
                <w:szCs w:val="18"/>
                <w:lang w:val="en-ID"/>
              </w:rPr>
              <w:t>1</w:t>
            </w:r>
          </w:p>
        </w:tc>
        <w:tc>
          <w:tcPr>
            <w:tcW w:w="876" w:type="dxa"/>
            <w:tcBorders>
              <w:top w:val="single" w:sz="8" w:space="0" w:color="152935"/>
              <w:left w:val="single" w:sz="8" w:space="0" w:color="E0E0E0"/>
              <w:bottom w:val="single" w:sz="8" w:space="0" w:color="AEAEAE"/>
              <w:right w:val="single" w:sz="8" w:space="0" w:color="E0E0E0"/>
            </w:tcBorders>
            <w:shd w:val="clear" w:color="auto" w:fill="FFFFFF"/>
          </w:tcPr>
          <w:p w14:paraId="00C81560" w14:textId="77777777" w:rsidR="001C5DDB" w:rsidRPr="0099590B" w:rsidRDefault="001C5DDB" w:rsidP="001C5DDB">
            <w:pPr>
              <w:autoSpaceDE w:val="0"/>
              <w:autoSpaceDN w:val="0"/>
              <w:adjustRightInd w:val="0"/>
              <w:spacing w:before="0" w:line="320" w:lineRule="atLeast"/>
              <w:ind w:left="60" w:right="60"/>
              <w:jc w:val="right"/>
              <w:rPr>
                <w:rFonts w:eastAsiaTheme="minorHAnsi"/>
                <w:sz w:val="18"/>
                <w:szCs w:val="18"/>
                <w:lang w:val="en-ID"/>
              </w:rPr>
            </w:pPr>
            <w:r w:rsidRPr="0099590B">
              <w:rPr>
                <w:rFonts w:eastAsiaTheme="minorHAnsi"/>
                <w:sz w:val="18"/>
                <w:szCs w:val="18"/>
                <w:lang w:val="en-ID"/>
              </w:rPr>
              <w:t>,859</w:t>
            </w:r>
            <w:r w:rsidRPr="0099590B">
              <w:rPr>
                <w:rFonts w:eastAsiaTheme="minorHAnsi"/>
                <w:sz w:val="18"/>
                <w:szCs w:val="18"/>
                <w:vertAlign w:val="superscript"/>
                <w:lang w:val="en-ID"/>
              </w:rPr>
              <w:t>**</w:t>
            </w:r>
          </w:p>
        </w:tc>
        <w:tc>
          <w:tcPr>
            <w:tcW w:w="876" w:type="dxa"/>
            <w:tcBorders>
              <w:top w:val="single" w:sz="8" w:space="0" w:color="152935"/>
              <w:left w:val="single" w:sz="8" w:space="0" w:color="E0E0E0"/>
              <w:bottom w:val="single" w:sz="8" w:space="0" w:color="AEAEAE"/>
              <w:right w:val="single" w:sz="8" w:space="0" w:color="E0E0E0"/>
            </w:tcBorders>
            <w:shd w:val="clear" w:color="auto" w:fill="FFFFFF"/>
          </w:tcPr>
          <w:p w14:paraId="16E8B5DB" w14:textId="77777777" w:rsidR="001C5DDB" w:rsidRPr="0099590B" w:rsidRDefault="001C5DDB" w:rsidP="001C5DDB">
            <w:pPr>
              <w:autoSpaceDE w:val="0"/>
              <w:autoSpaceDN w:val="0"/>
              <w:adjustRightInd w:val="0"/>
              <w:spacing w:before="0" w:line="320" w:lineRule="atLeast"/>
              <w:ind w:left="60" w:right="60"/>
              <w:jc w:val="right"/>
              <w:rPr>
                <w:rFonts w:eastAsiaTheme="minorHAnsi"/>
                <w:sz w:val="18"/>
                <w:szCs w:val="18"/>
                <w:lang w:val="en-ID"/>
              </w:rPr>
            </w:pPr>
            <w:r w:rsidRPr="0099590B">
              <w:rPr>
                <w:rFonts w:eastAsiaTheme="minorHAnsi"/>
                <w:sz w:val="18"/>
                <w:szCs w:val="18"/>
                <w:lang w:val="en-ID"/>
              </w:rPr>
              <w:t>,170</w:t>
            </w:r>
          </w:p>
        </w:tc>
        <w:tc>
          <w:tcPr>
            <w:tcW w:w="876" w:type="dxa"/>
            <w:tcBorders>
              <w:top w:val="single" w:sz="8" w:space="0" w:color="152935"/>
              <w:left w:val="single" w:sz="8" w:space="0" w:color="E0E0E0"/>
              <w:bottom w:val="single" w:sz="8" w:space="0" w:color="AEAEAE"/>
              <w:right w:val="single" w:sz="8" w:space="0" w:color="E0E0E0"/>
            </w:tcBorders>
            <w:shd w:val="clear" w:color="auto" w:fill="FFFFFF"/>
          </w:tcPr>
          <w:p w14:paraId="78954BF4" w14:textId="77777777" w:rsidR="001C5DDB" w:rsidRPr="0099590B" w:rsidRDefault="001C5DDB" w:rsidP="001C5DDB">
            <w:pPr>
              <w:autoSpaceDE w:val="0"/>
              <w:autoSpaceDN w:val="0"/>
              <w:adjustRightInd w:val="0"/>
              <w:spacing w:before="0" w:line="320" w:lineRule="atLeast"/>
              <w:ind w:left="60" w:right="60"/>
              <w:jc w:val="right"/>
              <w:rPr>
                <w:rFonts w:eastAsiaTheme="minorHAnsi"/>
                <w:sz w:val="18"/>
                <w:szCs w:val="18"/>
                <w:lang w:val="en-ID"/>
              </w:rPr>
            </w:pPr>
            <w:r w:rsidRPr="0099590B">
              <w:rPr>
                <w:rFonts w:eastAsiaTheme="minorHAnsi"/>
                <w:sz w:val="18"/>
                <w:szCs w:val="18"/>
                <w:lang w:val="en-ID"/>
              </w:rPr>
              <w:t>,200</w:t>
            </w:r>
          </w:p>
        </w:tc>
        <w:tc>
          <w:tcPr>
            <w:tcW w:w="876" w:type="dxa"/>
            <w:tcBorders>
              <w:top w:val="single" w:sz="8" w:space="0" w:color="152935"/>
              <w:left w:val="single" w:sz="8" w:space="0" w:color="E0E0E0"/>
              <w:bottom w:val="single" w:sz="8" w:space="0" w:color="AEAEAE"/>
              <w:right w:val="single" w:sz="8" w:space="0" w:color="E0E0E0"/>
            </w:tcBorders>
            <w:shd w:val="clear" w:color="auto" w:fill="FFFFFF"/>
          </w:tcPr>
          <w:p w14:paraId="128FBA3B" w14:textId="77777777" w:rsidR="001C5DDB" w:rsidRPr="0099590B" w:rsidRDefault="001C5DDB" w:rsidP="001C5DDB">
            <w:pPr>
              <w:autoSpaceDE w:val="0"/>
              <w:autoSpaceDN w:val="0"/>
              <w:adjustRightInd w:val="0"/>
              <w:spacing w:before="0" w:line="320" w:lineRule="atLeast"/>
              <w:ind w:left="60" w:right="60"/>
              <w:jc w:val="right"/>
              <w:rPr>
                <w:rFonts w:eastAsiaTheme="minorHAnsi"/>
                <w:sz w:val="18"/>
                <w:szCs w:val="18"/>
                <w:lang w:val="en-ID"/>
              </w:rPr>
            </w:pPr>
            <w:r w:rsidRPr="0099590B">
              <w:rPr>
                <w:rFonts w:eastAsiaTheme="minorHAnsi"/>
                <w:sz w:val="18"/>
                <w:szCs w:val="18"/>
                <w:lang w:val="en-ID"/>
              </w:rPr>
              <w:t>,287</w:t>
            </w:r>
          </w:p>
        </w:tc>
        <w:tc>
          <w:tcPr>
            <w:tcW w:w="876" w:type="dxa"/>
            <w:tcBorders>
              <w:top w:val="single" w:sz="8" w:space="0" w:color="152935"/>
              <w:left w:val="single" w:sz="8" w:space="0" w:color="E0E0E0"/>
              <w:bottom w:val="single" w:sz="8" w:space="0" w:color="AEAEAE"/>
              <w:right w:val="nil"/>
            </w:tcBorders>
            <w:shd w:val="clear" w:color="auto" w:fill="FFFFFF"/>
          </w:tcPr>
          <w:p w14:paraId="2EE81891" w14:textId="77777777" w:rsidR="001C5DDB" w:rsidRPr="0099590B" w:rsidRDefault="001C5DDB" w:rsidP="001C5DDB">
            <w:pPr>
              <w:autoSpaceDE w:val="0"/>
              <w:autoSpaceDN w:val="0"/>
              <w:adjustRightInd w:val="0"/>
              <w:spacing w:before="0" w:line="320" w:lineRule="atLeast"/>
              <w:ind w:left="60" w:right="60"/>
              <w:jc w:val="right"/>
              <w:rPr>
                <w:rFonts w:eastAsiaTheme="minorHAnsi"/>
                <w:sz w:val="18"/>
                <w:szCs w:val="18"/>
                <w:lang w:val="en-ID"/>
              </w:rPr>
            </w:pPr>
            <w:r w:rsidRPr="0099590B">
              <w:rPr>
                <w:rFonts w:eastAsiaTheme="minorHAnsi"/>
                <w:sz w:val="18"/>
                <w:szCs w:val="18"/>
                <w:lang w:val="en-ID"/>
              </w:rPr>
              <w:t>,722</w:t>
            </w:r>
            <w:r w:rsidRPr="0099590B">
              <w:rPr>
                <w:rFonts w:eastAsiaTheme="minorHAnsi"/>
                <w:sz w:val="18"/>
                <w:szCs w:val="18"/>
                <w:vertAlign w:val="superscript"/>
                <w:lang w:val="en-ID"/>
              </w:rPr>
              <w:t>**</w:t>
            </w:r>
          </w:p>
        </w:tc>
      </w:tr>
      <w:tr w:rsidR="0099590B" w:rsidRPr="0099590B" w14:paraId="44FE270C" w14:textId="77777777" w:rsidTr="001C5DDB">
        <w:trPr>
          <w:cantSplit/>
          <w:trHeight w:val="353"/>
        </w:trPr>
        <w:tc>
          <w:tcPr>
            <w:tcW w:w="784" w:type="dxa"/>
            <w:vMerge/>
            <w:tcBorders>
              <w:top w:val="single" w:sz="8" w:space="0" w:color="152935"/>
              <w:left w:val="nil"/>
              <w:bottom w:val="nil"/>
              <w:right w:val="nil"/>
            </w:tcBorders>
            <w:shd w:val="clear" w:color="auto" w:fill="E0E0E0"/>
          </w:tcPr>
          <w:p w14:paraId="2A4E4729" w14:textId="77777777" w:rsidR="001C5DDB" w:rsidRPr="0099590B" w:rsidRDefault="001C5DDB" w:rsidP="001C5DDB">
            <w:pPr>
              <w:autoSpaceDE w:val="0"/>
              <w:autoSpaceDN w:val="0"/>
              <w:adjustRightInd w:val="0"/>
              <w:spacing w:before="0" w:line="240" w:lineRule="auto"/>
              <w:ind w:left="0"/>
              <w:jc w:val="left"/>
              <w:rPr>
                <w:rFonts w:eastAsiaTheme="minorHAnsi"/>
                <w:sz w:val="18"/>
                <w:szCs w:val="18"/>
                <w:lang w:val="en-ID"/>
              </w:rPr>
            </w:pPr>
          </w:p>
        </w:tc>
        <w:tc>
          <w:tcPr>
            <w:tcW w:w="1699" w:type="dxa"/>
            <w:tcBorders>
              <w:top w:val="single" w:sz="8" w:space="0" w:color="AEAEAE"/>
              <w:left w:val="nil"/>
              <w:bottom w:val="single" w:sz="8" w:space="0" w:color="AEAEAE"/>
              <w:right w:val="nil"/>
            </w:tcBorders>
            <w:shd w:val="clear" w:color="auto" w:fill="E0E0E0"/>
          </w:tcPr>
          <w:p w14:paraId="180CA865" w14:textId="77777777" w:rsidR="001C5DDB" w:rsidRPr="0099590B" w:rsidRDefault="001C5DDB" w:rsidP="001C5DDB">
            <w:pPr>
              <w:autoSpaceDE w:val="0"/>
              <w:autoSpaceDN w:val="0"/>
              <w:adjustRightInd w:val="0"/>
              <w:spacing w:before="0" w:line="320" w:lineRule="atLeast"/>
              <w:ind w:left="60" w:right="60"/>
              <w:jc w:val="left"/>
              <w:rPr>
                <w:rFonts w:eastAsiaTheme="minorHAnsi"/>
                <w:sz w:val="18"/>
                <w:szCs w:val="18"/>
                <w:lang w:val="en-ID"/>
              </w:rPr>
            </w:pPr>
            <w:r w:rsidRPr="0099590B">
              <w:rPr>
                <w:rFonts w:eastAsiaTheme="minorHAnsi"/>
                <w:sz w:val="18"/>
                <w:szCs w:val="18"/>
                <w:lang w:val="en-ID"/>
              </w:rPr>
              <w:t>Sig. (2-tailed)</w:t>
            </w:r>
          </w:p>
        </w:tc>
        <w:tc>
          <w:tcPr>
            <w:tcW w:w="876" w:type="dxa"/>
            <w:tcBorders>
              <w:top w:val="single" w:sz="8" w:space="0" w:color="AEAEAE"/>
              <w:left w:val="nil"/>
              <w:bottom w:val="single" w:sz="8" w:space="0" w:color="AEAEAE"/>
              <w:right w:val="single" w:sz="8" w:space="0" w:color="E0E0E0"/>
            </w:tcBorders>
            <w:shd w:val="clear" w:color="auto" w:fill="FFFFFF"/>
            <w:vAlign w:val="center"/>
          </w:tcPr>
          <w:p w14:paraId="38A4DC85" w14:textId="77777777" w:rsidR="001C5DDB" w:rsidRPr="0099590B" w:rsidRDefault="001C5DDB" w:rsidP="001C5DDB">
            <w:pPr>
              <w:autoSpaceDE w:val="0"/>
              <w:autoSpaceDN w:val="0"/>
              <w:adjustRightInd w:val="0"/>
              <w:spacing w:before="0" w:line="240" w:lineRule="auto"/>
              <w:ind w:left="0"/>
              <w:jc w:val="left"/>
              <w:rPr>
                <w:rFonts w:eastAsiaTheme="minorHAnsi"/>
                <w:lang w:val="en-ID"/>
              </w:rPr>
            </w:pPr>
          </w:p>
        </w:tc>
        <w:tc>
          <w:tcPr>
            <w:tcW w:w="876" w:type="dxa"/>
            <w:tcBorders>
              <w:top w:val="single" w:sz="8" w:space="0" w:color="AEAEAE"/>
              <w:left w:val="single" w:sz="8" w:space="0" w:color="E0E0E0"/>
              <w:bottom w:val="single" w:sz="8" w:space="0" w:color="AEAEAE"/>
              <w:right w:val="single" w:sz="8" w:space="0" w:color="E0E0E0"/>
            </w:tcBorders>
            <w:shd w:val="clear" w:color="auto" w:fill="FFFFFF"/>
          </w:tcPr>
          <w:p w14:paraId="27ACAC24" w14:textId="77777777" w:rsidR="001C5DDB" w:rsidRPr="0099590B" w:rsidRDefault="001C5DDB" w:rsidP="001C5DDB">
            <w:pPr>
              <w:autoSpaceDE w:val="0"/>
              <w:autoSpaceDN w:val="0"/>
              <w:adjustRightInd w:val="0"/>
              <w:spacing w:before="0" w:line="320" w:lineRule="atLeast"/>
              <w:ind w:left="60" w:right="60"/>
              <w:jc w:val="right"/>
              <w:rPr>
                <w:rFonts w:eastAsiaTheme="minorHAnsi"/>
                <w:sz w:val="18"/>
                <w:szCs w:val="18"/>
                <w:lang w:val="en-ID"/>
              </w:rPr>
            </w:pPr>
            <w:r w:rsidRPr="0099590B">
              <w:rPr>
                <w:rFonts w:eastAsiaTheme="minorHAnsi"/>
                <w:sz w:val="18"/>
                <w:szCs w:val="18"/>
                <w:lang w:val="en-ID"/>
              </w:rPr>
              <w:t>,000</w:t>
            </w:r>
          </w:p>
        </w:tc>
        <w:tc>
          <w:tcPr>
            <w:tcW w:w="876" w:type="dxa"/>
            <w:tcBorders>
              <w:top w:val="single" w:sz="8" w:space="0" w:color="AEAEAE"/>
              <w:left w:val="single" w:sz="8" w:space="0" w:color="E0E0E0"/>
              <w:bottom w:val="single" w:sz="8" w:space="0" w:color="AEAEAE"/>
              <w:right w:val="single" w:sz="8" w:space="0" w:color="E0E0E0"/>
            </w:tcBorders>
            <w:shd w:val="clear" w:color="auto" w:fill="FFFFFF"/>
          </w:tcPr>
          <w:p w14:paraId="2654A20B" w14:textId="77777777" w:rsidR="001C5DDB" w:rsidRPr="0099590B" w:rsidRDefault="001C5DDB" w:rsidP="001C5DDB">
            <w:pPr>
              <w:autoSpaceDE w:val="0"/>
              <w:autoSpaceDN w:val="0"/>
              <w:adjustRightInd w:val="0"/>
              <w:spacing w:before="0" w:line="320" w:lineRule="atLeast"/>
              <w:ind w:left="60" w:right="60"/>
              <w:jc w:val="right"/>
              <w:rPr>
                <w:rFonts w:eastAsiaTheme="minorHAnsi"/>
                <w:sz w:val="18"/>
                <w:szCs w:val="18"/>
                <w:lang w:val="en-ID"/>
              </w:rPr>
            </w:pPr>
            <w:r w:rsidRPr="0099590B">
              <w:rPr>
                <w:rFonts w:eastAsiaTheme="minorHAnsi"/>
                <w:sz w:val="18"/>
                <w:szCs w:val="18"/>
                <w:lang w:val="en-ID"/>
              </w:rPr>
              <w:t>,370</w:t>
            </w:r>
          </w:p>
        </w:tc>
        <w:tc>
          <w:tcPr>
            <w:tcW w:w="876" w:type="dxa"/>
            <w:tcBorders>
              <w:top w:val="single" w:sz="8" w:space="0" w:color="AEAEAE"/>
              <w:left w:val="single" w:sz="8" w:space="0" w:color="E0E0E0"/>
              <w:bottom w:val="single" w:sz="8" w:space="0" w:color="AEAEAE"/>
              <w:right w:val="single" w:sz="8" w:space="0" w:color="E0E0E0"/>
            </w:tcBorders>
            <w:shd w:val="clear" w:color="auto" w:fill="FFFFFF"/>
          </w:tcPr>
          <w:p w14:paraId="17D945FB" w14:textId="77777777" w:rsidR="001C5DDB" w:rsidRPr="0099590B" w:rsidRDefault="001C5DDB" w:rsidP="001C5DDB">
            <w:pPr>
              <w:autoSpaceDE w:val="0"/>
              <w:autoSpaceDN w:val="0"/>
              <w:adjustRightInd w:val="0"/>
              <w:spacing w:before="0" w:line="320" w:lineRule="atLeast"/>
              <w:ind w:left="60" w:right="60"/>
              <w:jc w:val="right"/>
              <w:rPr>
                <w:rFonts w:eastAsiaTheme="minorHAnsi"/>
                <w:sz w:val="18"/>
                <w:szCs w:val="18"/>
                <w:lang w:val="en-ID"/>
              </w:rPr>
            </w:pPr>
            <w:r w:rsidRPr="0099590B">
              <w:rPr>
                <w:rFonts w:eastAsiaTheme="minorHAnsi"/>
                <w:sz w:val="18"/>
                <w:szCs w:val="18"/>
                <w:lang w:val="en-ID"/>
              </w:rPr>
              <w:t>,289</w:t>
            </w:r>
          </w:p>
        </w:tc>
        <w:tc>
          <w:tcPr>
            <w:tcW w:w="876" w:type="dxa"/>
            <w:tcBorders>
              <w:top w:val="single" w:sz="8" w:space="0" w:color="AEAEAE"/>
              <w:left w:val="single" w:sz="8" w:space="0" w:color="E0E0E0"/>
              <w:bottom w:val="single" w:sz="8" w:space="0" w:color="AEAEAE"/>
              <w:right w:val="single" w:sz="8" w:space="0" w:color="E0E0E0"/>
            </w:tcBorders>
            <w:shd w:val="clear" w:color="auto" w:fill="FFFFFF"/>
          </w:tcPr>
          <w:p w14:paraId="055E7AB0" w14:textId="77777777" w:rsidR="001C5DDB" w:rsidRPr="0099590B" w:rsidRDefault="001C5DDB" w:rsidP="001C5DDB">
            <w:pPr>
              <w:autoSpaceDE w:val="0"/>
              <w:autoSpaceDN w:val="0"/>
              <w:adjustRightInd w:val="0"/>
              <w:spacing w:before="0" w:line="320" w:lineRule="atLeast"/>
              <w:ind w:left="60" w:right="60"/>
              <w:jc w:val="right"/>
              <w:rPr>
                <w:rFonts w:eastAsiaTheme="minorHAnsi"/>
                <w:sz w:val="18"/>
                <w:szCs w:val="18"/>
                <w:lang w:val="en-ID"/>
              </w:rPr>
            </w:pPr>
            <w:r w:rsidRPr="0099590B">
              <w:rPr>
                <w:rFonts w:eastAsiaTheme="minorHAnsi"/>
                <w:sz w:val="18"/>
                <w:szCs w:val="18"/>
                <w:lang w:val="en-ID"/>
              </w:rPr>
              <w:t>,124</w:t>
            </w:r>
          </w:p>
        </w:tc>
        <w:tc>
          <w:tcPr>
            <w:tcW w:w="876" w:type="dxa"/>
            <w:tcBorders>
              <w:top w:val="single" w:sz="8" w:space="0" w:color="AEAEAE"/>
              <w:left w:val="single" w:sz="8" w:space="0" w:color="E0E0E0"/>
              <w:bottom w:val="single" w:sz="8" w:space="0" w:color="AEAEAE"/>
              <w:right w:val="nil"/>
            </w:tcBorders>
            <w:shd w:val="clear" w:color="auto" w:fill="FFFFFF"/>
          </w:tcPr>
          <w:p w14:paraId="149576E0" w14:textId="77777777" w:rsidR="001C5DDB" w:rsidRPr="0099590B" w:rsidRDefault="001C5DDB" w:rsidP="001C5DDB">
            <w:pPr>
              <w:autoSpaceDE w:val="0"/>
              <w:autoSpaceDN w:val="0"/>
              <w:adjustRightInd w:val="0"/>
              <w:spacing w:before="0" w:line="320" w:lineRule="atLeast"/>
              <w:ind w:left="60" w:right="60"/>
              <w:jc w:val="right"/>
              <w:rPr>
                <w:rFonts w:eastAsiaTheme="minorHAnsi"/>
                <w:sz w:val="18"/>
                <w:szCs w:val="18"/>
                <w:lang w:val="en-ID"/>
              </w:rPr>
            </w:pPr>
            <w:r w:rsidRPr="0099590B">
              <w:rPr>
                <w:rFonts w:eastAsiaTheme="minorHAnsi"/>
                <w:sz w:val="18"/>
                <w:szCs w:val="18"/>
                <w:lang w:val="en-ID"/>
              </w:rPr>
              <w:t>,000</w:t>
            </w:r>
          </w:p>
        </w:tc>
      </w:tr>
      <w:tr w:rsidR="0099590B" w:rsidRPr="0099590B" w14:paraId="3ABBCA2D" w14:textId="77777777" w:rsidTr="001C5DDB">
        <w:trPr>
          <w:cantSplit/>
          <w:trHeight w:val="353"/>
        </w:trPr>
        <w:tc>
          <w:tcPr>
            <w:tcW w:w="784" w:type="dxa"/>
            <w:vMerge/>
            <w:tcBorders>
              <w:top w:val="single" w:sz="8" w:space="0" w:color="152935"/>
              <w:left w:val="nil"/>
              <w:bottom w:val="nil"/>
              <w:right w:val="nil"/>
            </w:tcBorders>
            <w:shd w:val="clear" w:color="auto" w:fill="E0E0E0"/>
          </w:tcPr>
          <w:p w14:paraId="652CCF9F" w14:textId="77777777" w:rsidR="001C5DDB" w:rsidRPr="0099590B" w:rsidRDefault="001C5DDB" w:rsidP="001C5DDB">
            <w:pPr>
              <w:autoSpaceDE w:val="0"/>
              <w:autoSpaceDN w:val="0"/>
              <w:adjustRightInd w:val="0"/>
              <w:spacing w:before="0" w:line="240" w:lineRule="auto"/>
              <w:ind w:left="0"/>
              <w:jc w:val="left"/>
              <w:rPr>
                <w:rFonts w:eastAsiaTheme="minorHAnsi"/>
                <w:sz w:val="18"/>
                <w:szCs w:val="18"/>
                <w:lang w:val="en-ID"/>
              </w:rPr>
            </w:pPr>
          </w:p>
        </w:tc>
        <w:tc>
          <w:tcPr>
            <w:tcW w:w="1699" w:type="dxa"/>
            <w:tcBorders>
              <w:top w:val="single" w:sz="8" w:space="0" w:color="AEAEAE"/>
              <w:left w:val="nil"/>
              <w:bottom w:val="nil"/>
              <w:right w:val="nil"/>
            </w:tcBorders>
            <w:shd w:val="clear" w:color="auto" w:fill="E0E0E0"/>
          </w:tcPr>
          <w:p w14:paraId="032605EB" w14:textId="77777777" w:rsidR="001C5DDB" w:rsidRPr="0099590B" w:rsidRDefault="001C5DDB" w:rsidP="001C5DDB">
            <w:pPr>
              <w:autoSpaceDE w:val="0"/>
              <w:autoSpaceDN w:val="0"/>
              <w:adjustRightInd w:val="0"/>
              <w:spacing w:before="0" w:line="320" w:lineRule="atLeast"/>
              <w:ind w:left="60" w:right="60"/>
              <w:jc w:val="left"/>
              <w:rPr>
                <w:rFonts w:eastAsiaTheme="minorHAnsi"/>
                <w:sz w:val="18"/>
                <w:szCs w:val="18"/>
                <w:lang w:val="en-ID"/>
              </w:rPr>
            </w:pPr>
            <w:r w:rsidRPr="0099590B">
              <w:rPr>
                <w:rFonts w:eastAsiaTheme="minorHAnsi"/>
                <w:sz w:val="18"/>
                <w:szCs w:val="18"/>
                <w:lang w:val="en-ID"/>
              </w:rPr>
              <w:t>N</w:t>
            </w:r>
          </w:p>
        </w:tc>
        <w:tc>
          <w:tcPr>
            <w:tcW w:w="876" w:type="dxa"/>
            <w:tcBorders>
              <w:top w:val="single" w:sz="8" w:space="0" w:color="AEAEAE"/>
              <w:left w:val="nil"/>
              <w:bottom w:val="nil"/>
              <w:right w:val="single" w:sz="8" w:space="0" w:color="E0E0E0"/>
            </w:tcBorders>
            <w:shd w:val="clear" w:color="auto" w:fill="FFFFFF"/>
          </w:tcPr>
          <w:p w14:paraId="64BDC536" w14:textId="77777777" w:rsidR="001C5DDB" w:rsidRPr="0099590B" w:rsidRDefault="001C5DDB" w:rsidP="001C5DDB">
            <w:pPr>
              <w:autoSpaceDE w:val="0"/>
              <w:autoSpaceDN w:val="0"/>
              <w:adjustRightInd w:val="0"/>
              <w:spacing w:before="0" w:line="320" w:lineRule="atLeast"/>
              <w:ind w:left="60" w:right="60"/>
              <w:jc w:val="right"/>
              <w:rPr>
                <w:rFonts w:eastAsiaTheme="minorHAnsi"/>
                <w:sz w:val="18"/>
                <w:szCs w:val="18"/>
                <w:lang w:val="en-ID"/>
              </w:rPr>
            </w:pPr>
            <w:r w:rsidRPr="0099590B">
              <w:rPr>
                <w:rFonts w:eastAsiaTheme="minorHAnsi"/>
                <w:sz w:val="18"/>
                <w:szCs w:val="18"/>
                <w:lang w:val="en-ID"/>
              </w:rPr>
              <w:t>30</w:t>
            </w:r>
          </w:p>
        </w:tc>
        <w:tc>
          <w:tcPr>
            <w:tcW w:w="876" w:type="dxa"/>
            <w:tcBorders>
              <w:top w:val="single" w:sz="8" w:space="0" w:color="AEAEAE"/>
              <w:left w:val="single" w:sz="8" w:space="0" w:color="E0E0E0"/>
              <w:bottom w:val="nil"/>
              <w:right w:val="single" w:sz="8" w:space="0" w:color="E0E0E0"/>
            </w:tcBorders>
            <w:shd w:val="clear" w:color="auto" w:fill="FFFFFF"/>
          </w:tcPr>
          <w:p w14:paraId="5F439557" w14:textId="77777777" w:rsidR="001C5DDB" w:rsidRPr="0099590B" w:rsidRDefault="001C5DDB" w:rsidP="001C5DDB">
            <w:pPr>
              <w:autoSpaceDE w:val="0"/>
              <w:autoSpaceDN w:val="0"/>
              <w:adjustRightInd w:val="0"/>
              <w:spacing w:before="0" w:line="320" w:lineRule="atLeast"/>
              <w:ind w:left="60" w:right="60"/>
              <w:jc w:val="right"/>
              <w:rPr>
                <w:rFonts w:eastAsiaTheme="minorHAnsi"/>
                <w:sz w:val="18"/>
                <w:szCs w:val="18"/>
                <w:lang w:val="en-ID"/>
              </w:rPr>
            </w:pPr>
            <w:r w:rsidRPr="0099590B">
              <w:rPr>
                <w:rFonts w:eastAsiaTheme="minorHAnsi"/>
                <w:sz w:val="18"/>
                <w:szCs w:val="18"/>
                <w:lang w:val="en-ID"/>
              </w:rPr>
              <w:t>30</w:t>
            </w:r>
          </w:p>
        </w:tc>
        <w:tc>
          <w:tcPr>
            <w:tcW w:w="876" w:type="dxa"/>
            <w:tcBorders>
              <w:top w:val="single" w:sz="8" w:space="0" w:color="AEAEAE"/>
              <w:left w:val="single" w:sz="8" w:space="0" w:color="E0E0E0"/>
              <w:bottom w:val="nil"/>
              <w:right w:val="single" w:sz="8" w:space="0" w:color="E0E0E0"/>
            </w:tcBorders>
            <w:shd w:val="clear" w:color="auto" w:fill="FFFFFF"/>
          </w:tcPr>
          <w:p w14:paraId="3EC50A97" w14:textId="77777777" w:rsidR="001C5DDB" w:rsidRPr="0099590B" w:rsidRDefault="001C5DDB" w:rsidP="001C5DDB">
            <w:pPr>
              <w:autoSpaceDE w:val="0"/>
              <w:autoSpaceDN w:val="0"/>
              <w:adjustRightInd w:val="0"/>
              <w:spacing w:before="0" w:line="320" w:lineRule="atLeast"/>
              <w:ind w:left="60" w:right="60"/>
              <w:jc w:val="right"/>
              <w:rPr>
                <w:rFonts w:eastAsiaTheme="minorHAnsi"/>
                <w:sz w:val="18"/>
                <w:szCs w:val="18"/>
                <w:lang w:val="en-ID"/>
              </w:rPr>
            </w:pPr>
            <w:r w:rsidRPr="0099590B">
              <w:rPr>
                <w:rFonts w:eastAsiaTheme="minorHAnsi"/>
                <w:sz w:val="18"/>
                <w:szCs w:val="18"/>
                <w:lang w:val="en-ID"/>
              </w:rPr>
              <w:t>30</w:t>
            </w:r>
          </w:p>
        </w:tc>
        <w:tc>
          <w:tcPr>
            <w:tcW w:w="876" w:type="dxa"/>
            <w:tcBorders>
              <w:top w:val="single" w:sz="8" w:space="0" w:color="AEAEAE"/>
              <w:left w:val="single" w:sz="8" w:space="0" w:color="E0E0E0"/>
              <w:bottom w:val="nil"/>
              <w:right w:val="single" w:sz="8" w:space="0" w:color="E0E0E0"/>
            </w:tcBorders>
            <w:shd w:val="clear" w:color="auto" w:fill="FFFFFF"/>
          </w:tcPr>
          <w:p w14:paraId="2834107C" w14:textId="77777777" w:rsidR="001C5DDB" w:rsidRPr="0099590B" w:rsidRDefault="001C5DDB" w:rsidP="001C5DDB">
            <w:pPr>
              <w:autoSpaceDE w:val="0"/>
              <w:autoSpaceDN w:val="0"/>
              <w:adjustRightInd w:val="0"/>
              <w:spacing w:before="0" w:line="320" w:lineRule="atLeast"/>
              <w:ind w:left="60" w:right="60"/>
              <w:jc w:val="right"/>
              <w:rPr>
                <w:rFonts w:eastAsiaTheme="minorHAnsi"/>
                <w:sz w:val="18"/>
                <w:szCs w:val="18"/>
                <w:lang w:val="en-ID"/>
              </w:rPr>
            </w:pPr>
            <w:r w:rsidRPr="0099590B">
              <w:rPr>
                <w:rFonts w:eastAsiaTheme="minorHAnsi"/>
                <w:sz w:val="18"/>
                <w:szCs w:val="18"/>
                <w:lang w:val="en-ID"/>
              </w:rPr>
              <w:t>30</w:t>
            </w:r>
          </w:p>
        </w:tc>
        <w:tc>
          <w:tcPr>
            <w:tcW w:w="876" w:type="dxa"/>
            <w:tcBorders>
              <w:top w:val="single" w:sz="8" w:space="0" w:color="AEAEAE"/>
              <w:left w:val="single" w:sz="8" w:space="0" w:color="E0E0E0"/>
              <w:bottom w:val="nil"/>
              <w:right w:val="single" w:sz="8" w:space="0" w:color="E0E0E0"/>
            </w:tcBorders>
            <w:shd w:val="clear" w:color="auto" w:fill="FFFFFF"/>
          </w:tcPr>
          <w:p w14:paraId="70691F6A" w14:textId="77777777" w:rsidR="001C5DDB" w:rsidRPr="0099590B" w:rsidRDefault="001C5DDB" w:rsidP="001C5DDB">
            <w:pPr>
              <w:autoSpaceDE w:val="0"/>
              <w:autoSpaceDN w:val="0"/>
              <w:adjustRightInd w:val="0"/>
              <w:spacing w:before="0" w:line="320" w:lineRule="atLeast"/>
              <w:ind w:left="60" w:right="60"/>
              <w:jc w:val="right"/>
              <w:rPr>
                <w:rFonts w:eastAsiaTheme="minorHAnsi"/>
                <w:sz w:val="18"/>
                <w:szCs w:val="18"/>
                <w:lang w:val="en-ID"/>
              </w:rPr>
            </w:pPr>
            <w:r w:rsidRPr="0099590B">
              <w:rPr>
                <w:rFonts w:eastAsiaTheme="minorHAnsi"/>
                <w:sz w:val="18"/>
                <w:szCs w:val="18"/>
                <w:lang w:val="en-ID"/>
              </w:rPr>
              <w:t>30</w:t>
            </w:r>
          </w:p>
        </w:tc>
        <w:tc>
          <w:tcPr>
            <w:tcW w:w="876" w:type="dxa"/>
            <w:tcBorders>
              <w:top w:val="single" w:sz="8" w:space="0" w:color="AEAEAE"/>
              <w:left w:val="single" w:sz="8" w:space="0" w:color="E0E0E0"/>
              <w:bottom w:val="nil"/>
              <w:right w:val="nil"/>
            </w:tcBorders>
            <w:shd w:val="clear" w:color="auto" w:fill="FFFFFF"/>
          </w:tcPr>
          <w:p w14:paraId="0BE71275" w14:textId="77777777" w:rsidR="001C5DDB" w:rsidRPr="0099590B" w:rsidRDefault="001C5DDB" w:rsidP="001C5DDB">
            <w:pPr>
              <w:autoSpaceDE w:val="0"/>
              <w:autoSpaceDN w:val="0"/>
              <w:adjustRightInd w:val="0"/>
              <w:spacing w:before="0" w:line="320" w:lineRule="atLeast"/>
              <w:ind w:left="60" w:right="60"/>
              <w:jc w:val="right"/>
              <w:rPr>
                <w:rFonts w:eastAsiaTheme="minorHAnsi"/>
                <w:sz w:val="18"/>
                <w:szCs w:val="18"/>
                <w:lang w:val="en-ID"/>
              </w:rPr>
            </w:pPr>
            <w:r w:rsidRPr="0099590B">
              <w:rPr>
                <w:rFonts w:eastAsiaTheme="minorHAnsi"/>
                <w:sz w:val="18"/>
                <w:szCs w:val="18"/>
                <w:lang w:val="en-ID"/>
              </w:rPr>
              <w:t>30</w:t>
            </w:r>
          </w:p>
        </w:tc>
      </w:tr>
      <w:tr w:rsidR="0099590B" w:rsidRPr="0099590B" w14:paraId="1278C2DC" w14:textId="77777777" w:rsidTr="001C5DDB">
        <w:trPr>
          <w:cantSplit/>
          <w:trHeight w:val="339"/>
        </w:trPr>
        <w:tc>
          <w:tcPr>
            <w:tcW w:w="784" w:type="dxa"/>
            <w:vMerge w:val="restart"/>
            <w:tcBorders>
              <w:top w:val="single" w:sz="8" w:space="0" w:color="AEAEAE"/>
              <w:left w:val="nil"/>
              <w:bottom w:val="nil"/>
              <w:right w:val="nil"/>
            </w:tcBorders>
            <w:shd w:val="clear" w:color="auto" w:fill="E0E0E0"/>
          </w:tcPr>
          <w:p w14:paraId="5147F89D" w14:textId="77777777" w:rsidR="001C5DDB" w:rsidRPr="0099590B" w:rsidRDefault="001C5DDB" w:rsidP="001C5DDB">
            <w:pPr>
              <w:autoSpaceDE w:val="0"/>
              <w:autoSpaceDN w:val="0"/>
              <w:adjustRightInd w:val="0"/>
              <w:spacing w:before="0" w:line="320" w:lineRule="atLeast"/>
              <w:ind w:left="60" w:right="60"/>
              <w:jc w:val="left"/>
              <w:rPr>
                <w:rFonts w:eastAsiaTheme="minorHAnsi"/>
                <w:sz w:val="18"/>
                <w:szCs w:val="18"/>
                <w:lang w:val="en-ID"/>
              </w:rPr>
            </w:pPr>
            <w:r w:rsidRPr="0099590B">
              <w:rPr>
                <w:rFonts w:eastAsiaTheme="minorHAnsi"/>
                <w:sz w:val="18"/>
                <w:szCs w:val="18"/>
                <w:lang w:val="en-ID"/>
              </w:rPr>
              <w:t>X1.2</w:t>
            </w:r>
          </w:p>
        </w:tc>
        <w:tc>
          <w:tcPr>
            <w:tcW w:w="1699" w:type="dxa"/>
            <w:tcBorders>
              <w:top w:val="single" w:sz="8" w:space="0" w:color="AEAEAE"/>
              <w:left w:val="nil"/>
              <w:bottom w:val="single" w:sz="8" w:space="0" w:color="AEAEAE"/>
              <w:right w:val="nil"/>
            </w:tcBorders>
            <w:shd w:val="clear" w:color="auto" w:fill="E0E0E0"/>
          </w:tcPr>
          <w:p w14:paraId="511977D3" w14:textId="77777777" w:rsidR="001C5DDB" w:rsidRPr="0099590B" w:rsidRDefault="001C5DDB" w:rsidP="001C5DDB">
            <w:pPr>
              <w:autoSpaceDE w:val="0"/>
              <w:autoSpaceDN w:val="0"/>
              <w:adjustRightInd w:val="0"/>
              <w:spacing w:before="0" w:line="320" w:lineRule="atLeast"/>
              <w:ind w:left="60" w:right="60"/>
              <w:jc w:val="left"/>
              <w:rPr>
                <w:rFonts w:eastAsiaTheme="minorHAnsi"/>
                <w:sz w:val="18"/>
                <w:szCs w:val="18"/>
                <w:lang w:val="en-ID"/>
              </w:rPr>
            </w:pPr>
            <w:r w:rsidRPr="0099590B">
              <w:rPr>
                <w:rFonts w:eastAsiaTheme="minorHAnsi"/>
                <w:sz w:val="18"/>
                <w:szCs w:val="18"/>
                <w:lang w:val="en-ID"/>
              </w:rPr>
              <w:t>Pearson Correlation</w:t>
            </w:r>
          </w:p>
        </w:tc>
        <w:tc>
          <w:tcPr>
            <w:tcW w:w="876" w:type="dxa"/>
            <w:tcBorders>
              <w:top w:val="single" w:sz="8" w:space="0" w:color="AEAEAE"/>
              <w:left w:val="nil"/>
              <w:bottom w:val="single" w:sz="8" w:space="0" w:color="AEAEAE"/>
              <w:right w:val="single" w:sz="8" w:space="0" w:color="E0E0E0"/>
            </w:tcBorders>
            <w:shd w:val="clear" w:color="auto" w:fill="FFFFFF"/>
          </w:tcPr>
          <w:p w14:paraId="5916BCDB" w14:textId="77777777" w:rsidR="001C5DDB" w:rsidRPr="0099590B" w:rsidRDefault="001C5DDB" w:rsidP="001C5DDB">
            <w:pPr>
              <w:autoSpaceDE w:val="0"/>
              <w:autoSpaceDN w:val="0"/>
              <w:adjustRightInd w:val="0"/>
              <w:spacing w:before="0" w:line="320" w:lineRule="atLeast"/>
              <w:ind w:left="60" w:right="60"/>
              <w:jc w:val="right"/>
              <w:rPr>
                <w:rFonts w:eastAsiaTheme="minorHAnsi"/>
                <w:sz w:val="18"/>
                <w:szCs w:val="18"/>
                <w:lang w:val="en-ID"/>
              </w:rPr>
            </w:pPr>
            <w:r w:rsidRPr="0099590B">
              <w:rPr>
                <w:rFonts w:eastAsiaTheme="minorHAnsi"/>
                <w:sz w:val="18"/>
                <w:szCs w:val="18"/>
                <w:lang w:val="en-ID"/>
              </w:rPr>
              <w:t>,859</w:t>
            </w:r>
            <w:r w:rsidRPr="0099590B">
              <w:rPr>
                <w:rFonts w:eastAsiaTheme="minorHAnsi"/>
                <w:sz w:val="18"/>
                <w:szCs w:val="18"/>
                <w:vertAlign w:val="superscript"/>
                <w:lang w:val="en-ID"/>
              </w:rPr>
              <w:t>**</w:t>
            </w:r>
          </w:p>
        </w:tc>
        <w:tc>
          <w:tcPr>
            <w:tcW w:w="876" w:type="dxa"/>
            <w:tcBorders>
              <w:top w:val="single" w:sz="8" w:space="0" w:color="AEAEAE"/>
              <w:left w:val="single" w:sz="8" w:space="0" w:color="E0E0E0"/>
              <w:bottom w:val="single" w:sz="8" w:space="0" w:color="AEAEAE"/>
              <w:right w:val="single" w:sz="8" w:space="0" w:color="E0E0E0"/>
            </w:tcBorders>
            <w:shd w:val="clear" w:color="auto" w:fill="FFFFFF"/>
          </w:tcPr>
          <w:p w14:paraId="58580A47" w14:textId="77777777" w:rsidR="001C5DDB" w:rsidRPr="0099590B" w:rsidRDefault="001C5DDB" w:rsidP="001C5DDB">
            <w:pPr>
              <w:autoSpaceDE w:val="0"/>
              <w:autoSpaceDN w:val="0"/>
              <w:adjustRightInd w:val="0"/>
              <w:spacing w:before="0" w:line="320" w:lineRule="atLeast"/>
              <w:ind w:left="60" w:right="60"/>
              <w:jc w:val="right"/>
              <w:rPr>
                <w:rFonts w:eastAsiaTheme="minorHAnsi"/>
                <w:sz w:val="18"/>
                <w:szCs w:val="18"/>
                <w:lang w:val="en-ID"/>
              </w:rPr>
            </w:pPr>
            <w:r w:rsidRPr="0099590B">
              <w:rPr>
                <w:rFonts w:eastAsiaTheme="minorHAnsi"/>
                <w:sz w:val="18"/>
                <w:szCs w:val="18"/>
                <w:lang w:val="en-ID"/>
              </w:rPr>
              <w:t>1</w:t>
            </w:r>
          </w:p>
        </w:tc>
        <w:tc>
          <w:tcPr>
            <w:tcW w:w="876" w:type="dxa"/>
            <w:tcBorders>
              <w:top w:val="single" w:sz="8" w:space="0" w:color="AEAEAE"/>
              <w:left w:val="single" w:sz="8" w:space="0" w:color="E0E0E0"/>
              <w:bottom w:val="single" w:sz="8" w:space="0" w:color="AEAEAE"/>
              <w:right w:val="single" w:sz="8" w:space="0" w:color="E0E0E0"/>
            </w:tcBorders>
            <w:shd w:val="clear" w:color="auto" w:fill="FFFFFF"/>
          </w:tcPr>
          <w:p w14:paraId="448F3523" w14:textId="77777777" w:rsidR="001C5DDB" w:rsidRPr="0099590B" w:rsidRDefault="001C5DDB" w:rsidP="001C5DDB">
            <w:pPr>
              <w:autoSpaceDE w:val="0"/>
              <w:autoSpaceDN w:val="0"/>
              <w:adjustRightInd w:val="0"/>
              <w:spacing w:before="0" w:line="320" w:lineRule="atLeast"/>
              <w:ind w:left="60" w:right="60"/>
              <w:jc w:val="right"/>
              <w:rPr>
                <w:rFonts w:eastAsiaTheme="minorHAnsi"/>
                <w:sz w:val="18"/>
                <w:szCs w:val="18"/>
                <w:lang w:val="en-ID"/>
              </w:rPr>
            </w:pPr>
            <w:r w:rsidRPr="0099590B">
              <w:rPr>
                <w:rFonts w:eastAsiaTheme="minorHAnsi"/>
                <w:sz w:val="18"/>
                <w:szCs w:val="18"/>
                <w:lang w:val="en-ID"/>
              </w:rPr>
              <w:t>,174</w:t>
            </w:r>
          </w:p>
        </w:tc>
        <w:tc>
          <w:tcPr>
            <w:tcW w:w="876" w:type="dxa"/>
            <w:tcBorders>
              <w:top w:val="single" w:sz="8" w:space="0" w:color="AEAEAE"/>
              <w:left w:val="single" w:sz="8" w:space="0" w:color="E0E0E0"/>
              <w:bottom w:val="single" w:sz="8" w:space="0" w:color="AEAEAE"/>
              <w:right w:val="single" w:sz="8" w:space="0" w:color="E0E0E0"/>
            </w:tcBorders>
            <w:shd w:val="clear" w:color="auto" w:fill="FFFFFF"/>
          </w:tcPr>
          <w:p w14:paraId="44F65668" w14:textId="77777777" w:rsidR="001C5DDB" w:rsidRPr="0099590B" w:rsidRDefault="001C5DDB" w:rsidP="001C5DDB">
            <w:pPr>
              <w:autoSpaceDE w:val="0"/>
              <w:autoSpaceDN w:val="0"/>
              <w:adjustRightInd w:val="0"/>
              <w:spacing w:before="0" w:line="320" w:lineRule="atLeast"/>
              <w:ind w:left="60" w:right="60"/>
              <w:jc w:val="right"/>
              <w:rPr>
                <w:rFonts w:eastAsiaTheme="minorHAnsi"/>
                <w:sz w:val="18"/>
                <w:szCs w:val="18"/>
                <w:lang w:val="en-ID"/>
              </w:rPr>
            </w:pPr>
            <w:r w:rsidRPr="0099590B">
              <w:rPr>
                <w:rFonts w:eastAsiaTheme="minorHAnsi"/>
                <w:sz w:val="18"/>
                <w:szCs w:val="18"/>
                <w:lang w:val="en-ID"/>
              </w:rPr>
              <w:t>,223</w:t>
            </w:r>
          </w:p>
        </w:tc>
        <w:tc>
          <w:tcPr>
            <w:tcW w:w="876" w:type="dxa"/>
            <w:tcBorders>
              <w:top w:val="single" w:sz="8" w:space="0" w:color="AEAEAE"/>
              <w:left w:val="single" w:sz="8" w:space="0" w:color="E0E0E0"/>
              <w:bottom w:val="single" w:sz="8" w:space="0" w:color="AEAEAE"/>
              <w:right w:val="single" w:sz="8" w:space="0" w:color="E0E0E0"/>
            </w:tcBorders>
            <w:shd w:val="clear" w:color="auto" w:fill="FFFFFF"/>
          </w:tcPr>
          <w:p w14:paraId="395DB3B1" w14:textId="77777777" w:rsidR="001C5DDB" w:rsidRPr="0099590B" w:rsidRDefault="001C5DDB" w:rsidP="001C5DDB">
            <w:pPr>
              <w:autoSpaceDE w:val="0"/>
              <w:autoSpaceDN w:val="0"/>
              <w:adjustRightInd w:val="0"/>
              <w:spacing w:before="0" w:line="320" w:lineRule="atLeast"/>
              <w:ind w:left="60" w:right="60"/>
              <w:jc w:val="right"/>
              <w:rPr>
                <w:rFonts w:eastAsiaTheme="minorHAnsi"/>
                <w:sz w:val="18"/>
                <w:szCs w:val="18"/>
                <w:lang w:val="en-ID"/>
              </w:rPr>
            </w:pPr>
            <w:r w:rsidRPr="0099590B">
              <w:rPr>
                <w:rFonts w:eastAsiaTheme="minorHAnsi"/>
                <w:sz w:val="18"/>
                <w:szCs w:val="18"/>
                <w:lang w:val="en-ID"/>
              </w:rPr>
              <w:t>,210</w:t>
            </w:r>
          </w:p>
        </w:tc>
        <w:tc>
          <w:tcPr>
            <w:tcW w:w="876" w:type="dxa"/>
            <w:tcBorders>
              <w:top w:val="single" w:sz="8" w:space="0" w:color="AEAEAE"/>
              <w:left w:val="single" w:sz="8" w:space="0" w:color="E0E0E0"/>
              <w:bottom w:val="single" w:sz="8" w:space="0" w:color="AEAEAE"/>
              <w:right w:val="nil"/>
            </w:tcBorders>
            <w:shd w:val="clear" w:color="auto" w:fill="FFFFFF"/>
          </w:tcPr>
          <w:p w14:paraId="5AC353F5" w14:textId="77777777" w:rsidR="001C5DDB" w:rsidRPr="0099590B" w:rsidRDefault="001C5DDB" w:rsidP="001C5DDB">
            <w:pPr>
              <w:autoSpaceDE w:val="0"/>
              <w:autoSpaceDN w:val="0"/>
              <w:adjustRightInd w:val="0"/>
              <w:spacing w:before="0" w:line="320" w:lineRule="atLeast"/>
              <w:ind w:left="60" w:right="60"/>
              <w:jc w:val="right"/>
              <w:rPr>
                <w:rFonts w:eastAsiaTheme="minorHAnsi"/>
                <w:sz w:val="18"/>
                <w:szCs w:val="18"/>
                <w:lang w:val="en-ID"/>
              </w:rPr>
            </w:pPr>
            <w:r w:rsidRPr="0099590B">
              <w:rPr>
                <w:rFonts w:eastAsiaTheme="minorHAnsi"/>
                <w:sz w:val="18"/>
                <w:szCs w:val="18"/>
                <w:lang w:val="en-ID"/>
              </w:rPr>
              <w:t>,712</w:t>
            </w:r>
            <w:r w:rsidRPr="0099590B">
              <w:rPr>
                <w:rFonts w:eastAsiaTheme="minorHAnsi"/>
                <w:sz w:val="18"/>
                <w:szCs w:val="18"/>
                <w:vertAlign w:val="superscript"/>
                <w:lang w:val="en-ID"/>
              </w:rPr>
              <w:t>**</w:t>
            </w:r>
          </w:p>
        </w:tc>
      </w:tr>
      <w:tr w:rsidR="0099590B" w:rsidRPr="0099590B" w14:paraId="57B6C307" w14:textId="77777777" w:rsidTr="001C5DDB">
        <w:trPr>
          <w:cantSplit/>
          <w:trHeight w:val="353"/>
        </w:trPr>
        <w:tc>
          <w:tcPr>
            <w:tcW w:w="784" w:type="dxa"/>
            <w:vMerge/>
            <w:tcBorders>
              <w:top w:val="single" w:sz="8" w:space="0" w:color="AEAEAE"/>
              <w:left w:val="nil"/>
              <w:bottom w:val="nil"/>
              <w:right w:val="nil"/>
            </w:tcBorders>
            <w:shd w:val="clear" w:color="auto" w:fill="E0E0E0"/>
          </w:tcPr>
          <w:p w14:paraId="3DD83821" w14:textId="77777777" w:rsidR="001C5DDB" w:rsidRPr="0099590B" w:rsidRDefault="001C5DDB" w:rsidP="001C5DDB">
            <w:pPr>
              <w:autoSpaceDE w:val="0"/>
              <w:autoSpaceDN w:val="0"/>
              <w:adjustRightInd w:val="0"/>
              <w:spacing w:before="0" w:line="240" w:lineRule="auto"/>
              <w:ind w:left="0"/>
              <w:jc w:val="left"/>
              <w:rPr>
                <w:rFonts w:eastAsiaTheme="minorHAnsi"/>
                <w:sz w:val="18"/>
                <w:szCs w:val="18"/>
                <w:lang w:val="en-ID"/>
              </w:rPr>
            </w:pPr>
          </w:p>
        </w:tc>
        <w:tc>
          <w:tcPr>
            <w:tcW w:w="1699" w:type="dxa"/>
            <w:tcBorders>
              <w:top w:val="single" w:sz="8" w:space="0" w:color="AEAEAE"/>
              <w:left w:val="nil"/>
              <w:bottom w:val="single" w:sz="8" w:space="0" w:color="AEAEAE"/>
              <w:right w:val="nil"/>
            </w:tcBorders>
            <w:shd w:val="clear" w:color="auto" w:fill="E0E0E0"/>
          </w:tcPr>
          <w:p w14:paraId="2AEE2B66" w14:textId="77777777" w:rsidR="001C5DDB" w:rsidRPr="0099590B" w:rsidRDefault="001C5DDB" w:rsidP="001C5DDB">
            <w:pPr>
              <w:autoSpaceDE w:val="0"/>
              <w:autoSpaceDN w:val="0"/>
              <w:adjustRightInd w:val="0"/>
              <w:spacing w:before="0" w:line="320" w:lineRule="atLeast"/>
              <w:ind w:left="60" w:right="60"/>
              <w:jc w:val="left"/>
              <w:rPr>
                <w:rFonts w:eastAsiaTheme="minorHAnsi"/>
                <w:sz w:val="18"/>
                <w:szCs w:val="18"/>
                <w:lang w:val="en-ID"/>
              </w:rPr>
            </w:pPr>
            <w:r w:rsidRPr="0099590B">
              <w:rPr>
                <w:rFonts w:eastAsiaTheme="minorHAnsi"/>
                <w:sz w:val="18"/>
                <w:szCs w:val="18"/>
                <w:lang w:val="en-ID"/>
              </w:rPr>
              <w:t>Sig. (2-tailed)</w:t>
            </w:r>
          </w:p>
        </w:tc>
        <w:tc>
          <w:tcPr>
            <w:tcW w:w="876" w:type="dxa"/>
            <w:tcBorders>
              <w:top w:val="single" w:sz="8" w:space="0" w:color="AEAEAE"/>
              <w:left w:val="nil"/>
              <w:bottom w:val="single" w:sz="8" w:space="0" w:color="AEAEAE"/>
              <w:right w:val="single" w:sz="8" w:space="0" w:color="E0E0E0"/>
            </w:tcBorders>
            <w:shd w:val="clear" w:color="auto" w:fill="FFFFFF"/>
          </w:tcPr>
          <w:p w14:paraId="0E03A0A1" w14:textId="77777777" w:rsidR="001C5DDB" w:rsidRPr="0099590B" w:rsidRDefault="001C5DDB" w:rsidP="001C5DDB">
            <w:pPr>
              <w:autoSpaceDE w:val="0"/>
              <w:autoSpaceDN w:val="0"/>
              <w:adjustRightInd w:val="0"/>
              <w:spacing w:before="0" w:line="320" w:lineRule="atLeast"/>
              <w:ind w:left="60" w:right="60"/>
              <w:jc w:val="right"/>
              <w:rPr>
                <w:rFonts w:eastAsiaTheme="minorHAnsi"/>
                <w:sz w:val="18"/>
                <w:szCs w:val="18"/>
                <w:lang w:val="en-ID"/>
              </w:rPr>
            </w:pPr>
            <w:r w:rsidRPr="0099590B">
              <w:rPr>
                <w:rFonts w:eastAsiaTheme="minorHAnsi"/>
                <w:sz w:val="18"/>
                <w:szCs w:val="18"/>
                <w:lang w:val="en-ID"/>
              </w:rPr>
              <w:t>,000</w:t>
            </w:r>
          </w:p>
        </w:tc>
        <w:tc>
          <w:tcPr>
            <w:tcW w:w="876"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3C35F949" w14:textId="77777777" w:rsidR="001C5DDB" w:rsidRPr="0099590B" w:rsidRDefault="001C5DDB" w:rsidP="001C5DDB">
            <w:pPr>
              <w:autoSpaceDE w:val="0"/>
              <w:autoSpaceDN w:val="0"/>
              <w:adjustRightInd w:val="0"/>
              <w:spacing w:before="0" w:line="240" w:lineRule="auto"/>
              <w:ind w:left="0"/>
              <w:jc w:val="left"/>
              <w:rPr>
                <w:rFonts w:eastAsiaTheme="minorHAnsi"/>
                <w:lang w:val="en-ID"/>
              </w:rPr>
            </w:pPr>
          </w:p>
        </w:tc>
        <w:tc>
          <w:tcPr>
            <w:tcW w:w="876" w:type="dxa"/>
            <w:tcBorders>
              <w:top w:val="single" w:sz="8" w:space="0" w:color="AEAEAE"/>
              <w:left w:val="single" w:sz="8" w:space="0" w:color="E0E0E0"/>
              <w:bottom w:val="single" w:sz="8" w:space="0" w:color="AEAEAE"/>
              <w:right w:val="single" w:sz="8" w:space="0" w:color="E0E0E0"/>
            </w:tcBorders>
            <w:shd w:val="clear" w:color="auto" w:fill="FFFFFF"/>
          </w:tcPr>
          <w:p w14:paraId="7DA93337" w14:textId="77777777" w:rsidR="001C5DDB" w:rsidRPr="0099590B" w:rsidRDefault="001C5DDB" w:rsidP="001C5DDB">
            <w:pPr>
              <w:autoSpaceDE w:val="0"/>
              <w:autoSpaceDN w:val="0"/>
              <w:adjustRightInd w:val="0"/>
              <w:spacing w:before="0" w:line="320" w:lineRule="atLeast"/>
              <w:ind w:left="60" w:right="60"/>
              <w:jc w:val="right"/>
              <w:rPr>
                <w:rFonts w:eastAsiaTheme="minorHAnsi"/>
                <w:sz w:val="18"/>
                <w:szCs w:val="18"/>
                <w:lang w:val="en-ID"/>
              </w:rPr>
            </w:pPr>
            <w:r w:rsidRPr="0099590B">
              <w:rPr>
                <w:rFonts w:eastAsiaTheme="minorHAnsi"/>
                <w:sz w:val="18"/>
                <w:szCs w:val="18"/>
                <w:lang w:val="en-ID"/>
              </w:rPr>
              <w:t>,359</w:t>
            </w:r>
          </w:p>
        </w:tc>
        <w:tc>
          <w:tcPr>
            <w:tcW w:w="876" w:type="dxa"/>
            <w:tcBorders>
              <w:top w:val="single" w:sz="8" w:space="0" w:color="AEAEAE"/>
              <w:left w:val="single" w:sz="8" w:space="0" w:color="E0E0E0"/>
              <w:bottom w:val="single" w:sz="8" w:space="0" w:color="AEAEAE"/>
              <w:right w:val="single" w:sz="8" w:space="0" w:color="E0E0E0"/>
            </w:tcBorders>
            <w:shd w:val="clear" w:color="auto" w:fill="FFFFFF"/>
          </w:tcPr>
          <w:p w14:paraId="5F1ED30B" w14:textId="77777777" w:rsidR="001C5DDB" w:rsidRPr="0099590B" w:rsidRDefault="001C5DDB" w:rsidP="001C5DDB">
            <w:pPr>
              <w:autoSpaceDE w:val="0"/>
              <w:autoSpaceDN w:val="0"/>
              <w:adjustRightInd w:val="0"/>
              <w:spacing w:before="0" w:line="320" w:lineRule="atLeast"/>
              <w:ind w:left="60" w:right="60"/>
              <w:jc w:val="right"/>
              <w:rPr>
                <w:rFonts w:eastAsiaTheme="minorHAnsi"/>
                <w:sz w:val="18"/>
                <w:szCs w:val="18"/>
                <w:lang w:val="en-ID"/>
              </w:rPr>
            </w:pPr>
            <w:r w:rsidRPr="0099590B">
              <w:rPr>
                <w:rFonts w:eastAsiaTheme="minorHAnsi"/>
                <w:sz w:val="18"/>
                <w:szCs w:val="18"/>
                <w:lang w:val="en-ID"/>
              </w:rPr>
              <w:t>,236</w:t>
            </w:r>
          </w:p>
        </w:tc>
        <w:tc>
          <w:tcPr>
            <w:tcW w:w="876" w:type="dxa"/>
            <w:tcBorders>
              <w:top w:val="single" w:sz="8" w:space="0" w:color="AEAEAE"/>
              <w:left w:val="single" w:sz="8" w:space="0" w:color="E0E0E0"/>
              <w:bottom w:val="single" w:sz="8" w:space="0" w:color="AEAEAE"/>
              <w:right w:val="single" w:sz="8" w:space="0" w:color="E0E0E0"/>
            </w:tcBorders>
            <w:shd w:val="clear" w:color="auto" w:fill="FFFFFF"/>
          </w:tcPr>
          <w:p w14:paraId="3C9335D2" w14:textId="77777777" w:rsidR="001C5DDB" w:rsidRPr="0099590B" w:rsidRDefault="001C5DDB" w:rsidP="001C5DDB">
            <w:pPr>
              <w:autoSpaceDE w:val="0"/>
              <w:autoSpaceDN w:val="0"/>
              <w:adjustRightInd w:val="0"/>
              <w:spacing w:before="0" w:line="320" w:lineRule="atLeast"/>
              <w:ind w:left="60" w:right="60"/>
              <w:jc w:val="right"/>
              <w:rPr>
                <w:rFonts w:eastAsiaTheme="minorHAnsi"/>
                <w:sz w:val="18"/>
                <w:szCs w:val="18"/>
                <w:lang w:val="en-ID"/>
              </w:rPr>
            </w:pPr>
            <w:r w:rsidRPr="0099590B">
              <w:rPr>
                <w:rFonts w:eastAsiaTheme="minorHAnsi"/>
                <w:sz w:val="18"/>
                <w:szCs w:val="18"/>
                <w:lang w:val="en-ID"/>
              </w:rPr>
              <w:t>,265</w:t>
            </w:r>
          </w:p>
        </w:tc>
        <w:tc>
          <w:tcPr>
            <w:tcW w:w="876" w:type="dxa"/>
            <w:tcBorders>
              <w:top w:val="single" w:sz="8" w:space="0" w:color="AEAEAE"/>
              <w:left w:val="single" w:sz="8" w:space="0" w:color="E0E0E0"/>
              <w:bottom w:val="single" w:sz="8" w:space="0" w:color="AEAEAE"/>
              <w:right w:val="nil"/>
            </w:tcBorders>
            <w:shd w:val="clear" w:color="auto" w:fill="FFFFFF"/>
          </w:tcPr>
          <w:p w14:paraId="7684978C" w14:textId="77777777" w:rsidR="001C5DDB" w:rsidRPr="0099590B" w:rsidRDefault="001C5DDB" w:rsidP="001C5DDB">
            <w:pPr>
              <w:autoSpaceDE w:val="0"/>
              <w:autoSpaceDN w:val="0"/>
              <w:adjustRightInd w:val="0"/>
              <w:spacing w:before="0" w:line="320" w:lineRule="atLeast"/>
              <w:ind w:left="60" w:right="60"/>
              <w:jc w:val="right"/>
              <w:rPr>
                <w:rFonts w:eastAsiaTheme="minorHAnsi"/>
                <w:sz w:val="18"/>
                <w:szCs w:val="18"/>
                <w:lang w:val="en-ID"/>
              </w:rPr>
            </w:pPr>
            <w:r w:rsidRPr="0099590B">
              <w:rPr>
                <w:rFonts w:eastAsiaTheme="minorHAnsi"/>
                <w:sz w:val="18"/>
                <w:szCs w:val="18"/>
                <w:lang w:val="en-ID"/>
              </w:rPr>
              <w:t>,000</w:t>
            </w:r>
          </w:p>
        </w:tc>
      </w:tr>
      <w:tr w:rsidR="0099590B" w:rsidRPr="0099590B" w14:paraId="64765F88" w14:textId="77777777" w:rsidTr="001C5DDB">
        <w:trPr>
          <w:cantSplit/>
          <w:trHeight w:val="339"/>
        </w:trPr>
        <w:tc>
          <w:tcPr>
            <w:tcW w:w="784" w:type="dxa"/>
            <w:vMerge/>
            <w:tcBorders>
              <w:top w:val="single" w:sz="8" w:space="0" w:color="AEAEAE"/>
              <w:left w:val="nil"/>
              <w:bottom w:val="nil"/>
              <w:right w:val="nil"/>
            </w:tcBorders>
            <w:shd w:val="clear" w:color="auto" w:fill="E0E0E0"/>
          </w:tcPr>
          <w:p w14:paraId="1964D669" w14:textId="77777777" w:rsidR="001C5DDB" w:rsidRPr="0099590B" w:rsidRDefault="001C5DDB" w:rsidP="001C5DDB">
            <w:pPr>
              <w:autoSpaceDE w:val="0"/>
              <w:autoSpaceDN w:val="0"/>
              <w:adjustRightInd w:val="0"/>
              <w:spacing w:before="0" w:line="240" w:lineRule="auto"/>
              <w:ind w:left="0"/>
              <w:jc w:val="left"/>
              <w:rPr>
                <w:rFonts w:eastAsiaTheme="minorHAnsi"/>
                <w:sz w:val="18"/>
                <w:szCs w:val="18"/>
                <w:lang w:val="en-ID"/>
              </w:rPr>
            </w:pPr>
          </w:p>
        </w:tc>
        <w:tc>
          <w:tcPr>
            <w:tcW w:w="1699" w:type="dxa"/>
            <w:tcBorders>
              <w:top w:val="single" w:sz="8" w:space="0" w:color="AEAEAE"/>
              <w:left w:val="nil"/>
              <w:bottom w:val="nil"/>
              <w:right w:val="nil"/>
            </w:tcBorders>
            <w:shd w:val="clear" w:color="auto" w:fill="E0E0E0"/>
          </w:tcPr>
          <w:p w14:paraId="4C823F14" w14:textId="77777777" w:rsidR="001C5DDB" w:rsidRPr="0099590B" w:rsidRDefault="001C5DDB" w:rsidP="001C5DDB">
            <w:pPr>
              <w:autoSpaceDE w:val="0"/>
              <w:autoSpaceDN w:val="0"/>
              <w:adjustRightInd w:val="0"/>
              <w:spacing w:before="0" w:line="320" w:lineRule="atLeast"/>
              <w:ind w:left="60" w:right="60"/>
              <w:jc w:val="left"/>
              <w:rPr>
                <w:rFonts w:eastAsiaTheme="minorHAnsi"/>
                <w:sz w:val="18"/>
                <w:szCs w:val="18"/>
                <w:lang w:val="en-ID"/>
              </w:rPr>
            </w:pPr>
            <w:r w:rsidRPr="0099590B">
              <w:rPr>
                <w:rFonts w:eastAsiaTheme="minorHAnsi"/>
                <w:sz w:val="18"/>
                <w:szCs w:val="18"/>
                <w:lang w:val="en-ID"/>
              </w:rPr>
              <w:t>N</w:t>
            </w:r>
          </w:p>
        </w:tc>
        <w:tc>
          <w:tcPr>
            <w:tcW w:w="876" w:type="dxa"/>
            <w:tcBorders>
              <w:top w:val="single" w:sz="8" w:space="0" w:color="AEAEAE"/>
              <w:left w:val="nil"/>
              <w:bottom w:val="nil"/>
              <w:right w:val="single" w:sz="8" w:space="0" w:color="E0E0E0"/>
            </w:tcBorders>
            <w:shd w:val="clear" w:color="auto" w:fill="FFFFFF"/>
          </w:tcPr>
          <w:p w14:paraId="3BBAC04D" w14:textId="77777777" w:rsidR="001C5DDB" w:rsidRPr="0099590B" w:rsidRDefault="001C5DDB" w:rsidP="001C5DDB">
            <w:pPr>
              <w:autoSpaceDE w:val="0"/>
              <w:autoSpaceDN w:val="0"/>
              <w:adjustRightInd w:val="0"/>
              <w:spacing w:before="0" w:line="320" w:lineRule="atLeast"/>
              <w:ind w:left="60" w:right="60"/>
              <w:jc w:val="right"/>
              <w:rPr>
                <w:rFonts w:eastAsiaTheme="minorHAnsi"/>
                <w:sz w:val="18"/>
                <w:szCs w:val="18"/>
                <w:lang w:val="en-ID"/>
              </w:rPr>
            </w:pPr>
            <w:r w:rsidRPr="0099590B">
              <w:rPr>
                <w:rFonts w:eastAsiaTheme="minorHAnsi"/>
                <w:sz w:val="18"/>
                <w:szCs w:val="18"/>
                <w:lang w:val="en-ID"/>
              </w:rPr>
              <w:t>30</w:t>
            </w:r>
          </w:p>
        </w:tc>
        <w:tc>
          <w:tcPr>
            <w:tcW w:w="876" w:type="dxa"/>
            <w:tcBorders>
              <w:top w:val="single" w:sz="8" w:space="0" w:color="AEAEAE"/>
              <w:left w:val="single" w:sz="8" w:space="0" w:color="E0E0E0"/>
              <w:bottom w:val="nil"/>
              <w:right w:val="single" w:sz="8" w:space="0" w:color="E0E0E0"/>
            </w:tcBorders>
            <w:shd w:val="clear" w:color="auto" w:fill="FFFFFF"/>
          </w:tcPr>
          <w:p w14:paraId="0670223E" w14:textId="77777777" w:rsidR="001C5DDB" w:rsidRPr="0099590B" w:rsidRDefault="001C5DDB" w:rsidP="001C5DDB">
            <w:pPr>
              <w:autoSpaceDE w:val="0"/>
              <w:autoSpaceDN w:val="0"/>
              <w:adjustRightInd w:val="0"/>
              <w:spacing w:before="0" w:line="320" w:lineRule="atLeast"/>
              <w:ind w:left="60" w:right="60"/>
              <w:jc w:val="right"/>
              <w:rPr>
                <w:rFonts w:eastAsiaTheme="minorHAnsi"/>
                <w:sz w:val="18"/>
                <w:szCs w:val="18"/>
                <w:lang w:val="en-ID"/>
              </w:rPr>
            </w:pPr>
            <w:r w:rsidRPr="0099590B">
              <w:rPr>
                <w:rFonts w:eastAsiaTheme="minorHAnsi"/>
                <w:sz w:val="18"/>
                <w:szCs w:val="18"/>
                <w:lang w:val="en-ID"/>
              </w:rPr>
              <w:t>30</w:t>
            </w:r>
          </w:p>
        </w:tc>
        <w:tc>
          <w:tcPr>
            <w:tcW w:w="876" w:type="dxa"/>
            <w:tcBorders>
              <w:top w:val="single" w:sz="8" w:space="0" w:color="AEAEAE"/>
              <w:left w:val="single" w:sz="8" w:space="0" w:color="E0E0E0"/>
              <w:bottom w:val="nil"/>
              <w:right w:val="single" w:sz="8" w:space="0" w:color="E0E0E0"/>
            </w:tcBorders>
            <w:shd w:val="clear" w:color="auto" w:fill="FFFFFF"/>
          </w:tcPr>
          <w:p w14:paraId="16DE56F4" w14:textId="77777777" w:rsidR="001C5DDB" w:rsidRPr="0099590B" w:rsidRDefault="001C5DDB" w:rsidP="001C5DDB">
            <w:pPr>
              <w:autoSpaceDE w:val="0"/>
              <w:autoSpaceDN w:val="0"/>
              <w:adjustRightInd w:val="0"/>
              <w:spacing w:before="0" w:line="320" w:lineRule="atLeast"/>
              <w:ind w:left="60" w:right="60"/>
              <w:jc w:val="right"/>
              <w:rPr>
                <w:rFonts w:eastAsiaTheme="minorHAnsi"/>
                <w:sz w:val="18"/>
                <w:szCs w:val="18"/>
                <w:lang w:val="en-ID"/>
              </w:rPr>
            </w:pPr>
            <w:r w:rsidRPr="0099590B">
              <w:rPr>
                <w:rFonts w:eastAsiaTheme="minorHAnsi"/>
                <w:sz w:val="18"/>
                <w:szCs w:val="18"/>
                <w:lang w:val="en-ID"/>
              </w:rPr>
              <w:t>30</w:t>
            </w:r>
          </w:p>
        </w:tc>
        <w:tc>
          <w:tcPr>
            <w:tcW w:w="876" w:type="dxa"/>
            <w:tcBorders>
              <w:top w:val="single" w:sz="8" w:space="0" w:color="AEAEAE"/>
              <w:left w:val="single" w:sz="8" w:space="0" w:color="E0E0E0"/>
              <w:bottom w:val="nil"/>
              <w:right w:val="single" w:sz="8" w:space="0" w:color="E0E0E0"/>
            </w:tcBorders>
            <w:shd w:val="clear" w:color="auto" w:fill="FFFFFF"/>
          </w:tcPr>
          <w:p w14:paraId="6ABA8B7B" w14:textId="77777777" w:rsidR="001C5DDB" w:rsidRPr="0099590B" w:rsidRDefault="001C5DDB" w:rsidP="001C5DDB">
            <w:pPr>
              <w:autoSpaceDE w:val="0"/>
              <w:autoSpaceDN w:val="0"/>
              <w:adjustRightInd w:val="0"/>
              <w:spacing w:before="0" w:line="320" w:lineRule="atLeast"/>
              <w:ind w:left="60" w:right="60"/>
              <w:jc w:val="right"/>
              <w:rPr>
                <w:rFonts w:eastAsiaTheme="minorHAnsi"/>
                <w:sz w:val="18"/>
                <w:szCs w:val="18"/>
                <w:lang w:val="en-ID"/>
              </w:rPr>
            </w:pPr>
            <w:r w:rsidRPr="0099590B">
              <w:rPr>
                <w:rFonts w:eastAsiaTheme="minorHAnsi"/>
                <w:sz w:val="18"/>
                <w:szCs w:val="18"/>
                <w:lang w:val="en-ID"/>
              </w:rPr>
              <w:t>30</w:t>
            </w:r>
          </w:p>
        </w:tc>
        <w:tc>
          <w:tcPr>
            <w:tcW w:w="876" w:type="dxa"/>
            <w:tcBorders>
              <w:top w:val="single" w:sz="8" w:space="0" w:color="AEAEAE"/>
              <w:left w:val="single" w:sz="8" w:space="0" w:color="E0E0E0"/>
              <w:bottom w:val="nil"/>
              <w:right w:val="single" w:sz="8" w:space="0" w:color="E0E0E0"/>
            </w:tcBorders>
            <w:shd w:val="clear" w:color="auto" w:fill="FFFFFF"/>
          </w:tcPr>
          <w:p w14:paraId="1185DA68" w14:textId="77777777" w:rsidR="001C5DDB" w:rsidRPr="0099590B" w:rsidRDefault="001C5DDB" w:rsidP="001C5DDB">
            <w:pPr>
              <w:autoSpaceDE w:val="0"/>
              <w:autoSpaceDN w:val="0"/>
              <w:adjustRightInd w:val="0"/>
              <w:spacing w:before="0" w:line="320" w:lineRule="atLeast"/>
              <w:ind w:left="60" w:right="60"/>
              <w:jc w:val="right"/>
              <w:rPr>
                <w:rFonts w:eastAsiaTheme="minorHAnsi"/>
                <w:sz w:val="18"/>
                <w:szCs w:val="18"/>
                <w:lang w:val="en-ID"/>
              </w:rPr>
            </w:pPr>
            <w:r w:rsidRPr="0099590B">
              <w:rPr>
                <w:rFonts w:eastAsiaTheme="minorHAnsi"/>
                <w:sz w:val="18"/>
                <w:szCs w:val="18"/>
                <w:lang w:val="en-ID"/>
              </w:rPr>
              <w:t>30</w:t>
            </w:r>
          </w:p>
        </w:tc>
        <w:tc>
          <w:tcPr>
            <w:tcW w:w="876" w:type="dxa"/>
            <w:tcBorders>
              <w:top w:val="single" w:sz="8" w:space="0" w:color="AEAEAE"/>
              <w:left w:val="single" w:sz="8" w:space="0" w:color="E0E0E0"/>
              <w:bottom w:val="nil"/>
              <w:right w:val="nil"/>
            </w:tcBorders>
            <w:shd w:val="clear" w:color="auto" w:fill="FFFFFF"/>
          </w:tcPr>
          <w:p w14:paraId="571890C3" w14:textId="77777777" w:rsidR="001C5DDB" w:rsidRPr="0099590B" w:rsidRDefault="001C5DDB" w:rsidP="001C5DDB">
            <w:pPr>
              <w:autoSpaceDE w:val="0"/>
              <w:autoSpaceDN w:val="0"/>
              <w:adjustRightInd w:val="0"/>
              <w:spacing w:before="0" w:line="320" w:lineRule="atLeast"/>
              <w:ind w:left="60" w:right="60"/>
              <w:jc w:val="right"/>
              <w:rPr>
                <w:rFonts w:eastAsiaTheme="minorHAnsi"/>
                <w:sz w:val="18"/>
                <w:szCs w:val="18"/>
                <w:lang w:val="en-ID"/>
              </w:rPr>
            </w:pPr>
            <w:r w:rsidRPr="0099590B">
              <w:rPr>
                <w:rFonts w:eastAsiaTheme="minorHAnsi"/>
                <w:sz w:val="18"/>
                <w:szCs w:val="18"/>
                <w:lang w:val="en-ID"/>
              </w:rPr>
              <w:t>30</w:t>
            </w:r>
          </w:p>
        </w:tc>
      </w:tr>
      <w:tr w:rsidR="0099590B" w:rsidRPr="0099590B" w14:paraId="226E47AC" w14:textId="77777777" w:rsidTr="001C5DDB">
        <w:trPr>
          <w:cantSplit/>
          <w:trHeight w:val="339"/>
        </w:trPr>
        <w:tc>
          <w:tcPr>
            <w:tcW w:w="784" w:type="dxa"/>
            <w:vMerge w:val="restart"/>
            <w:tcBorders>
              <w:top w:val="single" w:sz="8" w:space="0" w:color="AEAEAE"/>
              <w:left w:val="nil"/>
              <w:bottom w:val="nil"/>
              <w:right w:val="nil"/>
            </w:tcBorders>
            <w:shd w:val="clear" w:color="auto" w:fill="E0E0E0"/>
          </w:tcPr>
          <w:p w14:paraId="2C3BC451" w14:textId="77777777" w:rsidR="001C5DDB" w:rsidRPr="0099590B" w:rsidRDefault="001C5DDB" w:rsidP="001C5DDB">
            <w:pPr>
              <w:autoSpaceDE w:val="0"/>
              <w:autoSpaceDN w:val="0"/>
              <w:adjustRightInd w:val="0"/>
              <w:spacing w:before="0" w:line="320" w:lineRule="atLeast"/>
              <w:ind w:left="60" w:right="60"/>
              <w:jc w:val="left"/>
              <w:rPr>
                <w:rFonts w:eastAsiaTheme="minorHAnsi"/>
                <w:sz w:val="18"/>
                <w:szCs w:val="18"/>
                <w:lang w:val="en-ID"/>
              </w:rPr>
            </w:pPr>
            <w:r w:rsidRPr="0099590B">
              <w:rPr>
                <w:rFonts w:eastAsiaTheme="minorHAnsi"/>
                <w:sz w:val="18"/>
                <w:szCs w:val="18"/>
                <w:lang w:val="en-ID"/>
              </w:rPr>
              <w:t>X1.3</w:t>
            </w:r>
          </w:p>
        </w:tc>
        <w:tc>
          <w:tcPr>
            <w:tcW w:w="1699" w:type="dxa"/>
            <w:tcBorders>
              <w:top w:val="single" w:sz="8" w:space="0" w:color="AEAEAE"/>
              <w:left w:val="nil"/>
              <w:bottom w:val="single" w:sz="8" w:space="0" w:color="AEAEAE"/>
              <w:right w:val="nil"/>
            </w:tcBorders>
            <w:shd w:val="clear" w:color="auto" w:fill="E0E0E0"/>
          </w:tcPr>
          <w:p w14:paraId="0BE71E16" w14:textId="77777777" w:rsidR="001C5DDB" w:rsidRPr="0099590B" w:rsidRDefault="001C5DDB" w:rsidP="001C5DDB">
            <w:pPr>
              <w:autoSpaceDE w:val="0"/>
              <w:autoSpaceDN w:val="0"/>
              <w:adjustRightInd w:val="0"/>
              <w:spacing w:before="0" w:line="320" w:lineRule="atLeast"/>
              <w:ind w:left="60" w:right="60"/>
              <w:jc w:val="left"/>
              <w:rPr>
                <w:rFonts w:eastAsiaTheme="minorHAnsi"/>
                <w:sz w:val="18"/>
                <w:szCs w:val="18"/>
                <w:lang w:val="en-ID"/>
              </w:rPr>
            </w:pPr>
            <w:r w:rsidRPr="0099590B">
              <w:rPr>
                <w:rFonts w:eastAsiaTheme="minorHAnsi"/>
                <w:sz w:val="18"/>
                <w:szCs w:val="18"/>
                <w:lang w:val="en-ID"/>
              </w:rPr>
              <w:t>Pearson Correlation</w:t>
            </w:r>
          </w:p>
        </w:tc>
        <w:tc>
          <w:tcPr>
            <w:tcW w:w="876" w:type="dxa"/>
            <w:tcBorders>
              <w:top w:val="single" w:sz="8" w:space="0" w:color="AEAEAE"/>
              <w:left w:val="nil"/>
              <w:bottom w:val="single" w:sz="8" w:space="0" w:color="AEAEAE"/>
              <w:right w:val="single" w:sz="8" w:space="0" w:color="E0E0E0"/>
            </w:tcBorders>
            <w:shd w:val="clear" w:color="auto" w:fill="FFFFFF"/>
          </w:tcPr>
          <w:p w14:paraId="3C79F07C" w14:textId="77777777" w:rsidR="001C5DDB" w:rsidRPr="0099590B" w:rsidRDefault="001C5DDB" w:rsidP="001C5DDB">
            <w:pPr>
              <w:autoSpaceDE w:val="0"/>
              <w:autoSpaceDN w:val="0"/>
              <w:adjustRightInd w:val="0"/>
              <w:spacing w:before="0" w:line="320" w:lineRule="atLeast"/>
              <w:ind w:left="60" w:right="60"/>
              <w:jc w:val="right"/>
              <w:rPr>
                <w:rFonts w:eastAsiaTheme="minorHAnsi"/>
                <w:sz w:val="18"/>
                <w:szCs w:val="18"/>
                <w:lang w:val="en-ID"/>
              </w:rPr>
            </w:pPr>
            <w:r w:rsidRPr="0099590B">
              <w:rPr>
                <w:rFonts w:eastAsiaTheme="minorHAnsi"/>
                <w:sz w:val="18"/>
                <w:szCs w:val="18"/>
                <w:lang w:val="en-ID"/>
              </w:rPr>
              <w:t>,170</w:t>
            </w:r>
          </w:p>
        </w:tc>
        <w:tc>
          <w:tcPr>
            <w:tcW w:w="876" w:type="dxa"/>
            <w:tcBorders>
              <w:top w:val="single" w:sz="8" w:space="0" w:color="AEAEAE"/>
              <w:left w:val="single" w:sz="8" w:space="0" w:color="E0E0E0"/>
              <w:bottom w:val="single" w:sz="8" w:space="0" w:color="AEAEAE"/>
              <w:right w:val="single" w:sz="8" w:space="0" w:color="E0E0E0"/>
            </w:tcBorders>
            <w:shd w:val="clear" w:color="auto" w:fill="FFFFFF"/>
          </w:tcPr>
          <w:p w14:paraId="2D0B8B42" w14:textId="77777777" w:rsidR="001C5DDB" w:rsidRPr="0099590B" w:rsidRDefault="001C5DDB" w:rsidP="001C5DDB">
            <w:pPr>
              <w:autoSpaceDE w:val="0"/>
              <w:autoSpaceDN w:val="0"/>
              <w:adjustRightInd w:val="0"/>
              <w:spacing w:before="0" w:line="320" w:lineRule="atLeast"/>
              <w:ind w:left="60" w:right="60"/>
              <w:jc w:val="right"/>
              <w:rPr>
                <w:rFonts w:eastAsiaTheme="minorHAnsi"/>
                <w:sz w:val="18"/>
                <w:szCs w:val="18"/>
                <w:lang w:val="en-ID"/>
              </w:rPr>
            </w:pPr>
            <w:r w:rsidRPr="0099590B">
              <w:rPr>
                <w:rFonts w:eastAsiaTheme="minorHAnsi"/>
                <w:sz w:val="18"/>
                <w:szCs w:val="18"/>
                <w:lang w:val="en-ID"/>
              </w:rPr>
              <w:t>,174</w:t>
            </w:r>
          </w:p>
        </w:tc>
        <w:tc>
          <w:tcPr>
            <w:tcW w:w="876" w:type="dxa"/>
            <w:tcBorders>
              <w:top w:val="single" w:sz="8" w:space="0" w:color="AEAEAE"/>
              <w:left w:val="single" w:sz="8" w:space="0" w:color="E0E0E0"/>
              <w:bottom w:val="single" w:sz="8" w:space="0" w:color="AEAEAE"/>
              <w:right w:val="single" w:sz="8" w:space="0" w:color="E0E0E0"/>
            </w:tcBorders>
            <w:shd w:val="clear" w:color="auto" w:fill="FFFFFF"/>
          </w:tcPr>
          <w:p w14:paraId="2EEA1E05" w14:textId="77777777" w:rsidR="001C5DDB" w:rsidRPr="0099590B" w:rsidRDefault="001C5DDB" w:rsidP="001C5DDB">
            <w:pPr>
              <w:autoSpaceDE w:val="0"/>
              <w:autoSpaceDN w:val="0"/>
              <w:adjustRightInd w:val="0"/>
              <w:spacing w:before="0" w:line="320" w:lineRule="atLeast"/>
              <w:ind w:left="60" w:right="60"/>
              <w:jc w:val="right"/>
              <w:rPr>
                <w:rFonts w:eastAsiaTheme="minorHAnsi"/>
                <w:sz w:val="18"/>
                <w:szCs w:val="18"/>
                <w:lang w:val="en-ID"/>
              </w:rPr>
            </w:pPr>
            <w:r w:rsidRPr="0099590B">
              <w:rPr>
                <w:rFonts w:eastAsiaTheme="minorHAnsi"/>
                <w:sz w:val="18"/>
                <w:szCs w:val="18"/>
                <w:lang w:val="en-ID"/>
              </w:rPr>
              <w:t>1</w:t>
            </w:r>
          </w:p>
        </w:tc>
        <w:tc>
          <w:tcPr>
            <w:tcW w:w="876" w:type="dxa"/>
            <w:tcBorders>
              <w:top w:val="single" w:sz="8" w:space="0" w:color="AEAEAE"/>
              <w:left w:val="single" w:sz="8" w:space="0" w:color="E0E0E0"/>
              <w:bottom w:val="single" w:sz="8" w:space="0" w:color="AEAEAE"/>
              <w:right w:val="single" w:sz="8" w:space="0" w:color="E0E0E0"/>
            </w:tcBorders>
            <w:shd w:val="clear" w:color="auto" w:fill="FFFFFF"/>
          </w:tcPr>
          <w:p w14:paraId="668E84C0" w14:textId="77777777" w:rsidR="001C5DDB" w:rsidRPr="0099590B" w:rsidRDefault="001C5DDB" w:rsidP="001C5DDB">
            <w:pPr>
              <w:autoSpaceDE w:val="0"/>
              <w:autoSpaceDN w:val="0"/>
              <w:adjustRightInd w:val="0"/>
              <w:spacing w:before="0" w:line="320" w:lineRule="atLeast"/>
              <w:ind w:left="60" w:right="60"/>
              <w:jc w:val="right"/>
              <w:rPr>
                <w:rFonts w:eastAsiaTheme="minorHAnsi"/>
                <w:sz w:val="18"/>
                <w:szCs w:val="18"/>
                <w:lang w:val="en-ID"/>
              </w:rPr>
            </w:pPr>
            <w:r w:rsidRPr="0099590B">
              <w:rPr>
                <w:rFonts w:eastAsiaTheme="minorHAnsi"/>
                <w:sz w:val="18"/>
                <w:szCs w:val="18"/>
                <w:lang w:val="en-ID"/>
              </w:rPr>
              <w:t>,634</w:t>
            </w:r>
            <w:r w:rsidRPr="0099590B">
              <w:rPr>
                <w:rFonts w:eastAsiaTheme="minorHAnsi"/>
                <w:sz w:val="18"/>
                <w:szCs w:val="18"/>
                <w:vertAlign w:val="superscript"/>
                <w:lang w:val="en-ID"/>
              </w:rPr>
              <w:t>**</w:t>
            </w:r>
          </w:p>
        </w:tc>
        <w:tc>
          <w:tcPr>
            <w:tcW w:w="876" w:type="dxa"/>
            <w:tcBorders>
              <w:top w:val="single" w:sz="8" w:space="0" w:color="AEAEAE"/>
              <w:left w:val="single" w:sz="8" w:space="0" w:color="E0E0E0"/>
              <w:bottom w:val="single" w:sz="8" w:space="0" w:color="AEAEAE"/>
              <w:right w:val="single" w:sz="8" w:space="0" w:color="E0E0E0"/>
            </w:tcBorders>
            <w:shd w:val="clear" w:color="auto" w:fill="FFFFFF"/>
          </w:tcPr>
          <w:p w14:paraId="048798EA" w14:textId="77777777" w:rsidR="001C5DDB" w:rsidRPr="0099590B" w:rsidRDefault="001C5DDB" w:rsidP="001C5DDB">
            <w:pPr>
              <w:autoSpaceDE w:val="0"/>
              <w:autoSpaceDN w:val="0"/>
              <w:adjustRightInd w:val="0"/>
              <w:spacing w:before="0" w:line="320" w:lineRule="atLeast"/>
              <w:ind w:left="60" w:right="60"/>
              <w:jc w:val="right"/>
              <w:rPr>
                <w:rFonts w:eastAsiaTheme="minorHAnsi"/>
                <w:sz w:val="18"/>
                <w:szCs w:val="18"/>
                <w:lang w:val="en-ID"/>
              </w:rPr>
            </w:pPr>
            <w:r w:rsidRPr="0099590B">
              <w:rPr>
                <w:rFonts w:eastAsiaTheme="minorHAnsi"/>
                <w:sz w:val="18"/>
                <w:szCs w:val="18"/>
                <w:lang w:val="en-ID"/>
              </w:rPr>
              <w:t>,437</w:t>
            </w:r>
            <w:r w:rsidRPr="0099590B">
              <w:rPr>
                <w:rFonts w:eastAsiaTheme="minorHAnsi"/>
                <w:sz w:val="18"/>
                <w:szCs w:val="18"/>
                <w:vertAlign w:val="superscript"/>
                <w:lang w:val="en-ID"/>
              </w:rPr>
              <w:t>*</w:t>
            </w:r>
          </w:p>
        </w:tc>
        <w:tc>
          <w:tcPr>
            <w:tcW w:w="876" w:type="dxa"/>
            <w:tcBorders>
              <w:top w:val="single" w:sz="8" w:space="0" w:color="AEAEAE"/>
              <w:left w:val="single" w:sz="8" w:space="0" w:color="E0E0E0"/>
              <w:bottom w:val="single" w:sz="8" w:space="0" w:color="AEAEAE"/>
              <w:right w:val="nil"/>
            </w:tcBorders>
            <w:shd w:val="clear" w:color="auto" w:fill="FFFFFF"/>
          </w:tcPr>
          <w:p w14:paraId="6101F058" w14:textId="77777777" w:rsidR="001C5DDB" w:rsidRPr="0099590B" w:rsidRDefault="001C5DDB" w:rsidP="001C5DDB">
            <w:pPr>
              <w:autoSpaceDE w:val="0"/>
              <w:autoSpaceDN w:val="0"/>
              <w:adjustRightInd w:val="0"/>
              <w:spacing w:before="0" w:line="320" w:lineRule="atLeast"/>
              <w:ind w:left="60" w:right="60"/>
              <w:jc w:val="right"/>
              <w:rPr>
                <w:rFonts w:eastAsiaTheme="minorHAnsi"/>
                <w:sz w:val="18"/>
                <w:szCs w:val="18"/>
                <w:lang w:val="en-ID"/>
              </w:rPr>
            </w:pPr>
            <w:r w:rsidRPr="0099590B">
              <w:rPr>
                <w:rFonts w:eastAsiaTheme="minorHAnsi"/>
                <w:sz w:val="18"/>
                <w:szCs w:val="18"/>
                <w:lang w:val="en-ID"/>
              </w:rPr>
              <w:t>,699</w:t>
            </w:r>
            <w:r w:rsidRPr="0099590B">
              <w:rPr>
                <w:rFonts w:eastAsiaTheme="minorHAnsi"/>
                <w:sz w:val="18"/>
                <w:szCs w:val="18"/>
                <w:vertAlign w:val="superscript"/>
                <w:lang w:val="en-ID"/>
              </w:rPr>
              <w:t>**</w:t>
            </w:r>
          </w:p>
        </w:tc>
      </w:tr>
      <w:tr w:rsidR="0099590B" w:rsidRPr="0099590B" w14:paraId="3E68BB03" w14:textId="77777777" w:rsidTr="001C5DDB">
        <w:trPr>
          <w:cantSplit/>
          <w:trHeight w:val="353"/>
        </w:trPr>
        <w:tc>
          <w:tcPr>
            <w:tcW w:w="784" w:type="dxa"/>
            <w:vMerge/>
            <w:tcBorders>
              <w:top w:val="single" w:sz="8" w:space="0" w:color="AEAEAE"/>
              <w:left w:val="nil"/>
              <w:bottom w:val="nil"/>
              <w:right w:val="nil"/>
            </w:tcBorders>
            <w:shd w:val="clear" w:color="auto" w:fill="E0E0E0"/>
          </w:tcPr>
          <w:p w14:paraId="7BC053F1" w14:textId="77777777" w:rsidR="001C5DDB" w:rsidRPr="0099590B" w:rsidRDefault="001C5DDB" w:rsidP="001C5DDB">
            <w:pPr>
              <w:autoSpaceDE w:val="0"/>
              <w:autoSpaceDN w:val="0"/>
              <w:adjustRightInd w:val="0"/>
              <w:spacing w:before="0" w:line="240" w:lineRule="auto"/>
              <w:ind w:left="0"/>
              <w:jc w:val="left"/>
              <w:rPr>
                <w:rFonts w:eastAsiaTheme="minorHAnsi"/>
                <w:sz w:val="18"/>
                <w:szCs w:val="18"/>
                <w:lang w:val="en-ID"/>
              </w:rPr>
            </w:pPr>
          </w:p>
        </w:tc>
        <w:tc>
          <w:tcPr>
            <w:tcW w:w="1699" w:type="dxa"/>
            <w:tcBorders>
              <w:top w:val="single" w:sz="8" w:space="0" w:color="AEAEAE"/>
              <w:left w:val="nil"/>
              <w:bottom w:val="single" w:sz="8" w:space="0" w:color="AEAEAE"/>
              <w:right w:val="nil"/>
            </w:tcBorders>
            <w:shd w:val="clear" w:color="auto" w:fill="E0E0E0"/>
          </w:tcPr>
          <w:p w14:paraId="1C61492D" w14:textId="77777777" w:rsidR="001C5DDB" w:rsidRPr="0099590B" w:rsidRDefault="001C5DDB" w:rsidP="001C5DDB">
            <w:pPr>
              <w:autoSpaceDE w:val="0"/>
              <w:autoSpaceDN w:val="0"/>
              <w:adjustRightInd w:val="0"/>
              <w:spacing w:before="0" w:line="320" w:lineRule="atLeast"/>
              <w:ind w:left="60" w:right="60"/>
              <w:jc w:val="left"/>
              <w:rPr>
                <w:rFonts w:eastAsiaTheme="minorHAnsi"/>
                <w:sz w:val="18"/>
                <w:szCs w:val="18"/>
                <w:lang w:val="en-ID"/>
              </w:rPr>
            </w:pPr>
            <w:r w:rsidRPr="0099590B">
              <w:rPr>
                <w:rFonts w:eastAsiaTheme="minorHAnsi"/>
                <w:sz w:val="18"/>
                <w:szCs w:val="18"/>
                <w:lang w:val="en-ID"/>
              </w:rPr>
              <w:t>Sig. (2-tailed)</w:t>
            </w:r>
          </w:p>
        </w:tc>
        <w:tc>
          <w:tcPr>
            <w:tcW w:w="876" w:type="dxa"/>
            <w:tcBorders>
              <w:top w:val="single" w:sz="8" w:space="0" w:color="AEAEAE"/>
              <w:left w:val="nil"/>
              <w:bottom w:val="single" w:sz="8" w:space="0" w:color="AEAEAE"/>
              <w:right w:val="single" w:sz="8" w:space="0" w:color="E0E0E0"/>
            </w:tcBorders>
            <w:shd w:val="clear" w:color="auto" w:fill="FFFFFF"/>
          </w:tcPr>
          <w:p w14:paraId="5B410A4E" w14:textId="77777777" w:rsidR="001C5DDB" w:rsidRPr="0099590B" w:rsidRDefault="001C5DDB" w:rsidP="001C5DDB">
            <w:pPr>
              <w:autoSpaceDE w:val="0"/>
              <w:autoSpaceDN w:val="0"/>
              <w:adjustRightInd w:val="0"/>
              <w:spacing w:before="0" w:line="320" w:lineRule="atLeast"/>
              <w:ind w:left="60" w:right="60"/>
              <w:jc w:val="right"/>
              <w:rPr>
                <w:rFonts w:eastAsiaTheme="minorHAnsi"/>
                <w:sz w:val="18"/>
                <w:szCs w:val="18"/>
                <w:lang w:val="en-ID"/>
              </w:rPr>
            </w:pPr>
            <w:r w:rsidRPr="0099590B">
              <w:rPr>
                <w:rFonts w:eastAsiaTheme="minorHAnsi"/>
                <w:sz w:val="18"/>
                <w:szCs w:val="18"/>
                <w:lang w:val="en-ID"/>
              </w:rPr>
              <w:t>,370</w:t>
            </w:r>
          </w:p>
        </w:tc>
        <w:tc>
          <w:tcPr>
            <w:tcW w:w="876" w:type="dxa"/>
            <w:tcBorders>
              <w:top w:val="single" w:sz="8" w:space="0" w:color="AEAEAE"/>
              <w:left w:val="single" w:sz="8" w:space="0" w:color="E0E0E0"/>
              <w:bottom w:val="single" w:sz="8" w:space="0" w:color="AEAEAE"/>
              <w:right w:val="single" w:sz="8" w:space="0" w:color="E0E0E0"/>
            </w:tcBorders>
            <w:shd w:val="clear" w:color="auto" w:fill="FFFFFF"/>
          </w:tcPr>
          <w:p w14:paraId="69352CB3" w14:textId="77777777" w:rsidR="001C5DDB" w:rsidRPr="0099590B" w:rsidRDefault="001C5DDB" w:rsidP="001C5DDB">
            <w:pPr>
              <w:autoSpaceDE w:val="0"/>
              <w:autoSpaceDN w:val="0"/>
              <w:adjustRightInd w:val="0"/>
              <w:spacing w:before="0" w:line="320" w:lineRule="atLeast"/>
              <w:ind w:left="60" w:right="60"/>
              <w:jc w:val="right"/>
              <w:rPr>
                <w:rFonts w:eastAsiaTheme="minorHAnsi"/>
                <w:sz w:val="18"/>
                <w:szCs w:val="18"/>
                <w:lang w:val="en-ID"/>
              </w:rPr>
            </w:pPr>
            <w:r w:rsidRPr="0099590B">
              <w:rPr>
                <w:rFonts w:eastAsiaTheme="minorHAnsi"/>
                <w:sz w:val="18"/>
                <w:szCs w:val="18"/>
                <w:lang w:val="en-ID"/>
              </w:rPr>
              <w:t>,359</w:t>
            </w:r>
          </w:p>
        </w:tc>
        <w:tc>
          <w:tcPr>
            <w:tcW w:w="876"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3800AB1D" w14:textId="77777777" w:rsidR="001C5DDB" w:rsidRPr="0099590B" w:rsidRDefault="001C5DDB" w:rsidP="001C5DDB">
            <w:pPr>
              <w:autoSpaceDE w:val="0"/>
              <w:autoSpaceDN w:val="0"/>
              <w:adjustRightInd w:val="0"/>
              <w:spacing w:before="0" w:line="240" w:lineRule="auto"/>
              <w:ind w:left="0"/>
              <w:jc w:val="left"/>
              <w:rPr>
                <w:rFonts w:eastAsiaTheme="minorHAnsi"/>
                <w:lang w:val="en-ID"/>
              </w:rPr>
            </w:pPr>
          </w:p>
        </w:tc>
        <w:tc>
          <w:tcPr>
            <w:tcW w:w="876" w:type="dxa"/>
            <w:tcBorders>
              <w:top w:val="single" w:sz="8" w:space="0" w:color="AEAEAE"/>
              <w:left w:val="single" w:sz="8" w:space="0" w:color="E0E0E0"/>
              <w:bottom w:val="single" w:sz="8" w:space="0" w:color="AEAEAE"/>
              <w:right w:val="single" w:sz="8" w:space="0" w:color="E0E0E0"/>
            </w:tcBorders>
            <w:shd w:val="clear" w:color="auto" w:fill="FFFFFF"/>
          </w:tcPr>
          <w:p w14:paraId="0CB15A72" w14:textId="77777777" w:rsidR="001C5DDB" w:rsidRPr="0099590B" w:rsidRDefault="001C5DDB" w:rsidP="001C5DDB">
            <w:pPr>
              <w:autoSpaceDE w:val="0"/>
              <w:autoSpaceDN w:val="0"/>
              <w:adjustRightInd w:val="0"/>
              <w:spacing w:before="0" w:line="320" w:lineRule="atLeast"/>
              <w:ind w:left="60" w:right="60"/>
              <w:jc w:val="right"/>
              <w:rPr>
                <w:rFonts w:eastAsiaTheme="minorHAnsi"/>
                <w:sz w:val="18"/>
                <w:szCs w:val="18"/>
                <w:lang w:val="en-ID"/>
              </w:rPr>
            </w:pPr>
            <w:r w:rsidRPr="0099590B">
              <w:rPr>
                <w:rFonts w:eastAsiaTheme="minorHAnsi"/>
                <w:sz w:val="18"/>
                <w:szCs w:val="18"/>
                <w:lang w:val="en-ID"/>
              </w:rPr>
              <w:t>,000</w:t>
            </w:r>
          </w:p>
        </w:tc>
        <w:tc>
          <w:tcPr>
            <w:tcW w:w="876" w:type="dxa"/>
            <w:tcBorders>
              <w:top w:val="single" w:sz="8" w:space="0" w:color="AEAEAE"/>
              <w:left w:val="single" w:sz="8" w:space="0" w:color="E0E0E0"/>
              <w:bottom w:val="single" w:sz="8" w:space="0" w:color="AEAEAE"/>
              <w:right w:val="single" w:sz="8" w:space="0" w:color="E0E0E0"/>
            </w:tcBorders>
            <w:shd w:val="clear" w:color="auto" w:fill="FFFFFF"/>
          </w:tcPr>
          <w:p w14:paraId="0AE771E7" w14:textId="77777777" w:rsidR="001C5DDB" w:rsidRPr="0099590B" w:rsidRDefault="001C5DDB" w:rsidP="001C5DDB">
            <w:pPr>
              <w:autoSpaceDE w:val="0"/>
              <w:autoSpaceDN w:val="0"/>
              <w:adjustRightInd w:val="0"/>
              <w:spacing w:before="0" w:line="320" w:lineRule="atLeast"/>
              <w:ind w:left="60" w:right="60"/>
              <w:jc w:val="right"/>
              <w:rPr>
                <w:rFonts w:eastAsiaTheme="minorHAnsi"/>
                <w:sz w:val="18"/>
                <w:szCs w:val="18"/>
                <w:lang w:val="en-ID"/>
              </w:rPr>
            </w:pPr>
            <w:r w:rsidRPr="0099590B">
              <w:rPr>
                <w:rFonts w:eastAsiaTheme="minorHAnsi"/>
                <w:sz w:val="18"/>
                <w:szCs w:val="18"/>
                <w:lang w:val="en-ID"/>
              </w:rPr>
              <w:t>,016</w:t>
            </w:r>
          </w:p>
        </w:tc>
        <w:tc>
          <w:tcPr>
            <w:tcW w:w="876" w:type="dxa"/>
            <w:tcBorders>
              <w:top w:val="single" w:sz="8" w:space="0" w:color="AEAEAE"/>
              <w:left w:val="single" w:sz="8" w:space="0" w:color="E0E0E0"/>
              <w:bottom w:val="single" w:sz="8" w:space="0" w:color="AEAEAE"/>
              <w:right w:val="nil"/>
            </w:tcBorders>
            <w:shd w:val="clear" w:color="auto" w:fill="FFFFFF"/>
          </w:tcPr>
          <w:p w14:paraId="6C095E04" w14:textId="77777777" w:rsidR="001C5DDB" w:rsidRPr="0099590B" w:rsidRDefault="001C5DDB" w:rsidP="001C5DDB">
            <w:pPr>
              <w:autoSpaceDE w:val="0"/>
              <w:autoSpaceDN w:val="0"/>
              <w:adjustRightInd w:val="0"/>
              <w:spacing w:before="0" w:line="320" w:lineRule="atLeast"/>
              <w:ind w:left="60" w:right="60"/>
              <w:jc w:val="right"/>
              <w:rPr>
                <w:rFonts w:eastAsiaTheme="minorHAnsi"/>
                <w:sz w:val="18"/>
                <w:szCs w:val="18"/>
                <w:lang w:val="en-ID"/>
              </w:rPr>
            </w:pPr>
            <w:r w:rsidRPr="0099590B">
              <w:rPr>
                <w:rFonts w:eastAsiaTheme="minorHAnsi"/>
                <w:sz w:val="18"/>
                <w:szCs w:val="18"/>
                <w:lang w:val="en-ID"/>
              </w:rPr>
              <w:t>,000</w:t>
            </w:r>
          </w:p>
        </w:tc>
      </w:tr>
      <w:tr w:rsidR="0099590B" w:rsidRPr="0099590B" w14:paraId="24690A08" w14:textId="77777777" w:rsidTr="001C5DDB">
        <w:trPr>
          <w:cantSplit/>
          <w:trHeight w:val="353"/>
        </w:trPr>
        <w:tc>
          <w:tcPr>
            <w:tcW w:w="784" w:type="dxa"/>
            <w:vMerge/>
            <w:tcBorders>
              <w:top w:val="single" w:sz="8" w:space="0" w:color="AEAEAE"/>
              <w:left w:val="nil"/>
              <w:bottom w:val="nil"/>
              <w:right w:val="nil"/>
            </w:tcBorders>
            <w:shd w:val="clear" w:color="auto" w:fill="E0E0E0"/>
          </w:tcPr>
          <w:p w14:paraId="52DB29CC" w14:textId="77777777" w:rsidR="001C5DDB" w:rsidRPr="0099590B" w:rsidRDefault="001C5DDB" w:rsidP="001C5DDB">
            <w:pPr>
              <w:autoSpaceDE w:val="0"/>
              <w:autoSpaceDN w:val="0"/>
              <w:adjustRightInd w:val="0"/>
              <w:spacing w:before="0" w:line="240" w:lineRule="auto"/>
              <w:ind w:left="0"/>
              <w:jc w:val="left"/>
              <w:rPr>
                <w:rFonts w:eastAsiaTheme="minorHAnsi"/>
                <w:sz w:val="18"/>
                <w:szCs w:val="18"/>
                <w:lang w:val="en-ID"/>
              </w:rPr>
            </w:pPr>
          </w:p>
        </w:tc>
        <w:tc>
          <w:tcPr>
            <w:tcW w:w="1699" w:type="dxa"/>
            <w:tcBorders>
              <w:top w:val="single" w:sz="8" w:space="0" w:color="AEAEAE"/>
              <w:left w:val="nil"/>
              <w:bottom w:val="nil"/>
              <w:right w:val="nil"/>
            </w:tcBorders>
            <w:shd w:val="clear" w:color="auto" w:fill="E0E0E0"/>
          </w:tcPr>
          <w:p w14:paraId="3CDF4A6E" w14:textId="77777777" w:rsidR="001C5DDB" w:rsidRPr="0099590B" w:rsidRDefault="001C5DDB" w:rsidP="001C5DDB">
            <w:pPr>
              <w:autoSpaceDE w:val="0"/>
              <w:autoSpaceDN w:val="0"/>
              <w:adjustRightInd w:val="0"/>
              <w:spacing w:before="0" w:line="320" w:lineRule="atLeast"/>
              <w:ind w:left="60" w:right="60"/>
              <w:jc w:val="left"/>
              <w:rPr>
                <w:rFonts w:eastAsiaTheme="minorHAnsi"/>
                <w:sz w:val="18"/>
                <w:szCs w:val="18"/>
                <w:lang w:val="en-ID"/>
              </w:rPr>
            </w:pPr>
            <w:r w:rsidRPr="0099590B">
              <w:rPr>
                <w:rFonts w:eastAsiaTheme="minorHAnsi"/>
                <w:sz w:val="18"/>
                <w:szCs w:val="18"/>
                <w:lang w:val="en-ID"/>
              </w:rPr>
              <w:t>N</w:t>
            </w:r>
          </w:p>
        </w:tc>
        <w:tc>
          <w:tcPr>
            <w:tcW w:w="876" w:type="dxa"/>
            <w:tcBorders>
              <w:top w:val="single" w:sz="8" w:space="0" w:color="AEAEAE"/>
              <w:left w:val="nil"/>
              <w:bottom w:val="nil"/>
              <w:right w:val="single" w:sz="8" w:space="0" w:color="E0E0E0"/>
            </w:tcBorders>
            <w:shd w:val="clear" w:color="auto" w:fill="FFFFFF"/>
          </w:tcPr>
          <w:p w14:paraId="5D373733" w14:textId="77777777" w:rsidR="001C5DDB" w:rsidRPr="0099590B" w:rsidRDefault="001C5DDB" w:rsidP="001C5DDB">
            <w:pPr>
              <w:autoSpaceDE w:val="0"/>
              <w:autoSpaceDN w:val="0"/>
              <w:adjustRightInd w:val="0"/>
              <w:spacing w:before="0" w:line="320" w:lineRule="atLeast"/>
              <w:ind w:left="60" w:right="60"/>
              <w:jc w:val="right"/>
              <w:rPr>
                <w:rFonts w:eastAsiaTheme="minorHAnsi"/>
                <w:sz w:val="18"/>
                <w:szCs w:val="18"/>
                <w:lang w:val="en-ID"/>
              </w:rPr>
            </w:pPr>
            <w:r w:rsidRPr="0099590B">
              <w:rPr>
                <w:rFonts w:eastAsiaTheme="minorHAnsi"/>
                <w:sz w:val="18"/>
                <w:szCs w:val="18"/>
                <w:lang w:val="en-ID"/>
              </w:rPr>
              <w:t>30</w:t>
            </w:r>
          </w:p>
        </w:tc>
        <w:tc>
          <w:tcPr>
            <w:tcW w:w="876" w:type="dxa"/>
            <w:tcBorders>
              <w:top w:val="single" w:sz="8" w:space="0" w:color="AEAEAE"/>
              <w:left w:val="single" w:sz="8" w:space="0" w:color="E0E0E0"/>
              <w:bottom w:val="nil"/>
              <w:right w:val="single" w:sz="8" w:space="0" w:color="E0E0E0"/>
            </w:tcBorders>
            <w:shd w:val="clear" w:color="auto" w:fill="FFFFFF"/>
          </w:tcPr>
          <w:p w14:paraId="2A4D862E" w14:textId="77777777" w:rsidR="001C5DDB" w:rsidRPr="0099590B" w:rsidRDefault="001C5DDB" w:rsidP="001C5DDB">
            <w:pPr>
              <w:autoSpaceDE w:val="0"/>
              <w:autoSpaceDN w:val="0"/>
              <w:adjustRightInd w:val="0"/>
              <w:spacing w:before="0" w:line="320" w:lineRule="atLeast"/>
              <w:ind w:left="60" w:right="60"/>
              <w:jc w:val="right"/>
              <w:rPr>
                <w:rFonts w:eastAsiaTheme="minorHAnsi"/>
                <w:sz w:val="18"/>
                <w:szCs w:val="18"/>
                <w:lang w:val="en-ID"/>
              </w:rPr>
            </w:pPr>
            <w:r w:rsidRPr="0099590B">
              <w:rPr>
                <w:rFonts w:eastAsiaTheme="minorHAnsi"/>
                <w:sz w:val="18"/>
                <w:szCs w:val="18"/>
                <w:lang w:val="en-ID"/>
              </w:rPr>
              <w:t>30</w:t>
            </w:r>
          </w:p>
        </w:tc>
        <w:tc>
          <w:tcPr>
            <w:tcW w:w="876" w:type="dxa"/>
            <w:tcBorders>
              <w:top w:val="single" w:sz="8" w:space="0" w:color="AEAEAE"/>
              <w:left w:val="single" w:sz="8" w:space="0" w:color="E0E0E0"/>
              <w:bottom w:val="nil"/>
              <w:right w:val="single" w:sz="8" w:space="0" w:color="E0E0E0"/>
            </w:tcBorders>
            <w:shd w:val="clear" w:color="auto" w:fill="FFFFFF"/>
          </w:tcPr>
          <w:p w14:paraId="7B2166B4" w14:textId="77777777" w:rsidR="001C5DDB" w:rsidRPr="0099590B" w:rsidRDefault="001C5DDB" w:rsidP="001C5DDB">
            <w:pPr>
              <w:autoSpaceDE w:val="0"/>
              <w:autoSpaceDN w:val="0"/>
              <w:adjustRightInd w:val="0"/>
              <w:spacing w:before="0" w:line="320" w:lineRule="atLeast"/>
              <w:ind w:left="60" w:right="60"/>
              <w:jc w:val="right"/>
              <w:rPr>
                <w:rFonts w:eastAsiaTheme="minorHAnsi"/>
                <w:sz w:val="18"/>
                <w:szCs w:val="18"/>
                <w:lang w:val="en-ID"/>
              </w:rPr>
            </w:pPr>
            <w:r w:rsidRPr="0099590B">
              <w:rPr>
                <w:rFonts w:eastAsiaTheme="minorHAnsi"/>
                <w:sz w:val="18"/>
                <w:szCs w:val="18"/>
                <w:lang w:val="en-ID"/>
              </w:rPr>
              <w:t>30</w:t>
            </w:r>
          </w:p>
        </w:tc>
        <w:tc>
          <w:tcPr>
            <w:tcW w:w="876" w:type="dxa"/>
            <w:tcBorders>
              <w:top w:val="single" w:sz="8" w:space="0" w:color="AEAEAE"/>
              <w:left w:val="single" w:sz="8" w:space="0" w:color="E0E0E0"/>
              <w:bottom w:val="nil"/>
              <w:right w:val="single" w:sz="8" w:space="0" w:color="E0E0E0"/>
            </w:tcBorders>
            <w:shd w:val="clear" w:color="auto" w:fill="FFFFFF"/>
          </w:tcPr>
          <w:p w14:paraId="4B6DF8FB" w14:textId="77777777" w:rsidR="001C5DDB" w:rsidRPr="0099590B" w:rsidRDefault="001C5DDB" w:rsidP="001C5DDB">
            <w:pPr>
              <w:autoSpaceDE w:val="0"/>
              <w:autoSpaceDN w:val="0"/>
              <w:adjustRightInd w:val="0"/>
              <w:spacing w:before="0" w:line="320" w:lineRule="atLeast"/>
              <w:ind w:left="60" w:right="60"/>
              <w:jc w:val="right"/>
              <w:rPr>
                <w:rFonts w:eastAsiaTheme="minorHAnsi"/>
                <w:sz w:val="18"/>
                <w:szCs w:val="18"/>
                <w:lang w:val="en-ID"/>
              </w:rPr>
            </w:pPr>
            <w:r w:rsidRPr="0099590B">
              <w:rPr>
                <w:rFonts w:eastAsiaTheme="minorHAnsi"/>
                <w:sz w:val="18"/>
                <w:szCs w:val="18"/>
                <w:lang w:val="en-ID"/>
              </w:rPr>
              <w:t>30</w:t>
            </w:r>
          </w:p>
        </w:tc>
        <w:tc>
          <w:tcPr>
            <w:tcW w:w="876" w:type="dxa"/>
            <w:tcBorders>
              <w:top w:val="single" w:sz="8" w:space="0" w:color="AEAEAE"/>
              <w:left w:val="single" w:sz="8" w:space="0" w:color="E0E0E0"/>
              <w:bottom w:val="nil"/>
              <w:right w:val="single" w:sz="8" w:space="0" w:color="E0E0E0"/>
            </w:tcBorders>
            <w:shd w:val="clear" w:color="auto" w:fill="FFFFFF"/>
          </w:tcPr>
          <w:p w14:paraId="54F59D1C" w14:textId="77777777" w:rsidR="001C5DDB" w:rsidRPr="0099590B" w:rsidRDefault="001C5DDB" w:rsidP="001C5DDB">
            <w:pPr>
              <w:autoSpaceDE w:val="0"/>
              <w:autoSpaceDN w:val="0"/>
              <w:adjustRightInd w:val="0"/>
              <w:spacing w:before="0" w:line="320" w:lineRule="atLeast"/>
              <w:ind w:left="60" w:right="60"/>
              <w:jc w:val="right"/>
              <w:rPr>
                <w:rFonts w:eastAsiaTheme="minorHAnsi"/>
                <w:sz w:val="18"/>
                <w:szCs w:val="18"/>
                <w:lang w:val="en-ID"/>
              </w:rPr>
            </w:pPr>
            <w:r w:rsidRPr="0099590B">
              <w:rPr>
                <w:rFonts w:eastAsiaTheme="minorHAnsi"/>
                <w:sz w:val="18"/>
                <w:szCs w:val="18"/>
                <w:lang w:val="en-ID"/>
              </w:rPr>
              <w:t>30</w:t>
            </w:r>
          </w:p>
        </w:tc>
        <w:tc>
          <w:tcPr>
            <w:tcW w:w="876" w:type="dxa"/>
            <w:tcBorders>
              <w:top w:val="single" w:sz="8" w:space="0" w:color="AEAEAE"/>
              <w:left w:val="single" w:sz="8" w:space="0" w:color="E0E0E0"/>
              <w:bottom w:val="nil"/>
              <w:right w:val="nil"/>
            </w:tcBorders>
            <w:shd w:val="clear" w:color="auto" w:fill="FFFFFF"/>
          </w:tcPr>
          <w:p w14:paraId="6D991289" w14:textId="77777777" w:rsidR="001C5DDB" w:rsidRPr="0099590B" w:rsidRDefault="001C5DDB" w:rsidP="001C5DDB">
            <w:pPr>
              <w:autoSpaceDE w:val="0"/>
              <w:autoSpaceDN w:val="0"/>
              <w:adjustRightInd w:val="0"/>
              <w:spacing w:before="0" w:line="320" w:lineRule="atLeast"/>
              <w:ind w:left="60" w:right="60"/>
              <w:jc w:val="right"/>
              <w:rPr>
                <w:rFonts w:eastAsiaTheme="minorHAnsi"/>
                <w:sz w:val="18"/>
                <w:szCs w:val="18"/>
                <w:lang w:val="en-ID"/>
              </w:rPr>
            </w:pPr>
            <w:r w:rsidRPr="0099590B">
              <w:rPr>
                <w:rFonts w:eastAsiaTheme="minorHAnsi"/>
                <w:sz w:val="18"/>
                <w:szCs w:val="18"/>
                <w:lang w:val="en-ID"/>
              </w:rPr>
              <w:t>30</w:t>
            </w:r>
          </w:p>
        </w:tc>
      </w:tr>
      <w:tr w:rsidR="0099590B" w:rsidRPr="0099590B" w14:paraId="4C317EDD" w14:textId="77777777" w:rsidTr="001C5DDB">
        <w:trPr>
          <w:cantSplit/>
          <w:trHeight w:val="339"/>
        </w:trPr>
        <w:tc>
          <w:tcPr>
            <w:tcW w:w="784" w:type="dxa"/>
            <w:vMerge w:val="restart"/>
            <w:tcBorders>
              <w:top w:val="single" w:sz="8" w:space="0" w:color="AEAEAE"/>
              <w:left w:val="nil"/>
              <w:bottom w:val="nil"/>
              <w:right w:val="nil"/>
            </w:tcBorders>
            <w:shd w:val="clear" w:color="auto" w:fill="E0E0E0"/>
          </w:tcPr>
          <w:p w14:paraId="6CB29CE9" w14:textId="77777777" w:rsidR="001C5DDB" w:rsidRPr="0099590B" w:rsidRDefault="001C5DDB" w:rsidP="001C5DDB">
            <w:pPr>
              <w:autoSpaceDE w:val="0"/>
              <w:autoSpaceDN w:val="0"/>
              <w:adjustRightInd w:val="0"/>
              <w:spacing w:before="0" w:line="320" w:lineRule="atLeast"/>
              <w:ind w:left="60" w:right="60"/>
              <w:jc w:val="left"/>
              <w:rPr>
                <w:rFonts w:eastAsiaTheme="minorHAnsi"/>
                <w:sz w:val="18"/>
                <w:szCs w:val="18"/>
                <w:lang w:val="en-ID"/>
              </w:rPr>
            </w:pPr>
            <w:r w:rsidRPr="0099590B">
              <w:rPr>
                <w:rFonts w:eastAsiaTheme="minorHAnsi"/>
                <w:sz w:val="18"/>
                <w:szCs w:val="18"/>
                <w:lang w:val="en-ID"/>
              </w:rPr>
              <w:t>X1.4</w:t>
            </w:r>
          </w:p>
        </w:tc>
        <w:tc>
          <w:tcPr>
            <w:tcW w:w="1699" w:type="dxa"/>
            <w:tcBorders>
              <w:top w:val="single" w:sz="8" w:space="0" w:color="AEAEAE"/>
              <w:left w:val="nil"/>
              <w:bottom w:val="single" w:sz="8" w:space="0" w:color="AEAEAE"/>
              <w:right w:val="nil"/>
            </w:tcBorders>
            <w:shd w:val="clear" w:color="auto" w:fill="E0E0E0"/>
          </w:tcPr>
          <w:p w14:paraId="1B3A85D7" w14:textId="77777777" w:rsidR="001C5DDB" w:rsidRPr="0099590B" w:rsidRDefault="001C5DDB" w:rsidP="001C5DDB">
            <w:pPr>
              <w:autoSpaceDE w:val="0"/>
              <w:autoSpaceDN w:val="0"/>
              <w:adjustRightInd w:val="0"/>
              <w:spacing w:before="0" w:line="320" w:lineRule="atLeast"/>
              <w:ind w:left="60" w:right="60"/>
              <w:jc w:val="left"/>
              <w:rPr>
                <w:rFonts w:eastAsiaTheme="minorHAnsi"/>
                <w:sz w:val="18"/>
                <w:szCs w:val="18"/>
                <w:lang w:val="en-ID"/>
              </w:rPr>
            </w:pPr>
            <w:r w:rsidRPr="0099590B">
              <w:rPr>
                <w:rFonts w:eastAsiaTheme="minorHAnsi"/>
                <w:sz w:val="18"/>
                <w:szCs w:val="18"/>
                <w:lang w:val="en-ID"/>
              </w:rPr>
              <w:t>Pearson Correlation</w:t>
            </w:r>
          </w:p>
        </w:tc>
        <w:tc>
          <w:tcPr>
            <w:tcW w:w="876" w:type="dxa"/>
            <w:tcBorders>
              <w:top w:val="single" w:sz="8" w:space="0" w:color="AEAEAE"/>
              <w:left w:val="nil"/>
              <w:bottom w:val="single" w:sz="8" w:space="0" w:color="AEAEAE"/>
              <w:right w:val="single" w:sz="8" w:space="0" w:color="E0E0E0"/>
            </w:tcBorders>
            <w:shd w:val="clear" w:color="auto" w:fill="FFFFFF"/>
          </w:tcPr>
          <w:p w14:paraId="2F2D51DD" w14:textId="77777777" w:rsidR="001C5DDB" w:rsidRPr="0099590B" w:rsidRDefault="001C5DDB" w:rsidP="001C5DDB">
            <w:pPr>
              <w:autoSpaceDE w:val="0"/>
              <w:autoSpaceDN w:val="0"/>
              <w:adjustRightInd w:val="0"/>
              <w:spacing w:before="0" w:line="320" w:lineRule="atLeast"/>
              <w:ind w:left="60" w:right="60"/>
              <w:jc w:val="right"/>
              <w:rPr>
                <w:rFonts w:eastAsiaTheme="minorHAnsi"/>
                <w:sz w:val="18"/>
                <w:szCs w:val="18"/>
                <w:lang w:val="en-ID"/>
              </w:rPr>
            </w:pPr>
            <w:r w:rsidRPr="0099590B">
              <w:rPr>
                <w:rFonts w:eastAsiaTheme="minorHAnsi"/>
                <w:sz w:val="18"/>
                <w:szCs w:val="18"/>
                <w:lang w:val="en-ID"/>
              </w:rPr>
              <w:t>,200</w:t>
            </w:r>
          </w:p>
        </w:tc>
        <w:tc>
          <w:tcPr>
            <w:tcW w:w="876" w:type="dxa"/>
            <w:tcBorders>
              <w:top w:val="single" w:sz="8" w:space="0" w:color="AEAEAE"/>
              <w:left w:val="single" w:sz="8" w:space="0" w:color="E0E0E0"/>
              <w:bottom w:val="single" w:sz="8" w:space="0" w:color="AEAEAE"/>
              <w:right w:val="single" w:sz="8" w:space="0" w:color="E0E0E0"/>
            </w:tcBorders>
            <w:shd w:val="clear" w:color="auto" w:fill="FFFFFF"/>
          </w:tcPr>
          <w:p w14:paraId="78AA4D12" w14:textId="77777777" w:rsidR="001C5DDB" w:rsidRPr="0099590B" w:rsidRDefault="001C5DDB" w:rsidP="001C5DDB">
            <w:pPr>
              <w:autoSpaceDE w:val="0"/>
              <w:autoSpaceDN w:val="0"/>
              <w:adjustRightInd w:val="0"/>
              <w:spacing w:before="0" w:line="320" w:lineRule="atLeast"/>
              <w:ind w:left="60" w:right="60"/>
              <w:jc w:val="right"/>
              <w:rPr>
                <w:rFonts w:eastAsiaTheme="minorHAnsi"/>
                <w:sz w:val="18"/>
                <w:szCs w:val="18"/>
                <w:lang w:val="en-ID"/>
              </w:rPr>
            </w:pPr>
            <w:r w:rsidRPr="0099590B">
              <w:rPr>
                <w:rFonts w:eastAsiaTheme="minorHAnsi"/>
                <w:sz w:val="18"/>
                <w:szCs w:val="18"/>
                <w:lang w:val="en-ID"/>
              </w:rPr>
              <w:t>,223</w:t>
            </w:r>
          </w:p>
        </w:tc>
        <w:tc>
          <w:tcPr>
            <w:tcW w:w="876" w:type="dxa"/>
            <w:tcBorders>
              <w:top w:val="single" w:sz="8" w:space="0" w:color="AEAEAE"/>
              <w:left w:val="single" w:sz="8" w:space="0" w:color="E0E0E0"/>
              <w:bottom w:val="single" w:sz="8" w:space="0" w:color="AEAEAE"/>
              <w:right w:val="single" w:sz="8" w:space="0" w:color="E0E0E0"/>
            </w:tcBorders>
            <w:shd w:val="clear" w:color="auto" w:fill="FFFFFF"/>
          </w:tcPr>
          <w:p w14:paraId="385B97D0" w14:textId="77777777" w:rsidR="001C5DDB" w:rsidRPr="0099590B" w:rsidRDefault="001C5DDB" w:rsidP="001C5DDB">
            <w:pPr>
              <w:autoSpaceDE w:val="0"/>
              <w:autoSpaceDN w:val="0"/>
              <w:adjustRightInd w:val="0"/>
              <w:spacing w:before="0" w:line="320" w:lineRule="atLeast"/>
              <w:ind w:left="60" w:right="60"/>
              <w:jc w:val="right"/>
              <w:rPr>
                <w:rFonts w:eastAsiaTheme="minorHAnsi"/>
                <w:sz w:val="18"/>
                <w:szCs w:val="18"/>
                <w:lang w:val="en-ID"/>
              </w:rPr>
            </w:pPr>
            <w:r w:rsidRPr="0099590B">
              <w:rPr>
                <w:rFonts w:eastAsiaTheme="minorHAnsi"/>
                <w:sz w:val="18"/>
                <w:szCs w:val="18"/>
                <w:lang w:val="en-ID"/>
              </w:rPr>
              <w:t>,634</w:t>
            </w:r>
            <w:r w:rsidRPr="0099590B">
              <w:rPr>
                <w:rFonts w:eastAsiaTheme="minorHAnsi"/>
                <w:sz w:val="18"/>
                <w:szCs w:val="18"/>
                <w:vertAlign w:val="superscript"/>
                <w:lang w:val="en-ID"/>
              </w:rPr>
              <w:t>**</w:t>
            </w:r>
          </w:p>
        </w:tc>
        <w:tc>
          <w:tcPr>
            <w:tcW w:w="876" w:type="dxa"/>
            <w:tcBorders>
              <w:top w:val="single" w:sz="8" w:space="0" w:color="AEAEAE"/>
              <w:left w:val="single" w:sz="8" w:space="0" w:color="E0E0E0"/>
              <w:bottom w:val="single" w:sz="8" w:space="0" w:color="AEAEAE"/>
              <w:right w:val="single" w:sz="8" w:space="0" w:color="E0E0E0"/>
            </w:tcBorders>
            <w:shd w:val="clear" w:color="auto" w:fill="FFFFFF"/>
          </w:tcPr>
          <w:p w14:paraId="2CDBCC2C" w14:textId="77777777" w:rsidR="001C5DDB" w:rsidRPr="0099590B" w:rsidRDefault="001C5DDB" w:rsidP="001C5DDB">
            <w:pPr>
              <w:autoSpaceDE w:val="0"/>
              <w:autoSpaceDN w:val="0"/>
              <w:adjustRightInd w:val="0"/>
              <w:spacing w:before="0" w:line="320" w:lineRule="atLeast"/>
              <w:ind w:left="60" w:right="60"/>
              <w:jc w:val="right"/>
              <w:rPr>
                <w:rFonts w:eastAsiaTheme="minorHAnsi"/>
                <w:sz w:val="18"/>
                <w:szCs w:val="18"/>
                <w:lang w:val="en-ID"/>
              </w:rPr>
            </w:pPr>
            <w:r w:rsidRPr="0099590B">
              <w:rPr>
                <w:rFonts w:eastAsiaTheme="minorHAnsi"/>
                <w:sz w:val="18"/>
                <w:szCs w:val="18"/>
                <w:lang w:val="en-ID"/>
              </w:rPr>
              <w:t>1</w:t>
            </w:r>
          </w:p>
        </w:tc>
        <w:tc>
          <w:tcPr>
            <w:tcW w:w="876" w:type="dxa"/>
            <w:tcBorders>
              <w:top w:val="single" w:sz="8" w:space="0" w:color="AEAEAE"/>
              <w:left w:val="single" w:sz="8" w:space="0" w:color="E0E0E0"/>
              <w:bottom w:val="single" w:sz="8" w:space="0" w:color="AEAEAE"/>
              <w:right w:val="single" w:sz="8" w:space="0" w:color="E0E0E0"/>
            </w:tcBorders>
            <w:shd w:val="clear" w:color="auto" w:fill="FFFFFF"/>
          </w:tcPr>
          <w:p w14:paraId="07348403" w14:textId="77777777" w:rsidR="001C5DDB" w:rsidRPr="0099590B" w:rsidRDefault="001C5DDB" w:rsidP="001C5DDB">
            <w:pPr>
              <w:autoSpaceDE w:val="0"/>
              <w:autoSpaceDN w:val="0"/>
              <w:adjustRightInd w:val="0"/>
              <w:spacing w:before="0" w:line="320" w:lineRule="atLeast"/>
              <w:ind w:left="60" w:right="60"/>
              <w:jc w:val="right"/>
              <w:rPr>
                <w:rFonts w:eastAsiaTheme="minorHAnsi"/>
                <w:sz w:val="18"/>
                <w:szCs w:val="18"/>
                <w:lang w:val="en-ID"/>
              </w:rPr>
            </w:pPr>
            <w:r w:rsidRPr="0099590B">
              <w:rPr>
                <w:rFonts w:eastAsiaTheme="minorHAnsi"/>
                <w:sz w:val="18"/>
                <w:szCs w:val="18"/>
                <w:lang w:val="en-ID"/>
              </w:rPr>
              <w:t>,636</w:t>
            </w:r>
            <w:r w:rsidRPr="0099590B">
              <w:rPr>
                <w:rFonts w:eastAsiaTheme="minorHAnsi"/>
                <w:sz w:val="18"/>
                <w:szCs w:val="18"/>
                <w:vertAlign w:val="superscript"/>
                <w:lang w:val="en-ID"/>
              </w:rPr>
              <w:t>**</w:t>
            </w:r>
          </w:p>
        </w:tc>
        <w:tc>
          <w:tcPr>
            <w:tcW w:w="876" w:type="dxa"/>
            <w:tcBorders>
              <w:top w:val="single" w:sz="8" w:space="0" w:color="AEAEAE"/>
              <w:left w:val="single" w:sz="8" w:space="0" w:color="E0E0E0"/>
              <w:bottom w:val="single" w:sz="8" w:space="0" w:color="AEAEAE"/>
              <w:right w:val="nil"/>
            </w:tcBorders>
            <w:shd w:val="clear" w:color="auto" w:fill="FFFFFF"/>
          </w:tcPr>
          <w:p w14:paraId="04B91A45" w14:textId="77777777" w:rsidR="001C5DDB" w:rsidRPr="0099590B" w:rsidRDefault="001C5DDB" w:rsidP="001C5DDB">
            <w:pPr>
              <w:autoSpaceDE w:val="0"/>
              <w:autoSpaceDN w:val="0"/>
              <w:adjustRightInd w:val="0"/>
              <w:spacing w:before="0" w:line="320" w:lineRule="atLeast"/>
              <w:ind w:left="60" w:right="60"/>
              <w:jc w:val="right"/>
              <w:rPr>
                <w:rFonts w:eastAsiaTheme="minorHAnsi"/>
                <w:sz w:val="18"/>
                <w:szCs w:val="18"/>
                <w:lang w:val="en-ID"/>
              </w:rPr>
            </w:pPr>
            <w:r w:rsidRPr="0099590B">
              <w:rPr>
                <w:rFonts w:eastAsiaTheme="minorHAnsi"/>
                <w:sz w:val="18"/>
                <w:szCs w:val="18"/>
                <w:lang w:val="en-ID"/>
              </w:rPr>
              <w:t>,739</w:t>
            </w:r>
            <w:r w:rsidRPr="0099590B">
              <w:rPr>
                <w:rFonts w:eastAsiaTheme="minorHAnsi"/>
                <w:sz w:val="18"/>
                <w:szCs w:val="18"/>
                <w:vertAlign w:val="superscript"/>
                <w:lang w:val="en-ID"/>
              </w:rPr>
              <w:t>**</w:t>
            </w:r>
          </w:p>
        </w:tc>
      </w:tr>
      <w:tr w:rsidR="0099590B" w:rsidRPr="0099590B" w14:paraId="51116F6F" w14:textId="77777777" w:rsidTr="001C5DDB">
        <w:trPr>
          <w:cantSplit/>
          <w:trHeight w:val="339"/>
        </w:trPr>
        <w:tc>
          <w:tcPr>
            <w:tcW w:w="784" w:type="dxa"/>
            <w:vMerge/>
            <w:tcBorders>
              <w:top w:val="single" w:sz="8" w:space="0" w:color="AEAEAE"/>
              <w:left w:val="nil"/>
              <w:bottom w:val="nil"/>
              <w:right w:val="nil"/>
            </w:tcBorders>
            <w:shd w:val="clear" w:color="auto" w:fill="E0E0E0"/>
          </w:tcPr>
          <w:p w14:paraId="21DCCE29" w14:textId="77777777" w:rsidR="001C5DDB" w:rsidRPr="0099590B" w:rsidRDefault="001C5DDB" w:rsidP="001C5DDB">
            <w:pPr>
              <w:autoSpaceDE w:val="0"/>
              <w:autoSpaceDN w:val="0"/>
              <w:adjustRightInd w:val="0"/>
              <w:spacing w:before="0" w:line="240" w:lineRule="auto"/>
              <w:ind w:left="0"/>
              <w:jc w:val="left"/>
              <w:rPr>
                <w:rFonts w:eastAsiaTheme="minorHAnsi"/>
                <w:sz w:val="18"/>
                <w:szCs w:val="18"/>
                <w:lang w:val="en-ID"/>
              </w:rPr>
            </w:pPr>
          </w:p>
        </w:tc>
        <w:tc>
          <w:tcPr>
            <w:tcW w:w="1699" w:type="dxa"/>
            <w:tcBorders>
              <w:top w:val="single" w:sz="8" w:space="0" w:color="AEAEAE"/>
              <w:left w:val="nil"/>
              <w:bottom w:val="single" w:sz="8" w:space="0" w:color="AEAEAE"/>
              <w:right w:val="nil"/>
            </w:tcBorders>
            <w:shd w:val="clear" w:color="auto" w:fill="E0E0E0"/>
          </w:tcPr>
          <w:p w14:paraId="2EDDC79F" w14:textId="77777777" w:rsidR="001C5DDB" w:rsidRPr="0099590B" w:rsidRDefault="001C5DDB" w:rsidP="001C5DDB">
            <w:pPr>
              <w:autoSpaceDE w:val="0"/>
              <w:autoSpaceDN w:val="0"/>
              <w:adjustRightInd w:val="0"/>
              <w:spacing w:before="0" w:line="320" w:lineRule="atLeast"/>
              <w:ind w:left="60" w:right="60"/>
              <w:jc w:val="left"/>
              <w:rPr>
                <w:rFonts w:eastAsiaTheme="minorHAnsi"/>
                <w:sz w:val="18"/>
                <w:szCs w:val="18"/>
                <w:lang w:val="en-ID"/>
              </w:rPr>
            </w:pPr>
            <w:r w:rsidRPr="0099590B">
              <w:rPr>
                <w:rFonts w:eastAsiaTheme="minorHAnsi"/>
                <w:sz w:val="18"/>
                <w:szCs w:val="18"/>
                <w:lang w:val="en-ID"/>
              </w:rPr>
              <w:t>Sig. (2-tailed)</w:t>
            </w:r>
          </w:p>
        </w:tc>
        <w:tc>
          <w:tcPr>
            <w:tcW w:w="876" w:type="dxa"/>
            <w:tcBorders>
              <w:top w:val="single" w:sz="8" w:space="0" w:color="AEAEAE"/>
              <w:left w:val="nil"/>
              <w:bottom w:val="single" w:sz="8" w:space="0" w:color="AEAEAE"/>
              <w:right w:val="single" w:sz="8" w:space="0" w:color="E0E0E0"/>
            </w:tcBorders>
            <w:shd w:val="clear" w:color="auto" w:fill="FFFFFF"/>
          </w:tcPr>
          <w:p w14:paraId="0D3FF89B" w14:textId="77777777" w:rsidR="001C5DDB" w:rsidRPr="0099590B" w:rsidRDefault="001C5DDB" w:rsidP="001C5DDB">
            <w:pPr>
              <w:autoSpaceDE w:val="0"/>
              <w:autoSpaceDN w:val="0"/>
              <w:adjustRightInd w:val="0"/>
              <w:spacing w:before="0" w:line="320" w:lineRule="atLeast"/>
              <w:ind w:left="60" w:right="60"/>
              <w:jc w:val="right"/>
              <w:rPr>
                <w:rFonts w:eastAsiaTheme="minorHAnsi"/>
                <w:sz w:val="18"/>
                <w:szCs w:val="18"/>
                <w:lang w:val="en-ID"/>
              </w:rPr>
            </w:pPr>
            <w:r w:rsidRPr="0099590B">
              <w:rPr>
                <w:rFonts w:eastAsiaTheme="minorHAnsi"/>
                <w:sz w:val="18"/>
                <w:szCs w:val="18"/>
                <w:lang w:val="en-ID"/>
              </w:rPr>
              <w:t>,289</w:t>
            </w:r>
          </w:p>
        </w:tc>
        <w:tc>
          <w:tcPr>
            <w:tcW w:w="876" w:type="dxa"/>
            <w:tcBorders>
              <w:top w:val="single" w:sz="8" w:space="0" w:color="AEAEAE"/>
              <w:left w:val="single" w:sz="8" w:space="0" w:color="E0E0E0"/>
              <w:bottom w:val="single" w:sz="8" w:space="0" w:color="AEAEAE"/>
              <w:right w:val="single" w:sz="8" w:space="0" w:color="E0E0E0"/>
            </w:tcBorders>
            <w:shd w:val="clear" w:color="auto" w:fill="FFFFFF"/>
          </w:tcPr>
          <w:p w14:paraId="6A30FD9D" w14:textId="77777777" w:rsidR="001C5DDB" w:rsidRPr="0099590B" w:rsidRDefault="001C5DDB" w:rsidP="001C5DDB">
            <w:pPr>
              <w:autoSpaceDE w:val="0"/>
              <w:autoSpaceDN w:val="0"/>
              <w:adjustRightInd w:val="0"/>
              <w:spacing w:before="0" w:line="320" w:lineRule="atLeast"/>
              <w:ind w:left="60" w:right="60"/>
              <w:jc w:val="right"/>
              <w:rPr>
                <w:rFonts w:eastAsiaTheme="minorHAnsi"/>
                <w:sz w:val="18"/>
                <w:szCs w:val="18"/>
                <w:lang w:val="en-ID"/>
              </w:rPr>
            </w:pPr>
            <w:r w:rsidRPr="0099590B">
              <w:rPr>
                <w:rFonts w:eastAsiaTheme="minorHAnsi"/>
                <w:sz w:val="18"/>
                <w:szCs w:val="18"/>
                <w:lang w:val="en-ID"/>
              </w:rPr>
              <w:t>,236</w:t>
            </w:r>
          </w:p>
        </w:tc>
        <w:tc>
          <w:tcPr>
            <w:tcW w:w="876" w:type="dxa"/>
            <w:tcBorders>
              <w:top w:val="single" w:sz="8" w:space="0" w:color="AEAEAE"/>
              <w:left w:val="single" w:sz="8" w:space="0" w:color="E0E0E0"/>
              <w:bottom w:val="single" w:sz="8" w:space="0" w:color="AEAEAE"/>
              <w:right w:val="single" w:sz="8" w:space="0" w:color="E0E0E0"/>
            </w:tcBorders>
            <w:shd w:val="clear" w:color="auto" w:fill="FFFFFF"/>
          </w:tcPr>
          <w:p w14:paraId="747E6FC9" w14:textId="77777777" w:rsidR="001C5DDB" w:rsidRPr="0099590B" w:rsidRDefault="001C5DDB" w:rsidP="001C5DDB">
            <w:pPr>
              <w:autoSpaceDE w:val="0"/>
              <w:autoSpaceDN w:val="0"/>
              <w:adjustRightInd w:val="0"/>
              <w:spacing w:before="0" w:line="320" w:lineRule="atLeast"/>
              <w:ind w:left="60" w:right="60"/>
              <w:jc w:val="right"/>
              <w:rPr>
                <w:rFonts w:eastAsiaTheme="minorHAnsi"/>
                <w:sz w:val="18"/>
                <w:szCs w:val="18"/>
                <w:lang w:val="en-ID"/>
              </w:rPr>
            </w:pPr>
            <w:r w:rsidRPr="0099590B">
              <w:rPr>
                <w:rFonts w:eastAsiaTheme="minorHAnsi"/>
                <w:sz w:val="18"/>
                <w:szCs w:val="18"/>
                <w:lang w:val="en-ID"/>
              </w:rPr>
              <w:t>,000</w:t>
            </w:r>
          </w:p>
        </w:tc>
        <w:tc>
          <w:tcPr>
            <w:tcW w:w="876"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3193669C" w14:textId="77777777" w:rsidR="001C5DDB" w:rsidRPr="0099590B" w:rsidRDefault="001C5DDB" w:rsidP="001C5DDB">
            <w:pPr>
              <w:autoSpaceDE w:val="0"/>
              <w:autoSpaceDN w:val="0"/>
              <w:adjustRightInd w:val="0"/>
              <w:spacing w:before="0" w:line="240" w:lineRule="auto"/>
              <w:ind w:left="0"/>
              <w:jc w:val="left"/>
              <w:rPr>
                <w:rFonts w:eastAsiaTheme="minorHAnsi"/>
                <w:lang w:val="en-ID"/>
              </w:rPr>
            </w:pPr>
          </w:p>
        </w:tc>
        <w:tc>
          <w:tcPr>
            <w:tcW w:w="876" w:type="dxa"/>
            <w:tcBorders>
              <w:top w:val="single" w:sz="8" w:space="0" w:color="AEAEAE"/>
              <w:left w:val="single" w:sz="8" w:space="0" w:color="E0E0E0"/>
              <w:bottom w:val="single" w:sz="8" w:space="0" w:color="AEAEAE"/>
              <w:right w:val="single" w:sz="8" w:space="0" w:color="E0E0E0"/>
            </w:tcBorders>
            <w:shd w:val="clear" w:color="auto" w:fill="FFFFFF"/>
          </w:tcPr>
          <w:p w14:paraId="7ED43A6C" w14:textId="77777777" w:rsidR="001C5DDB" w:rsidRPr="0099590B" w:rsidRDefault="001C5DDB" w:rsidP="001C5DDB">
            <w:pPr>
              <w:autoSpaceDE w:val="0"/>
              <w:autoSpaceDN w:val="0"/>
              <w:adjustRightInd w:val="0"/>
              <w:spacing w:before="0" w:line="320" w:lineRule="atLeast"/>
              <w:ind w:left="60" w:right="60"/>
              <w:jc w:val="right"/>
              <w:rPr>
                <w:rFonts w:eastAsiaTheme="minorHAnsi"/>
                <w:sz w:val="18"/>
                <w:szCs w:val="18"/>
                <w:lang w:val="en-ID"/>
              </w:rPr>
            </w:pPr>
            <w:r w:rsidRPr="0099590B">
              <w:rPr>
                <w:rFonts w:eastAsiaTheme="minorHAnsi"/>
                <w:sz w:val="18"/>
                <w:szCs w:val="18"/>
                <w:lang w:val="en-ID"/>
              </w:rPr>
              <w:t>,000</w:t>
            </w:r>
          </w:p>
        </w:tc>
        <w:tc>
          <w:tcPr>
            <w:tcW w:w="876" w:type="dxa"/>
            <w:tcBorders>
              <w:top w:val="single" w:sz="8" w:space="0" w:color="AEAEAE"/>
              <w:left w:val="single" w:sz="8" w:space="0" w:color="E0E0E0"/>
              <w:bottom w:val="single" w:sz="8" w:space="0" w:color="AEAEAE"/>
              <w:right w:val="nil"/>
            </w:tcBorders>
            <w:shd w:val="clear" w:color="auto" w:fill="FFFFFF"/>
          </w:tcPr>
          <w:p w14:paraId="2ED23394" w14:textId="77777777" w:rsidR="001C5DDB" w:rsidRPr="0099590B" w:rsidRDefault="001C5DDB" w:rsidP="001C5DDB">
            <w:pPr>
              <w:autoSpaceDE w:val="0"/>
              <w:autoSpaceDN w:val="0"/>
              <w:adjustRightInd w:val="0"/>
              <w:spacing w:before="0" w:line="320" w:lineRule="atLeast"/>
              <w:ind w:left="60" w:right="60"/>
              <w:jc w:val="right"/>
              <w:rPr>
                <w:rFonts w:eastAsiaTheme="minorHAnsi"/>
                <w:sz w:val="18"/>
                <w:szCs w:val="18"/>
                <w:lang w:val="en-ID"/>
              </w:rPr>
            </w:pPr>
            <w:r w:rsidRPr="0099590B">
              <w:rPr>
                <w:rFonts w:eastAsiaTheme="minorHAnsi"/>
                <w:sz w:val="18"/>
                <w:szCs w:val="18"/>
                <w:lang w:val="en-ID"/>
              </w:rPr>
              <w:t>,000</w:t>
            </w:r>
          </w:p>
        </w:tc>
      </w:tr>
      <w:tr w:rsidR="0099590B" w:rsidRPr="0099590B" w14:paraId="71630259" w14:textId="77777777" w:rsidTr="001C5DDB">
        <w:trPr>
          <w:cantSplit/>
          <w:trHeight w:val="353"/>
        </w:trPr>
        <w:tc>
          <w:tcPr>
            <w:tcW w:w="784" w:type="dxa"/>
            <w:vMerge/>
            <w:tcBorders>
              <w:top w:val="single" w:sz="8" w:space="0" w:color="AEAEAE"/>
              <w:left w:val="nil"/>
              <w:bottom w:val="nil"/>
              <w:right w:val="nil"/>
            </w:tcBorders>
            <w:shd w:val="clear" w:color="auto" w:fill="E0E0E0"/>
          </w:tcPr>
          <w:p w14:paraId="24ECD7C8" w14:textId="77777777" w:rsidR="001C5DDB" w:rsidRPr="0099590B" w:rsidRDefault="001C5DDB" w:rsidP="001C5DDB">
            <w:pPr>
              <w:autoSpaceDE w:val="0"/>
              <w:autoSpaceDN w:val="0"/>
              <w:adjustRightInd w:val="0"/>
              <w:spacing w:before="0" w:line="240" w:lineRule="auto"/>
              <w:ind w:left="0"/>
              <w:jc w:val="left"/>
              <w:rPr>
                <w:rFonts w:eastAsiaTheme="minorHAnsi"/>
                <w:sz w:val="18"/>
                <w:szCs w:val="18"/>
                <w:lang w:val="en-ID"/>
              </w:rPr>
            </w:pPr>
          </w:p>
        </w:tc>
        <w:tc>
          <w:tcPr>
            <w:tcW w:w="1699" w:type="dxa"/>
            <w:tcBorders>
              <w:top w:val="single" w:sz="8" w:space="0" w:color="AEAEAE"/>
              <w:left w:val="nil"/>
              <w:bottom w:val="nil"/>
              <w:right w:val="nil"/>
            </w:tcBorders>
            <w:shd w:val="clear" w:color="auto" w:fill="E0E0E0"/>
          </w:tcPr>
          <w:p w14:paraId="2D1EE10F" w14:textId="77777777" w:rsidR="001C5DDB" w:rsidRPr="0099590B" w:rsidRDefault="001C5DDB" w:rsidP="001C5DDB">
            <w:pPr>
              <w:autoSpaceDE w:val="0"/>
              <w:autoSpaceDN w:val="0"/>
              <w:adjustRightInd w:val="0"/>
              <w:spacing w:before="0" w:line="320" w:lineRule="atLeast"/>
              <w:ind w:left="60" w:right="60"/>
              <w:jc w:val="left"/>
              <w:rPr>
                <w:rFonts w:eastAsiaTheme="minorHAnsi"/>
                <w:sz w:val="18"/>
                <w:szCs w:val="18"/>
                <w:lang w:val="en-ID"/>
              </w:rPr>
            </w:pPr>
            <w:r w:rsidRPr="0099590B">
              <w:rPr>
                <w:rFonts w:eastAsiaTheme="minorHAnsi"/>
                <w:sz w:val="18"/>
                <w:szCs w:val="18"/>
                <w:lang w:val="en-ID"/>
              </w:rPr>
              <w:t>N</w:t>
            </w:r>
          </w:p>
        </w:tc>
        <w:tc>
          <w:tcPr>
            <w:tcW w:w="876" w:type="dxa"/>
            <w:tcBorders>
              <w:top w:val="single" w:sz="8" w:space="0" w:color="AEAEAE"/>
              <w:left w:val="nil"/>
              <w:bottom w:val="nil"/>
              <w:right w:val="single" w:sz="8" w:space="0" w:color="E0E0E0"/>
            </w:tcBorders>
            <w:shd w:val="clear" w:color="auto" w:fill="FFFFFF"/>
          </w:tcPr>
          <w:p w14:paraId="14ACC848" w14:textId="77777777" w:rsidR="001C5DDB" w:rsidRPr="0099590B" w:rsidRDefault="001C5DDB" w:rsidP="001C5DDB">
            <w:pPr>
              <w:autoSpaceDE w:val="0"/>
              <w:autoSpaceDN w:val="0"/>
              <w:adjustRightInd w:val="0"/>
              <w:spacing w:before="0" w:line="320" w:lineRule="atLeast"/>
              <w:ind w:left="60" w:right="60"/>
              <w:jc w:val="right"/>
              <w:rPr>
                <w:rFonts w:eastAsiaTheme="minorHAnsi"/>
                <w:sz w:val="18"/>
                <w:szCs w:val="18"/>
                <w:lang w:val="en-ID"/>
              </w:rPr>
            </w:pPr>
            <w:r w:rsidRPr="0099590B">
              <w:rPr>
                <w:rFonts w:eastAsiaTheme="minorHAnsi"/>
                <w:sz w:val="18"/>
                <w:szCs w:val="18"/>
                <w:lang w:val="en-ID"/>
              </w:rPr>
              <w:t>30</w:t>
            </w:r>
          </w:p>
        </w:tc>
        <w:tc>
          <w:tcPr>
            <w:tcW w:w="876" w:type="dxa"/>
            <w:tcBorders>
              <w:top w:val="single" w:sz="8" w:space="0" w:color="AEAEAE"/>
              <w:left w:val="single" w:sz="8" w:space="0" w:color="E0E0E0"/>
              <w:bottom w:val="nil"/>
              <w:right w:val="single" w:sz="8" w:space="0" w:color="E0E0E0"/>
            </w:tcBorders>
            <w:shd w:val="clear" w:color="auto" w:fill="FFFFFF"/>
          </w:tcPr>
          <w:p w14:paraId="438C1EBD" w14:textId="77777777" w:rsidR="001C5DDB" w:rsidRPr="0099590B" w:rsidRDefault="001C5DDB" w:rsidP="001C5DDB">
            <w:pPr>
              <w:autoSpaceDE w:val="0"/>
              <w:autoSpaceDN w:val="0"/>
              <w:adjustRightInd w:val="0"/>
              <w:spacing w:before="0" w:line="320" w:lineRule="atLeast"/>
              <w:ind w:left="60" w:right="60"/>
              <w:jc w:val="right"/>
              <w:rPr>
                <w:rFonts w:eastAsiaTheme="minorHAnsi"/>
                <w:sz w:val="18"/>
                <w:szCs w:val="18"/>
                <w:lang w:val="en-ID"/>
              </w:rPr>
            </w:pPr>
            <w:r w:rsidRPr="0099590B">
              <w:rPr>
                <w:rFonts w:eastAsiaTheme="minorHAnsi"/>
                <w:sz w:val="18"/>
                <w:szCs w:val="18"/>
                <w:lang w:val="en-ID"/>
              </w:rPr>
              <w:t>30</w:t>
            </w:r>
          </w:p>
        </w:tc>
        <w:tc>
          <w:tcPr>
            <w:tcW w:w="876" w:type="dxa"/>
            <w:tcBorders>
              <w:top w:val="single" w:sz="8" w:space="0" w:color="AEAEAE"/>
              <w:left w:val="single" w:sz="8" w:space="0" w:color="E0E0E0"/>
              <w:bottom w:val="nil"/>
              <w:right w:val="single" w:sz="8" w:space="0" w:color="E0E0E0"/>
            </w:tcBorders>
            <w:shd w:val="clear" w:color="auto" w:fill="FFFFFF"/>
          </w:tcPr>
          <w:p w14:paraId="7184156B" w14:textId="77777777" w:rsidR="001C5DDB" w:rsidRPr="0099590B" w:rsidRDefault="001C5DDB" w:rsidP="001C5DDB">
            <w:pPr>
              <w:autoSpaceDE w:val="0"/>
              <w:autoSpaceDN w:val="0"/>
              <w:adjustRightInd w:val="0"/>
              <w:spacing w:before="0" w:line="320" w:lineRule="atLeast"/>
              <w:ind w:left="60" w:right="60"/>
              <w:jc w:val="right"/>
              <w:rPr>
                <w:rFonts w:eastAsiaTheme="minorHAnsi"/>
                <w:sz w:val="18"/>
                <w:szCs w:val="18"/>
                <w:lang w:val="en-ID"/>
              </w:rPr>
            </w:pPr>
            <w:r w:rsidRPr="0099590B">
              <w:rPr>
                <w:rFonts w:eastAsiaTheme="minorHAnsi"/>
                <w:sz w:val="18"/>
                <w:szCs w:val="18"/>
                <w:lang w:val="en-ID"/>
              </w:rPr>
              <w:t>30</w:t>
            </w:r>
          </w:p>
        </w:tc>
        <w:tc>
          <w:tcPr>
            <w:tcW w:w="876" w:type="dxa"/>
            <w:tcBorders>
              <w:top w:val="single" w:sz="8" w:space="0" w:color="AEAEAE"/>
              <w:left w:val="single" w:sz="8" w:space="0" w:color="E0E0E0"/>
              <w:bottom w:val="nil"/>
              <w:right w:val="single" w:sz="8" w:space="0" w:color="E0E0E0"/>
            </w:tcBorders>
            <w:shd w:val="clear" w:color="auto" w:fill="FFFFFF"/>
          </w:tcPr>
          <w:p w14:paraId="7336A520" w14:textId="77777777" w:rsidR="001C5DDB" w:rsidRPr="0099590B" w:rsidRDefault="001C5DDB" w:rsidP="001C5DDB">
            <w:pPr>
              <w:autoSpaceDE w:val="0"/>
              <w:autoSpaceDN w:val="0"/>
              <w:adjustRightInd w:val="0"/>
              <w:spacing w:before="0" w:line="320" w:lineRule="atLeast"/>
              <w:ind w:left="60" w:right="60"/>
              <w:jc w:val="right"/>
              <w:rPr>
                <w:rFonts w:eastAsiaTheme="minorHAnsi"/>
                <w:sz w:val="18"/>
                <w:szCs w:val="18"/>
                <w:lang w:val="en-ID"/>
              </w:rPr>
            </w:pPr>
            <w:r w:rsidRPr="0099590B">
              <w:rPr>
                <w:rFonts w:eastAsiaTheme="minorHAnsi"/>
                <w:sz w:val="18"/>
                <w:szCs w:val="18"/>
                <w:lang w:val="en-ID"/>
              </w:rPr>
              <w:t>30</w:t>
            </w:r>
          </w:p>
        </w:tc>
        <w:tc>
          <w:tcPr>
            <w:tcW w:w="876" w:type="dxa"/>
            <w:tcBorders>
              <w:top w:val="single" w:sz="8" w:space="0" w:color="AEAEAE"/>
              <w:left w:val="single" w:sz="8" w:space="0" w:color="E0E0E0"/>
              <w:bottom w:val="nil"/>
              <w:right w:val="single" w:sz="8" w:space="0" w:color="E0E0E0"/>
            </w:tcBorders>
            <w:shd w:val="clear" w:color="auto" w:fill="FFFFFF"/>
          </w:tcPr>
          <w:p w14:paraId="1269B530" w14:textId="77777777" w:rsidR="001C5DDB" w:rsidRPr="0099590B" w:rsidRDefault="001C5DDB" w:rsidP="001C5DDB">
            <w:pPr>
              <w:autoSpaceDE w:val="0"/>
              <w:autoSpaceDN w:val="0"/>
              <w:adjustRightInd w:val="0"/>
              <w:spacing w:before="0" w:line="320" w:lineRule="atLeast"/>
              <w:ind w:left="60" w:right="60"/>
              <w:jc w:val="right"/>
              <w:rPr>
                <w:rFonts w:eastAsiaTheme="minorHAnsi"/>
                <w:sz w:val="18"/>
                <w:szCs w:val="18"/>
                <w:lang w:val="en-ID"/>
              </w:rPr>
            </w:pPr>
            <w:r w:rsidRPr="0099590B">
              <w:rPr>
                <w:rFonts w:eastAsiaTheme="minorHAnsi"/>
                <w:sz w:val="18"/>
                <w:szCs w:val="18"/>
                <w:lang w:val="en-ID"/>
              </w:rPr>
              <w:t>30</w:t>
            </w:r>
          </w:p>
        </w:tc>
        <w:tc>
          <w:tcPr>
            <w:tcW w:w="876" w:type="dxa"/>
            <w:tcBorders>
              <w:top w:val="single" w:sz="8" w:space="0" w:color="AEAEAE"/>
              <w:left w:val="single" w:sz="8" w:space="0" w:color="E0E0E0"/>
              <w:bottom w:val="nil"/>
              <w:right w:val="nil"/>
            </w:tcBorders>
            <w:shd w:val="clear" w:color="auto" w:fill="FFFFFF"/>
          </w:tcPr>
          <w:p w14:paraId="7C58AFF3" w14:textId="77777777" w:rsidR="001C5DDB" w:rsidRPr="0099590B" w:rsidRDefault="001C5DDB" w:rsidP="001C5DDB">
            <w:pPr>
              <w:autoSpaceDE w:val="0"/>
              <w:autoSpaceDN w:val="0"/>
              <w:adjustRightInd w:val="0"/>
              <w:spacing w:before="0" w:line="320" w:lineRule="atLeast"/>
              <w:ind w:left="60" w:right="60"/>
              <w:jc w:val="right"/>
              <w:rPr>
                <w:rFonts w:eastAsiaTheme="minorHAnsi"/>
                <w:sz w:val="18"/>
                <w:szCs w:val="18"/>
                <w:lang w:val="en-ID"/>
              </w:rPr>
            </w:pPr>
            <w:r w:rsidRPr="0099590B">
              <w:rPr>
                <w:rFonts w:eastAsiaTheme="minorHAnsi"/>
                <w:sz w:val="18"/>
                <w:szCs w:val="18"/>
                <w:lang w:val="en-ID"/>
              </w:rPr>
              <w:t>30</w:t>
            </w:r>
          </w:p>
        </w:tc>
      </w:tr>
      <w:tr w:rsidR="0099590B" w:rsidRPr="0099590B" w14:paraId="5ED7BC9E" w14:textId="77777777" w:rsidTr="001C5DDB">
        <w:trPr>
          <w:cantSplit/>
          <w:trHeight w:val="339"/>
        </w:trPr>
        <w:tc>
          <w:tcPr>
            <w:tcW w:w="784" w:type="dxa"/>
            <w:vMerge w:val="restart"/>
            <w:tcBorders>
              <w:top w:val="single" w:sz="8" w:space="0" w:color="AEAEAE"/>
              <w:left w:val="nil"/>
              <w:bottom w:val="nil"/>
              <w:right w:val="nil"/>
            </w:tcBorders>
            <w:shd w:val="clear" w:color="auto" w:fill="E0E0E0"/>
          </w:tcPr>
          <w:p w14:paraId="7E5E00F2" w14:textId="77777777" w:rsidR="001C5DDB" w:rsidRPr="0099590B" w:rsidRDefault="001C5DDB" w:rsidP="001C5DDB">
            <w:pPr>
              <w:autoSpaceDE w:val="0"/>
              <w:autoSpaceDN w:val="0"/>
              <w:adjustRightInd w:val="0"/>
              <w:spacing w:before="0" w:line="320" w:lineRule="atLeast"/>
              <w:ind w:left="60" w:right="60"/>
              <w:jc w:val="left"/>
              <w:rPr>
                <w:rFonts w:eastAsiaTheme="minorHAnsi"/>
                <w:sz w:val="18"/>
                <w:szCs w:val="18"/>
                <w:lang w:val="en-ID"/>
              </w:rPr>
            </w:pPr>
            <w:r w:rsidRPr="0099590B">
              <w:rPr>
                <w:rFonts w:eastAsiaTheme="minorHAnsi"/>
                <w:sz w:val="18"/>
                <w:szCs w:val="18"/>
                <w:lang w:val="en-ID"/>
              </w:rPr>
              <w:t>X1.5</w:t>
            </w:r>
          </w:p>
        </w:tc>
        <w:tc>
          <w:tcPr>
            <w:tcW w:w="1699" w:type="dxa"/>
            <w:tcBorders>
              <w:top w:val="single" w:sz="8" w:space="0" w:color="AEAEAE"/>
              <w:left w:val="nil"/>
              <w:bottom w:val="single" w:sz="8" w:space="0" w:color="AEAEAE"/>
              <w:right w:val="nil"/>
            </w:tcBorders>
            <w:shd w:val="clear" w:color="auto" w:fill="E0E0E0"/>
          </w:tcPr>
          <w:p w14:paraId="7757446A" w14:textId="77777777" w:rsidR="001C5DDB" w:rsidRPr="0099590B" w:rsidRDefault="001C5DDB" w:rsidP="001C5DDB">
            <w:pPr>
              <w:autoSpaceDE w:val="0"/>
              <w:autoSpaceDN w:val="0"/>
              <w:adjustRightInd w:val="0"/>
              <w:spacing w:before="0" w:line="320" w:lineRule="atLeast"/>
              <w:ind w:left="60" w:right="60"/>
              <w:jc w:val="left"/>
              <w:rPr>
                <w:rFonts w:eastAsiaTheme="minorHAnsi"/>
                <w:sz w:val="18"/>
                <w:szCs w:val="18"/>
                <w:lang w:val="en-ID"/>
              </w:rPr>
            </w:pPr>
            <w:r w:rsidRPr="0099590B">
              <w:rPr>
                <w:rFonts w:eastAsiaTheme="minorHAnsi"/>
                <w:sz w:val="18"/>
                <w:szCs w:val="18"/>
                <w:lang w:val="en-ID"/>
              </w:rPr>
              <w:t>Pearson Correlation</w:t>
            </w:r>
          </w:p>
        </w:tc>
        <w:tc>
          <w:tcPr>
            <w:tcW w:w="876" w:type="dxa"/>
            <w:tcBorders>
              <w:top w:val="single" w:sz="8" w:space="0" w:color="AEAEAE"/>
              <w:left w:val="nil"/>
              <w:bottom w:val="single" w:sz="8" w:space="0" w:color="AEAEAE"/>
              <w:right w:val="single" w:sz="8" w:space="0" w:color="E0E0E0"/>
            </w:tcBorders>
            <w:shd w:val="clear" w:color="auto" w:fill="FFFFFF"/>
          </w:tcPr>
          <w:p w14:paraId="69E88420" w14:textId="77777777" w:rsidR="001C5DDB" w:rsidRPr="0099590B" w:rsidRDefault="001C5DDB" w:rsidP="001C5DDB">
            <w:pPr>
              <w:autoSpaceDE w:val="0"/>
              <w:autoSpaceDN w:val="0"/>
              <w:adjustRightInd w:val="0"/>
              <w:spacing w:before="0" w:line="320" w:lineRule="atLeast"/>
              <w:ind w:left="60" w:right="60"/>
              <w:jc w:val="right"/>
              <w:rPr>
                <w:rFonts w:eastAsiaTheme="minorHAnsi"/>
                <w:sz w:val="18"/>
                <w:szCs w:val="18"/>
                <w:lang w:val="en-ID"/>
              </w:rPr>
            </w:pPr>
            <w:r w:rsidRPr="0099590B">
              <w:rPr>
                <w:rFonts w:eastAsiaTheme="minorHAnsi"/>
                <w:sz w:val="18"/>
                <w:szCs w:val="18"/>
                <w:lang w:val="en-ID"/>
              </w:rPr>
              <w:t>,287</w:t>
            </w:r>
          </w:p>
        </w:tc>
        <w:tc>
          <w:tcPr>
            <w:tcW w:w="876" w:type="dxa"/>
            <w:tcBorders>
              <w:top w:val="single" w:sz="8" w:space="0" w:color="AEAEAE"/>
              <w:left w:val="single" w:sz="8" w:space="0" w:color="E0E0E0"/>
              <w:bottom w:val="single" w:sz="8" w:space="0" w:color="AEAEAE"/>
              <w:right w:val="single" w:sz="8" w:space="0" w:color="E0E0E0"/>
            </w:tcBorders>
            <w:shd w:val="clear" w:color="auto" w:fill="FFFFFF"/>
          </w:tcPr>
          <w:p w14:paraId="1821B5F1" w14:textId="77777777" w:rsidR="001C5DDB" w:rsidRPr="0099590B" w:rsidRDefault="001C5DDB" w:rsidP="001C5DDB">
            <w:pPr>
              <w:autoSpaceDE w:val="0"/>
              <w:autoSpaceDN w:val="0"/>
              <w:adjustRightInd w:val="0"/>
              <w:spacing w:before="0" w:line="320" w:lineRule="atLeast"/>
              <w:ind w:left="60" w:right="60"/>
              <w:jc w:val="right"/>
              <w:rPr>
                <w:rFonts w:eastAsiaTheme="minorHAnsi"/>
                <w:sz w:val="18"/>
                <w:szCs w:val="18"/>
                <w:lang w:val="en-ID"/>
              </w:rPr>
            </w:pPr>
            <w:r w:rsidRPr="0099590B">
              <w:rPr>
                <w:rFonts w:eastAsiaTheme="minorHAnsi"/>
                <w:sz w:val="18"/>
                <w:szCs w:val="18"/>
                <w:lang w:val="en-ID"/>
              </w:rPr>
              <w:t>,210</w:t>
            </w:r>
          </w:p>
        </w:tc>
        <w:tc>
          <w:tcPr>
            <w:tcW w:w="876" w:type="dxa"/>
            <w:tcBorders>
              <w:top w:val="single" w:sz="8" w:space="0" w:color="AEAEAE"/>
              <w:left w:val="single" w:sz="8" w:space="0" w:color="E0E0E0"/>
              <w:bottom w:val="single" w:sz="8" w:space="0" w:color="AEAEAE"/>
              <w:right w:val="single" w:sz="8" w:space="0" w:color="E0E0E0"/>
            </w:tcBorders>
            <w:shd w:val="clear" w:color="auto" w:fill="FFFFFF"/>
          </w:tcPr>
          <w:p w14:paraId="604D8AC2" w14:textId="77777777" w:rsidR="001C5DDB" w:rsidRPr="0099590B" w:rsidRDefault="001C5DDB" w:rsidP="001C5DDB">
            <w:pPr>
              <w:autoSpaceDE w:val="0"/>
              <w:autoSpaceDN w:val="0"/>
              <w:adjustRightInd w:val="0"/>
              <w:spacing w:before="0" w:line="320" w:lineRule="atLeast"/>
              <w:ind w:left="60" w:right="60"/>
              <w:jc w:val="right"/>
              <w:rPr>
                <w:rFonts w:eastAsiaTheme="minorHAnsi"/>
                <w:sz w:val="18"/>
                <w:szCs w:val="18"/>
                <w:lang w:val="en-ID"/>
              </w:rPr>
            </w:pPr>
            <w:r w:rsidRPr="0099590B">
              <w:rPr>
                <w:rFonts w:eastAsiaTheme="minorHAnsi"/>
                <w:sz w:val="18"/>
                <w:szCs w:val="18"/>
                <w:lang w:val="en-ID"/>
              </w:rPr>
              <w:t>,437</w:t>
            </w:r>
            <w:r w:rsidRPr="0099590B">
              <w:rPr>
                <w:rFonts w:eastAsiaTheme="minorHAnsi"/>
                <w:sz w:val="18"/>
                <w:szCs w:val="18"/>
                <w:vertAlign w:val="superscript"/>
                <w:lang w:val="en-ID"/>
              </w:rPr>
              <w:t>*</w:t>
            </w:r>
          </w:p>
        </w:tc>
        <w:tc>
          <w:tcPr>
            <w:tcW w:w="876" w:type="dxa"/>
            <w:tcBorders>
              <w:top w:val="single" w:sz="8" w:space="0" w:color="AEAEAE"/>
              <w:left w:val="single" w:sz="8" w:space="0" w:color="E0E0E0"/>
              <w:bottom w:val="single" w:sz="8" w:space="0" w:color="AEAEAE"/>
              <w:right w:val="single" w:sz="8" w:space="0" w:color="E0E0E0"/>
            </w:tcBorders>
            <w:shd w:val="clear" w:color="auto" w:fill="FFFFFF"/>
          </w:tcPr>
          <w:p w14:paraId="19D114C3" w14:textId="77777777" w:rsidR="001C5DDB" w:rsidRPr="0099590B" w:rsidRDefault="001C5DDB" w:rsidP="001C5DDB">
            <w:pPr>
              <w:autoSpaceDE w:val="0"/>
              <w:autoSpaceDN w:val="0"/>
              <w:adjustRightInd w:val="0"/>
              <w:spacing w:before="0" w:line="320" w:lineRule="atLeast"/>
              <w:ind w:left="60" w:right="60"/>
              <w:jc w:val="right"/>
              <w:rPr>
                <w:rFonts w:eastAsiaTheme="minorHAnsi"/>
                <w:sz w:val="18"/>
                <w:szCs w:val="18"/>
                <w:lang w:val="en-ID"/>
              </w:rPr>
            </w:pPr>
            <w:r w:rsidRPr="0099590B">
              <w:rPr>
                <w:rFonts w:eastAsiaTheme="minorHAnsi"/>
                <w:sz w:val="18"/>
                <w:szCs w:val="18"/>
                <w:lang w:val="en-ID"/>
              </w:rPr>
              <w:t>,636</w:t>
            </w:r>
            <w:r w:rsidRPr="0099590B">
              <w:rPr>
                <w:rFonts w:eastAsiaTheme="minorHAnsi"/>
                <w:sz w:val="18"/>
                <w:szCs w:val="18"/>
                <w:vertAlign w:val="superscript"/>
                <w:lang w:val="en-ID"/>
              </w:rPr>
              <w:t>**</w:t>
            </w:r>
          </w:p>
        </w:tc>
        <w:tc>
          <w:tcPr>
            <w:tcW w:w="876" w:type="dxa"/>
            <w:tcBorders>
              <w:top w:val="single" w:sz="8" w:space="0" w:color="AEAEAE"/>
              <w:left w:val="single" w:sz="8" w:space="0" w:color="E0E0E0"/>
              <w:bottom w:val="single" w:sz="8" w:space="0" w:color="AEAEAE"/>
              <w:right w:val="single" w:sz="8" w:space="0" w:color="E0E0E0"/>
            </w:tcBorders>
            <w:shd w:val="clear" w:color="auto" w:fill="FFFFFF"/>
          </w:tcPr>
          <w:p w14:paraId="05163FFB" w14:textId="77777777" w:rsidR="001C5DDB" w:rsidRPr="0099590B" w:rsidRDefault="001C5DDB" w:rsidP="001C5DDB">
            <w:pPr>
              <w:autoSpaceDE w:val="0"/>
              <w:autoSpaceDN w:val="0"/>
              <w:adjustRightInd w:val="0"/>
              <w:spacing w:before="0" w:line="320" w:lineRule="atLeast"/>
              <w:ind w:left="60" w:right="60"/>
              <w:jc w:val="right"/>
              <w:rPr>
                <w:rFonts w:eastAsiaTheme="minorHAnsi"/>
                <w:sz w:val="18"/>
                <w:szCs w:val="18"/>
                <w:lang w:val="en-ID"/>
              </w:rPr>
            </w:pPr>
            <w:r w:rsidRPr="0099590B">
              <w:rPr>
                <w:rFonts w:eastAsiaTheme="minorHAnsi"/>
                <w:sz w:val="18"/>
                <w:szCs w:val="18"/>
                <w:lang w:val="en-ID"/>
              </w:rPr>
              <w:t>1</w:t>
            </w:r>
          </w:p>
        </w:tc>
        <w:tc>
          <w:tcPr>
            <w:tcW w:w="876" w:type="dxa"/>
            <w:tcBorders>
              <w:top w:val="single" w:sz="8" w:space="0" w:color="AEAEAE"/>
              <w:left w:val="single" w:sz="8" w:space="0" w:color="E0E0E0"/>
              <w:bottom w:val="single" w:sz="8" w:space="0" w:color="AEAEAE"/>
              <w:right w:val="nil"/>
            </w:tcBorders>
            <w:shd w:val="clear" w:color="auto" w:fill="FFFFFF"/>
          </w:tcPr>
          <w:p w14:paraId="41A12A12" w14:textId="77777777" w:rsidR="001C5DDB" w:rsidRPr="0099590B" w:rsidRDefault="001C5DDB" w:rsidP="001C5DDB">
            <w:pPr>
              <w:autoSpaceDE w:val="0"/>
              <w:autoSpaceDN w:val="0"/>
              <w:adjustRightInd w:val="0"/>
              <w:spacing w:before="0" w:line="320" w:lineRule="atLeast"/>
              <w:ind w:left="60" w:right="60"/>
              <w:jc w:val="right"/>
              <w:rPr>
                <w:rFonts w:eastAsiaTheme="minorHAnsi"/>
                <w:sz w:val="18"/>
                <w:szCs w:val="18"/>
                <w:lang w:val="en-ID"/>
              </w:rPr>
            </w:pPr>
            <w:r w:rsidRPr="0099590B">
              <w:rPr>
                <w:rFonts w:eastAsiaTheme="minorHAnsi"/>
                <w:sz w:val="18"/>
                <w:szCs w:val="18"/>
                <w:lang w:val="en-ID"/>
              </w:rPr>
              <w:t>,678</w:t>
            </w:r>
            <w:r w:rsidRPr="0099590B">
              <w:rPr>
                <w:rFonts w:eastAsiaTheme="minorHAnsi"/>
                <w:sz w:val="18"/>
                <w:szCs w:val="18"/>
                <w:vertAlign w:val="superscript"/>
                <w:lang w:val="en-ID"/>
              </w:rPr>
              <w:t>**</w:t>
            </w:r>
          </w:p>
        </w:tc>
      </w:tr>
      <w:tr w:rsidR="0099590B" w:rsidRPr="0099590B" w14:paraId="2D766585" w14:textId="77777777" w:rsidTr="001C5DDB">
        <w:trPr>
          <w:cantSplit/>
          <w:trHeight w:val="353"/>
        </w:trPr>
        <w:tc>
          <w:tcPr>
            <w:tcW w:w="784" w:type="dxa"/>
            <w:vMerge/>
            <w:tcBorders>
              <w:top w:val="single" w:sz="8" w:space="0" w:color="AEAEAE"/>
              <w:left w:val="nil"/>
              <w:bottom w:val="nil"/>
              <w:right w:val="nil"/>
            </w:tcBorders>
            <w:shd w:val="clear" w:color="auto" w:fill="E0E0E0"/>
          </w:tcPr>
          <w:p w14:paraId="156BEF90" w14:textId="77777777" w:rsidR="001C5DDB" w:rsidRPr="0099590B" w:rsidRDefault="001C5DDB" w:rsidP="001C5DDB">
            <w:pPr>
              <w:autoSpaceDE w:val="0"/>
              <w:autoSpaceDN w:val="0"/>
              <w:adjustRightInd w:val="0"/>
              <w:spacing w:before="0" w:line="240" w:lineRule="auto"/>
              <w:ind w:left="0"/>
              <w:jc w:val="left"/>
              <w:rPr>
                <w:rFonts w:eastAsiaTheme="minorHAnsi"/>
                <w:sz w:val="18"/>
                <w:szCs w:val="18"/>
                <w:lang w:val="en-ID"/>
              </w:rPr>
            </w:pPr>
          </w:p>
        </w:tc>
        <w:tc>
          <w:tcPr>
            <w:tcW w:w="1699" w:type="dxa"/>
            <w:tcBorders>
              <w:top w:val="single" w:sz="8" w:space="0" w:color="AEAEAE"/>
              <w:left w:val="nil"/>
              <w:bottom w:val="single" w:sz="8" w:space="0" w:color="AEAEAE"/>
              <w:right w:val="nil"/>
            </w:tcBorders>
            <w:shd w:val="clear" w:color="auto" w:fill="E0E0E0"/>
          </w:tcPr>
          <w:p w14:paraId="68D22BF2" w14:textId="77777777" w:rsidR="001C5DDB" w:rsidRPr="0099590B" w:rsidRDefault="001C5DDB" w:rsidP="001C5DDB">
            <w:pPr>
              <w:autoSpaceDE w:val="0"/>
              <w:autoSpaceDN w:val="0"/>
              <w:adjustRightInd w:val="0"/>
              <w:spacing w:before="0" w:line="320" w:lineRule="atLeast"/>
              <w:ind w:left="60" w:right="60"/>
              <w:jc w:val="left"/>
              <w:rPr>
                <w:rFonts w:eastAsiaTheme="minorHAnsi"/>
                <w:sz w:val="18"/>
                <w:szCs w:val="18"/>
                <w:lang w:val="en-ID"/>
              </w:rPr>
            </w:pPr>
            <w:r w:rsidRPr="0099590B">
              <w:rPr>
                <w:rFonts w:eastAsiaTheme="minorHAnsi"/>
                <w:sz w:val="18"/>
                <w:szCs w:val="18"/>
                <w:lang w:val="en-ID"/>
              </w:rPr>
              <w:t>Sig. (2-tailed)</w:t>
            </w:r>
          </w:p>
        </w:tc>
        <w:tc>
          <w:tcPr>
            <w:tcW w:w="876" w:type="dxa"/>
            <w:tcBorders>
              <w:top w:val="single" w:sz="8" w:space="0" w:color="AEAEAE"/>
              <w:left w:val="nil"/>
              <w:bottom w:val="single" w:sz="8" w:space="0" w:color="AEAEAE"/>
              <w:right w:val="single" w:sz="8" w:space="0" w:color="E0E0E0"/>
            </w:tcBorders>
            <w:shd w:val="clear" w:color="auto" w:fill="FFFFFF"/>
          </w:tcPr>
          <w:p w14:paraId="61ECCB70" w14:textId="77777777" w:rsidR="001C5DDB" w:rsidRPr="0099590B" w:rsidRDefault="001C5DDB" w:rsidP="001C5DDB">
            <w:pPr>
              <w:autoSpaceDE w:val="0"/>
              <w:autoSpaceDN w:val="0"/>
              <w:adjustRightInd w:val="0"/>
              <w:spacing w:before="0" w:line="320" w:lineRule="atLeast"/>
              <w:ind w:left="60" w:right="60"/>
              <w:jc w:val="right"/>
              <w:rPr>
                <w:rFonts w:eastAsiaTheme="minorHAnsi"/>
                <w:sz w:val="18"/>
                <w:szCs w:val="18"/>
                <w:lang w:val="en-ID"/>
              </w:rPr>
            </w:pPr>
            <w:r w:rsidRPr="0099590B">
              <w:rPr>
                <w:rFonts w:eastAsiaTheme="minorHAnsi"/>
                <w:sz w:val="18"/>
                <w:szCs w:val="18"/>
                <w:lang w:val="en-ID"/>
              </w:rPr>
              <w:t>,124</w:t>
            </w:r>
          </w:p>
        </w:tc>
        <w:tc>
          <w:tcPr>
            <w:tcW w:w="876" w:type="dxa"/>
            <w:tcBorders>
              <w:top w:val="single" w:sz="8" w:space="0" w:color="AEAEAE"/>
              <w:left w:val="single" w:sz="8" w:space="0" w:color="E0E0E0"/>
              <w:bottom w:val="single" w:sz="8" w:space="0" w:color="AEAEAE"/>
              <w:right w:val="single" w:sz="8" w:space="0" w:color="E0E0E0"/>
            </w:tcBorders>
            <w:shd w:val="clear" w:color="auto" w:fill="FFFFFF"/>
          </w:tcPr>
          <w:p w14:paraId="54457070" w14:textId="77777777" w:rsidR="001C5DDB" w:rsidRPr="0099590B" w:rsidRDefault="001C5DDB" w:rsidP="001C5DDB">
            <w:pPr>
              <w:autoSpaceDE w:val="0"/>
              <w:autoSpaceDN w:val="0"/>
              <w:adjustRightInd w:val="0"/>
              <w:spacing w:before="0" w:line="320" w:lineRule="atLeast"/>
              <w:ind w:left="60" w:right="60"/>
              <w:jc w:val="right"/>
              <w:rPr>
                <w:rFonts w:eastAsiaTheme="minorHAnsi"/>
                <w:sz w:val="18"/>
                <w:szCs w:val="18"/>
                <w:lang w:val="en-ID"/>
              </w:rPr>
            </w:pPr>
            <w:r w:rsidRPr="0099590B">
              <w:rPr>
                <w:rFonts w:eastAsiaTheme="minorHAnsi"/>
                <w:sz w:val="18"/>
                <w:szCs w:val="18"/>
                <w:lang w:val="en-ID"/>
              </w:rPr>
              <w:t>,265</w:t>
            </w:r>
          </w:p>
        </w:tc>
        <w:tc>
          <w:tcPr>
            <w:tcW w:w="876" w:type="dxa"/>
            <w:tcBorders>
              <w:top w:val="single" w:sz="8" w:space="0" w:color="AEAEAE"/>
              <w:left w:val="single" w:sz="8" w:space="0" w:color="E0E0E0"/>
              <w:bottom w:val="single" w:sz="8" w:space="0" w:color="AEAEAE"/>
              <w:right w:val="single" w:sz="8" w:space="0" w:color="E0E0E0"/>
            </w:tcBorders>
            <w:shd w:val="clear" w:color="auto" w:fill="FFFFFF"/>
          </w:tcPr>
          <w:p w14:paraId="06F74FFC" w14:textId="77777777" w:rsidR="001C5DDB" w:rsidRPr="0099590B" w:rsidRDefault="001C5DDB" w:rsidP="001C5DDB">
            <w:pPr>
              <w:autoSpaceDE w:val="0"/>
              <w:autoSpaceDN w:val="0"/>
              <w:adjustRightInd w:val="0"/>
              <w:spacing w:before="0" w:line="320" w:lineRule="atLeast"/>
              <w:ind w:left="60" w:right="60"/>
              <w:jc w:val="right"/>
              <w:rPr>
                <w:rFonts w:eastAsiaTheme="minorHAnsi"/>
                <w:sz w:val="18"/>
                <w:szCs w:val="18"/>
                <w:lang w:val="en-ID"/>
              </w:rPr>
            </w:pPr>
            <w:r w:rsidRPr="0099590B">
              <w:rPr>
                <w:rFonts w:eastAsiaTheme="minorHAnsi"/>
                <w:sz w:val="18"/>
                <w:szCs w:val="18"/>
                <w:lang w:val="en-ID"/>
              </w:rPr>
              <w:t>,016</w:t>
            </w:r>
          </w:p>
        </w:tc>
        <w:tc>
          <w:tcPr>
            <w:tcW w:w="876" w:type="dxa"/>
            <w:tcBorders>
              <w:top w:val="single" w:sz="8" w:space="0" w:color="AEAEAE"/>
              <w:left w:val="single" w:sz="8" w:space="0" w:color="E0E0E0"/>
              <w:bottom w:val="single" w:sz="8" w:space="0" w:color="AEAEAE"/>
              <w:right w:val="single" w:sz="8" w:space="0" w:color="E0E0E0"/>
            </w:tcBorders>
            <w:shd w:val="clear" w:color="auto" w:fill="FFFFFF"/>
          </w:tcPr>
          <w:p w14:paraId="58C41B1C" w14:textId="77777777" w:rsidR="001C5DDB" w:rsidRPr="0099590B" w:rsidRDefault="001C5DDB" w:rsidP="001C5DDB">
            <w:pPr>
              <w:autoSpaceDE w:val="0"/>
              <w:autoSpaceDN w:val="0"/>
              <w:adjustRightInd w:val="0"/>
              <w:spacing w:before="0" w:line="320" w:lineRule="atLeast"/>
              <w:ind w:left="60" w:right="60"/>
              <w:jc w:val="right"/>
              <w:rPr>
                <w:rFonts w:eastAsiaTheme="minorHAnsi"/>
                <w:sz w:val="18"/>
                <w:szCs w:val="18"/>
                <w:lang w:val="en-ID"/>
              </w:rPr>
            </w:pPr>
            <w:r w:rsidRPr="0099590B">
              <w:rPr>
                <w:rFonts w:eastAsiaTheme="minorHAnsi"/>
                <w:sz w:val="18"/>
                <w:szCs w:val="18"/>
                <w:lang w:val="en-ID"/>
              </w:rPr>
              <w:t>,000</w:t>
            </w:r>
          </w:p>
        </w:tc>
        <w:tc>
          <w:tcPr>
            <w:tcW w:w="876"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7650F396" w14:textId="77777777" w:rsidR="001C5DDB" w:rsidRPr="0099590B" w:rsidRDefault="001C5DDB" w:rsidP="001C5DDB">
            <w:pPr>
              <w:autoSpaceDE w:val="0"/>
              <w:autoSpaceDN w:val="0"/>
              <w:adjustRightInd w:val="0"/>
              <w:spacing w:before="0" w:line="240" w:lineRule="auto"/>
              <w:ind w:left="0"/>
              <w:jc w:val="left"/>
              <w:rPr>
                <w:rFonts w:eastAsiaTheme="minorHAnsi"/>
                <w:lang w:val="en-ID"/>
              </w:rPr>
            </w:pPr>
          </w:p>
        </w:tc>
        <w:tc>
          <w:tcPr>
            <w:tcW w:w="876" w:type="dxa"/>
            <w:tcBorders>
              <w:top w:val="single" w:sz="8" w:space="0" w:color="AEAEAE"/>
              <w:left w:val="single" w:sz="8" w:space="0" w:color="E0E0E0"/>
              <w:bottom w:val="single" w:sz="8" w:space="0" w:color="AEAEAE"/>
              <w:right w:val="nil"/>
            </w:tcBorders>
            <w:shd w:val="clear" w:color="auto" w:fill="FFFFFF"/>
          </w:tcPr>
          <w:p w14:paraId="1A9DA958" w14:textId="77777777" w:rsidR="001C5DDB" w:rsidRPr="0099590B" w:rsidRDefault="001C5DDB" w:rsidP="001C5DDB">
            <w:pPr>
              <w:autoSpaceDE w:val="0"/>
              <w:autoSpaceDN w:val="0"/>
              <w:adjustRightInd w:val="0"/>
              <w:spacing w:before="0" w:line="320" w:lineRule="atLeast"/>
              <w:ind w:left="60" w:right="60"/>
              <w:jc w:val="right"/>
              <w:rPr>
                <w:rFonts w:eastAsiaTheme="minorHAnsi"/>
                <w:sz w:val="18"/>
                <w:szCs w:val="18"/>
                <w:lang w:val="en-ID"/>
              </w:rPr>
            </w:pPr>
            <w:r w:rsidRPr="0099590B">
              <w:rPr>
                <w:rFonts w:eastAsiaTheme="minorHAnsi"/>
                <w:sz w:val="18"/>
                <w:szCs w:val="18"/>
                <w:lang w:val="en-ID"/>
              </w:rPr>
              <w:t>,000</w:t>
            </w:r>
          </w:p>
        </w:tc>
      </w:tr>
      <w:tr w:rsidR="0099590B" w:rsidRPr="0099590B" w14:paraId="496B4CCD" w14:textId="77777777" w:rsidTr="001C5DDB">
        <w:trPr>
          <w:cantSplit/>
          <w:trHeight w:val="353"/>
        </w:trPr>
        <w:tc>
          <w:tcPr>
            <w:tcW w:w="784" w:type="dxa"/>
            <w:vMerge/>
            <w:tcBorders>
              <w:top w:val="single" w:sz="8" w:space="0" w:color="AEAEAE"/>
              <w:left w:val="nil"/>
              <w:bottom w:val="nil"/>
              <w:right w:val="nil"/>
            </w:tcBorders>
            <w:shd w:val="clear" w:color="auto" w:fill="E0E0E0"/>
          </w:tcPr>
          <w:p w14:paraId="32215CE9" w14:textId="77777777" w:rsidR="001C5DDB" w:rsidRPr="0099590B" w:rsidRDefault="001C5DDB" w:rsidP="001C5DDB">
            <w:pPr>
              <w:autoSpaceDE w:val="0"/>
              <w:autoSpaceDN w:val="0"/>
              <w:adjustRightInd w:val="0"/>
              <w:spacing w:before="0" w:line="240" w:lineRule="auto"/>
              <w:ind w:left="0"/>
              <w:jc w:val="left"/>
              <w:rPr>
                <w:rFonts w:eastAsiaTheme="minorHAnsi"/>
                <w:sz w:val="18"/>
                <w:szCs w:val="18"/>
                <w:lang w:val="en-ID"/>
              </w:rPr>
            </w:pPr>
          </w:p>
        </w:tc>
        <w:tc>
          <w:tcPr>
            <w:tcW w:w="1699" w:type="dxa"/>
            <w:tcBorders>
              <w:top w:val="single" w:sz="8" w:space="0" w:color="AEAEAE"/>
              <w:left w:val="nil"/>
              <w:bottom w:val="nil"/>
              <w:right w:val="nil"/>
            </w:tcBorders>
            <w:shd w:val="clear" w:color="auto" w:fill="E0E0E0"/>
          </w:tcPr>
          <w:p w14:paraId="44F615F5" w14:textId="77777777" w:rsidR="001C5DDB" w:rsidRPr="0099590B" w:rsidRDefault="001C5DDB" w:rsidP="001C5DDB">
            <w:pPr>
              <w:autoSpaceDE w:val="0"/>
              <w:autoSpaceDN w:val="0"/>
              <w:adjustRightInd w:val="0"/>
              <w:spacing w:before="0" w:line="320" w:lineRule="atLeast"/>
              <w:ind w:left="60" w:right="60"/>
              <w:jc w:val="left"/>
              <w:rPr>
                <w:rFonts w:eastAsiaTheme="minorHAnsi"/>
                <w:sz w:val="18"/>
                <w:szCs w:val="18"/>
                <w:lang w:val="en-ID"/>
              </w:rPr>
            </w:pPr>
            <w:r w:rsidRPr="0099590B">
              <w:rPr>
                <w:rFonts w:eastAsiaTheme="minorHAnsi"/>
                <w:sz w:val="18"/>
                <w:szCs w:val="18"/>
                <w:lang w:val="en-ID"/>
              </w:rPr>
              <w:t>N</w:t>
            </w:r>
          </w:p>
        </w:tc>
        <w:tc>
          <w:tcPr>
            <w:tcW w:w="876" w:type="dxa"/>
            <w:tcBorders>
              <w:top w:val="single" w:sz="8" w:space="0" w:color="AEAEAE"/>
              <w:left w:val="nil"/>
              <w:bottom w:val="nil"/>
              <w:right w:val="single" w:sz="8" w:space="0" w:color="E0E0E0"/>
            </w:tcBorders>
            <w:shd w:val="clear" w:color="auto" w:fill="FFFFFF"/>
          </w:tcPr>
          <w:p w14:paraId="2FB54480" w14:textId="77777777" w:rsidR="001C5DDB" w:rsidRPr="0099590B" w:rsidRDefault="001C5DDB" w:rsidP="001C5DDB">
            <w:pPr>
              <w:autoSpaceDE w:val="0"/>
              <w:autoSpaceDN w:val="0"/>
              <w:adjustRightInd w:val="0"/>
              <w:spacing w:before="0" w:line="320" w:lineRule="atLeast"/>
              <w:ind w:left="60" w:right="60"/>
              <w:jc w:val="right"/>
              <w:rPr>
                <w:rFonts w:eastAsiaTheme="minorHAnsi"/>
                <w:sz w:val="18"/>
                <w:szCs w:val="18"/>
                <w:lang w:val="en-ID"/>
              </w:rPr>
            </w:pPr>
            <w:r w:rsidRPr="0099590B">
              <w:rPr>
                <w:rFonts w:eastAsiaTheme="minorHAnsi"/>
                <w:sz w:val="18"/>
                <w:szCs w:val="18"/>
                <w:lang w:val="en-ID"/>
              </w:rPr>
              <w:t>30</w:t>
            </w:r>
          </w:p>
        </w:tc>
        <w:tc>
          <w:tcPr>
            <w:tcW w:w="876" w:type="dxa"/>
            <w:tcBorders>
              <w:top w:val="single" w:sz="8" w:space="0" w:color="AEAEAE"/>
              <w:left w:val="single" w:sz="8" w:space="0" w:color="E0E0E0"/>
              <w:bottom w:val="nil"/>
              <w:right w:val="single" w:sz="8" w:space="0" w:color="E0E0E0"/>
            </w:tcBorders>
            <w:shd w:val="clear" w:color="auto" w:fill="FFFFFF"/>
          </w:tcPr>
          <w:p w14:paraId="5811BCF0" w14:textId="77777777" w:rsidR="001C5DDB" w:rsidRPr="0099590B" w:rsidRDefault="001C5DDB" w:rsidP="001C5DDB">
            <w:pPr>
              <w:autoSpaceDE w:val="0"/>
              <w:autoSpaceDN w:val="0"/>
              <w:adjustRightInd w:val="0"/>
              <w:spacing w:before="0" w:line="320" w:lineRule="atLeast"/>
              <w:ind w:left="60" w:right="60"/>
              <w:jc w:val="right"/>
              <w:rPr>
                <w:rFonts w:eastAsiaTheme="minorHAnsi"/>
                <w:sz w:val="18"/>
                <w:szCs w:val="18"/>
                <w:lang w:val="en-ID"/>
              </w:rPr>
            </w:pPr>
            <w:r w:rsidRPr="0099590B">
              <w:rPr>
                <w:rFonts w:eastAsiaTheme="minorHAnsi"/>
                <w:sz w:val="18"/>
                <w:szCs w:val="18"/>
                <w:lang w:val="en-ID"/>
              </w:rPr>
              <w:t>30</w:t>
            </w:r>
          </w:p>
        </w:tc>
        <w:tc>
          <w:tcPr>
            <w:tcW w:w="876" w:type="dxa"/>
            <w:tcBorders>
              <w:top w:val="single" w:sz="8" w:space="0" w:color="AEAEAE"/>
              <w:left w:val="single" w:sz="8" w:space="0" w:color="E0E0E0"/>
              <w:bottom w:val="nil"/>
              <w:right w:val="single" w:sz="8" w:space="0" w:color="E0E0E0"/>
            </w:tcBorders>
            <w:shd w:val="clear" w:color="auto" w:fill="FFFFFF"/>
          </w:tcPr>
          <w:p w14:paraId="3B8A263E" w14:textId="77777777" w:rsidR="001C5DDB" w:rsidRPr="0099590B" w:rsidRDefault="001C5DDB" w:rsidP="001C5DDB">
            <w:pPr>
              <w:autoSpaceDE w:val="0"/>
              <w:autoSpaceDN w:val="0"/>
              <w:adjustRightInd w:val="0"/>
              <w:spacing w:before="0" w:line="320" w:lineRule="atLeast"/>
              <w:ind w:left="60" w:right="60"/>
              <w:jc w:val="right"/>
              <w:rPr>
                <w:rFonts w:eastAsiaTheme="minorHAnsi"/>
                <w:sz w:val="18"/>
                <w:szCs w:val="18"/>
                <w:lang w:val="en-ID"/>
              </w:rPr>
            </w:pPr>
            <w:r w:rsidRPr="0099590B">
              <w:rPr>
                <w:rFonts w:eastAsiaTheme="minorHAnsi"/>
                <w:sz w:val="18"/>
                <w:szCs w:val="18"/>
                <w:lang w:val="en-ID"/>
              </w:rPr>
              <w:t>30</w:t>
            </w:r>
          </w:p>
        </w:tc>
        <w:tc>
          <w:tcPr>
            <w:tcW w:w="876" w:type="dxa"/>
            <w:tcBorders>
              <w:top w:val="single" w:sz="8" w:space="0" w:color="AEAEAE"/>
              <w:left w:val="single" w:sz="8" w:space="0" w:color="E0E0E0"/>
              <w:bottom w:val="nil"/>
              <w:right w:val="single" w:sz="8" w:space="0" w:color="E0E0E0"/>
            </w:tcBorders>
            <w:shd w:val="clear" w:color="auto" w:fill="FFFFFF"/>
          </w:tcPr>
          <w:p w14:paraId="3DE9F74F" w14:textId="77777777" w:rsidR="001C5DDB" w:rsidRPr="0099590B" w:rsidRDefault="001C5DDB" w:rsidP="001C5DDB">
            <w:pPr>
              <w:autoSpaceDE w:val="0"/>
              <w:autoSpaceDN w:val="0"/>
              <w:adjustRightInd w:val="0"/>
              <w:spacing w:before="0" w:line="320" w:lineRule="atLeast"/>
              <w:ind w:left="60" w:right="60"/>
              <w:jc w:val="right"/>
              <w:rPr>
                <w:rFonts w:eastAsiaTheme="minorHAnsi"/>
                <w:sz w:val="18"/>
                <w:szCs w:val="18"/>
                <w:lang w:val="en-ID"/>
              </w:rPr>
            </w:pPr>
            <w:r w:rsidRPr="0099590B">
              <w:rPr>
                <w:rFonts w:eastAsiaTheme="minorHAnsi"/>
                <w:sz w:val="18"/>
                <w:szCs w:val="18"/>
                <w:lang w:val="en-ID"/>
              </w:rPr>
              <w:t>30</w:t>
            </w:r>
          </w:p>
        </w:tc>
        <w:tc>
          <w:tcPr>
            <w:tcW w:w="876" w:type="dxa"/>
            <w:tcBorders>
              <w:top w:val="single" w:sz="8" w:space="0" w:color="AEAEAE"/>
              <w:left w:val="single" w:sz="8" w:space="0" w:color="E0E0E0"/>
              <w:bottom w:val="nil"/>
              <w:right w:val="single" w:sz="8" w:space="0" w:color="E0E0E0"/>
            </w:tcBorders>
            <w:shd w:val="clear" w:color="auto" w:fill="FFFFFF"/>
          </w:tcPr>
          <w:p w14:paraId="53C162EC" w14:textId="77777777" w:rsidR="001C5DDB" w:rsidRPr="0099590B" w:rsidRDefault="001C5DDB" w:rsidP="001C5DDB">
            <w:pPr>
              <w:autoSpaceDE w:val="0"/>
              <w:autoSpaceDN w:val="0"/>
              <w:adjustRightInd w:val="0"/>
              <w:spacing w:before="0" w:line="320" w:lineRule="atLeast"/>
              <w:ind w:left="60" w:right="60"/>
              <w:jc w:val="right"/>
              <w:rPr>
                <w:rFonts w:eastAsiaTheme="minorHAnsi"/>
                <w:sz w:val="18"/>
                <w:szCs w:val="18"/>
                <w:lang w:val="en-ID"/>
              </w:rPr>
            </w:pPr>
            <w:r w:rsidRPr="0099590B">
              <w:rPr>
                <w:rFonts w:eastAsiaTheme="minorHAnsi"/>
                <w:sz w:val="18"/>
                <w:szCs w:val="18"/>
                <w:lang w:val="en-ID"/>
              </w:rPr>
              <w:t>30</w:t>
            </w:r>
          </w:p>
        </w:tc>
        <w:tc>
          <w:tcPr>
            <w:tcW w:w="876" w:type="dxa"/>
            <w:tcBorders>
              <w:top w:val="single" w:sz="8" w:space="0" w:color="AEAEAE"/>
              <w:left w:val="single" w:sz="8" w:space="0" w:color="E0E0E0"/>
              <w:bottom w:val="nil"/>
              <w:right w:val="nil"/>
            </w:tcBorders>
            <w:shd w:val="clear" w:color="auto" w:fill="FFFFFF"/>
          </w:tcPr>
          <w:p w14:paraId="3CFCCDAD" w14:textId="77777777" w:rsidR="001C5DDB" w:rsidRPr="0099590B" w:rsidRDefault="001C5DDB" w:rsidP="001C5DDB">
            <w:pPr>
              <w:autoSpaceDE w:val="0"/>
              <w:autoSpaceDN w:val="0"/>
              <w:adjustRightInd w:val="0"/>
              <w:spacing w:before="0" w:line="320" w:lineRule="atLeast"/>
              <w:ind w:left="60" w:right="60"/>
              <w:jc w:val="right"/>
              <w:rPr>
                <w:rFonts w:eastAsiaTheme="minorHAnsi"/>
                <w:sz w:val="18"/>
                <w:szCs w:val="18"/>
                <w:lang w:val="en-ID"/>
              </w:rPr>
            </w:pPr>
            <w:r w:rsidRPr="0099590B">
              <w:rPr>
                <w:rFonts w:eastAsiaTheme="minorHAnsi"/>
                <w:sz w:val="18"/>
                <w:szCs w:val="18"/>
                <w:lang w:val="en-ID"/>
              </w:rPr>
              <w:t>30</w:t>
            </w:r>
          </w:p>
        </w:tc>
      </w:tr>
      <w:tr w:rsidR="0099590B" w:rsidRPr="0099590B" w14:paraId="3183F7B8" w14:textId="77777777" w:rsidTr="001C5DDB">
        <w:trPr>
          <w:cantSplit/>
          <w:trHeight w:val="324"/>
        </w:trPr>
        <w:tc>
          <w:tcPr>
            <w:tcW w:w="784" w:type="dxa"/>
            <w:vMerge w:val="restart"/>
            <w:tcBorders>
              <w:top w:val="single" w:sz="8" w:space="0" w:color="AEAEAE"/>
              <w:left w:val="nil"/>
              <w:bottom w:val="single" w:sz="8" w:space="0" w:color="152935"/>
              <w:right w:val="nil"/>
            </w:tcBorders>
            <w:shd w:val="clear" w:color="auto" w:fill="E0E0E0"/>
          </w:tcPr>
          <w:p w14:paraId="346E1DFA" w14:textId="77777777" w:rsidR="001C5DDB" w:rsidRPr="0099590B" w:rsidRDefault="001C5DDB" w:rsidP="001C5DDB">
            <w:pPr>
              <w:autoSpaceDE w:val="0"/>
              <w:autoSpaceDN w:val="0"/>
              <w:adjustRightInd w:val="0"/>
              <w:spacing w:before="0" w:line="320" w:lineRule="atLeast"/>
              <w:ind w:left="60" w:right="60"/>
              <w:jc w:val="left"/>
              <w:rPr>
                <w:rFonts w:eastAsiaTheme="minorHAnsi"/>
                <w:sz w:val="18"/>
                <w:szCs w:val="18"/>
                <w:lang w:val="en-ID"/>
              </w:rPr>
            </w:pPr>
            <w:proofErr w:type="spellStart"/>
            <w:r w:rsidRPr="0099590B">
              <w:rPr>
                <w:rFonts w:eastAsiaTheme="minorHAnsi"/>
                <w:sz w:val="18"/>
                <w:szCs w:val="18"/>
                <w:lang w:val="en-ID"/>
              </w:rPr>
              <w:t>Jumlah</w:t>
            </w:r>
            <w:proofErr w:type="spellEnd"/>
          </w:p>
        </w:tc>
        <w:tc>
          <w:tcPr>
            <w:tcW w:w="1699" w:type="dxa"/>
            <w:tcBorders>
              <w:top w:val="single" w:sz="8" w:space="0" w:color="AEAEAE"/>
              <w:left w:val="nil"/>
              <w:bottom w:val="single" w:sz="8" w:space="0" w:color="AEAEAE"/>
              <w:right w:val="nil"/>
            </w:tcBorders>
            <w:shd w:val="clear" w:color="auto" w:fill="E0E0E0"/>
          </w:tcPr>
          <w:p w14:paraId="7F80E0EC" w14:textId="77777777" w:rsidR="001C5DDB" w:rsidRPr="0099590B" w:rsidRDefault="001C5DDB" w:rsidP="001C5DDB">
            <w:pPr>
              <w:autoSpaceDE w:val="0"/>
              <w:autoSpaceDN w:val="0"/>
              <w:adjustRightInd w:val="0"/>
              <w:spacing w:before="0" w:line="320" w:lineRule="atLeast"/>
              <w:ind w:left="60" w:right="60"/>
              <w:jc w:val="left"/>
              <w:rPr>
                <w:rFonts w:eastAsiaTheme="minorHAnsi"/>
                <w:sz w:val="18"/>
                <w:szCs w:val="18"/>
                <w:lang w:val="en-ID"/>
              </w:rPr>
            </w:pPr>
            <w:r w:rsidRPr="0099590B">
              <w:rPr>
                <w:rFonts w:eastAsiaTheme="minorHAnsi"/>
                <w:sz w:val="18"/>
                <w:szCs w:val="18"/>
                <w:lang w:val="en-ID"/>
              </w:rPr>
              <w:t>Pearson Correlation</w:t>
            </w:r>
          </w:p>
        </w:tc>
        <w:tc>
          <w:tcPr>
            <w:tcW w:w="876" w:type="dxa"/>
            <w:tcBorders>
              <w:top w:val="single" w:sz="8" w:space="0" w:color="AEAEAE"/>
              <w:left w:val="nil"/>
              <w:bottom w:val="single" w:sz="8" w:space="0" w:color="AEAEAE"/>
              <w:right w:val="single" w:sz="8" w:space="0" w:color="E0E0E0"/>
            </w:tcBorders>
            <w:shd w:val="clear" w:color="auto" w:fill="FFFFFF"/>
          </w:tcPr>
          <w:p w14:paraId="0E41CD86" w14:textId="77777777" w:rsidR="001C5DDB" w:rsidRPr="0099590B" w:rsidRDefault="001C5DDB" w:rsidP="001C5DDB">
            <w:pPr>
              <w:autoSpaceDE w:val="0"/>
              <w:autoSpaceDN w:val="0"/>
              <w:adjustRightInd w:val="0"/>
              <w:spacing w:before="0" w:line="320" w:lineRule="atLeast"/>
              <w:ind w:left="60" w:right="60"/>
              <w:jc w:val="right"/>
              <w:rPr>
                <w:rFonts w:eastAsiaTheme="minorHAnsi"/>
                <w:sz w:val="18"/>
                <w:szCs w:val="18"/>
                <w:lang w:val="en-ID"/>
              </w:rPr>
            </w:pPr>
            <w:r w:rsidRPr="0099590B">
              <w:rPr>
                <w:rFonts w:eastAsiaTheme="minorHAnsi"/>
                <w:sz w:val="18"/>
                <w:szCs w:val="18"/>
                <w:lang w:val="en-ID"/>
              </w:rPr>
              <w:t>,722</w:t>
            </w:r>
            <w:r w:rsidRPr="0099590B">
              <w:rPr>
                <w:rFonts w:eastAsiaTheme="minorHAnsi"/>
                <w:sz w:val="18"/>
                <w:szCs w:val="18"/>
                <w:vertAlign w:val="superscript"/>
                <w:lang w:val="en-ID"/>
              </w:rPr>
              <w:t>**</w:t>
            </w:r>
          </w:p>
        </w:tc>
        <w:tc>
          <w:tcPr>
            <w:tcW w:w="876" w:type="dxa"/>
            <w:tcBorders>
              <w:top w:val="single" w:sz="8" w:space="0" w:color="AEAEAE"/>
              <w:left w:val="single" w:sz="8" w:space="0" w:color="E0E0E0"/>
              <w:bottom w:val="single" w:sz="8" w:space="0" w:color="AEAEAE"/>
              <w:right w:val="single" w:sz="8" w:space="0" w:color="E0E0E0"/>
            </w:tcBorders>
            <w:shd w:val="clear" w:color="auto" w:fill="FFFFFF"/>
          </w:tcPr>
          <w:p w14:paraId="0D76570A" w14:textId="77777777" w:rsidR="001C5DDB" w:rsidRPr="0099590B" w:rsidRDefault="001C5DDB" w:rsidP="001C5DDB">
            <w:pPr>
              <w:autoSpaceDE w:val="0"/>
              <w:autoSpaceDN w:val="0"/>
              <w:adjustRightInd w:val="0"/>
              <w:spacing w:before="0" w:line="320" w:lineRule="atLeast"/>
              <w:ind w:left="60" w:right="60"/>
              <w:jc w:val="right"/>
              <w:rPr>
                <w:rFonts w:eastAsiaTheme="minorHAnsi"/>
                <w:sz w:val="18"/>
                <w:szCs w:val="18"/>
                <w:lang w:val="en-ID"/>
              </w:rPr>
            </w:pPr>
            <w:r w:rsidRPr="0099590B">
              <w:rPr>
                <w:rFonts w:eastAsiaTheme="minorHAnsi"/>
                <w:sz w:val="18"/>
                <w:szCs w:val="18"/>
                <w:lang w:val="en-ID"/>
              </w:rPr>
              <w:t>,712</w:t>
            </w:r>
            <w:r w:rsidRPr="0099590B">
              <w:rPr>
                <w:rFonts w:eastAsiaTheme="minorHAnsi"/>
                <w:sz w:val="18"/>
                <w:szCs w:val="18"/>
                <w:vertAlign w:val="superscript"/>
                <w:lang w:val="en-ID"/>
              </w:rPr>
              <w:t>**</w:t>
            </w:r>
          </w:p>
        </w:tc>
        <w:tc>
          <w:tcPr>
            <w:tcW w:w="876" w:type="dxa"/>
            <w:tcBorders>
              <w:top w:val="single" w:sz="8" w:space="0" w:color="AEAEAE"/>
              <w:left w:val="single" w:sz="8" w:space="0" w:color="E0E0E0"/>
              <w:bottom w:val="single" w:sz="8" w:space="0" w:color="AEAEAE"/>
              <w:right w:val="single" w:sz="8" w:space="0" w:color="E0E0E0"/>
            </w:tcBorders>
            <w:shd w:val="clear" w:color="auto" w:fill="FFFFFF"/>
          </w:tcPr>
          <w:p w14:paraId="0FF5C771" w14:textId="77777777" w:rsidR="001C5DDB" w:rsidRPr="0099590B" w:rsidRDefault="001C5DDB" w:rsidP="001C5DDB">
            <w:pPr>
              <w:autoSpaceDE w:val="0"/>
              <w:autoSpaceDN w:val="0"/>
              <w:adjustRightInd w:val="0"/>
              <w:spacing w:before="0" w:line="320" w:lineRule="atLeast"/>
              <w:ind w:left="60" w:right="60"/>
              <w:jc w:val="right"/>
              <w:rPr>
                <w:rFonts w:eastAsiaTheme="minorHAnsi"/>
                <w:sz w:val="18"/>
                <w:szCs w:val="18"/>
                <w:lang w:val="en-ID"/>
              </w:rPr>
            </w:pPr>
            <w:r w:rsidRPr="0099590B">
              <w:rPr>
                <w:rFonts w:eastAsiaTheme="minorHAnsi"/>
                <w:sz w:val="18"/>
                <w:szCs w:val="18"/>
                <w:lang w:val="en-ID"/>
              </w:rPr>
              <w:t>,699</w:t>
            </w:r>
            <w:r w:rsidRPr="0099590B">
              <w:rPr>
                <w:rFonts w:eastAsiaTheme="minorHAnsi"/>
                <w:sz w:val="18"/>
                <w:szCs w:val="18"/>
                <w:vertAlign w:val="superscript"/>
                <w:lang w:val="en-ID"/>
              </w:rPr>
              <w:t>**</w:t>
            </w:r>
          </w:p>
        </w:tc>
        <w:tc>
          <w:tcPr>
            <w:tcW w:w="876" w:type="dxa"/>
            <w:tcBorders>
              <w:top w:val="single" w:sz="8" w:space="0" w:color="AEAEAE"/>
              <w:left w:val="single" w:sz="8" w:space="0" w:color="E0E0E0"/>
              <w:bottom w:val="single" w:sz="8" w:space="0" w:color="AEAEAE"/>
              <w:right w:val="single" w:sz="8" w:space="0" w:color="E0E0E0"/>
            </w:tcBorders>
            <w:shd w:val="clear" w:color="auto" w:fill="FFFFFF"/>
          </w:tcPr>
          <w:p w14:paraId="62F1055A" w14:textId="77777777" w:rsidR="001C5DDB" w:rsidRPr="0099590B" w:rsidRDefault="001C5DDB" w:rsidP="001C5DDB">
            <w:pPr>
              <w:autoSpaceDE w:val="0"/>
              <w:autoSpaceDN w:val="0"/>
              <w:adjustRightInd w:val="0"/>
              <w:spacing w:before="0" w:line="320" w:lineRule="atLeast"/>
              <w:ind w:left="60" w:right="60"/>
              <w:jc w:val="right"/>
              <w:rPr>
                <w:rFonts w:eastAsiaTheme="minorHAnsi"/>
                <w:sz w:val="18"/>
                <w:szCs w:val="18"/>
                <w:lang w:val="en-ID"/>
              </w:rPr>
            </w:pPr>
            <w:r w:rsidRPr="0099590B">
              <w:rPr>
                <w:rFonts w:eastAsiaTheme="minorHAnsi"/>
                <w:sz w:val="18"/>
                <w:szCs w:val="18"/>
                <w:lang w:val="en-ID"/>
              </w:rPr>
              <w:t>,739</w:t>
            </w:r>
            <w:r w:rsidRPr="0099590B">
              <w:rPr>
                <w:rFonts w:eastAsiaTheme="minorHAnsi"/>
                <w:sz w:val="18"/>
                <w:szCs w:val="18"/>
                <w:vertAlign w:val="superscript"/>
                <w:lang w:val="en-ID"/>
              </w:rPr>
              <w:t>**</w:t>
            </w:r>
          </w:p>
        </w:tc>
        <w:tc>
          <w:tcPr>
            <w:tcW w:w="876" w:type="dxa"/>
            <w:tcBorders>
              <w:top w:val="single" w:sz="8" w:space="0" w:color="AEAEAE"/>
              <w:left w:val="single" w:sz="8" w:space="0" w:color="E0E0E0"/>
              <w:bottom w:val="single" w:sz="8" w:space="0" w:color="AEAEAE"/>
              <w:right w:val="single" w:sz="8" w:space="0" w:color="E0E0E0"/>
            </w:tcBorders>
            <w:shd w:val="clear" w:color="auto" w:fill="FFFFFF"/>
          </w:tcPr>
          <w:p w14:paraId="53673C97" w14:textId="77777777" w:rsidR="001C5DDB" w:rsidRPr="0099590B" w:rsidRDefault="001C5DDB" w:rsidP="001C5DDB">
            <w:pPr>
              <w:autoSpaceDE w:val="0"/>
              <w:autoSpaceDN w:val="0"/>
              <w:adjustRightInd w:val="0"/>
              <w:spacing w:before="0" w:line="320" w:lineRule="atLeast"/>
              <w:ind w:left="60" w:right="60"/>
              <w:jc w:val="right"/>
              <w:rPr>
                <w:rFonts w:eastAsiaTheme="minorHAnsi"/>
                <w:sz w:val="18"/>
                <w:szCs w:val="18"/>
                <w:lang w:val="en-ID"/>
              </w:rPr>
            </w:pPr>
            <w:r w:rsidRPr="0099590B">
              <w:rPr>
                <w:rFonts w:eastAsiaTheme="minorHAnsi"/>
                <w:sz w:val="18"/>
                <w:szCs w:val="18"/>
                <w:lang w:val="en-ID"/>
              </w:rPr>
              <w:t>,678</w:t>
            </w:r>
            <w:r w:rsidRPr="0099590B">
              <w:rPr>
                <w:rFonts w:eastAsiaTheme="minorHAnsi"/>
                <w:sz w:val="18"/>
                <w:szCs w:val="18"/>
                <w:vertAlign w:val="superscript"/>
                <w:lang w:val="en-ID"/>
              </w:rPr>
              <w:t>**</w:t>
            </w:r>
          </w:p>
        </w:tc>
        <w:tc>
          <w:tcPr>
            <w:tcW w:w="876" w:type="dxa"/>
            <w:tcBorders>
              <w:top w:val="single" w:sz="8" w:space="0" w:color="AEAEAE"/>
              <w:left w:val="single" w:sz="8" w:space="0" w:color="E0E0E0"/>
              <w:bottom w:val="single" w:sz="8" w:space="0" w:color="AEAEAE"/>
              <w:right w:val="nil"/>
            </w:tcBorders>
            <w:shd w:val="clear" w:color="auto" w:fill="FFFFFF"/>
          </w:tcPr>
          <w:p w14:paraId="3A8C401A" w14:textId="77777777" w:rsidR="001C5DDB" w:rsidRPr="0099590B" w:rsidRDefault="001C5DDB" w:rsidP="001C5DDB">
            <w:pPr>
              <w:autoSpaceDE w:val="0"/>
              <w:autoSpaceDN w:val="0"/>
              <w:adjustRightInd w:val="0"/>
              <w:spacing w:before="0" w:line="320" w:lineRule="atLeast"/>
              <w:ind w:left="60" w:right="60"/>
              <w:jc w:val="right"/>
              <w:rPr>
                <w:rFonts w:eastAsiaTheme="minorHAnsi"/>
                <w:sz w:val="18"/>
                <w:szCs w:val="18"/>
                <w:lang w:val="en-ID"/>
              </w:rPr>
            </w:pPr>
            <w:r w:rsidRPr="0099590B">
              <w:rPr>
                <w:rFonts w:eastAsiaTheme="minorHAnsi"/>
                <w:sz w:val="18"/>
                <w:szCs w:val="18"/>
                <w:lang w:val="en-ID"/>
              </w:rPr>
              <w:t>1</w:t>
            </w:r>
          </w:p>
        </w:tc>
      </w:tr>
      <w:tr w:rsidR="0099590B" w:rsidRPr="0099590B" w14:paraId="55E465FC" w14:textId="77777777" w:rsidTr="001C5DDB">
        <w:trPr>
          <w:cantSplit/>
          <w:trHeight w:val="353"/>
        </w:trPr>
        <w:tc>
          <w:tcPr>
            <w:tcW w:w="784" w:type="dxa"/>
            <w:vMerge/>
            <w:tcBorders>
              <w:top w:val="single" w:sz="8" w:space="0" w:color="AEAEAE"/>
              <w:left w:val="nil"/>
              <w:bottom w:val="single" w:sz="8" w:space="0" w:color="152935"/>
              <w:right w:val="nil"/>
            </w:tcBorders>
            <w:shd w:val="clear" w:color="auto" w:fill="E0E0E0"/>
          </w:tcPr>
          <w:p w14:paraId="2EC31241" w14:textId="77777777" w:rsidR="001C5DDB" w:rsidRPr="0099590B" w:rsidRDefault="001C5DDB" w:rsidP="001C5DDB">
            <w:pPr>
              <w:autoSpaceDE w:val="0"/>
              <w:autoSpaceDN w:val="0"/>
              <w:adjustRightInd w:val="0"/>
              <w:spacing w:before="0" w:line="240" w:lineRule="auto"/>
              <w:ind w:left="0"/>
              <w:jc w:val="left"/>
              <w:rPr>
                <w:rFonts w:eastAsiaTheme="minorHAnsi"/>
                <w:sz w:val="18"/>
                <w:szCs w:val="18"/>
                <w:lang w:val="en-ID"/>
              </w:rPr>
            </w:pPr>
          </w:p>
        </w:tc>
        <w:tc>
          <w:tcPr>
            <w:tcW w:w="1699" w:type="dxa"/>
            <w:tcBorders>
              <w:top w:val="single" w:sz="8" w:space="0" w:color="AEAEAE"/>
              <w:left w:val="nil"/>
              <w:bottom w:val="single" w:sz="8" w:space="0" w:color="AEAEAE"/>
              <w:right w:val="nil"/>
            </w:tcBorders>
            <w:shd w:val="clear" w:color="auto" w:fill="E0E0E0"/>
          </w:tcPr>
          <w:p w14:paraId="0CA01B3D" w14:textId="77777777" w:rsidR="001C5DDB" w:rsidRPr="0099590B" w:rsidRDefault="001C5DDB" w:rsidP="001C5DDB">
            <w:pPr>
              <w:autoSpaceDE w:val="0"/>
              <w:autoSpaceDN w:val="0"/>
              <w:adjustRightInd w:val="0"/>
              <w:spacing w:before="0" w:line="320" w:lineRule="atLeast"/>
              <w:ind w:left="60" w:right="60"/>
              <w:jc w:val="left"/>
              <w:rPr>
                <w:rFonts w:eastAsiaTheme="minorHAnsi"/>
                <w:sz w:val="18"/>
                <w:szCs w:val="18"/>
                <w:lang w:val="en-ID"/>
              </w:rPr>
            </w:pPr>
            <w:r w:rsidRPr="0099590B">
              <w:rPr>
                <w:rFonts w:eastAsiaTheme="minorHAnsi"/>
                <w:sz w:val="18"/>
                <w:szCs w:val="18"/>
                <w:lang w:val="en-ID"/>
              </w:rPr>
              <w:t>Sig. (2-tailed)</w:t>
            </w:r>
          </w:p>
        </w:tc>
        <w:tc>
          <w:tcPr>
            <w:tcW w:w="876" w:type="dxa"/>
            <w:tcBorders>
              <w:top w:val="single" w:sz="8" w:space="0" w:color="AEAEAE"/>
              <w:left w:val="nil"/>
              <w:bottom w:val="single" w:sz="8" w:space="0" w:color="AEAEAE"/>
              <w:right w:val="single" w:sz="8" w:space="0" w:color="E0E0E0"/>
            </w:tcBorders>
            <w:shd w:val="clear" w:color="auto" w:fill="FFFFFF"/>
          </w:tcPr>
          <w:p w14:paraId="75419B8B" w14:textId="77777777" w:rsidR="001C5DDB" w:rsidRPr="0099590B" w:rsidRDefault="001C5DDB" w:rsidP="001C5DDB">
            <w:pPr>
              <w:autoSpaceDE w:val="0"/>
              <w:autoSpaceDN w:val="0"/>
              <w:adjustRightInd w:val="0"/>
              <w:spacing w:before="0" w:line="320" w:lineRule="atLeast"/>
              <w:ind w:left="60" w:right="60"/>
              <w:jc w:val="right"/>
              <w:rPr>
                <w:rFonts w:eastAsiaTheme="minorHAnsi"/>
                <w:sz w:val="18"/>
                <w:szCs w:val="18"/>
                <w:lang w:val="en-ID"/>
              </w:rPr>
            </w:pPr>
            <w:r w:rsidRPr="0099590B">
              <w:rPr>
                <w:rFonts w:eastAsiaTheme="minorHAnsi"/>
                <w:sz w:val="18"/>
                <w:szCs w:val="18"/>
                <w:lang w:val="en-ID"/>
              </w:rPr>
              <w:t>,000</w:t>
            </w:r>
          </w:p>
        </w:tc>
        <w:tc>
          <w:tcPr>
            <w:tcW w:w="876" w:type="dxa"/>
            <w:tcBorders>
              <w:top w:val="single" w:sz="8" w:space="0" w:color="AEAEAE"/>
              <w:left w:val="single" w:sz="8" w:space="0" w:color="E0E0E0"/>
              <w:bottom w:val="single" w:sz="8" w:space="0" w:color="AEAEAE"/>
              <w:right w:val="single" w:sz="8" w:space="0" w:color="E0E0E0"/>
            </w:tcBorders>
            <w:shd w:val="clear" w:color="auto" w:fill="FFFFFF"/>
          </w:tcPr>
          <w:p w14:paraId="70F92006" w14:textId="77777777" w:rsidR="001C5DDB" w:rsidRPr="0099590B" w:rsidRDefault="001C5DDB" w:rsidP="001C5DDB">
            <w:pPr>
              <w:autoSpaceDE w:val="0"/>
              <w:autoSpaceDN w:val="0"/>
              <w:adjustRightInd w:val="0"/>
              <w:spacing w:before="0" w:line="320" w:lineRule="atLeast"/>
              <w:ind w:left="60" w:right="60"/>
              <w:jc w:val="right"/>
              <w:rPr>
                <w:rFonts w:eastAsiaTheme="minorHAnsi"/>
                <w:sz w:val="18"/>
                <w:szCs w:val="18"/>
                <w:lang w:val="en-ID"/>
              </w:rPr>
            </w:pPr>
            <w:r w:rsidRPr="0099590B">
              <w:rPr>
                <w:rFonts w:eastAsiaTheme="minorHAnsi"/>
                <w:sz w:val="18"/>
                <w:szCs w:val="18"/>
                <w:lang w:val="en-ID"/>
              </w:rPr>
              <w:t>,000</w:t>
            </w:r>
          </w:p>
        </w:tc>
        <w:tc>
          <w:tcPr>
            <w:tcW w:w="876" w:type="dxa"/>
            <w:tcBorders>
              <w:top w:val="single" w:sz="8" w:space="0" w:color="AEAEAE"/>
              <w:left w:val="single" w:sz="8" w:space="0" w:color="E0E0E0"/>
              <w:bottom w:val="single" w:sz="8" w:space="0" w:color="AEAEAE"/>
              <w:right w:val="single" w:sz="8" w:space="0" w:color="E0E0E0"/>
            </w:tcBorders>
            <w:shd w:val="clear" w:color="auto" w:fill="FFFFFF"/>
          </w:tcPr>
          <w:p w14:paraId="204E8230" w14:textId="77777777" w:rsidR="001C5DDB" w:rsidRPr="0099590B" w:rsidRDefault="001C5DDB" w:rsidP="001C5DDB">
            <w:pPr>
              <w:autoSpaceDE w:val="0"/>
              <w:autoSpaceDN w:val="0"/>
              <w:adjustRightInd w:val="0"/>
              <w:spacing w:before="0" w:line="320" w:lineRule="atLeast"/>
              <w:ind w:left="60" w:right="60"/>
              <w:jc w:val="right"/>
              <w:rPr>
                <w:rFonts w:eastAsiaTheme="minorHAnsi"/>
                <w:sz w:val="18"/>
                <w:szCs w:val="18"/>
                <w:lang w:val="en-ID"/>
              </w:rPr>
            </w:pPr>
            <w:r w:rsidRPr="0099590B">
              <w:rPr>
                <w:rFonts w:eastAsiaTheme="minorHAnsi"/>
                <w:sz w:val="18"/>
                <w:szCs w:val="18"/>
                <w:lang w:val="en-ID"/>
              </w:rPr>
              <w:t>,000</w:t>
            </w:r>
          </w:p>
        </w:tc>
        <w:tc>
          <w:tcPr>
            <w:tcW w:w="876" w:type="dxa"/>
            <w:tcBorders>
              <w:top w:val="single" w:sz="8" w:space="0" w:color="AEAEAE"/>
              <w:left w:val="single" w:sz="8" w:space="0" w:color="E0E0E0"/>
              <w:bottom w:val="single" w:sz="8" w:space="0" w:color="AEAEAE"/>
              <w:right w:val="single" w:sz="8" w:space="0" w:color="E0E0E0"/>
            </w:tcBorders>
            <w:shd w:val="clear" w:color="auto" w:fill="FFFFFF"/>
          </w:tcPr>
          <w:p w14:paraId="7EE53696" w14:textId="77777777" w:rsidR="001C5DDB" w:rsidRPr="0099590B" w:rsidRDefault="001C5DDB" w:rsidP="001C5DDB">
            <w:pPr>
              <w:autoSpaceDE w:val="0"/>
              <w:autoSpaceDN w:val="0"/>
              <w:adjustRightInd w:val="0"/>
              <w:spacing w:before="0" w:line="320" w:lineRule="atLeast"/>
              <w:ind w:left="60" w:right="60"/>
              <w:jc w:val="right"/>
              <w:rPr>
                <w:rFonts w:eastAsiaTheme="minorHAnsi"/>
                <w:sz w:val="18"/>
                <w:szCs w:val="18"/>
                <w:lang w:val="en-ID"/>
              </w:rPr>
            </w:pPr>
            <w:r w:rsidRPr="0099590B">
              <w:rPr>
                <w:rFonts w:eastAsiaTheme="minorHAnsi"/>
                <w:sz w:val="18"/>
                <w:szCs w:val="18"/>
                <w:lang w:val="en-ID"/>
              </w:rPr>
              <w:t>,000</w:t>
            </w:r>
          </w:p>
        </w:tc>
        <w:tc>
          <w:tcPr>
            <w:tcW w:w="876" w:type="dxa"/>
            <w:tcBorders>
              <w:top w:val="single" w:sz="8" w:space="0" w:color="AEAEAE"/>
              <w:left w:val="single" w:sz="8" w:space="0" w:color="E0E0E0"/>
              <w:bottom w:val="single" w:sz="8" w:space="0" w:color="AEAEAE"/>
              <w:right w:val="single" w:sz="8" w:space="0" w:color="E0E0E0"/>
            </w:tcBorders>
            <w:shd w:val="clear" w:color="auto" w:fill="FFFFFF"/>
          </w:tcPr>
          <w:p w14:paraId="3A6C1FD0" w14:textId="77777777" w:rsidR="001C5DDB" w:rsidRPr="0099590B" w:rsidRDefault="001C5DDB" w:rsidP="001C5DDB">
            <w:pPr>
              <w:autoSpaceDE w:val="0"/>
              <w:autoSpaceDN w:val="0"/>
              <w:adjustRightInd w:val="0"/>
              <w:spacing w:before="0" w:line="320" w:lineRule="atLeast"/>
              <w:ind w:left="60" w:right="60"/>
              <w:jc w:val="right"/>
              <w:rPr>
                <w:rFonts w:eastAsiaTheme="minorHAnsi"/>
                <w:sz w:val="18"/>
                <w:szCs w:val="18"/>
                <w:lang w:val="en-ID"/>
              </w:rPr>
            </w:pPr>
            <w:r w:rsidRPr="0099590B">
              <w:rPr>
                <w:rFonts w:eastAsiaTheme="minorHAnsi"/>
                <w:sz w:val="18"/>
                <w:szCs w:val="18"/>
                <w:lang w:val="en-ID"/>
              </w:rPr>
              <w:t>,000</w:t>
            </w:r>
          </w:p>
        </w:tc>
        <w:tc>
          <w:tcPr>
            <w:tcW w:w="876" w:type="dxa"/>
            <w:tcBorders>
              <w:top w:val="single" w:sz="8" w:space="0" w:color="AEAEAE"/>
              <w:left w:val="single" w:sz="8" w:space="0" w:color="E0E0E0"/>
              <w:bottom w:val="single" w:sz="8" w:space="0" w:color="AEAEAE"/>
              <w:right w:val="nil"/>
            </w:tcBorders>
            <w:shd w:val="clear" w:color="auto" w:fill="FFFFFF"/>
            <w:vAlign w:val="center"/>
          </w:tcPr>
          <w:p w14:paraId="610D4A33" w14:textId="77777777" w:rsidR="001C5DDB" w:rsidRPr="0099590B" w:rsidRDefault="001C5DDB" w:rsidP="001C5DDB">
            <w:pPr>
              <w:autoSpaceDE w:val="0"/>
              <w:autoSpaceDN w:val="0"/>
              <w:adjustRightInd w:val="0"/>
              <w:spacing w:before="0" w:line="240" w:lineRule="auto"/>
              <w:ind w:left="0"/>
              <w:jc w:val="left"/>
              <w:rPr>
                <w:rFonts w:eastAsiaTheme="minorHAnsi"/>
                <w:lang w:val="en-ID"/>
              </w:rPr>
            </w:pPr>
          </w:p>
        </w:tc>
      </w:tr>
      <w:tr w:rsidR="0099590B" w:rsidRPr="0099590B" w14:paraId="5A2E5D23" w14:textId="77777777" w:rsidTr="001C5DDB">
        <w:trPr>
          <w:cantSplit/>
          <w:trHeight w:val="353"/>
        </w:trPr>
        <w:tc>
          <w:tcPr>
            <w:tcW w:w="784" w:type="dxa"/>
            <w:vMerge/>
            <w:tcBorders>
              <w:top w:val="single" w:sz="8" w:space="0" w:color="AEAEAE"/>
              <w:left w:val="nil"/>
              <w:bottom w:val="single" w:sz="8" w:space="0" w:color="152935"/>
              <w:right w:val="nil"/>
            </w:tcBorders>
            <w:shd w:val="clear" w:color="auto" w:fill="E0E0E0"/>
          </w:tcPr>
          <w:p w14:paraId="36295E1F" w14:textId="77777777" w:rsidR="001C5DDB" w:rsidRPr="0099590B" w:rsidRDefault="001C5DDB" w:rsidP="001C5DDB">
            <w:pPr>
              <w:autoSpaceDE w:val="0"/>
              <w:autoSpaceDN w:val="0"/>
              <w:adjustRightInd w:val="0"/>
              <w:spacing w:before="0" w:line="240" w:lineRule="auto"/>
              <w:ind w:left="0"/>
              <w:jc w:val="left"/>
              <w:rPr>
                <w:rFonts w:eastAsiaTheme="minorHAnsi"/>
                <w:lang w:val="en-ID"/>
              </w:rPr>
            </w:pPr>
          </w:p>
        </w:tc>
        <w:tc>
          <w:tcPr>
            <w:tcW w:w="1699" w:type="dxa"/>
            <w:tcBorders>
              <w:top w:val="single" w:sz="8" w:space="0" w:color="AEAEAE"/>
              <w:left w:val="nil"/>
              <w:bottom w:val="single" w:sz="8" w:space="0" w:color="152935"/>
              <w:right w:val="nil"/>
            </w:tcBorders>
            <w:shd w:val="clear" w:color="auto" w:fill="E0E0E0"/>
          </w:tcPr>
          <w:p w14:paraId="6C0CA27A" w14:textId="77777777" w:rsidR="001C5DDB" w:rsidRPr="0099590B" w:rsidRDefault="001C5DDB" w:rsidP="001C5DDB">
            <w:pPr>
              <w:autoSpaceDE w:val="0"/>
              <w:autoSpaceDN w:val="0"/>
              <w:adjustRightInd w:val="0"/>
              <w:spacing w:before="0" w:line="320" w:lineRule="atLeast"/>
              <w:ind w:left="60" w:right="60"/>
              <w:jc w:val="left"/>
              <w:rPr>
                <w:rFonts w:eastAsiaTheme="minorHAnsi"/>
                <w:sz w:val="18"/>
                <w:szCs w:val="18"/>
                <w:lang w:val="en-ID"/>
              </w:rPr>
            </w:pPr>
            <w:r w:rsidRPr="0099590B">
              <w:rPr>
                <w:rFonts w:eastAsiaTheme="minorHAnsi"/>
                <w:sz w:val="18"/>
                <w:szCs w:val="18"/>
                <w:lang w:val="en-ID"/>
              </w:rPr>
              <w:t>N</w:t>
            </w:r>
          </w:p>
        </w:tc>
        <w:tc>
          <w:tcPr>
            <w:tcW w:w="876" w:type="dxa"/>
            <w:tcBorders>
              <w:top w:val="single" w:sz="8" w:space="0" w:color="AEAEAE"/>
              <w:left w:val="nil"/>
              <w:bottom w:val="single" w:sz="8" w:space="0" w:color="152935"/>
              <w:right w:val="single" w:sz="8" w:space="0" w:color="E0E0E0"/>
            </w:tcBorders>
            <w:shd w:val="clear" w:color="auto" w:fill="FFFFFF"/>
          </w:tcPr>
          <w:p w14:paraId="3BC20CA5" w14:textId="77777777" w:rsidR="001C5DDB" w:rsidRPr="0099590B" w:rsidRDefault="001C5DDB" w:rsidP="001C5DDB">
            <w:pPr>
              <w:autoSpaceDE w:val="0"/>
              <w:autoSpaceDN w:val="0"/>
              <w:adjustRightInd w:val="0"/>
              <w:spacing w:before="0" w:line="320" w:lineRule="atLeast"/>
              <w:ind w:left="60" w:right="60"/>
              <w:jc w:val="right"/>
              <w:rPr>
                <w:rFonts w:eastAsiaTheme="minorHAnsi"/>
                <w:sz w:val="18"/>
                <w:szCs w:val="18"/>
                <w:lang w:val="en-ID"/>
              </w:rPr>
            </w:pPr>
            <w:r w:rsidRPr="0099590B">
              <w:rPr>
                <w:rFonts w:eastAsiaTheme="minorHAnsi"/>
                <w:sz w:val="18"/>
                <w:szCs w:val="18"/>
                <w:lang w:val="en-ID"/>
              </w:rPr>
              <w:t>30</w:t>
            </w:r>
          </w:p>
        </w:tc>
        <w:tc>
          <w:tcPr>
            <w:tcW w:w="876" w:type="dxa"/>
            <w:tcBorders>
              <w:top w:val="single" w:sz="8" w:space="0" w:color="AEAEAE"/>
              <w:left w:val="single" w:sz="8" w:space="0" w:color="E0E0E0"/>
              <w:bottom w:val="single" w:sz="8" w:space="0" w:color="152935"/>
              <w:right w:val="single" w:sz="8" w:space="0" w:color="E0E0E0"/>
            </w:tcBorders>
            <w:shd w:val="clear" w:color="auto" w:fill="FFFFFF"/>
          </w:tcPr>
          <w:p w14:paraId="1E6BE631" w14:textId="77777777" w:rsidR="001C5DDB" w:rsidRPr="0099590B" w:rsidRDefault="001C5DDB" w:rsidP="001C5DDB">
            <w:pPr>
              <w:autoSpaceDE w:val="0"/>
              <w:autoSpaceDN w:val="0"/>
              <w:adjustRightInd w:val="0"/>
              <w:spacing w:before="0" w:line="320" w:lineRule="atLeast"/>
              <w:ind w:left="60" w:right="60"/>
              <w:jc w:val="right"/>
              <w:rPr>
                <w:rFonts w:eastAsiaTheme="minorHAnsi"/>
                <w:sz w:val="18"/>
                <w:szCs w:val="18"/>
                <w:lang w:val="en-ID"/>
              </w:rPr>
            </w:pPr>
            <w:r w:rsidRPr="0099590B">
              <w:rPr>
                <w:rFonts w:eastAsiaTheme="minorHAnsi"/>
                <w:sz w:val="18"/>
                <w:szCs w:val="18"/>
                <w:lang w:val="en-ID"/>
              </w:rPr>
              <w:t>30</w:t>
            </w:r>
          </w:p>
        </w:tc>
        <w:tc>
          <w:tcPr>
            <w:tcW w:w="876" w:type="dxa"/>
            <w:tcBorders>
              <w:top w:val="single" w:sz="8" w:space="0" w:color="AEAEAE"/>
              <w:left w:val="single" w:sz="8" w:space="0" w:color="E0E0E0"/>
              <w:bottom w:val="single" w:sz="8" w:space="0" w:color="152935"/>
              <w:right w:val="single" w:sz="8" w:space="0" w:color="E0E0E0"/>
            </w:tcBorders>
            <w:shd w:val="clear" w:color="auto" w:fill="FFFFFF"/>
          </w:tcPr>
          <w:p w14:paraId="2C6AADE2" w14:textId="77777777" w:rsidR="001C5DDB" w:rsidRPr="0099590B" w:rsidRDefault="001C5DDB" w:rsidP="001C5DDB">
            <w:pPr>
              <w:autoSpaceDE w:val="0"/>
              <w:autoSpaceDN w:val="0"/>
              <w:adjustRightInd w:val="0"/>
              <w:spacing w:before="0" w:line="320" w:lineRule="atLeast"/>
              <w:ind w:left="60" w:right="60"/>
              <w:jc w:val="right"/>
              <w:rPr>
                <w:rFonts w:eastAsiaTheme="minorHAnsi"/>
                <w:sz w:val="18"/>
                <w:szCs w:val="18"/>
                <w:lang w:val="en-ID"/>
              </w:rPr>
            </w:pPr>
            <w:r w:rsidRPr="0099590B">
              <w:rPr>
                <w:rFonts w:eastAsiaTheme="minorHAnsi"/>
                <w:sz w:val="18"/>
                <w:szCs w:val="18"/>
                <w:lang w:val="en-ID"/>
              </w:rPr>
              <w:t>30</w:t>
            </w:r>
          </w:p>
        </w:tc>
        <w:tc>
          <w:tcPr>
            <w:tcW w:w="876" w:type="dxa"/>
            <w:tcBorders>
              <w:top w:val="single" w:sz="8" w:space="0" w:color="AEAEAE"/>
              <w:left w:val="single" w:sz="8" w:space="0" w:color="E0E0E0"/>
              <w:bottom w:val="single" w:sz="8" w:space="0" w:color="152935"/>
              <w:right w:val="single" w:sz="8" w:space="0" w:color="E0E0E0"/>
            </w:tcBorders>
            <w:shd w:val="clear" w:color="auto" w:fill="FFFFFF"/>
          </w:tcPr>
          <w:p w14:paraId="139D86E7" w14:textId="77777777" w:rsidR="001C5DDB" w:rsidRPr="0099590B" w:rsidRDefault="001C5DDB" w:rsidP="001C5DDB">
            <w:pPr>
              <w:autoSpaceDE w:val="0"/>
              <w:autoSpaceDN w:val="0"/>
              <w:adjustRightInd w:val="0"/>
              <w:spacing w:before="0" w:line="320" w:lineRule="atLeast"/>
              <w:ind w:left="60" w:right="60"/>
              <w:jc w:val="right"/>
              <w:rPr>
                <w:rFonts w:eastAsiaTheme="minorHAnsi"/>
                <w:sz w:val="18"/>
                <w:szCs w:val="18"/>
                <w:lang w:val="en-ID"/>
              </w:rPr>
            </w:pPr>
            <w:r w:rsidRPr="0099590B">
              <w:rPr>
                <w:rFonts w:eastAsiaTheme="minorHAnsi"/>
                <w:sz w:val="18"/>
                <w:szCs w:val="18"/>
                <w:lang w:val="en-ID"/>
              </w:rPr>
              <w:t>30</w:t>
            </w:r>
          </w:p>
        </w:tc>
        <w:tc>
          <w:tcPr>
            <w:tcW w:w="876" w:type="dxa"/>
            <w:tcBorders>
              <w:top w:val="single" w:sz="8" w:space="0" w:color="AEAEAE"/>
              <w:left w:val="single" w:sz="8" w:space="0" w:color="E0E0E0"/>
              <w:bottom w:val="single" w:sz="8" w:space="0" w:color="152935"/>
              <w:right w:val="single" w:sz="8" w:space="0" w:color="E0E0E0"/>
            </w:tcBorders>
            <w:shd w:val="clear" w:color="auto" w:fill="FFFFFF"/>
          </w:tcPr>
          <w:p w14:paraId="1D4D108E" w14:textId="77777777" w:rsidR="001C5DDB" w:rsidRPr="0099590B" w:rsidRDefault="001C5DDB" w:rsidP="001C5DDB">
            <w:pPr>
              <w:autoSpaceDE w:val="0"/>
              <w:autoSpaceDN w:val="0"/>
              <w:adjustRightInd w:val="0"/>
              <w:spacing w:before="0" w:line="320" w:lineRule="atLeast"/>
              <w:ind w:left="60" w:right="60"/>
              <w:jc w:val="right"/>
              <w:rPr>
                <w:rFonts w:eastAsiaTheme="minorHAnsi"/>
                <w:sz w:val="18"/>
                <w:szCs w:val="18"/>
                <w:lang w:val="en-ID"/>
              </w:rPr>
            </w:pPr>
            <w:r w:rsidRPr="0099590B">
              <w:rPr>
                <w:rFonts w:eastAsiaTheme="minorHAnsi"/>
                <w:sz w:val="18"/>
                <w:szCs w:val="18"/>
                <w:lang w:val="en-ID"/>
              </w:rPr>
              <w:t>30</w:t>
            </w:r>
          </w:p>
        </w:tc>
        <w:tc>
          <w:tcPr>
            <w:tcW w:w="876" w:type="dxa"/>
            <w:tcBorders>
              <w:top w:val="single" w:sz="8" w:space="0" w:color="AEAEAE"/>
              <w:left w:val="single" w:sz="8" w:space="0" w:color="E0E0E0"/>
              <w:bottom w:val="single" w:sz="8" w:space="0" w:color="152935"/>
              <w:right w:val="nil"/>
            </w:tcBorders>
            <w:shd w:val="clear" w:color="auto" w:fill="FFFFFF"/>
          </w:tcPr>
          <w:p w14:paraId="3080D9C0" w14:textId="77777777" w:rsidR="001C5DDB" w:rsidRPr="0099590B" w:rsidRDefault="001C5DDB" w:rsidP="001C5DDB">
            <w:pPr>
              <w:autoSpaceDE w:val="0"/>
              <w:autoSpaceDN w:val="0"/>
              <w:adjustRightInd w:val="0"/>
              <w:spacing w:before="0" w:line="320" w:lineRule="atLeast"/>
              <w:ind w:left="60" w:right="60"/>
              <w:jc w:val="right"/>
              <w:rPr>
                <w:rFonts w:eastAsiaTheme="minorHAnsi"/>
                <w:sz w:val="18"/>
                <w:szCs w:val="18"/>
                <w:lang w:val="en-ID"/>
              </w:rPr>
            </w:pPr>
            <w:r w:rsidRPr="0099590B">
              <w:rPr>
                <w:rFonts w:eastAsiaTheme="minorHAnsi"/>
                <w:sz w:val="18"/>
                <w:szCs w:val="18"/>
                <w:lang w:val="en-ID"/>
              </w:rPr>
              <w:t>30</w:t>
            </w:r>
          </w:p>
        </w:tc>
      </w:tr>
      <w:tr w:rsidR="0099590B" w:rsidRPr="0099590B" w14:paraId="0BF31AA9" w14:textId="77777777" w:rsidTr="001C5DDB">
        <w:trPr>
          <w:cantSplit/>
          <w:trHeight w:val="339"/>
        </w:trPr>
        <w:tc>
          <w:tcPr>
            <w:tcW w:w="7741" w:type="dxa"/>
            <w:gridSpan w:val="8"/>
            <w:tcBorders>
              <w:top w:val="nil"/>
              <w:left w:val="nil"/>
              <w:bottom w:val="nil"/>
              <w:right w:val="nil"/>
            </w:tcBorders>
            <w:shd w:val="clear" w:color="auto" w:fill="FFFFFF"/>
          </w:tcPr>
          <w:p w14:paraId="3FB7DF02" w14:textId="77777777" w:rsidR="001C5DDB" w:rsidRPr="0099590B" w:rsidRDefault="001C5DDB" w:rsidP="001C5DDB">
            <w:pPr>
              <w:autoSpaceDE w:val="0"/>
              <w:autoSpaceDN w:val="0"/>
              <w:adjustRightInd w:val="0"/>
              <w:spacing w:before="0" w:line="320" w:lineRule="atLeast"/>
              <w:ind w:left="60" w:right="60"/>
              <w:jc w:val="left"/>
              <w:rPr>
                <w:rFonts w:eastAsiaTheme="minorHAnsi"/>
                <w:sz w:val="18"/>
                <w:szCs w:val="18"/>
                <w:lang w:val="en-ID"/>
              </w:rPr>
            </w:pPr>
            <w:r w:rsidRPr="0099590B">
              <w:rPr>
                <w:rFonts w:eastAsiaTheme="minorHAnsi"/>
                <w:sz w:val="18"/>
                <w:szCs w:val="18"/>
                <w:lang w:val="en-ID"/>
              </w:rPr>
              <w:t>**. Correlation is significant at the 0.01 level (2-tailed).</w:t>
            </w:r>
          </w:p>
        </w:tc>
      </w:tr>
      <w:tr w:rsidR="001C5DDB" w:rsidRPr="0099590B" w14:paraId="5CE2EC7A" w14:textId="77777777" w:rsidTr="001C5DDB">
        <w:trPr>
          <w:cantSplit/>
          <w:trHeight w:val="324"/>
        </w:trPr>
        <w:tc>
          <w:tcPr>
            <w:tcW w:w="7741" w:type="dxa"/>
            <w:gridSpan w:val="8"/>
            <w:tcBorders>
              <w:top w:val="nil"/>
              <w:left w:val="nil"/>
              <w:bottom w:val="nil"/>
              <w:right w:val="nil"/>
            </w:tcBorders>
            <w:shd w:val="clear" w:color="auto" w:fill="FFFFFF"/>
          </w:tcPr>
          <w:p w14:paraId="08526B16" w14:textId="77777777" w:rsidR="001C5DDB" w:rsidRPr="0099590B" w:rsidRDefault="001C5DDB" w:rsidP="001C5DDB">
            <w:pPr>
              <w:autoSpaceDE w:val="0"/>
              <w:autoSpaceDN w:val="0"/>
              <w:adjustRightInd w:val="0"/>
              <w:spacing w:before="0" w:line="320" w:lineRule="atLeast"/>
              <w:ind w:left="60" w:right="60"/>
              <w:jc w:val="left"/>
              <w:rPr>
                <w:rFonts w:eastAsiaTheme="minorHAnsi"/>
                <w:sz w:val="18"/>
                <w:szCs w:val="18"/>
                <w:lang w:val="en-ID"/>
              </w:rPr>
            </w:pPr>
            <w:r w:rsidRPr="0099590B">
              <w:rPr>
                <w:rFonts w:eastAsiaTheme="minorHAnsi"/>
                <w:sz w:val="18"/>
                <w:szCs w:val="18"/>
                <w:lang w:val="en-ID"/>
              </w:rPr>
              <w:t>*. Correlation is significant at the 0.05 level (2-tailed).</w:t>
            </w:r>
          </w:p>
        </w:tc>
      </w:tr>
    </w:tbl>
    <w:p w14:paraId="0896FB16" w14:textId="77777777" w:rsidR="001C5DDB" w:rsidRPr="0099590B" w:rsidRDefault="001C5DDB" w:rsidP="001C5DDB">
      <w:pPr>
        <w:autoSpaceDE w:val="0"/>
        <w:autoSpaceDN w:val="0"/>
        <w:adjustRightInd w:val="0"/>
        <w:spacing w:before="0" w:line="400" w:lineRule="atLeast"/>
        <w:ind w:left="0"/>
        <w:jc w:val="left"/>
        <w:rPr>
          <w:rFonts w:eastAsiaTheme="minorHAnsi"/>
          <w:lang w:val="en-ID"/>
        </w:rPr>
      </w:pPr>
    </w:p>
    <w:p w14:paraId="13DAE822" w14:textId="72CA42D2" w:rsidR="00E21764" w:rsidRPr="0099590B" w:rsidRDefault="00E21764" w:rsidP="00C40269">
      <w:pPr>
        <w:spacing w:before="0" w:line="240" w:lineRule="auto"/>
        <w:ind w:left="0"/>
        <w:rPr>
          <w:b/>
          <w:bCs/>
        </w:rPr>
      </w:pPr>
    </w:p>
    <w:p w14:paraId="60EEBD05" w14:textId="77777777" w:rsidR="00C40269" w:rsidRPr="0099590B" w:rsidRDefault="00C40269">
      <w:pPr>
        <w:spacing w:before="0" w:after="160"/>
        <w:ind w:left="0"/>
        <w:jc w:val="left"/>
      </w:pPr>
      <w:r w:rsidRPr="0099590B">
        <w:br w:type="page"/>
      </w:r>
    </w:p>
    <w:p w14:paraId="04C3730C" w14:textId="77777777" w:rsidR="001C5DDB" w:rsidRPr="0099590B" w:rsidRDefault="001C5DDB" w:rsidP="001C5DDB">
      <w:pPr>
        <w:autoSpaceDE w:val="0"/>
        <w:autoSpaceDN w:val="0"/>
        <w:adjustRightInd w:val="0"/>
        <w:spacing w:before="0" w:line="240" w:lineRule="auto"/>
        <w:ind w:left="0"/>
        <w:jc w:val="left"/>
        <w:rPr>
          <w:rFonts w:eastAsiaTheme="minorHAnsi"/>
          <w:lang w:val="en-ID"/>
        </w:rPr>
      </w:pPr>
    </w:p>
    <w:tbl>
      <w:tblPr>
        <w:tblW w:w="758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67"/>
        <w:gridCol w:w="1878"/>
        <w:gridCol w:w="968"/>
        <w:gridCol w:w="968"/>
        <w:gridCol w:w="968"/>
        <w:gridCol w:w="968"/>
        <w:gridCol w:w="971"/>
      </w:tblGrid>
      <w:tr w:rsidR="0099590B" w:rsidRPr="0099590B" w14:paraId="6EA41A85" w14:textId="77777777" w:rsidTr="001C5DDB">
        <w:trPr>
          <w:cantSplit/>
          <w:trHeight w:val="328"/>
        </w:trPr>
        <w:tc>
          <w:tcPr>
            <w:tcW w:w="7588" w:type="dxa"/>
            <w:gridSpan w:val="7"/>
            <w:tcBorders>
              <w:top w:val="nil"/>
              <w:left w:val="nil"/>
              <w:bottom w:val="nil"/>
              <w:right w:val="nil"/>
            </w:tcBorders>
            <w:shd w:val="clear" w:color="auto" w:fill="FFFFFF"/>
            <w:vAlign w:val="center"/>
          </w:tcPr>
          <w:p w14:paraId="59215419" w14:textId="77777777" w:rsidR="001C5DDB" w:rsidRPr="0099590B" w:rsidRDefault="001C5DDB" w:rsidP="001C5DDB">
            <w:pPr>
              <w:autoSpaceDE w:val="0"/>
              <w:autoSpaceDN w:val="0"/>
              <w:adjustRightInd w:val="0"/>
              <w:spacing w:before="0" w:line="320" w:lineRule="atLeast"/>
              <w:ind w:left="60" w:right="60"/>
              <w:jc w:val="center"/>
              <w:rPr>
                <w:rFonts w:eastAsiaTheme="minorHAnsi"/>
                <w:sz w:val="22"/>
                <w:szCs w:val="22"/>
                <w:lang w:val="en-ID"/>
              </w:rPr>
            </w:pPr>
            <w:r w:rsidRPr="0099590B">
              <w:rPr>
                <w:rFonts w:eastAsiaTheme="minorHAnsi"/>
                <w:b/>
                <w:bCs/>
                <w:sz w:val="22"/>
                <w:szCs w:val="22"/>
                <w:lang w:val="en-ID"/>
              </w:rPr>
              <w:t>Correlations</w:t>
            </w:r>
          </w:p>
        </w:tc>
      </w:tr>
      <w:tr w:rsidR="0099590B" w:rsidRPr="0099590B" w14:paraId="032A490B" w14:textId="77777777" w:rsidTr="001C5DDB">
        <w:trPr>
          <w:cantSplit/>
          <w:trHeight w:val="343"/>
        </w:trPr>
        <w:tc>
          <w:tcPr>
            <w:tcW w:w="2745" w:type="dxa"/>
            <w:gridSpan w:val="2"/>
            <w:tcBorders>
              <w:top w:val="nil"/>
              <w:left w:val="nil"/>
              <w:bottom w:val="single" w:sz="8" w:space="0" w:color="152935"/>
              <w:right w:val="nil"/>
            </w:tcBorders>
            <w:shd w:val="clear" w:color="auto" w:fill="FFFFFF"/>
            <w:vAlign w:val="bottom"/>
          </w:tcPr>
          <w:p w14:paraId="289A5F8C" w14:textId="4D424C41" w:rsidR="001C5DDB" w:rsidRPr="0099590B" w:rsidRDefault="001C5DDB" w:rsidP="001C5DDB">
            <w:pPr>
              <w:autoSpaceDE w:val="0"/>
              <w:autoSpaceDN w:val="0"/>
              <w:adjustRightInd w:val="0"/>
              <w:spacing w:before="0" w:line="240" w:lineRule="auto"/>
              <w:ind w:left="0"/>
              <w:jc w:val="left"/>
              <w:rPr>
                <w:rFonts w:eastAsiaTheme="minorHAnsi"/>
              </w:rPr>
            </w:pPr>
            <w:r w:rsidRPr="0099590B">
              <w:rPr>
                <w:rFonts w:eastAsiaTheme="minorHAnsi"/>
              </w:rPr>
              <w:t>X2</w:t>
            </w:r>
          </w:p>
        </w:tc>
        <w:tc>
          <w:tcPr>
            <w:tcW w:w="968" w:type="dxa"/>
            <w:tcBorders>
              <w:top w:val="nil"/>
              <w:left w:val="nil"/>
              <w:bottom w:val="single" w:sz="8" w:space="0" w:color="152935"/>
              <w:right w:val="single" w:sz="8" w:space="0" w:color="E0E0E0"/>
            </w:tcBorders>
            <w:shd w:val="clear" w:color="auto" w:fill="FFFFFF"/>
            <w:vAlign w:val="bottom"/>
          </w:tcPr>
          <w:p w14:paraId="455041D2" w14:textId="77777777" w:rsidR="001C5DDB" w:rsidRPr="0099590B" w:rsidRDefault="001C5DDB" w:rsidP="001C5DDB">
            <w:pPr>
              <w:autoSpaceDE w:val="0"/>
              <w:autoSpaceDN w:val="0"/>
              <w:adjustRightInd w:val="0"/>
              <w:spacing w:before="0" w:line="320" w:lineRule="atLeast"/>
              <w:ind w:left="60" w:right="60"/>
              <w:jc w:val="center"/>
              <w:rPr>
                <w:rFonts w:eastAsiaTheme="minorHAnsi"/>
                <w:sz w:val="18"/>
                <w:szCs w:val="18"/>
                <w:lang w:val="en-ID"/>
              </w:rPr>
            </w:pPr>
            <w:r w:rsidRPr="0099590B">
              <w:rPr>
                <w:rFonts w:eastAsiaTheme="minorHAnsi"/>
                <w:sz w:val="18"/>
                <w:szCs w:val="18"/>
                <w:lang w:val="en-ID"/>
              </w:rPr>
              <w:t>X2.1</w:t>
            </w:r>
          </w:p>
        </w:tc>
        <w:tc>
          <w:tcPr>
            <w:tcW w:w="968" w:type="dxa"/>
            <w:tcBorders>
              <w:top w:val="nil"/>
              <w:left w:val="single" w:sz="8" w:space="0" w:color="E0E0E0"/>
              <w:bottom w:val="single" w:sz="8" w:space="0" w:color="152935"/>
              <w:right w:val="single" w:sz="8" w:space="0" w:color="E0E0E0"/>
            </w:tcBorders>
            <w:shd w:val="clear" w:color="auto" w:fill="FFFFFF"/>
            <w:vAlign w:val="bottom"/>
          </w:tcPr>
          <w:p w14:paraId="32F9E577" w14:textId="77777777" w:rsidR="001C5DDB" w:rsidRPr="0099590B" w:rsidRDefault="001C5DDB" w:rsidP="001C5DDB">
            <w:pPr>
              <w:autoSpaceDE w:val="0"/>
              <w:autoSpaceDN w:val="0"/>
              <w:adjustRightInd w:val="0"/>
              <w:spacing w:before="0" w:line="320" w:lineRule="atLeast"/>
              <w:ind w:left="60" w:right="60"/>
              <w:jc w:val="center"/>
              <w:rPr>
                <w:rFonts w:eastAsiaTheme="minorHAnsi"/>
                <w:sz w:val="18"/>
                <w:szCs w:val="18"/>
                <w:lang w:val="en-ID"/>
              </w:rPr>
            </w:pPr>
            <w:r w:rsidRPr="0099590B">
              <w:rPr>
                <w:rFonts w:eastAsiaTheme="minorHAnsi"/>
                <w:sz w:val="18"/>
                <w:szCs w:val="18"/>
                <w:lang w:val="en-ID"/>
              </w:rPr>
              <w:t>X2.2</w:t>
            </w:r>
          </w:p>
        </w:tc>
        <w:tc>
          <w:tcPr>
            <w:tcW w:w="968" w:type="dxa"/>
            <w:tcBorders>
              <w:top w:val="nil"/>
              <w:left w:val="single" w:sz="8" w:space="0" w:color="E0E0E0"/>
              <w:bottom w:val="single" w:sz="8" w:space="0" w:color="152935"/>
              <w:right w:val="single" w:sz="8" w:space="0" w:color="E0E0E0"/>
            </w:tcBorders>
            <w:shd w:val="clear" w:color="auto" w:fill="FFFFFF"/>
            <w:vAlign w:val="bottom"/>
          </w:tcPr>
          <w:p w14:paraId="37E4C758" w14:textId="77777777" w:rsidR="001C5DDB" w:rsidRPr="0099590B" w:rsidRDefault="001C5DDB" w:rsidP="001C5DDB">
            <w:pPr>
              <w:autoSpaceDE w:val="0"/>
              <w:autoSpaceDN w:val="0"/>
              <w:adjustRightInd w:val="0"/>
              <w:spacing w:before="0" w:line="320" w:lineRule="atLeast"/>
              <w:ind w:left="60" w:right="60"/>
              <w:jc w:val="center"/>
              <w:rPr>
                <w:rFonts w:eastAsiaTheme="minorHAnsi"/>
                <w:sz w:val="18"/>
                <w:szCs w:val="18"/>
                <w:lang w:val="en-ID"/>
              </w:rPr>
            </w:pPr>
            <w:r w:rsidRPr="0099590B">
              <w:rPr>
                <w:rFonts w:eastAsiaTheme="minorHAnsi"/>
                <w:sz w:val="18"/>
                <w:szCs w:val="18"/>
                <w:lang w:val="en-ID"/>
              </w:rPr>
              <w:t>X2.3</w:t>
            </w:r>
          </w:p>
        </w:tc>
        <w:tc>
          <w:tcPr>
            <w:tcW w:w="968" w:type="dxa"/>
            <w:tcBorders>
              <w:top w:val="nil"/>
              <w:left w:val="single" w:sz="8" w:space="0" w:color="E0E0E0"/>
              <w:bottom w:val="single" w:sz="8" w:space="0" w:color="152935"/>
              <w:right w:val="single" w:sz="8" w:space="0" w:color="E0E0E0"/>
            </w:tcBorders>
            <w:shd w:val="clear" w:color="auto" w:fill="FFFFFF"/>
            <w:vAlign w:val="bottom"/>
          </w:tcPr>
          <w:p w14:paraId="5EC04EE3" w14:textId="77777777" w:rsidR="001C5DDB" w:rsidRPr="0099590B" w:rsidRDefault="001C5DDB" w:rsidP="001C5DDB">
            <w:pPr>
              <w:autoSpaceDE w:val="0"/>
              <w:autoSpaceDN w:val="0"/>
              <w:adjustRightInd w:val="0"/>
              <w:spacing w:before="0" w:line="320" w:lineRule="atLeast"/>
              <w:ind w:left="60" w:right="60"/>
              <w:jc w:val="center"/>
              <w:rPr>
                <w:rFonts w:eastAsiaTheme="minorHAnsi"/>
                <w:sz w:val="18"/>
                <w:szCs w:val="18"/>
                <w:lang w:val="en-ID"/>
              </w:rPr>
            </w:pPr>
            <w:r w:rsidRPr="0099590B">
              <w:rPr>
                <w:rFonts w:eastAsiaTheme="minorHAnsi"/>
                <w:sz w:val="18"/>
                <w:szCs w:val="18"/>
                <w:lang w:val="en-ID"/>
              </w:rPr>
              <w:t>X2.4</w:t>
            </w:r>
          </w:p>
        </w:tc>
        <w:tc>
          <w:tcPr>
            <w:tcW w:w="971" w:type="dxa"/>
            <w:tcBorders>
              <w:top w:val="nil"/>
              <w:left w:val="single" w:sz="8" w:space="0" w:color="E0E0E0"/>
              <w:bottom w:val="single" w:sz="8" w:space="0" w:color="152935"/>
              <w:right w:val="nil"/>
            </w:tcBorders>
            <w:shd w:val="clear" w:color="auto" w:fill="FFFFFF"/>
            <w:vAlign w:val="bottom"/>
          </w:tcPr>
          <w:p w14:paraId="129F4517" w14:textId="77777777" w:rsidR="001C5DDB" w:rsidRPr="0099590B" w:rsidRDefault="001C5DDB" w:rsidP="001C5DDB">
            <w:pPr>
              <w:autoSpaceDE w:val="0"/>
              <w:autoSpaceDN w:val="0"/>
              <w:adjustRightInd w:val="0"/>
              <w:spacing w:before="0" w:line="320" w:lineRule="atLeast"/>
              <w:ind w:left="60" w:right="60"/>
              <w:jc w:val="center"/>
              <w:rPr>
                <w:rFonts w:eastAsiaTheme="minorHAnsi"/>
                <w:sz w:val="18"/>
                <w:szCs w:val="18"/>
                <w:lang w:val="en-ID"/>
              </w:rPr>
            </w:pPr>
            <w:proofErr w:type="spellStart"/>
            <w:r w:rsidRPr="0099590B">
              <w:rPr>
                <w:rFonts w:eastAsiaTheme="minorHAnsi"/>
                <w:sz w:val="18"/>
                <w:szCs w:val="18"/>
                <w:lang w:val="en-ID"/>
              </w:rPr>
              <w:t>Jumlah</w:t>
            </w:r>
            <w:proofErr w:type="spellEnd"/>
          </w:p>
        </w:tc>
      </w:tr>
      <w:tr w:rsidR="0099590B" w:rsidRPr="0099590B" w14:paraId="0C2F3C68" w14:textId="77777777" w:rsidTr="001C5DDB">
        <w:trPr>
          <w:cantSplit/>
          <w:trHeight w:val="328"/>
        </w:trPr>
        <w:tc>
          <w:tcPr>
            <w:tcW w:w="867" w:type="dxa"/>
            <w:vMerge w:val="restart"/>
            <w:tcBorders>
              <w:top w:val="single" w:sz="8" w:space="0" w:color="152935"/>
              <w:left w:val="nil"/>
              <w:bottom w:val="nil"/>
              <w:right w:val="nil"/>
            </w:tcBorders>
            <w:shd w:val="clear" w:color="auto" w:fill="E0E0E0"/>
          </w:tcPr>
          <w:p w14:paraId="0840DBA1" w14:textId="77777777" w:rsidR="001C5DDB" w:rsidRPr="0099590B" w:rsidRDefault="001C5DDB" w:rsidP="001C5DDB">
            <w:pPr>
              <w:autoSpaceDE w:val="0"/>
              <w:autoSpaceDN w:val="0"/>
              <w:adjustRightInd w:val="0"/>
              <w:spacing w:before="0" w:line="320" w:lineRule="atLeast"/>
              <w:ind w:left="60" w:right="60"/>
              <w:jc w:val="left"/>
              <w:rPr>
                <w:rFonts w:eastAsiaTheme="minorHAnsi"/>
                <w:sz w:val="18"/>
                <w:szCs w:val="18"/>
                <w:lang w:val="en-ID"/>
              </w:rPr>
            </w:pPr>
            <w:r w:rsidRPr="0099590B">
              <w:rPr>
                <w:rFonts w:eastAsiaTheme="minorHAnsi"/>
                <w:sz w:val="18"/>
                <w:szCs w:val="18"/>
                <w:lang w:val="en-ID"/>
              </w:rPr>
              <w:t>X2.1</w:t>
            </w:r>
          </w:p>
        </w:tc>
        <w:tc>
          <w:tcPr>
            <w:tcW w:w="1878" w:type="dxa"/>
            <w:tcBorders>
              <w:top w:val="single" w:sz="8" w:space="0" w:color="152935"/>
              <w:left w:val="nil"/>
              <w:bottom w:val="single" w:sz="8" w:space="0" w:color="AEAEAE"/>
              <w:right w:val="nil"/>
            </w:tcBorders>
            <w:shd w:val="clear" w:color="auto" w:fill="E0E0E0"/>
          </w:tcPr>
          <w:p w14:paraId="3B365E8C" w14:textId="77777777" w:rsidR="001C5DDB" w:rsidRPr="0099590B" w:rsidRDefault="001C5DDB" w:rsidP="001C5DDB">
            <w:pPr>
              <w:autoSpaceDE w:val="0"/>
              <w:autoSpaceDN w:val="0"/>
              <w:adjustRightInd w:val="0"/>
              <w:spacing w:before="0" w:line="320" w:lineRule="atLeast"/>
              <w:ind w:left="60" w:right="60"/>
              <w:jc w:val="left"/>
              <w:rPr>
                <w:rFonts w:eastAsiaTheme="minorHAnsi"/>
                <w:sz w:val="18"/>
                <w:szCs w:val="18"/>
                <w:lang w:val="en-ID"/>
              </w:rPr>
            </w:pPr>
            <w:r w:rsidRPr="0099590B">
              <w:rPr>
                <w:rFonts w:eastAsiaTheme="minorHAnsi"/>
                <w:sz w:val="18"/>
                <w:szCs w:val="18"/>
                <w:lang w:val="en-ID"/>
              </w:rPr>
              <w:t>Pearson Correlation</w:t>
            </w:r>
          </w:p>
        </w:tc>
        <w:tc>
          <w:tcPr>
            <w:tcW w:w="968" w:type="dxa"/>
            <w:tcBorders>
              <w:top w:val="single" w:sz="8" w:space="0" w:color="152935"/>
              <w:left w:val="nil"/>
              <w:bottom w:val="single" w:sz="8" w:space="0" w:color="AEAEAE"/>
              <w:right w:val="single" w:sz="8" w:space="0" w:color="E0E0E0"/>
            </w:tcBorders>
            <w:shd w:val="clear" w:color="auto" w:fill="FFFFFF"/>
          </w:tcPr>
          <w:p w14:paraId="2FD5EE07" w14:textId="77777777" w:rsidR="001C5DDB" w:rsidRPr="0099590B" w:rsidRDefault="001C5DDB" w:rsidP="001C5DDB">
            <w:pPr>
              <w:autoSpaceDE w:val="0"/>
              <w:autoSpaceDN w:val="0"/>
              <w:adjustRightInd w:val="0"/>
              <w:spacing w:before="0" w:line="320" w:lineRule="atLeast"/>
              <w:ind w:left="60" w:right="60"/>
              <w:jc w:val="right"/>
              <w:rPr>
                <w:rFonts w:eastAsiaTheme="minorHAnsi"/>
                <w:sz w:val="18"/>
                <w:szCs w:val="18"/>
                <w:lang w:val="en-ID"/>
              </w:rPr>
            </w:pPr>
            <w:r w:rsidRPr="0099590B">
              <w:rPr>
                <w:rFonts w:eastAsiaTheme="minorHAnsi"/>
                <w:sz w:val="18"/>
                <w:szCs w:val="18"/>
                <w:lang w:val="en-ID"/>
              </w:rPr>
              <w:t>1</w:t>
            </w:r>
          </w:p>
        </w:tc>
        <w:tc>
          <w:tcPr>
            <w:tcW w:w="968" w:type="dxa"/>
            <w:tcBorders>
              <w:top w:val="single" w:sz="8" w:space="0" w:color="152935"/>
              <w:left w:val="single" w:sz="8" w:space="0" w:color="E0E0E0"/>
              <w:bottom w:val="single" w:sz="8" w:space="0" w:color="AEAEAE"/>
              <w:right w:val="single" w:sz="8" w:space="0" w:color="E0E0E0"/>
            </w:tcBorders>
            <w:shd w:val="clear" w:color="auto" w:fill="FFFFFF"/>
          </w:tcPr>
          <w:p w14:paraId="3D19508B" w14:textId="77777777" w:rsidR="001C5DDB" w:rsidRPr="0099590B" w:rsidRDefault="001C5DDB" w:rsidP="001C5DDB">
            <w:pPr>
              <w:autoSpaceDE w:val="0"/>
              <w:autoSpaceDN w:val="0"/>
              <w:adjustRightInd w:val="0"/>
              <w:spacing w:before="0" w:line="320" w:lineRule="atLeast"/>
              <w:ind w:left="60" w:right="60"/>
              <w:jc w:val="right"/>
              <w:rPr>
                <w:rFonts w:eastAsiaTheme="minorHAnsi"/>
                <w:sz w:val="18"/>
                <w:szCs w:val="18"/>
                <w:lang w:val="en-ID"/>
              </w:rPr>
            </w:pPr>
            <w:r w:rsidRPr="0099590B">
              <w:rPr>
                <w:rFonts w:eastAsiaTheme="minorHAnsi"/>
                <w:sz w:val="18"/>
                <w:szCs w:val="18"/>
                <w:lang w:val="en-ID"/>
              </w:rPr>
              <w:t>,510</w:t>
            </w:r>
            <w:r w:rsidRPr="0099590B">
              <w:rPr>
                <w:rFonts w:eastAsiaTheme="minorHAnsi"/>
                <w:sz w:val="18"/>
                <w:szCs w:val="18"/>
                <w:vertAlign w:val="superscript"/>
                <w:lang w:val="en-ID"/>
              </w:rPr>
              <w:t>**</w:t>
            </w:r>
          </w:p>
        </w:tc>
        <w:tc>
          <w:tcPr>
            <w:tcW w:w="968" w:type="dxa"/>
            <w:tcBorders>
              <w:top w:val="single" w:sz="8" w:space="0" w:color="152935"/>
              <w:left w:val="single" w:sz="8" w:space="0" w:color="E0E0E0"/>
              <w:bottom w:val="single" w:sz="8" w:space="0" w:color="AEAEAE"/>
              <w:right w:val="single" w:sz="8" w:space="0" w:color="E0E0E0"/>
            </w:tcBorders>
            <w:shd w:val="clear" w:color="auto" w:fill="FFFFFF"/>
          </w:tcPr>
          <w:p w14:paraId="0F33C1B6" w14:textId="77777777" w:rsidR="001C5DDB" w:rsidRPr="0099590B" w:rsidRDefault="001C5DDB" w:rsidP="001C5DDB">
            <w:pPr>
              <w:autoSpaceDE w:val="0"/>
              <w:autoSpaceDN w:val="0"/>
              <w:adjustRightInd w:val="0"/>
              <w:spacing w:before="0" w:line="320" w:lineRule="atLeast"/>
              <w:ind w:left="60" w:right="60"/>
              <w:jc w:val="right"/>
              <w:rPr>
                <w:rFonts w:eastAsiaTheme="minorHAnsi"/>
                <w:sz w:val="18"/>
                <w:szCs w:val="18"/>
                <w:lang w:val="en-ID"/>
              </w:rPr>
            </w:pPr>
            <w:r w:rsidRPr="0099590B">
              <w:rPr>
                <w:rFonts w:eastAsiaTheme="minorHAnsi"/>
                <w:sz w:val="18"/>
                <w:szCs w:val="18"/>
                <w:lang w:val="en-ID"/>
              </w:rPr>
              <w:t>,574</w:t>
            </w:r>
            <w:r w:rsidRPr="0099590B">
              <w:rPr>
                <w:rFonts w:eastAsiaTheme="minorHAnsi"/>
                <w:sz w:val="18"/>
                <w:szCs w:val="18"/>
                <w:vertAlign w:val="superscript"/>
                <w:lang w:val="en-ID"/>
              </w:rPr>
              <w:t>**</w:t>
            </w:r>
          </w:p>
        </w:tc>
        <w:tc>
          <w:tcPr>
            <w:tcW w:w="968" w:type="dxa"/>
            <w:tcBorders>
              <w:top w:val="single" w:sz="8" w:space="0" w:color="152935"/>
              <w:left w:val="single" w:sz="8" w:space="0" w:color="E0E0E0"/>
              <w:bottom w:val="single" w:sz="8" w:space="0" w:color="AEAEAE"/>
              <w:right w:val="single" w:sz="8" w:space="0" w:color="E0E0E0"/>
            </w:tcBorders>
            <w:shd w:val="clear" w:color="auto" w:fill="FFFFFF"/>
          </w:tcPr>
          <w:p w14:paraId="4F9B1518" w14:textId="77777777" w:rsidR="001C5DDB" w:rsidRPr="0099590B" w:rsidRDefault="001C5DDB" w:rsidP="001C5DDB">
            <w:pPr>
              <w:autoSpaceDE w:val="0"/>
              <w:autoSpaceDN w:val="0"/>
              <w:adjustRightInd w:val="0"/>
              <w:spacing w:before="0" w:line="320" w:lineRule="atLeast"/>
              <w:ind w:left="60" w:right="60"/>
              <w:jc w:val="right"/>
              <w:rPr>
                <w:rFonts w:eastAsiaTheme="minorHAnsi"/>
                <w:sz w:val="18"/>
                <w:szCs w:val="18"/>
                <w:lang w:val="en-ID"/>
              </w:rPr>
            </w:pPr>
            <w:r w:rsidRPr="0099590B">
              <w:rPr>
                <w:rFonts w:eastAsiaTheme="minorHAnsi"/>
                <w:sz w:val="18"/>
                <w:szCs w:val="18"/>
                <w:lang w:val="en-ID"/>
              </w:rPr>
              <w:t>,538</w:t>
            </w:r>
            <w:r w:rsidRPr="0099590B">
              <w:rPr>
                <w:rFonts w:eastAsiaTheme="minorHAnsi"/>
                <w:sz w:val="18"/>
                <w:szCs w:val="18"/>
                <w:vertAlign w:val="superscript"/>
                <w:lang w:val="en-ID"/>
              </w:rPr>
              <w:t>**</w:t>
            </w:r>
          </w:p>
        </w:tc>
        <w:tc>
          <w:tcPr>
            <w:tcW w:w="971" w:type="dxa"/>
            <w:tcBorders>
              <w:top w:val="single" w:sz="8" w:space="0" w:color="152935"/>
              <w:left w:val="single" w:sz="8" w:space="0" w:color="E0E0E0"/>
              <w:bottom w:val="single" w:sz="8" w:space="0" w:color="AEAEAE"/>
              <w:right w:val="nil"/>
            </w:tcBorders>
            <w:shd w:val="clear" w:color="auto" w:fill="FFFFFF"/>
          </w:tcPr>
          <w:p w14:paraId="0B85197B" w14:textId="77777777" w:rsidR="001C5DDB" w:rsidRPr="0099590B" w:rsidRDefault="001C5DDB" w:rsidP="001C5DDB">
            <w:pPr>
              <w:autoSpaceDE w:val="0"/>
              <w:autoSpaceDN w:val="0"/>
              <w:adjustRightInd w:val="0"/>
              <w:spacing w:before="0" w:line="320" w:lineRule="atLeast"/>
              <w:ind w:left="60" w:right="60"/>
              <w:jc w:val="right"/>
              <w:rPr>
                <w:rFonts w:eastAsiaTheme="minorHAnsi"/>
                <w:sz w:val="18"/>
                <w:szCs w:val="18"/>
                <w:lang w:val="en-ID"/>
              </w:rPr>
            </w:pPr>
            <w:r w:rsidRPr="0099590B">
              <w:rPr>
                <w:rFonts w:eastAsiaTheme="minorHAnsi"/>
                <w:sz w:val="18"/>
                <w:szCs w:val="18"/>
                <w:lang w:val="en-ID"/>
              </w:rPr>
              <w:t>,868</w:t>
            </w:r>
            <w:r w:rsidRPr="0099590B">
              <w:rPr>
                <w:rFonts w:eastAsiaTheme="minorHAnsi"/>
                <w:sz w:val="18"/>
                <w:szCs w:val="18"/>
                <w:vertAlign w:val="superscript"/>
                <w:lang w:val="en-ID"/>
              </w:rPr>
              <w:t>**</w:t>
            </w:r>
          </w:p>
        </w:tc>
      </w:tr>
      <w:tr w:rsidR="0099590B" w:rsidRPr="0099590B" w14:paraId="3BEEE30F" w14:textId="77777777" w:rsidTr="001C5DDB">
        <w:trPr>
          <w:cantSplit/>
          <w:trHeight w:val="357"/>
        </w:trPr>
        <w:tc>
          <w:tcPr>
            <w:tcW w:w="867" w:type="dxa"/>
            <w:vMerge/>
            <w:tcBorders>
              <w:top w:val="single" w:sz="8" w:space="0" w:color="152935"/>
              <w:left w:val="nil"/>
              <w:bottom w:val="nil"/>
              <w:right w:val="nil"/>
            </w:tcBorders>
            <w:shd w:val="clear" w:color="auto" w:fill="E0E0E0"/>
          </w:tcPr>
          <w:p w14:paraId="0B2D2884" w14:textId="77777777" w:rsidR="001C5DDB" w:rsidRPr="0099590B" w:rsidRDefault="001C5DDB" w:rsidP="001C5DDB">
            <w:pPr>
              <w:autoSpaceDE w:val="0"/>
              <w:autoSpaceDN w:val="0"/>
              <w:adjustRightInd w:val="0"/>
              <w:spacing w:before="0" w:line="240" w:lineRule="auto"/>
              <w:ind w:left="0"/>
              <w:jc w:val="left"/>
              <w:rPr>
                <w:rFonts w:eastAsiaTheme="minorHAnsi"/>
                <w:sz w:val="18"/>
                <w:szCs w:val="18"/>
                <w:lang w:val="en-ID"/>
              </w:rPr>
            </w:pPr>
          </w:p>
        </w:tc>
        <w:tc>
          <w:tcPr>
            <w:tcW w:w="1878" w:type="dxa"/>
            <w:tcBorders>
              <w:top w:val="single" w:sz="8" w:space="0" w:color="AEAEAE"/>
              <w:left w:val="nil"/>
              <w:bottom w:val="single" w:sz="8" w:space="0" w:color="AEAEAE"/>
              <w:right w:val="nil"/>
            </w:tcBorders>
            <w:shd w:val="clear" w:color="auto" w:fill="E0E0E0"/>
          </w:tcPr>
          <w:p w14:paraId="5E781569" w14:textId="77777777" w:rsidR="001C5DDB" w:rsidRPr="0099590B" w:rsidRDefault="001C5DDB" w:rsidP="001C5DDB">
            <w:pPr>
              <w:autoSpaceDE w:val="0"/>
              <w:autoSpaceDN w:val="0"/>
              <w:adjustRightInd w:val="0"/>
              <w:spacing w:before="0" w:line="320" w:lineRule="atLeast"/>
              <w:ind w:left="60" w:right="60"/>
              <w:jc w:val="left"/>
              <w:rPr>
                <w:rFonts w:eastAsiaTheme="minorHAnsi"/>
                <w:sz w:val="18"/>
                <w:szCs w:val="18"/>
                <w:lang w:val="en-ID"/>
              </w:rPr>
            </w:pPr>
            <w:r w:rsidRPr="0099590B">
              <w:rPr>
                <w:rFonts w:eastAsiaTheme="minorHAnsi"/>
                <w:sz w:val="18"/>
                <w:szCs w:val="18"/>
                <w:lang w:val="en-ID"/>
              </w:rPr>
              <w:t>Sig. (2-tailed)</w:t>
            </w:r>
          </w:p>
        </w:tc>
        <w:tc>
          <w:tcPr>
            <w:tcW w:w="968" w:type="dxa"/>
            <w:tcBorders>
              <w:top w:val="single" w:sz="8" w:space="0" w:color="AEAEAE"/>
              <w:left w:val="nil"/>
              <w:bottom w:val="single" w:sz="8" w:space="0" w:color="AEAEAE"/>
              <w:right w:val="single" w:sz="8" w:space="0" w:color="E0E0E0"/>
            </w:tcBorders>
            <w:shd w:val="clear" w:color="auto" w:fill="FFFFFF"/>
            <w:vAlign w:val="center"/>
          </w:tcPr>
          <w:p w14:paraId="3FDA4598" w14:textId="77777777" w:rsidR="001C5DDB" w:rsidRPr="0099590B" w:rsidRDefault="001C5DDB" w:rsidP="001C5DDB">
            <w:pPr>
              <w:autoSpaceDE w:val="0"/>
              <w:autoSpaceDN w:val="0"/>
              <w:adjustRightInd w:val="0"/>
              <w:spacing w:before="0" w:line="240" w:lineRule="auto"/>
              <w:ind w:left="0"/>
              <w:jc w:val="left"/>
              <w:rPr>
                <w:rFonts w:eastAsiaTheme="minorHAnsi"/>
                <w:lang w:val="en-ID"/>
              </w:rPr>
            </w:pPr>
          </w:p>
        </w:tc>
        <w:tc>
          <w:tcPr>
            <w:tcW w:w="968" w:type="dxa"/>
            <w:tcBorders>
              <w:top w:val="single" w:sz="8" w:space="0" w:color="AEAEAE"/>
              <w:left w:val="single" w:sz="8" w:space="0" w:color="E0E0E0"/>
              <w:bottom w:val="single" w:sz="8" w:space="0" w:color="AEAEAE"/>
              <w:right w:val="single" w:sz="8" w:space="0" w:color="E0E0E0"/>
            </w:tcBorders>
            <w:shd w:val="clear" w:color="auto" w:fill="FFFFFF"/>
          </w:tcPr>
          <w:p w14:paraId="33ACBA00" w14:textId="77777777" w:rsidR="001C5DDB" w:rsidRPr="0099590B" w:rsidRDefault="001C5DDB" w:rsidP="001C5DDB">
            <w:pPr>
              <w:autoSpaceDE w:val="0"/>
              <w:autoSpaceDN w:val="0"/>
              <w:adjustRightInd w:val="0"/>
              <w:spacing w:before="0" w:line="320" w:lineRule="atLeast"/>
              <w:ind w:left="60" w:right="60"/>
              <w:jc w:val="right"/>
              <w:rPr>
                <w:rFonts w:eastAsiaTheme="minorHAnsi"/>
                <w:sz w:val="18"/>
                <w:szCs w:val="18"/>
                <w:lang w:val="en-ID"/>
              </w:rPr>
            </w:pPr>
            <w:r w:rsidRPr="0099590B">
              <w:rPr>
                <w:rFonts w:eastAsiaTheme="minorHAnsi"/>
                <w:sz w:val="18"/>
                <w:szCs w:val="18"/>
                <w:lang w:val="en-ID"/>
              </w:rPr>
              <w:t>,004</w:t>
            </w:r>
          </w:p>
        </w:tc>
        <w:tc>
          <w:tcPr>
            <w:tcW w:w="968" w:type="dxa"/>
            <w:tcBorders>
              <w:top w:val="single" w:sz="8" w:space="0" w:color="AEAEAE"/>
              <w:left w:val="single" w:sz="8" w:space="0" w:color="E0E0E0"/>
              <w:bottom w:val="single" w:sz="8" w:space="0" w:color="AEAEAE"/>
              <w:right w:val="single" w:sz="8" w:space="0" w:color="E0E0E0"/>
            </w:tcBorders>
            <w:shd w:val="clear" w:color="auto" w:fill="FFFFFF"/>
          </w:tcPr>
          <w:p w14:paraId="04686D6B" w14:textId="77777777" w:rsidR="001C5DDB" w:rsidRPr="0099590B" w:rsidRDefault="001C5DDB" w:rsidP="001C5DDB">
            <w:pPr>
              <w:autoSpaceDE w:val="0"/>
              <w:autoSpaceDN w:val="0"/>
              <w:adjustRightInd w:val="0"/>
              <w:spacing w:before="0" w:line="320" w:lineRule="atLeast"/>
              <w:ind w:left="60" w:right="60"/>
              <w:jc w:val="right"/>
              <w:rPr>
                <w:rFonts w:eastAsiaTheme="minorHAnsi"/>
                <w:sz w:val="18"/>
                <w:szCs w:val="18"/>
                <w:lang w:val="en-ID"/>
              </w:rPr>
            </w:pPr>
            <w:r w:rsidRPr="0099590B">
              <w:rPr>
                <w:rFonts w:eastAsiaTheme="minorHAnsi"/>
                <w:sz w:val="18"/>
                <w:szCs w:val="18"/>
                <w:lang w:val="en-ID"/>
              </w:rPr>
              <w:t>,001</w:t>
            </w:r>
          </w:p>
        </w:tc>
        <w:tc>
          <w:tcPr>
            <w:tcW w:w="968" w:type="dxa"/>
            <w:tcBorders>
              <w:top w:val="single" w:sz="8" w:space="0" w:color="AEAEAE"/>
              <w:left w:val="single" w:sz="8" w:space="0" w:color="E0E0E0"/>
              <w:bottom w:val="single" w:sz="8" w:space="0" w:color="AEAEAE"/>
              <w:right w:val="single" w:sz="8" w:space="0" w:color="E0E0E0"/>
            </w:tcBorders>
            <w:shd w:val="clear" w:color="auto" w:fill="FFFFFF"/>
          </w:tcPr>
          <w:p w14:paraId="353A4610" w14:textId="77777777" w:rsidR="001C5DDB" w:rsidRPr="0099590B" w:rsidRDefault="001C5DDB" w:rsidP="001C5DDB">
            <w:pPr>
              <w:autoSpaceDE w:val="0"/>
              <w:autoSpaceDN w:val="0"/>
              <w:adjustRightInd w:val="0"/>
              <w:spacing w:before="0" w:line="320" w:lineRule="atLeast"/>
              <w:ind w:left="60" w:right="60"/>
              <w:jc w:val="right"/>
              <w:rPr>
                <w:rFonts w:eastAsiaTheme="minorHAnsi"/>
                <w:sz w:val="18"/>
                <w:szCs w:val="18"/>
                <w:lang w:val="en-ID"/>
              </w:rPr>
            </w:pPr>
            <w:r w:rsidRPr="0099590B">
              <w:rPr>
                <w:rFonts w:eastAsiaTheme="minorHAnsi"/>
                <w:sz w:val="18"/>
                <w:szCs w:val="18"/>
                <w:lang w:val="en-ID"/>
              </w:rPr>
              <w:t>,002</w:t>
            </w:r>
          </w:p>
        </w:tc>
        <w:tc>
          <w:tcPr>
            <w:tcW w:w="971" w:type="dxa"/>
            <w:tcBorders>
              <w:top w:val="single" w:sz="8" w:space="0" w:color="AEAEAE"/>
              <w:left w:val="single" w:sz="8" w:space="0" w:color="E0E0E0"/>
              <w:bottom w:val="single" w:sz="8" w:space="0" w:color="AEAEAE"/>
              <w:right w:val="nil"/>
            </w:tcBorders>
            <w:shd w:val="clear" w:color="auto" w:fill="FFFFFF"/>
          </w:tcPr>
          <w:p w14:paraId="179EA364" w14:textId="77777777" w:rsidR="001C5DDB" w:rsidRPr="0099590B" w:rsidRDefault="001C5DDB" w:rsidP="001C5DDB">
            <w:pPr>
              <w:autoSpaceDE w:val="0"/>
              <w:autoSpaceDN w:val="0"/>
              <w:adjustRightInd w:val="0"/>
              <w:spacing w:before="0" w:line="320" w:lineRule="atLeast"/>
              <w:ind w:left="60" w:right="60"/>
              <w:jc w:val="right"/>
              <w:rPr>
                <w:rFonts w:eastAsiaTheme="minorHAnsi"/>
                <w:sz w:val="18"/>
                <w:szCs w:val="18"/>
                <w:lang w:val="en-ID"/>
              </w:rPr>
            </w:pPr>
            <w:r w:rsidRPr="0099590B">
              <w:rPr>
                <w:rFonts w:eastAsiaTheme="minorHAnsi"/>
                <w:sz w:val="18"/>
                <w:szCs w:val="18"/>
                <w:lang w:val="en-ID"/>
              </w:rPr>
              <w:t>,000</w:t>
            </w:r>
          </w:p>
        </w:tc>
      </w:tr>
      <w:tr w:rsidR="0099590B" w:rsidRPr="0099590B" w14:paraId="094F5C9C" w14:textId="77777777" w:rsidTr="001C5DDB">
        <w:trPr>
          <w:cantSplit/>
          <w:trHeight w:val="357"/>
        </w:trPr>
        <w:tc>
          <w:tcPr>
            <w:tcW w:w="867" w:type="dxa"/>
            <w:vMerge/>
            <w:tcBorders>
              <w:top w:val="single" w:sz="8" w:space="0" w:color="152935"/>
              <w:left w:val="nil"/>
              <w:bottom w:val="nil"/>
              <w:right w:val="nil"/>
            </w:tcBorders>
            <w:shd w:val="clear" w:color="auto" w:fill="E0E0E0"/>
          </w:tcPr>
          <w:p w14:paraId="568984F9" w14:textId="77777777" w:rsidR="001C5DDB" w:rsidRPr="0099590B" w:rsidRDefault="001C5DDB" w:rsidP="001C5DDB">
            <w:pPr>
              <w:autoSpaceDE w:val="0"/>
              <w:autoSpaceDN w:val="0"/>
              <w:adjustRightInd w:val="0"/>
              <w:spacing w:before="0" w:line="240" w:lineRule="auto"/>
              <w:ind w:left="0"/>
              <w:jc w:val="left"/>
              <w:rPr>
                <w:rFonts w:eastAsiaTheme="minorHAnsi"/>
                <w:sz w:val="18"/>
                <w:szCs w:val="18"/>
                <w:lang w:val="en-ID"/>
              </w:rPr>
            </w:pPr>
          </w:p>
        </w:tc>
        <w:tc>
          <w:tcPr>
            <w:tcW w:w="1878" w:type="dxa"/>
            <w:tcBorders>
              <w:top w:val="single" w:sz="8" w:space="0" w:color="AEAEAE"/>
              <w:left w:val="nil"/>
              <w:bottom w:val="nil"/>
              <w:right w:val="nil"/>
            </w:tcBorders>
            <w:shd w:val="clear" w:color="auto" w:fill="E0E0E0"/>
          </w:tcPr>
          <w:p w14:paraId="74BF2C14" w14:textId="77777777" w:rsidR="001C5DDB" w:rsidRPr="0099590B" w:rsidRDefault="001C5DDB" w:rsidP="001C5DDB">
            <w:pPr>
              <w:autoSpaceDE w:val="0"/>
              <w:autoSpaceDN w:val="0"/>
              <w:adjustRightInd w:val="0"/>
              <w:spacing w:before="0" w:line="320" w:lineRule="atLeast"/>
              <w:ind w:left="60" w:right="60"/>
              <w:jc w:val="left"/>
              <w:rPr>
                <w:rFonts w:eastAsiaTheme="minorHAnsi"/>
                <w:sz w:val="18"/>
                <w:szCs w:val="18"/>
                <w:lang w:val="en-ID"/>
              </w:rPr>
            </w:pPr>
            <w:r w:rsidRPr="0099590B">
              <w:rPr>
                <w:rFonts w:eastAsiaTheme="minorHAnsi"/>
                <w:sz w:val="18"/>
                <w:szCs w:val="18"/>
                <w:lang w:val="en-ID"/>
              </w:rPr>
              <w:t>N</w:t>
            </w:r>
          </w:p>
        </w:tc>
        <w:tc>
          <w:tcPr>
            <w:tcW w:w="968" w:type="dxa"/>
            <w:tcBorders>
              <w:top w:val="single" w:sz="8" w:space="0" w:color="AEAEAE"/>
              <w:left w:val="nil"/>
              <w:bottom w:val="nil"/>
              <w:right w:val="single" w:sz="8" w:space="0" w:color="E0E0E0"/>
            </w:tcBorders>
            <w:shd w:val="clear" w:color="auto" w:fill="FFFFFF"/>
          </w:tcPr>
          <w:p w14:paraId="650B037C" w14:textId="77777777" w:rsidR="001C5DDB" w:rsidRPr="0099590B" w:rsidRDefault="001C5DDB" w:rsidP="001C5DDB">
            <w:pPr>
              <w:autoSpaceDE w:val="0"/>
              <w:autoSpaceDN w:val="0"/>
              <w:adjustRightInd w:val="0"/>
              <w:spacing w:before="0" w:line="320" w:lineRule="atLeast"/>
              <w:ind w:left="60" w:right="60"/>
              <w:jc w:val="right"/>
              <w:rPr>
                <w:rFonts w:eastAsiaTheme="minorHAnsi"/>
                <w:sz w:val="18"/>
                <w:szCs w:val="18"/>
                <w:lang w:val="en-ID"/>
              </w:rPr>
            </w:pPr>
            <w:r w:rsidRPr="0099590B">
              <w:rPr>
                <w:rFonts w:eastAsiaTheme="minorHAnsi"/>
                <w:sz w:val="18"/>
                <w:szCs w:val="18"/>
                <w:lang w:val="en-ID"/>
              </w:rPr>
              <w:t>30</w:t>
            </w:r>
          </w:p>
        </w:tc>
        <w:tc>
          <w:tcPr>
            <w:tcW w:w="968" w:type="dxa"/>
            <w:tcBorders>
              <w:top w:val="single" w:sz="8" w:space="0" w:color="AEAEAE"/>
              <w:left w:val="single" w:sz="8" w:space="0" w:color="E0E0E0"/>
              <w:bottom w:val="nil"/>
              <w:right w:val="single" w:sz="8" w:space="0" w:color="E0E0E0"/>
            </w:tcBorders>
            <w:shd w:val="clear" w:color="auto" w:fill="FFFFFF"/>
          </w:tcPr>
          <w:p w14:paraId="72918E93" w14:textId="77777777" w:rsidR="001C5DDB" w:rsidRPr="0099590B" w:rsidRDefault="001C5DDB" w:rsidP="001C5DDB">
            <w:pPr>
              <w:autoSpaceDE w:val="0"/>
              <w:autoSpaceDN w:val="0"/>
              <w:adjustRightInd w:val="0"/>
              <w:spacing w:before="0" w:line="320" w:lineRule="atLeast"/>
              <w:ind w:left="60" w:right="60"/>
              <w:jc w:val="right"/>
              <w:rPr>
                <w:rFonts w:eastAsiaTheme="minorHAnsi"/>
                <w:sz w:val="18"/>
                <w:szCs w:val="18"/>
                <w:lang w:val="en-ID"/>
              </w:rPr>
            </w:pPr>
            <w:r w:rsidRPr="0099590B">
              <w:rPr>
                <w:rFonts w:eastAsiaTheme="minorHAnsi"/>
                <w:sz w:val="18"/>
                <w:szCs w:val="18"/>
                <w:lang w:val="en-ID"/>
              </w:rPr>
              <w:t>30</w:t>
            </w:r>
          </w:p>
        </w:tc>
        <w:tc>
          <w:tcPr>
            <w:tcW w:w="968" w:type="dxa"/>
            <w:tcBorders>
              <w:top w:val="single" w:sz="8" w:space="0" w:color="AEAEAE"/>
              <w:left w:val="single" w:sz="8" w:space="0" w:color="E0E0E0"/>
              <w:bottom w:val="nil"/>
              <w:right w:val="single" w:sz="8" w:space="0" w:color="E0E0E0"/>
            </w:tcBorders>
            <w:shd w:val="clear" w:color="auto" w:fill="FFFFFF"/>
          </w:tcPr>
          <w:p w14:paraId="55179822" w14:textId="77777777" w:rsidR="001C5DDB" w:rsidRPr="0099590B" w:rsidRDefault="001C5DDB" w:rsidP="001C5DDB">
            <w:pPr>
              <w:autoSpaceDE w:val="0"/>
              <w:autoSpaceDN w:val="0"/>
              <w:adjustRightInd w:val="0"/>
              <w:spacing w:before="0" w:line="320" w:lineRule="atLeast"/>
              <w:ind w:left="60" w:right="60"/>
              <w:jc w:val="right"/>
              <w:rPr>
                <w:rFonts w:eastAsiaTheme="minorHAnsi"/>
                <w:sz w:val="18"/>
                <w:szCs w:val="18"/>
                <w:lang w:val="en-ID"/>
              </w:rPr>
            </w:pPr>
            <w:r w:rsidRPr="0099590B">
              <w:rPr>
                <w:rFonts w:eastAsiaTheme="minorHAnsi"/>
                <w:sz w:val="18"/>
                <w:szCs w:val="18"/>
                <w:lang w:val="en-ID"/>
              </w:rPr>
              <w:t>30</w:t>
            </w:r>
          </w:p>
        </w:tc>
        <w:tc>
          <w:tcPr>
            <w:tcW w:w="968" w:type="dxa"/>
            <w:tcBorders>
              <w:top w:val="single" w:sz="8" w:space="0" w:color="AEAEAE"/>
              <w:left w:val="single" w:sz="8" w:space="0" w:color="E0E0E0"/>
              <w:bottom w:val="nil"/>
              <w:right w:val="single" w:sz="8" w:space="0" w:color="E0E0E0"/>
            </w:tcBorders>
            <w:shd w:val="clear" w:color="auto" w:fill="FFFFFF"/>
          </w:tcPr>
          <w:p w14:paraId="05343E93" w14:textId="77777777" w:rsidR="001C5DDB" w:rsidRPr="0099590B" w:rsidRDefault="001C5DDB" w:rsidP="001C5DDB">
            <w:pPr>
              <w:autoSpaceDE w:val="0"/>
              <w:autoSpaceDN w:val="0"/>
              <w:adjustRightInd w:val="0"/>
              <w:spacing w:before="0" w:line="320" w:lineRule="atLeast"/>
              <w:ind w:left="60" w:right="60"/>
              <w:jc w:val="right"/>
              <w:rPr>
                <w:rFonts w:eastAsiaTheme="minorHAnsi"/>
                <w:sz w:val="18"/>
                <w:szCs w:val="18"/>
                <w:lang w:val="en-ID"/>
              </w:rPr>
            </w:pPr>
            <w:r w:rsidRPr="0099590B">
              <w:rPr>
                <w:rFonts w:eastAsiaTheme="minorHAnsi"/>
                <w:sz w:val="18"/>
                <w:szCs w:val="18"/>
                <w:lang w:val="en-ID"/>
              </w:rPr>
              <w:t>30</w:t>
            </w:r>
          </w:p>
        </w:tc>
        <w:tc>
          <w:tcPr>
            <w:tcW w:w="971" w:type="dxa"/>
            <w:tcBorders>
              <w:top w:val="single" w:sz="8" w:space="0" w:color="AEAEAE"/>
              <w:left w:val="single" w:sz="8" w:space="0" w:color="E0E0E0"/>
              <w:bottom w:val="nil"/>
              <w:right w:val="nil"/>
            </w:tcBorders>
            <w:shd w:val="clear" w:color="auto" w:fill="FFFFFF"/>
          </w:tcPr>
          <w:p w14:paraId="4051484C" w14:textId="77777777" w:rsidR="001C5DDB" w:rsidRPr="0099590B" w:rsidRDefault="001C5DDB" w:rsidP="001C5DDB">
            <w:pPr>
              <w:autoSpaceDE w:val="0"/>
              <w:autoSpaceDN w:val="0"/>
              <w:adjustRightInd w:val="0"/>
              <w:spacing w:before="0" w:line="320" w:lineRule="atLeast"/>
              <w:ind w:left="60" w:right="60"/>
              <w:jc w:val="right"/>
              <w:rPr>
                <w:rFonts w:eastAsiaTheme="minorHAnsi"/>
                <w:sz w:val="18"/>
                <w:szCs w:val="18"/>
                <w:lang w:val="en-ID"/>
              </w:rPr>
            </w:pPr>
            <w:r w:rsidRPr="0099590B">
              <w:rPr>
                <w:rFonts w:eastAsiaTheme="minorHAnsi"/>
                <w:sz w:val="18"/>
                <w:szCs w:val="18"/>
                <w:lang w:val="en-ID"/>
              </w:rPr>
              <w:t>30</w:t>
            </w:r>
          </w:p>
        </w:tc>
      </w:tr>
      <w:tr w:rsidR="0099590B" w:rsidRPr="0099590B" w14:paraId="3DBBAD9B" w14:textId="77777777" w:rsidTr="001C5DDB">
        <w:trPr>
          <w:cantSplit/>
          <w:trHeight w:val="343"/>
        </w:trPr>
        <w:tc>
          <w:tcPr>
            <w:tcW w:w="867" w:type="dxa"/>
            <w:vMerge w:val="restart"/>
            <w:tcBorders>
              <w:top w:val="single" w:sz="8" w:space="0" w:color="AEAEAE"/>
              <w:left w:val="nil"/>
              <w:bottom w:val="nil"/>
              <w:right w:val="nil"/>
            </w:tcBorders>
            <w:shd w:val="clear" w:color="auto" w:fill="E0E0E0"/>
          </w:tcPr>
          <w:p w14:paraId="44A08DB6" w14:textId="77777777" w:rsidR="001C5DDB" w:rsidRPr="0099590B" w:rsidRDefault="001C5DDB" w:rsidP="001C5DDB">
            <w:pPr>
              <w:autoSpaceDE w:val="0"/>
              <w:autoSpaceDN w:val="0"/>
              <w:adjustRightInd w:val="0"/>
              <w:spacing w:before="0" w:line="320" w:lineRule="atLeast"/>
              <w:ind w:left="60" w:right="60"/>
              <w:jc w:val="left"/>
              <w:rPr>
                <w:rFonts w:eastAsiaTheme="minorHAnsi"/>
                <w:sz w:val="18"/>
                <w:szCs w:val="18"/>
                <w:lang w:val="en-ID"/>
              </w:rPr>
            </w:pPr>
            <w:r w:rsidRPr="0099590B">
              <w:rPr>
                <w:rFonts w:eastAsiaTheme="minorHAnsi"/>
                <w:sz w:val="18"/>
                <w:szCs w:val="18"/>
                <w:lang w:val="en-ID"/>
              </w:rPr>
              <w:t>X2.2</w:t>
            </w:r>
          </w:p>
        </w:tc>
        <w:tc>
          <w:tcPr>
            <w:tcW w:w="1878" w:type="dxa"/>
            <w:tcBorders>
              <w:top w:val="single" w:sz="8" w:space="0" w:color="AEAEAE"/>
              <w:left w:val="nil"/>
              <w:bottom w:val="single" w:sz="8" w:space="0" w:color="AEAEAE"/>
              <w:right w:val="nil"/>
            </w:tcBorders>
            <w:shd w:val="clear" w:color="auto" w:fill="E0E0E0"/>
          </w:tcPr>
          <w:p w14:paraId="5E694C11" w14:textId="77777777" w:rsidR="001C5DDB" w:rsidRPr="0099590B" w:rsidRDefault="001C5DDB" w:rsidP="001C5DDB">
            <w:pPr>
              <w:autoSpaceDE w:val="0"/>
              <w:autoSpaceDN w:val="0"/>
              <w:adjustRightInd w:val="0"/>
              <w:spacing w:before="0" w:line="320" w:lineRule="atLeast"/>
              <w:ind w:left="60" w:right="60"/>
              <w:jc w:val="left"/>
              <w:rPr>
                <w:rFonts w:eastAsiaTheme="minorHAnsi"/>
                <w:sz w:val="18"/>
                <w:szCs w:val="18"/>
                <w:lang w:val="en-ID"/>
              </w:rPr>
            </w:pPr>
            <w:r w:rsidRPr="0099590B">
              <w:rPr>
                <w:rFonts w:eastAsiaTheme="minorHAnsi"/>
                <w:sz w:val="18"/>
                <w:szCs w:val="18"/>
                <w:lang w:val="en-ID"/>
              </w:rPr>
              <w:t>Pearson Correlation</w:t>
            </w:r>
          </w:p>
        </w:tc>
        <w:tc>
          <w:tcPr>
            <w:tcW w:w="968" w:type="dxa"/>
            <w:tcBorders>
              <w:top w:val="single" w:sz="8" w:space="0" w:color="AEAEAE"/>
              <w:left w:val="nil"/>
              <w:bottom w:val="single" w:sz="8" w:space="0" w:color="AEAEAE"/>
              <w:right w:val="single" w:sz="8" w:space="0" w:color="E0E0E0"/>
            </w:tcBorders>
            <w:shd w:val="clear" w:color="auto" w:fill="FFFFFF"/>
          </w:tcPr>
          <w:p w14:paraId="089816EC" w14:textId="77777777" w:rsidR="001C5DDB" w:rsidRPr="0099590B" w:rsidRDefault="001C5DDB" w:rsidP="001C5DDB">
            <w:pPr>
              <w:autoSpaceDE w:val="0"/>
              <w:autoSpaceDN w:val="0"/>
              <w:adjustRightInd w:val="0"/>
              <w:spacing w:before="0" w:line="320" w:lineRule="atLeast"/>
              <w:ind w:left="60" w:right="60"/>
              <w:jc w:val="right"/>
              <w:rPr>
                <w:rFonts w:eastAsiaTheme="minorHAnsi"/>
                <w:sz w:val="18"/>
                <w:szCs w:val="18"/>
                <w:lang w:val="en-ID"/>
              </w:rPr>
            </w:pPr>
            <w:r w:rsidRPr="0099590B">
              <w:rPr>
                <w:rFonts w:eastAsiaTheme="minorHAnsi"/>
                <w:sz w:val="18"/>
                <w:szCs w:val="18"/>
                <w:lang w:val="en-ID"/>
              </w:rPr>
              <w:t>,510</w:t>
            </w:r>
            <w:r w:rsidRPr="0099590B">
              <w:rPr>
                <w:rFonts w:eastAsiaTheme="minorHAnsi"/>
                <w:sz w:val="18"/>
                <w:szCs w:val="18"/>
                <w:vertAlign w:val="superscript"/>
                <w:lang w:val="en-ID"/>
              </w:rPr>
              <w:t>**</w:t>
            </w:r>
          </w:p>
        </w:tc>
        <w:tc>
          <w:tcPr>
            <w:tcW w:w="968" w:type="dxa"/>
            <w:tcBorders>
              <w:top w:val="single" w:sz="8" w:space="0" w:color="AEAEAE"/>
              <w:left w:val="single" w:sz="8" w:space="0" w:color="E0E0E0"/>
              <w:bottom w:val="single" w:sz="8" w:space="0" w:color="AEAEAE"/>
              <w:right w:val="single" w:sz="8" w:space="0" w:color="E0E0E0"/>
            </w:tcBorders>
            <w:shd w:val="clear" w:color="auto" w:fill="FFFFFF"/>
          </w:tcPr>
          <w:p w14:paraId="4DB4210B" w14:textId="77777777" w:rsidR="001C5DDB" w:rsidRPr="0099590B" w:rsidRDefault="001C5DDB" w:rsidP="001C5DDB">
            <w:pPr>
              <w:autoSpaceDE w:val="0"/>
              <w:autoSpaceDN w:val="0"/>
              <w:adjustRightInd w:val="0"/>
              <w:spacing w:before="0" w:line="320" w:lineRule="atLeast"/>
              <w:ind w:left="60" w:right="60"/>
              <w:jc w:val="right"/>
              <w:rPr>
                <w:rFonts w:eastAsiaTheme="minorHAnsi"/>
                <w:sz w:val="18"/>
                <w:szCs w:val="18"/>
                <w:lang w:val="en-ID"/>
              </w:rPr>
            </w:pPr>
            <w:r w:rsidRPr="0099590B">
              <w:rPr>
                <w:rFonts w:eastAsiaTheme="minorHAnsi"/>
                <w:sz w:val="18"/>
                <w:szCs w:val="18"/>
                <w:lang w:val="en-ID"/>
              </w:rPr>
              <w:t>1</w:t>
            </w:r>
          </w:p>
        </w:tc>
        <w:tc>
          <w:tcPr>
            <w:tcW w:w="968" w:type="dxa"/>
            <w:tcBorders>
              <w:top w:val="single" w:sz="8" w:space="0" w:color="AEAEAE"/>
              <w:left w:val="single" w:sz="8" w:space="0" w:color="E0E0E0"/>
              <w:bottom w:val="single" w:sz="8" w:space="0" w:color="AEAEAE"/>
              <w:right w:val="single" w:sz="8" w:space="0" w:color="E0E0E0"/>
            </w:tcBorders>
            <w:shd w:val="clear" w:color="auto" w:fill="FFFFFF"/>
          </w:tcPr>
          <w:p w14:paraId="12647D83" w14:textId="77777777" w:rsidR="001C5DDB" w:rsidRPr="0099590B" w:rsidRDefault="001C5DDB" w:rsidP="001C5DDB">
            <w:pPr>
              <w:autoSpaceDE w:val="0"/>
              <w:autoSpaceDN w:val="0"/>
              <w:adjustRightInd w:val="0"/>
              <w:spacing w:before="0" w:line="320" w:lineRule="atLeast"/>
              <w:ind w:left="60" w:right="60"/>
              <w:jc w:val="right"/>
              <w:rPr>
                <w:rFonts w:eastAsiaTheme="minorHAnsi"/>
                <w:sz w:val="18"/>
                <w:szCs w:val="18"/>
                <w:lang w:val="en-ID"/>
              </w:rPr>
            </w:pPr>
            <w:r w:rsidRPr="0099590B">
              <w:rPr>
                <w:rFonts w:eastAsiaTheme="minorHAnsi"/>
                <w:sz w:val="18"/>
                <w:szCs w:val="18"/>
                <w:lang w:val="en-ID"/>
              </w:rPr>
              <w:t>-,083</w:t>
            </w:r>
          </w:p>
        </w:tc>
        <w:tc>
          <w:tcPr>
            <w:tcW w:w="968" w:type="dxa"/>
            <w:tcBorders>
              <w:top w:val="single" w:sz="8" w:space="0" w:color="AEAEAE"/>
              <w:left w:val="single" w:sz="8" w:space="0" w:color="E0E0E0"/>
              <w:bottom w:val="single" w:sz="8" w:space="0" w:color="AEAEAE"/>
              <w:right w:val="single" w:sz="8" w:space="0" w:color="E0E0E0"/>
            </w:tcBorders>
            <w:shd w:val="clear" w:color="auto" w:fill="FFFFFF"/>
          </w:tcPr>
          <w:p w14:paraId="342FCE40" w14:textId="77777777" w:rsidR="001C5DDB" w:rsidRPr="0099590B" w:rsidRDefault="001C5DDB" w:rsidP="001C5DDB">
            <w:pPr>
              <w:autoSpaceDE w:val="0"/>
              <w:autoSpaceDN w:val="0"/>
              <w:adjustRightInd w:val="0"/>
              <w:spacing w:before="0" w:line="320" w:lineRule="atLeast"/>
              <w:ind w:left="60" w:right="60"/>
              <w:jc w:val="right"/>
              <w:rPr>
                <w:rFonts w:eastAsiaTheme="minorHAnsi"/>
                <w:sz w:val="18"/>
                <w:szCs w:val="18"/>
                <w:lang w:val="en-ID"/>
              </w:rPr>
            </w:pPr>
            <w:r w:rsidRPr="0099590B">
              <w:rPr>
                <w:rFonts w:eastAsiaTheme="minorHAnsi"/>
                <w:sz w:val="18"/>
                <w:szCs w:val="18"/>
                <w:lang w:val="en-ID"/>
              </w:rPr>
              <w:t>,251</w:t>
            </w:r>
          </w:p>
        </w:tc>
        <w:tc>
          <w:tcPr>
            <w:tcW w:w="971" w:type="dxa"/>
            <w:tcBorders>
              <w:top w:val="single" w:sz="8" w:space="0" w:color="AEAEAE"/>
              <w:left w:val="single" w:sz="8" w:space="0" w:color="E0E0E0"/>
              <w:bottom w:val="single" w:sz="8" w:space="0" w:color="AEAEAE"/>
              <w:right w:val="nil"/>
            </w:tcBorders>
            <w:shd w:val="clear" w:color="auto" w:fill="FFFFFF"/>
          </w:tcPr>
          <w:p w14:paraId="290847EA" w14:textId="77777777" w:rsidR="001C5DDB" w:rsidRPr="0099590B" w:rsidRDefault="001C5DDB" w:rsidP="001C5DDB">
            <w:pPr>
              <w:autoSpaceDE w:val="0"/>
              <w:autoSpaceDN w:val="0"/>
              <w:adjustRightInd w:val="0"/>
              <w:spacing w:before="0" w:line="320" w:lineRule="atLeast"/>
              <w:ind w:left="60" w:right="60"/>
              <w:jc w:val="right"/>
              <w:rPr>
                <w:rFonts w:eastAsiaTheme="minorHAnsi"/>
                <w:sz w:val="18"/>
                <w:szCs w:val="18"/>
                <w:lang w:val="en-ID"/>
              </w:rPr>
            </w:pPr>
            <w:r w:rsidRPr="0099590B">
              <w:rPr>
                <w:rFonts w:eastAsiaTheme="minorHAnsi"/>
                <w:sz w:val="18"/>
                <w:szCs w:val="18"/>
                <w:lang w:val="en-ID"/>
              </w:rPr>
              <w:t>,487</w:t>
            </w:r>
            <w:r w:rsidRPr="0099590B">
              <w:rPr>
                <w:rFonts w:eastAsiaTheme="minorHAnsi"/>
                <w:sz w:val="18"/>
                <w:szCs w:val="18"/>
                <w:vertAlign w:val="superscript"/>
                <w:lang w:val="en-ID"/>
              </w:rPr>
              <w:t>**</w:t>
            </w:r>
          </w:p>
        </w:tc>
      </w:tr>
      <w:tr w:rsidR="0099590B" w:rsidRPr="0099590B" w14:paraId="37520ABF" w14:textId="77777777" w:rsidTr="001C5DDB">
        <w:trPr>
          <w:cantSplit/>
          <w:trHeight w:val="357"/>
        </w:trPr>
        <w:tc>
          <w:tcPr>
            <w:tcW w:w="867" w:type="dxa"/>
            <w:vMerge/>
            <w:tcBorders>
              <w:top w:val="single" w:sz="8" w:space="0" w:color="AEAEAE"/>
              <w:left w:val="nil"/>
              <w:bottom w:val="nil"/>
              <w:right w:val="nil"/>
            </w:tcBorders>
            <w:shd w:val="clear" w:color="auto" w:fill="E0E0E0"/>
          </w:tcPr>
          <w:p w14:paraId="63FFE5BA" w14:textId="77777777" w:rsidR="001C5DDB" w:rsidRPr="0099590B" w:rsidRDefault="001C5DDB" w:rsidP="001C5DDB">
            <w:pPr>
              <w:autoSpaceDE w:val="0"/>
              <w:autoSpaceDN w:val="0"/>
              <w:adjustRightInd w:val="0"/>
              <w:spacing w:before="0" w:line="240" w:lineRule="auto"/>
              <w:ind w:left="0"/>
              <w:jc w:val="left"/>
              <w:rPr>
                <w:rFonts w:eastAsiaTheme="minorHAnsi"/>
                <w:sz w:val="18"/>
                <w:szCs w:val="18"/>
                <w:lang w:val="en-ID"/>
              </w:rPr>
            </w:pPr>
          </w:p>
        </w:tc>
        <w:tc>
          <w:tcPr>
            <w:tcW w:w="1878" w:type="dxa"/>
            <w:tcBorders>
              <w:top w:val="single" w:sz="8" w:space="0" w:color="AEAEAE"/>
              <w:left w:val="nil"/>
              <w:bottom w:val="single" w:sz="8" w:space="0" w:color="AEAEAE"/>
              <w:right w:val="nil"/>
            </w:tcBorders>
            <w:shd w:val="clear" w:color="auto" w:fill="E0E0E0"/>
          </w:tcPr>
          <w:p w14:paraId="6B1D0947" w14:textId="77777777" w:rsidR="001C5DDB" w:rsidRPr="0099590B" w:rsidRDefault="001C5DDB" w:rsidP="001C5DDB">
            <w:pPr>
              <w:autoSpaceDE w:val="0"/>
              <w:autoSpaceDN w:val="0"/>
              <w:adjustRightInd w:val="0"/>
              <w:spacing w:before="0" w:line="320" w:lineRule="atLeast"/>
              <w:ind w:left="60" w:right="60"/>
              <w:jc w:val="left"/>
              <w:rPr>
                <w:rFonts w:eastAsiaTheme="minorHAnsi"/>
                <w:sz w:val="18"/>
                <w:szCs w:val="18"/>
                <w:lang w:val="en-ID"/>
              </w:rPr>
            </w:pPr>
            <w:r w:rsidRPr="0099590B">
              <w:rPr>
                <w:rFonts w:eastAsiaTheme="minorHAnsi"/>
                <w:sz w:val="18"/>
                <w:szCs w:val="18"/>
                <w:lang w:val="en-ID"/>
              </w:rPr>
              <w:t>Sig. (2-tailed)</w:t>
            </w:r>
          </w:p>
        </w:tc>
        <w:tc>
          <w:tcPr>
            <w:tcW w:w="968" w:type="dxa"/>
            <w:tcBorders>
              <w:top w:val="single" w:sz="8" w:space="0" w:color="AEAEAE"/>
              <w:left w:val="nil"/>
              <w:bottom w:val="single" w:sz="8" w:space="0" w:color="AEAEAE"/>
              <w:right w:val="single" w:sz="8" w:space="0" w:color="E0E0E0"/>
            </w:tcBorders>
            <w:shd w:val="clear" w:color="auto" w:fill="FFFFFF"/>
          </w:tcPr>
          <w:p w14:paraId="53F9DA89" w14:textId="77777777" w:rsidR="001C5DDB" w:rsidRPr="0099590B" w:rsidRDefault="001C5DDB" w:rsidP="001C5DDB">
            <w:pPr>
              <w:autoSpaceDE w:val="0"/>
              <w:autoSpaceDN w:val="0"/>
              <w:adjustRightInd w:val="0"/>
              <w:spacing w:before="0" w:line="320" w:lineRule="atLeast"/>
              <w:ind w:left="60" w:right="60"/>
              <w:jc w:val="right"/>
              <w:rPr>
                <w:rFonts w:eastAsiaTheme="minorHAnsi"/>
                <w:sz w:val="18"/>
                <w:szCs w:val="18"/>
                <w:lang w:val="en-ID"/>
              </w:rPr>
            </w:pPr>
            <w:r w:rsidRPr="0099590B">
              <w:rPr>
                <w:rFonts w:eastAsiaTheme="minorHAnsi"/>
                <w:sz w:val="18"/>
                <w:szCs w:val="18"/>
                <w:lang w:val="en-ID"/>
              </w:rPr>
              <w:t>,004</w:t>
            </w:r>
          </w:p>
        </w:tc>
        <w:tc>
          <w:tcPr>
            <w:tcW w:w="968"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3341896B" w14:textId="77777777" w:rsidR="001C5DDB" w:rsidRPr="0099590B" w:rsidRDefault="001C5DDB" w:rsidP="001C5DDB">
            <w:pPr>
              <w:autoSpaceDE w:val="0"/>
              <w:autoSpaceDN w:val="0"/>
              <w:adjustRightInd w:val="0"/>
              <w:spacing w:before="0" w:line="240" w:lineRule="auto"/>
              <w:ind w:left="0"/>
              <w:jc w:val="left"/>
              <w:rPr>
                <w:rFonts w:eastAsiaTheme="minorHAnsi"/>
                <w:lang w:val="en-ID"/>
              </w:rPr>
            </w:pPr>
          </w:p>
        </w:tc>
        <w:tc>
          <w:tcPr>
            <w:tcW w:w="968" w:type="dxa"/>
            <w:tcBorders>
              <w:top w:val="single" w:sz="8" w:space="0" w:color="AEAEAE"/>
              <w:left w:val="single" w:sz="8" w:space="0" w:color="E0E0E0"/>
              <w:bottom w:val="single" w:sz="8" w:space="0" w:color="AEAEAE"/>
              <w:right w:val="single" w:sz="8" w:space="0" w:color="E0E0E0"/>
            </w:tcBorders>
            <w:shd w:val="clear" w:color="auto" w:fill="FFFFFF"/>
          </w:tcPr>
          <w:p w14:paraId="7441AAEE" w14:textId="77777777" w:rsidR="001C5DDB" w:rsidRPr="0099590B" w:rsidRDefault="001C5DDB" w:rsidP="001C5DDB">
            <w:pPr>
              <w:autoSpaceDE w:val="0"/>
              <w:autoSpaceDN w:val="0"/>
              <w:adjustRightInd w:val="0"/>
              <w:spacing w:before="0" w:line="320" w:lineRule="atLeast"/>
              <w:ind w:left="60" w:right="60"/>
              <w:jc w:val="right"/>
              <w:rPr>
                <w:rFonts w:eastAsiaTheme="minorHAnsi"/>
                <w:sz w:val="18"/>
                <w:szCs w:val="18"/>
                <w:lang w:val="en-ID"/>
              </w:rPr>
            </w:pPr>
            <w:r w:rsidRPr="0099590B">
              <w:rPr>
                <w:rFonts w:eastAsiaTheme="minorHAnsi"/>
                <w:sz w:val="18"/>
                <w:szCs w:val="18"/>
                <w:lang w:val="en-ID"/>
              </w:rPr>
              <w:t>,661</w:t>
            </w:r>
          </w:p>
        </w:tc>
        <w:tc>
          <w:tcPr>
            <w:tcW w:w="968" w:type="dxa"/>
            <w:tcBorders>
              <w:top w:val="single" w:sz="8" w:space="0" w:color="AEAEAE"/>
              <w:left w:val="single" w:sz="8" w:space="0" w:color="E0E0E0"/>
              <w:bottom w:val="single" w:sz="8" w:space="0" w:color="AEAEAE"/>
              <w:right w:val="single" w:sz="8" w:space="0" w:color="E0E0E0"/>
            </w:tcBorders>
            <w:shd w:val="clear" w:color="auto" w:fill="FFFFFF"/>
          </w:tcPr>
          <w:p w14:paraId="16475D3B" w14:textId="77777777" w:rsidR="001C5DDB" w:rsidRPr="0099590B" w:rsidRDefault="001C5DDB" w:rsidP="001C5DDB">
            <w:pPr>
              <w:autoSpaceDE w:val="0"/>
              <w:autoSpaceDN w:val="0"/>
              <w:adjustRightInd w:val="0"/>
              <w:spacing w:before="0" w:line="320" w:lineRule="atLeast"/>
              <w:ind w:left="60" w:right="60"/>
              <w:jc w:val="right"/>
              <w:rPr>
                <w:rFonts w:eastAsiaTheme="minorHAnsi"/>
                <w:sz w:val="18"/>
                <w:szCs w:val="18"/>
                <w:lang w:val="en-ID"/>
              </w:rPr>
            </w:pPr>
            <w:r w:rsidRPr="0099590B">
              <w:rPr>
                <w:rFonts w:eastAsiaTheme="minorHAnsi"/>
                <w:sz w:val="18"/>
                <w:szCs w:val="18"/>
                <w:lang w:val="en-ID"/>
              </w:rPr>
              <w:t>,182</w:t>
            </w:r>
          </w:p>
        </w:tc>
        <w:tc>
          <w:tcPr>
            <w:tcW w:w="971" w:type="dxa"/>
            <w:tcBorders>
              <w:top w:val="single" w:sz="8" w:space="0" w:color="AEAEAE"/>
              <w:left w:val="single" w:sz="8" w:space="0" w:color="E0E0E0"/>
              <w:bottom w:val="single" w:sz="8" w:space="0" w:color="AEAEAE"/>
              <w:right w:val="nil"/>
            </w:tcBorders>
            <w:shd w:val="clear" w:color="auto" w:fill="FFFFFF"/>
          </w:tcPr>
          <w:p w14:paraId="4AD06225" w14:textId="77777777" w:rsidR="001C5DDB" w:rsidRPr="0099590B" w:rsidRDefault="001C5DDB" w:rsidP="001C5DDB">
            <w:pPr>
              <w:autoSpaceDE w:val="0"/>
              <w:autoSpaceDN w:val="0"/>
              <w:adjustRightInd w:val="0"/>
              <w:spacing w:before="0" w:line="320" w:lineRule="atLeast"/>
              <w:ind w:left="60" w:right="60"/>
              <w:jc w:val="right"/>
              <w:rPr>
                <w:rFonts w:eastAsiaTheme="minorHAnsi"/>
                <w:sz w:val="18"/>
                <w:szCs w:val="18"/>
                <w:lang w:val="en-ID"/>
              </w:rPr>
            </w:pPr>
            <w:r w:rsidRPr="0099590B">
              <w:rPr>
                <w:rFonts w:eastAsiaTheme="minorHAnsi"/>
                <w:sz w:val="18"/>
                <w:szCs w:val="18"/>
                <w:lang w:val="en-ID"/>
              </w:rPr>
              <w:t>,006</w:t>
            </w:r>
          </w:p>
        </w:tc>
      </w:tr>
      <w:tr w:rsidR="0099590B" w:rsidRPr="0099590B" w14:paraId="6F8E67C5" w14:textId="77777777" w:rsidTr="001C5DDB">
        <w:trPr>
          <w:cantSplit/>
          <w:trHeight w:val="343"/>
        </w:trPr>
        <w:tc>
          <w:tcPr>
            <w:tcW w:w="867" w:type="dxa"/>
            <w:vMerge/>
            <w:tcBorders>
              <w:top w:val="single" w:sz="8" w:space="0" w:color="AEAEAE"/>
              <w:left w:val="nil"/>
              <w:bottom w:val="nil"/>
              <w:right w:val="nil"/>
            </w:tcBorders>
            <w:shd w:val="clear" w:color="auto" w:fill="E0E0E0"/>
          </w:tcPr>
          <w:p w14:paraId="61730B0A" w14:textId="77777777" w:rsidR="001C5DDB" w:rsidRPr="0099590B" w:rsidRDefault="001C5DDB" w:rsidP="001C5DDB">
            <w:pPr>
              <w:autoSpaceDE w:val="0"/>
              <w:autoSpaceDN w:val="0"/>
              <w:adjustRightInd w:val="0"/>
              <w:spacing w:before="0" w:line="240" w:lineRule="auto"/>
              <w:ind w:left="0"/>
              <w:jc w:val="left"/>
              <w:rPr>
                <w:rFonts w:eastAsiaTheme="minorHAnsi"/>
                <w:sz w:val="18"/>
                <w:szCs w:val="18"/>
                <w:lang w:val="en-ID"/>
              </w:rPr>
            </w:pPr>
          </w:p>
        </w:tc>
        <w:tc>
          <w:tcPr>
            <w:tcW w:w="1878" w:type="dxa"/>
            <w:tcBorders>
              <w:top w:val="single" w:sz="8" w:space="0" w:color="AEAEAE"/>
              <w:left w:val="nil"/>
              <w:bottom w:val="nil"/>
              <w:right w:val="nil"/>
            </w:tcBorders>
            <w:shd w:val="clear" w:color="auto" w:fill="E0E0E0"/>
          </w:tcPr>
          <w:p w14:paraId="157B6DAE" w14:textId="77777777" w:rsidR="001C5DDB" w:rsidRPr="0099590B" w:rsidRDefault="001C5DDB" w:rsidP="001C5DDB">
            <w:pPr>
              <w:autoSpaceDE w:val="0"/>
              <w:autoSpaceDN w:val="0"/>
              <w:adjustRightInd w:val="0"/>
              <w:spacing w:before="0" w:line="320" w:lineRule="atLeast"/>
              <w:ind w:left="60" w:right="60"/>
              <w:jc w:val="left"/>
              <w:rPr>
                <w:rFonts w:eastAsiaTheme="minorHAnsi"/>
                <w:sz w:val="18"/>
                <w:szCs w:val="18"/>
                <w:lang w:val="en-ID"/>
              </w:rPr>
            </w:pPr>
            <w:r w:rsidRPr="0099590B">
              <w:rPr>
                <w:rFonts w:eastAsiaTheme="minorHAnsi"/>
                <w:sz w:val="18"/>
                <w:szCs w:val="18"/>
                <w:lang w:val="en-ID"/>
              </w:rPr>
              <w:t>N</w:t>
            </w:r>
          </w:p>
        </w:tc>
        <w:tc>
          <w:tcPr>
            <w:tcW w:w="968" w:type="dxa"/>
            <w:tcBorders>
              <w:top w:val="single" w:sz="8" w:space="0" w:color="AEAEAE"/>
              <w:left w:val="nil"/>
              <w:bottom w:val="nil"/>
              <w:right w:val="single" w:sz="8" w:space="0" w:color="E0E0E0"/>
            </w:tcBorders>
            <w:shd w:val="clear" w:color="auto" w:fill="FFFFFF"/>
          </w:tcPr>
          <w:p w14:paraId="3B2B6708" w14:textId="77777777" w:rsidR="001C5DDB" w:rsidRPr="0099590B" w:rsidRDefault="001C5DDB" w:rsidP="001C5DDB">
            <w:pPr>
              <w:autoSpaceDE w:val="0"/>
              <w:autoSpaceDN w:val="0"/>
              <w:adjustRightInd w:val="0"/>
              <w:spacing w:before="0" w:line="320" w:lineRule="atLeast"/>
              <w:ind w:left="60" w:right="60"/>
              <w:jc w:val="right"/>
              <w:rPr>
                <w:rFonts w:eastAsiaTheme="minorHAnsi"/>
                <w:sz w:val="18"/>
                <w:szCs w:val="18"/>
                <w:lang w:val="en-ID"/>
              </w:rPr>
            </w:pPr>
            <w:r w:rsidRPr="0099590B">
              <w:rPr>
                <w:rFonts w:eastAsiaTheme="minorHAnsi"/>
                <w:sz w:val="18"/>
                <w:szCs w:val="18"/>
                <w:lang w:val="en-ID"/>
              </w:rPr>
              <w:t>30</w:t>
            </w:r>
          </w:p>
        </w:tc>
        <w:tc>
          <w:tcPr>
            <w:tcW w:w="968" w:type="dxa"/>
            <w:tcBorders>
              <w:top w:val="single" w:sz="8" w:space="0" w:color="AEAEAE"/>
              <w:left w:val="single" w:sz="8" w:space="0" w:color="E0E0E0"/>
              <w:bottom w:val="nil"/>
              <w:right w:val="single" w:sz="8" w:space="0" w:color="E0E0E0"/>
            </w:tcBorders>
            <w:shd w:val="clear" w:color="auto" w:fill="FFFFFF"/>
          </w:tcPr>
          <w:p w14:paraId="0B1C67F0" w14:textId="77777777" w:rsidR="001C5DDB" w:rsidRPr="0099590B" w:rsidRDefault="001C5DDB" w:rsidP="001C5DDB">
            <w:pPr>
              <w:autoSpaceDE w:val="0"/>
              <w:autoSpaceDN w:val="0"/>
              <w:adjustRightInd w:val="0"/>
              <w:spacing w:before="0" w:line="320" w:lineRule="atLeast"/>
              <w:ind w:left="60" w:right="60"/>
              <w:jc w:val="right"/>
              <w:rPr>
                <w:rFonts w:eastAsiaTheme="minorHAnsi"/>
                <w:sz w:val="18"/>
                <w:szCs w:val="18"/>
                <w:lang w:val="en-ID"/>
              </w:rPr>
            </w:pPr>
            <w:r w:rsidRPr="0099590B">
              <w:rPr>
                <w:rFonts w:eastAsiaTheme="minorHAnsi"/>
                <w:sz w:val="18"/>
                <w:szCs w:val="18"/>
                <w:lang w:val="en-ID"/>
              </w:rPr>
              <w:t>30</w:t>
            </w:r>
          </w:p>
        </w:tc>
        <w:tc>
          <w:tcPr>
            <w:tcW w:w="968" w:type="dxa"/>
            <w:tcBorders>
              <w:top w:val="single" w:sz="8" w:space="0" w:color="AEAEAE"/>
              <w:left w:val="single" w:sz="8" w:space="0" w:color="E0E0E0"/>
              <w:bottom w:val="nil"/>
              <w:right w:val="single" w:sz="8" w:space="0" w:color="E0E0E0"/>
            </w:tcBorders>
            <w:shd w:val="clear" w:color="auto" w:fill="FFFFFF"/>
          </w:tcPr>
          <w:p w14:paraId="5BCC2758" w14:textId="77777777" w:rsidR="001C5DDB" w:rsidRPr="0099590B" w:rsidRDefault="001C5DDB" w:rsidP="001C5DDB">
            <w:pPr>
              <w:autoSpaceDE w:val="0"/>
              <w:autoSpaceDN w:val="0"/>
              <w:adjustRightInd w:val="0"/>
              <w:spacing w:before="0" w:line="320" w:lineRule="atLeast"/>
              <w:ind w:left="60" w:right="60"/>
              <w:jc w:val="right"/>
              <w:rPr>
                <w:rFonts w:eastAsiaTheme="minorHAnsi"/>
                <w:sz w:val="18"/>
                <w:szCs w:val="18"/>
                <w:lang w:val="en-ID"/>
              </w:rPr>
            </w:pPr>
            <w:r w:rsidRPr="0099590B">
              <w:rPr>
                <w:rFonts w:eastAsiaTheme="minorHAnsi"/>
                <w:sz w:val="18"/>
                <w:szCs w:val="18"/>
                <w:lang w:val="en-ID"/>
              </w:rPr>
              <w:t>30</w:t>
            </w:r>
          </w:p>
        </w:tc>
        <w:tc>
          <w:tcPr>
            <w:tcW w:w="968" w:type="dxa"/>
            <w:tcBorders>
              <w:top w:val="single" w:sz="8" w:space="0" w:color="AEAEAE"/>
              <w:left w:val="single" w:sz="8" w:space="0" w:color="E0E0E0"/>
              <w:bottom w:val="nil"/>
              <w:right w:val="single" w:sz="8" w:space="0" w:color="E0E0E0"/>
            </w:tcBorders>
            <w:shd w:val="clear" w:color="auto" w:fill="FFFFFF"/>
          </w:tcPr>
          <w:p w14:paraId="420E4DE9" w14:textId="77777777" w:rsidR="001C5DDB" w:rsidRPr="0099590B" w:rsidRDefault="001C5DDB" w:rsidP="001C5DDB">
            <w:pPr>
              <w:autoSpaceDE w:val="0"/>
              <w:autoSpaceDN w:val="0"/>
              <w:adjustRightInd w:val="0"/>
              <w:spacing w:before="0" w:line="320" w:lineRule="atLeast"/>
              <w:ind w:left="60" w:right="60"/>
              <w:jc w:val="right"/>
              <w:rPr>
                <w:rFonts w:eastAsiaTheme="minorHAnsi"/>
                <w:sz w:val="18"/>
                <w:szCs w:val="18"/>
                <w:lang w:val="en-ID"/>
              </w:rPr>
            </w:pPr>
            <w:r w:rsidRPr="0099590B">
              <w:rPr>
                <w:rFonts w:eastAsiaTheme="minorHAnsi"/>
                <w:sz w:val="18"/>
                <w:szCs w:val="18"/>
                <w:lang w:val="en-ID"/>
              </w:rPr>
              <w:t>30</w:t>
            </w:r>
          </w:p>
        </w:tc>
        <w:tc>
          <w:tcPr>
            <w:tcW w:w="971" w:type="dxa"/>
            <w:tcBorders>
              <w:top w:val="single" w:sz="8" w:space="0" w:color="AEAEAE"/>
              <w:left w:val="single" w:sz="8" w:space="0" w:color="E0E0E0"/>
              <w:bottom w:val="nil"/>
              <w:right w:val="nil"/>
            </w:tcBorders>
            <w:shd w:val="clear" w:color="auto" w:fill="FFFFFF"/>
          </w:tcPr>
          <w:p w14:paraId="39CFAF8C" w14:textId="77777777" w:rsidR="001C5DDB" w:rsidRPr="0099590B" w:rsidRDefault="001C5DDB" w:rsidP="001C5DDB">
            <w:pPr>
              <w:autoSpaceDE w:val="0"/>
              <w:autoSpaceDN w:val="0"/>
              <w:adjustRightInd w:val="0"/>
              <w:spacing w:before="0" w:line="320" w:lineRule="atLeast"/>
              <w:ind w:left="60" w:right="60"/>
              <w:jc w:val="right"/>
              <w:rPr>
                <w:rFonts w:eastAsiaTheme="minorHAnsi"/>
                <w:sz w:val="18"/>
                <w:szCs w:val="18"/>
                <w:lang w:val="en-ID"/>
              </w:rPr>
            </w:pPr>
            <w:r w:rsidRPr="0099590B">
              <w:rPr>
                <w:rFonts w:eastAsiaTheme="minorHAnsi"/>
                <w:sz w:val="18"/>
                <w:szCs w:val="18"/>
                <w:lang w:val="en-ID"/>
              </w:rPr>
              <w:t>30</w:t>
            </w:r>
          </w:p>
        </w:tc>
      </w:tr>
      <w:tr w:rsidR="0099590B" w:rsidRPr="0099590B" w14:paraId="0BC889D3" w14:textId="77777777" w:rsidTr="001C5DDB">
        <w:trPr>
          <w:cantSplit/>
          <w:trHeight w:val="343"/>
        </w:trPr>
        <w:tc>
          <w:tcPr>
            <w:tcW w:w="867" w:type="dxa"/>
            <w:vMerge w:val="restart"/>
            <w:tcBorders>
              <w:top w:val="single" w:sz="8" w:space="0" w:color="AEAEAE"/>
              <w:left w:val="nil"/>
              <w:bottom w:val="nil"/>
              <w:right w:val="nil"/>
            </w:tcBorders>
            <w:shd w:val="clear" w:color="auto" w:fill="E0E0E0"/>
          </w:tcPr>
          <w:p w14:paraId="452FEF92" w14:textId="77777777" w:rsidR="001C5DDB" w:rsidRPr="0099590B" w:rsidRDefault="001C5DDB" w:rsidP="001C5DDB">
            <w:pPr>
              <w:autoSpaceDE w:val="0"/>
              <w:autoSpaceDN w:val="0"/>
              <w:adjustRightInd w:val="0"/>
              <w:spacing w:before="0" w:line="320" w:lineRule="atLeast"/>
              <w:ind w:left="60" w:right="60"/>
              <w:jc w:val="left"/>
              <w:rPr>
                <w:rFonts w:eastAsiaTheme="minorHAnsi"/>
                <w:sz w:val="18"/>
                <w:szCs w:val="18"/>
                <w:lang w:val="en-ID"/>
              </w:rPr>
            </w:pPr>
            <w:r w:rsidRPr="0099590B">
              <w:rPr>
                <w:rFonts w:eastAsiaTheme="minorHAnsi"/>
                <w:sz w:val="18"/>
                <w:szCs w:val="18"/>
                <w:lang w:val="en-ID"/>
              </w:rPr>
              <w:t>X2.3</w:t>
            </w:r>
          </w:p>
        </w:tc>
        <w:tc>
          <w:tcPr>
            <w:tcW w:w="1878" w:type="dxa"/>
            <w:tcBorders>
              <w:top w:val="single" w:sz="8" w:space="0" w:color="AEAEAE"/>
              <w:left w:val="nil"/>
              <w:bottom w:val="single" w:sz="8" w:space="0" w:color="AEAEAE"/>
              <w:right w:val="nil"/>
            </w:tcBorders>
            <w:shd w:val="clear" w:color="auto" w:fill="E0E0E0"/>
          </w:tcPr>
          <w:p w14:paraId="5B068962" w14:textId="77777777" w:rsidR="001C5DDB" w:rsidRPr="0099590B" w:rsidRDefault="001C5DDB" w:rsidP="001C5DDB">
            <w:pPr>
              <w:autoSpaceDE w:val="0"/>
              <w:autoSpaceDN w:val="0"/>
              <w:adjustRightInd w:val="0"/>
              <w:spacing w:before="0" w:line="320" w:lineRule="atLeast"/>
              <w:ind w:left="60" w:right="60"/>
              <w:jc w:val="left"/>
              <w:rPr>
                <w:rFonts w:eastAsiaTheme="minorHAnsi"/>
                <w:sz w:val="18"/>
                <w:szCs w:val="18"/>
                <w:lang w:val="en-ID"/>
              </w:rPr>
            </w:pPr>
            <w:r w:rsidRPr="0099590B">
              <w:rPr>
                <w:rFonts w:eastAsiaTheme="minorHAnsi"/>
                <w:sz w:val="18"/>
                <w:szCs w:val="18"/>
                <w:lang w:val="en-ID"/>
              </w:rPr>
              <w:t>Pearson Correlation</w:t>
            </w:r>
          </w:p>
        </w:tc>
        <w:tc>
          <w:tcPr>
            <w:tcW w:w="968" w:type="dxa"/>
            <w:tcBorders>
              <w:top w:val="single" w:sz="8" w:space="0" w:color="AEAEAE"/>
              <w:left w:val="nil"/>
              <w:bottom w:val="single" w:sz="8" w:space="0" w:color="AEAEAE"/>
              <w:right w:val="single" w:sz="8" w:space="0" w:color="E0E0E0"/>
            </w:tcBorders>
            <w:shd w:val="clear" w:color="auto" w:fill="FFFFFF"/>
          </w:tcPr>
          <w:p w14:paraId="24D14A2C" w14:textId="77777777" w:rsidR="001C5DDB" w:rsidRPr="0099590B" w:rsidRDefault="001C5DDB" w:rsidP="001C5DDB">
            <w:pPr>
              <w:autoSpaceDE w:val="0"/>
              <w:autoSpaceDN w:val="0"/>
              <w:adjustRightInd w:val="0"/>
              <w:spacing w:before="0" w:line="320" w:lineRule="atLeast"/>
              <w:ind w:left="60" w:right="60"/>
              <w:jc w:val="right"/>
              <w:rPr>
                <w:rFonts w:eastAsiaTheme="minorHAnsi"/>
                <w:sz w:val="18"/>
                <w:szCs w:val="18"/>
                <w:lang w:val="en-ID"/>
              </w:rPr>
            </w:pPr>
            <w:r w:rsidRPr="0099590B">
              <w:rPr>
                <w:rFonts w:eastAsiaTheme="minorHAnsi"/>
                <w:sz w:val="18"/>
                <w:szCs w:val="18"/>
                <w:lang w:val="en-ID"/>
              </w:rPr>
              <w:t>,574</w:t>
            </w:r>
            <w:r w:rsidRPr="0099590B">
              <w:rPr>
                <w:rFonts w:eastAsiaTheme="minorHAnsi"/>
                <w:sz w:val="18"/>
                <w:szCs w:val="18"/>
                <w:vertAlign w:val="superscript"/>
                <w:lang w:val="en-ID"/>
              </w:rPr>
              <w:t>**</w:t>
            </w:r>
          </w:p>
        </w:tc>
        <w:tc>
          <w:tcPr>
            <w:tcW w:w="968" w:type="dxa"/>
            <w:tcBorders>
              <w:top w:val="single" w:sz="8" w:space="0" w:color="AEAEAE"/>
              <w:left w:val="single" w:sz="8" w:space="0" w:color="E0E0E0"/>
              <w:bottom w:val="single" w:sz="8" w:space="0" w:color="AEAEAE"/>
              <w:right w:val="single" w:sz="8" w:space="0" w:color="E0E0E0"/>
            </w:tcBorders>
            <w:shd w:val="clear" w:color="auto" w:fill="FFFFFF"/>
          </w:tcPr>
          <w:p w14:paraId="0C173E19" w14:textId="77777777" w:rsidR="001C5DDB" w:rsidRPr="0099590B" w:rsidRDefault="001C5DDB" w:rsidP="001C5DDB">
            <w:pPr>
              <w:autoSpaceDE w:val="0"/>
              <w:autoSpaceDN w:val="0"/>
              <w:adjustRightInd w:val="0"/>
              <w:spacing w:before="0" w:line="320" w:lineRule="atLeast"/>
              <w:ind w:left="60" w:right="60"/>
              <w:jc w:val="right"/>
              <w:rPr>
                <w:rFonts w:eastAsiaTheme="minorHAnsi"/>
                <w:sz w:val="18"/>
                <w:szCs w:val="18"/>
                <w:lang w:val="en-ID"/>
              </w:rPr>
            </w:pPr>
            <w:r w:rsidRPr="0099590B">
              <w:rPr>
                <w:rFonts w:eastAsiaTheme="minorHAnsi"/>
                <w:sz w:val="18"/>
                <w:szCs w:val="18"/>
                <w:lang w:val="en-ID"/>
              </w:rPr>
              <w:t>-,083</w:t>
            </w:r>
          </w:p>
        </w:tc>
        <w:tc>
          <w:tcPr>
            <w:tcW w:w="968" w:type="dxa"/>
            <w:tcBorders>
              <w:top w:val="single" w:sz="8" w:space="0" w:color="AEAEAE"/>
              <w:left w:val="single" w:sz="8" w:space="0" w:color="E0E0E0"/>
              <w:bottom w:val="single" w:sz="8" w:space="0" w:color="AEAEAE"/>
              <w:right w:val="single" w:sz="8" w:space="0" w:color="E0E0E0"/>
            </w:tcBorders>
            <w:shd w:val="clear" w:color="auto" w:fill="FFFFFF"/>
          </w:tcPr>
          <w:p w14:paraId="72B5FCD3" w14:textId="77777777" w:rsidR="001C5DDB" w:rsidRPr="0099590B" w:rsidRDefault="001C5DDB" w:rsidP="001C5DDB">
            <w:pPr>
              <w:autoSpaceDE w:val="0"/>
              <w:autoSpaceDN w:val="0"/>
              <w:adjustRightInd w:val="0"/>
              <w:spacing w:before="0" w:line="320" w:lineRule="atLeast"/>
              <w:ind w:left="60" w:right="60"/>
              <w:jc w:val="right"/>
              <w:rPr>
                <w:rFonts w:eastAsiaTheme="minorHAnsi"/>
                <w:sz w:val="18"/>
                <w:szCs w:val="18"/>
                <w:lang w:val="en-ID"/>
              </w:rPr>
            </w:pPr>
            <w:r w:rsidRPr="0099590B">
              <w:rPr>
                <w:rFonts w:eastAsiaTheme="minorHAnsi"/>
                <w:sz w:val="18"/>
                <w:szCs w:val="18"/>
                <w:lang w:val="en-ID"/>
              </w:rPr>
              <w:t>1</w:t>
            </w:r>
          </w:p>
        </w:tc>
        <w:tc>
          <w:tcPr>
            <w:tcW w:w="968" w:type="dxa"/>
            <w:tcBorders>
              <w:top w:val="single" w:sz="8" w:space="0" w:color="AEAEAE"/>
              <w:left w:val="single" w:sz="8" w:space="0" w:color="E0E0E0"/>
              <w:bottom w:val="single" w:sz="8" w:space="0" w:color="AEAEAE"/>
              <w:right w:val="single" w:sz="8" w:space="0" w:color="E0E0E0"/>
            </w:tcBorders>
            <w:shd w:val="clear" w:color="auto" w:fill="FFFFFF"/>
          </w:tcPr>
          <w:p w14:paraId="4AB13040" w14:textId="77777777" w:rsidR="001C5DDB" w:rsidRPr="0099590B" w:rsidRDefault="001C5DDB" w:rsidP="001C5DDB">
            <w:pPr>
              <w:autoSpaceDE w:val="0"/>
              <w:autoSpaceDN w:val="0"/>
              <w:adjustRightInd w:val="0"/>
              <w:spacing w:before="0" w:line="320" w:lineRule="atLeast"/>
              <w:ind w:left="60" w:right="60"/>
              <w:jc w:val="right"/>
              <w:rPr>
                <w:rFonts w:eastAsiaTheme="minorHAnsi"/>
                <w:sz w:val="18"/>
                <w:szCs w:val="18"/>
                <w:lang w:val="en-ID"/>
              </w:rPr>
            </w:pPr>
            <w:r w:rsidRPr="0099590B">
              <w:rPr>
                <w:rFonts w:eastAsiaTheme="minorHAnsi"/>
                <w:sz w:val="18"/>
                <w:szCs w:val="18"/>
                <w:lang w:val="en-ID"/>
              </w:rPr>
              <w:t>,580</w:t>
            </w:r>
            <w:r w:rsidRPr="0099590B">
              <w:rPr>
                <w:rFonts w:eastAsiaTheme="minorHAnsi"/>
                <w:sz w:val="18"/>
                <w:szCs w:val="18"/>
                <w:vertAlign w:val="superscript"/>
                <w:lang w:val="en-ID"/>
              </w:rPr>
              <w:t>**</w:t>
            </w:r>
          </w:p>
        </w:tc>
        <w:tc>
          <w:tcPr>
            <w:tcW w:w="971" w:type="dxa"/>
            <w:tcBorders>
              <w:top w:val="single" w:sz="8" w:space="0" w:color="AEAEAE"/>
              <w:left w:val="single" w:sz="8" w:space="0" w:color="E0E0E0"/>
              <w:bottom w:val="single" w:sz="8" w:space="0" w:color="AEAEAE"/>
              <w:right w:val="nil"/>
            </w:tcBorders>
            <w:shd w:val="clear" w:color="auto" w:fill="FFFFFF"/>
          </w:tcPr>
          <w:p w14:paraId="0A94DBFF" w14:textId="77777777" w:rsidR="001C5DDB" w:rsidRPr="0099590B" w:rsidRDefault="001C5DDB" w:rsidP="001C5DDB">
            <w:pPr>
              <w:autoSpaceDE w:val="0"/>
              <w:autoSpaceDN w:val="0"/>
              <w:adjustRightInd w:val="0"/>
              <w:spacing w:before="0" w:line="320" w:lineRule="atLeast"/>
              <w:ind w:left="60" w:right="60"/>
              <w:jc w:val="right"/>
              <w:rPr>
                <w:rFonts w:eastAsiaTheme="minorHAnsi"/>
                <w:sz w:val="18"/>
                <w:szCs w:val="18"/>
                <w:lang w:val="en-ID"/>
              </w:rPr>
            </w:pPr>
            <w:r w:rsidRPr="0099590B">
              <w:rPr>
                <w:rFonts w:eastAsiaTheme="minorHAnsi"/>
                <w:sz w:val="18"/>
                <w:szCs w:val="18"/>
                <w:lang w:val="en-ID"/>
              </w:rPr>
              <w:t>,762</w:t>
            </w:r>
            <w:r w:rsidRPr="0099590B">
              <w:rPr>
                <w:rFonts w:eastAsiaTheme="minorHAnsi"/>
                <w:sz w:val="18"/>
                <w:szCs w:val="18"/>
                <w:vertAlign w:val="superscript"/>
                <w:lang w:val="en-ID"/>
              </w:rPr>
              <w:t>**</w:t>
            </w:r>
          </w:p>
        </w:tc>
      </w:tr>
      <w:tr w:rsidR="0099590B" w:rsidRPr="0099590B" w14:paraId="545094A7" w14:textId="77777777" w:rsidTr="001C5DDB">
        <w:trPr>
          <w:cantSplit/>
          <w:trHeight w:val="357"/>
        </w:trPr>
        <w:tc>
          <w:tcPr>
            <w:tcW w:w="867" w:type="dxa"/>
            <w:vMerge/>
            <w:tcBorders>
              <w:top w:val="single" w:sz="8" w:space="0" w:color="AEAEAE"/>
              <w:left w:val="nil"/>
              <w:bottom w:val="nil"/>
              <w:right w:val="nil"/>
            </w:tcBorders>
            <w:shd w:val="clear" w:color="auto" w:fill="E0E0E0"/>
          </w:tcPr>
          <w:p w14:paraId="275C225F" w14:textId="77777777" w:rsidR="001C5DDB" w:rsidRPr="0099590B" w:rsidRDefault="001C5DDB" w:rsidP="001C5DDB">
            <w:pPr>
              <w:autoSpaceDE w:val="0"/>
              <w:autoSpaceDN w:val="0"/>
              <w:adjustRightInd w:val="0"/>
              <w:spacing w:before="0" w:line="240" w:lineRule="auto"/>
              <w:ind w:left="0"/>
              <w:jc w:val="left"/>
              <w:rPr>
                <w:rFonts w:eastAsiaTheme="minorHAnsi"/>
                <w:sz w:val="18"/>
                <w:szCs w:val="18"/>
                <w:lang w:val="en-ID"/>
              </w:rPr>
            </w:pPr>
          </w:p>
        </w:tc>
        <w:tc>
          <w:tcPr>
            <w:tcW w:w="1878" w:type="dxa"/>
            <w:tcBorders>
              <w:top w:val="single" w:sz="8" w:space="0" w:color="AEAEAE"/>
              <w:left w:val="nil"/>
              <w:bottom w:val="single" w:sz="8" w:space="0" w:color="AEAEAE"/>
              <w:right w:val="nil"/>
            </w:tcBorders>
            <w:shd w:val="clear" w:color="auto" w:fill="E0E0E0"/>
          </w:tcPr>
          <w:p w14:paraId="149F4B44" w14:textId="77777777" w:rsidR="001C5DDB" w:rsidRPr="0099590B" w:rsidRDefault="001C5DDB" w:rsidP="001C5DDB">
            <w:pPr>
              <w:autoSpaceDE w:val="0"/>
              <w:autoSpaceDN w:val="0"/>
              <w:adjustRightInd w:val="0"/>
              <w:spacing w:before="0" w:line="320" w:lineRule="atLeast"/>
              <w:ind w:left="60" w:right="60"/>
              <w:jc w:val="left"/>
              <w:rPr>
                <w:rFonts w:eastAsiaTheme="minorHAnsi"/>
                <w:sz w:val="18"/>
                <w:szCs w:val="18"/>
                <w:lang w:val="en-ID"/>
              </w:rPr>
            </w:pPr>
            <w:r w:rsidRPr="0099590B">
              <w:rPr>
                <w:rFonts w:eastAsiaTheme="minorHAnsi"/>
                <w:sz w:val="18"/>
                <w:szCs w:val="18"/>
                <w:lang w:val="en-ID"/>
              </w:rPr>
              <w:t>Sig. (2-tailed)</w:t>
            </w:r>
          </w:p>
        </w:tc>
        <w:tc>
          <w:tcPr>
            <w:tcW w:w="968" w:type="dxa"/>
            <w:tcBorders>
              <w:top w:val="single" w:sz="8" w:space="0" w:color="AEAEAE"/>
              <w:left w:val="nil"/>
              <w:bottom w:val="single" w:sz="8" w:space="0" w:color="AEAEAE"/>
              <w:right w:val="single" w:sz="8" w:space="0" w:color="E0E0E0"/>
            </w:tcBorders>
            <w:shd w:val="clear" w:color="auto" w:fill="FFFFFF"/>
          </w:tcPr>
          <w:p w14:paraId="3E171E62" w14:textId="77777777" w:rsidR="001C5DDB" w:rsidRPr="0099590B" w:rsidRDefault="001C5DDB" w:rsidP="001C5DDB">
            <w:pPr>
              <w:autoSpaceDE w:val="0"/>
              <w:autoSpaceDN w:val="0"/>
              <w:adjustRightInd w:val="0"/>
              <w:spacing w:before="0" w:line="320" w:lineRule="atLeast"/>
              <w:ind w:left="60" w:right="60"/>
              <w:jc w:val="right"/>
              <w:rPr>
                <w:rFonts w:eastAsiaTheme="minorHAnsi"/>
                <w:sz w:val="18"/>
                <w:szCs w:val="18"/>
                <w:lang w:val="en-ID"/>
              </w:rPr>
            </w:pPr>
            <w:r w:rsidRPr="0099590B">
              <w:rPr>
                <w:rFonts w:eastAsiaTheme="minorHAnsi"/>
                <w:sz w:val="18"/>
                <w:szCs w:val="18"/>
                <w:lang w:val="en-ID"/>
              </w:rPr>
              <w:t>,001</w:t>
            </w:r>
          </w:p>
        </w:tc>
        <w:tc>
          <w:tcPr>
            <w:tcW w:w="968" w:type="dxa"/>
            <w:tcBorders>
              <w:top w:val="single" w:sz="8" w:space="0" w:color="AEAEAE"/>
              <w:left w:val="single" w:sz="8" w:space="0" w:color="E0E0E0"/>
              <w:bottom w:val="single" w:sz="8" w:space="0" w:color="AEAEAE"/>
              <w:right w:val="single" w:sz="8" w:space="0" w:color="E0E0E0"/>
            </w:tcBorders>
            <w:shd w:val="clear" w:color="auto" w:fill="FFFFFF"/>
          </w:tcPr>
          <w:p w14:paraId="17F575AA" w14:textId="77777777" w:rsidR="001C5DDB" w:rsidRPr="0099590B" w:rsidRDefault="001C5DDB" w:rsidP="001C5DDB">
            <w:pPr>
              <w:autoSpaceDE w:val="0"/>
              <w:autoSpaceDN w:val="0"/>
              <w:adjustRightInd w:val="0"/>
              <w:spacing w:before="0" w:line="320" w:lineRule="atLeast"/>
              <w:ind w:left="60" w:right="60"/>
              <w:jc w:val="right"/>
              <w:rPr>
                <w:rFonts w:eastAsiaTheme="minorHAnsi"/>
                <w:sz w:val="18"/>
                <w:szCs w:val="18"/>
                <w:lang w:val="en-ID"/>
              </w:rPr>
            </w:pPr>
            <w:r w:rsidRPr="0099590B">
              <w:rPr>
                <w:rFonts w:eastAsiaTheme="minorHAnsi"/>
                <w:sz w:val="18"/>
                <w:szCs w:val="18"/>
                <w:lang w:val="en-ID"/>
              </w:rPr>
              <w:t>,661</w:t>
            </w:r>
          </w:p>
        </w:tc>
        <w:tc>
          <w:tcPr>
            <w:tcW w:w="968"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3EAFA8FD" w14:textId="77777777" w:rsidR="001C5DDB" w:rsidRPr="0099590B" w:rsidRDefault="001C5DDB" w:rsidP="001C5DDB">
            <w:pPr>
              <w:autoSpaceDE w:val="0"/>
              <w:autoSpaceDN w:val="0"/>
              <w:adjustRightInd w:val="0"/>
              <w:spacing w:before="0" w:line="240" w:lineRule="auto"/>
              <w:ind w:left="0"/>
              <w:jc w:val="left"/>
              <w:rPr>
                <w:rFonts w:eastAsiaTheme="minorHAnsi"/>
                <w:lang w:val="en-ID"/>
              </w:rPr>
            </w:pPr>
          </w:p>
        </w:tc>
        <w:tc>
          <w:tcPr>
            <w:tcW w:w="968" w:type="dxa"/>
            <w:tcBorders>
              <w:top w:val="single" w:sz="8" w:space="0" w:color="AEAEAE"/>
              <w:left w:val="single" w:sz="8" w:space="0" w:color="E0E0E0"/>
              <w:bottom w:val="single" w:sz="8" w:space="0" w:color="AEAEAE"/>
              <w:right w:val="single" w:sz="8" w:space="0" w:color="E0E0E0"/>
            </w:tcBorders>
            <w:shd w:val="clear" w:color="auto" w:fill="FFFFFF"/>
          </w:tcPr>
          <w:p w14:paraId="73F2CE85" w14:textId="77777777" w:rsidR="001C5DDB" w:rsidRPr="0099590B" w:rsidRDefault="001C5DDB" w:rsidP="001C5DDB">
            <w:pPr>
              <w:autoSpaceDE w:val="0"/>
              <w:autoSpaceDN w:val="0"/>
              <w:adjustRightInd w:val="0"/>
              <w:spacing w:before="0" w:line="320" w:lineRule="atLeast"/>
              <w:ind w:left="60" w:right="60"/>
              <w:jc w:val="right"/>
              <w:rPr>
                <w:rFonts w:eastAsiaTheme="minorHAnsi"/>
                <w:sz w:val="18"/>
                <w:szCs w:val="18"/>
                <w:lang w:val="en-ID"/>
              </w:rPr>
            </w:pPr>
            <w:r w:rsidRPr="0099590B">
              <w:rPr>
                <w:rFonts w:eastAsiaTheme="minorHAnsi"/>
                <w:sz w:val="18"/>
                <w:szCs w:val="18"/>
                <w:lang w:val="en-ID"/>
              </w:rPr>
              <w:t>,001</w:t>
            </w:r>
          </w:p>
        </w:tc>
        <w:tc>
          <w:tcPr>
            <w:tcW w:w="971" w:type="dxa"/>
            <w:tcBorders>
              <w:top w:val="single" w:sz="8" w:space="0" w:color="AEAEAE"/>
              <w:left w:val="single" w:sz="8" w:space="0" w:color="E0E0E0"/>
              <w:bottom w:val="single" w:sz="8" w:space="0" w:color="AEAEAE"/>
              <w:right w:val="nil"/>
            </w:tcBorders>
            <w:shd w:val="clear" w:color="auto" w:fill="FFFFFF"/>
          </w:tcPr>
          <w:p w14:paraId="44E9B1A3" w14:textId="77777777" w:rsidR="001C5DDB" w:rsidRPr="0099590B" w:rsidRDefault="001C5DDB" w:rsidP="001C5DDB">
            <w:pPr>
              <w:autoSpaceDE w:val="0"/>
              <w:autoSpaceDN w:val="0"/>
              <w:adjustRightInd w:val="0"/>
              <w:spacing w:before="0" w:line="320" w:lineRule="atLeast"/>
              <w:ind w:left="60" w:right="60"/>
              <w:jc w:val="right"/>
              <w:rPr>
                <w:rFonts w:eastAsiaTheme="minorHAnsi"/>
                <w:sz w:val="18"/>
                <w:szCs w:val="18"/>
                <w:lang w:val="en-ID"/>
              </w:rPr>
            </w:pPr>
            <w:r w:rsidRPr="0099590B">
              <w:rPr>
                <w:rFonts w:eastAsiaTheme="minorHAnsi"/>
                <w:sz w:val="18"/>
                <w:szCs w:val="18"/>
                <w:lang w:val="en-ID"/>
              </w:rPr>
              <w:t>,000</w:t>
            </w:r>
          </w:p>
        </w:tc>
      </w:tr>
      <w:tr w:rsidR="0099590B" w:rsidRPr="0099590B" w14:paraId="3BF5B365" w14:textId="77777777" w:rsidTr="001C5DDB">
        <w:trPr>
          <w:cantSplit/>
          <w:trHeight w:val="357"/>
        </w:trPr>
        <w:tc>
          <w:tcPr>
            <w:tcW w:w="867" w:type="dxa"/>
            <w:vMerge/>
            <w:tcBorders>
              <w:top w:val="single" w:sz="8" w:space="0" w:color="AEAEAE"/>
              <w:left w:val="nil"/>
              <w:bottom w:val="nil"/>
              <w:right w:val="nil"/>
            </w:tcBorders>
            <w:shd w:val="clear" w:color="auto" w:fill="E0E0E0"/>
          </w:tcPr>
          <w:p w14:paraId="3263ADB9" w14:textId="77777777" w:rsidR="001C5DDB" w:rsidRPr="0099590B" w:rsidRDefault="001C5DDB" w:rsidP="001C5DDB">
            <w:pPr>
              <w:autoSpaceDE w:val="0"/>
              <w:autoSpaceDN w:val="0"/>
              <w:adjustRightInd w:val="0"/>
              <w:spacing w:before="0" w:line="240" w:lineRule="auto"/>
              <w:ind w:left="0"/>
              <w:jc w:val="left"/>
              <w:rPr>
                <w:rFonts w:eastAsiaTheme="minorHAnsi"/>
                <w:sz w:val="18"/>
                <w:szCs w:val="18"/>
                <w:lang w:val="en-ID"/>
              </w:rPr>
            </w:pPr>
          </w:p>
        </w:tc>
        <w:tc>
          <w:tcPr>
            <w:tcW w:w="1878" w:type="dxa"/>
            <w:tcBorders>
              <w:top w:val="single" w:sz="8" w:space="0" w:color="AEAEAE"/>
              <w:left w:val="nil"/>
              <w:bottom w:val="nil"/>
              <w:right w:val="nil"/>
            </w:tcBorders>
            <w:shd w:val="clear" w:color="auto" w:fill="E0E0E0"/>
          </w:tcPr>
          <w:p w14:paraId="350C70FE" w14:textId="77777777" w:rsidR="001C5DDB" w:rsidRPr="0099590B" w:rsidRDefault="001C5DDB" w:rsidP="001C5DDB">
            <w:pPr>
              <w:autoSpaceDE w:val="0"/>
              <w:autoSpaceDN w:val="0"/>
              <w:adjustRightInd w:val="0"/>
              <w:spacing w:before="0" w:line="320" w:lineRule="atLeast"/>
              <w:ind w:left="60" w:right="60"/>
              <w:jc w:val="left"/>
              <w:rPr>
                <w:rFonts w:eastAsiaTheme="minorHAnsi"/>
                <w:sz w:val="18"/>
                <w:szCs w:val="18"/>
                <w:lang w:val="en-ID"/>
              </w:rPr>
            </w:pPr>
            <w:r w:rsidRPr="0099590B">
              <w:rPr>
                <w:rFonts w:eastAsiaTheme="minorHAnsi"/>
                <w:sz w:val="18"/>
                <w:szCs w:val="18"/>
                <w:lang w:val="en-ID"/>
              </w:rPr>
              <w:t>N</w:t>
            </w:r>
          </w:p>
        </w:tc>
        <w:tc>
          <w:tcPr>
            <w:tcW w:w="968" w:type="dxa"/>
            <w:tcBorders>
              <w:top w:val="single" w:sz="8" w:space="0" w:color="AEAEAE"/>
              <w:left w:val="nil"/>
              <w:bottom w:val="nil"/>
              <w:right w:val="single" w:sz="8" w:space="0" w:color="E0E0E0"/>
            </w:tcBorders>
            <w:shd w:val="clear" w:color="auto" w:fill="FFFFFF"/>
          </w:tcPr>
          <w:p w14:paraId="3957917F" w14:textId="77777777" w:rsidR="001C5DDB" w:rsidRPr="0099590B" w:rsidRDefault="001C5DDB" w:rsidP="001C5DDB">
            <w:pPr>
              <w:autoSpaceDE w:val="0"/>
              <w:autoSpaceDN w:val="0"/>
              <w:adjustRightInd w:val="0"/>
              <w:spacing w:before="0" w:line="320" w:lineRule="atLeast"/>
              <w:ind w:left="60" w:right="60"/>
              <w:jc w:val="right"/>
              <w:rPr>
                <w:rFonts w:eastAsiaTheme="minorHAnsi"/>
                <w:sz w:val="18"/>
                <w:szCs w:val="18"/>
                <w:lang w:val="en-ID"/>
              </w:rPr>
            </w:pPr>
            <w:r w:rsidRPr="0099590B">
              <w:rPr>
                <w:rFonts w:eastAsiaTheme="minorHAnsi"/>
                <w:sz w:val="18"/>
                <w:szCs w:val="18"/>
                <w:lang w:val="en-ID"/>
              </w:rPr>
              <w:t>30</w:t>
            </w:r>
          </w:p>
        </w:tc>
        <w:tc>
          <w:tcPr>
            <w:tcW w:w="968" w:type="dxa"/>
            <w:tcBorders>
              <w:top w:val="single" w:sz="8" w:space="0" w:color="AEAEAE"/>
              <w:left w:val="single" w:sz="8" w:space="0" w:color="E0E0E0"/>
              <w:bottom w:val="nil"/>
              <w:right w:val="single" w:sz="8" w:space="0" w:color="E0E0E0"/>
            </w:tcBorders>
            <w:shd w:val="clear" w:color="auto" w:fill="FFFFFF"/>
          </w:tcPr>
          <w:p w14:paraId="6F758B14" w14:textId="77777777" w:rsidR="001C5DDB" w:rsidRPr="0099590B" w:rsidRDefault="001C5DDB" w:rsidP="001C5DDB">
            <w:pPr>
              <w:autoSpaceDE w:val="0"/>
              <w:autoSpaceDN w:val="0"/>
              <w:adjustRightInd w:val="0"/>
              <w:spacing w:before="0" w:line="320" w:lineRule="atLeast"/>
              <w:ind w:left="60" w:right="60"/>
              <w:jc w:val="right"/>
              <w:rPr>
                <w:rFonts w:eastAsiaTheme="minorHAnsi"/>
                <w:sz w:val="18"/>
                <w:szCs w:val="18"/>
                <w:lang w:val="en-ID"/>
              </w:rPr>
            </w:pPr>
            <w:r w:rsidRPr="0099590B">
              <w:rPr>
                <w:rFonts w:eastAsiaTheme="minorHAnsi"/>
                <w:sz w:val="18"/>
                <w:szCs w:val="18"/>
                <w:lang w:val="en-ID"/>
              </w:rPr>
              <w:t>30</w:t>
            </w:r>
          </w:p>
        </w:tc>
        <w:tc>
          <w:tcPr>
            <w:tcW w:w="968" w:type="dxa"/>
            <w:tcBorders>
              <w:top w:val="single" w:sz="8" w:space="0" w:color="AEAEAE"/>
              <w:left w:val="single" w:sz="8" w:space="0" w:color="E0E0E0"/>
              <w:bottom w:val="nil"/>
              <w:right w:val="single" w:sz="8" w:space="0" w:color="E0E0E0"/>
            </w:tcBorders>
            <w:shd w:val="clear" w:color="auto" w:fill="FFFFFF"/>
          </w:tcPr>
          <w:p w14:paraId="0B656538" w14:textId="77777777" w:rsidR="001C5DDB" w:rsidRPr="0099590B" w:rsidRDefault="001C5DDB" w:rsidP="001C5DDB">
            <w:pPr>
              <w:autoSpaceDE w:val="0"/>
              <w:autoSpaceDN w:val="0"/>
              <w:adjustRightInd w:val="0"/>
              <w:spacing w:before="0" w:line="320" w:lineRule="atLeast"/>
              <w:ind w:left="60" w:right="60"/>
              <w:jc w:val="right"/>
              <w:rPr>
                <w:rFonts w:eastAsiaTheme="minorHAnsi"/>
                <w:sz w:val="18"/>
                <w:szCs w:val="18"/>
                <w:lang w:val="en-ID"/>
              </w:rPr>
            </w:pPr>
            <w:r w:rsidRPr="0099590B">
              <w:rPr>
                <w:rFonts w:eastAsiaTheme="minorHAnsi"/>
                <w:sz w:val="18"/>
                <w:szCs w:val="18"/>
                <w:lang w:val="en-ID"/>
              </w:rPr>
              <w:t>30</w:t>
            </w:r>
          </w:p>
        </w:tc>
        <w:tc>
          <w:tcPr>
            <w:tcW w:w="968" w:type="dxa"/>
            <w:tcBorders>
              <w:top w:val="single" w:sz="8" w:space="0" w:color="AEAEAE"/>
              <w:left w:val="single" w:sz="8" w:space="0" w:color="E0E0E0"/>
              <w:bottom w:val="nil"/>
              <w:right w:val="single" w:sz="8" w:space="0" w:color="E0E0E0"/>
            </w:tcBorders>
            <w:shd w:val="clear" w:color="auto" w:fill="FFFFFF"/>
          </w:tcPr>
          <w:p w14:paraId="4BE8DEFF" w14:textId="77777777" w:rsidR="001C5DDB" w:rsidRPr="0099590B" w:rsidRDefault="001C5DDB" w:rsidP="001C5DDB">
            <w:pPr>
              <w:autoSpaceDE w:val="0"/>
              <w:autoSpaceDN w:val="0"/>
              <w:adjustRightInd w:val="0"/>
              <w:spacing w:before="0" w:line="320" w:lineRule="atLeast"/>
              <w:ind w:left="60" w:right="60"/>
              <w:jc w:val="right"/>
              <w:rPr>
                <w:rFonts w:eastAsiaTheme="minorHAnsi"/>
                <w:sz w:val="18"/>
                <w:szCs w:val="18"/>
                <w:lang w:val="en-ID"/>
              </w:rPr>
            </w:pPr>
            <w:r w:rsidRPr="0099590B">
              <w:rPr>
                <w:rFonts w:eastAsiaTheme="minorHAnsi"/>
                <w:sz w:val="18"/>
                <w:szCs w:val="18"/>
                <w:lang w:val="en-ID"/>
              </w:rPr>
              <w:t>30</w:t>
            </w:r>
          </w:p>
        </w:tc>
        <w:tc>
          <w:tcPr>
            <w:tcW w:w="971" w:type="dxa"/>
            <w:tcBorders>
              <w:top w:val="single" w:sz="8" w:space="0" w:color="AEAEAE"/>
              <w:left w:val="single" w:sz="8" w:space="0" w:color="E0E0E0"/>
              <w:bottom w:val="nil"/>
              <w:right w:val="nil"/>
            </w:tcBorders>
            <w:shd w:val="clear" w:color="auto" w:fill="FFFFFF"/>
          </w:tcPr>
          <w:p w14:paraId="3FBFCBAE" w14:textId="77777777" w:rsidR="001C5DDB" w:rsidRPr="0099590B" w:rsidRDefault="001C5DDB" w:rsidP="001C5DDB">
            <w:pPr>
              <w:autoSpaceDE w:val="0"/>
              <w:autoSpaceDN w:val="0"/>
              <w:adjustRightInd w:val="0"/>
              <w:spacing w:before="0" w:line="320" w:lineRule="atLeast"/>
              <w:ind w:left="60" w:right="60"/>
              <w:jc w:val="right"/>
              <w:rPr>
                <w:rFonts w:eastAsiaTheme="minorHAnsi"/>
                <w:sz w:val="18"/>
                <w:szCs w:val="18"/>
                <w:lang w:val="en-ID"/>
              </w:rPr>
            </w:pPr>
            <w:r w:rsidRPr="0099590B">
              <w:rPr>
                <w:rFonts w:eastAsiaTheme="minorHAnsi"/>
                <w:sz w:val="18"/>
                <w:szCs w:val="18"/>
                <w:lang w:val="en-ID"/>
              </w:rPr>
              <w:t>30</w:t>
            </w:r>
          </w:p>
        </w:tc>
      </w:tr>
      <w:tr w:rsidR="0099590B" w:rsidRPr="0099590B" w14:paraId="23CBE8F0" w14:textId="77777777" w:rsidTr="001C5DDB">
        <w:trPr>
          <w:cantSplit/>
          <w:trHeight w:val="343"/>
        </w:trPr>
        <w:tc>
          <w:tcPr>
            <w:tcW w:w="867" w:type="dxa"/>
            <w:vMerge w:val="restart"/>
            <w:tcBorders>
              <w:top w:val="single" w:sz="8" w:space="0" w:color="AEAEAE"/>
              <w:left w:val="nil"/>
              <w:bottom w:val="nil"/>
              <w:right w:val="nil"/>
            </w:tcBorders>
            <w:shd w:val="clear" w:color="auto" w:fill="E0E0E0"/>
          </w:tcPr>
          <w:p w14:paraId="5BEFF3B8" w14:textId="77777777" w:rsidR="001C5DDB" w:rsidRPr="0099590B" w:rsidRDefault="001C5DDB" w:rsidP="001C5DDB">
            <w:pPr>
              <w:autoSpaceDE w:val="0"/>
              <w:autoSpaceDN w:val="0"/>
              <w:adjustRightInd w:val="0"/>
              <w:spacing w:before="0" w:line="320" w:lineRule="atLeast"/>
              <w:ind w:left="60" w:right="60"/>
              <w:jc w:val="left"/>
              <w:rPr>
                <w:rFonts w:eastAsiaTheme="minorHAnsi"/>
                <w:sz w:val="18"/>
                <w:szCs w:val="18"/>
                <w:lang w:val="en-ID"/>
              </w:rPr>
            </w:pPr>
            <w:r w:rsidRPr="0099590B">
              <w:rPr>
                <w:rFonts w:eastAsiaTheme="minorHAnsi"/>
                <w:sz w:val="18"/>
                <w:szCs w:val="18"/>
                <w:lang w:val="en-ID"/>
              </w:rPr>
              <w:t>X2.4</w:t>
            </w:r>
          </w:p>
        </w:tc>
        <w:tc>
          <w:tcPr>
            <w:tcW w:w="1878" w:type="dxa"/>
            <w:tcBorders>
              <w:top w:val="single" w:sz="8" w:space="0" w:color="AEAEAE"/>
              <w:left w:val="nil"/>
              <w:bottom w:val="single" w:sz="8" w:space="0" w:color="AEAEAE"/>
              <w:right w:val="nil"/>
            </w:tcBorders>
            <w:shd w:val="clear" w:color="auto" w:fill="E0E0E0"/>
          </w:tcPr>
          <w:p w14:paraId="1F65C55E" w14:textId="77777777" w:rsidR="001C5DDB" w:rsidRPr="0099590B" w:rsidRDefault="001C5DDB" w:rsidP="001C5DDB">
            <w:pPr>
              <w:autoSpaceDE w:val="0"/>
              <w:autoSpaceDN w:val="0"/>
              <w:adjustRightInd w:val="0"/>
              <w:spacing w:before="0" w:line="320" w:lineRule="atLeast"/>
              <w:ind w:left="60" w:right="60"/>
              <w:jc w:val="left"/>
              <w:rPr>
                <w:rFonts w:eastAsiaTheme="minorHAnsi"/>
                <w:sz w:val="18"/>
                <w:szCs w:val="18"/>
                <w:lang w:val="en-ID"/>
              </w:rPr>
            </w:pPr>
            <w:r w:rsidRPr="0099590B">
              <w:rPr>
                <w:rFonts w:eastAsiaTheme="minorHAnsi"/>
                <w:sz w:val="18"/>
                <w:szCs w:val="18"/>
                <w:lang w:val="en-ID"/>
              </w:rPr>
              <w:t>Pearson Correlation</w:t>
            </w:r>
          </w:p>
        </w:tc>
        <w:tc>
          <w:tcPr>
            <w:tcW w:w="968" w:type="dxa"/>
            <w:tcBorders>
              <w:top w:val="single" w:sz="8" w:space="0" w:color="AEAEAE"/>
              <w:left w:val="nil"/>
              <w:bottom w:val="single" w:sz="8" w:space="0" w:color="AEAEAE"/>
              <w:right w:val="single" w:sz="8" w:space="0" w:color="E0E0E0"/>
            </w:tcBorders>
            <w:shd w:val="clear" w:color="auto" w:fill="FFFFFF"/>
          </w:tcPr>
          <w:p w14:paraId="1E5173BA" w14:textId="77777777" w:rsidR="001C5DDB" w:rsidRPr="0099590B" w:rsidRDefault="001C5DDB" w:rsidP="001C5DDB">
            <w:pPr>
              <w:autoSpaceDE w:val="0"/>
              <w:autoSpaceDN w:val="0"/>
              <w:adjustRightInd w:val="0"/>
              <w:spacing w:before="0" w:line="320" w:lineRule="atLeast"/>
              <w:ind w:left="60" w:right="60"/>
              <w:jc w:val="right"/>
              <w:rPr>
                <w:rFonts w:eastAsiaTheme="minorHAnsi"/>
                <w:sz w:val="18"/>
                <w:szCs w:val="18"/>
                <w:lang w:val="en-ID"/>
              </w:rPr>
            </w:pPr>
            <w:r w:rsidRPr="0099590B">
              <w:rPr>
                <w:rFonts w:eastAsiaTheme="minorHAnsi"/>
                <w:sz w:val="18"/>
                <w:szCs w:val="18"/>
                <w:lang w:val="en-ID"/>
              </w:rPr>
              <w:t>,538</w:t>
            </w:r>
            <w:r w:rsidRPr="0099590B">
              <w:rPr>
                <w:rFonts w:eastAsiaTheme="minorHAnsi"/>
                <w:sz w:val="18"/>
                <w:szCs w:val="18"/>
                <w:vertAlign w:val="superscript"/>
                <w:lang w:val="en-ID"/>
              </w:rPr>
              <w:t>**</w:t>
            </w:r>
          </w:p>
        </w:tc>
        <w:tc>
          <w:tcPr>
            <w:tcW w:w="968" w:type="dxa"/>
            <w:tcBorders>
              <w:top w:val="single" w:sz="8" w:space="0" w:color="AEAEAE"/>
              <w:left w:val="single" w:sz="8" w:space="0" w:color="E0E0E0"/>
              <w:bottom w:val="single" w:sz="8" w:space="0" w:color="AEAEAE"/>
              <w:right w:val="single" w:sz="8" w:space="0" w:color="E0E0E0"/>
            </w:tcBorders>
            <w:shd w:val="clear" w:color="auto" w:fill="FFFFFF"/>
          </w:tcPr>
          <w:p w14:paraId="35D17279" w14:textId="77777777" w:rsidR="001C5DDB" w:rsidRPr="0099590B" w:rsidRDefault="001C5DDB" w:rsidP="001C5DDB">
            <w:pPr>
              <w:autoSpaceDE w:val="0"/>
              <w:autoSpaceDN w:val="0"/>
              <w:adjustRightInd w:val="0"/>
              <w:spacing w:before="0" w:line="320" w:lineRule="atLeast"/>
              <w:ind w:left="60" w:right="60"/>
              <w:jc w:val="right"/>
              <w:rPr>
                <w:rFonts w:eastAsiaTheme="minorHAnsi"/>
                <w:sz w:val="18"/>
                <w:szCs w:val="18"/>
                <w:lang w:val="en-ID"/>
              </w:rPr>
            </w:pPr>
            <w:r w:rsidRPr="0099590B">
              <w:rPr>
                <w:rFonts w:eastAsiaTheme="minorHAnsi"/>
                <w:sz w:val="18"/>
                <w:szCs w:val="18"/>
                <w:lang w:val="en-ID"/>
              </w:rPr>
              <w:t>,251</w:t>
            </w:r>
          </w:p>
        </w:tc>
        <w:tc>
          <w:tcPr>
            <w:tcW w:w="968" w:type="dxa"/>
            <w:tcBorders>
              <w:top w:val="single" w:sz="8" w:space="0" w:color="AEAEAE"/>
              <w:left w:val="single" w:sz="8" w:space="0" w:color="E0E0E0"/>
              <w:bottom w:val="single" w:sz="8" w:space="0" w:color="AEAEAE"/>
              <w:right w:val="single" w:sz="8" w:space="0" w:color="E0E0E0"/>
            </w:tcBorders>
            <w:shd w:val="clear" w:color="auto" w:fill="FFFFFF"/>
          </w:tcPr>
          <w:p w14:paraId="3F2165DF" w14:textId="77777777" w:rsidR="001C5DDB" w:rsidRPr="0099590B" w:rsidRDefault="001C5DDB" w:rsidP="001C5DDB">
            <w:pPr>
              <w:autoSpaceDE w:val="0"/>
              <w:autoSpaceDN w:val="0"/>
              <w:adjustRightInd w:val="0"/>
              <w:spacing w:before="0" w:line="320" w:lineRule="atLeast"/>
              <w:ind w:left="60" w:right="60"/>
              <w:jc w:val="right"/>
              <w:rPr>
                <w:rFonts w:eastAsiaTheme="minorHAnsi"/>
                <w:sz w:val="18"/>
                <w:szCs w:val="18"/>
                <w:lang w:val="en-ID"/>
              </w:rPr>
            </w:pPr>
            <w:r w:rsidRPr="0099590B">
              <w:rPr>
                <w:rFonts w:eastAsiaTheme="minorHAnsi"/>
                <w:sz w:val="18"/>
                <w:szCs w:val="18"/>
                <w:lang w:val="en-ID"/>
              </w:rPr>
              <w:t>,580</w:t>
            </w:r>
            <w:r w:rsidRPr="0099590B">
              <w:rPr>
                <w:rFonts w:eastAsiaTheme="minorHAnsi"/>
                <w:sz w:val="18"/>
                <w:szCs w:val="18"/>
                <w:vertAlign w:val="superscript"/>
                <w:lang w:val="en-ID"/>
              </w:rPr>
              <w:t>**</w:t>
            </w:r>
          </w:p>
        </w:tc>
        <w:tc>
          <w:tcPr>
            <w:tcW w:w="968" w:type="dxa"/>
            <w:tcBorders>
              <w:top w:val="single" w:sz="8" w:space="0" w:color="AEAEAE"/>
              <w:left w:val="single" w:sz="8" w:space="0" w:color="E0E0E0"/>
              <w:bottom w:val="single" w:sz="8" w:space="0" w:color="AEAEAE"/>
              <w:right w:val="single" w:sz="8" w:space="0" w:color="E0E0E0"/>
            </w:tcBorders>
            <w:shd w:val="clear" w:color="auto" w:fill="FFFFFF"/>
          </w:tcPr>
          <w:p w14:paraId="7F4DF4A6" w14:textId="77777777" w:rsidR="001C5DDB" w:rsidRPr="0099590B" w:rsidRDefault="001C5DDB" w:rsidP="001C5DDB">
            <w:pPr>
              <w:autoSpaceDE w:val="0"/>
              <w:autoSpaceDN w:val="0"/>
              <w:adjustRightInd w:val="0"/>
              <w:spacing w:before="0" w:line="320" w:lineRule="atLeast"/>
              <w:ind w:left="60" w:right="60"/>
              <w:jc w:val="right"/>
              <w:rPr>
                <w:rFonts w:eastAsiaTheme="minorHAnsi"/>
                <w:sz w:val="18"/>
                <w:szCs w:val="18"/>
                <w:lang w:val="en-ID"/>
              </w:rPr>
            </w:pPr>
            <w:r w:rsidRPr="0099590B">
              <w:rPr>
                <w:rFonts w:eastAsiaTheme="minorHAnsi"/>
                <w:sz w:val="18"/>
                <w:szCs w:val="18"/>
                <w:lang w:val="en-ID"/>
              </w:rPr>
              <w:t>1</w:t>
            </w:r>
          </w:p>
        </w:tc>
        <w:tc>
          <w:tcPr>
            <w:tcW w:w="971" w:type="dxa"/>
            <w:tcBorders>
              <w:top w:val="single" w:sz="8" w:space="0" w:color="AEAEAE"/>
              <w:left w:val="single" w:sz="8" w:space="0" w:color="E0E0E0"/>
              <w:bottom w:val="single" w:sz="8" w:space="0" w:color="AEAEAE"/>
              <w:right w:val="nil"/>
            </w:tcBorders>
            <w:shd w:val="clear" w:color="auto" w:fill="FFFFFF"/>
          </w:tcPr>
          <w:p w14:paraId="6CAF7FEF" w14:textId="77777777" w:rsidR="001C5DDB" w:rsidRPr="0099590B" w:rsidRDefault="001C5DDB" w:rsidP="001C5DDB">
            <w:pPr>
              <w:autoSpaceDE w:val="0"/>
              <w:autoSpaceDN w:val="0"/>
              <w:adjustRightInd w:val="0"/>
              <w:spacing w:before="0" w:line="320" w:lineRule="atLeast"/>
              <w:ind w:left="60" w:right="60"/>
              <w:jc w:val="right"/>
              <w:rPr>
                <w:rFonts w:eastAsiaTheme="minorHAnsi"/>
                <w:sz w:val="18"/>
                <w:szCs w:val="18"/>
                <w:lang w:val="en-ID"/>
              </w:rPr>
            </w:pPr>
            <w:r w:rsidRPr="0099590B">
              <w:rPr>
                <w:rFonts w:eastAsiaTheme="minorHAnsi"/>
                <w:sz w:val="18"/>
                <w:szCs w:val="18"/>
                <w:lang w:val="en-ID"/>
              </w:rPr>
              <w:t>,825</w:t>
            </w:r>
            <w:r w:rsidRPr="0099590B">
              <w:rPr>
                <w:rFonts w:eastAsiaTheme="minorHAnsi"/>
                <w:sz w:val="18"/>
                <w:szCs w:val="18"/>
                <w:vertAlign w:val="superscript"/>
                <w:lang w:val="en-ID"/>
              </w:rPr>
              <w:t>**</w:t>
            </w:r>
          </w:p>
        </w:tc>
      </w:tr>
      <w:tr w:rsidR="0099590B" w:rsidRPr="0099590B" w14:paraId="729FCF0A" w14:textId="77777777" w:rsidTr="001C5DDB">
        <w:trPr>
          <w:cantSplit/>
          <w:trHeight w:val="343"/>
        </w:trPr>
        <w:tc>
          <w:tcPr>
            <w:tcW w:w="867" w:type="dxa"/>
            <w:vMerge/>
            <w:tcBorders>
              <w:top w:val="single" w:sz="8" w:space="0" w:color="AEAEAE"/>
              <w:left w:val="nil"/>
              <w:bottom w:val="nil"/>
              <w:right w:val="nil"/>
            </w:tcBorders>
            <w:shd w:val="clear" w:color="auto" w:fill="E0E0E0"/>
          </w:tcPr>
          <w:p w14:paraId="60B4156E" w14:textId="77777777" w:rsidR="001C5DDB" w:rsidRPr="0099590B" w:rsidRDefault="001C5DDB" w:rsidP="001C5DDB">
            <w:pPr>
              <w:autoSpaceDE w:val="0"/>
              <w:autoSpaceDN w:val="0"/>
              <w:adjustRightInd w:val="0"/>
              <w:spacing w:before="0" w:line="240" w:lineRule="auto"/>
              <w:ind w:left="0"/>
              <w:jc w:val="left"/>
              <w:rPr>
                <w:rFonts w:eastAsiaTheme="minorHAnsi"/>
                <w:sz w:val="18"/>
                <w:szCs w:val="18"/>
                <w:lang w:val="en-ID"/>
              </w:rPr>
            </w:pPr>
          </w:p>
        </w:tc>
        <w:tc>
          <w:tcPr>
            <w:tcW w:w="1878" w:type="dxa"/>
            <w:tcBorders>
              <w:top w:val="single" w:sz="8" w:space="0" w:color="AEAEAE"/>
              <w:left w:val="nil"/>
              <w:bottom w:val="single" w:sz="8" w:space="0" w:color="AEAEAE"/>
              <w:right w:val="nil"/>
            </w:tcBorders>
            <w:shd w:val="clear" w:color="auto" w:fill="E0E0E0"/>
          </w:tcPr>
          <w:p w14:paraId="77A6F96B" w14:textId="77777777" w:rsidR="001C5DDB" w:rsidRPr="0099590B" w:rsidRDefault="001C5DDB" w:rsidP="001C5DDB">
            <w:pPr>
              <w:autoSpaceDE w:val="0"/>
              <w:autoSpaceDN w:val="0"/>
              <w:adjustRightInd w:val="0"/>
              <w:spacing w:before="0" w:line="320" w:lineRule="atLeast"/>
              <w:ind w:left="60" w:right="60"/>
              <w:jc w:val="left"/>
              <w:rPr>
                <w:rFonts w:eastAsiaTheme="minorHAnsi"/>
                <w:sz w:val="18"/>
                <w:szCs w:val="18"/>
                <w:lang w:val="en-ID"/>
              </w:rPr>
            </w:pPr>
            <w:r w:rsidRPr="0099590B">
              <w:rPr>
                <w:rFonts w:eastAsiaTheme="minorHAnsi"/>
                <w:sz w:val="18"/>
                <w:szCs w:val="18"/>
                <w:lang w:val="en-ID"/>
              </w:rPr>
              <w:t>Sig. (2-tailed)</w:t>
            </w:r>
          </w:p>
        </w:tc>
        <w:tc>
          <w:tcPr>
            <w:tcW w:w="968" w:type="dxa"/>
            <w:tcBorders>
              <w:top w:val="single" w:sz="8" w:space="0" w:color="AEAEAE"/>
              <w:left w:val="nil"/>
              <w:bottom w:val="single" w:sz="8" w:space="0" w:color="AEAEAE"/>
              <w:right w:val="single" w:sz="8" w:space="0" w:color="E0E0E0"/>
            </w:tcBorders>
            <w:shd w:val="clear" w:color="auto" w:fill="FFFFFF"/>
          </w:tcPr>
          <w:p w14:paraId="5BBB839E" w14:textId="77777777" w:rsidR="001C5DDB" w:rsidRPr="0099590B" w:rsidRDefault="001C5DDB" w:rsidP="001C5DDB">
            <w:pPr>
              <w:autoSpaceDE w:val="0"/>
              <w:autoSpaceDN w:val="0"/>
              <w:adjustRightInd w:val="0"/>
              <w:spacing w:before="0" w:line="320" w:lineRule="atLeast"/>
              <w:ind w:left="60" w:right="60"/>
              <w:jc w:val="right"/>
              <w:rPr>
                <w:rFonts w:eastAsiaTheme="minorHAnsi"/>
                <w:sz w:val="18"/>
                <w:szCs w:val="18"/>
                <w:lang w:val="en-ID"/>
              </w:rPr>
            </w:pPr>
            <w:r w:rsidRPr="0099590B">
              <w:rPr>
                <w:rFonts w:eastAsiaTheme="minorHAnsi"/>
                <w:sz w:val="18"/>
                <w:szCs w:val="18"/>
                <w:lang w:val="en-ID"/>
              </w:rPr>
              <w:t>,002</w:t>
            </w:r>
          </w:p>
        </w:tc>
        <w:tc>
          <w:tcPr>
            <w:tcW w:w="968" w:type="dxa"/>
            <w:tcBorders>
              <w:top w:val="single" w:sz="8" w:space="0" w:color="AEAEAE"/>
              <w:left w:val="single" w:sz="8" w:space="0" w:color="E0E0E0"/>
              <w:bottom w:val="single" w:sz="8" w:space="0" w:color="AEAEAE"/>
              <w:right w:val="single" w:sz="8" w:space="0" w:color="E0E0E0"/>
            </w:tcBorders>
            <w:shd w:val="clear" w:color="auto" w:fill="FFFFFF"/>
          </w:tcPr>
          <w:p w14:paraId="43B52714" w14:textId="77777777" w:rsidR="001C5DDB" w:rsidRPr="0099590B" w:rsidRDefault="001C5DDB" w:rsidP="001C5DDB">
            <w:pPr>
              <w:autoSpaceDE w:val="0"/>
              <w:autoSpaceDN w:val="0"/>
              <w:adjustRightInd w:val="0"/>
              <w:spacing w:before="0" w:line="320" w:lineRule="atLeast"/>
              <w:ind w:left="60" w:right="60"/>
              <w:jc w:val="right"/>
              <w:rPr>
                <w:rFonts w:eastAsiaTheme="minorHAnsi"/>
                <w:sz w:val="18"/>
                <w:szCs w:val="18"/>
                <w:lang w:val="en-ID"/>
              </w:rPr>
            </w:pPr>
            <w:r w:rsidRPr="0099590B">
              <w:rPr>
                <w:rFonts w:eastAsiaTheme="minorHAnsi"/>
                <w:sz w:val="18"/>
                <w:szCs w:val="18"/>
                <w:lang w:val="en-ID"/>
              </w:rPr>
              <w:t>,182</w:t>
            </w:r>
          </w:p>
        </w:tc>
        <w:tc>
          <w:tcPr>
            <w:tcW w:w="968" w:type="dxa"/>
            <w:tcBorders>
              <w:top w:val="single" w:sz="8" w:space="0" w:color="AEAEAE"/>
              <w:left w:val="single" w:sz="8" w:space="0" w:color="E0E0E0"/>
              <w:bottom w:val="single" w:sz="8" w:space="0" w:color="AEAEAE"/>
              <w:right w:val="single" w:sz="8" w:space="0" w:color="E0E0E0"/>
            </w:tcBorders>
            <w:shd w:val="clear" w:color="auto" w:fill="FFFFFF"/>
          </w:tcPr>
          <w:p w14:paraId="17A90C93" w14:textId="77777777" w:rsidR="001C5DDB" w:rsidRPr="0099590B" w:rsidRDefault="001C5DDB" w:rsidP="001C5DDB">
            <w:pPr>
              <w:autoSpaceDE w:val="0"/>
              <w:autoSpaceDN w:val="0"/>
              <w:adjustRightInd w:val="0"/>
              <w:spacing w:before="0" w:line="320" w:lineRule="atLeast"/>
              <w:ind w:left="60" w:right="60"/>
              <w:jc w:val="right"/>
              <w:rPr>
                <w:rFonts w:eastAsiaTheme="minorHAnsi"/>
                <w:sz w:val="18"/>
                <w:szCs w:val="18"/>
                <w:lang w:val="en-ID"/>
              </w:rPr>
            </w:pPr>
            <w:r w:rsidRPr="0099590B">
              <w:rPr>
                <w:rFonts w:eastAsiaTheme="minorHAnsi"/>
                <w:sz w:val="18"/>
                <w:szCs w:val="18"/>
                <w:lang w:val="en-ID"/>
              </w:rPr>
              <w:t>,001</w:t>
            </w:r>
          </w:p>
        </w:tc>
        <w:tc>
          <w:tcPr>
            <w:tcW w:w="968"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4B5422DE" w14:textId="77777777" w:rsidR="001C5DDB" w:rsidRPr="0099590B" w:rsidRDefault="001C5DDB" w:rsidP="001C5DDB">
            <w:pPr>
              <w:autoSpaceDE w:val="0"/>
              <w:autoSpaceDN w:val="0"/>
              <w:adjustRightInd w:val="0"/>
              <w:spacing w:before="0" w:line="240" w:lineRule="auto"/>
              <w:ind w:left="0"/>
              <w:jc w:val="left"/>
              <w:rPr>
                <w:rFonts w:eastAsiaTheme="minorHAnsi"/>
                <w:lang w:val="en-ID"/>
              </w:rPr>
            </w:pPr>
          </w:p>
        </w:tc>
        <w:tc>
          <w:tcPr>
            <w:tcW w:w="971" w:type="dxa"/>
            <w:tcBorders>
              <w:top w:val="single" w:sz="8" w:space="0" w:color="AEAEAE"/>
              <w:left w:val="single" w:sz="8" w:space="0" w:color="E0E0E0"/>
              <w:bottom w:val="single" w:sz="8" w:space="0" w:color="AEAEAE"/>
              <w:right w:val="nil"/>
            </w:tcBorders>
            <w:shd w:val="clear" w:color="auto" w:fill="FFFFFF"/>
          </w:tcPr>
          <w:p w14:paraId="75CA72B7" w14:textId="77777777" w:rsidR="001C5DDB" w:rsidRPr="0099590B" w:rsidRDefault="001C5DDB" w:rsidP="001C5DDB">
            <w:pPr>
              <w:autoSpaceDE w:val="0"/>
              <w:autoSpaceDN w:val="0"/>
              <w:adjustRightInd w:val="0"/>
              <w:spacing w:before="0" w:line="320" w:lineRule="atLeast"/>
              <w:ind w:left="60" w:right="60"/>
              <w:jc w:val="right"/>
              <w:rPr>
                <w:rFonts w:eastAsiaTheme="minorHAnsi"/>
                <w:sz w:val="18"/>
                <w:szCs w:val="18"/>
                <w:lang w:val="en-ID"/>
              </w:rPr>
            </w:pPr>
            <w:r w:rsidRPr="0099590B">
              <w:rPr>
                <w:rFonts w:eastAsiaTheme="minorHAnsi"/>
                <w:sz w:val="18"/>
                <w:szCs w:val="18"/>
                <w:lang w:val="en-ID"/>
              </w:rPr>
              <w:t>,000</w:t>
            </w:r>
          </w:p>
        </w:tc>
      </w:tr>
      <w:tr w:rsidR="0099590B" w:rsidRPr="0099590B" w14:paraId="15B3689C" w14:textId="77777777" w:rsidTr="001C5DDB">
        <w:trPr>
          <w:cantSplit/>
          <w:trHeight w:val="357"/>
        </w:trPr>
        <w:tc>
          <w:tcPr>
            <w:tcW w:w="867" w:type="dxa"/>
            <w:vMerge/>
            <w:tcBorders>
              <w:top w:val="single" w:sz="8" w:space="0" w:color="AEAEAE"/>
              <w:left w:val="nil"/>
              <w:bottom w:val="nil"/>
              <w:right w:val="nil"/>
            </w:tcBorders>
            <w:shd w:val="clear" w:color="auto" w:fill="E0E0E0"/>
          </w:tcPr>
          <w:p w14:paraId="77D69682" w14:textId="77777777" w:rsidR="001C5DDB" w:rsidRPr="0099590B" w:rsidRDefault="001C5DDB" w:rsidP="001C5DDB">
            <w:pPr>
              <w:autoSpaceDE w:val="0"/>
              <w:autoSpaceDN w:val="0"/>
              <w:adjustRightInd w:val="0"/>
              <w:spacing w:before="0" w:line="240" w:lineRule="auto"/>
              <w:ind w:left="0"/>
              <w:jc w:val="left"/>
              <w:rPr>
                <w:rFonts w:eastAsiaTheme="minorHAnsi"/>
                <w:sz w:val="18"/>
                <w:szCs w:val="18"/>
                <w:lang w:val="en-ID"/>
              </w:rPr>
            </w:pPr>
          </w:p>
        </w:tc>
        <w:tc>
          <w:tcPr>
            <w:tcW w:w="1878" w:type="dxa"/>
            <w:tcBorders>
              <w:top w:val="single" w:sz="8" w:space="0" w:color="AEAEAE"/>
              <w:left w:val="nil"/>
              <w:bottom w:val="nil"/>
              <w:right w:val="nil"/>
            </w:tcBorders>
            <w:shd w:val="clear" w:color="auto" w:fill="E0E0E0"/>
          </w:tcPr>
          <w:p w14:paraId="7E58FE5F" w14:textId="77777777" w:rsidR="001C5DDB" w:rsidRPr="0099590B" w:rsidRDefault="001C5DDB" w:rsidP="001C5DDB">
            <w:pPr>
              <w:autoSpaceDE w:val="0"/>
              <w:autoSpaceDN w:val="0"/>
              <w:adjustRightInd w:val="0"/>
              <w:spacing w:before="0" w:line="320" w:lineRule="atLeast"/>
              <w:ind w:left="60" w:right="60"/>
              <w:jc w:val="left"/>
              <w:rPr>
                <w:rFonts w:eastAsiaTheme="minorHAnsi"/>
                <w:sz w:val="18"/>
                <w:szCs w:val="18"/>
                <w:lang w:val="en-ID"/>
              </w:rPr>
            </w:pPr>
            <w:r w:rsidRPr="0099590B">
              <w:rPr>
                <w:rFonts w:eastAsiaTheme="minorHAnsi"/>
                <w:sz w:val="18"/>
                <w:szCs w:val="18"/>
                <w:lang w:val="en-ID"/>
              </w:rPr>
              <w:t>N</w:t>
            </w:r>
          </w:p>
        </w:tc>
        <w:tc>
          <w:tcPr>
            <w:tcW w:w="968" w:type="dxa"/>
            <w:tcBorders>
              <w:top w:val="single" w:sz="8" w:space="0" w:color="AEAEAE"/>
              <w:left w:val="nil"/>
              <w:bottom w:val="nil"/>
              <w:right w:val="single" w:sz="8" w:space="0" w:color="E0E0E0"/>
            </w:tcBorders>
            <w:shd w:val="clear" w:color="auto" w:fill="FFFFFF"/>
          </w:tcPr>
          <w:p w14:paraId="37237A2C" w14:textId="77777777" w:rsidR="001C5DDB" w:rsidRPr="0099590B" w:rsidRDefault="001C5DDB" w:rsidP="001C5DDB">
            <w:pPr>
              <w:autoSpaceDE w:val="0"/>
              <w:autoSpaceDN w:val="0"/>
              <w:adjustRightInd w:val="0"/>
              <w:spacing w:before="0" w:line="320" w:lineRule="atLeast"/>
              <w:ind w:left="60" w:right="60"/>
              <w:jc w:val="right"/>
              <w:rPr>
                <w:rFonts w:eastAsiaTheme="minorHAnsi"/>
                <w:sz w:val="18"/>
                <w:szCs w:val="18"/>
                <w:lang w:val="en-ID"/>
              </w:rPr>
            </w:pPr>
            <w:r w:rsidRPr="0099590B">
              <w:rPr>
                <w:rFonts w:eastAsiaTheme="minorHAnsi"/>
                <w:sz w:val="18"/>
                <w:szCs w:val="18"/>
                <w:lang w:val="en-ID"/>
              </w:rPr>
              <w:t>30</w:t>
            </w:r>
          </w:p>
        </w:tc>
        <w:tc>
          <w:tcPr>
            <w:tcW w:w="968" w:type="dxa"/>
            <w:tcBorders>
              <w:top w:val="single" w:sz="8" w:space="0" w:color="AEAEAE"/>
              <w:left w:val="single" w:sz="8" w:space="0" w:color="E0E0E0"/>
              <w:bottom w:val="nil"/>
              <w:right w:val="single" w:sz="8" w:space="0" w:color="E0E0E0"/>
            </w:tcBorders>
            <w:shd w:val="clear" w:color="auto" w:fill="FFFFFF"/>
          </w:tcPr>
          <w:p w14:paraId="6712C6F8" w14:textId="77777777" w:rsidR="001C5DDB" w:rsidRPr="0099590B" w:rsidRDefault="001C5DDB" w:rsidP="001C5DDB">
            <w:pPr>
              <w:autoSpaceDE w:val="0"/>
              <w:autoSpaceDN w:val="0"/>
              <w:adjustRightInd w:val="0"/>
              <w:spacing w:before="0" w:line="320" w:lineRule="atLeast"/>
              <w:ind w:left="60" w:right="60"/>
              <w:jc w:val="right"/>
              <w:rPr>
                <w:rFonts w:eastAsiaTheme="minorHAnsi"/>
                <w:sz w:val="18"/>
                <w:szCs w:val="18"/>
                <w:lang w:val="en-ID"/>
              </w:rPr>
            </w:pPr>
            <w:r w:rsidRPr="0099590B">
              <w:rPr>
                <w:rFonts w:eastAsiaTheme="minorHAnsi"/>
                <w:sz w:val="18"/>
                <w:szCs w:val="18"/>
                <w:lang w:val="en-ID"/>
              </w:rPr>
              <w:t>30</w:t>
            </w:r>
          </w:p>
        </w:tc>
        <w:tc>
          <w:tcPr>
            <w:tcW w:w="968" w:type="dxa"/>
            <w:tcBorders>
              <w:top w:val="single" w:sz="8" w:space="0" w:color="AEAEAE"/>
              <w:left w:val="single" w:sz="8" w:space="0" w:color="E0E0E0"/>
              <w:bottom w:val="nil"/>
              <w:right w:val="single" w:sz="8" w:space="0" w:color="E0E0E0"/>
            </w:tcBorders>
            <w:shd w:val="clear" w:color="auto" w:fill="FFFFFF"/>
          </w:tcPr>
          <w:p w14:paraId="566801E4" w14:textId="77777777" w:rsidR="001C5DDB" w:rsidRPr="0099590B" w:rsidRDefault="001C5DDB" w:rsidP="001C5DDB">
            <w:pPr>
              <w:autoSpaceDE w:val="0"/>
              <w:autoSpaceDN w:val="0"/>
              <w:adjustRightInd w:val="0"/>
              <w:spacing w:before="0" w:line="320" w:lineRule="atLeast"/>
              <w:ind w:left="60" w:right="60"/>
              <w:jc w:val="right"/>
              <w:rPr>
                <w:rFonts w:eastAsiaTheme="minorHAnsi"/>
                <w:sz w:val="18"/>
                <w:szCs w:val="18"/>
                <w:lang w:val="en-ID"/>
              </w:rPr>
            </w:pPr>
            <w:r w:rsidRPr="0099590B">
              <w:rPr>
                <w:rFonts w:eastAsiaTheme="minorHAnsi"/>
                <w:sz w:val="18"/>
                <w:szCs w:val="18"/>
                <w:lang w:val="en-ID"/>
              </w:rPr>
              <w:t>30</w:t>
            </w:r>
          </w:p>
        </w:tc>
        <w:tc>
          <w:tcPr>
            <w:tcW w:w="968" w:type="dxa"/>
            <w:tcBorders>
              <w:top w:val="single" w:sz="8" w:space="0" w:color="AEAEAE"/>
              <w:left w:val="single" w:sz="8" w:space="0" w:color="E0E0E0"/>
              <w:bottom w:val="nil"/>
              <w:right w:val="single" w:sz="8" w:space="0" w:color="E0E0E0"/>
            </w:tcBorders>
            <w:shd w:val="clear" w:color="auto" w:fill="FFFFFF"/>
          </w:tcPr>
          <w:p w14:paraId="6F1D73F2" w14:textId="77777777" w:rsidR="001C5DDB" w:rsidRPr="0099590B" w:rsidRDefault="001C5DDB" w:rsidP="001C5DDB">
            <w:pPr>
              <w:autoSpaceDE w:val="0"/>
              <w:autoSpaceDN w:val="0"/>
              <w:adjustRightInd w:val="0"/>
              <w:spacing w:before="0" w:line="320" w:lineRule="atLeast"/>
              <w:ind w:left="60" w:right="60"/>
              <w:jc w:val="right"/>
              <w:rPr>
                <w:rFonts w:eastAsiaTheme="minorHAnsi"/>
                <w:sz w:val="18"/>
                <w:szCs w:val="18"/>
                <w:lang w:val="en-ID"/>
              </w:rPr>
            </w:pPr>
            <w:r w:rsidRPr="0099590B">
              <w:rPr>
                <w:rFonts w:eastAsiaTheme="minorHAnsi"/>
                <w:sz w:val="18"/>
                <w:szCs w:val="18"/>
                <w:lang w:val="en-ID"/>
              </w:rPr>
              <w:t>30</w:t>
            </w:r>
          </w:p>
        </w:tc>
        <w:tc>
          <w:tcPr>
            <w:tcW w:w="971" w:type="dxa"/>
            <w:tcBorders>
              <w:top w:val="single" w:sz="8" w:space="0" w:color="AEAEAE"/>
              <w:left w:val="single" w:sz="8" w:space="0" w:color="E0E0E0"/>
              <w:bottom w:val="nil"/>
              <w:right w:val="nil"/>
            </w:tcBorders>
            <w:shd w:val="clear" w:color="auto" w:fill="FFFFFF"/>
          </w:tcPr>
          <w:p w14:paraId="57F60F3C" w14:textId="77777777" w:rsidR="001C5DDB" w:rsidRPr="0099590B" w:rsidRDefault="001C5DDB" w:rsidP="001C5DDB">
            <w:pPr>
              <w:autoSpaceDE w:val="0"/>
              <w:autoSpaceDN w:val="0"/>
              <w:adjustRightInd w:val="0"/>
              <w:spacing w:before="0" w:line="320" w:lineRule="atLeast"/>
              <w:ind w:left="60" w:right="60"/>
              <w:jc w:val="right"/>
              <w:rPr>
                <w:rFonts w:eastAsiaTheme="minorHAnsi"/>
                <w:sz w:val="18"/>
                <w:szCs w:val="18"/>
                <w:lang w:val="en-ID"/>
              </w:rPr>
            </w:pPr>
            <w:r w:rsidRPr="0099590B">
              <w:rPr>
                <w:rFonts w:eastAsiaTheme="minorHAnsi"/>
                <w:sz w:val="18"/>
                <w:szCs w:val="18"/>
                <w:lang w:val="en-ID"/>
              </w:rPr>
              <w:t>30</w:t>
            </w:r>
          </w:p>
        </w:tc>
      </w:tr>
      <w:tr w:rsidR="0099590B" w:rsidRPr="0099590B" w14:paraId="1B984C12" w14:textId="77777777" w:rsidTr="001C5DDB">
        <w:trPr>
          <w:cantSplit/>
          <w:trHeight w:val="343"/>
        </w:trPr>
        <w:tc>
          <w:tcPr>
            <w:tcW w:w="867" w:type="dxa"/>
            <w:vMerge w:val="restart"/>
            <w:tcBorders>
              <w:top w:val="single" w:sz="8" w:space="0" w:color="AEAEAE"/>
              <w:left w:val="nil"/>
              <w:bottom w:val="single" w:sz="8" w:space="0" w:color="152935"/>
              <w:right w:val="nil"/>
            </w:tcBorders>
            <w:shd w:val="clear" w:color="auto" w:fill="E0E0E0"/>
          </w:tcPr>
          <w:p w14:paraId="1EC0ED29" w14:textId="77777777" w:rsidR="001C5DDB" w:rsidRPr="0099590B" w:rsidRDefault="001C5DDB" w:rsidP="001C5DDB">
            <w:pPr>
              <w:autoSpaceDE w:val="0"/>
              <w:autoSpaceDN w:val="0"/>
              <w:adjustRightInd w:val="0"/>
              <w:spacing w:before="0" w:line="320" w:lineRule="atLeast"/>
              <w:ind w:left="60" w:right="60"/>
              <w:jc w:val="left"/>
              <w:rPr>
                <w:rFonts w:eastAsiaTheme="minorHAnsi"/>
                <w:sz w:val="18"/>
                <w:szCs w:val="18"/>
                <w:lang w:val="en-ID"/>
              </w:rPr>
            </w:pPr>
            <w:proofErr w:type="spellStart"/>
            <w:r w:rsidRPr="0099590B">
              <w:rPr>
                <w:rFonts w:eastAsiaTheme="minorHAnsi"/>
                <w:sz w:val="18"/>
                <w:szCs w:val="18"/>
                <w:lang w:val="en-ID"/>
              </w:rPr>
              <w:t>Jumlah</w:t>
            </w:r>
            <w:proofErr w:type="spellEnd"/>
          </w:p>
        </w:tc>
        <w:tc>
          <w:tcPr>
            <w:tcW w:w="1878" w:type="dxa"/>
            <w:tcBorders>
              <w:top w:val="single" w:sz="8" w:space="0" w:color="AEAEAE"/>
              <w:left w:val="nil"/>
              <w:bottom w:val="single" w:sz="8" w:space="0" w:color="AEAEAE"/>
              <w:right w:val="nil"/>
            </w:tcBorders>
            <w:shd w:val="clear" w:color="auto" w:fill="E0E0E0"/>
          </w:tcPr>
          <w:p w14:paraId="6A56F21E" w14:textId="77777777" w:rsidR="001C5DDB" w:rsidRPr="0099590B" w:rsidRDefault="001C5DDB" w:rsidP="001C5DDB">
            <w:pPr>
              <w:autoSpaceDE w:val="0"/>
              <w:autoSpaceDN w:val="0"/>
              <w:adjustRightInd w:val="0"/>
              <w:spacing w:before="0" w:line="320" w:lineRule="atLeast"/>
              <w:ind w:left="60" w:right="60"/>
              <w:jc w:val="left"/>
              <w:rPr>
                <w:rFonts w:eastAsiaTheme="minorHAnsi"/>
                <w:sz w:val="18"/>
                <w:szCs w:val="18"/>
                <w:lang w:val="en-ID"/>
              </w:rPr>
            </w:pPr>
            <w:r w:rsidRPr="0099590B">
              <w:rPr>
                <w:rFonts w:eastAsiaTheme="minorHAnsi"/>
                <w:sz w:val="18"/>
                <w:szCs w:val="18"/>
                <w:lang w:val="en-ID"/>
              </w:rPr>
              <w:t>Pearson Correlation</w:t>
            </w:r>
          </w:p>
        </w:tc>
        <w:tc>
          <w:tcPr>
            <w:tcW w:w="968" w:type="dxa"/>
            <w:tcBorders>
              <w:top w:val="single" w:sz="8" w:space="0" w:color="AEAEAE"/>
              <w:left w:val="nil"/>
              <w:bottom w:val="single" w:sz="8" w:space="0" w:color="AEAEAE"/>
              <w:right w:val="single" w:sz="8" w:space="0" w:color="E0E0E0"/>
            </w:tcBorders>
            <w:shd w:val="clear" w:color="auto" w:fill="FFFFFF"/>
          </w:tcPr>
          <w:p w14:paraId="249359E4" w14:textId="77777777" w:rsidR="001C5DDB" w:rsidRPr="0099590B" w:rsidRDefault="001C5DDB" w:rsidP="001C5DDB">
            <w:pPr>
              <w:autoSpaceDE w:val="0"/>
              <w:autoSpaceDN w:val="0"/>
              <w:adjustRightInd w:val="0"/>
              <w:spacing w:before="0" w:line="320" w:lineRule="atLeast"/>
              <w:ind w:left="60" w:right="60"/>
              <w:jc w:val="right"/>
              <w:rPr>
                <w:rFonts w:eastAsiaTheme="minorHAnsi"/>
                <w:sz w:val="18"/>
                <w:szCs w:val="18"/>
                <w:lang w:val="en-ID"/>
              </w:rPr>
            </w:pPr>
            <w:r w:rsidRPr="0099590B">
              <w:rPr>
                <w:rFonts w:eastAsiaTheme="minorHAnsi"/>
                <w:sz w:val="18"/>
                <w:szCs w:val="18"/>
                <w:lang w:val="en-ID"/>
              </w:rPr>
              <w:t>,868</w:t>
            </w:r>
            <w:r w:rsidRPr="0099590B">
              <w:rPr>
                <w:rFonts w:eastAsiaTheme="minorHAnsi"/>
                <w:sz w:val="18"/>
                <w:szCs w:val="18"/>
                <w:vertAlign w:val="superscript"/>
                <w:lang w:val="en-ID"/>
              </w:rPr>
              <w:t>**</w:t>
            </w:r>
          </w:p>
        </w:tc>
        <w:tc>
          <w:tcPr>
            <w:tcW w:w="968" w:type="dxa"/>
            <w:tcBorders>
              <w:top w:val="single" w:sz="8" w:space="0" w:color="AEAEAE"/>
              <w:left w:val="single" w:sz="8" w:space="0" w:color="E0E0E0"/>
              <w:bottom w:val="single" w:sz="8" w:space="0" w:color="AEAEAE"/>
              <w:right w:val="single" w:sz="8" w:space="0" w:color="E0E0E0"/>
            </w:tcBorders>
            <w:shd w:val="clear" w:color="auto" w:fill="FFFFFF"/>
          </w:tcPr>
          <w:p w14:paraId="43EC565F" w14:textId="77777777" w:rsidR="001C5DDB" w:rsidRPr="0099590B" w:rsidRDefault="001C5DDB" w:rsidP="001C5DDB">
            <w:pPr>
              <w:autoSpaceDE w:val="0"/>
              <w:autoSpaceDN w:val="0"/>
              <w:adjustRightInd w:val="0"/>
              <w:spacing w:before="0" w:line="320" w:lineRule="atLeast"/>
              <w:ind w:left="60" w:right="60"/>
              <w:jc w:val="right"/>
              <w:rPr>
                <w:rFonts w:eastAsiaTheme="minorHAnsi"/>
                <w:sz w:val="18"/>
                <w:szCs w:val="18"/>
                <w:lang w:val="en-ID"/>
              </w:rPr>
            </w:pPr>
            <w:r w:rsidRPr="0099590B">
              <w:rPr>
                <w:rFonts w:eastAsiaTheme="minorHAnsi"/>
                <w:sz w:val="18"/>
                <w:szCs w:val="18"/>
                <w:lang w:val="en-ID"/>
              </w:rPr>
              <w:t>,487</w:t>
            </w:r>
            <w:r w:rsidRPr="0099590B">
              <w:rPr>
                <w:rFonts w:eastAsiaTheme="minorHAnsi"/>
                <w:sz w:val="18"/>
                <w:szCs w:val="18"/>
                <w:vertAlign w:val="superscript"/>
                <w:lang w:val="en-ID"/>
              </w:rPr>
              <w:t>**</w:t>
            </w:r>
          </w:p>
        </w:tc>
        <w:tc>
          <w:tcPr>
            <w:tcW w:w="968" w:type="dxa"/>
            <w:tcBorders>
              <w:top w:val="single" w:sz="8" w:space="0" w:color="AEAEAE"/>
              <w:left w:val="single" w:sz="8" w:space="0" w:color="E0E0E0"/>
              <w:bottom w:val="single" w:sz="8" w:space="0" w:color="AEAEAE"/>
              <w:right w:val="single" w:sz="8" w:space="0" w:color="E0E0E0"/>
            </w:tcBorders>
            <w:shd w:val="clear" w:color="auto" w:fill="FFFFFF"/>
          </w:tcPr>
          <w:p w14:paraId="5CBA4C7B" w14:textId="77777777" w:rsidR="001C5DDB" w:rsidRPr="0099590B" w:rsidRDefault="001C5DDB" w:rsidP="001C5DDB">
            <w:pPr>
              <w:autoSpaceDE w:val="0"/>
              <w:autoSpaceDN w:val="0"/>
              <w:adjustRightInd w:val="0"/>
              <w:spacing w:before="0" w:line="320" w:lineRule="atLeast"/>
              <w:ind w:left="60" w:right="60"/>
              <w:jc w:val="right"/>
              <w:rPr>
                <w:rFonts w:eastAsiaTheme="minorHAnsi"/>
                <w:sz w:val="18"/>
                <w:szCs w:val="18"/>
                <w:lang w:val="en-ID"/>
              </w:rPr>
            </w:pPr>
            <w:r w:rsidRPr="0099590B">
              <w:rPr>
                <w:rFonts w:eastAsiaTheme="minorHAnsi"/>
                <w:sz w:val="18"/>
                <w:szCs w:val="18"/>
                <w:lang w:val="en-ID"/>
              </w:rPr>
              <w:t>,762</w:t>
            </w:r>
            <w:r w:rsidRPr="0099590B">
              <w:rPr>
                <w:rFonts w:eastAsiaTheme="minorHAnsi"/>
                <w:sz w:val="18"/>
                <w:szCs w:val="18"/>
                <w:vertAlign w:val="superscript"/>
                <w:lang w:val="en-ID"/>
              </w:rPr>
              <w:t>**</w:t>
            </w:r>
          </w:p>
        </w:tc>
        <w:tc>
          <w:tcPr>
            <w:tcW w:w="968" w:type="dxa"/>
            <w:tcBorders>
              <w:top w:val="single" w:sz="8" w:space="0" w:color="AEAEAE"/>
              <w:left w:val="single" w:sz="8" w:space="0" w:color="E0E0E0"/>
              <w:bottom w:val="single" w:sz="8" w:space="0" w:color="AEAEAE"/>
              <w:right w:val="single" w:sz="8" w:space="0" w:color="E0E0E0"/>
            </w:tcBorders>
            <w:shd w:val="clear" w:color="auto" w:fill="FFFFFF"/>
          </w:tcPr>
          <w:p w14:paraId="7214FFF2" w14:textId="77777777" w:rsidR="001C5DDB" w:rsidRPr="0099590B" w:rsidRDefault="001C5DDB" w:rsidP="001C5DDB">
            <w:pPr>
              <w:autoSpaceDE w:val="0"/>
              <w:autoSpaceDN w:val="0"/>
              <w:adjustRightInd w:val="0"/>
              <w:spacing w:before="0" w:line="320" w:lineRule="atLeast"/>
              <w:ind w:left="60" w:right="60"/>
              <w:jc w:val="right"/>
              <w:rPr>
                <w:rFonts w:eastAsiaTheme="minorHAnsi"/>
                <w:sz w:val="18"/>
                <w:szCs w:val="18"/>
                <w:lang w:val="en-ID"/>
              </w:rPr>
            </w:pPr>
            <w:r w:rsidRPr="0099590B">
              <w:rPr>
                <w:rFonts w:eastAsiaTheme="minorHAnsi"/>
                <w:sz w:val="18"/>
                <w:szCs w:val="18"/>
                <w:lang w:val="en-ID"/>
              </w:rPr>
              <w:t>,825</w:t>
            </w:r>
            <w:r w:rsidRPr="0099590B">
              <w:rPr>
                <w:rFonts w:eastAsiaTheme="minorHAnsi"/>
                <w:sz w:val="18"/>
                <w:szCs w:val="18"/>
                <w:vertAlign w:val="superscript"/>
                <w:lang w:val="en-ID"/>
              </w:rPr>
              <w:t>**</w:t>
            </w:r>
          </w:p>
        </w:tc>
        <w:tc>
          <w:tcPr>
            <w:tcW w:w="971" w:type="dxa"/>
            <w:tcBorders>
              <w:top w:val="single" w:sz="8" w:space="0" w:color="AEAEAE"/>
              <w:left w:val="single" w:sz="8" w:space="0" w:color="E0E0E0"/>
              <w:bottom w:val="single" w:sz="8" w:space="0" w:color="AEAEAE"/>
              <w:right w:val="nil"/>
            </w:tcBorders>
            <w:shd w:val="clear" w:color="auto" w:fill="FFFFFF"/>
          </w:tcPr>
          <w:p w14:paraId="2AABCB05" w14:textId="77777777" w:rsidR="001C5DDB" w:rsidRPr="0099590B" w:rsidRDefault="001C5DDB" w:rsidP="001C5DDB">
            <w:pPr>
              <w:autoSpaceDE w:val="0"/>
              <w:autoSpaceDN w:val="0"/>
              <w:adjustRightInd w:val="0"/>
              <w:spacing w:before="0" w:line="320" w:lineRule="atLeast"/>
              <w:ind w:left="60" w:right="60"/>
              <w:jc w:val="right"/>
              <w:rPr>
                <w:rFonts w:eastAsiaTheme="minorHAnsi"/>
                <w:sz w:val="18"/>
                <w:szCs w:val="18"/>
                <w:lang w:val="en-ID"/>
              </w:rPr>
            </w:pPr>
            <w:r w:rsidRPr="0099590B">
              <w:rPr>
                <w:rFonts w:eastAsiaTheme="minorHAnsi"/>
                <w:sz w:val="18"/>
                <w:szCs w:val="18"/>
                <w:lang w:val="en-ID"/>
              </w:rPr>
              <w:t>1</w:t>
            </w:r>
          </w:p>
        </w:tc>
      </w:tr>
      <w:tr w:rsidR="0099590B" w:rsidRPr="0099590B" w14:paraId="0119780D" w14:textId="77777777" w:rsidTr="001C5DDB">
        <w:trPr>
          <w:cantSplit/>
          <w:trHeight w:val="357"/>
        </w:trPr>
        <w:tc>
          <w:tcPr>
            <w:tcW w:w="867" w:type="dxa"/>
            <w:vMerge/>
            <w:tcBorders>
              <w:top w:val="single" w:sz="8" w:space="0" w:color="AEAEAE"/>
              <w:left w:val="nil"/>
              <w:bottom w:val="single" w:sz="8" w:space="0" w:color="152935"/>
              <w:right w:val="nil"/>
            </w:tcBorders>
            <w:shd w:val="clear" w:color="auto" w:fill="E0E0E0"/>
          </w:tcPr>
          <w:p w14:paraId="3CAB0C6E" w14:textId="77777777" w:rsidR="001C5DDB" w:rsidRPr="0099590B" w:rsidRDefault="001C5DDB" w:rsidP="001C5DDB">
            <w:pPr>
              <w:autoSpaceDE w:val="0"/>
              <w:autoSpaceDN w:val="0"/>
              <w:adjustRightInd w:val="0"/>
              <w:spacing w:before="0" w:line="240" w:lineRule="auto"/>
              <w:ind w:left="0"/>
              <w:jc w:val="left"/>
              <w:rPr>
                <w:rFonts w:eastAsiaTheme="minorHAnsi"/>
                <w:sz w:val="18"/>
                <w:szCs w:val="18"/>
                <w:lang w:val="en-ID"/>
              </w:rPr>
            </w:pPr>
          </w:p>
        </w:tc>
        <w:tc>
          <w:tcPr>
            <w:tcW w:w="1878" w:type="dxa"/>
            <w:tcBorders>
              <w:top w:val="single" w:sz="8" w:space="0" w:color="AEAEAE"/>
              <w:left w:val="nil"/>
              <w:bottom w:val="single" w:sz="8" w:space="0" w:color="AEAEAE"/>
              <w:right w:val="nil"/>
            </w:tcBorders>
            <w:shd w:val="clear" w:color="auto" w:fill="E0E0E0"/>
          </w:tcPr>
          <w:p w14:paraId="0908B327" w14:textId="77777777" w:rsidR="001C5DDB" w:rsidRPr="0099590B" w:rsidRDefault="001C5DDB" w:rsidP="001C5DDB">
            <w:pPr>
              <w:autoSpaceDE w:val="0"/>
              <w:autoSpaceDN w:val="0"/>
              <w:adjustRightInd w:val="0"/>
              <w:spacing w:before="0" w:line="320" w:lineRule="atLeast"/>
              <w:ind w:left="60" w:right="60"/>
              <w:jc w:val="left"/>
              <w:rPr>
                <w:rFonts w:eastAsiaTheme="minorHAnsi"/>
                <w:sz w:val="18"/>
                <w:szCs w:val="18"/>
                <w:lang w:val="en-ID"/>
              </w:rPr>
            </w:pPr>
            <w:r w:rsidRPr="0099590B">
              <w:rPr>
                <w:rFonts w:eastAsiaTheme="minorHAnsi"/>
                <w:sz w:val="18"/>
                <w:szCs w:val="18"/>
                <w:lang w:val="en-ID"/>
              </w:rPr>
              <w:t>Sig. (2-tailed)</w:t>
            </w:r>
          </w:p>
        </w:tc>
        <w:tc>
          <w:tcPr>
            <w:tcW w:w="968" w:type="dxa"/>
            <w:tcBorders>
              <w:top w:val="single" w:sz="8" w:space="0" w:color="AEAEAE"/>
              <w:left w:val="nil"/>
              <w:bottom w:val="single" w:sz="8" w:space="0" w:color="AEAEAE"/>
              <w:right w:val="single" w:sz="8" w:space="0" w:color="E0E0E0"/>
            </w:tcBorders>
            <w:shd w:val="clear" w:color="auto" w:fill="FFFFFF"/>
          </w:tcPr>
          <w:p w14:paraId="2DCD94D1" w14:textId="77777777" w:rsidR="001C5DDB" w:rsidRPr="0099590B" w:rsidRDefault="001C5DDB" w:rsidP="001C5DDB">
            <w:pPr>
              <w:autoSpaceDE w:val="0"/>
              <w:autoSpaceDN w:val="0"/>
              <w:adjustRightInd w:val="0"/>
              <w:spacing w:before="0" w:line="320" w:lineRule="atLeast"/>
              <w:ind w:left="60" w:right="60"/>
              <w:jc w:val="right"/>
              <w:rPr>
                <w:rFonts w:eastAsiaTheme="minorHAnsi"/>
                <w:sz w:val="18"/>
                <w:szCs w:val="18"/>
                <w:lang w:val="en-ID"/>
              </w:rPr>
            </w:pPr>
            <w:r w:rsidRPr="0099590B">
              <w:rPr>
                <w:rFonts w:eastAsiaTheme="minorHAnsi"/>
                <w:sz w:val="18"/>
                <w:szCs w:val="18"/>
                <w:lang w:val="en-ID"/>
              </w:rPr>
              <w:t>,000</w:t>
            </w:r>
          </w:p>
        </w:tc>
        <w:tc>
          <w:tcPr>
            <w:tcW w:w="968" w:type="dxa"/>
            <w:tcBorders>
              <w:top w:val="single" w:sz="8" w:space="0" w:color="AEAEAE"/>
              <w:left w:val="single" w:sz="8" w:space="0" w:color="E0E0E0"/>
              <w:bottom w:val="single" w:sz="8" w:space="0" w:color="AEAEAE"/>
              <w:right w:val="single" w:sz="8" w:space="0" w:color="E0E0E0"/>
            </w:tcBorders>
            <w:shd w:val="clear" w:color="auto" w:fill="FFFFFF"/>
          </w:tcPr>
          <w:p w14:paraId="42D2F1DD" w14:textId="77777777" w:rsidR="001C5DDB" w:rsidRPr="0099590B" w:rsidRDefault="001C5DDB" w:rsidP="001C5DDB">
            <w:pPr>
              <w:autoSpaceDE w:val="0"/>
              <w:autoSpaceDN w:val="0"/>
              <w:adjustRightInd w:val="0"/>
              <w:spacing w:before="0" w:line="320" w:lineRule="atLeast"/>
              <w:ind w:left="60" w:right="60"/>
              <w:jc w:val="right"/>
              <w:rPr>
                <w:rFonts w:eastAsiaTheme="minorHAnsi"/>
                <w:sz w:val="18"/>
                <w:szCs w:val="18"/>
                <w:lang w:val="en-ID"/>
              </w:rPr>
            </w:pPr>
            <w:r w:rsidRPr="0099590B">
              <w:rPr>
                <w:rFonts w:eastAsiaTheme="minorHAnsi"/>
                <w:sz w:val="18"/>
                <w:szCs w:val="18"/>
                <w:lang w:val="en-ID"/>
              </w:rPr>
              <w:t>,006</w:t>
            </w:r>
          </w:p>
        </w:tc>
        <w:tc>
          <w:tcPr>
            <w:tcW w:w="968" w:type="dxa"/>
            <w:tcBorders>
              <w:top w:val="single" w:sz="8" w:space="0" w:color="AEAEAE"/>
              <w:left w:val="single" w:sz="8" w:space="0" w:color="E0E0E0"/>
              <w:bottom w:val="single" w:sz="8" w:space="0" w:color="AEAEAE"/>
              <w:right w:val="single" w:sz="8" w:space="0" w:color="E0E0E0"/>
            </w:tcBorders>
            <w:shd w:val="clear" w:color="auto" w:fill="FFFFFF"/>
          </w:tcPr>
          <w:p w14:paraId="31958041" w14:textId="77777777" w:rsidR="001C5DDB" w:rsidRPr="0099590B" w:rsidRDefault="001C5DDB" w:rsidP="001C5DDB">
            <w:pPr>
              <w:autoSpaceDE w:val="0"/>
              <w:autoSpaceDN w:val="0"/>
              <w:adjustRightInd w:val="0"/>
              <w:spacing w:before="0" w:line="320" w:lineRule="atLeast"/>
              <w:ind w:left="60" w:right="60"/>
              <w:jc w:val="right"/>
              <w:rPr>
                <w:rFonts w:eastAsiaTheme="minorHAnsi"/>
                <w:sz w:val="18"/>
                <w:szCs w:val="18"/>
                <w:lang w:val="en-ID"/>
              </w:rPr>
            </w:pPr>
            <w:r w:rsidRPr="0099590B">
              <w:rPr>
                <w:rFonts w:eastAsiaTheme="minorHAnsi"/>
                <w:sz w:val="18"/>
                <w:szCs w:val="18"/>
                <w:lang w:val="en-ID"/>
              </w:rPr>
              <w:t>,000</w:t>
            </w:r>
          </w:p>
        </w:tc>
        <w:tc>
          <w:tcPr>
            <w:tcW w:w="968" w:type="dxa"/>
            <w:tcBorders>
              <w:top w:val="single" w:sz="8" w:space="0" w:color="AEAEAE"/>
              <w:left w:val="single" w:sz="8" w:space="0" w:color="E0E0E0"/>
              <w:bottom w:val="single" w:sz="8" w:space="0" w:color="AEAEAE"/>
              <w:right w:val="single" w:sz="8" w:space="0" w:color="E0E0E0"/>
            </w:tcBorders>
            <w:shd w:val="clear" w:color="auto" w:fill="FFFFFF"/>
          </w:tcPr>
          <w:p w14:paraId="4F6616B4" w14:textId="77777777" w:rsidR="001C5DDB" w:rsidRPr="0099590B" w:rsidRDefault="001C5DDB" w:rsidP="001C5DDB">
            <w:pPr>
              <w:autoSpaceDE w:val="0"/>
              <w:autoSpaceDN w:val="0"/>
              <w:adjustRightInd w:val="0"/>
              <w:spacing w:before="0" w:line="320" w:lineRule="atLeast"/>
              <w:ind w:left="60" w:right="60"/>
              <w:jc w:val="right"/>
              <w:rPr>
                <w:rFonts w:eastAsiaTheme="minorHAnsi"/>
                <w:sz w:val="18"/>
                <w:szCs w:val="18"/>
                <w:lang w:val="en-ID"/>
              </w:rPr>
            </w:pPr>
            <w:r w:rsidRPr="0099590B">
              <w:rPr>
                <w:rFonts w:eastAsiaTheme="minorHAnsi"/>
                <w:sz w:val="18"/>
                <w:szCs w:val="18"/>
                <w:lang w:val="en-ID"/>
              </w:rPr>
              <w:t>,000</w:t>
            </w:r>
          </w:p>
        </w:tc>
        <w:tc>
          <w:tcPr>
            <w:tcW w:w="971" w:type="dxa"/>
            <w:tcBorders>
              <w:top w:val="single" w:sz="8" w:space="0" w:color="AEAEAE"/>
              <w:left w:val="single" w:sz="8" w:space="0" w:color="E0E0E0"/>
              <w:bottom w:val="single" w:sz="8" w:space="0" w:color="AEAEAE"/>
              <w:right w:val="nil"/>
            </w:tcBorders>
            <w:shd w:val="clear" w:color="auto" w:fill="FFFFFF"/>
            <w:vAlign w:val="center"/>
          </w:tcPr>
          <w:p w14:paraId="1A81D01C" w14:textId="77777777" w:rsidR="001C5DDB" w:rsidRPr="0099590B" w:rsidRDefault="001C5DDB" w:rsidP="001C5DDB">
            <w:pPr>
              <w:autoSpaceDE w:val="0"/>
              <w:autoSpaceDN w:val="0"/>
              <w:adjustRightInd w:val="0"/>
              <w:spacing w:before="0" w:line="240" w:lineRule="auto"/>
              <w:ind w:left="0"/>
              <w:jc w:val="left"/>
              <w:rPr>
                <w:rFonts w:eastAsiaTheme="minorHAnsi"/>
                <w:lang w:val="en-ID"/>
              </w:rPr>
            </w:pPr>
          </w:p>
        </w:tc>
      </w:tr>
      <w:tr w:rsidR="0099590B" w:rsidRPr="0099590B" w14:paraId="6BC28809" w14:textId="77777777" w:rsidTr="001C5DDB">
        <w:trPr>
          <w:cantSplit/>
          <w:trHeight w:val="357"/>
        </w:trPr>
        <w:tc>
          <w:tcPr>
            <w:tcW w:w="867" w:type="dxa"/>
            <w:vMerge/>
            <w:tcBorders>
              <w:top w:val="single" w:sz="8" w:space="0" w:color="AEAEAE"/>
              <w:left w:val="nil"/>
              <w:bottom w:val="single" w:sz="8" w:space="0" w:color="152935"/>
              <w:right w:val="nil"/>
            </w:tcBorders>
            <w:shd w:val="clear" w:color="auto" w:fill="E0E0E0"/>
          </w:tcPr>
          <w:p w14:paraId="491F2ED6" w14:textId="77777777" w:rsidR="001C5DDB" w:rsidRPr="0099590B" w:rsidRDefault="001C5DDB" w:rsidP="001C5DDB">
            <w:pPr>
              <w:autoSpaceDE w:val="0"/>
              <w:autoSpaceDN w:val="0"/>
              <w:adjustRightInd w:val="0"/>
              <w:spacing w:before="0" w:line="240" w:lineRule="auto"/>
              <w:ind w:left="0"/>
              <w:jc w:val="left"/>
              <w:rPr>
                <w:rFonts w:eastAsiaTheme="minorHAnsi"/>
                <w:lang w:val="en-ID"/>
              </w:rPr>
            </w:pPr>
          </w:p>
        </w:tc>
        <w:tc>
          <w:tcPr>
            <w:tcW w:w="1878" w:type="dxa"/>
            <w:tcBorders>
              <w:top w:val="single" w:sz="8" w:space="0" w:color="AEAEAE"/>
              <w:left w:val="nil"/>
              <w:bottom w:val="single" w:sz="8" w:space="0" w:color="152935"/>
              <w:right w:val="nil"/>
            </w:tcBorders>
            <w:shd w:val="clear" w:color="auto" w:fill="E0E0E0"/>
          </w:tcPr>
          <w:p w14:paraId="4C54B6B6" w14:textId="77777777" w:rsidR="001C5DDB" w:rsidRPr="0099590B" w:rsidRDefault="001C5DDB" w:rsidP="001C5DDB">
            <w:pPr>
              <w:autoSpaceDE w:val="0"/>
              <w:autoSpaceDN w:val="0"/>
              <w:adjustRightInd w:val="0"/>
              <w:spacing w:before="0" w:line="320" w:lineRule="atLeast"/>
              <w:ind w:left="60" w:right="60"/>
              <w:jc w:val="left"/>
              <w:rPr>
                <w:rFonts w:eastAsiaTheme="minorHAnsi"/>
                <w:sz w:val="18"/>
                <w:szCs w:val="18"/>
                <w:lang w:val="en-ID"/>
              </w:rPr>
            </w:pPr>
            <w:r w:rsidRPr="0099590B">
              <w:rPr>
                <w:rFonts w:eastAsiaTheme="minorHAnsi"/>
                <w:sz w:val="18"/>
                <w:szCs w:val="18"/>
                <w:lang w:val="en-ID"/>
              </w:rPr>
              <w:t>N</w:t>
            </w:r>
          </w:p>
        </w:tc>
        <w:tc>
          <w:tcPr>
            <w:tcW w:w="968" w:type="dxa"/>
            <w:tcBorders>
              <w:top w:val="single" w:sz="8" w:space="0" w:color="AEAEAE"/>
              <w:left w:val="nil"/>
              <w:bottom w:val="single" w:sz="8" w:space="0" w:color="152935"/>
              <w:right w:val="single" w:sz="8" w:space="0" w:color="E0E0E0"/>
            </w:tcBorders>
            <w:shd w:val="clear" w:color="auto" w:fill="FFFFFF"/>
          </w:tcPr>
          <w:p w14:paraId="68F249CB" w14:textId="77777777" w:rsidR="001C5DDB" w:rsidRPr="0099590B" w:rsidRDefault="001C5DDB" w:rsidP="001C5DDB">
            <w:pPr>
              <w:autoSpaceDE w:val="0"/>
              <w:autoSpaceDN w:val="0"/>
              <w:adjustRightInd w:val="0"/>
              <w:spacing w:before="0" w:line="320" w:lineRule="atLeast"/>
              <w:ind w:left="60" w:right="60"/>
              <w:jc w:val="right"/>
              <w:rPr>
                <w:rFonts w:eastAsiaTheme="minorHAnsi"/>
                <w:sz w:val="18"/>
                <w:szCs w:val="18"/>
                <w:lang w:val="en-ID"/>
              </w:rPr>
            </w:pPr>
            <w:r w:rsidRPr="0099590B">
              <w:rPr>
                <w:rFonts w:eastAsiaTheme="minorHAnsi"/>
                <w:sz w:val="18"/>
                <w:szCs w:val="18"/>
                <w:lang w:val="en-ID"/>
              </w:rPr>
              <w:t>30</w:t>
            </w:r>
          </w:p>
        </w:tc>
        <w:tc>
          <w:tcPr>
            <w:tcW w:w="968" w:type="dxa"/>
            <w:tcBorders>
              <w:top w:val="single" w:sz="8" w:space="0" w:color="AEAEAE"/>
              <w:left w:val="single" w:sz="8" w:space="0" w:color="E0E0E0"/>
              <w:bottom w:val="single" w:sz="8" w:space="0" w:color="152935"/>
              <w:right w:val="single" w:sz="8" w:space="0" w:color="E0E0E0"/>
            </w:tcBorders>
            <w:shd w:val="clear" w:color="auto" w:fill="FFFFFF"/>
          </w:tcPr>
          <w:p w14:paraId="3205DD3E" w14:textId="77777777" w:rsidR="001C5DDB" w:rsidRPr="0099590B" w:rsidRDefault="001C5DDB" w:rsidP="001C5DDB">
            <w:pPr>
              <w:autoSpaceDE w:val="0"/>
              <w:autoSpaceDN w:val="0"/>
              <w:adjustRightInd w:val="0"/>
              <w:spacing w:before="0" w:line="320" w:lineRule="atLeast"/>
              <w:ind w:left="60" w:right="60"/>
              <w:jc w:val="right"/>
              <w:rPr>
                <w:rFonts w:eastAsiaTheme="minorHAnsi"/>
                <w:sz w:val="18"/>
                <w:szCs w:val="18"/>
                <w:lang w:val="en-ID"/>
              </w:rPr>
            </w:pPr>
            <w:r w:rsidRPr="0099590B">
              <w:rPr>
                <w:rFonts w:eastAsiaTheme="minorHAnsi"/>
                <w:sz w:val="18"/>
                <w:szCs w:val="18"/>
                <w:lang w:val="en-ID"/>
              </w:rPr>
              <w:t>30</w:t>
            </w:r>
          </w:p>
        </w:tc>
        <w:tc>
          <w:tcPr>
            <w:tcW w:w="968" w:type="dxa"/>
            <w:tcBorders>
              <w:top w:val="single" w:sz="8" w:space="0" w:color="AEAEAE"/>
              <w:left w:val="single" w:sz="8" w:space="0" w:color="E0E0E0"/>
              <w:bottom w:val="single" w:sz="8" w:space="0" w:color="152935"/>
              <w:right w:val="single" w:sz="8" w:space="0" w:color="E0E0E0"/>
            </w:tcBorders>
            <w:shd w:val="clear" w:color="auto" w:fill="FFFFFF"/>
          </w:tcPr>
          <w:p w14:paraId="26056DF7" w14:textId="77777777" w:rsidR="001C5DDB" w:rsidRPr="0099590B" w:rsidRDefault="001C5DDB" w:rsidP="001C5DDB">
            <w:pPr>
              <w:autoSpaceDE w:val="0"/>
              <w:autoSpaceDN w:val="0"/>
              <w:adjustRightInd w:val="0"/>
              <w:spacing w:before="0" w:line="320" w:lineRule="atLeast"/>
              <w:ind w:left="60" w:right="60"/>
              <w:jc w:val="right"/>
              <w:rPr>
                <w:rFonts w:eastAsiaTheme="minorHAnsi"/>
                <w:sz w:val="18"/>
                <w:szCs w:val="18"/>
                <w:lang w:val="en-ID"/>
              </w:rPr>
            </w:pPr>
            <w:r w:rsidRPr="0099590B">
              <w:rPr>
                <w:rFonts w:eastAsiaTheme="minorHAnsi"/>
                <w:sz w:val="18"/>
                <w:szCs w:val="18"/>
                <w:lang w:val="en-ID"/>
              </w:rPr>
              <w:t>30</w:t>
            </w:r>
          </w:p>
        </w:tc>
        <w:tc>
          <w:tcPr>
            <w:tcW w:w="968" w:type="dxa"/>
            <w:tcBorders>
              <w:top w:val="single" w:sz="8" w:space="0" w:color="AEAEAE"/>
              <w:left w:val="single" w:sz="8" w:space="0" w:color="E0E0E0"/>
              <w:bottom w:val="single" w:sz="8" w:space="0" w:color="152935"/>
              <w:right w:val="single" w:sz="8" w:space="0" w:color="E0E0E0"/>
            </w:tcBorders>
            <w:shd w:val="clear" w:color="auto" w:fill="FFFFFF"/>
          </w:tcPr>
          <w:p w14:paraId="3958596C" w14:textId="77777777" w:rsidR="001C5DDB" w:rsidRPr="0099590B" w:rsidRDefault="001C5DDB" w:rsidP="001C5DDB">
            <w:pPr>
              <w:autoSpaceDE w:val="0"/>
              <w:autoSpaceDN w:val="0"/>
              <w:adjustRightInd w:val="0"/>
              <w:spacing w:before="0" w:line="320" w:lineRule="atLeast"/>
              <w:ind w:left="60" w:right="60"/>
              <w:jc w:val="right"/>
              <w:rPr>
                <w:rFonts w:eastAsiaTheme="minorHAnsi"/>
                <w:sz w:val="18"/>
                <w:szCs w:val="18"/>
                <w:lang w:val="en-ID"/>
              </w:rPr>
            </w:pPr>
            <w:r w:rsidRPr="0099590B">
              <w:rPr>
                <w:rFonts w:eastAsiaTheme="minorHAnsi"/>
                <w:sz w:val="18"/>
                <w:szCs w:val="18"/>
                <w:lang w:val="en-ID"/>
              </w:rPr>
              <w:t>30</w:t>
            </w:r>
          </w:p>
        </w:tc>
        <w:tc>
          <w:tcPr>
            <w:tcW w:w="971" w:type="dxa"/>
            <w:tcBorders>
              <w:top w:val="single" w:sz="8" w:space="0" w:color="AEAEAE"/>
              <w:left w:val="single" w:sz="8" w:space="0" w:color="E0E0E0"/>
              <w:bottom w:val="single" w:sz="8" w:space="0" w:color="152935"/>
              <w:right w:val="nil"/>
            </w:tcBorders>
            <w:shd w:val="clear" w:color="auto" w:fill="FFFFFF"/>
          </w:tcPr>
          <w:p w14:paraId="0D6B6306" w14:textId="77777777" w:rsidR="001C5DDB" w:rsidRPr="0099590B" w:rsidRDefault="001C5DDB" w:rsidP="001C5DDB">
            <w:pPr>
              <w:autoSpaceDE w:val="0"/>
              <w:autoSpaceDN w:val="0"/>
              <w:adjustRightInd w:val="0"/>
              <w:spacing w:before="0" w:line="320" w:lineRule="atLeast"/>
              <w:ind w:left="60" w:right="60"/>
              <w:jc w:val="right"/>
              <w:rPr>
                <w:rFonts w:eastAsiaTheme="minorHAnsi"/>
                <w:sz w:val="18"/>
                <w:szCs w:val="18"/>
                <w:lang w:val="en-ID"/>
              </w:rPr>
            </w:pPr>
            <w:r w:rsidRPr="0099590B">
              <w:rPr>
                <w:rFonts w:eastAsiaTheme="minorHAnsi"/>
                <w:sz w:val="18"/>
                <w:szCs w:val="18"/>
                <w:lang w:val="en-ID"/>
              </w:rPr>
              <w:t>30</w:t>
            </w:r>
          </w:p>
        </w:tc>
      </w:tr>
      <w:tr w:rsidR="001C5DDB" w:rsidRPr="0099590B" w14:paraId="421A976E" w14:textId="77777777" w:rsidTr="001C5DDB">
        <w:trPr>
          <w:cantSplit/>
          <w:trHeight w:val="328"/>
        </w:trPr>
        <w:tc>
          <w:tcPr>
            <w:tcW w:w="7588" w:type="dxa"/>
            <w:gridSpan w:val="7"/>
            <w:tcBorders>
              <w:top w:val="nil"/>
              <w:left w:val="nil"/>
              <w:bottom w:val="nil"/>
              <w:right w:val="nil"/>
            </w:tcBorders>
            <w:shd w:val="clear" w:color="auto" w:fill="FFFFFF"/>
          </w:tcPr>
          <w:p w14:paraId="20E9BD94" w14:textId="77777777" w:rsidR="001C5DDB" w:rsidRPr="0099590B" w:rsidRDefault="001C5DDB" w:rsidP="001C5DDB">
            <w:pPr>
              <w:autoSpaceDE w:val="0"/>
              <w:autoSpaceDN w:val="0"/>
              <w:adjustRightInd w:val="0"/>
              <w:spacing w:before="0" w:line="320" w:lineRule="atLeast"/>
              <w:ind w:left="60" w:right="60"/>
              <w:jc w:val="left"/>
              <w:rPr>
                <w:rFonts w:eastAsiaTheme="minorHAnsi"/>
                <w:sz w:val="18"/>
                <w:szCs w:val="18"/>
                <w:lang w:val="en-ID"/>
              </w:rPr>
            </w:pPr>
            <w:r w:rsidRPr="0099590B">
              <w:rPr>
                <w:rFonts w:eastAsiaTheme="minorHAnsi"/>
                <w:sz w:val="18"/>
                <w:szCs w:val="18"/>
                <w:lang w:val="en-ID"/>
              </w:rPr>
              <w:t>**. Correlation is significant at the 0.01 level (2-tailed).</w:t>
            </w:r>
          </w:p>
        </w:tc>
      </w:tr>
    </w:tbl>
    <w:p w14:paraId="46960326" w14:textId="77777777" w:rsidR="001C5DDB" w:rsidRPr="0099590B" w:rsidRDefault="001C5DDB" w:rsidP="001C5DDB">
      <w:pPr>
        <w:autoSpaceDE w:val="0"/>
        <w:autoSpaceDN w:val="0"/>
        <w:adjustRightInd w:val="0"/>
        <w:spacing w:before="0" w:line="240" w:lineRule="auto"/>
        <w:ind w:left="0"/>
        <w:jc w:val="left"/>
        <w:rPr>
          <w:rFonts w:eastAsiaTheme="minorHAnsi"/>
          <w:lang w:val="en-ID"/>
        </w:rPr>
      </w:pPr>
    </w:p>
    <w:p w14:paraId="7773C177" w14:textId="77777777" w:rsidR="001C5DDB" w:rsidRPr="0099590B" w:rsidRDefault="001C5DDB" w:rsidP="001C5DDB">
      <w:pPr>
        <w:autoSpaceDE w:val="0"/>
        <w:autoSpaceDN w:val="0"/>
        <w:adjustRightInd w:val="0"/>
        <w:spacing w:before="0" w:line="400" w:lineRule="atLeast"/>
        <w:ind w:left="0"/>
        <w:jc w:val="left"/>
        <w:rPr>
          <w:rFonts w:eastAsiaTheme="minorHAnsi"/>
          <w:lang w:val="en-ID"/>
        </w:rPr>
      </w:pPr>
    </w:p>
    <w:p w14:paraId="11302770" w14:textId="77777777" w:rsidR="001C5DDB" w:rsidRPr="0099590B" w:rsidRDefault="001C5DDB" w:rsidP="001C5DDB">
      <w:pPr>
        <w:autoSpaceDE w:val="0"/>
        <w:autoSpaceDN w:val="0"/>
        <w:adjustRightInd w:val="0"/>
        <w:spacing w:before="0" w:line="400" w:lineRule="atLeast"/>
        <w:ind w:left="0"/>
        <w:jc w:val="left"/>
        <w:rPr>
          <w:rFonts w:eastAsiaTheme="minorHAnsi"/>
          <w:lang w:val="en-ID"/>
        </w:rPr>
      </w:pPr>
    </w:p>
    <w:p w14:paraId="1DDD0735" w14:textId="77777777" w:rsidR="00005462" w:rsidRPr="0099590B" w:rsidRDefault="00005462" w:rsidP="00005462">
      <w:pPr>
        <w:pStyle w:val="ListParagraph"/>
        <w:spacing w:before="0" w:line="240" w:lineRule="auto"/>
        <w:jc w:val="center"/>
      </w:pPr>
    </w:p>
    <w:p w14:paraId="3E16574F" w14:textId="77777777" w:rsidR="00005462" w:rsidRPr="0099590B" w:rsidRDefault="00005462">
      <w:pPr>
        <w:spacing w:before="0" w:after="160"/>
        <w:ind w:left="0"/>
        <w:jc w:val="left"/>
      </w:pPr>
      <w:r w:rsidRPr="0099590B">
        <w:br w:type="page"/>
      </w:r>
    </w:p>
    <w:tbl>
      <w:tblPr>
        <w:tblW w:w="78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6"/>
        <w:gridCol w:w="1727"/>
        <w:gridCol w:w="890"/>
        <w:gridCol w:w="890"/>
        <w:gridCol w:w="890"/>
        <w:gridCol w:w="890"/>
        <w:gridCol w:w="890"/>
        <w:gridCol w:w="892"/>
      </w:tblGrid>
      <w:tr w:rsidR="0099590B" w:rsidRPr="0099590B" w14:paraId="15642966" w14:textId="77777777" w:rsidTr="001C5DDB">
        <w:trPr>
          <w:cantSplit/>
          <w:trHeight w:val="324"/>
        </w:trPr>
        <w:tc>
          <w:tcPr>
            <w:tcW w:w="7865" w:type="dxa"/>
            <w:gridSpan w:val="8"/>
            <w:tcBorders>
              <w:top w:val="nil"/>
              <w:left w:val="nil"/>
              <w:bottom w:val="nil"/>
              <w:right w:val="nil"/>
            </w:tcBorders>
            <w:shd w:val="clear" w:color="auto" w:fill="FFFFFF"/>
            <w:vAlign w:val="center"/>
          </w:tcPr>
          <w:p w14:paraId="542B1F7F" w14:textId="77777777" w:rsidR="001C5DDB" w:rsidRPr="0099590B" w:rsidRDefault="001C5DDB" w:rsidP="00AC2303">
            <w:pPr>
              <w:autoSpaceDE w:val="0"/>
              <w:autoSpaceDN w:val="0"/>
              <w:adjustRightInd w:val="0"/>
              <w:spacing w:before="0" w:line="320" w:lineRule="atLeast"/>
              <w:ind w:left="60" w:right="60"/>
              <w:jc w:val="center"/>
              <w:rPr>
                <w:rFonts w:eastAsiaTheme="minorHAnsi"/>
                <w:sz w:val="22"/>
                <w:szCs w:val="22"/>
                <w:lang w:val="en-ID"/>
              </w:rPr>
            </w:pPr>
            <w:r w:rsidRPr="0099590B">
              <w:rPr>
                <w:rFonts w:eastAsiaTheme="minorHAnsi"/>
                <w:b/>
                <w:bCs/>
                <w:sz w:val="22"/>
                <w:szCs w:val="22"/>
                <w:lang w:val="en-ID"/>
              </w:rPr>
              <w:lastRenderedPageBreak/>
              <w:t>Correlations</w:t>
            </w:r>
          </w:p>
        </w:tc>
      </w:tr>
      <w:tr w:rsidR="0099590B" w:rsidRPr="0099590B" w14:paraId="17BF9431" w14:textId="77777777" w:rsidTr="001C5DDB">
        <w:trPr>
          <w:cantSplit/>
          <w:trHeight w:val="339"/>
        </w:trPr>
        <w:tc>
          <w:tcPr>
            <w:tcW w:w="2523" w:type="dxa"/>
            <w:gridSpan w:val="2"/>
            <w:tcBorders>
              <w:top w:val="nil"/>
              <w:left w:val="nil"/>
              <w:bottom w:val="single" w:sz="8" w:space="0" w:color="152935"/>
              <w:right w:val="nil"/>
            </w:tcBorders>
            <w:shd w:val="clear" w:color="auto" w:fill="FFFFFF"/>
            <w:vAlign w:val="bottom"/>
          </w:tcPr>
          <w:p w14:paraId="3E94F4DD" w14:textId="77777777" w:rsidR="001C5DDB" w:rsidRPr="0099590B" w:rsidRDefault="001C5DDB" w:rsidP="00AC2303">
            <w:pPr>
              <w:autoSpaceDE w:val="0"/>
              <w:autoSpaceDN w:val="0"/>
              <w:adjustRightInd w:val="0"/>
              <w:spacing w:before="0" w:line="240" w:lineRule="auto"/>
              <w:ind w:left="0"/>
              <w:jc w:val="left"/>
              <w:rPr>
                <w:rFonts w:eastAsiaTheme="minorHAnsi"/>
              </w:rPr>
            </w:pPr>
            <w:r w:rsidRPr="0099590B">
              <w:rPr>
                <w:rFonts w:eastAsiaTheme="minorHAnsi"/>
              </w:rPr>
              <w:t>X3</w:t>
            </w:r>
          </w:p>
        </w:tc>
        <w:tc>
          <w:tcPr>
            <w:tcW w:w="890" w:type="dxa"/>
            <w:tcBorders>
              <w:top w:val="nil"/>
              <w:left w:val="nil"/>
              <w:bottom w:val="single" w:sz="8" w:space="0" w:color="152935"/>
              <w:right w:val="single" w:sz="8" w:space="0" w:color="E0E0E0"/>
            </w:tcBorders>
            <w:shd w:val="clear" w:color="auto" w:fill="FFFFFF"/>
            <w:vAlign w:val="bottom"/>
          </w:tcPr>
          <w:p w14:paraId="73828EB6" w14:textId="77777777" w:rsidR="001C5DDB" w:rsidRPr="0099590B" w:rsidRDefault="001C5DDB" w:rsidP="00AC2303">
            <w:pPr>
              <w:autoSpaceDE w:val="0"/>
              <w:autoSpaceDN w:val="0"/>
              <w:adjustRightInd w:val="0"/>
              <w:spacing w:before="0" w:line="320" w:lineRule="atLeast"/>
              <w:ind w:left="60" w:right="60"/>
              <w:jc w:val="center"/>
              <w:rPr>
                <w:rFonts w:eastAsiaTheme="minorHAnsi"/>
                <w:sz w:val="18"/>
                <w:szCs w:val="18"/>
                <w:lang w:val="en-ID"/>
              </w:rPr>
            </w:pPr>
            <w:r w:rsidRPr="0099590B">
              <w:rPr>
                <w:rFonts w:eastAsiaTheme="minorHAnsi"/>
                <w:sz w:val="18"/>
                <w:szCs w:val="18"/>
                <w:lang w:val="en-ID"/>
              </w:rPr>
              <w:t>Y1.1</w:t>
            </w:r>
          </w:p>
        </w:tc>
        <w:tc>
          <w:tcPr>
            <w:tcW w:w="890" w:type="dxa"/>
            <w:tcBorders>
              <w:top w:val="nil"/>
              <w:left w:val="single" w:sz="8" w:space="0" w:color="E0E0E0"/>
              <w:bottom w:val="single" w:sz="8" w:space="0" w:color="152935"/>
              <w:right w:val="single" w:sz="8" w:space="0" w:color="E0E0E0"/>
            </w:tcBorders>
            <w:shd w:val="clear" w:color="auto" w:fill="FFFFFF"/>
            <w:vAlign w:val="bottom"/>
          </w:tcPr>
          <w:p w14:paraId="72A9C072" w14:textId="77777777" w:rsidR="001C5DDB" w:rsidRPr="0099590B" w:rsidRDefault="001C5DDB" w:rsidP="00AC2303">
            <w:pPr>
              <w:autoSpaceDE w:val="0"/>
              <w:autoSpaceDN w:val="0"/>
              <w:adjustRightInd w:val="0"/>
              <w:spacing w:before="0" w:line="320" w:lineRule="atLeast"/>
              <w:ind w:left="60" w:right="60"/>
              <w:jc w:val="center"/>
              <w:rPr>
                <w:rFonts w:eastAsiaTheme="minorHAnsi"/>
                <w:sz w:val="18"/>
                <w:szCs w:val="18"/>
                <w:lang w:val="en-ID"/>
              </w:rPr>
            </w:pPr>
            <w:r w:rsidRPr="0099590B">
              <w:rPr>
                <w:rFonts w:eastAsiaTheme="minorHAnsi"/>
                <w:sz w:val="18"/>
                <w:szCs w:val="18"/>
                <w:lang w:val="en-ID"/>
              </w:rPr>
              <w:t>Y1.2</w:t>
            </w:r>
          </w:p>
        </w:tc>
        <w:tc>
          <w:tcPr>
            <w:tcW w:w="890" w:type="dxa"/>
            <w:tcBorders>
              <w:top w:val="nil"/>
              <w:left w:val="single" w:sz="8" w:space="0" w:color="E0E0E0"/>
              <w:bottom w:val="single" w:sz="8" w:space="0" w:color="152935"/>
              <w:right w:val="single" w:sz="8" w:space="0" w:color="E0E0E0"/>
            </w:tcBorders>
            <w:shd w:val="clear" w:color="auto" w:fill="FFFFFF"/>
            <w:vAlign w:val="bottom"/>
          </w:tcPr>
          <w:p w14:paraId="7548B7A4" w14:textId="77777777" w:rsidR="001C5DDB" w:rsidRPr="0099590B" w:rsidRDefault="001C5DDB" w:rsidP="00AC2303">
            <w:pPr>
              <w:autoSpaceDE w:val="0"/>
              <w:autoSpaceDN w:val="0"/>
              <w:adjustRightInd w:val="0"/>
              <w:spacing w:before="0" w:line="320" w:lineRule="atLeast"/>
              <w:ind w:left="60" w:right="60"/>
              <w:jc w:val="center"/>
              <w:rPr>
                <w:rFonts w:eastAsiaTheme="minorHAnsi"/>
                <w:sz w:val="18"/>
                <w:szCs w:val="18"/>
                <w:lang w:val="en-ID"/>
              </w:rPr>
            </w:pPr>
            <w:r w:rsidRPr="0099590B">
              <w:rPr>
                <w:rFonts w:eastAsiaTheme="minorHAnsi"/>
                <w:sz w:val="18"/>
                <w:szCs w:val="18"/>
                <w:lang w:val="en-ID"/>
              </w:rPr>
              <w:t>Y1.3</w:t>
            </w:r>
          </w:p>
        </w:tc>
        <w:tc>
          <w:tcPr>
            <w:tcW w:w="890" w:type="dxa"/>
            <w:tcBorders>
              <w:top w:val="nil"/>
              <w:left w:val="single" w:sz="8" w:space="0" w:color="E0E0E0"/>
              <w:bottom w:val="single" w:sz="8" w:space="0" w:color="152935"/>
              <w:right w:val="single" w:sz="8" w:space="0" w:color="E0E0E0"/>
            </w:tcBorders>
            <w:shd w:val="clear" w:color="auto" w:fill="FFFFFF"/>
            <w:vAlign w:val="bottom"/>
          </w:tcPr>
          <w:p w14:paraId="01BA13E1" w14:textId="77777777" w:rsidR="001C5DDB" w:rsidRPr="0099590B" w:rsidRDefault="001C5DDB" w:rsidP="00AC2303">
            <w:pPr>
              <w:autoSpaceDE w:val="0"/>
              <w:autoSpaceDN w:val="0"/>
              <w:adjustRightInd w:val="0"/>
              <w:spacing w:before="0" w:line="320" w:lineRule="atLeast"/>
              <w:ind w:left="60" w:right="60"/>
              <w:jc w:val="center"/>
              <w:rPr>
                <w:rFonts w:eastAsiaTheme="minorHAnsi"/>
                <w:sz w:val="18"/>
                <w:szCs w:val="18"/>
                <w:lang w:val="en-ID"/>
              </w:rPr>
            </w:pPr>
            <w:r w:rsidRPr="0099590B">
              <w:rPr>
                <w:rFonts w:eastAsiaTheme="minorHAnsi"/>
                <w:sz w:val="18"/>
                <w:szCs w:val="18"/>
                <w:lang w:val="en-ID"/>
              </w:rPr>
              <w:t>Y1.4</w:t>
            </w:r>
          </w:p>
        </w:tc>
        <w:tc>
          <w:tcPr>
            <w:tcW w:w="890" w:type="dxa"/>
            <w:tcBorders>
              <w:top w:val="nil"/>
              <w:left w:val="single" w:sz="8" w:space="0" w:color="E0E0E0"/>
              <w:bottom w:val="single" w:sz="8" w:space="0" w:color="152935"/>
              <w:right w:val="single" w:sz="8" w:space="0" w:color="E0E0E0"/>
            </w:tcBorders>
            <w:shd w:val="clear" w:color="auto" w:fill="FFFFFF"/>
            <w:vAlign w:val="bottom"/>
          </w:tcPr>
          <w:p w14:paraId="5A99579C" w14:textId="77777777" w:rsidR="001C5DDB" w:rsidRPr="0099590B" w:rsidRDefault="001C5DDB" w:rsidP="00AC2303">
            <w:pPr>
              <w:autoSpaceDE w:val="0"/>
              <w:autoSpaceDN w:val="0"/>
              <w:adjustRightInd w:val="0"/>
              <w:spacing w:before="0" w:line="320" w:lineRule="atLeast"/>
              <w:ind w:left="60" w:right="60"/>
              <w:jc w:val="center"/>
              <w:rPr>
                <w:rFonts w:eastAsiaTheme="minorHAnsi"/>
                <w:sz w:val="18"/>
                <w:szCs w:val="18"/>
                <w:lang w:val="en-ID"/>
              </w:rPr>
            </w:pPr>
            <w:r w:rsidRPr="0099590B">
              <w:rPr>
                <w:rFonts w:eastAsiaTheme="minorHAnsi"/>
                <w:sz w:val="18"/>
                <w:szCs w:val="18"/>
                <w:lang w:val="en-ID"/>
              </w:rPr>
              <w:t>Y1.5</w:t>
            </w:r>
          </w:p>
        </w:tc>
        <w:tc>
          <w:tcPr>
            <w:tcW w:w="890" w:type="dxa"/>
            <w:tcBorders>
              <w:top w:val="nil"/>
              <w:left w:val="single" w:sz="8" w:space="0" w:color="E0E0E0"/>
              <w:bottom w:val="single" w:sz="8" w:space="0" w:color="152935"/>
              <w:right w:val="nil"/>
            </w:tcBorders>
            <w:shd w:val="clear" w:color="auto" w:fill="FFFFFF"/>
            <w:vAlign w:val="bottom"/>
          </w:tcPr>
          <w:p w14:paraId="47C2D058" w14:textId="77777777" w:rsidR="001C5DDB" w:rsidRPr="0099590B" w:rsidRDefault="001C5DDB" w:rsidP="00AC2303">
            <w:pPr>
              <w:autoSpaceDE w:val="0"/>
              <w:autoSpaceDN w:val="0"/>
              <w:adjustRightInd w:val="0"/>
              <w:spacing w:before="0" w:line="320" w:lineRule="atLeast"/>
              <w:ind w:left="60" w:right="60"/>
              <w:jc w:val="center"/>
              <w:rPr>
                <w:rFonts w:eastAsiaTheme="minorHAnsi"/>
                <w:sz w:val="18"/>
                <w:szCs w:val="18"/>
                <w:lang w:val="en-ID"/>
              </w:rPr>
            </w:pPr>
            <w:proofErr w:type="spellStart"/>
            <w:r w:rsidRPr="0099590B">
              <w:rPr>
                <w:rFonts w:eastAsiaTheme="minorHAnsi"/>
                <w:sz w:val="18"/>
                <w:szCs w:val="18"/>
                <w:lang w:val="en-ID"/>
              </w:rPr>
              <w:t>Jumlah</w:t>
            </w:r>
            <w:proofErr w:type="spellEnd"/>
          </w:p>
        </w:tc>
      </w:tr>
      <w:tr w:rsidR="0099590B" w:rsidRPr="0099590B" w14:paraId="65C68984" w14:textId="77777777" w:rsidTr="001C5DDB">
        <w:trPr>
          <w:cantSplit/>
          <w:trHeight w:val="324"/>
        </w:trPr>
        <w:tc>
          <w:tcPr>
            <w:tcW w:w="796" w:type="dxa"/>
            <w:vMerge w:val="restart"/>
            <w:tcBorders>
              <w:top w:val="single" w:sz="8" w:space="0" w:color="152935"/>
              <w:left w:val="nil"/>
              <w:bottom w:val="nil"/>
              <w:right w:val="nil"/>
            </w:tcBorders>
            <w:shd w:val="clear" w:color="auto" w:fill="E0E0E0"/>
          </w:tcPr>
          <w:p w14:paraId="2BA4D592" w14:textId="77777777" w:rsidR="001C5DDB" w:rsidRPr="0099590B" w:rsidRDefault="001C5DDB" w:rsidP="00AC2303">
            <w:pPr>
              <w:autoSpaceDE w:val="0"/>
              <w:autoSpaceDN w:val="0"/>
              <w:adjustRightInd w:val="0"/>
              <w:spacing w:before="0" w:line="320" w:lineRule="atLeast"/>
              <w:ind w:left="60" w:right="60"/>
              <w:jc w:val="left"/>
              <w:rPr>
                <w:rFonts w:eastAsiaTheme="minorHAnsi"/>
                <w:sz w:val="18"/>
                <w:szCs w:val="18"/>
                <w:lang w:val="en-ID"/>
              </w:rPr>
            </w:pPr>
            <w:r w:rsidRPr="0099590B">
              <w:rPr>
                <w:rFonts w:eastAsiaTheme="minorHAnsi"/>
                <w:sz w:val="18"/>
                <w:szCs w:val="18"/>
                <w:lang w:val="en-ID"/>
              </w:rPr>
              <w:t>Y1.1</w:t>
            </w:r>
          </w:p>
        </w:tc>
        <w:tc>
          <w:tcPr>
            <w:tcW w:w="1726" w:type="dxa"/>
            <w:tcBorders>
              <w:top w:val="single" w:sz="8" w:space="0" w:color="152935"/>
              <w:left w:val="nil"/>
              <w:bottom w:val="single" w:sz="8" w:space="0" w:color="AEAEAE"/>
              <w:right w:val="nil"/>
            </w:tcBorders>
            <w:shd w:val="clear" w:color="auto" w:fill="E0E0E0"/>
          </w:tcPr>
          <w:p w14:paraId="6DA21D99" w14:textId="77777777" w:rsidR="001C5DDB" w:rsidRPr="0099590B" w:rsidRDefault="001C5DDB" w:rsidP="00AC2303">
            <w:pPr>
              <w:autoSpaceDE w:val="0"/>
              <w:autoSpaceDN w:val="0"/>
              <w:adjustRightInd w:val="0"/>
              <w:spacing w:before="0" w:line="320" w:lineRule="atLeast"/>
              <w:ind w:left="60" w:right="60"/>
              <w:jc w:val="left"/>
              <w:rPr>
                <w:rFonts w:eastAsiaTheme="minorHAnsi"/>
                <w:sz w:val="18"/>
                <w:szCs w:val="18"/>
                <w:lang w:val="en-ID"/>
              </w:rPr>
            </w:pPr>
            <w:r w:rsidRPr="0099590B">
              <w:rPr>
                <w:rFonts w:eastAsiaTheme="minorHAnsi"/>
                <w:sz w:val="18"/>
                <w:szCs w:val="18"/>
                <w:lang w:val="en-ID"/>
              </w:rPr>
              <w:t>Pearson Correlation</w:t>
            </w:r>
          </w:p>
        </w:tc>
        <w:tc>
          <w:tcPr>
            <w:tcW w:w="890" w:type="dxa"/>
            <w:tcBorders>
              <w:top w:val="single" w:sz="8" w:space="0" w:color="152935"/>
              <w:left w:val="nil"/>
              <w:bottom w:val="single" w:sz="8" w:space="0" w:color="AEAEAE"/>
              <w:right w:val="single" w:sz="8" w:space="0" w:color="E0E0E0"/>
            </w:tcBorders>
            <w:shd w:val="clear" w:color="auto" w:fill="FFFFFF"/>
          </w:tcPr>
          <w:p w14:paraId="7F56756F" w14:textId="77777777" w:rsidR="001C5DDB" w:rsidRPr="0099590B" w:rsidRDefault="001C5DDB" w:rsidP="00AC2303">
            <w:pPr>
              <w:autoSpaceDE w:val="0"/>
              <w:autoSpaceDN w:val="0"/>
              <w:adjustRightInd w:val="0"/>
              <w:spacing w:before="0" w:line="320" w:lineRule="atLeast"/>
              <w:ind w:left="60" w:right="60"/>
              <w:jc w:val="right"/>
              <w:rPr>
                <w:rFonts w:eastAsiaTheme="minorHAnsi"/>
                <w:sz w:val="18"/>
                <w:szCs w:val="18"/>
                <w:lang w:val="en-ID"/>
              </w:rPr>
            </w:pPr>
            <w:r w:rsidRPr="0099590B">
              <w:rPr>
                <w:rFonts w:eastAsiaTheme="minorHAnsi"/>
                <w:sz w:val="18"/>
                <w:szCs w:val="18"/>
                <w:lang w:val="en-ID"/>
              </w:rPr>
              <w:t>1</w:t>
            </w:r>
          </w:p>
        </w:tc>
        <w:tc>
          <w:tcPr>
            <w:tcW w:w="890" w:type="dxa"/>
            <w:tcBorders>
              <w:top w:val="single" w:sz="8" w:space="0" w:color="152935"/>
              <w:left w:val="single" w:sz="8" w:space="0" w:color="E0E0E0"/>
              <w:bottom w:val="single" w:sz="8" w:space="0" w:color="AEAEAE"/>
              <w:right w:val="single" w:sz="8" w:space="0" w:color="E0E0E0"/>
            </w:tcBorders>
            <w:shd w:val="clear" w:color="auto" w:fill="FFFFFF"/>
          </w:tcPr>
          <w:p w14:paraId="32E41118" w14:textId="77777777" w:rsidR="001C5DDB" w:rsidRPr="0099590B" w:rsidRDefault="001C5DDB" w:rsidP="00AC2303">
            <w:pPr>
              <w:autoSpaceDE w:val="0"/>
              <w:autoSpaceDN w:val="0"/>
              <w:adjustRightInd w:val="0"/>
              <w:spacing w:before="0" w:line="320" w:lineRule="atLeast"/>
              <w:ind w:left="60" w:right="60"/>
              <w:jc w:val="right"/>
              <w:rPr>
                <w:rFonts w:eastAsiaTheme="minorHAnsi"/>
                <w:sz w:val="18"/>
                <w:szCs w:val="18"/>
                <w:lang w:val="en-ID"/>
              </w:rPr>
            </w:pPr>
            <w:r w:rsidRPr="0099590B">
              <w:rPr>
                <w:rFonts w:eastAsiaTheme="minorHAnsi"/>
                <w:sz w:val="18"/>
                <w:szCs w:val="18"/>
                <w:lang w:val="en-ID"/>
              </w:rPr>
              <w:t>,830</w:t>
            </w:r>
            <w:r w:rsidRPr="0099590B">
              <w:rPr>
                <w:rFonts w:eastAsiaTheme="minorHAnsi"/>
                <w:sz w:val="18"/>
                <w:szCs w:val="18"/>
                <w:vertAlign w:val="superscript"/>
                <w:lang w:val="en-ID"/>
              </w:rPr>
              <w:t>**</w:t>
            </w:r>
          </w:p>
        </w:tc>
        <w:tc>
          <w:tcPr>
            <w:tcW w:w="890" w:type="dxa"/>
            <w:tcBorders>
              <w:top w:val="single" w:sz="8" w:space="0" w:color="152935"/>
              <w:left w:val="single" w:sz="8" w:space="0" w:color="E0E0E0"/>
              <w:bottom w:val="single" w:sz="8" w:space="0" w:color="AEAEAE"/>
              <w:right w:val="single" w:sz="8" w:space="0" w:color="E0E0E0"/>
            </w:tcBorders>
            <w:shd w:val="clear" w:color="auto" w:fill="FFFFFF"/>
          </w:tcPr>
          <w:p w14:paraId="7270A39A" w14:textId="77777777" w:rsidR="001C5DDB" w:rsidRPr="0099590B" w:rsidRDefault="001C5DDB" w:rsidP="00AC2303">
            <w:pPr>
              <w:autoSpaceDE w:val="0"/>
              <w:autoSpaceDN w:val="0"/>
              <w:adjustRightInd w:val="0"/>
              <w:spacing w:before="0" w:line="320" w:lineRule="atLeast"/>
              <w:ind w:left="60" w:right="60"/>
              <w:jc w:val="right"/>
              <w:rPr>
                <w:rFonts w:eastAsiaTheme="minorHAnsi"/>
                <w:sz w:val="18"/>
                <w:szCs w:val="18"/>
                <w:lang w:val="en-ID"/>
              </w:rPr>
            </w:pPr>
            <w:r w:rsidRPr="0099590B">
              <w:rPr>
                <w:rFonts w:eastAsiaTheme="minorHAnsi"/>
                <w:sz w:val="18"/>
                <w:szCs w:val="18"/>
                <w:lang w:val="en-ID"/>
              </w:rPr>
              <w:t>,748</w:t>
            </w:r>
            <w:r w:rsidRPr="0099590B">
              <w:rPr>
                <w:rFonts w:eastAsiaTheme="minorHAnsi"/>
                <w:sz w:val="18"/>
                <w:szCs w:val="18"/>
                <w:vertAlign w:val="superscript"/>
                <w:lang w:val="en-ID"/>
              </w:rPr>
              <w:t>**</w:t>
            </w:r>
          </w:p>
        </w:tc>
        <w:tc>
          <w:tcPr>
            <w:tcW w:w="890" w:type="dxa"/>
            <w:tcBorders>
              <w:top w:val="single" w:sz="8" w:space="0" w:color="152935"/>
              <w:left w:val="single" w:sz="8" w:space="0" w:color="E0E0E0"/>
              <w:bottom w:val="single" w:sz="8" w:space="0" w:color="AEAEAE"/>
              <w:right w:val="single" w:sz="8" w:space="0" w:color="E0E0E0"/>
            </w:tcBorders>
            <w:shd w:val="clear" w:color="auto" w:fill="FFFFFF"/>
          </w:tcPr>
          <w:p w14:paraId="66413BA3" w14:textId="77777777" w:rsidR="001C5DDB" w:rsidRPr="0099590B" w:rsidRDefault="001C5DDB" w:rsidP="00AC2303">
            <w:pPr>
              <w:autoSpaceDE w:val="0"/>
              <w:autoSpaceDN w:val="0"/>
              <w:adjustRightInd w:val="0"/>
              <w:spacing w:before="0" w:line="320" w:lineRule="atLeast"/>
              <w:ind w:left="60" w:right="60"/>
              <w:jc w:val="right"/>
              <w:rPr>
                <w:rFonts w:eastAsiaTheme="minorHAnsi"/>
                <w:sz w:val="18"/>
                <w:szCs w:val="18"/>
                <w:lang w:val="en-ID"/>
              </w:rPr>
            </w:pPr>
            <w:r w:rsidRPr="0099590B">
              <w:rPr>
                <w:rFonts w:eastAsiaTheme="minorHAnsi"/>
                <w:sz w:val="18"/>
                <w:szCs w:val="18"/>
                <w:lang w:val="en-ID"/>
              </w:rPr>
              <w:t>,621</w:t>
            </w:r>
            <w:r w:rsidRPr="0099590B">
              <w:rPr>
                <w:rFonts w:eastAsiaTheme="minorHAnsi"/>
                <w:sz w:val="18"/>
                <w:szCs w:val="18"/>
                <w:vertAlign w:val="superscript"/>
                <w:lang w:val="en-ID"/>
              </w:rPr>
              <w:t>**</w:t>
            </w:r>
          </w:p>
        </w:tc>
        <w:tc>
          <w:tcPr>
            <w:tcW w:w="890" w:type="dxa"/>
            <w:tcBorders>
              <w:top w:val="single" w:sz="8" w:space="0" w:color="152935"/>
              <w:left w:val="single" w:sz="8" w:space="0" w:color="E0E0E0"/>
              <w:bottom w:val="single" w:sz="8" w:space="0" w:color="AEAEAE"/>
              <w:right w:val="single" w:sz="8" w:space="0" w:color="E0E0E0"/>
            </w:tcBorders>
            <w:shd w:val="clear" w:color="auto" w:fill="FFFFFF"/>
          </w:tcPr>
          <w:p w14:paraId="6F99BD3F" w14:textId="77777777" w:rsidR="001C5DDB" w:rsidRPr="0099590B" w:rsidRDefault="001C5DDB" w:rsidP="00AC2303">
            <w:pPr>
              <w:autoSpaceDE w:val="0"/>
              <w:autoSpaceDN w:val="0"/>
              <w:adjustRightInd w:val="0"/>
              <w:spacing w:before="0" w:line="320" w:lineRule="atLeast"/>
              <w:ind w:left="60" w:right="60"/>
              <w:jc w:val="right"/>
              <w:rPr>
                <w:rFonts w:eastAsiaTheme="minorHAnsi"/>
                <w:sz w:val="18"/>
                <w:szCs w:val="18"/>
                <w:lang w:val="en-ID"/>
              </w:rPr>
            </w:pPr>
            <w:r w:rsidRPr="0099590B">
              <w:rPr>
                <w:rFonts w:eastAsiaTheme="minorHAnsi"/>
                <w:sz w:val="18"/>
                <w:szCs w:val="18"/>
                <w:lang w:val="en-ID"/>
              </w:rPr>
              <w:t>,439</w:t>
            </w:r>
            <w:r w:rsidRPr="0099590B">
              <w:rPr>
                <w:rFonts w:eastAsiaTheme="minorHAnsi"/>
                <w:sz w:val="18"/>
                <w:szCs w:val="18"/>
                <w:vertAlign w:val="superscript"/>
                <w:lang w:val="en-ID"/>
              </w:rPr>
              <w:t>*</w:t>
            </w:r>
          </w:p>
        </w:tc>
        <w:tc>
          <w:tcPr>
            <w:tcW w:w="890" w:type="dxa"/>
            <w:tcBorders>
              <w:top w:val="single" w:sz="8" w:space="0" w:color="152935"/>
              <w:left w:val="single" w:sz="8" w:space="0" w:color="E0E0E0"/>
              <w:bottom w:val="single" w:sz="8" w:space="0" w:color="AEAEAE"/>
              <w:right w:val="nil"/>
            </w:tcBorders>
            <w:shd w:val="clear" w:color="auto" w:fill="FFFFFF"/>
          </w:tcPr>
          <w:p w14:paraId="77FDFC57" w14:textId="77777777" w:rsidR="001C5DDB" w:rsidRPr="0099590B" w:rsidRDefault="001C5DDB" w:rsidP="00AC2303">
            <w:pPr>
              <w:autoSpaceDE w:val="0"/>
              <w:autoSpaceDN w:val="0"/>
              <w:adjustRightInd w:val="0"/>
              <w:spacing w:before="0" w:line="320" w:lineRule="atLeast"/>
              <w:ind w:left="60" w:right="60"/>
              <w:jc w:val="right"/>
              <w:rPr>
                <w:rFonts w:eastAsiaTheme="minorHAnsi"/>
                <w:sz w:val="18"/>
                <w:szCs w:val="18"/>
                <w:lang w:val="en-ID"/>
              </w:rPr>
            </w:pPr>
            <w:r w:rsidRPr="0099590B">
              <w:rPr>
                <w:rFonts w:eastAsiaTheme="minorHAnsi"/>
                <w:sz w:val="18"/>
                <w:szCs w:val="18"/>
                <w:lang w:val="en-ID"/>
              </w:rPr>
              <w:t>,894</w:t>
            </w:r>
            <w:r w:rsidRPr="0099590B">
              <w:rPr>
                <w:rFonts w:eastAsiaTheme="minorHAnsi"/>
                <w:sz w:val="18"/>
                <w:szCs w:val="18"/>
                <w:vertAlign w:val="superscript"/>
                <w:lang w:val="en-ID"/>
              </w:rPr>
              <w:t>**</w:t>
            </w:r>
          </w:p>
        </w:tc>
      </w:tr>
      <w:tr w:rsidR="0099590B" w:rsidRPr="0099590B" w14:paraId="3C4E04D3" w14:textId="77777777" w:rsidTr="001C5DDB">
        <w:trPr>
          <w:cantSplit/>
          <w:trHeight w:val="353"/>
        </w:trPr>
        <w:tc>
          <w:tcPr>
            <w:tcW w:w="796" w:type="dxa"/>
            <w:vMerge/>
            <w:tcBorders>
              <w:top w:val="single" w:sz="8" w:space="0" w:color="152935"/>
              <w:left w:val="nil"/>
              <w:bottom w:val="nil"/>
              <w:right w:val="nil"/>
            </w:tcBorders>
            <w:shd w:val="clear" w:color="auto" w:fill="E0E0E0"/>
          </w:tcPr>
          <w:p w14:paraId="0C968D29" w14:textId="77777777" w:rsidR="001C5DDB" w:rsidRPr="0099590B" w:rsidRDefault="001C5DDB" w:rsidP="00AC2303">
            <w:pPr>
              <w:autoSpaceDE w:val="0"/>
              <w:autoSpaceDN w:val="0"/>
              <w:adjustRightInd w:val="0"/>
              <w:spacing w:before="0" w:line="240" w:lineRule="auto"/>
              <w:ind w:left="0"/>
              <w:jc w:val="left"/>
              <w:rPr>
                <w:rFonts w:eastAsiaTheme="minorHAnsi"/>
                <w:sz w:val="18"/>
                <w:szCs w:val="18"/>
                <w:lang w:val="en-ID"/>
              </w:rPr>
            </w:pPr>
          </w:p>
        </w:tc>
        <w:tc>
          <w:tcPr>
            <w:tcW w:w="1726" w:type="dxa"/>
            <w:tcBorders>
              <w:top w:val="single" w:sz="8" w:space="0" w:color="AEAEAE"/>
              <w:left w:val="nil"/>
              <w:bottom w:val="single" w:sz="8" w:space="0" w:color="AEAEAE"/>
              <w:right w:val="nil"/>
            </w:tcBorders>
            <w:shd w:val="clear" w:color="auto" w:fill="E0E0E0"/>
          </w:tcPr>
          <w:p w14:paraId="06B20935" w14:textId="77777777" w:rsidR="001C5DDB" w:rsidRPr="0099590B" w:rsidRDefault="001C5DDB" w:rsidP="00AC2303">
            <w:pPr>
              <w:autoSpaceDE w:val="0"/>
              <w:autoSpaceDN w:val="0"/>
              <w:adjustRightInd w:val="0"/>
              <w:spacing w:before="0" w:line="320" w:lineRule="atLeast"/>
              <w:ind w:left="60" w:right="60"/>
              <w:jc w:val="left"/>
              <w:rPr>
                <w:rFonts w:eastAsiaTheme="minorHAnsi"/>
                <w:sz w:val="18"/>
                <w:szCs w:val="18"/>
                <w:lang w:val="en-ID"/>
              </w:rPr>
            </w:pPr>
            <w:r w:rsidRPr="0099590B">
              <w:rPr>
                <w:rFonts w:eastAsiaTheme="minorHAnsi"/>
                <w:sz w:val="18"/>
                <w:szCs w:val="18"/>
                <w:lang w:val="en-ID"/>
              </w:rPr>
              <w:t>Sig. (2-tailed)</w:t>
            </w:r>
          </w:p>
        </w:tc>
        <w:tc>
          <w:tcPr>
            <w:tcW w:w="890" w:type="dxa"/>
            <w:tcBorders>
              <w:top w:val="single" w:sz="8" w:space="0" w:color="AEAEAE"/>
              <w:left w:val="nil"/>
              <w:bottom w:val="single" w:sz="8" w:space="0" w:color="AEAEAE"/>
              <w:right w:val="single" w:sz="8" w:space="0" w:color="E0E0E0"/>
            </w:tcBorders>
            <w:shd w:val="clear" w:color="auto" w:fill="FFFFFF"/>
            <w:vAlign w:val="center"/>
          </w:tcPr>
          <w:p w14:paraId="7717E947" w14:textId="77777777" w:rsidR="001C5DDB" w:rsidRPr="0099590B" w:rsidRDefault="001C5DDB" w:rsidP="00AC2303">
            <w:pPr>
              <w:autoSpaceDE w:val="0"/>
              <w:autoSpaceDN w:val="0"/>
              <w:adjustRightInd w:val="0"/>
              <w:spacing w:before="0" w:line="240" w:lineRule="auto"/>
              <w:ind w:left="0"/>
              <w:jc w:val="left"/>
              <w:rPr>
                <w:rFonts w:eastAsiaTheme="minorHAnsi"/>
                <w:lang w:val="en-ID"/>
              </w:rPr>
            </w:pPr>
          </w:p>
        </w:tc>
        <w:tc>
          <w:tcPr>
            <w:tcW w:w="890" w:type="dxa"/>
            <w:tcBorders>
              <w:top w:val="single" w:sz="8" w:space="0" w:color="AEAEAE"/>
              <w:left w:val="single" w:sz="8" w:space="0" w:color="E0E0E0"/>
              <w:bottom w:val="single" w:sz="8" w:space="0" w:color="AEAEAE"/>
              <w:right w:val="single" w:sz="8" w:space="0" w:color="E0E0E0"/>
            </w:tcBorders>
            <w:shd w:val="clear" w:color="auto" w:fill="FFFFFF"/>
          </w:tcPr>
          <w:p w14:paraId="6B5D3D61" w14:textId="77777777" w:rsidR="001C5DDB" w:rsidRPr="0099590B" w:rsidRDefault="001C5DDB" w:rsidP="00AC2303">
            <w:pPr>
              <w:autoSpaceDE w:val="0"/>
              <w:autoSpaceDN w:val="0"/>
              <w:adjustRightInd w:val="0"/>
              <w:spacing w:before="0" w:line="320" w:lineRule="atLeast"/>
              <w:ind w:left="60" w:right="60"/>
              <w:jc w:val="right"/>
              <w:rPr>
                <w:rFonts w:eastAsiaTheme="minorHAnsi"/>
                <w:sz w:val="18"/>
                <w:szCs w:val="18"/>
                <w:lang w:val="en-ID"/>
              </w:rPr>
            </w:pPr>
            <w:r w:rsidRPr="0099590B">
              <w:rPr>
                <w:rFonts w:eastAsiaTheme="minorHAnsi"/>
                <w:sz w:val="18"/>
                <w:szCs w:val="18"/>
                <w:lang w:val="en-ID"/>
              </w:rPr>
              <w:t>,000</w:t>
            </w:r>
          </w:p>
        </w:tc>
        <w:tc>
          <w:tcPr>
            <w:tcW w:w="890" w:type="dxa"/>
            <w:tcBorders>
              <w:top w:val="single" w:sz="8" w:space="0" w:color="AEAEAE"/>
              <w:left w:val="single" w:sz="8" w:space="0" w:color="E0E0E0"/>
              <w:bottom w:val="single" w:sz="8" w:space="0" w:color="AEAEAE"/>
              <w:right w:val="single" w:sz="8" w:space="0" w:color="E0E0E0"/>
            </w:tcBorders>
            <w:shd w:val="clear" w:color="auto" w:fill="FFFFFF"/>
          </w:tcPr>
          <w:p w14:paraId="7308A45A" w14:textId="77777777" w:rsidR="001C5DDB" w:rsidRPr="0099590B" w:rsidRDefault="001C5DDB" w:rsidP="00AC2303">
            <w:pPr>
              <w:autoSpaceDE w:val="0"/>
              <w:autoSpaceDN w:val="0"/>
              <w:adjustRightInd w:val="0"/>
              <w:spacing w:before="0" w:line="320" w:lineRule="atLeast"/>
              <w:ind w:left="60" w:right="60"/>
              <w:jc w:val="right"/>
              <w:rPr>
                <w:rFonts w:eastAsiaTheme="minorHAnsi"/>
                <w:sz w:val="18"/>
                <w:szCs w:val="18"/>
                <w:lang w:val="en-ID"/>
              </w:rPr>
            </w:pPr>
            <w:r w:rsidRPr="0099590B">
              <w:rPr>
                <w:rFonts w:eastAsiaTheme="minorHAnsi"/>
                <w:sz w:val="18"/>
                <w:szCs w:val="18"/>
                <w:lang w:val="en-ID"/>
              </w:rPr>
              <w:t>,000</w:t>
            </w:r>
          </w:p>
        </w:tc>
        <w:tc>
          <w:tcPr>
            <w:tcW w:w="890" w:type="dxa"/>
            <w:tcBorders>
              <w:top w:val="single" w:sz="8" w:space="0" w:color="AEAEAE"/>
              <w:left w:val="single" w:sz="8" w:space="0" w:color="E0E0E0"/>
              <w:bottom w:val="single" w:sz="8" w:space="0" w:color="AEAEAE"/>
              <w:right w:val="single" w:sz="8" w:space="0" w:color="E0E0E0"/>
            </w:tcBorders>
            <w:shd w:val="clear" w:color="auto" w:fill="FFFFFF"/>
          </w:tcPr>
          <w:p w14:paraId="2D96031D" w14:textId="77777777" w:rsidR="001C5DDB" w:rsidRPr="0099590B" w:rsidRDefault="001C5DDB" w:rsidP="00AC2303">
            <w:pPr>
              <w:autoSpaceDE w:val="0"/>
              <w:autoSpaceDN w:val="0"/>
              <w:adjustRightInd w:val="0"/>
              <w:spacing w:before="0" w:line="320" w:lineRule="atLeast"/>
              <w:ind w:left="60" w:right="60"/>
              <w:jc w:val="right"/>
              <w:rPr>
                <w:rFonts w:eastAsiaTheme="minorHAnsi"/>
                <w:sz w:val="18"/>
                <w:szCs w:val="18"/>
                <w:lang w:val="en-ID"/>
              </w:rPr>
            </w:pPr>
            <w:r w:rsidRPr="0099590B">
              <w:rPr>
                <w:rFonts w:eastAsiaTheme="minorHAnsi"/>
                <w:sz w:val="18"/>
                <w:szCs w:val="18"/>
                <w:lang w:val="en-ID"/>
              </w:rPr>
              <w:t>,000</w:t>
            </w:r>
          </w:p>
        </w:tc>
        <w:tc>
          <w:tcPr>
            <w:tcW w:w="890" w:type="dxa"/>
            <w:tcBorders>
              <w:top w:val="single" w:sz="8" w:space="0" w:color="AEAEAE"/>
              <w:left w:val="single" w:sz="8" w:space="0" w:color="E0E0E0"/>
              <w:bottom w:val="single" w:sz="8" w:space="0" w:color="AEAEAE"/>
              <w:right w:val="single" w:sz="8" w:space="0" w:color="E0E0E0"/>
            </w:tcBorders>
            <w:shd w:val="clear" w:color="auto" w:fill="FFFFFF"/>
          </w:tcPr>
          <w:p w14:paraId="6F023118" w14:textId="77777777" w:rsidR="001C5DDB" w:rsidRPr="0099590B" w:rsidRDefault="001C5DDB" w:rsidP="00AC2303">
            <w:pPr>
              <w:autoSpaceDE w:val="0"/>
              <w:autoSpaceDN w:val="0"/>
              <w:adjustRightInd w:val="0"/>
              <w:spacing w:before="0" w:line="320" w:lineRule="atLeast"/>
              <w:ind w:left="60" w:right="60"/>
              <w:jc w:val="right"/>
              <w:rPr>
                <w:rFonts w:eastAsiaTheme="minorHAnsi"/>
                <w:sz w:val="18"/>
                <w:szCs w:val="18"/>
                <w:lang w:val="en-ID"/>
              </w:rPr>
            </w:pPr>
            <w:r w:rsidRPr="0099590B">
              <w:rPr>
                <w:rFonts w:eastAsiaTheme="minorHAnsi"/>
                <w:sz w:val="18"/>
                <w:szCs w:val="18"/>
                <w:lang w:val="en-ID"/>
              </w:rPr>
              <w:t>,015</w:t>
            </w:r>
          </w:p>
        </w:tc>
        <w:tc>
          <w:tcPr>
            <w:tcW w:w="890" w:type="dxa"/>
            <w:tcBorders>
              <w:top w:val="single" w:sz="8" w:space="0" w:color="AEAEAE"/>
              <w:left w:val="single" w:sz="8" w:space="0" w:color="E0E0E0"/>
              <w:bottom w:val="single" w:sz="8" w:space="0" w:color="AEAEAE"/>
              <w:right w:val="nil"/>
            </w:tcBorders>
            <w:shd w:val="clear" w:color="auto" w:fill="FFFFFF"/>
          </w:tcPr>
          <w:p w14:paraId="42226373" w14:textId="77777777" w:rsidR="001C5DDB" w:rsidRPr="0099590B" w:rsidRDefault="001C5DDB" w:rsidP="00AC2303">
            <w:pPr>
              <w:autoSpaceDE w:val="0"/>
              <w:autoSpaceDN w:val="0"/>
              <w:adjustRightInd w:val="0"/>
              <w:spacing w:before="0" w:line="320" w:lineRule="atLeast"/>
              <w:ind w:left="60" w:right="60"/>
              <w:jc w:val="right"/>
              <w:rPr>
                <w:rFonts w:eastAsiaTheme="minorHAnsi"/>
                <w:sz w:val="18"/>
                <w:szCs w:val="18"/>
                <w:lang w:val="en-ID"/>
              </w:rPr>
            </w:pPr>
            <w:r w:rsidRPr="0099590B">
              <w:rPr>
                <w:rFonts w:eastAsiaTheme="minorHAnsi"/>
                <w:sz w:val="18"/>
                <w:szCs w:val="18"/>
                <w:lang w:val="en-ID"/>
              </w:rPr>
              <w:t>,000</w:t>
            </w:r>
          </w:p>
        </w:tc>
      </w:tr>
      <w:tr w:rsidR="0099590B" w:rsidRPr="0099590B" w14:paraId="089C628A" w14:textId="77777777" w:rsidTr="001C5DDB">
        <w:trPr>
          <w:cantSplit/>
          <w:trHeight w:val="353"/>
        </w:trPr>
        <w:tc>
          <w:tcPr>
            <w:tcW w:w="796" w:type="dxa"/>
            <w:vMerge/>
            <w:tcBorders>
              <w:top w:val="single" w:sz="8" w:space="0" w:color="152935"/>
              <w:left w:val="nil"/>
              <w:bottom w:val="nil"/>
              <w:right w:val="nil"/>
            </w:tcBorders>
            <w:shd w:val="clear" w:color="auto" w:fill="E0E0E0"/>
          </w:tcPr>
          <w:p w14:paraId="181BE886" w14:textId="77777777" w:rsidR="001C5DDB" w:rsidRPr="0099590B" w:rsidRDefault="001C5DDB" w:rsidP="00AC2303">
            <w:pPr>
              <w:autoSpaceDE w:val="0"/>
              <w:autoSpaceDN w:val="0"/>
              <w:adjustRightInd w:val="0"/>
              <w:spacing w:before="0" w:line="240" w:lineRule="auto"/>
              <w:ind w:left="0"/>
              <w:jc w:val="left"/>
              <w:rPr>
                <w:rFonts w:eastAsiaTheme="minorHAnsi"/>
                <w:sz w:val="18"/>
                <w:szCs w:val="18"/>
                <w:lang w:val="en-ID"/>
              </w:rPr>
            </w:pPr>
          </w:p>
        </w:tc>
        <w:tc>
          <w:tcPr>
            <w:tcW w:w="1726" w:type="dxa"/>
            <w:tcBorders>
              <w:top w:val="single" w:sz="8" w:space="0" w:color="AEAEAE"/>
              <w:left w:val="nil"/>
              <w:bottom w:val="nil"/>
              <w:right w:val="nil"/>
            </w:tcBorders>
            <w:shd w:val="clear" w:color="auto" w:fill="E0E0E0"/>
          </w:tcPr>
          <w:p w14:paraId="01B4164E" w14:textId="77777777" w:rsidR="001C5DDB" w:rsidRPr="0099590B" w:rsidRDefault="001C5DDB" w:rsidP="00AC2303">
            <w:pPr>
              <w:autoSpaceDE w:val="0"/>
              <w:autoSpaceDN w:val="0"/>
              <w:adjustRightInd w:val="0"/>
              <w:spacing w:before="0" w:line="320" w:lineRule="atLeast"/>
              <w:ind w:left="60" w:right="60"/>
              <w:jc w:val="left"/>
              <w:rPr>
                <w:rFonts w:eastAsiaTheme="minorHAnsi"/>
                <w:sz w:val="18"/>
                <w:szCs w:val="18"/>
                <w:lang w:val="en-ID"/>
              </w:rPr>
            </w:pPr>
            <w:r w:rsidRPr="0099590B">
              <w:rPr>
                <w:rFonts w:eastAsiaTheme="minorHAnsi"/>
                <w:sz w:val="18"/>
                <w:szCs w:val="18"/>
                <w:lang w:val="en-ID"/>
              </w:rPr>
              <w:t>N</w:t>
            </w:r>
          </w:p>
        </w:tc>
        <w:tc>
          <w:tcPr>
            <w:tcW w:w="890" w:type="dxa"/>
            <w:tcBorders>
              <w:top w:val="single" w:sz="8" w:space="0" w:color="AEAEAE"/>
              <w:left w:val="nil"/>
              <w:bottom w:val="nil"/>
              <w:right w:val="single" w:sz="8" w:space="0" w:color="E0E0E0"/>
            </w:tcBorders>
            <w:shd w:val="clear" w:color="auto" w:fill="FFFFFF"/>
          </w:tcPr>
          <w:p w14:paraId="74C85598" w14:textId="77777777" w:rsidR="001C5DDB" w:rsidRPr="0099590B" w:rsidRDefault="001C5DDB" w:rsidP="00AC2303">
            <w:pPr>
              <w:autoSpaceDE w:val="0"/>
              <w:autoSpaceDN w:val="0"/>
              <w:adjustRightInd w:val="0"/>
              <w:spacing w:before="0" w:line="320" w:lineRule="atLeast"/>
              <w:ind w:left="60" w:right="60"/>
              <w:jc w:val="right"/>
              <w:rPr>
                <w:rFonts w:eastAsiaTheme="minorHAnsi"/>
                <w:sz w:val="18"/>
                <w:szCs w:val="18"/>
                <w:lang w:val="en-ID"/>
              </w:rPr>
            </w:pPr>
            <w:r w:rsidRPr="0099590B">
              <w:rPr>
                <w:rFonts w:eastAsiaTheme="minorHAnsi"/>
                <w:sz w:val="18"/>
                <w:szCs w:val="18"/>
                <w:lang w:val="en-ID"/>
              </w:rPr>
              <w:t>30</w:t>
            </w:r>
          </w:p>
        </w:tc>
        <w:tc>
          <w:tcPr>
            <w:tcW w:w="890" w:type="dxa"/>
            <w:tcBorders>
              <w:top w:val="single" w:sz="8" w:space="0" w:color="AEAEAE"/>
              <w:left w:val="single" w:sz="8" w:space="0" w:color="E0E0E0"/>
              <w:bottom w:val="nil"/>
              <w:right w:val="single" w:sz="8" w:space="0" w:color="E0E0E0"/>
            </w:tcBorders>
            <w:shd w:val="clear" w:color="auto" w:fill="FFFFFF"/>
          </w:tcPr>
          <w:p w14:paraId="4488AF51" w14:textId="77777777" w:rsidR="001C5DDB" w:rsidRPr="0099590B" w:rsidRDefault="001C5DDB" w:rsidP="00AC2303">
            <w:pPr>
              <w:autoSpaceDE w:val="0"/>
              <w:autoSpaceDN w:val="0"/>
              <w:adjustRightInd w:val="0"/>
              <w:spacing w:before="0" w:line="320" w:lineRule="atLeast"/>
              <w:ind w:left="60" w:right="60"/>
              <w:jc w:val="right"/>
              <w:rPr>
                <w:rFonts w:eastAsiaTheme="minorHAnsi"/>
                <w:sz w:val="18"/>
                <w:szCs w:val="18"/>
                <w:lang w:val="en-ID"/>
              </w:rPr>
            </w:pPr>
            <w:r w:rsidRPr="0099590B">
              <w:rPr>
                <w:rFonts w:eastAsiaTheme="minorHAnsi"/>
                <w:sz w:val="18"/>
                <w:szCs w:val="18"/>
                <w:lang w:val="en-ID"/>
              </w:rPr>
              <w:t>30</w:t>
            </w:r>
          </w:p>
        </w:tc>
        <w:tc>
          <w:tcPr>
            <w:tcW w:w="890" w:type="dxa"/>
            <w:tcBorders>
              <w:top w:val="single" w:sz="8" w:space="0" w:color="AEAEAE"/>
              <w:left w:val="single" w:sz="8" w:space="0" w:color="E0E0E0"/>
              <w:bottom w:val="nil"/>
              <w:right w:val="single" w:sz="8" w:space="0" w:color="E0E0E0"/>
            </w:tcBorders>
            <w:shd w:val="clear" w:color="auto" w:fill="FFFFFF"/>
          </w:tcPr>
          <w:p w14:paraId="4ABA9403" w14:textId="77777777" w:rsidR="001C5DDB" w:rsidRPr="0099590B" w:rsidRDefault="001C5DDB" w:rsidP="00AC2303">
            <w:pPr>
              <w:autoSpaceDE w:val="0"/>
              <w:autoSpaceDN w:val="0"/>
              <w:adjustRightInd w:val="0"/>
              <w:spacing w:before="0" w:line="320" w:lineRule="atLeast"/>
              <w:ind w:left="60" w:right="60"/>
              <w:jc w:val="right"/>
              <w:rPr>
                <w:rFonts w:eastAsiaTheme="minorHAnsi"/>
                <w:sz w:val="18"/>
                <w:szCs w:val="18"/>
                <w:lang w:val="en-ID"/>
              </w:rPr>
            </w:pPr>
            <w:r w:rsidRPr="0099590B">
              <w:rPr>
                <w:rFonts w:eastAsiaTheme="minorHAnsi"/>
                <w:sz w:val="18"/>
                <w:szCs w:val="18"/>
                <w:lang w:val="en-ID"/>
              </w:rPr>
              <w:t>30</w:t>
            </w:r>
          </w:p>
        </w:tc>
        <w:tc>
          <w:tcPr>
            <w:tcW w:w="890" w:type="dxa"/>
            <w:tcBorders>
              <w:top w:val="single" w:sz="8" w:space="0" w:color="AEAEAE"/>
              <w:left w:val="single" w:sz="8" w:space="0" w:color="E0E0E0"/>
              <w:bottom w:val="nil"/>
              <w:right w:val="single" w:sz="8" w:space="0" w:color="E0E0E0"/>
            </w:tcBorders>
            <w:shd w:val="clear" w:color="auto" w:fill="FFFFFF"/>
          </w:tcPr>
          <w:p w14:paraId="72CD0BE8" w14:textId="77777777" w:rsidR="001C5DDB" w:rsidRPr="0099590B" w:rsidRDefault="001C5DDB" w:rsidP="00AC2303">
            <w:pPr>
              <w:autoSpaceDE w:val="0"/>
              <w:autoSpaceDN w:val="0"/>
              <w:adjustRightInd w:val="0"/>
              <w:spacing w:before="0" w:line="320" w:lineRule="atLeast"/>
              <w:ind w:left="60" w:right="60"/>
              <w:jc w:val="right"/>
              <w:rPr>
                <w:rFonts w:eastAsiaTheme="minorHAnsi"/>
                <w:sz w:val="18"/>
                <w:szCs w:val="18"/>
                <w:lang w:val="en-ID"/>
              </w:rPr>
            </w:pPr>
            <w:r w:rsidRPr="0099590B">
              <w:rPr>
                <w:rFonts w:eastAsiaTheme="minorHAnsi"/>
                <w:sz w:val="18"/>
                <w:szCs w:val="18"/>
                <w:lang w:val="en-ID"/>
              </w:rPr>
              <w:t>30</w:t>
            </w:r>
          </w:p>
        </w:tc>
        <w:tc>
          <w:tcPr>
            <w:tcW w:w="890" w:type="dxa"/>
            <w:tcBorders>
              <w:top w:val="single" w:sz="8" w:space="0" w:color="AEAEAE"/>
              <w:left w:val="single" w:sz="8" w:space="0" w:color="E0E0E0"/>
              <w:bottom w:val="nil"/>
              <w:right w:val="single" w:sz="8" w:space="0" w:color="E0E0E0"/>
            </w:tcBorders>
            <w:shd w:val="clear" w:color="auto" w:fill="FFFFFF"/>
          </w:tcPr>
          <w:p w14:paraId="3F4EB4CC" w14:textId="77777777" w:rsidR="001C5DDB" w:rsidRPr="0099590B" w:rsidRDefault="001C5DDB" w:rsidP="00AC2303">
            <w:pPr>
              <w:autoSpaceDE w:val="0"/>
              <w:autoSpaceDN w:val="0"/>
              <w:adjustRightInd w:val="0"/>
              <w:spacing w:before="0" w:line="320" w:lineRule="atLeast"/>
              <w:ind w:left="60" w:right="60"/>
              <w:jc w:val="right"/>
              <w:rPr>
                <w:rFonts w:eastAsiaTheme="minorHAnsi"/>
                <w:sz w:val="18"/>
                <w:szCs w:val="18"/>
                <w:lang w:val="en-ID"/>
              </w:rPr>
            </w:pPr>
            <w:r w:rsidRPr="0099590B">
              <w:rPr>
                <w:rFonts w:eastAsiaTheme="minorHAnsi"/>
                <w:sz w:val="18"/>
                <w:szCs w:val="18"/>
                <w:lang w:val="en-ID"/>
              </w:rPr>
              <w:t>30</w:t>
            </w:r>
          </w:p>
        </w:tc>
        <w:tc>
          <w:tcPr>
            <w:tcW w:w="890" w:type="dxa"/>
            <w:tcBorders>
              <w:top w:val="single" w:sz="8" w:space="0" w:color="AEAEAE"/>
              <w:left w:val="single" w:sz="8" w:space="0" w:color="E0E0E0"/>
              <w:bottom w:val="nil"/>
              <w:right w:val="nil"/>
            </w:tcBorders>
            <w:shd w:val="clear" w:color="auto" w:fill="FFFFFF"/>
          </w:tcPr>
          <w:p w14:paraId="497AD724" w14:textId="77777777" w:rsidR="001C5DDB" w:rsidRPr="0099590B" w:rsidRDefault="001C5DDB" w:rsidP="00AC2303">
            <w:pPr>
              <w:autoSpaceDE w:val="0"/>
              <w:autoSpaceDN w:val="0"/>
              <w:adjustRightInd w:val="0"/>
              <w:spacing w:before="0" w:line="320" w:lineRule="atLeast"/>
              <w:ind w:left="60" w:right="60"/>
              <w:jc w:val="right"/>
              <w:rPr>
                <w:rFonts w:eastAsiaTheme="minorHAnsi"/>
                <w:sz w:val="18"/>
                <w:szCs w:val="18"/>
                <w:lang w:val="en-ID"/>
              </w:rPr>
            </w:pPr>
            <w:r w:rsidRPr="0099590B">
              <w:rPr>
                <w:rFonts w:eastAsiaTheme="minorHAnsi"/>
                <w:sz w:val="18"/>
                <w:szCs w:val="18"/>
                <w:lang w:val="en-ID"/>
              </w:rPr>
              <w:t>30</w:t>
            </w:r>
          </w:p>
        </w:tc>
      </w:tr>
      <w:tr w:rsidR="0099590B" w:rsidRPr="0099590B" w14:paraId="73EF9F17" w14:textId="77777777" w:rsidTr="001C5DDB">
        <w:trPr>
          <w:cantSplit/>
          <w:trHeight w:val="339"/>
        </w:trPr>
        <w:tc>
          <w:tcPr>
            <w:tcW w:w="796" w:type="dxa"/>
            <w:vMerge w:val="restart"/>
            <w:tcBorders>
              <w:top w:val="single" w:sz="8" w:space="0" w:color="AEAEAE"/>
              <w:left w:val="nil"/>
              <w:bottom w:val="nil"/>
              <w:right w:val="nil"/>
            </w:tcBorders>
            <w:shd w:val="clear" w:color="auto" w:fill="E0E0E0"/>
          </w:tcPr>
          <w:p w14:paraId="727CEF2B" w14:textId="77777777" w:rsidR="001C5DDB" w:rsidRPr="0099590B" w:rsidRDefault="001C5DDB" w:rsidP="00AC2303">
            <w:pPr>
              <w:autoSpaceDE w:val="0"/>
              <w:autoSpaceDN w:val="0"/>
              <w:adjustRightInd w:val="0"/>
              <w:spacing w:before="0" w:line="320" w:lineRule="atLeast"/>
              <w:ind w:left="60" w:right="60"/>
              <w:jc w:val="left"/>
              <w:rPr>
                <w:rFonts w:eastAsiaTheme="minorHAnsi"/>
                <w:sz w:val="18"/>
                <w:szCs w:val="18"/>
                <w:lang w:val="en-ID"/>
              </w:rPr>
            </w:pPr>
            <w:r w:rsidRPr="0099590B">
              <w:rPr>
                <w:rFonts w:eastAsiaTheme="minorHAnsi"/>
                <w:sz w:val="18"/>
                <w:szCs w:val="18"/>
                <w:lang w:val="en-ID"/>
              </w:rPr>
              <w:t>Y1.2</w:t>
            </w:r>
          </w:p>
        </w:tc>
        <w:tc>
          <w:tcPr>
            <w:tcW w:w="1726" w:type="dxa"/>
            <w:tcBorders>
              <w:top w:val="single" w:sz="8" w:space="0" w:color="AEAEAE"/>
              <w:left w:val="nil"/>
              <w:bottom w:val="single" w:sz="8" w:space="0" w:color="AEAEAE"/>
              <w:right w:val="nil"/>
            </w:tcBorders>
            <w:shd w:val="clear" w:color="auto" w:fill="E0E0E0"/>
          </w:tcPr>
          <w:p w14:paraId="3DF036D0" w14:textId="77777777" w:rsidR="001C5DDB" w:rsidRPr="0099590B" w:rsidRDefault="001C5DDB" w:rsidP="00AC2303">
            <w:pPr>
              <w:autoSpaceDE w:val="0"/>
              <w:autoSpaceDN w:val="0"/>
              <w:adjustRightInd w:val="0"/>
              <w:spacing w:before="0" w:line="320" w:lineRule="atLeast"/>
              <w:ind w:left="60" w:right="60"/>
              <w:jc w:val="left"/>
              <w:rPr>
                <w:rFonts w:eastAsiaTheme="minorHAnsi"/>
                <w:sz w:val="18"/>
                <w:szCs w:val="18"/>
                <w:lang w:val="en-ID"/>
              </w:rPr>
            </w:pPr>
            <w:r w:rsidRPr="0099590B">
              <w:rPr>
                <w:rFonts w:eastAsiaTheme="minorHAnsi"/>
                <w:sz w:val="18"/>
                <w:szCs w:val="18"/>
                <w:lang w:val="en-ID"/>
              </w:rPr>
              <w:t>Pearson Correlation</w:t>
            </w:r>
          </w:p>
        </w:tc>
        <w:tc>
          <w:tcPr>
            <w:tcW w:w="890" w:type="dxa"/>
            <w:tcBorders>
              <w:top w:val="single" w:sz="8" w:space="0" w:color="AEAEAE"/>
              <w:left w:val="nil"/>
              <w:bottom w:val="single" w:sz="8" w:space="0" w:color="AEAEAE"/>
              <w:right w:val="single" w:sz="8" w:space="0" w:color="E0E0E0"/>
            </w:tcBorders>
            <w:shd w:val="clear" w:color="auto" w:fill="FFFFFF"/>
          </w:tcPr>
          <w:p w14:paraId="43739C82" w14:textId="77777777" w:rsidR="001C5DDB" w:rsidRPr="0099590B" w:rsidRDefault="001C5DDB" w:rsidP="00AC2303">
            <w:pPr>
              <w:autoSpaceDE w:val="0"/>
              <w:autoSpaceDN w:val="0"/>
              <w:adjustRightInd w:val="0"/>
              <w:spacing w:before="0" w:line="320" w:lineRule="atLeast"/>
              <w:ind w:left="60" w:right="60"/>
              <w:jc w:val="right"/>
              <w:rPr>
                <w:rFonts w:eastAsiaTheme="minorHAnsi"/>
                <w:sz w:val="18"/>
                <w:szCs w:val="18"/>
                <w:lang w:val="en-ID"/>
              </w:rPr>
            </w:pPr>
            <w:r w:rsidRPr="0099590B">
              <w:rPr>
                <w:rFonts w:eastAsiaTheme="minorHAnsi"/>
                <w:sz w:val="18"/>
                <w:szCs w:val="18"/>
                <w:lang w:val="en-ID"/>
              </w:rPr>
              <w:t>,830</w:t>
            </w:r>
            <w:r w:rsidRPr="0099590B">
              <w:rPr>
                <w:rFonts w:eastAsiaTheme="minorHAnsi"/>
                <w:sz w:val="18"/>
                <w:szCs w:val="18"/>
                <w:vertAlign w:val="superscript"/>
                <w:lang w:val="en-ID"/>
              </w:rPr>
              <w:t>**</w:t>
            </w:r>
          </w:p>
        </w:tc>
        <w:tc>
          <w:tcPr>
            <w:tcW w:w="890" w:type="dxa"/>
            <w:tcBorders>
              <w:top w:val="single" w:sz="8" w:space="0" w:color="AEAEAE"/>
              <w:left w:val="single" w:sz="8" w:space="0" w:color="E0E0E0"/>
              <w:bottom w:val="single" w:sz="8" w:space="0" w:color="AEAEAE"/>
              <w:right w:val="single" w:sz="8" w:space="0" w:color="E0E0E0"/>
            </w:tcBorders>
            <w:shd w:val="clear" w:color="auto" w:fill="FFFFFF"/>
          </w:tcPr>
          <w:p w14:paraId="454803FD" w14:textId="77777777" w:rsidR="001C5DDB" w:rsidRPr="0099590B" w:rsidRDefault="001C5DDB" w:rsidP="00AC2303">
            <w:pPr>
              <w:autoSpaceDE w:val="0"/>
              <w:autoSpaceDN w:val="0"/>
              <w:adjustRightInd w:val="0"/>
              <w:spacing w:before="0" w:line="320" w:lineRule="atLeast"/>
              <w:ind w:left="60" w:right="60"/>
              <w:jc w:val="right"/>
              <w:rPr>
                <w:rFonts w:eastAsiaTheme="minorHAnsi"/>
                <w:sz w:val="18"/>
                <w:szCs w:val="18"/>
                <w:lang w:val="en-ID"/>
              </w:rPr>
            </w:pPr>
            <w:r w:rsidRPr="0099590B">
              <w:rPr>
                <w:rFonts w:eastAsiaTheme="minorHAnsi"/>
                <w:sz w:val="18"/>
                <w:szCs w:val="18"/>
                <w:lang w:val="en-ID"/>
              </w:rPr>
              <w:t>1</w:t>
            </w:r>
          </w:p>
        </w:tc>
        <w:tc>
          <w:tcPr>
            <w:tcW w:w="890" w:type="dxa"/>
            <w:tcBorders>
              <w:top w:val="single" w:sz="8" w:space="0" w:color="AEAEAE"/>
              <w:left w:val="single" w:sz="8" w:space="0" w:color="E0E0E0"/>
              <w:bottom w:val="single" w:sz="8" w:space="0" w:color="AEAEAE"/>
              <w:right w:val="single" w:sz="8" w:space="0" w:color="E0E0E0"/>
            </w:tcBorders>
            <w:shd w:val="clear" w:color="auto" w:fill="FFFFFF"/>
          </w:tcPr>
          <w:p w14:paraId="76CDD5CD" w14:textId="77777777" w:rsidR="001C5DDB" w:rsidRPr="0099590B" w:rsidRDefault="001C5DDB" w:rsidP="00AC2303">
            <w:pPr>
              <w:autoSpaceDE w:val="0"/>
              <w:autoSpaceDN w:val="0"/>
              <w:adjustRightInd w:val="0"/>
              <w:spacing w:before="0" w:line="320" w:lineRule="atLeast"/>
              <w:ind w:left="60" w:right="60"/>
              <w:jc w:val="right"/>
              <w:rPr>
                <w:rFonts w:eastAsiaTheme="minorHAnsi"/>
                <w:sz w:val="18"/>
                <w:szCs w:val="18"/>
                <w:lang w:val="en-ID"/>
              </w:rPr>
            </w:pPr>
            <w:r w:rsidRPr="0099590B">
              <w:rPr>
                <w:rFonts w:eastAsiaTheme="minorHAnsi"/>
                <w:sz w:val="18"/>
                <w:szCs w:val="18"/>
                <w:lang w:val="en-ID"/>
              </w:rPr>
              <w:t>,645</w:t>
            </w:r>
            <w:r w:rsidRPr="0099590B">
              <w:rPr>
                <w:rFonts w:eastAsiaTheme="minorHAnsi"/>
                <w:sz w:val="18"/>
                <w:szCs w:val="18"/>
                <w:vertAlign w:val="superscript"/>
                <w:lang w:val="en-ID"/>
              </w:rPr>
              <w:t>**</w:t>
            </w:r>
          </w:p>
        </w:tc>
        <w:tc>
          <w:tcPr>
            <w:tcW w:w="890" w:type="dxa"/>
            <w:tcBorders>
              <w:top w:val="single" w:sz="8" w:space="0" w:color="AEAEAE"/>
              <w:left w:val="single" w:sz="8" w:space="0" w:color="E0E0E0"/>
              <w:bottom w:val="single" w:sz="8" w:space="0" w:color="AEAEAE"/>
              <w:right w:val="single" w:sz="8" w:space="0" w:color="E0E0E0"/>
            </w:tcBorders>
            <w:shd w:val="clear" w:color="auto" w:fill="FFFFFF"/>
          </w:tcPr>
          <w:p w14:paraId="519011F5" w14:textId="77777777" w:rsidR="001C5DDB" w:rsidRPr="0099590B" w:rsidRDefault="001C5DDB" w:rsidP="00AC2303">
            <w:pPr>
              <w:autoSpaceDE w:val="0"/>
              <w:autoSpaceDN w:val="0"/>
              <w:adjustRightInd w:val="0"/>
              <w:spacing w:before="0" w:line="320" w:lineRule="atLeast"/>
              <w:ind w:left="60" w:right="60"/>
              <w:jc w:val="right"/>
              <w:rPr>
                <w:rFonts w:eastAsiaTheme="minorHAnsi"/>
                <w:sz w:val="18"/>
                <w:szCs w:val="18"/>
                <w:lang w:val="en-ID"/>
              </w:rPr>
            </w:pPr>
            <w:r w:rsidRPr="0099590B">
              <w:rPr>
                <w:rFonts w:eastAsiaTheme="minorHAnsi"/>
                <w:sz w:val="18"/>
                <w:szCs w:val="18"/>
                <w:lang w:val="en-ID"/>
              </w:rPr>
              <w:t>,578</w:t>
            </w:r>
            <w:r w:rsidRPr="0099590B">
              <w:rPr>
                <w:rFonts w:eastAsiaTheme="minorHAnsi"/>
                <w:sz w:val="18"/>
                <w:szCs w:val="18"/>
                <w:vertAlign w:val="superscript"/>
                <w:lang w:val="en-ID"/>
              </w:rPr>
              <w:t>**</w:t>
            </w:r>
          </w:p>
        </w:tc>
        <w:tc>
          <w:tcPr>
            <w:tcW w:w="890" w:type="dxa"/>
            <w:tcBorders>
              <w:top w:val="single" w:sz="8" w:space="0" w:color="AEAEAE"/>
              <w:left w:val="single" w:sz="8" w:space="0" w:color="E0E0E0"/>
              <w:bottom w:val="single" w:sz="8" w:space="0" w:color="AEAEAE"/>
              <w:right w:val="single" w:sz="8" w:space="0" w:color="E0E0E0"/>
            </w:tcBorders>
            <w:shd w:val="clear" w:color="auto" w:fill="FFFFFF"/>
          </w:tcPr>
          <w:p w14:paraId="1F0DC0D8" w14:textId="77777777" w:rsidR="001C5DDB" w:rsidRPr="0099590B" w:rsidRDefault="001C5DDB" w:rsidP="00AC2303">
            <w:pPr>
              <w:autoSpaceDE w:val="0"/>
              <w:autoSpaceDN w:val="0"/>
              <w:adjustRightInd w:val="0"/>
              <w:spacing w:before="0" w:line="320" w:lineRule="atLeast"/>
              <w:ind w:left="60" w:right="60"/>
              <w:jc w:val="right"/>
              <w:rPr>
                <w:rFonts w:eastAsiaTheme="minorHAnsi"/>
                <w:sz w:val="18"/>
                <w:szCs w:val="18"/>
                <w:lang w:val="en-ID"/>
              </w:rPr>
            </w:pPr>
            <w:r w:rsidRPr="0099590B">
              <w:rPr>
                <w:rFonts w:eastAsiaTheme="minorHAnsi"/>
                <w:sz w:val="18"/>
                <w:szCs w:val="18"/>
                <w:lang w:val="en-ID"/>
              </w:rPr>
              <w:t>,394</w:t>
            </w:r>
            <w:r w:rsidRPr="0099590B">
              <w:rPr>
                <w:rFonts w:eastAsiaTheme="minorHAnsi"/>
                <w:sz w:val="18"/>
                <w:szCs w:val="18"/>
                <w:vertAlign w:val="superscript"/>
                <w:lang w:val="en-ID"/>
              </w:rPr>
              <w:t>*</w:t>
            </w:r>
          </w:p>
        </w:tc>
        <w:tc>
          <w:tcPr>
            <w:tcW w:w="890" w:type="dxa"/>
            <w:tcBorders>
              <w:top w:val="single" w:sz="8" w:space="0" w:color="AEAEAE"/>
              <w:left w:val="single" w:sz="8" w:space="0" w:color="E0E0E0"/>
              <w:bottom w:val="single" w:sz="8" w:space="0" w:color="AEAEAE"/>
              <w:right w:val="nil"/>
            </w:tcBorders>
            <w:shd w:val="clear" w:color="auto" w:fill="FFFFFF"/>
          </w:tcPr>
          <w:p w14:paraId="6DABD3F7" w14:textId="77777777" w:rsidR="001C5DDB" w:rsidRPr="0099590B" w:rsidRDefault="001C5DDB" w:rsidP="00AC2303">
            <w:pPr>
              <w:autoSpaceDE w:val="0"/>
              <w:autoSpaceDN w:val="0"/>
              <w:adjustRightInd w:val="0"/>
              <w:spacing w:before="0" w:line="320" w:lineRule="atLeast"/>
              <w:ind w:left="60" w:right="60"/>
              <w:jc w:val="right"/>
              <w:rPr>
                <w:rFonts w:eastAsiaTheme="minorHAnsi"/>
                <w:sz w:val="18"/>
                <w:szCs w:val="18"/>
                <w:lang w:val="en-ID"/>
              </w:rPr>
            </w:pPr>
            <w:r w:rsidRPr="0099590B">
              <w:rPr>
                <w:rFonts w:eastAsiaTheme="minorHAnsi"/>
                <w:sz w:val="18"/>
                <w:szCs w:val="18"/>
                <w:lang w:val="en-ID"/>
              </w:rPr>
              <w:t>,843</w:t>
            </w:r>
            <w:r w:rsidRPr="0099590B">
              <w:rPr>
                <w:rFonts w:eastAsiaTheme="minorHAnsi"/>
                <w:sz w:val="18"/>
                <w:szCs w:val="18"/>
                <w:vertAlign w:val="superscript"/>
                <w:lang w:val="en-ID"/>
              </w:rPr>
              <w:t>**</w:t>
            </w:r>
          </w:p>
        </w:tc>
      </w:tr>
      <w:tr w:rsidR="0099590B" w:rsidRPr="0099590B" w14:paraId="0A327CE0" w14:textId="77777777" w:rsidTr="001C5DDB">
        <w:trPr>
          <w:cantSplit/>
          <w:trHeight w:val="353"/>
        </w:trPr>
        <w:tc>
          <w:tcPr>
            <w:tcW w:w="796" w:type="dxa"/>
            <w:vMerge/>
            <w:tcBorders>
              <w:top w:val="single" w:sz="8" w:space="0" w:color="AEAEAE"/>
              <w:left w:val="nil"/>
              <w:bottom w:val="nil"/>
              <w:right w:val="nil"/>
            </w:tcBorders>
            <w:shd w:val="clear" w:color="auto" w:fill="E0E0E0"/>
          </w:tcPr>
          <w:p w14:paraId="4AB73901" w14:textId="77777777" w:rsidR="001C5DDB" w:rsidRPr="0099590B" w:rsidRDefault="001C5DDB" w:rsidP="00AC2303">
            <w:pPr>
              <w:autoSpaceDE w:val="0"/>
              <w:autoSpaceDN w:val="0"/>
              <w:adjustRightInd w:val="0"/>
              <w:spacing w:before="0" w:line="240" w:lineRule="auto"/>
              <w:ind w:left="0"/>
              <w:jc w:val="left"/>
              <w:rPr>
                <w:rFonts w:eastAsiaTheme="minorHAnsi"/>
                <w:sz w:val="18"/>
                <w:szCs w:val="18"/>
                <w:lang w:val="en-ID"/>
              </w:rPr>
            </w:pPr>
          </w:p>
        </w:tc>
        <w:tc>
          <w:tcPr>
            <w:tcW w:w="1726" w:type="dxa"/>
            <w:tcBorders>
              <w:top w:val="single" w:sz="8" w:space="0" w:color="AEAEAE"/>
              <w:left w:val="nil"/>
              <w:bottom w:val="single" w:sz="8" w:space="0" w:color="AEAEAE"/>
              <w:right w:val="nil"/>
            </w:tcBorders>
            <w:shd w:val="clear" w:color="auto" w:fill="E0E0E0"/>
          </w:tcPr>
          <w:p w14:paraId="7212BABF" w14:textId="77777777" w:rsidR="001C5DDB" w:rsidRPr="0099590B" w:rsidRDefault="001C5DDB" w:rsidP="00AC2303">
            <w:pPr>
              <w:autoSpaceDE w:val="0"/>
              <w:autoSpaceDN w:val="0"/>
              <w:adjustRightInd w:val="0"/>
              <w:spacing w:before="0" w:line="320" w:lineRule="atLeast"/>
              <w:ind w:left="60" w:right="60"/>
              <w:jc w:val="left"/>
              <w:rPr>
                <w:rFonts w:eastAsiaTheme="minorHAnsi"/>
                <w:sz w:val="18"/>
                <w:szCs w:val="18"/>
                <w:lang w:val="en-ID"/>
              </w:rPr>
            </w:pPr>
            <w:r w:rsidRPr="0099590B">
              <w:rPr>
                <w:rFonts w:eastAsiaTheme="minorHAnsi"/>
                <w:sz w:val="18"/>
                <w:szCs w:val="18"/>
                <w:lang w:val="en-ID"/>
              </w:rPr>
              <w:t>Sig. (2-tailed)</w:t>
            </w:r>
          </w:p>
        </w:tc>
        <w:tc>
          <w:tcPr>
            <w:tcW w:w="890" w:type="dxa"/>
            <w:tcBorders>
              <w:top w:val="single" w:sz="8" w:space="0" w:color="AEAEAE"/>
              <w:left w:val="nil"/>
              <w:bottom w:val="single" w:sz="8" w:space="0" w:color="AEAEAE"/>
              <w:right w:val="single" w:sz="8" w:space="0" w:color="E0E0E0"/>
            </w:tcBorders>
            <w:shd w:val="clear" w:color="auto" w:fill="FFFFFF"/>
          </w:tcPr>
          <w:p w14:paraId="539313FE" w14:textId="77777777" w:rsidR="001C5DDB" w:rsidRPr="0099590B" w:rsidRDefault="001C5DDB" w:rsidP="00AC2303">
            <w:pPr>
              <w:autoSpaceDE w:val="0"/>
              <w:autoSpaceDN w:val="0"/>
              <w:adjustRightInd w:val="0"/>
              <w:spacing w:before="0" w:line="320" w:lineRule="atLeast"/>
              <w:ind w:left="60" w:right="60"/>
              <w:jc w:val="right"/>
              <w:rPr>
                <w:rFonts w:eastAsiaTheme="minorHAnsi"/>
                <w:sz w:val="18"/>
                <w:szCs w:val="18"/>
                <w:lang w:val="en-ID"/>
              </w:rPr>
            </w:pPr>
            <w:r w:rsidRPr="0099590B">
              <w:rPr>
                <w:rFonts w:eastAsiaTheme="minorHAnsi"/>
                <w:sz w:val="18"/>
                <w:szCs w:val="18"/>
                <w:lang w:val="en-ID"/>
              </w:rPr>
              <w:t>,000</w:t>
            </w:r>
          </w:p>
        </w:tc>
        <w:tc>
          <w:tcPr>
            <w:tcW w:w="890"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4C72D29C" w14:textId="77777777" w:rsidR="001C5DDB" w:rsidRPr="0099590B" w:rsidRDefault="001C5DDB" w:rsidP="00AC2303">
            <w:pPr>
              <w:autoSpaceDE w:val="0"/>
              <w:autoSpaceDN w:val="0"/>
              <w:adjustRightInd w:val="0"/>
              <w:spacing w:before="0" w:line="240" w:lineRule="auto"/>
              <w:ind w:left="0"/>
              <w:jc w:val="left"/>
              <w:rPr>
                <w:rFonts w:eastAsiaTheme="minorHAnsi"/>
                <w:lang w:val="en-ID"/>
              </w:rPr>
            </w:pPr>
          </w:p>
        </w:tc>
        <w:tc>
          <w:tcPr>
            <w:tcW w:w="890" w:type="dxa"/>
            <w:tcBorders>
              <w:top w:val="single" w:sz="8" w:space="0" w:color="AEAEAE"/>
              <w:left w:val="single" w:sz="8" w:space="0" w:color="E0E0E0"/>
              <w:bottom w:val="single" w:sz="8" w:space="0" w:color="AEAEAE"/>
              <w:right w:val="single" w:sz="8" w:space="0" w:color="E0E0E0"/>
            </w:tcBorders>
            <w:shd w:val="clear" w:color="auto" w:fill="FFFFFF"/>
          </w:tcPr>
          <w:p w14:paraId="6C06949E" w14:textId="77777777" w:rsidR="001C5DDB" w:rsidRPr="0099590B" w:rsidRDefault="001C5DDB" w:rsidP="00AC2303">
            <w:pPr>
              <w:autoSpaceDE w:val="0"/>
              <w:autoSpaceDN w:val="0"/>
              <w:adjustRightInd w:val="0"/>
              <w:spacing w:before="0" w:line="320" w:lineRule="atLeast"/>
              <w:ind w:left="60" w:right="60"/>
              <w:jc w:val="right"/>
              <w:rPr>
                <w:rFonts w:eastAsiaTheme="minorHAnsi"/>
                <w:sz w:val="18"/>
                <w:szCs w:val="18"/>
                <w:lang w:val="en-ID"/>
              </w:rPr>
            </w:pPr>
            <w:r w:rsidRPr="0099590B">
              <w:rPr>
                <w:rFonts w:eastAsiaTheme="minorHAnsi"/>
                <w:sz w:val="18"/>
                <w:szCs w:val="18"/>
                <w:lang w:val="en-ID"/>
              </w:rPr>
              <w:t>,000</w:t>
            </w:r>
          </w:p>
        </w:tc>
        <w:tc>
          <w:tcPr>
            <w:tcW w:w="890" w:type="dxa"/>
            <w:tcBorders>
              <w:top w:val="single" w:sz="8" w:space="0" w:color="AEAEAE"/>
              <w:left w:val="single" w:sz="8" w:space="0" w:color="E0E0E0"/>
              <w:bottom w:val="single" w:sz="8" w:space="0" w:color="AEAEAE"/>
              <w:right w:val="single" w:sz="8" w:space="0" w:color="E0E0E0"/>
            </w:tcBorders>
            <w:shd w:val="clear" w:color="auto" w:fill="FFFFFF"/>
          </w:tcPr>
          <w:p w14:paraId="53806B75" w14:textId="77777777" w:rsidR="001C5DDB" w:rsidRPr="0099590B" w:rsidRDefault="001C5DDB" w:rsidP="00AC2303">
            <w:pPr>
              <w:autoSpaceDE w:val="0"/>
              <w:autoSpaceDN w:val="0"/>
              <w:adjustRightInd w:val="0"/>
              <w:spacing w:before="0" w:line="320" w:lineRule="atLeast"/>
              <w:ind w:left="60" w:right="60"/>
              <w:jc w:val="right"/>
              <w:rPr>
                <w:rFonts w:eastAsiaTheme="minorHAnsi"/>
                <w:sz w:val="18"/>
                <w:szCs w:val="18"/>
                <w:lang w:val="en-ID"/>
              </w:rPr>
            </w:pPr>
            <w:r w:rsidRPr="0099590B">
              <w:rPr>
                <w:rFonts w:eastAsiaTheme="minorHAnsi"/>
                <w:sz w:val="18"/>
                <w:szCs w:val="18"/>
                <w:lang w:val="en-ID"/>
              </w:rPr>
              <w:t>,001</w:t>
            </w:r>
          </w:p>
        </w:tc>
        <w:tc>
          <w:tcPr>
            <w:tcW w:w="890" w:type="dxa"/>
            <w:tcBorders>
              <w:top w:val="single" w:sz="8" w:space="0" w:color="AEAEAE"/>
              <w:left w:val="single" w:sz="8" w:space="0" w:color="E0E0E0"/>
              <w:bottom w:val="single" w:sz="8" w:space="0" w:color="AEAEAE"/>
              <w:right w:val="single" w:sz="8" w:space="0" w:color="E0E0E0"/>
            </w:tcBorders>
            <w:shd w:val="clear" w:color="auto" w:fill="FFFFFF"/>
          </w:tcPr>
          <w:p w14:paraId="00A73D4D" w14:textId="77777777" w:rsidR="001C5DDB" w:rsidRPr="0099590B" w:rsidRDefault="001C5DDB" w:rsidP="00AC2303">
            <w:pPr>
              <w:autoSpaceDE w:val="0"/>
              <w:autoSpaceDN w:val="0"/>
              <w:adjustRightInd w:val="0"/>
              <w:spacing w:before="0" w:line="320" w:lineRule="atLeast"/>
              <w:ind w:left="60" w:right="60"/>
              <w:jc w:val="right"/>
              <w:rPr>
                <w:rFonts w:eastAsiaTheme="minorHAnsi"/>
                <w:sz w:val="18"/>
                <w:szCs w:val="18"/>
                <w:lang w:val="en-ID"/>
              </w:rPr>
            </w:pPr>
            <w:r w:rsidRPr="0099590B">
              <w:rPr>
                <w:rFonts w:eastAsiaTheme="minorHAnsi"/>
                <w:sz w:val="18"/>
                <w:szCs w:val="18"/>
                <w:lang w:val="en-ID"/>
              </w:rPr>
              <w:t>,031</w:t>
            </w:r>
          </w:p>
        </w:tc>
        <w:tc>
          <w:tcPr>
            <w:tcW w:w="890" w:type="dxa"/>
            <w:tcBorders>
              <w:top w:val="single" w:sz="8" w:space="0" w:color="AEAEAE"/>
              <w:left w:val="single" w:sz="8" w:space="0" w:color="E0E0E0"/>
              <w:bottom w:val="single" w:sz="8" w:space="0" w:color="AEAEAE"/>
              <w:right w:val="nil"/>
            </w:tcBorders>
            <w:shd w:val="clear" w:color="auto" w:fill="FFFFFF"/>
          </w:tcPr>
          <w:p w14:paraId="2AE765A0" w14:textId="77777777" w:rsidR="001C5DDB" w:rsidRPr="0099590B" w:rsidRDefault="001C5DDB" w:rsidP="00AC2303">
            <w:pPr>
              <w:autoSpaceDE w:val="0"/>
              <w:autoSpaceDN w:val="0"/>
              <w:adjustRightInd w:val="0"/>
              <w:spacing w:before="0" w:line="320" w:lineRule="atLeast"/>
              <w:ind w:left="60" w:right="60"/>
              <w:jc w:val="right"/>
              <w:rPr>
                <w:rFonts w:eastAsiaTheme="minorHAnsi"/>
                <w:sz w:val="18"/>
                <w:szCs w:val="18"/>
                <w:lang w:val="en-ID"/>
              </w:rPr>
            </w:pPr>
            <w:r w:rsidRPr="0099590B">
              <w:rPr>
                <w:rFonts w:eastAsiaTheme="minorHAnsi"/>
                <w:sz w:val="18"/>
                <w:szCs w:val="18"/>
                <w:lang w:val="en-ID"/>
              </w:rPr>
              <w:t>,000</w:t>
            </w:r>
          </w:p>
        </w:tc>
      </w:tr>
      <w:tr w:rsidR="0099590B" w:rsidRPr="0099590B" w14:paraId="4F1CD00E" w14:textId="77777777" w:rsidTr="001C5DDB">
        <w:trPr>
          <w:cantSplit/>
          <w:trHeight w:val="339"/>
        </w:trPr>
        <w:tc>
          <w:tcPr>
            <w:tcW w:w="796" w:type="dxa"/>
            <w:vMerge/>
            <w:tcBorders>
              <w:top w:val="single" w:sz="8" w:space="0" w:color="AEAEAE"/>
              <w:left w:val="nil"/>
              <w:bottom w:val="nil"/>
              <w:right w:val="nil"/>
            </w:tcBorders>
            <w:shd w:val="clear" w:color="auto" w:fill="E0E0E0"/>
          </w:tcPr>
          <w:p w14:paraId="4DED62DF" w14:textId="77777777" w:rsidR="001C5DDB" w:rsidRPr="0099590B" w:rsidRDefault="001C5DDB" w:rsidP="00AC2303">
            <w:pPr>
              <w:autoSpaceDE w:val="0"/>
              <w:autoSpaceDN w:val="0"/>
              <w:adjustRightInd w:val="0"/>
              <w:spacing w:before="0" w:line="240" w:lineRule="auto"/>
              <w:ind w:left="0"/>
              <w:jc w:val="left"/>
              <w:rPr>
                <w:rFonts w:eastAsiaTheme="minorHAnsi"/>
                <w:sz w:val="18"/>
                <w:szCs w:val="18"/>
                <w:lang w:val="en-ID"/>
              </w:rPr>
            </w:pPr>
          </w:p>
        </w:tc>
        <w:tc>
          <w:tcPr>
            <w:tcW w:w="1726" w:type="dxa"/>
            <w:tcBorders>
              <w:top w:val="single" w:sz="8" w:space="0" w:color="AEAEAE"/>
              <w:left w:val="nil"/>
              <w:bottom w:val="nil"/>
              <w:right w:val="nil"/>
            </w:tcBorders>
            <w:shd w:val="clear" w:color="auto" w:fill="E0E0E0"/>
          </w:tcPr>
          <w:p w14:paraId="26F6DDC4" w14:textId="77777777" w:rsidR="001C5DDB" w:rsidRPr="0099590B" w:rsidRDefault="001C5DDB" w:rsidP="00AC2303">
            <w:pPr>
              <w:autoSpaceDE w:val="0"/>
              <w:autoSpaceDN w:val="0"/>
              <w:adjustRightInd w:val="0"/>
              <w:spacing w:before="0" w:line="320" w:lineRule="atLeast"/>
              <w:ind w:left="60" w:right="60"/>
              <w:jc w:val="left"/>
              <w:rPr>
                <w:rFonts w:eastAsiaTheme="minorHAnsi"/>
                <w:sz w:val="18"/>
                <w:szCs w:val="18"/>
                <w:lang w:val="en-ID"/>
              </w:rPr>
            </w:pPr>
            <w:r w:rsidRPr="0099590B">
              <w:rPr>
                <w:rFonts w:eastAsiaTheme="minorHAnsi"/>
                <w:sz w:val="18"/>
                <w:szCs w:val="18"/>
                <w:lang w:val="en-ID"/>
              </w:rPr>
              <w:t>N</w:t>
            </w:r>
          </w:p>
        </w:tc>
        <w:tc>
          <w:tcPr>
            <w:tcW w:w="890" w:type="dxa"/>
            <w:tcBorders>
              <w:top w:val="single" w:sz="8" w:space="0" w:color="AEAEAE"/>
              <w:left w:val="nil"/>
              <w:bottom w:val="nil"/>
              <w:right w:val="single" w:sz="8" w:space="0" w:color="E0E0E0"/>
            </w:tcBorders>
            <w:shd w:val="clear" w:color="auto" w:fill="FFFFFF"/>
          </w:tcPr>
          <w:p w14:paraId="67A674C7" w14:textId="77777777" w:rsidR="001C5DDB" w:rsidRPr="0099590B" w:rsidRDefault="001C5DDB" w:rsidP="00AC2303">
            <w:pPr>
              <w:autoSpaceDE w:val="0"/>
              <w:autoSpaceDN w:val="0"/>
              <w:adjustRightInd w:val="0"/>
              <w:spacing w:before="0" w:line="320" w:lineRule="atLeast"/>
              <w:ind w:left="60" w:right="60"/>
              <w:jc w:val="right"/>
              <w:rPr>
                <w:rFonts w:eastAsiaTheme="minorHAnsi"/>
                <w:sz w:val="18"/>
                <w:szCs w:val="18"/>
                <w:lang w:val="en-ID"/>
              </w:rPr>
            </w:pPr>
            <w:r w:rsidRPr="0099590B">
              <w:rPr>
                <w:rFonts w:eastAsiaTheme="minorHAnsi"/>
                <w:sz w:val="18"/>
                <w:szCs w:val="18"/>
                <w:lang w:val="en-ID"/>
              </w:rPr>
              <w:t>30</w:t>
            </w:r>
          </w:p>
        </w:tc>
        <w:tc>
          <w:tcPr>
            <w:tcW w:w="890" w:type="dxa"/>
            <w:tcBorders>
              <w:top w:val="single" w:sz="8" w:space="0" w:color="AEAEAE"/>
              <w:left w:val="single" w:sz="8" w:space="0" w:color="E0E0E0"/>
              <w:bottom w:val="nil"/>
              <w:right w:val="single" w:sz="8" w:space="0" w:color="E0E0E0"/>
            </w:tcBorders>
            <w:shd w:val="clear" w:color="auto" w:fill="FFFFFF"/>
          </w:tcPr>
          <w:p w14:paraId="77DAE88E" w14:textId="77777777" w:rsidR="001C5DDB" w:rsidRPr="0099590B" w:rsidRDefault="001C5DDB" w:rsidP="00AC2303">
            <w:pPr>
              <w:autoSpaceDE w:val="0"/>
              <w:autoSpaceDN w:val="0"/>
              <w:adjustRightInd w:val="0"/>
              <w:spacing w:before="0" w:line="320" w:lineRule="atLeast"/>
              <w:ind w:left="60" w:right="60"/>
              <w:jc w:val="right"/>
              <w:rPr>
                <w:rFonts w:eastAsiaTheme="minorHAnsi"/>
                <w:sz w:val="18"/>
                <w:szCs w:val="18"/>
                <w:lang w:val="en-ID"/>
              </w:rPr>
            </w:pPr>
            <w:r w:rsidRPr="0099590B">
              <w:rPr>
                <w:rFonts w:eastAsiaTheme="minorHAnsi"/>
                <w:sz w:val="18"/>
                <w:szCs w:val="18"/>
                <w:lang w:val="en-ID"/>
              </w:rPr>
              <w:t>30</w:t>
            </w:r>
          </w:p>
        </w:tc>
        <w:tc>
          <w:tcPr>
            <w:tcW w:w="890" w:type="dxa"/>
            <w:tcBorders>
              <w:top w:val="single" w:sz="8" w:space="0" w:color="AEAEAE"/>
              <w:left w:val="single" w:sz="8" w:space="0" w:color="E0E0E0"/>
              <w:bottom w:val="nil"/>
              <w:right w:val="single" w:sz="8" w:space="0" w:color="E0E0E0"/>
            </w:tcBorders>
            <w:shd w:val="clear" w:color="auto" w:fill="FFFFFF"/>
          </w:tcPr>
          <w:p w14:paraId="24188FDD" w14:textId="77777777" w:rsidR="001C5DDB" w:rsidRPr="0099590B" w:rsidRDefault="001C5DDB" w:rsidP="00AC2303">
            <w:pPr>
              <w:autoSpaceDE w:val="0"/>
              <w:autoSpaceDN w:val="0"/>
              <w:adjustRightInd w:val="0"/>
              <w:spacing w:before="0" w:line="320" w:lineRule="atLeast"/>
              <w:ind w:left="60" w:right="60"/>
              <w:jc w:val="right"/>
              <w:rPr>
                <w:rFonts w:eastAsiaTheme="minorHAnsi"/>
                <w:sz w:val="18"/>
                <w:szCs w:val="18"/>
                <w:lang w:val="en-ID"/>
              </w:rPr>
            </w:pPr>
            <w:r w:rsidRPr="0099590B">
              <w:rPr>
                <w:rFonts w:eastAsiaTheme="minorHAnsi"/>
                <w:sz w:val="18"/>
                <w:szCs w:val="18"/>
                <w:lang w:val="en-ID"/>
              </w:rPr>
              <w:t>30</w:t>
            </w:r>
          </w:p>
        </w:tc>
        <w:tc>
          <w:tcPr>
            <w:tcW w:w="890" w:type="dxa"/>
            <w:tcBorders>
              <w:top w:val="single" w:sz="8" w:space="0" w:color="AEAEAE"/>
              <w:left w:val="single" w:sz="8" w:space="0" w:color="E0E0E0"/>
              <w:bottom w:val="nil"/>
              <w:right w:val="single" w:sz="8" w:space="0" w:color="E0E0E0"/>
            </w:tcBorders>
            <w:shd w:val="clear" w:color="auto" w:fill="FFFFFF"/>
          </w:tcPr>
          <w:p w14:paraId="5D53E9ED" w14:textId="77777777" w:rsidR="001C5DDB" w:rsidRPr="0099590B" w:rsidRDefault="001C5DDB" w:rsidP="00AC2303">
            <w:pPr>
              <w:autoSpaceDE w:val="0"/>
              <w:autoSpaceDN w:val="0"/>
              <w:adjustRightInd w:val="0"/>
              <w:spacing w:before="0" w:line="320" w:lineRule="atLeast"/>
              <w:ind w:left="60" w:right="60"/>
              <w:jc w:val="right"/>
              <w:rPr>
                <w:rFonts w:eastAsiaTheme="minorHAnsi"/>
                <w:sz w:val="18"/>
                <w:szCs w:val="18"/>
                <w:lang w:val="en-ID"/>
              </w:rPr>
            </w:pPr>
            <w:r w:rsidRPr="0099590B">
              <w:rPr>
                <w:rFonts w:eastAsiaTheme="minorHAnsi"/>
                <w:sz w:val="18"/>
                <w:szCs w:val="18"/>
                <w:lang w:val="en-ID"/>
              </w:rPr>
              <w:t>30</w:t>
            </w:r>
          </w:p>
        </w:tc>
        <w:tc>
          <w:tcPr>
            <w:tcW w:w="890" w:type="dxa"/>
            <w:tcBorders>
              <w:top w:val="single" w:sz="8" w:space="0" w:color="AEAEAE"/>
              <w:left w:val="single" w:sz="8" w:space="0" w:color="E0E0E0"/>
              <w:bottom w:val="nil"/>
              <w:right w:val="single" w:sz="8" w:space="0" w:color="E0E0E0"/>
            </w:tcBorders>
            <w:shd w:val="clear" w:color="auto" w:fill="FFFFFF"/>
          </w:tcPr>
          <w:p w14:paraId="7741FE5D" w14:textId="77777777" w:rsidR="001C5DDB" w:rsidRPr="0099590B" w:rsidRDefault="001C5DDB" w:rsidP="00AC2303">
            <w:pPr>
              <w:autoSpaceDE w:val="0"/>
              <w:autoSpaceDN w:val="0"/>
              <w:adjustRightInd w:val="0"/>
              <w:spacing w:before="0" w:line="320" w:lineRule="atLeast"/>
              <w:ind w:left="60" w:right="60"/>
              <w:jc w:val="right"/>
              <w:rPr>
                <w:rFonts w:eastAsiaTheme="minorHAnsi"/>
                <w:sz w:val="18"/>
                <w:szCs w:val="18"/>
                <w:lang w:val="en-ID"/>
              </w:rPr>
            </w:pPr>
            <w:r w:rsidRPr="0099590B">
              <w:rPr>
                <w:rFonts w:eastAsiaTheme="minorHAnsi"/>
                <w:sz w:val="18"/>
                <w:szCs w:val="18"/>
                <w:lang w:val="en-ID"/>
              </w:rPr>
              <w:t>30</w:t>
            </w:r>
          </w:p>
        </w:tc>
        <w:tc>
          <w:tcPr>
            <w:tcW w:w="890" w:type="dxa"/>
            <w:tcBorders>
              <w:top w:val="single" w:sz="8" w:space="0" w:color="AEAEAE"/>
              <w:left w:val="single" w:sz="8" w:space="0" w:color="E0E0E0"/>
              <w:bottom w:val="nil"/>
              <w:right w:val="nil"/>
            </w:tcBorders>
            <w:shd w:val="clear" w:color="auto" w:fill="FFFFFF"/>
          </w:tcPr>
          <w:p w14:paraId="39C82AC0" w14:textId="77777777" w:rsidR="001C5DDB" w:rsidRPr="0099590B" w:rsidRDefault="001C5DDB" w:rsidP="00AC2303">
            <w:pPr>
              <w:autoSpaceDE w:val="0"/>
              <w:autoSpaceDN w:val="0"/>
              <w:adjustRightInd w:val="0"/>
              <w:spacing w:before="0" w:line="320" w:lineRule="atLeast"/>
              <w:ind w:left="60" w:right="60"/>
              <w:jc w:val="right"/>
              <w:rPr>
                <w:rFonts w:eastAsiaTheme="minorHAnsi"/>
                <w:sz w:val="18"/>
                <w:szCs w:val="18"/>
                <w:lang w:val="en-ID"/>
              </w:rPr>
            </w:pPr>
            <w:r w:rsidRPr="0099590B">
              <w:rPr>
                <w:rFonts w:eastAsiaTheme="minorHAnsi"/>
                <w:sz w:val="18"/>
                <w:szCs w:val="18"/>
                <w:lang w:val="en-ID"/>
              </w:rPr>
              <w:t>30</w:t>
            </w:r>
          </w:p>
        </w:tc>
      </w:tr>
      <w:tr w:rsidR="0099590B" w:rsidRPr="0099590B" w14:paraId="39EB63BC" w14:textId="77777777" w:rsidTr="001C5DDB">
        <w:trPr>
          <w:cantSplit/>
          <w:trHeight w:val="339"/>
        </w:trPr>
        <w:tc>
          <w:tcPr>
            <w:tcW w:w="796" w:type="dxa"/>
            <w:vMerge w:val="restart"/>
            <w:tcBorders>
              <w:top w:val="single" w:sz="8" w:space="0" w:color="AEAEAE"/>
              <w:left w:val="nil"/>
              <w:bottom w:val="nil"/>
              <w:right w:val="nil"/>
            </w:tcBorders>
            <w:shd w:val="clear" w:color="auto" w:fill="E0E0E0"/>
          </w:tcPr>
          <w:p w14:paraId="1F668DCB" w14:textId="77777777" w:rsidR="001C5DDB" w:rsidRPr="0099590B" w:rsidRDefault="001C5DDB" w:rsidP="00AC2303">
            <w:pPr>
              <w:autoSpaceDE w:val="0"/>
              <w:autoSpaceDN w:val="0"/>
              <w:adjustRightInd w:val="0"/>
              <w:spacing w:before="0" w:line="320" w:lineRule="atLeast"/>
              <w:ind w:left="60" w:right="60"/>
              <w:jc w:val="left"/>
              <w:rPr>
                <w:rFonts w:eastAsiaTheme="minorHAnsi"/>
                <w:sz w:val="18"/>
                <w:szCs w:val="18"/>
                <w:lang w:val="en-ID"/>
              </w:rPr>
            </w:pPr>
            <w:r w:rsidRPr="0099590B">
              <w:rPr>
                <w:rFonts w:eastAsiaTheme="minorHAnsi"/>
                <w:sz w:val="18"/>
                <w:szCs w:val="18"/>
                <w:lang w:val="en-ID"/>
              </w:rPr>
              <w:t>Y1.3</w:t>
            </w:r>
          </w:p>
        </w:tc>
        <w:tc>
          <w:tcPr>
            <w:tcW w:w="1726" w:type="dxa"/>
            <w:tcBorders>
              <w:top w:val="single" w:sz="8" w:space="0" w:color="AEAEAE"/>
              <w:left w:val="nil"/>
              <w:bottom w:val="single" w:sz="8" w:space="0" w:color="AEAEAE"/>
              <w:right w:val="nil"/>
            </w:tcBorders>
            <w:shd w:val="clear" w:color="auto" w:fill="E0E0E0"/>
          </w:tcPr>
          <w:p w14:paraId="3C5A5D05" w14:textId="77777777" w:rsidR="001C5DDB" w:rsidRPr="0099590B" w:rsidRDefault="001C5DDB" w:rsidP="00AC2303">
            <w:pPr>
              <w:autoSpaceDE w:val="0"/>
              <w:autoSpaceDN w:val="0"/>
              <w:adjustRightInd w:val="0"/>
              <w:spacing w:before="0" w:line="320" w:lineRule="atLeast"/>
              <w:ind w:left="60" w:right="60"/>
              <w:jc w:val="left"/>
              <w:rPr>
                <w:rFonts w:eastAsiaTheme="minorHAnsi"/>
                <w:sz w:val="18"/>
                <w:szCs w:val="18"/>
                <w:lang w:val="en-ID"/>
              </w:rPr>
            </w:pPr>
            <w:r w:rsidRPr="0099590B">
              <w:rPr>
                <w:rFonts w:eastAsiaTheme="minorHAnsi"/>
                <w:sz w:val="18"/>
                <w:szCs w:val="18"/>
                <w:lang w:val="en-ID"/>
              </w:rPr>
              <w:t>Pearson Correlation</w:t>
            </w:r>
          </w:p>
        </w:tc>
        <w:tc>
          <w:tcPr>
            <w:tcW w:w="890" w:type="dxa"/>
            <w:tcBorders>
              <w:top w:val="single" w:sz="8" w:space="0" w:color="AEAEAE"/>
              <w:left w:val="nil"/>
              <w:bottom w:val="single" w:sz="8" w:space="0" w:color="AEAEAE"/>
              <w:right w:val="single" w:sz="8" w:space="0" w:color="E0E0E0"/>
            </w:tcBorders>
            <w:shd w:val="clear" w:color="auto" w:fill="FFFFFF"/>
          </w:tcPr>
          <w:p w14:paraId="71AF4C19" w14:textId="77777777" w:rsidR="001C5DDB" w:rsidRPr="0099590B" w:rsidRDefault="001C5DDB" w:rsidP="00AC2303">
            <w:pPr>
              <w:autoSpaceDE w:val="0"/>
              <w:autoSpaceDN w:val="0"/>
              <w:adjustRightInd w:val="0"/>
              <w:spacing w:before="0" w:line="320" w:lineRule="atLeast"/>
              <w:ind w:left="60" w:right="60"/>
              <w:jc w:val="right"/>
              <w:rPr>
                <w:rFonts w:eastAsiaTheme="minorHAnsi"/>
                <w:sz w:val="18"/>
                <w:szCs w:val="18"/>
                <w:lang w:val="en-ID"/>
              </w:rPr>
            </w:pPr>
            <w:r w:rsidRPr="0099590B">
              <w:rPr>
                <w:rFonts w:eastAsiaTheme="minorHAnsi"/>
                <w:sz w:val="18"/>
                <w:szCs w:val="18"/>
                <w:lang w:val="en-ID"/>
              </w:rPr>
              <w:t>,748</w:t>
            </w:r>
            <w:r w:rsidRPr="0099590B">
              <w:rPr>
                <w:rFonts w:eastAsiaTheme="minorHAnsi"/>
                <w:sz w:val="18"/>
                <w:szCs w:val="18"/>
                <w:vertAlign w:val="superscript"/>
                <w:lang w:val="en-ID"/>
              </w:rPr>
              <w:t>**</w:t>
            </w:r>
          </w:p>
        </w:tc>
        <w:tc>
          <w:tcPr>
            <w:tcW w:w="890" w:type="dxa"/>
            <w:tcBorders>
              <w:top w:val="single" w:sz="8" w:space="0" w:color="AEAEAE"/>
              <w:left w:val="single" w:sz="8" w:space="0" w:color="E0E0E0"/>
              <w:bottom w:val="single" w:sz="8" w:space="0" w:color="AEAEAE"/>
              <w:right w:val="single" w:sz="8" w:space="0" w:color="E0E0E0"/>
            </w:tcBorders>
            <w:shd w:val="clear" w:color="auto" w:fill="FFFFFF"/>
          </w:tcPr>
          <w:p w14:paraId="6D075FA1" w14:textId="77777777" w:rsidR="001C5DDB" w:rsidRPr="0099590B" w:rsidRDefault="001C5DDB" w:rsidP="00AC2303">
            <w:pPr>
              <w:autoSpaceDE w:val="0"/>
              <w:autoSpaceDN w:val="0"/>
              <w:adjustRightInd w:val="0"/>
              <w:spacing w:before="0" w:line="320" w:lineRule="atLeast"/>
              <w:ind w:left="60" w:right="60"/>
              <w:jc w:val="right"/>
              <w:rPr>
                <w:rFonts w:eastAsiaTheme="minorHAnsi"/>
                <w:sz w:val="18"/>
                <w:szCs w:val="18"/>
                <w:lang w:val="en-ID"/>
              </w:rPr>
            </w:pPr>
            <w:r w:rsidRPr="0099590B">
              <w:rPr>
                <w:rFonts w:eastAsiaTheme="minorHAnsi"/>
                <w:sz w:val="18"/>
                <w:szCs w:val="18"/>
                <w:lang w:val="en-ID"/>
              </w:rPr>
              <w:t>,645</w:t>
            </w:r>
            <w:r w:rsidRPr="0099590B">
              <w:rPr>
                <w:rFonts w:eastAsiaTheme="minorHAnsi"/>
                <w:sz w:val="18"/>
                <w:szCs w:val="18"/>
                <w:vertAlign w:val="superscript"/>
                <w:lang w:val="en-ID"/>
              </w:rPr>
              <w:t>**</w:t>
            </w:r>
          </w:p>
        </w:tc>
        <w:tc>
          <w:tcPr>
            <w:tcW w:w="890" w:type="dxa"/>
            <w:tcBorders>
              <w:top w:val="single" w:sz="8" w:space="0" w:color="AEAEAE"/>
              <w:left w:val="single" w:sz="8" w:space="0" w:color="E0E0E0"/>
              <w:bottom w:val="single" w:sz="8" w:space="0" w:color="AEAEAE"/>
              <w:right w:val="single" w:sz="8" w:space="0" w:color="E0E0E0"/>
            </w:tcBorders>
            <w:shd w:val="clear" w:color="auto" w:fill="FFFFFF"/>
          </w:tcPr>
          <w:p w14:paraId="4EEC89C4" w14:textId="77777777" w:rsidR="001C5DDB" w:rsidRPr="0099590B" w:rsidRDefault="001C5DDB" w:rsidP="00AC2303">
            <w:pPr>
              <w:autoSpaceDE w:val="0"/>
              <w:autoSpaceDN w:val="0"/>
              <w:adjustRightInd w:val="0"/>
              <w:spacing w:before="0" w:line="320" w:lineRule="atLeast"/>
              <w:ind w:left="60" w:right="60"/>
              <w:jc w:val="right"/>
              <w:rPr>
                <w:rFonts w:eastAsiaTheme="minorHAnsi"/>
                <w:sz w:val="18"/>
                <w:szCs w:val="18"/>
                <w:lang w:val="en-ID"/>
              </w:rPr>
            </w:pPr>
            <w:r w:rsidRPr="0099590B">
              <w:rPr>
                <w:rFonts w:eastAsiaTheme="minorHAnsi"/>
                <w:sz w:val="18"/>
                <w:szCs w:val="18"/>
                <w:lang w:val="en-ID"/>
              </w:rPr>
              <w:t>1</w:t>
            </w:r>
          </w:p>
        </w:tc>
        <w:tc>
          <w:tcPr>
            <w:tcW w:w="890" w:type="dxa"/>
            <w:tcBorders>
              <w:top w:val="single" w:sz="8" w:space="0" w:color="AEAEAE"/>
              <w:left w:val="single" w:sz="8" w:space="0" w:color="E0E0E0"/>
              <w:bottom w:val="single" w:sz="8" w:space="0" w:color="AEAEAE"/>
              <w:right w:val="single" w:sz="8" w:space="0" w:color="E0E0E0"/>
            </w:tcBorders>
            <w:shd w:val="clear" w:color="auto" w:fill="FFFFFF"/>
          </w:tcPr>
          <w:p w14:paraId="636DFBCB" w14:textId="77777777" w:rsidR="001C5DDB" w:rsidRPr="0099590B" w:rsidRDefault="001C5DDB" w:rsidP="00AC2303">
            <w:pPr>
              <w:autoSpaceDE w:val="0"/>
              <w:autoSpaceDN w:val="0"/>
              <w:adjustRightInd w:val="0"/>
              <w:spacing w:before="0" w:line="320" w:lineRule="atLeast"/>
              <w:ind w:left="60" w:right="60"/>
              <w:jc w:val="right"/>
              <w:rPr>
                <w:rFonts w:eastAsiaTheme="minorHAnsi"/>
                <w:sz w:val="18"/>
                <w:szCs w:val="18"/>
                <w:lang w:val="en-ID"/>
              </w:rPr>
            </w:pPr>
            <w:r w:rsidRPr="0099590B">
              <w:rPr>
                <w:rFonts w:eastAsiaTheme="minorHAnsi"/>
                <w:sz w:val="18"/>
                <w:szCs w:val="18"/>
                <w:lang w:val="en-ID"/>
              </w:rPr>
              <w:t>,702</w:t>
            </w:r>
            <w:r w:rsidRPr="0099590B">
              <w:rPr>
                <w:rFonts w:eastAsiaTheme="minorHAnsi"/>
                <w:sz w:val="18"/>
                <w:szCs w:val="18"/>
                <w:vertAlign w:val="superscript"/>
                <w:lang w:val="en-ID"/>
              </w:rPr>
              <w:t>**</w:t>
            </w:r>
          </w:p>
        </w:tc>
        <w:tc>
          <w:tcPr>
            <w:tcW w:w="890" w:type="dxa"/>
            <w:tcBorders>
              <w:top w:val="single" w:sz="8" w:space="0" w:color="AEAEAE"/>
              <w:left w:val="single" w:sz="8" w:space="0" w:color="E0E0E0"/>
              <w:bottom w:val="single" w:sz="8" w:space="0" w:color="AEAEAE"/>
              <w:right w:val="single" w:sz="8" w:space="0" w:color="E0E0E0"/>
            </w:tcBorders>
            <w:shd w:val="clear" w:color="auto" w:fill="FFFFFF"/>
          </w:tcPr>
          <w:p w14:paraId="0D61818D" w14:textId="77777777" w:rsidR="001C5DDB" w:rsidRPr="0099590B" w:rsidRDefault="001C5DDB" w:rsidP="00AC2303">
            <w:pPr>
              <w:autoSpaceDE w:val="0"/>
              <w:autoSpaceDN w:val="0"/>
              <w:adjustRightInd w:val="0"/>
              <w:spacing w:before="0" w:line="320" w:lineRule="atLeast"/>
              <w:ind w:left="60" w:right="60"/>
              <w:jc w:val="right"/>
              <w:rPr>
                <w:rFonts w:eastAsiaTheme="minorHAnsi"/>
                <w:sz w:val="18"/>
                <w:szCs w:val="18"/>
                <w:lang w:val="en-ID"/>
              </w:rPr>
            </w:pPr>
            <w:r w:rsidRPr="0099590B">
              <w:rPr>
                <w:rFonts w:eastAsiaTheme="minorHAnsi"/>
                <w:sz w:val="18"/>
                <w:szCs w:val="18"/>
                <w:lang w:val="en-ID"/>
              </w:rPr>
              <w:t>,492</w:t>
            </w:r>
            <w:r w:rsidRPr="0099590B">
              <w:rPr>
                <w:rFonts w:eastAsiaTheme="minorHAnsi"/>
                <w:sz w:val="18"/>
                <w:szCs w:val="18"/>
                <w:vertAlign w:val="superscript"/>
                <w:lang w:val="en-ID"/>
              </w:rPr>
              <w:t>**</w:t>
            </w:r>
          </w:p>
        </w:tc>
        <w:tc>
          <w:tcPr>
            <w:tcW w:w="890" w:type="dxa"/>
            <w:tcBorders>
              <w:top w:val="single" w:sz="8" w:space="0" w:color="AEAEAE"/>
              <w:left w:val="single" w:sz="8" w:space="0" w:color="E0E0E0"/>
              <w:bottom w:val="single" w:sz="8" w:space="0" w:color="AEAEAE"/>
              <w:right w:val="nil"/>
            </w:tcBorders>
            <w:shd w:val="clear" w:color="auto" w:fill="FFFFFF"/>
          </w:tcPr>
          <w:p w14:paraId="70B3B9CA" w14:textId="77777777" w:rsidR="001C5DDB" w:rsidRPr="0099590B" w:rsidRDefault="001C5DDB" w:rsidP="00AC2303">
            <w:pPr>
              <w:autoSpaceDE w:val="0"/>
              <w:autoSpaceDN w:val="0"/>
              <w:adjustRightInd w:val="0"/>
              <w:spacing w:before="0" w:line="320" w:lineRule="atLeast"/>
              <w:ind w:left="60" w:right="60"/>
              <w:jc w:val="right"/>
              <w:rPr>
                <w:rFonts w:eastAsiaTheme="minorHAnsi"/>
                <w:sz w:val="18"/>
                <w:szCs w:val="18"/>
                <w:lang w:val="en-ID"/>
              </w:rPr>
            </w:pPr>
            <w:r w:rsidRPr="0099590B">
              <w:rPr>
                <w:rFonts w:eastAsiaTheme="minorHAnsi"/>
                <w:sz w:val="18"/>
                <w:szCs w:val="18"/>
                <w:lang w:val="en-ID"/>
              </w:rPr>
              <w:t>,886</w:t>
            </w:r>
            <w:r w:rsidRPr="0099590B">
              <w:rPr>
                <w:rFonts w:eastAsiaTheme="minorHAnsi"/>
                <w:sz w:val="18"/>
                <w:szCs w:val="18"/>
                <w:vertAlign w:val="superscript"/>
                <w:lang w:val="en-ID"/>
              </w:rPr>
              <w:t>**</w:t>
            </w:r>
          </w:p>
        </w:tc>
      </w:tr>
      <w:tr w:rsidR="0099590B" w:rsidRPr="0099590B" w14:paraId="5CFBBEB7" w14:textId="77777777" w:rsidTr="001C5DDB">
        <w:trPr>
          <w:cantSplit/>
          <w:trHeight w:val="353"/>
        </w:trPr>
        <w:tc>
          <w:tcPr>
            <w:tcW w:w="796" w:type="dxa"/>
            <w:vMerge/>
            <w:tcBorders>
              <w:top w:val="single" w:sz="8" w:space="0" w:color="AEAEAE"/>
              <w:left w:val="nil"/>
              <w:bottom w:val="nil"/>
              <w:right w:val="nil"/>
            </w:tcBorders>
            <w:shd w:val="clear" w:color="auto" w:fill="E0E0E0"/>
          </w:tcPr>
          <w:p w14:paraId="165DE5C3" w14:textId="77777777" w:rsidR="001C5DDB" w:rsidRPr="0099590B" w:rsidRDefault="001C5DDB" w:rsidP="00AC2303">
            <w:pPr>
              <w:autoSpaceDE w:val="0"/>
              <w:autoSpaceDN w:val="0"/>
              <w:adjustRightInd w:val="0"/>
              <w:spacing w:before="0" w:line="240" w:lineRule="auto"/>
              <w:ind w:left="0"/>
              <w:jc w:val="left"/>
              <w:rPr>
                <w:rFonts w:eastAsiaTheme="minorHAnsi"/>
                <w:sz w:val="18"/>
                <w:szCs w:val="18"/>
                <w:lang w:val="en-ID"/>
              </w:rPr>
            </w:pPr>
          </w:p>
        </w:tc>
        <w:tc>
          <w:tcPr>
            <w:tcW w:w="1726" w:type="dxa"/>
            <w:tcBorders>
              <w:top w:val="single" w:sz="8" w:space="0" w:color="AEAEAE"/>
              <w:left w:val="nil"/>
              <w:bottom w:val="single" w:sz="8" w:space="0" w:color="AEAEAE"/>
              <w:right w:val="nil"/>
            </w:tcBorders>
            <w:shd w:val="clear" w:color="auto" w:fill="E0E0E0"/>
          </w:tcPr>
          <w:p w14:paraId="2B4421BD" w14:textId="77777777" w:rsidR="001C5DDB" w:rsidRPr="0099590B" w:rsidRDefault="001C5DDB" w:rsidP="00AC2303">
            <w:pPr>
              <w:autoSpaceDE w:val="0"/>
              <w:autoSpaceDN w:val="0"/>
              <w:adjustRightInd w:val="0"/>
              <w:spacing w:before="0" w:line="320" w:lineRule="atLeast"/>
              <w:ind w:left="60" w:right="60"/>
              <w:jc w:val="left"/>
              <w:rPr>
                <w:rFonts w:eastAsiaTheme="minorHAnsi"/>
                <w:sz w:val="18"/>
                <w:szCs w:val="18"/>
                <w:lang w:val="en-ID"/>
              </w:rPr>
            </w:pPr>
            <w:r w:rsidRPr="0099590B">
              <w:rPr>
                <w:rFonts w:eastAsiaTheme="minorHAnsi"/>
                <w:sz w:val="18"/>
                <w:szCs w:val="18"/>
                <w:lang w:val="en-ID"/>
              </w:rPr>
              <w:t>Sig. (2-tailed)</w:t>
            </w:r>
          </w:p>
        </w:tc>
        <w:tc>
          <w:tcPr>
            <w:tcW w:w="890" w:type="dxa"/>
            <w:tcBorders>
              <w:top w:val="single" w:sz="8" w:space="0" w:color="AEAEAE"/>
              <w:left w:val="nil"/>
              <w:bottom w:val="single" w:sz="8" w:space="0" w:color="AEAEAE"/>
              <w:right w:val="single" w:sz="8" w:space="0" w:color="E0E0E0"/>
            </w:tcBorders>
            <w:shd w:val="clear" w:color="auto" w:fill="FFFFFF"/>
          </w:tcPr>
          <w:p w14:paraId="6FCF1677" w14:textId="77777777" w:rsidR="001C5DDB" w:rsidRPr="0099590B" w:rsidRDefault="001C5DDB" w:rsidP="00AC2303">
            <w:pPr>
              <w:autoSpaceDE w:val="0"/>
              <w:autoSpaceDN w:val="0"/>
              <w:adjustRightInd w:val="0"/>
              <w:spacing w:before="0" w:line="320" w:lineRule="atLeast"/>
              <w:ind w:left="60" w:right="60"/>
              <w:jc w:val="right"/>
              <w:rPr>
                <w:rFonts w:eastAsiaTheme="minorHAnsi"/>
                <w:sz w:val="18"/>
                <w:szCs w:val="18"/>
                <w:lang w:val="en-ID"/>
              </w:rPr>
            </w:pPr>
            <w:r w:rsidRPr="0099590B">
              <w:rPr>
                <w:rFonts w:eastAsiaTheme="minorHAnsi"/>
                <w:sz w:val="18"/>
                <w:szCs w:val="18"/>
                <w:lang w:val="en-ID"/>
              </w:rPr>
              <w:t>,000</w:t>
            </w:r>
          </w:p>
        </w:tc>
        <w:tc>
          <w:tcPr>
            <w:tcW w:w="890" w:type="dxa"/>
            <w:tcBorders>
              <w:top w:val="single" w:sz="8" w:space="0" w:color="AEAEAE"/>
              <w:left w:val="single" w:sz="8" w:space="0" w:color="E0E0E0"/>
              <w:bottom w:val="single" w:sz="8" w:space="0" w:color="AEAEAE"/>
              <w:right w:val="single" w:sz="8" w:space="0" w:color="E0E0E0"/>
            </w:tcBorders>
            <w:shd w:val="clear" w:color="auto" w:fill="FFFFFF"/>
          </w:tcPr>
          <w:p w14:paraId="769DC605" w14:textId="77777777" w:rsidR="001C5DDB" w:rsidRPr="0099590B" w:rsidRDefault="001C5DDB" w:rsidP="00AC2303">
            <w:pPr>
              <w:autoSpaceDE w:val="0"/>
              <w:autoSpaceDN w:val="0"/>
              <w:adjustRightInd w:val="0"/>
              <w:spacing w:before="0" w:line="320" w:lineRule="atLeast"/>
              <w:ind w:left="60" w:right="60"/>
              <w:jc w:val="right"/>
              <w:rPr>
                <w:rFonts w:eastAsiaTheme="minorHAnsi"/>
                <w:sz w:val="18"/>
                <w:szCs w:val="18"/>
                <w:lang w:val="en-ID"/>
              </w:rPr>
            </w:pPr>
            <w:r w:rsidRPr="0099590B">
              <w:rPr>
                <w:rFonts w:eastAsiaTheme="minorHAnsi"/>
                <w:sz w:val="18"/>
                <w:szCs w:val="18"/>
                <w:lang w:val="en-ID"/>
              </w:rPr>
              <w:t>,000</w:t>
            </w:r>
          </w:p>
        </w:tc>
        <w:tc>
          <w:tcPr>
            <w:tcW w:w="890"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1DC29226" w14:textId="77777777" w:rsidR="001C5DDB" w:rsidRPr="0099590B" w:rsidRDefault="001C5DDB" w:rsidP="00AC2303">
            <w:pPr>
              <w:autoSpaceDE w:val="0"/>
              <w:autoSpaceDN w:val="0"/>
              <w:adjustRightInd w:val="0"/>
              <w:spacing w:before="0" w:line="240" w:lineRule="auto"/>
              <w:ind w:left="0"/>
              <w:jc w:val="left"/>
              <w:rPr>
                <w:rFonts w:eastAsiaTheme="minorHAnsi"/>
                <w:lang w:val="en-ID"/>
              </w:rPr>
            </w:pPr>
          </w:p>
        </w:tc>
        <w:tc>
          <w:tcPr>
            <w:tcW w:w="890" w:type="dxa"/>
            <w:tcBorders>
              <w:top w:val="single" w:sz="8" w:space="0" w:color="AEAEAE"/>
              <w:left w:val="single" w:sz="8" w:space="0" w:color="E0E0E0"/>
              <w:bottom w:val="single" w:sz="8" w:space="0" w:color="AEAEAE"/>
              <w:right w:val="single" w:sz="8" w:space="0" w:color="E0E0E0"/>
            </w:tcBorders>
            <w:shd w:val="clear" w:color="auto" w:fill="FFFFFF"/>
          </w:tcPr>
          <w:p w14:paraId="4C6D77AC" w14:textId="77777777" w:rsidR="001C5DDB" w:rsidRPr="0099590B" w:rsidRDefault="001C5DDB" w:rsidP="00AC2303">
            <w:pPr>
              <w:autoSpaceDE w:val="0"/>
              <w:autoSpaceDN w:val="0"/>
              <w:adjustRightInd w:val="0"/>
              <w:spacing w:before="0" w:line="320" w:lineRule="atLeast"/>
              <w:ind w:left="60" w:right="60"/>
              <w:jc w:val="right"/>
              <w:rPr>
                <w:rFonts w:eastAsiaTheme="minorHAnsi"/>
                <w:sz w:val="18"/>
                <w:szCs w:val="18"/>
                <w:lang w:val="en-ID"/>
              </w:rPr>
            </w:pPr>
            <w:r w:rsidRPr="0099590B">
              <w:rPr>
                <w:rFonts w:eastAsiaTheme="minorHAnsi"/>
                <w:sz w:val="18"/>
                <w:szCs w:val="18"/>
                <w:lang w:val="en-ID"/>
              </w:rPr>
              <w:t>,000</w:t>
            </w:r>
          </w:p>
        </w:tc>
        <w:tc>
          <w:tcPr>
            <w:tcW w:w="890" w:type="dxa"/>
            <w:tcBorders>
              <w:top w:val="single" w:sz="8" w:space="0" w:color="AEAEAE"/>
              <w:left w:val="single" w:sz="8" w:space="0" w:color="E0E0E0"/>
              <w:bottom w:val="single" w:sz="8" w:space="0" w:color="AEAEAE"/>
              <w:right w:val="single" w:sz="8" w:space="0" w:color="E0E0E0"/>
            </w:tcBorders>
            <w:shd w:val="clear" w:color="auto" w:fill="FFFFFF"/>
          </w:tcPr>
          <w:p w14:paraId="1E94E059" w14:textId="77777777" w:rsidR="001C5DDB" w:rsidRPr="0099590B" w:rsidRDefault="001C5DDB" w:rsidP="00AC2303">
            <w:pPr>
              <w:autoSpaceDE w:val="0"/>
              <w:autoSpaceDN w:val="0"/>
              <w:adjustRightInd w:val="0"/>
              <w:spacing w:before="0" w:line="320" w:lineRule="atLeast"/>
              <w:ind w:left="60" w:right="60"/>
              <w:jc w:val="right"/>
              <w:rPr>
                <w:rFonts w:eastAsiaTheme="minorHAnsi"/>
                <w:sz w:val="18"/>
                <w:szCs w:val="18"/>
                <w:lang w:val="en-ID"/>
              </w:rPr>
            </w:pPr>
            <w:r w:rsidRPr="0099590B">
              <w:rPr>
                <w:rFonts w:eastAsiaTheme="minorHAnsi"/>
                <w:sz w:val="18"/>
                <w:szCs w:val="18"/>
                <w:lang w:val="en-ID"/>
              </w:rPr>
              <w:t>,006</w:t>
            </w:r>
          </w:p>
        </w:tc>
        <w:tc>
          <w:tcPr>
            <w:tcW w:w="890" w:type="dxa"/>
            <w:tcBorders>
              <w:top w:val="single" w:sz="8" w:space="0" w:color="AEAEAE"/>
              <w:left w:val="single" w:sz="8" w:space="0" w:color="E0E0E0"/>
              <w:bottom w:val="single" w:sz="8" w:space="0" w:color="AEAEAE"/>
              <w:right w:val="nil"/>
            </w:tcBorders>
            <w:shd w:val="clear" w:color="auto" w:fill="FFFFFF"/>
          </w:tcPr>
          <w:p w14:paraId="506F6829" w14:textId="77777777" w:rsidR="001C5DDB" w:rsidRPr="0099590B" w:rsidRDefault="001C5DDB" w:rsidP="00AC2303">
            <w:pPr>
              <w:autoSpaceDE w:val="0"/>
              <w:autoSpaceDN w:val="0"/>
              <w:adjustRightInd w:val="0"/>
              <w:spacing w:before="0" w:line="320" w:lineRule="atLeast"/>
              <w:ind w:left="60" w:right="60"/>
              <w:jc w:val="right"/>
              <w:rPr>
                <w:rFonts w:eastAsiaTheme="minorHAnsi"/>
                <w:sz w:val="18"/>
                <w:szCs w:val="18"/>
                <w:lang w:val="en-ID"/>
              </w:rPr>
            </w:pPr>
            <w:r w:rsidRPr="0099590B">
              <w:rPr>
                <w:rFonts w:eastAsiaTheme="minorHAnsi"/>
                <w:sz w:val="18"/>
                <w:szCs w:val="18"/>
                <w:lang w:val="en-ID"/>
              </w:rPr>
              <w:t>,000</w:t>
            </w:r>
          </w:p>
        </w:tc>
      </w:tr>
      <w:tr w:rsidR="0099590B" w:rsidRPr="0099590B" w14:paraId="0946677A" w14:textId="77777777" w:rsidTr="001C5DDB">
        <w:trPr>
          <w:cantSplit/>
          <w:trHeight w:val="353"/>
        </w:trPr>
        <w:tc>
          <w:tcPr>
            <w:tcW w:w="796" w:type="dxa"/>
            <w:vMerge/>
            <w:tcBorders>
              <w:top w:val="single" w:sz="8" w:space="0" w:color="AEAEAE"/>
              <w:left w:val="nil"/>
              <w:bottom w:val="nil"/>
              <w:right w:val="nil"/>
            </w:tcBorders>
            <w:shd w:val="clear" w:color="auto" w:fill="E0E0E0"/>
          </w:tcPr>
          <w:p w14:paraId="40D059CF" w14:textId="77777777" w:rsidR="001C5DDB" w:rsidRPr="0099590B" w:rsidRDefault="001C5DDB" w:rsidP="00AC2303">
            <w:pPr>
              <w:autoSpaceDE w:val="0"/>
              <w:autoSpaceDN w:val="0"/>
              <w:adjustRightInd w:val="0"/>
              <w:spacing w:before="0" w:line="240" w:lineRule="auto"/>
              <w:ind w:left="0"/>
              <w:jc w:val="left"/>
              <w:rPr>
                <w:rFonts w:eastAsiaTheme="minorHAnsi"/>
                <w:sz w:val="18"/>
                <w:szCs w:val="18"/>
                <w:lang w:val="en-ID"/>
              </w:rPr>
            </w:pPr>
          </w:p>
        </w:tc>
        <w:tc>
          <w:tcPr>
            <w:tcW w:w="1726" w:type="dxa"/>
            <w:tcBorders>
              <w:top w:val="single" w:sz="8" w:space="0" w:color="AEAEAE"/>
              <w:left w:val="nil"/>
              <w:bottom w:val="nil"/>
              <w:right w:val="nil"/>
            </w:tcBorders>
            <w:shd w:val="clear" w:color="auto" w:fill="E0E0E0"/>
          </w:tcPr>
          <w:p w14:paraId="1412202F" w14:textId="77777777" w:rsidR="001C5DDB" w:rsidRPr="0099590B" w:rsidRDefault="001C5DDB" w:rsidP="00AC2303">
            <w:pPr>
              <w:autoSpaceDE w:val="0"/>
              <w:autoSpaceDN w:val="0"/>
              <w:adjustRightInd w:val="0"/>
              <w:spacing w:before="0" w:line="320" w:lineRule="atLeast"/>
              <w:ind w:left="60" w:right="60"/>
              <w:jc w:val="left"/>
              <w:rPr>
                <w:rFonts w:eastAsiaTheme="minorHAnsi"/>
                <w:sz w:val="18"/>
                <w:szCs w:val="18"/>
                <w:lang w:val="en-ID"/>
              </w:rPr>
            </w:pPr>
            <w:r w:rsidRPr="0099590B">
              <w:rPr>
                <w:rFonts w:eastAsiaTheme="minorHAnsi"/>
                <w:sz w:val="18"/>
                <w:szCs w:val="18"/>
                <w:lang w:val="en-ID"/>
              </w:rPr>
              <w:t>N</w:t>
            </w:r>
          </w:p>
        </w:tc>
        <w:tc>
          <w:tcPr>
            <w:tcW w:w="890" w:type="dxa"/>
            <w:tcBorders>
              <w:top w:val="single" w:sz="8" w:space="0" w:color="AEAEAE"/>
              <w:left w:val="nil"/>
              <w:bottom w:val="nil"/>
              <w:right w:val="single" w:sz="8" w:space="0" w:color="E0E0E0"/>
            </w:tcBorders>
            <w:shd w:val="clear" w:color="auto" w:fill="FFFFFF"/>
          </w:tcPr>
          <w:p w14:paraId="16697794" w14:textId="77777777" w:rsidR="001C5DDB" w:rsidRPr="0099590B" w:rsidRDefault="001C5DDB" w:rsidP="00AC2303">
            <w:pPr>
              <w:autoSpaceDE w:val="0"/>
              <w:autoSpaceDN w:val="0"/>
              <w:adjustRightInd w:val="0"/>
              <w:spacing w:before="0" w:line="320" w:lineRule="atLeast"/>
              <w:ind w:left="60" w:right="60"/>
              <w:jc w:val="right"/>
              <w:rPr>
                <w:rFonts w:eastAsiaTheme="minorHAnsi"/>
                <w:sz w:val="18"/>
                <w:szCs w:val="18"/>
                <w:lang w:val="en-ID"/>
              </w:rPr>
            </w:pPr>
            <w:r w:rsidRPr="0099590B">
              <w:rPr>
                <w:rFonts w:eastAsiaTheme="minorHAnsi"/>
                <w:sz w:val="18"/>
                <w:szCs w:val="18"/>
                <w:lang w:val="en-ID"/>
              </w:rPr>
              <w:t>30</w:t>
            </w:r>
          </w:p>
        </w:tc>
        <w:tc>
          <w:tcPr>
            <w:tcW w:w="890" w:type="dxa"/>
            <w:tcBorders>
              <w:top w:val="single" w:sz="8" w:space="0" w:color="AEAEAE"/>
              <w:left w:val="single" w:sz="8" w:space="0" w:color="E0E0E0"/>
              <w:bottom w:val="nil"/>
              <w:right w:val="single" w:sz="8" w:space="0" w:color="E0E0E0"/>
            </w:tcBorders>
            <w:shd w:val="clear" w:color="auto" w:fill="FFFFFF"/>
          </w:tcPr>
          <w:p w14:paraId="671D2DB3" w14:textId="77777777" w:rsidR="001C5DDB" w:rsidRPr="0099590B" w:rsidRDefault="001C5DDB" w:rsidP="00AC2303">
            <w:pPr>
              <w:autoSpaceDE w:val="0"/>
              <w:autoSpaceDN w:val="0"/>
              <w:adjustRightInd w:val="0"/>
              <w:spacing w:before="0" w:line="320" w:lineRule="atLeast"/>
              <w:ind w:left="60" w:right="60"/>
              <w:jc w:val="right"/>
              <w:rPr>
                <w:rFonts w:eastAsiaTheme="minorHAnsi"/>
                <w:sz w:val="18"/>
                <w:szCs w:val="18"/>
                <w:lang w:val="en-ID"/>
              </w:rPr>
            </w:pPr>
            <w:r w:rsidRPr="0099590B">
              <w:rPr>
                <w:rFonts w:eastAsiaTheme="minorHAnsi"/>
                <w:sz w:val="18"/>
                <w:szCs w:val="18"/>
                <w:lang w:val="en-ID"/>
              </w:rPr>
              <w:t>30</w:t>
            </w:r>
          </w:p>
        </w:tc>
        <w:tc>
          <w:tcPr>
            <w:tcW w:w="890" w:type="dxa"/>
            <w:tcBorders>
              <w:top w:val="single" w:sz="8" w:space="0" w:color="AEAEAE"/>
              <w:left w:val="single" w:sz="8" w:space="0" w:color="E0E0E0"/>
              <w:bottom w:val="nil"/>
              <w:right w:val="single" w:sz="8" w:space="0" w:color="E0E0E0"/>
            </w:tcBorders>
            <w:shd w:val="clear" w:color="auto" w:fill="FFFFFF"/>
          </w:tcPr>
          <w:p w14:paraId="656F0A0F" w14:textId="77777777" w:rsidR="001C5DDB" w:rsidRPr="0099590B" w:rsidRDefault="001C5DDB" w:rsidP="00AC2303">
            <w:pPr>
              <w:autoSpaceDE w:val="0"/>
              <w:autoSpaceDN w:val="0"/>
              <w:adjustRightInd w:val="0"/>
              <w:spacing w:before="0" w:line="320" w:lineRule="atLeast"/>
              <w:ind w:left="60" w:right="60"/>
              <w:jc w:val="right"/>
              <w:rPr>
                <w:rFonts w:eastAsiaTheme="minorHAnsi"/>
                <w:sz w:val="18"/>
                <w:szCs w:val="18"/>
                <w:lang w:val="en-ID"/>
              </w:rPr>
            </w:pPr>
            <w:r w:rsidRPr="0099590B">
              <w:rPr>
                <w:rFonts w:eastAsiaTheme="minorHAnsi"/>
                <w:sz w:val="18"/>
                <w:szCs w:val="18"/>
                <w:lang w:val="en-ID"/>
              </w:rPr>
              <w:t>30</w:t>
            </w:r>
          </w:p>
        </w:tc>
        <w:tc>
          <w:tcPr>
            <w:tcW w:w="890" w:type="dxa"/>
            <w:tcBorders>
              <w:top w:val="single" w:sz="8" w:space="0" w:color="AEAEAE"/>
              <w:left w:val="single" w:sz="8" w:space="0" w:color="E0E0E0"/>
              <w:bottom w:val="nil"/>
              <w:right w:val="single" w:sz="8" w:space="0" w:color="E0E0E0"/>
            </w:tcBorders>
            <w:shd w:val="clear" w:color="auto" w:fill="FFFFFF"/>
          </w:tcPr>
          <w:p w14:paraId="6FE1E013" w14:textId="77777777" w:rsidR="001C5DDB" w:rsidRPr="0099590B" w:rsidRDefault="001C5DDB" w:rsidP="00AC2303">
            <w:pPr>
              <w:autoSpaceDE w:val="0"/>
              <w:autoSpaceDN w:val="0"/>
              <w:adjustRightInd w:val="0"/>
              <w:spacing w:before="0" w:line="320" w:lineRule="atLeast"/>
              <w:ind w:left="60" w:right="60"/>
              <w:jc w:val="right"/>
              <w:rPr>
                <w:rFonts w:eastAsiaTheme="minorHAnsi"/>
                <w:sz w:val="18"/>
                <w:szCs w:val="18"/>
                <w:lang w:val="en-ID"/>
              </w:rPr>
            </w:pPr>
            <w:r w:rsidRPr="0099590B">
              <w:rPr>
                <w:rFonts w:eastAsiaTheme="minorHAnsi"/>
                <w:sz w:val="18"/>
                <w:szCs w:val="18"/>
                <w:lang w:val="en-ID"/>
              </w:rPr>
              <w:t>30</w:t>
            </w:r>
          </w:p>
        </w:tc>
        <w:tc>
          <w:tcPr>
            <w:tcW w:w="890" w:type="dxa"/>
            <w:tcBorders>
              <w:top w:val="single" w:sz="8" w:space="0" w:color="AEAEAE"/>
              <w:left w:val="single" w:sz="8" w:space="0" w:color="E0E0E0"/>
              <w:bottom w:val="nil"/>
              <w:right w:val="single" w:sz="8" w:space="0" w:color="E0E0E0"/>
            </w:tcBorders>
            <w:shd w:val="clear" w:color="auto" w:fill="FFFFFF"/>
          </w:tcPr>
          <w:p w14:paraId="475E380E" w14:textId="77777777" w:rsidR="001C5DDB" w:rsidRPr="0099590B" w:rsidRDefault="001C5DDB" w:rsidP="00AC2303">
            <w:pPr>
              <w:autoSpaceDE w:val="0"/>
              <w:autoSpaceDN w:val="0"/>
              <w:adjustRightInd w:val="0"/>
              <w:spacing w:before="0" w:line="320" w:lineRule="atLeast"/>
              <w:ind w:left="60" w:right="60"/>
              <w:jc w:val="right"/>
              <w:rPr>
                <w:rFonts w:eastAsiaTheme="minorHAnsi"/>
                <w:sz w:val="18"/>
                <w:szCs w:val="18"/>
                <w:lang w:val="en-ID"/>
              </w:rPr>
            </w:pPr>
            <w:r w:rsidRPr="0099590B">
              <w:rPr>
                <w:rFonts w:eastAsiaTheme="minorHAnsi"/>
                <w:sz w:val="18"/>
                <w:szCs w:val="18"/>
                <w:lang w:val="en-ID"/>
              </w:rPr>
              <w:t>30</w:t>
            </w:r>
          </w:p>
        </w:tc>
        <w:tc>
          <w:tcPr>
            <w:tcW w:w="890" w:type="dxa"/>
            <w:tcBorders>
              <w:top w:val="single" w:sz="8" w:space="0" w:color="AEAEAE"/>
              <w:left w:val="single" w:sz="8" w:space="0" w:color="E0E0E0"/>
              <w:bottom w:val="nil"/>
              <w:right w:val="nil"/>
            </w:tcBorders>
            <w:shd w:val="clear" w:color="auto" w:fill="FFFFFF"/>
          </w:tcPr>
          <w:p w14:paraId="0499545F" w14:textId="77777777" w:rsidR="001C5DDB" w:rsidRPr="0099590B" w:rsidRDefault="001C5DDB" w:rsidP="00AC2303">
            <w:pPr>
              <w:autoSpaceDE w:val="0"/>
              <w:autoSpaceDN w:val="0"/>
              <w:adjustRightInd w:val="0"/>
              <w:spacing w:before="0" w:line="320" w:lineRule="atLeast"/>
              <w:ind w:left="60" w:right="60"/>
              <w:jc w:val="right"/>
              <w:rPr>
                <w:rFonts w:eastAsiaTheme="minorHAnsi"/>
                <w:sz w:val="18"/>
                <w:szCs w:val="18"/>
                <w:lang w:val="en-ID"/>
              </w:rPr>
            </w:pPr>
            <w:r w:rsidRPr="0099590B">
              <w:rPr>
                <w:rFonts w:eastAsiaTheme="minorHAnsi"/>
                <w:sz w:val="18"/>
                <w:szCs w:val="18"/>
                <w:lang w:val="en-ID"/>
              </w:rPr>
              <w:t>30</w:t>
            </w:r>
          </w:p>
        </w:tc>
      </w:tr>
      <w:tr w:rsidR="0099590B" w:rsidRPr="0099590B" w14:paraId="6E159C67" w14:textId="77777777" w:rsidTr="001C5DDB">
        <w:trPr>
          <w:cantSplit/>
          <w:trHeight w:val="339"/>
        </w:trPr>
        <w:tc>
          <w:tcPr>
            <w:tcW w:w="796" w:type="dxa"/>
            <w:vMerge w:val="restart"/>
            <w:tcBorders>
              <w:top w:val="single" w:sz="8" w:space="0" w:color="AEAEAE"/>
              <w:left w:val="nil"/>
              <w:bottom w:val="nil"/>
              <w:right w:val="nil"/>
            </w:tcBorders>
            <w:shd w:val="clear" w:color="auto" w:fill="E0E0E0"/>
          </w:tcPr>
          <w:p w14:paraId="6CFC782D" w14:textId="77777777" w:rsidR="001C5DDB" w:rsidRPr="0099590B" w:rsidRDefault="001C5DDB" w:rsidP="00AC2303">
            <w:pPr>
              <w:autoSpaceDE w:val="0"/>
              <w:autoSpaceDN w:val="0"/>
              <w:adjustRightInd w:val="0"/>
              <w:spacing w:before="0" w:line="320" w:lineRule="atLeast"/>
              <w:ind w:left="60" w:right="60"/>
              <w:jc w:val="left"/>
              <w:rPr>
                <w:rFonts w:eastAsiaTheme="minorHAnsi"/>
                <w:sz w:val="18"/>
                <w:szCs w:val="18"/>
                <w:lang w:val="en-ID"/>
              </w:rPr>
            </w:pPr>
            <w:r w:rsidRPr="0099590B">
              <w:rPr>
                <w:rFonts w:eastAsiaTheme="minorHAnsi"/>
                <w:sz w:val="18"/>
                <w:szCs w:val="18"/>
                <w:lang w:val="en-ID"/>
              </w:rPr>
              <w:t>Y1.4</w:t>
            </w:r>
          </w:p>
        </w:tc>
        <w:tc>
          <w:tcPr>
            <w:tcW w:w="1726" w:type="dxa"/>
            <w:tcBorders>
              <w:top w:val="single" w:sz="8" w:space="0" w:color="AEAEAE"/>
              <w:left w:val="nil"/>
              <w:bottom w:val="single" w:sz="8" w:space="0" w:color="AEAEAE"/>
              <w:right w:val="nil"/>
            </w:tcBorders>
            <w:shd w:val="clear" w:color="auto" w:fill="E0E0E0"/>
          </w:tcPr>
          <w:p w14:paraId="2C9B53C7" w14:textId="77777777" w:rsidR="001C5DDB" w:rsidRPr="0099590B" w:rsidRDefault="001C5DDB" w:rsidP="00AC2303">
            <w:pPr>
              <w:autoSpaceDE w:val="0"/>
              <w:autoSpaceDN w:val="0"/>
              <w:adjustRightInd w:val="0"/>
              <w:spacing w:before="0" w:line="320" w:lineRule="atLeast"/>
              <w:ind w:left="60" w:right="60"/>
              <w:jc w:val="left"/>
              <w:rPr>
                <w:rFonts w:eastAsiaTheme="minorHAnsi"/>
                <w:sz w:val="18"/>
                <w:szCs w:val="18"/>
                <w:lang w:val="en-ID"/>
              </w:rPr>
            </w:pPr>
            <w:r w:rsidRPr="0099590B">
              <w:rPr>
                <w:rFonts w:eastAsiaTheme="minorHAnsi"/>
                <w:sz w:val="18"/>
                <w:szCs w:val="18"/>
                <w:lang w:val="en-ID"/>
              </w:rPr>
              <w:t>Pearson Correlation</w:t>
            </w:r>
          </w:p>
        </w:tc>
        <w:tc>
          <w:tcPr>
            <w:tcW w:w="890" w:type="dxa"/>
            <w:tcBorders>
              <w:top w:val="single" w:sz="8" w:space="0" w:color="AEAEAE"/>
              <w:left w:val="nil"/>
              <w:bottom w:val="single" w:sz="8" w:space="0" w:color="AEAEAE"/>
              <w:right w:val="single" w:sz="8" w:space="0" w:color="E0E0E0"/>
            </w:tcBorders>
            <w:shd w:val="clear" w:color="auto" w:fill="FFFFFF"/>
          </w:tcPr>
          <w:p w14:paraId="5DE9D5D4" w14:textId="77777777" w:rsidR="001C5DDB" w:rsidRPr="0099590B" w:rsidRDefault="001C5DDB" w:rsidP="00AC2303">
            <w:pPr>
              <w:autoSpaceDE w:val="0"/>
              <w:autoSpaceDN w:val="0"/>
              <w:adjustRightInd w:val="0"/>
              <w:spacing w:before="0" w:line="320" w:lineRule="atLeast"/>
              <w:ind w:left="60" w:right="60"/>
              <w:jc w:val="right"/>
              <w:rPr>
                <w:rFonts w:eastAsiaTheme="minorHAnsi"/>
                <w:sz w:val="18"/>
                <w:szCs w:val="18"/>
                <w:lang w:val="en-ID"/>
              </w:rPr>
            </w:pPr>
            <w:r w:rsidRPr="0099590B">
              <w:rPr>
                <w:rFonts w:eastAsiaTheme="minorHAnsi"/>
                <w:sz w:val="18"/>
                <w:szCs w:val="18"/>
                <w:lang w:val="en-ID"/>
              </w:rPr>
              <w:t>,621</w:t>
            </w:r>
            <w:r w:rsidRPr="0099590B">
              <w:rPr>
                <w:rFonts w:eastAsiaTheme="minorHAnsi"/>
                <w:sz w:val="18"/>
                <w:szCs w:val="18"/>
                <w:vertAlign w:val="superscript"/>
                <w:lang w:val="en-ID"/>
              </w:rPr>
              <w:t>**</w:t>
            </w:r>
          </w:p>
        </w:tc>
        <w:tc>
          <w:tcPr>
            <w:tcW w:w="890" w:type="dxa"/>
            <w:tcBorders>
              <w:top w:val="single" w:sz="8" w:space="0" w:color="AEAEAE"/>
              <w:left w:val="single" w:sz="8" w:space="0" w:color="E0E0E0"/>
              <w:bottom w:val="single" w:sz="8" w:space="0" w:color="AEAEAE"/>
              <w:right w:val="single" w:sz="8" w:space="0" w:color="E0E0E0"/>
            </w:tcBorders>
            <w:shd w:val="clear" w:color="auto" w:fill="FFFFFF"/>
          </w:tcPr>
          <w:p w14:paraId="6EBD0C5D" w14:textId="77777777" w:rsidR="001C5DDB" w:rsidRPr="0099590B" w:rsidRDefault="001C5DDB" w:rsidP="00AC2303">
            <w:pPr>
              <w:autoSpaceDE w:val="0"/>
              <w:autoSpaceDN w:val="0"/>
              <w:adjustRightInd w:val="0"/>
              <w:spacing w:before="0" w:line="320" w:lineRule="atLeast"/>
              <w:ind w:left="60" w:right="60"/>
              <w:jc w:val="right"/>
              <w:rPr>
                <w:rFonts w:eastAsiaTheme="minorHAnsi"/>
                <w:sz w:val="18"/>
                <w:szCs w:val="18"/>
                <w:lang w:val="en-ID"/>
              </w:rPr>
            </w:pPr>
            <w:r w:rsidRPr="0099590B">
              <w:rPr>
                <w:rFonts w:eastAsiaTheme="minorHAnsi"/>
                <w:sz w:val="18"/>
                <w:szCs w:val="18"/>
                <w:lang w:val="en-ID"/>
              </w:rPr>
              <w:t>,578</w:t>
            </w:r>
            <w:r w:rsidRPr="0099590B">
              <w:rPr>
                <w:rFonts w:eastAsiaTheme="minorHAnsi"/>
                <w:sz w:val="18"/>
                <w:szCs w:val="18"/>
                <w:vertAlign w:val="superscript"/>
                <w:lang w:val="en-ID"/>
              </w:rPr>
              <w:t>**</w:t>
            </w:r>
          </w:p>
        </w:tc>
        <w:tc>
          <w:tcPr>
            <w:tcW w:w="890" w:type="dxa"/>
            <w:tcBorders>
              <w:top w:val="single" w:sz="8" w:space="0" w:color="AEAEAE"/>
              <w:left w:val="single" w:sz="8" w:space="0" w:color="E0E0E0"/>
              <w:bottom w:val="single" w:sz="8" w:space="0" w:color="AEAEAE"/>
              <w:right w:val="single" w:sz="8" w:space="0" w:color="E0E0E0"/>
            </w:tcBorders>
            <w:shd w:val="clear" w:color="auto" w:fill="FFFFFF"/>
          </w:tcPr>
          <w:p w14:paraId="659050A2" w14:textId="77777777" w:rsidR="001C5DDB" w:rsidRPr="0099590B" w:rsidRDefault="001C5DDB" w:rsidP="00AC2303">
            <w:pPr>
              <w:autoSpaceDE w:val="0"/>
              <w:autoSpaceDN w:val="0"/>
              <w:adjustRightInd w:val="0"/>
              <w:spacing w:before="0" w:line="320" w:lineRule="atLeast"/>
              <w:ind w:left="60" w:right="60"/>
              <w:jc w:val="right"/>
              <w:rPr>
                <w:rFonts w:eastAsiaTheme="minorHAnsi"/>
                <w:sz w:val="18"/>
                <w:szCs w:val="18"/>
                <w:lang w:val="en-ID"/>
              </w:rPr>
            </w:pPr>
            <w:r w:rsidRPr="0099590B">
              <w:rPr>
                <w:rFonts w:eastAsiaTheme="minorHAnsi"/>
                <w:sz w:val="18"/>
                <w:szCs w:val="18"/>
                <w:lang w:val="en-ID"/>
              </w:rPr>
              <w:t>,702</w:t>
            </w:r>
            <w:r w:rsidRPr="0099590B">
              <w:rPr>
                <w:rFonts w:eastAsiaTheme="minorHAnsi"/>
                <w:sz w:val="18"/>
                <w:szCs w:val="18"/>
                <w:vertAlign w:val="superscript"/>
                <w:lang w:val="en-ID"/>
              </w:rPr>
              <w:t>**</w:t>
            </w:r>
          </w:p>
        </w:tc>
        <w:tc>
          <w:tcPr>
            <w:tcW w:w="890" w:type="dxa"/>
            <w:tcBorders>
              <w:top w:val="single" w:sz="8" w:space="0" w:color="AEAEAE"/>
              <w:left w:val="single" w:sz="8" w:space="0" w:color="E0E0E0"/>
              <w:bottom w:val="single" w:sz="8" w:space="0" w:color="AEAEAE"/>
              <w:right w:val="single" w:sz="8" w:space="0" w:color="E0E0E0"/>
            </w:tcBorders>
            <w:shd w:val="clear" w:color="auto" w:fill="FFFFFF"/>
          </w:tcPr>
          <w:p w14:paraId="6C7232A3" w14:textId="77777777" w:rsidR="001C5DDB" w:rsidRPr="0099590B" w:rsidRDefault="001C5DDB" w:rsidP="00AC2303">
            <w:pPr>
              <w:autoSpaceDE w:val="0"/>
              <w:autoSpaceDN w:val="0"/>
              <w:adjustRightInd w:val="0"/>
              <w:spacing w:before="0" w:line="320" w:lineRule="atLeast"/>
              <w:ind w:left="60" w:right="60"/>
              <w:jc w:val="right"/>
              <w:rPr>
                <w:rFonts w:eastAsiaTheme="minorHAnsi"/>
                <w:sz w:val="18"/>
                <w:szCs w:val="18"/>
                <w:lang w:val="en-ID"/>
              </w:rPr>
            </w:pPr>
            <w:r w:rsidRPr="0099590B">
              <w:rPr>
                <w:rFonts w:eastAsiaTheme="minorHAnsi"/>
                <w:sz w:val="18"/>
                <w:szCs w:val="18"/>
                <w:lang w:val="en-ID"/>
              </w:rPr>
              <w:t>1</w:t>
            </w:r>
          </w:p>
        </w:tc>
        <w:tc>
          <w:tcPr>
            <w:tcW w:w="890" w:type="dxa"/>
            <w:tcBorders>
              <w:top w:val="single" w:sz="8" w:space="0" w:color="AEAEAE"/>
              <w:left w:val="single" w:sz="8" w:space="0" w:color="E0E0E0"/>
              <w:bottom w:val="single" w:sz="8" w:space="0" w:color="AEAEAE"/>
              <w:right w:val="single" w:sz="8" w:space="0" w:color="E0E0E0"/>
            </w:tcBorders>
            <w:shd w:val="clear" w:color="auto" w:fill="FFFFFF"/>
          </w:tcPr>
          <w:p w14:paraId="740D849B" w14:textId="77777777" w:rsidR="001C5DDB" w:rsidRPr="0099590B" w:rsidRDefault="001C5DDB" w:rsidP="00AC2303">
            <w:pPr>
              <w:autoSpaceDE w:val="0"/>
              <w:autoSpaceDN w:val="0"/>
              <w:adjustRightInd w:val="0"/>
              <w:spacing w:before="0" w:line="320" w:lineRule="atLeast"/>
              <w:ind w:left="60" w:right="60"/>
              <w:jc w:val="right"/>
              <w:rPr>
                <w:rFonts w:eastAsiaTheme="minorHAnsi"/>
                <w:sz w:val="18"/>
                <w:szCs w:val="18"/>
                <w:lang w:val="en-ID"/>
              </w:rPr>
            </w:pPr>
            <w:r w:rsidRPr="0099590B">
              <w:rPr>
                <w:rFonts w:eastAsiaTheme="minorHAnsi"/>
                <w:sz w:val="18"/>
                <w:szCs w:val="18"/>
                <w:lang w:val="en-ID"/>
              </w:rPr>
              <w:t>,412</w:t>
            </w:r>
            <w:r w:rsidRPr="0099590B">
              <w:rPr>
                <w:rFonts w:eastAsiaTheme="minorHAnsi"/>
                <w:sz w:val="18"/>
                <w:szCs w:val="18"/>
                <w:vertAlign w:val="superscript"/>
                <w:lang w:val="en-ID"/>
              </w:rPr>
              <w:t>*</w:t>
            </w:r>
          </w:p>
        </w:tc>
        <w:tc>
          <w:tcPr>
            <w:tcW w:w="890" w:type="dxa"/>
            <w:tcBorders>
              <w:top w:val="single" w:sz="8" w:space="0" w:color="AEAEAE"/>
              <w:left w:val="single" w:sz="8" w:space="0" w:color="E0E0E0"/>
              <w:bottom w:val="single" w:sz="8" w:space="0" w:color="AEAEAE"/>
              <w:right w:val="nil"/>
            </w:tcBorders>
            <w:shd w:val="clear" w:color="auto" w:fill="FFFFFF"/>
          </w:tcPr>
          <w:p w14:paraId="45A53601" w14:textId="77777777" w:rsidR="001C5DDB" w:rsidRPr="0099590B" w:rsidRDefault="001C5DDB" w:rsidP="00AC2303">
            <w:pPr>
              <w:autoSpaceDE w:val="0"/>
              <w:autoSpaceDN w:val="0"/>
              <w:adjustRightInd w:val="0"/>
              <w:spacing w:before="0" w:line="320" w:lineRule="atLeast"/>
              <w:ind w:left="60" w:right="60"/>
              <w:jc w:val="right"/>
              <w:rPr>
                <w:rFonts w:eastAsiaTheme="minorHAnsi"/>
                <w:sz w:val="18"/>
                <w:szCs w:val="18"/>
                <w:lang w:val="en-ID"/>
              </w:rPr>
            </w:pPr>
            <w:r w:rsidRPr="0099590B">
              <w:rPr>
                <w:rFonts w:eastAsiaTheme="minorHAnsi"/>
                <w:sz w:val="18"/>
                <w:szCs w:val="18"/>
                <w:lang w:val="en-ID"/>
              </w:rPr>
              <w:t>,823</w:t>
            </w:r>
            <w:r w:rsidRPr="0099590B">
              <w:rPr>
                <w:rFonts w:eastAsiaTheme="minorHAnsi"/>
                <w:sz w:val="18"/>
                <w:szCs w:val="18"/>
                <w:vertAlign w:val="superscript"/>
                <w:lang w:val="en-ID"/>
              </w:rPr>
              <w:t>**</w:t>
            </w:r>
          </w:p>
        </w:tc>
      </w:tr>
      <w:tr w:rsidR="0099590B" w:rsidRPr="0099590B" w14:paraId="16282852" w14:textId="77777777" w:rsidTr="001C5DDB">
        <w:trPr>
          <w:cantSplit/>
          <w:trHeight w:val="339"/>
        </w:trPr>
        <w:tc>
          <w:tcPr>
            <w:tcW w:w="796" w:type="dxa"/>
            <w:vMerge/>
            <w:tcBorders>
              <w:top w:val="single" w:sz="8" w:space="0" w:color="AEAEAE"/>
              <w:left w:val="nil"/>
              <w:bottom w:val="nil"/>
              <w:right w:val="nil"/>
            </w:tcBorders>
            <w:shd w:val="clear" w:color="auto" w:fill="E0E0E0"/>
          </w:tcPr>
          <w:p w14:paraId="4E1E05AA" w14:textId="77777777" w:rsidR="001C5DDB" w:rsidRPr="0099590B" w:rsidRDefault="001C5DDB" w:rsidP="00AC2303">
            <w:pPr>
              <w:autoSpaceDE w:val="0"/>
              <w:autoSpaceDN w:val="0"/>
              <w:adjustRightInd w:val="0"/>
              <w:spacing w:before="0" w:line="240" w:lineRule="auto"/>
              <w:ind w:left="0"/>
              <w:jc w:val="left"/>
              <w:rPr>
                <w:rFonts w:eastAsiaTheme="minorHAnsi"/>
                <w:sz w:val="18"/>
                <w:szCs w:val="18"/>
                <w:lang w:val="en-ID"/>
              </w:rPr>
            </w:pPr>
          </w:p>
        </w:tc>
        <w:tc>
          <w:tcPr>
            <w:tcW w:w="1726" w:type="dxa"/>
            <w:tcBorders>
              <w:top w:val="single" w:sz="8" w:space="0" w:color="AEAEAE"/>
              <w:left w:val="nil"/>
              <w:bottom w:val="single" w:sz="8" w:space="0" w:color="AEAEAE"/>
              <w:right w:val="nil"/>
            </w:tcBorders>
            <w:shd w:val="clear" w:color="auto" w:fill="E0E0E0"/>
          </w:tcPr>
          <w:p w14:paraId="70CC3A79" w14:textId="77777777" w:rsidR="001C5DDB" w:rsidRPr="0099590B" w:rsidRDefault="001C5DDB" w:rsidP="00AC2303">
            <w:pPr>
              <w:autoSpaceDE w:val="0"/>
              <w:autoSpaceDN w:val="0"/>
              <w:adjustRightInd w:val="0"/>
              <w:spacing w:before="0" w:line="320" w:lineRule="atLeast"/>
              <w:ind w:left="60" w:right="60"/>
              <w:jc w:val="left"/>
              <w:rPr>
                <w:rFonts w:eastAsiaTheme="minorHAnsi"/>
                <w:sz w:val="18"/>
                <w:szCs w:val="18"/>
                <w:lang w:val="en-ID"/>
              </w:rPr>
            </w:pPr>
            <w:r w:rsidRPr="0099590B">
              <w:rPr>
                <w:rFonts w:eastAsiaTheme="minorHAnsi"/>
                <w:sz w:val="18"/>
                <w:szCs w:val="18"/>
                <w:lang w:val="en-ID"/>
              </w:rPr>
              <w:t>Sig. (2-tailed)</w:t>
            </w:r>
          </w:p>
        </w:tc>
        <w:tc>
          <w:tcPr>
            <w:tcW w:w="890" w:type="dxa"/>
            <w:tcBorders>
              <w:top w:val="single" w:sz="8" w:space="0" w:color="AEAEAE"/>
              <w:left w:val="nil"/>
              <w:bottom w:val="single" w:sz="8" w:space="0" w:color="AEAEAE"/>
              <w:right w:val="single" w:sz="8" w:space="0" w:color="E0E0E0"/>
            </w:tcBorders>
            <w:shd w:val="clear" w:color="auto" w:fill="FFFFFF"/>
          </w:tcPr>
          <w:p w14:paraId="65EC2D7D" w14:textId="77777777" w:rsidR="001C5DDB" w:rsidRPr="0099590B" w:rsidRDefault="001C5DDB" w:rsidP="00AC2303">
            <w:pPr>
              <w:autoSpaceDE w:val="0"/>
              <w:autoSpaceDN w:val="0"/>
              <w:adjustRightInd w:val="0"/>
              <w:spacing w:before="0" w:line="320" w:lineRule="atLeast"/>
              <w:ind w:left="60" w:right="60"/>
              <w:jc w:val="right"/>
              <w:rPr>
                <w:rFonts w:eastAsiaTheme="minorHAnsi"/>
                <w:sz w:val="18"/>
                <w:szCs w:val="18"/>
                <w:lang w:val="en-ID"/>
              </w:rPr>
            </w:pPr>
            <w:r w:rsidRPr="0099590B">
              <w:rPr>
                <w:rFonts w:eastAsiaTheme="minorHAnsi"/>
                <w:sz w:val="18"/>
                <w:szCs w:val="18"/>
                <w:lang w:val="en-ID"/>
              </w:rPr>
              <w:t>,000</w:t>
            </w:r>
          </w:p>
        </w:tc>
        <w:tc>
          <w:tcPr>
            <w:tcW w:w="890" w:type="dxa"/>
            <w:tcBorders>
              <w:top w:val="single" w:sz="8" w:space="0" w:color="AEAEAE"/>
              <w:left w:val="single" w:sz="8" w:space="0" w:color="E0E0E0"/>
              <w:bottom w:val="single" w:sz="8" w:space="0" w:color="AEAEAE"/>
              <w:right w:val="single" w:sz="8" w:space="0" w:color="E0E0E0"/>
            </w:tcBorders>
            <w:shd w:val="clear" w:color="auto" w:fill="FFFFFF"/>
          </w:tcPr>
          <w:p w14:paraId="309A063A" w14:textId="77777777" w:rsidR="001C5DDB" w:rsidRPr="0099590B" w:rsidRDefault="001C5DDB" w:rsidP="00AC2303">
            <w:pPr>
              <w:autoSpaceDE w:val="0"/>
              <w:autoSpaceDN w:val="0"/>
              <w:adjustRightInd w:val="0"/>
              <w:spacing w:before="0" w:line="320" w:lineRule="atLeast"/>
              <w:ind w:left="60" w:right="60"/>
              <w:jc w:val="right"/>
              <w:rPr>
                <w:rFonts w:eastAsiaTheme="minorHAnsi"/>
                <w:sz w:val="18"/>
                <w:szCs w:val="18"/>
                <w:lang w:val="en-ID"/>
              </w:rPr>
            </w:pPr>
            <w:r w:rsidRPr="0099590B">
              <w:rPr>
                <w:rFonts w:eastAsiaTheme="minorHAnsi"/>
                <w:sz w:val="18"/>
                <w:szCs w:val="18"/>
                <w:lang w:val="en-ID"/>
              </w:rPr>
              <w:t>,001</w:t>
            </w:r>
          </w:p>
        </w:tc>
        <w:tc>
          <w:tcPr>
            <w:tcW w:w="890" w:type="dxa"/>
            <w:tcBorders>
              <w:top w:val="single" w:sz="8" w:space="0" w:color="AEAEAE"/>
              <w:left w:val="single" w:sz="8" w:space="0" w:color="E0E0E0"/>
              <w:bottom w:val="single" w:sz="8" w:space="0" w:color="AEAEAE"/>
              <w:right w:val="single" w:sz="8" w:space="0" w:color="E0E0E0"/>
            </w:tcBorders>
            <w:shd w:val="clear" w:color="auto" w:fill="FFFFFF"/>
          </w:tcPr>
          <w:p w14:paraId="1FEDB58A" w14:textId="77777777" w:rsidR="001C5DDB" w:rsidRPr="0099590B" w:rsidRDefault="001C5DDB" w:rsidP="00AC2303">
            <w:pPr>
              <w:autoSpaceDE w:val="0"/>
              <w:autoSpaceDN w:val="0"/>
              <w:adjustRightInd w:val="0"/>
              <w:spacing w:before="0" w:line="320" w:lineRule="atLeast"/>
              <w:ind w:left="60" w:right="60"/>
              <w:jc w:val="right"/>
              <w:rPr>
                <w:rFonts w:eastAsiaTheme="minorHAnsi"/>
                <w:sz w:val="18"/>
                <w:szCs w:val="18"/>
                <w:lang w:val="en-ID"/>
              </w:rPr>
            </w:pPr>
            <w:r w:rsidRPr="0099590B">
              <w:rPr>
                <w:rFonts w:eastAsiaTheme="minorHAnsi"/>
                <w:sz w:val="18"/>
                <w:szCs w:val="18"/>
                <w:lang w:val="en-ID"/>
              </w:rPr>
              <w:t>,000</w:t>
            </w:r>
          </w:p>
        </w:tc>
        <w:tc>
          <w:tcPr>
            <w:tcW w:w="890"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7D5A3A22" w14:textId="77777777" w:rsidR="001C5DDB" w:rsidRPr="0099590B" w:rsidRDefault="001C5DDB" w:rsidP="00AC2303">
            <w:pPr>
              <w:autoSpaceDE w:val="0"/>
              <w:autoSpaceDN w:val="0"/>
              <w:adjustRightInd w:val="0"/>
              <w:spacing w:before="0" w:line="240" w:lineRule="auto"/>
              <w:ind w:left="0"/>
              <w:jc w:val="left"/>
              <w:rPr>
                <w:rFonts w:eastAsiaTheme="minorHAnsi"/>
                <w:lang w:val="en-ID"/>
              </w:rPr>
            </w:pPr>
          </w:p>
        </w:tc>
        <w:tc>
          <w:tcPr>
            <w:tcW w:w="890" w:type="dxa"/>
            <w:tcBorders>
              <w:top w:val="single" w:sz="8" w:space="0" w:color="AEAEAE"/>
              <w:left w:val="single" w:sz="8" w:space="0" w:color="E0E0E0"/>
              <w:bottom w:val="single" w:sz="8" w:space="0" w:color="AEAEAE"/>
              <w:right w:val="single" w:sz="8" w:space="0" w:color="E0E0E0"/>
            </w:tcBorders>
            <w:shd w:val="clear" w:color="auto" w:fill="FFFFFF"/>
          </w:tcPr>
          <w:p w14:paraId="097523BD" w14:textId="77777777" w:rsidR="001C5DDB" w:rsidRPr="0099590B" w:rsidRDefault="001C5DDB" w:rsidP="00AC2303">
            <w:pPr>
              <w:autoSpaceDE w:val="0"/>
              <w:autoSpaceDN w:val="0"/>
              <w:adjustRightInd w:val="0"/>
              <w:spacing w:before="0" w:line="320" w:lineRule="atLeast"/>
              <w:ind w:left="60" w:right="60"/>
              <w:jc w:val="right"/>
              <w:rPr>
                <w:rFonts w:eastAsiaTheme="minorHAnsi"/>
                <w:sz w:val="18"/>
                <w:szCs w:val="18"/>
                <w:lang w:val="en-ID"/>
              </w:rPr>
            </w:pPr>
            <w:r w:rsidRPr="0099590B">
              <w:rPr>
                <w:rFonts w:eastAsiaTheme="minorHAnsi"/>
                <w:sz w:val="18"/>
                <w:szCs w:val="18"/>
                <w:lang w:val="en-ID"/>
              </w:rPr>
              <w:t>,024</w:t>
            </w:r>
          </w:p>
        </w:tc>
        <w:tc>
          <w:tcPr>
            <w:tcW w:w="890" w:type="dxa"/>
            <w:tcBorders>
              <w:top w:val="single" w:sz="8" w:space="0" w:color="AEAEAE"/>
              <w:left w:val="single" w:sz="8" w:space="0" w:color="E0E0E0"/>
              <w:bottom w:val="single" w:sz="8" w:space="0" w:color="AEAEAE"/>
              <w:right w:val="nil"/>
            </w:tcBorders>
            <w:shd w:val="clear" w:color="auto" w:fill="FFFFFF"/>
          </w:tcPr>
          <w:p w14:paraId="6DE8C706" w14:textId="77777777" w:rsidR="001C5DDB" w:rsidRPr="0099590B" w:rsidRDefault="001C5DDB" w:rsidP="00AC2303">
            <w:pPr>
              <w:autoSpaceDE w:val="0"/>
              <w:autoSpaceDN w:val="0"/>
              <w:adjustRightInd w:val="0"/>
              <w:spacing w:before="0" w:line="320" w:lineRule="atLeast"/>
              <w:ind w:left="60" w:right="60"/>
              <w:jc w:val="right"/>
              <w:rPr>
                <w:rFonts w:eastAsiaTheme="minorHAnsi"/>
                <w:sz w:val="18"/>
                <w:szCs w:val="18"/>
                <w:lang w:val="en-ID"/>
              </w:rPr>
            </w:pPr>
            <w:r w:rsidRPr="0099590B">
              <w:rPr>
                <w:rFonts w:eastAsiaTheme="minorHAnsi"/>
                <w:sz w:val="18"/>
                <w:szCs w:val="18"/>
                <w:lang w:val="en-ID"/>
              </w:rPr>
              <w:t>,000</w:t>
            </w:r>
          </w:p>
        </w:tc>
      </w:tr>
      <w:tr w:rsidR="0099590B" w:rsidRPr="0099590B" w14:paraId="159CC79A" w14:textId="77777777" w:rsidTr="001C5DDB">
        <w:trPr>
          <w:cantSplit/>
          <w:trHeight w:val="353"/>
        </w:trPr>
        <w:tc>
          <w:tcPr>
            <w:tcW w:w="796" w:type="dxa"/>
            <w:vMerge/>
            <w:tcBorders>
              <w:top w:val="single" w:sz="8" w:space="0" w:color="AEAEAE"/>
              <w:left w:val="nil"/>
              <w:bottom w:val="nil"/>
              <w:right w:val="nil"/>
            </w:tcBorders>
            <w:shd w:val="clear" w:color="auto" w:fill="E0E0E0"/>
          </w:tcPr>
          <w:p w14:paraId="1D9F7E13" w14:textId="77777777" w:rsidR="001C5DDB" w:rsidRPr="0099590B" w:rsidRDefault="001C5DDB" w:rsidP="00AC2303">
            <w:pPr>
              <w:autoSpaceDE w:val="0"/>
              <w:autoSpaceDN w:val="0"/>
              <w:adjustRightInd w:val="0"/>
              <w:spacing w:before="0" w:line="240" w:lineRule="auto"/>
              <w:ind w:left="0"/>
              <w:jc w:val="left"/>
              <w:rPr>
                <w:rFonts w:eastAsiaTheme="minorHAnsi"/>
                <w:sz w:val="18"/>
                <w:szCs w:val="18"/>
                <w:lang w:val="en-ID"/>
              </w:rPr>
            </w:pPr>
          </w:p>
        </w:tc>
        <w:tc>
          <w:tcPr>
            <w:tcW w:w="1726" w:type="dxa"/>
            <w:tcBorders>
              <w:top w:val="single" w:sz="8" w:space="0" w:color="AEAEAE"/>
              <w:left w:val="nil"/>
              <w:bottom w:val="nil"/>
              <w:right w:val="nil"/>
            </w:tcBorders>
            <w:shd w:val="clear" w:color="auto" w:fill="E0E0E0"/>
          </w:tcPr>
          <w:p w14:paraId="0AB45FCB" w14:textId="77777777" w:rsidR="001C5DDB" w:rsidRPr="0099590B" w:rsidRDefault="001C5DDB" w:rsidP="00AC2303">
            <w:pPr>
              <w:autoSpaceDE w:val="0"/>
              <w:autoSpaceDN w:val="0"/>
              <w:adjustRightInd w:val="0"/>
              <w:spacing w:before="0" w:line="320" w:lineRule="atLeast"/>
              <w:ind w:left="60" w:right="60"/>
              <w:jc w:val="left"/>
              <w:rPr>
                <w:rFonts w:eastAsiaTheme="minorHAnsi"/>
                <w:sz w:val="18"/>
                <w:szCs w:val="18"/>
                <w:lang w:val="en-ID"/>
              </w:rPr>
            </w:pPr>
            <w:r w:rsidRPr="0099590B">
              <w:rPr>
                <w:rFonts w:eastAsiaTheme="minorHAnsi"/>
                <w:sz w:val="18"/>
                <w:szCs w:val="18"/>
                <w:lang w:val="en-ID"/>
              </w:rPr>
              <w:t>N</w:t>
            </w:r>
          </w:p>
        </w:tc>
        <w:tc>
          <w:tcPr>
            <w:tcW w:w="890" w:type="dxa"/>
            <w:tcBorders>
              <w:top w:val="single" w:sz="8" w:space="0" w:color="AEAEAE"/>
              <w:left w:val="nil"/>
              <w:bottom w:val="nil"/>
              <w:right w:val="single" w:sz="8" w:space="0" w:color="E0E0E0"/>
            </w:tcBorders>
            <w:shd w:val="clear" w:color="auto" w:fill="FFFFFF"/>
          </w:tcPr>
          <w:p w14:paraId="44CBADC3" w14:textId="77777777" w:rsidR="001C5DDB" w:rsidRPr="0099590B" w:rsidRDefault="001C5DDB" w:rsidP="00AC2303">
            <w:pPr>
              <w:autoSpaceDE w:val="0"/>
              <w:autoSpaceDN w:val="0"/>
              <w:adjustRightInd w:val="0"/>
              <w:spacing w:before="0" w:line="320" w:lineRule="atLeast"/>
              <w:ind w:left="60" w:right="60"/>
              <w:jc w:val="right"/>
              <w:rPr>
                <w:rFonts w:eastAsiaTheme="minorHAnsi"/>
                <w:sz w:val="18"/>
                <w:szCs w:val="18"/>
                <w:lang w:val="en-ID"/>
              </w:rPr>
            </w:pPr>
            <w:r w:rsidRPr="0099590B">
              <w:rPr>
                <w:rFonts w:eastAsiaTheme="minorHAnsi"/>
                <w:sz w:val="18"/>
                <w:szCs w:val="18"/>
                <w:lang w:val="en-ID"/>
              </w:rPr>
              <w:t>30</w:t>
            </w:r>
          </w:p>
        </w:tc>
        <w:tc>
          <w:tcPr>
            <w:tcW w:w="890" w:type="dxa"/>
            <w:tcBorders>
              <w:top w:val="single" w:sz="8" w:space="0" w:color="AEAEAE"/>
              <w:left w:val="single" w:sz="8" w:space="0" w:color="E0E0E0"/>
              <w:bottom w:val="nil"/>
              <w:right w:val="single" w:sz="8" w:space="0" w:color="E0E0E0"/>
            </w:tcBorders>
            <w:shd w:val="clear" w:color="auto" w:fill="FFFFFF"/>
          </w:tcPr>
          <w:p w14:paraId="54D5E276" w14:textId="77777777" w:rsidR="001C5DDB" w:rsidRPr="0099590B" w:rsidRDefault="001C5DDB" w:rsidP="00AC2303">
            <w:pPr>
              <w:autoSpaceDE w:val="0"/>
              <w:autoSpaceDN w:val="0"/>
              <w:adjustRightInd w:val="0"/>
              <w:spacing w:before="0" w:line="320" w:lineRule="atLeast"/>
              <w:ind w:left="60" w:right="60"/>
              <w:jc w:val="right"/>
              <w:rPr>
                <w:rFonts w:eastAsiaTheme="minorHAnsi"/>
                <w:sz w:val="18"/>
                <w:szCs w:val="18"/>
                <w:lang w:val="en-ID"/>
              </w:rPr>
            </w:pPr>
            <w:r w:rsidRPr="0099590B">
              <w:rPr>
                <w:rFonts w:eastAsiaTheme="minorHAnsi"/>
                <w:sz w:val="18"/>
                <w:szCs w:val="18"/>
                <w:lang w:val="en-ID"/>
              </w:rPr>
              <w:t>30</w:t>
            </w:r>
          </w:p>
        </w:tc>
        <w:tc>
          <w:tcPr>
            <w:tcW w:w="890" w:type="dxa"/>
            <w:tcBorders>
              <w:top w:val="single" w:sz="8" w:space="0" w:color="AEAEAE"/>
              <w:left w:val="single" w:sz="8" w:space="0" w:color="E0E0E0"/>
              <w:bottom w:val="nil"/>
              <w:right w:val="single" w:sz="8" w:space="0" w:color="E0E0E0"/>
            </w:tcBorders>
            <w:shd w:val="clear" w:color="auto" w:fill="FFFFFF"/>
          </w:tcPr>
          <w:p w14:paraId="2C5DB3CB" w14:textId="77777777" w:rsidR="001C5DDB" w:rsidRPr="0099590B" w:rsidRDefault="001C5DDB" w:rsidP="00AC2303">
            <w:pPr>
              <w:autoSpaceDE w:val="0"/>
              <w:autoSpaceDN w:val="0"/>
              <w:adjustRightInd w:val="0"/>
              <w:spacing w:before="0" w:line="320" w:lineRule="atLeast"/>
              <w:ind w:left="60" w:right="60"/>
              <w:jc w:val="right"/>
              <w:rPr>
                <w:rFonts w:eastAsiaTheme="minorHAnsi"/>
                <w:sz w:val="18"/>
                <w:szCs w:val="18"/>
                <w:lang w:val="en-ID"/>
              </w:rPr>
            </w:pPr>
            <w:r w:rsidRPr="0099590B">
              <w:rPr>
                <w:rFonts w:eastAsiaTheme="minorHAnsi"/>
                <w:sz w:val="18"/>
                <w:szCs w:val="18"/>
                <w:lang w:val="en-ID"/>
              </w:rPr>
              <w:t>30</w:t>
            </w:r>
          </w:p>
        </w:tc>
        <w:tc>
          <w:tcPr>
            <w:tcW w:w="890" w:type="dxa"/>
            <w:tcBorders>
              <w:top w:val="single" w:sz="8" w:space="0" w:color="AEAEAE"/>
              <w:left w:val="single" w:sz="8" w:space="0" w:color="E0E0E0"/>
              <w:bottom w:val="nil"/>
              <w:right w:val="single" w:sz="8" w:space="0" w:color="E0E0E0"/>
            </w:tcBorders>
            <w:shd w:val="clear" w:color="auto" w:fill="FFFFFF"/>
          </w:tcPr>
          <w:p w14:paraId="21C72DF1" w14:textId="77777777" w:rsidR="001C5DDB" w:rsidRPr="0099590B" w:rsidRDefault="001C5DDB" w:rsidP="00AC2303">
            <w:pPr>
              <w:autoSpaceDE w:val="0"/>
              <w:autoSpaceDN w:val="0"/>
              <w:adjustRightInd w:val="0"/>
              <w:spacing w:before="0" w:line="320" w:lineRule="atLeast"/>
              <w:ind w:left="60" w:right="60"/>
              <w:jc w:val="right"/>
              <w:rPr>
                <w:rFonts w:eastAsiaTheme="minorHAnsi"/>
                <w:sz w:val="18"/>
                <w:szCs w:val="18"/>
                <w:lang w:val="en-ID"/>
              </w:rPr>
            </w:pPr>
            <w:r w:rsidRPr="0099590B">
              <w:rPr>
                <w:rFonts w:eastAsiaTheme="minorHAnsi"/>
                <w:sz w:val="18"/>
                <w:szCs w:val="18"/>
                <w:lang w:val="en-ID"/>
              </w:rPr>
              <w:t>30</w:t>
            </w:r>
          </w:p>
        </w:tc>
        <w:tc>
          <w:tcPr>
            <w:tcW w:w="890" w:type="dxa"/>
            <w:tcBorders>
              <w:top w:val="single" w:sz="8" w:space="0" w:color="AEAEAE"/>
              <w:left w:val="single" w:sz="8" w:space="0" w:color="E0E0E0"/>
              <w:bottom w:val="nil"/>
              <w:right w:val="single" w:sz="8" w:space="0" w:color="E0E0E0"/>
            </w:tcBorders>
            <w:shd w:val="clear" w:color="auto" w:fill="FFFFFF"/>
          </w:tcPr>
          <w:p w14:paraId="713A3D0E" w14:textId="77777777" w:rsidR="001C5DDB" w:rsidRPr="0099590B" w:rsidRDefault="001C5DDB" w:rsidP="00AC2303">
            <w:pPr>
              <w:autoSpaceDE w:val="0"/>
              <w:autoSpaceDN w:val="0"/>
              <w:adjustRightInd w:val="0"/>
              <w:spacing w:before="0" w:line="320" w:lineRule="atLeast"/>
              <w:ind w:left="60" w:right="60"/>
              <w:jc w:val="right"/>
              <w:rPr>
                <w:rFonts w:eastAsiaTheme="minorHAnsi"/>
                <w:sz w:val="18"/>
                <w:szCs w:val="18"/>
                <w:lang w:val="en-ID"/>
              </w:rPr>
            </w:pPr>
            <w:r w:rsidRPr="0099590B">
              <w:rPr>
                <w:rFonts w:eastAsiaTheme="minorHAnsi"/>
                <w:sz w:val="18"/>
                <w:szCs w:val="18"/>
                <w:lang w:val="en-ID"/>
              </w:rPr>
              <w:t>30</w:t>
            </w:r>
          </w:p>
        </w:tc>
        <w:tc>
          <w:tcPr>
            <w:tcW w:w="890" w:type="dxa"/>
            <w:tcBorders>
              <w:top w:val="single" w:sz="8" w:space="0" w:color="AEAEAE"/>
              <w:left w:val="single" w:sz="8" w:space="0" w:color="E0E0E0"/>
              <w:bottom w:val="nil"/>
              <w:right w:val="nil"/>
            </w:tcBorders>
            <w:shd w:val="clear" w:color="auto" w:fill="FFFFFF"/>
          </w:tcPr>
          <w:p w14:paraId="62453F5D" w14:textId="77777777" w:rsidR="001C5DDB" w:rsidRPr="0099590B" w:rsidRDefault="001C5DDB" w:rsidP="00AC2303">
            <w:pPr>
              <w:autoSpaceDE w:val="0"/>
              <w:autoSpaceDN w:val="0"/>
              <w:adjustRightInd w:val="0"/>
              <w:spacing w:before="0" w:line="320" w:lineRule="atLeast"/>
              <w:ind w:left="60" w:right="60"/>
              <w:jc w:val="right"/>
              <w:rPr>
                <w:rFonts w:eastAsiaTheme="minorHAnsi"/>
                <w:sz w:val="18"/>
                <w:szCs w:val="18"/>
                <w:lang w:val="en-ID"/>
              </w:rPr>
            </w:pPr>
            <w:r w:rsidRPr="0099590B">
              <w:rPr>
                <w:rFonts w:eastAsiaTheme="minorHAnsi"/>
                <w:sz w:val="18"/>
                <w:szCs w:val="18"/>
                <w:lang w:val="en-ID"/>
              </w:rPr>
              <w:t>30</w:t>
            </w:r>
          </w:p>
        </w:tc>
      </w:tr>
      <w:tr w:rsidR="0099590B" w:rsidRPr="0099590B" w14:paraId="32152A06" w14:textId="77777777" w:rsidTr="001C5DDB">
        <w:trPr>
          <w:cantSplit/>
          <w:trHeight w:val="339"/>
        </w:trPr>
        <w:tc>
          <w:tcPr>
            <w:tcW w:w="796" w:type="dxa"/>
            <w:vMerge w:val="restart"/>
            <w:tcBorders>
              <w:top w:val="single" w:sz="8" w:space="0" w:color="AEAEAE"/>
              <w:left w:val="nil"/>
              <w:bottom w:val="nil"/>
              <w:right w:val="nil"/>
            </w:tcBorders>
            <w:shd w:val="clear" w:color="auto" w:fill="E0E0E0"/>
          </w:tcPr>
          <w:p w14:paraId="3AA2193D" w14:textId="77777777" w:rsidR="001C5DDB" w:rsidRPr="0099590B" w:rsidRDefault="001C5DDB" w:rsidP="00AC2303">
            <w:pPr>
              <w:autoSpaceDE w:val="0"/>
              <w:autoSpaceDN w:val="0"/>
              <w:adjustRightInd w:val="0"/>
              <w:spacing w:before="0" w:line="320" w:lineRule="atLeast"/>
              <w:ind w:left="60" w:right="60"/>
              <w:jc w:val="left"/>
              <w:rPr>
                <w:rFonts w:eastAsiaTheme="minorHAnsi"/>
                <w:sz w:val="18"/>
                <w:szCs w:val="18"/>
                <w:lang w:val="en-ID"/>
              </w:rPr>
            </w:pPr>
            <w:r w:rsidRPr="0099590B">
              <w:rPr>
                <w:rFonts w:eastAsiaTheme="minorHAnsi"/>
                <w:sz w:val="18"/>
                <w:szCs w:val="18"/>
                <w:lang w:val="en-ID"/>
              </w:rPr>
              <w:t>Y1.5</w:t>
            </w:r>
          </w:p>
        </w:tc>
        <w:tc>
          <w:tcPr>
            <w:tcW w:w="1726" w:type="dxa"/>
            <w:tcBorders>
              <w:top w:val="single" w:sz="8" w:space="0" w:color="AEAEAE"/>
              <w:left w:val="nil"/>
              <w:bottom w:val="single" w:sz="8" w:space="0" w:color="AEAEAE"/>
              <w:right w:val="nil"/>
            </w:tcBorders>
            <w:shd w:val="clear" w:color="auto" w:fill="E0E0E0"/>
          </w:tcPr>
          <w:p w14:paraId="77AF1F22" w14:textId="77777777" w:rsidR="001C5DDB" w:rsidRPr="0099590B" w:rsidRDefault="001C5DDB" w:rsidP="00AC2303">
            <w:pPr>
              <w:autoSpaceDE w:val="0"/>
              <w:autoSpaceDN w:val="0"/>
              <w:adjustRightInd w:val="0"/>
              <w:spacing w:before="0" w:line="320" w:lineRule="atLeast"/>
              <w:ind w:left="60" w:right="60"/>
              <w:jc w:val="left"/>
              <w:rPr>
                <w:rFonts w:eastAsiaTheme="minorHAnsi"/>
                <w:sz w:val="18"/>
                <w:szCs w:val="18"/>
                <w:lang w:val="en-ID"/>
              </w:rPr>
            </w:pPr>
            <w:r w:rsidRPr="0099590B">
              <w:rPr>
                <w:rFonts w:eastAsiaTheme="minorHAnsi"/>
                <w:sz w:val="18"/>
                <w:szCs w:val="18"/>
                <w:lang w:val="en-ID"/>
              </w:rPr>
              <w:t>Pearson Correlation</w:t>
            </w:r>
          </w:p>
        </w:tc>
        <w:tc>
          <w:tcPr>
            <w:tcW w:w="890" w:type="dxa"/>
            <w:tcBorders>
              <w:top w:val="single" w:sz="8" w:space="0" w:color="AEAEAE"/>
              <w:left w:val="nil"/>
              <w:bottom w:val="single" w:sz="8" w:space="0" w:color="AEAEAE"/>
              <w:right w:val="single" w:sz="8" w:space="0" w:color="E0E0E0"/>
            </w:tcBorders>
            <w:shd w:val="clear" w:color="auto" w:fill="FFFFFF"/>
          </w:tcPr>
          <w:p w14:paraId="144A63B9" w14:textId="77777777" w:rsidR="001C5DDB" w:rsidRPr="0099590B" w:rsidRDefault="001C5DDB" w:rsidP="00AC2303">
            <w:pPr>
              <w:autoSpaceDE w:val="0"/>
              <w:autoSpaceDN w:val="0"/>
              <w:adjustRightInd w:val="0"/>
              <w:spacing w:before="0" w:line="320" w:lineRule="atLeast"/>
              <w:ind w:left="60" w:right="60"/>
              <w:jc w:val="right"/>
              <w:rPr>
                <w:rFonts w:eastAsiaTheme="minorHAnsi"/>
                <w:sz w:val="18"/>
                <w:szCs w:val="18"/>
                <w:lang w:val="en-ID"/>
              </w:rPr>
            </w:pPr>
            <w:r w:rsidRPr="0099590B">
              <w:rPr>
                <w:rFonts w:eastAsiaTheme="minorHAnsi"/>
                <w:sz w:val="18"/>
                <w:szCs w:val="18"/>
                <w:lang w:val="en-ID"/>
              </w:rPr>
              <w:t>,439</w:t>
            </w:r>
            <w:r w:rsidRPr="0099590B">
              <w:rPr>
                <w:rFonts w:eastAsiaTheme="minorHAnsi"/>
                <w:sz w:val="18"/>
                <w:szCs w:val="18"/>
                <w:vertAlign w:val="superscript"/>
                <w:lang w:val="en-ID"/>
              </w:rPr>
              <w:t>*</w:t>
            </w:r>
          </w:p>
        </w:tc>
        <w:tc>
          <w:tcPr>
            <w:tcW w:w="890" w:type="dxa"/>
            <w:tcBorders>
              <w:top w:val="single" w:sz="8" w:space="0" w:color="AEAEAE"/>
              <w:left w:val="single" w:sz="8" w:space="0" w:color="E0E0E0"/>
              <w:bottom w:val="single" w:sz="8" w:space="0" w:color="AEAEAE"/>
              <w:right w:val="single" w:sz="8" w:space="0" w:color="E0E0E0"/>
            </w:tcBorders>
            <w:shd w:val="clear" w:color="auto" w:fill="FFFFFF"/>
          </w:tcPr>
          <w:p w14:paraId="04E07A2A" w14:textId="77777777" w:rsidR="001C5DDB" w:rsidRPr="0099590B" w:rsidRDefault="001C5DDB" w:rsidP="00AC2303">
            <w:pPr>
              <w:autoSpaceDE w:val="0"/>
              <w:autoSpaceDN w:val="0"/>
              <w:adjustRightInd w:val="0"/>
              <w:spacing w:before="0" w:line="320" w:lineRule="atLeast"/>
              <w:ind w:left="60" w:right="60"/>
              <w:jc w:val="right"/>
              <w:rPr>
                <w:rFonts w:eastAsiaTheme="minorHAnsi"/>
                <w:sz w:val="18"/>
                <w:szCs w:val="18"/>
                <w:lang w:val="en-ID"/>
              </w:rPr>
            </w:pPr>
            <w:r w:rsidRPr="0099590B">
              <w:rPr>
                <w:rFonts w:eastAsiaTheme="minorHAnsi"/>
                <w:sz w:val="18"/>
                <w:szCs w:val="18"/>
                <w:lang w:val="en-ID"/>
              </w:rPr>
              <w:t>,394</w:t>
            </w:r>
            <w:r w:rsidRPr="0099590B">
              <w:rPr>
                <w:rFonts w:eastAsiaTheme="minorHAnsi"/>
                <w:sz w:val="18"/>
                <w:szCs w:val="18"/>
                <w:vertAlign w:val="superscript"/>
                <w:lang w:val="en-ID"/>
              </w:rPr>
              <w:t>*</w:t>
            </w:r>
          </w:p>
        </w:tc>
        <w:tc>
          <w:tcPr>
            <w:tcW w:w="890" w:type="dxa"/>
            <w:tcBorders>
              <w:top w:val="single" w:sz="8" w:space="0" w:color="AEAEAE"/>
              <w:left w:val="single" w:sz="8" w:space="0" w:color="E0E0E0"/>
              <w:bottom w:val="single" w:sz="8" w:space="0" w:color="AEAEAE"/>
              <w:right w:val="single" w:sz="8" w:space="0" w:color="E0E0E0"/>
            </w:tcBorders>
            <w:shd w:val="clear" w:color="auto" w:fill="FFFFFF"/>
          </w:tcPr>
          <w:p w14:paraId="32BB5B73" w14:textId="77777777" w:rsidR="001C5DDB" w:rsidRPr="0099590B" w:rsidRDefault="001C5DDB" w:rsidP="00AC2303">
            <w:pPr>
              <w:autoSpaceDE w:val="0"/>
              <w:autoSpaceDN w:val="0"/>
              <w:adjustRightInd w:val="0"/>
              <w:spacing w:before="0" w:line="320" w:lineRule="atLeast"/>
              <w:ind w:left="60" w:right="60"/>
              <w:jc w:val="right"/>
              <w:rPr>
                <w:rFonts w:eastAsiaTheme="minorHAnsi"/>
                <w:sz w:val="18"/>
                <w:szCs w:val="18"/>
                <w:lang w:val="en-ID"/>
              </w:rPr>
            </w:pPr>
            <w:r w:rsidRPr="0099590B">
              <w:rPr>
                <w:rFonts w:eastAsiaTheme="minorHAnsi"/>
                <w:sz w:val="18"/>
                <w:szCs w:val="18"/>
                <w:lang w:val="en-ID"/>
              </w:rPr>
              <w:t>,492</w:t>
            </w:r>
            <w:r w:rsidRPr="0099590B">
              <w:rPr>
                <w:rFonts w:eastAsiaTheme="minorHAnsi"/>
                <w:sz w:val="18"/>
                <w:szCs w:val="18"/>
                <w:vertAlign w:val="superscript"/>
                <w:lang w:val="en-ID"/>
              </w:rPr>
              <w:t>**</w:t>
            </w:r>
          </w:p>
        </w:tc>
        <w:tc>
          <w:tcPr>
            <w:tcW w:w="890" w:type="dxa"/>
            <w:tcBorders>
              <w:top w:val="single" w:sz="8" w:space="0" w:color="AEAEAE"/>
              <w:left w:val="single" w:sz="8" w:space="0" w:color="E0E0E0"/>
              <w:bottom w:val="single" w:sz="8" w:space="0" w:color="AEAEAE"/>
              <w:right w:val="single" w:sz="8" w:space="0" w:color="E0E0E0"/>
            </w:tcBorders>
            <w:shd w:val="clear" w:color="auto" w:fill="FFFFFF"/>
          </w:tcPr>
          <w:p w14:paraId="58B01B79" w14:textId="77777777" w:rsidR="001C5DDB" w:rsidRPr="0099590B" w:rsidRDefault="001C5DDB" w:rsidP="00AC2303">
            <w:pPr>
              <w:autoSpaceDE w:val="0"/>
              <w:autoSpaceDN w:val="0"/>
              <w:adjustRightInd w:val="0"/>
              <w:spacing w:before="0" w:line="320" w:lineRule="atLeast"/>
              <w:ind w:left="60" w:right="60"/>
              <w:jc w:val="right"/>
              <w:rPr>
                <w:rFonts w:eastAsiaTheme="minorHAnsi"/>
                <w:sz w:val="18"/>
                <w:szCs w:val="18"/>
                <w:lang w:val="en-ID"/>
              </w:rPr>
            </w:pPr>
            <w:r w:rsidRPr="0099590B">
              <w:rPr>
                <w:rFonts w:eastAsiaTheme="minorHAnsi"/>
                <w:sz w:val="18"/>
                <w:szCs w:val="18"/>
                <w:lang w:val="en-ID"/>
              </w:rPr>
              <w:t>,412</w:t>
            </w:r>
            <w:r w:rsidRPr="0099590B">
              <w:rPr>
                <w:rFonts w:eastAsiaTheme="minorHAnsi"/>
                <w:sz w:val="18"/>
                <w:szCs w:val="18"/>
                <w:vertAlign w:val="superscript"/>
                <w:lang w:val="en-ID"/>
              </w:rPr>
              <w:t>*</w:t>
            </w:r>
          </w:p>
        </w:tc>
        <w:tc>
          <w:tcPr>
            <w:tcW w:w="890" w:type="dxa"/>
            <w:tcBorders>
              <w:top w:val="single" w:sz="8" w:space="0" w:color="AEAEAE"/>
              <w:left w:val="single" w:sz="8" w:space="0" w:color="E0E0E0"/>
              <w:bottom w:val="single" w:sz="8" w:space="0" w:color="AEAEAE"/>
              <w:right w:val="single" w:sz="8" w:space="0" w:color="E0E0E0"/>
            </w:tcBorders>
            <w:shd w:val="clear" w:color="auto" w:fill="FFFFFF"/>
          </w:tcPr>
          <w:p w14:paraId="771AE2D8" w14:textId="77777777" w:rsidR="001C5DDB" w:rsidRPr="0099590B" w:rsidRDefault="001C5DDB" w:rsidP="00AC2303">
            <w:pPr>
              <w:autoSpaceDE w:val="0"/>
              <w:autoSpaceDN w:val="0"/>
              <w:adjustRightInd w:val="0"/>
              <w:spacing w:before="0" w:line="320" w:lineRule="atLeast"/>
              <w:ind w:left="60" w:right="60"/>
              <w:jc w:val="right"/>
              <w:rPr>
                <w:rFonts w:eastAsiaTheme="minorHAnsi"/>
                <w:sz w:val="18"/>
                <w:szCs w:val="18"/>
                <w:lang w:val="en-ID"/>
              </w:rPr>
            </w:pPr>
            <w:r w:rsidRPr="0099590B">
              <w:rPr>
                <w:rFonts w:eastAsiaTheme="minorHAnsi"/>
                <w:sz w:val="18"/>
                <w:szCs w:val="18"/>
                <w:lang w:val="en-ID"/>
              </w:rPr>
              <w:t>1</w:t>
            </w:r>
          </w:p>
        </w:tc>
        <w:tc>
          <w:tcPr>
            <w:tcW w:w="890" w:type="dxa"/>
            <w:tcBorders>
              <w:top w:val="single" w:sz="8" w:space="0" w:color="AEAEAE"/>
              <w:left w:val="single" w:sz="8" w:space="0" w:color="E0E0E0"/>
              <w:bottom w:val="single" w:sz="8" w:space="0" w:color="AEAEAE"/>
              <w:right w:val="nil"/>
            </w:tcBorders>
            <w:shd w:val="clear" w:color="auto" w:fill="FFFFFF"/>
          </w:tcPr>
          <w:p w14:paraId="5D7D7C44" w14:textId="77777777" w:rsidR="001C5DDB" w:rsidRPr="0099590B" w:rsidRDefault="001C5DDB" w:rsidP="00AC2303">
            <w:pPr>
              <w:autoSpaceDE w:val="0"/>
              <w:autoSpaceDN w:val="0"/>
              <w:adjustRightInd w:val="0"/>
              <w:spacing w:before="0" w:line="320" w:lineRule="atLeast"/>
              <w:ind w:left="60" w:right="60"/>
              <w:jc w:val="right"/>
              <w:rPr>
                <w:rFonts w:eastAsiaTheme="minorHAnsi"/>
                <w:sz w:val="18"/>
                <w:szCs w:val="18"/>
                <w:lang w:val="en-ID"/>
              </w:rPr>
            </w:pPr>
            <w:r w:rsidRPr="0099590B">
              <w:rPr>
                <w:rFonts w:eastAsiaTheme="minorHAnsi"/>
                <w:sz w:val="18"/>
                <w:szCs w:val="18"/>
                <w:lang w:val="en-ID"/>
              </w:rPr>
              <w:t>,640</w:t>
            </w:r>
            <w:r w:rsidRPr="0099590B">
              <w:rPr>
                <w:rFonts w:eastAsiaTheme="minorHAnsi"/>
                <w:sz w:val="18"/>
                <w:szCs w:val="18"/>
                <w:vertAlign w:val="superscript"/>
                <w:lang w:val="en-ID"/>
              </w:rPr>
              <w:t>**</w:t>
            </w:r>
          </w:p>
        </w:tc>
      </w:tr>
      <w:tr w:rsidR="0099590B" w:rsidRPr="0099590B" w14:paraId="61564A4E" w14:textId="77777777" w:rsidTr="001C5DDB">
        <w:trPr>
          <w:cantSplit/>
          <w:trHeight w:val="353"/>
        </w:trPr>
        <w:tc>
          <w:tcPr>
            <w:tcW w:w="796" w:type="dxa"/>
            <w:vMerge/>
            <w:tcBorders>
              <w:top w:val="single" w:sz="8" w:space="0" w:color="AEAEAE"/>
              <w:left w:val="nil"/>
              <w:bottom w:val="nil"/>
              <w:right w:val="nil"/>
            </w:tcBorders>
            <w:shd w:val="clear" w:color="auto" w:fill="E0E0E0"/>
          </w:tcPr>
          <w:p w14:paraId="70FA028A" w14:textId="77777777" w:rsidR="001C5DDB" w:rsidRPr="0099590B" w:rsidRDefault="001C5DDB" w:rsidP="00AC2303">
            <w:pPr>
              <w:autoSpaceDE w:val="0"/>
              <w:autoSpaceDN w:val="0"/>
              <w:adjustRightInd w:val="0"/>
              <w:spacing w:before="0" w:line="240" w:lineRule="auto"/>
              <w:ind w:left="0"/>
              <w:jc w:val="left"/>
              <w:rPr>
                <w:rFonts w:eastAsiaTheme="minorHAnsi"/>
                <w:sz w:val="18"/>
                <w:szCs w:val="18"/>
                <w:lang w:val="en-ID"/>
              </w:rPr>
            </w:pPr>
          </w:p>
        </w:tc>
        <w:tc>
          <w:tcPr>
            <w:tcW w:w="1726" w:type="dxa"/>
            <w:tcBorders>
              <w:top w:val="single" w:sz="8" w:space="0" w:color="AEAEAE"/>
              <w:left w:val="nil"/>
              <w:bottom w:val="single" w:sz="8" w:space="0" w:color="AEAEAE"/>
              <w:right w:val="nil"/>
            </w:tcBorders>
            <w:shd w:val="clear" w:color="auto" w:fill="E0E0E0"/>
          </w:tcPr>
          <w:p w14:paraId="42406A95" w14:textId="77777777" w:rsidR="001C5DDB" w:rsidRPr="0099590B" w:rsidRDefault="001C5DDB" w:rsidP="00AC2303">
            <w:pPr>
              <w:autoSpaceDE w:val="0"/>
              <w:autoSpaceDN w:val="0"/>
              <w:adjustRightInd w:val="0"/>
              <w:spacing w:before="0" w:line="320" w:lineRule="atLeast"/>
              <w:ind w:left="60" w:right="60"/>
              <w:jc w:val="left"/>
              <w:rPr>
                <w:rFonts w:eastAsiaTheme="minorHAnsi"/>
                <w:sz w:val="18"/>
                <w:szCs w:val="18"/>
                <w:lang w:val="en-ID"/>
              </w:rPr>
            </w:pPr>
            <w:r w:rsidRPr="0099590B">
              <w:rPr>
                <w:rFonts w:eastAsiaTheme="minorHAnsi"/>
                <w:sz w:val="18"/>
                <w:szCs w:val="18"/>
                <w:lang w:val="en-ID"/>
              </w:rPr>
              <w:t>Sig. (2-tailed)</w:t>
            </w:r>
          </w:p>
        </w:tc>
        <w:tc>
          <w:tcPr>
            <w:tcW w:w="890" w:type="dxa"/>
            <w:tcBorders>
              <w:top w:val="single" w:sz="8" w:space="0" w:color="AEAEAE"/>
              <w:left w:val="nil"/>
              <w:bottom w:val="single" w:sz="8" w:space="0" w:color="AEAEAE"/>
              <w:right w:val="single" w:sz="8" w:space="0" w:color="E0E0E0"/>
            </w:tcBorders>
            <w:shd w:val="clear" w:color="auto" w:fill="FFFFFF"/>
          </w:tcPr>
          <w:p w14:paraId="3C45B91C" w14:textId="77777777" w:rsidR="001C5DDB" w:rsidRPr="0099590B" w:rsidRDefault="001C5DDB" w:rsidP="00AC2303">
            <w:pPr>
              <w:autoSpaceDE w:val="0"/>
              <w:autoSpaceDN w:val="0"/>
              <w:adjustRightInd w:val="0"/>
              <w:spacing w:before="0" w:line="320" w:lineRule="atLeast"/>
              <w:ind w:left="60" w:right="60"/>
              <w:jc w:val="right"/>
              <w:rPr>
                <w:rFonts w:eastAsiaTheme="minorHAnsi"/>
                <w:sz w:val="18"/>
                <w:szCs w:val="18"/>
                <w:lang w:val="en-ID"/>
              </w:rPr>
            </w:pPr>
            <w:r w:rsidRPr="0099590B">
              <w:rPr>
                <w:rFonts w:eastAsiaTheme="minorHAnsi"/>
                <w:sz w:val="18"/>
                <w:szCs w:val="18"/>
                <w:lang w:val="en-ID"/>
              </w:rPr>
              <w:t>,015</w:t>
            </w:r>
          </w:p>
        </w:tc>
        <w:tc>
          <w:tcPr>
            <w:tcW w:w="890" w:type="dxa"/>
            <w:tcBorders>
              <w:top w:val="single" w:sz="8" w:space="0" w:color="AEAEAE"/>
              <w:left w:val="single" w:sz="8" w:space="0" w:color="E0E0E0"/>
              <w:bottom w:val="single" w:sz="8" w:space="0" w:color="AEAEAE"/>
              <w:right w:val="single" w:sz="8" w:space="0" w:color="E0E0E0"/>
            </w:tcBorders>
            <w:shd w:val="clear" w:color="auto" w:fill="FFFFFF"/>
          </w:tcPr>
          <w:p w14:paraId="59DB3EFD" w14:textId="77777777" w:rsidR="001C5DDB" w:rsidRPr="0099590B" w:rsidRDefault="001C5DDB" w:rsidP="00AC2303">
            <w:pPr>
              <w:autoSpaceDE w:val="0"/>
              <w:autoSpaceDN w:val="0"/>
              <w:adjustRightInd w:val="0"/>
              <w:spacing w:before="0" w:line="320" w:lineRule="atLeast"/>
              <w:ind w:left="60" w:right="60"/>
              <w:jc w:val="right"/>
              <w:rPr>
                <w:rFonts w:eastAsiaTheme="minorHAnsi"/>
                <w:sz w:val="18"/>
                <w:szCs w:val="18"/>
                <w:lang w:val="en-ID"/>
              </w:rPr>
            </w:pPr>
            <w:r w:rsidRPr="0099590B">
              <w:rPr>
                <w:rFonts w:eastAsiaTheme="minorHAnsi"/>
                <w:sz w:val="18"/>
                <w:szCs w:val="18"/>
                <w:lang w:val="en-ID"/>
              </w:rPr>
              <w:t>,031</w:t>
            </w:r>
          </w:p>
        </w:tc>
        <w:tc>
          <w:tcPr>
            <w:tcW w:w="890" w:type="dxa"/>
            <w:tcBorders>
              <w:top w:val="single" w:sz="8" w:space="0" w:color="AEAEAE"/>
              <w:left w:val="single" w:sz="8" w:space="0" w:color="E0E0E0"/>
              <w:bottom w:val="single" w:sz="8" w:space="0" w:color="AEAEAE"/>
              <w:right w:val="single" w:sz="8" w:space="0" w:color="E0E0E0"/>
            </w:tcBorders>
            <w:shd w:val="clear" w:color="auto" w:fill="FFFFFF"/>
          </w:tcPr>
          <w:p w14:paraId="4B0C4541" w14:textId="77777777" w:rsidR="001C5DDB" w:rsidRPr="0099590B" w:rsidRDefault="001C5DDB" w:rsidP="00AC2303">
            <w:pPr>
              <w:autoSpaceDE w:val="0"/>
              <w:autoSpaceDN w:val="0"/>
              <w:adjustRightInd w:val="0"/>
              <w:spacing w:before="0" w:line="320" w:lineRule="atLeast"/>
              <w:ind w:left="60" w:right="60"/>
              <w:jc w:val="right"/>
              <w:rPr>
                <w:rFonts w:eastAsiaTheme="minorHAnsi"/>
                <w:sz w:val="18"/>
                <w:szCs w:val="18"/>
                <w:lang w:val="en-ID"/>
              </w:rPr>
            </w:pPr>
            <w:r w:rsidRPr="0099590B">
              <w:rPr>
                <w:rFonts w:eastAsiaTheme="minorHAnsi"/>
                <w:sz w:val="18"/>
                <w:szCs w:val="18"/>
                <w:lang w:val="en-ID"/>
              </w:rPr>
              <w:t>,006</w:t>
            </w:r>
          </w:p>
        </w:tc>
        <w:tc>
          <w:tcPr>
            <w:tcW w:w="890" w:type="dxa"/>
            <w:tcBorders>
              <w:top w:val="single" w:sz="8" w:space="0" w:color="AEAEAE"/>
              <w:left w:val="single" w:sz="8" w:space="0" w:color="E0E0E0"/>
              <w:bottom w:val="single" w:sz="8" w:space="0" w:color="AEAEAE"/>
              <w:right w:val="single" w:sz="8" w:space="0" w:color="E0E0E0"/>
            </w:tcBorders>
            <w:shd w:val="clear" w:color="auto" w:fill="FFFFFF"/>
          </w:tcPr>
          <w:p w14:paraId="30C9A42F" w14:textId="77777777" w:rsidR="001C5DDB" w:rsidRPr="0099590B" w:rsidRDefault="001C5DDB" w:rsidP="00AC2303">
            <w:pPr>
              <w:autoSpaceDE w:val="0"/>
              <w:autoSpaceDN w:val="0"/>
              <w:adjustRightInd w:val="0"/>
              <w:spacing w:before="0" w:line="320" w:lineRule="atLeast"/>
              <w:ind w:left="60" w:right="60"/>
              <w:jc w:val="right"/>
              <w:rPr>
                <w:rFonts w:eastAsiaTheme="minorHAnsi"/>
                <w:sz w:val="18"/>
                <w:szCs w:val="18"/>
                <w:lang w:val="en-ID"/>
              </w:rPr>
            </w:pPr>
            <w:r w:rsidRPr="0099590B">
              <w:rPr>
                <w:rFonts w:eastAsiaTheme="minorHAnsi"/>
                <w:sz w:val="18"/>
                <w:szCs w:val="18"/>
                <w:lang w:val="en-ID"/>
              </w:rPr>
              <w:t>,024</w:t>
            </w:r>
          </w:p>
        </w:tc>
        <w:tc>
          <w:tcPr>
            <w:tcW w:w="890"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42AC632F" w14:textId="77777777" w:rsidR="001C5DDB" w:rsidRPr="0099590B" w:rsidRDefault="001C5DDB" w:rsidP="00AC2303">
            <w:pPr>
              <w:autoSpaceDE w:val="0"/>
              <w:autoSpaceDN w:val="0"/>
              <w:adjustRightInd w:val="0"/>
              <w:spacing w:before="0" w:line="240" w:lineRule="auto"/>
              <w:ind w:left="0"/>
              <w:jc w:val="left"/>
              <w:rPr>
                <w:rFonts w:eastAsiaTheme="minorHAnsi"/>
                <w:lang w:val="en-ID"/>
              </w:rPr>
            </w:pPr>
          </w:p>
        </w:tc>
        <w:tc>
          <w:tcPr>
            <w:tcW w:w="890" w:type="dxa"/>
            <w:tcBorders>
              <w:top w:val="single" w:sz="8" w:space="0" w:color="AEAEAE"/>
              <w:left w:val="single" w:sz="8" w:space="0" w:color="E0E0E0"/>
              <w:bottom w:val="single" w:sz="8" w:space="0" w:color="AEAEAE"/>
              <w:right w:val="nil"/>
            </w:tcBorders>
            <w:shd w:val="clear" w:color="auto" w:fill="FFFFFF"/>
          </w:tcPr>
          <w:p w14:paraId="6A65E02F" w14:textId="77777777" w:rsidR="001C5DDB" w:rsidRPr="0099590B" w:rsidRDefault="001C5DDB" w:rsidP="00AC2303">
            <w:pPr>
              <w:autoSpaceDE w:val="0"/>
              <w:autoSpaceDN w:val="0"/>
              <w:adjustRightInd w:val="0"/>
              <w:spacing w:before="0" w:line="320" w:lineRule="atLeast"/>
              <w:ind w:left="60" w:right="60"/>
              <w:jc w:val="right"/>
              <w:rPr>
                <w:rFonts w:eastAsiaTheme="minorHAnsi"/>
                <w:sz w:val="18"/>
                <w:szCs w:val="18"/>
                <w:lang w:val="en-ID"/>
              </w:rPr>
            </w:pPr>
            <w:r w:rsidRPr="0099590B">
              <w:rPr>
                <w:rFonts w:eastAsiaTheme="minorHAnsi"/>
                <w:sz w:val="18"/>
                <w:szCs w:val="18"/>
                <w:lang w:val="en-ID"/>
              </w:rPr>
              <w:t>,000</w:t>
            </w:r>
          </w:p>
        </w:tc>
      </w:tr>
      <w:tr w:rsidR="0099590B" w:rsidRPr="0099590B" w14:paraId="31CED70E" w14:textId="77777777" w:rsidTr="001C5DDB">
        <w:trPr>
          <w:cantSplit/>
          <w:trHeight w:val="353"/>
        </w:trPr>
        <w:tc>
          <w:tcPr>
            <w:tcW w:w="796" w:type="dxa"/>
            <w:vMerge/>
            <w:tcBorders>
              <w:top w:val="single" w:sz="8" w:space="0" w:color="AEAEAE"/>
              <w:left w:val="nil"/>
              <w:bottom w:val="nil"/>
              <w:right w:val="nil"/>
            </w:tcBorders>
            <w:shd w:val="clear" w:color="auto" w:fill="E0E0E0"/>
          </w:tcPr>
          <w:p w14:paraId="466D8D5E" w14:textId="77777777" w:rsidR="001C5DDB" w:rsidRPr="0099590B" w:rsidRDefault="001C5DDB" w:rsidP="00AC2303">
            <w:pPr>
              <w:autoSpaceDE w:val="0"/>
              <w:autoSpaceDN w:val="0"/>
              <w:adjustRightInd w:val="0"/>
              <w:spacing w:before="0" w:line="240" w:lineRule="auto"/>
              <w:ind w:left="0"/>
              <w:jc w:val="left"/>
              <w:rPr>
                <w:rFonts w:eastAsiaTheme="minorHAnsi"/>
                <w:sz w:val="18"/>
                <w:szCs w:val="18"/>
                <w:lang w:val="en-ID"/>
              </w:rPr>
            </w:pPr>
          </w:p>
        </w:tc>
        <w:tc>
          <w:tcPr>
            <w:tcW w:w="1726" w:type="dxa"/>
            <w:tcBorders>
              <w:top w:val="single" w:sz="8" w:space="0" w:color="AEAEAE"/>
              <w:left w:val="nil"/>
              <w:bottom w:val="nil"/>
              <w:right w:val="nil"/>
            </w:tcBorders>
            <w:shd w:val="clear" w:color="auto" w:fill="E0E0E0"/>
          </w:tcPr>
          <w:p w14:paraId="73D532BA" w14:textId="77777777" w:rsidR="001C5DDB" w:rsidRPr="0099590B" w:rsidRDefault="001C5DDB" w:rsidP="00AC2303">
            <w:pPr>
              <w:autoSpaceDE w:val="0"/>
              <w:autoSpaceDN w:val="0"/>
              <w:adjustRightInd w:val="0"/>
              <w:spacing w:before="0" w:line="320" w:lineRule="atLeast"/>
              <w:ind w:left="60" w:right="60"/>
              <w:jc w:val="left"/>
              <w:rPr>
                <w:rFonts w:eastAsiaTheme="minorHAnsi"/>
                <w:sz w:val="18"/>
                <w:szCs w:val="18"/>
                <w:lang w:val="en-ID"/>
              </w:rPr>
            </w:pPr>
            <w:r w:rsidRPr="0099590B">
              <w:rPr>
                <w:rFonts w:eastAsiaTheme="minorHAnsi"/>
                <w:sz w:val="18"/>
                <w:szCs w:val="18"/>
                <w:lang w:val="en-ID"/>
              </w:rPr>
              <w:t>N</w:t>
            </w:r>
          </w:p>
        </w:tc>
        <w:tc>
          <w:tcPr>
            <w:tcW w:w="890" w:type="dxa"/>
            <w:tcBorders>
              <w:top w:val="single" w:sz="8" w:space="0" w:color="AEAEAE"/>
              <w:left w:val="nil"/>
              <w:bottom w:val="nil"/>
              <w:right w:val="single" w:sz="8" w:space="0" w:color="E0E0E0"/>
            </w:tcBorders>
            <w:shd w:val="clear" w:color="auto" w:fill="FFFFFF"/>
          </w:tcPr>
          <w:p w14:paraId="5507F2C5" w14:textId="77777777" w:rsidR="001C5DDB" w:rsidRPr="0099590B" w:rsidRDefault="001C5DDB" w:rsidP="00AC2303">
            <w:pPr>
              <w:autoSpaceDE w:val="0"/>
              <w:autoSpaceDN w:val="0"/>
              <w:adjustRightInd w:val="0"/>
              <w:spacing w:before="0" w:line="320" w:lineRule="atLeast"/>
              <w:ind w:left="60" w:right="60"/>
              <w:jc w:val="right"/>
              <w:rPr>
                <w:rFonts w:eastAsiaTheme="minorHAnsi"/>
                <w:sz w:val="18"/>
                <w:szCs w:val="18"/>
                <w:lang w:val="en-ID"/>
              </w:rPr>
            </w:pPr>
            <w:r w:rsidRPr="0099590B">
              <w:rPr>
                <w:rFonts w:eastAsiaTheme="minorHAnsi"/>
                <w:sz w:val="18"/>
                <w:szCs w:val="18"/>
                <w:lang w:val="en-ID"/>
              </w:rPr>
              <w:t>30</w:t>
            </w:r>
          </w:p>
        </w:tc>
        <w:tc>
          <w:tcPr>
            <w:tcW w:w="890" w:type="dxa"/>
            <w:tcBorders>
              <w:top w:val="single" w:sz="8" w:space="0" w:color="AEAEAE"/>
              <w:left w:val="single" w:sz="8" w:space="0" w:color="E0E0E0"/>
              <w:bottom w:val="nil"/>
              <w:right w:val="single" w:sz="8" w:space="0" w:color="E0E0E0"/>
            </w:tcBorders>
            <w:shd w:val="clear" w:color="auto" w:fill="FFFFFF"/>
          </w:tcPr>
          <w:p w14:paraId="2CF94A4E" w14:textId="77777777" w:rsidR="001C5DDB" w:rsidRPr="0099590B" w:rsidRDefault="001C5DDB" w:rsidP="00AC2303">
            <w:pPr>
              <w:autoSpaceDE w:val="0"/>
              <w:autoSpaceDN w:val="0"/>
              <w:adjustRightInd w:val="0"/>
              <w:spacing w:before="0" w:line="320" w:lineRule="atLeast"/>
              <w:ind w:left="60" w:right="60"/>
              <w:jc w:val="right"/>
              <w:rPr>
                <w:rFonts w:eastAsiaTheme="minorHAnsi"/>
                <w:sz w:val="18"/>
                <w:szCs w:val="18"/>
                <w:lang w:val="en-ID"/>
              </w:rPr>
            </w:pPr>
            <w:r w:rsidRPr="0099590B">
              <w:rPr>
                <w:rFonts w:eastAsiaTheme="minorHAnsi"/>
                <w:sz w:val="18"/>
                <w:szCs w:val="18"/>
                <w:lang w:val="en-ID"/>
              </w:rPr>
              <w:t>30</w:t>
            </w:r>
          </w:p>
        </w:tc>
        <w:tc>
          <w:tcPr>
            <w:tcW w:w="890" w:type="dxa"/>
            <w:tcBorders>
              <w:top w:val="single" w:sz="8" w:space="0" w:color="AEAEAE"/>
              <w:left w:val="single" w:sz="8" w:space="0" w:color="E0E0E0"/>
              <w:bottom w:val="nil"/>
              <w:right w:val="single" w:sz="8" w:space="0" w:color="E0E0E0"/>
            </w:tcBorders>
            <w:shd w:val="clear" w:color="auto" w:fill="FFFFFF"/>
          </w:tcPr>
          <w:p w14:paraId="72A46AE6" w14:textId="77777777" w:rsidR="001C5DDB" w:rsidRPr="0099590B" w:rsidRDefault="001C5DDB" w:rsidP="00AC2303">
            <w:pPr>
              <w:autoSpaceDE w:val="0"/>
              <w:autoSpaceDN w:val="0"/>
              <w:adjustRightInd w:val="0"/>
              <w:spacing w:before="0" w:line="320" w:lineRule="atLeast"/>
              <w:ind w:left="60" w:right="60"/>
              <w:jc w:val="right"/>
              <w:rPr>
                <w:rFonts w:eastAsiaTheme="minorHAnsi"/>
                <w:sz w:val="18"/>
                <w:szCs w:val="18"/>
                <w:lang w:val="en-ID"/>
              </w:rPr>
            </w:pPr>
            <w:r w:rsidRPr="0099590B">
              <w:rPr>
                <w:rFonts w:eastAsiaTheme="minorHAnsi"/>
                <w:sz w:val="18"/>
                <w:szCs w:val="18"/>
                <w:lang w:val="en-ID"/>
              </w:rPr>
              <w:t>30</w:t>
            </w:r>
          </w:p>
        </w:tc>
        <w:tc>
          <w:tcPr>
            <w:tcW w:w="890" w:type="dxa"/>
            <w:tcBorders>
              <w:top w:val="single" w:sz="8" w:space="0" w:color="AEAEAE"/>
              <w:left w:val="single" w:sz="8" w:space="0" w:color="E0E0E0"/>
              <w:bottom w:val="nil"/>
              <w:right w:val="single" w:sz="8" w:space="0" w:color="E0E0E0"/>
            </w:tcBorders>
            <w:shd w:val="clear" w:color="auto" w:fill="FFFFFF"/>
          </w:tcPr>
          <w:p w14:paraId="28A5EE38" w14:textId="77777777" w:rsidR="001C5DDB" w:rsidRPr="0099590B" w:rsidRDefault="001C5DDB" w:rsidP="00AC2303">
            <w:pPr>
              <w:autoSpaceDE w:val="0"/>
              <w:autoSpaceDN w:val="0"/>
              <w:adjustRightInd w:val="0"/>
              <w:spacing w:before="0" w:line="320" w:lineRule="atLeast"/>
              <w:ind w:left="60" w:right="60"/>
              <w:jc w:val="right"/>
              <w:rPr>
                <w:rFonts w:eastAsiaTheme="minorHAnsi"/>
                <w:sz w:val="18"/>
                <w:szCs w:val="18"/>
                <w:lang w:val="en-ID"/>
              </w:rPr>
            </w:pPr>
            <w:r w:rsidRPr="0099590B">
              <w:rPr>
                <w:rFonts w:eastAsiaTheme="minorHAnsi"/>
                <w:sz w:val="18"/>
                <w:szCs w:val="18"/>
                <w:lang w:val="en-ID"/>
              </w:rPr>
              <w:t>30</w:t>
            </w:r>
          </w:p>
        </w:tc>
        <w:tc>
          <w:tcPr>
            <w:tcW w:w="890" w:type="dxa"/>
            <w:tcBorders>
              <w:top w:val="single" w:sz="8" w:space="0" w:color="AEAEAE"/>
              <w:left w:val="single" w:sz="8" w:space="0" w:color="E0E0E0"/>
              <w:bottom w:val="nil"/>
              <w:right w:val="single" w:sz="8" w:space="0" w:color="E0E0E0"/>
            </w:tcBorders>
            <w:shd w:val="clear" w:color="auto" w:fill="FFFFFF"/>
          </w:tcPr>
          <w:p w14:paraId="00B0AD25" w14:textId="77777777" w:rsidR="001C5DDB" w:rsidRPr="0099590B" w:rsidRDefault="001C5DDB" w:rsidP="00AC2303">
            <w:pPr>
              <w:autoSpaceDE w:val="0"/>
              <w:autoSpaceDN w:val="0"/>
              <w:adjustRightInd w:val="0"/>
              <w:spacing w:before="0" w:line="320" w:lineRule="atLeast"/>
              <w:ind w:left="60" w:right="60"/>
              <w:jc w:val="right"/>
              <w:rPr>
                <w:rFonts w:eastAsiaTheme="minorHAnsi"/>
                <w:sz w:val="18"/>
                <w:szCs w:val="18"/>
                <w:lang w:val="en-ID"/>
              </w:rPr>
            </w:pPr>
            <w:r w:rsidRPr="0099590B">
              <w:rPr>
                <w:rFonts w:eastAsiaTheme="minorHAnsi"/>
                <w:sz w:val="18"/>
                <w:szCs w:val="18"/>
                <w:lang w:val="en-ID"/>
              </w:rPr>
              <w:t>30</w:t>
            </w:r>
          </w:p>
        </w:tc>
        <w:tc>
          <w:tcPr>
            <w:tcW w:w="890" w:type="dxa"/>
            <w:tcBorders>
              <w:top w:val="single" w:sz="8" w:space="0" w:color="AEAEAE"/>
              <w:left w:val="single" w:sz="8" w:space="0" w:color="E0E0E0"/>
              <w:bottom w:val="nil"/>
              <w:right w:val="nil"/>
            </w:tcBorders>
            <w:shd w:val="clear" w:color="auto" w:fill="FFFFFF"/>
          </w:tcPr>
          <w:p w14:paraId="14EF0CE8" w14:textId="77777777" w:rsidR="001C5DDB" w:rsidRPr="0099590B" w:rsidRDefault="001C5DDB" w:rsidP="00AC2303">
            <w:pPr>
              <w:autoSpaceDE w:val="0"/>
              <w:autoSpaceDN w:val="0"/>
              <w:adjustRightInd w:val="0"/>
              <w:spacing w:before="0" w:line="320" w:lineRule="atLeast"/>
              <w:ind w:left="60" w:right="60"/>
              <w:jc w:val="right"/>
              <w:rPr>
                <w:rFonts w:eastAsiaTheme="minorHAnsi"/>
                <w:sz w:val="18"/>
                <w:szCs w:val="18"/>
                <w:lang w:val="en-ID"/>
              </w:rPr>
            </w:pPr>
            <w:r w:rsidRPr="0099590B">
              <w:rPr>
                <w:rFonts w:eastAsiaTheme="minorHAnsi"/>
                <w:sz w:val="18"/>
                <w:szCs w:val="18"/>
                <w:lang w:val="en-ID"/>
              </w:rPr>
              <w:t>30</w:t>
            </w:r>
          </w:p>
        </w:tc>
      </w:tr>
      <w:tr w:rsidR="0099590B" w:rsidRPr="0099590B" w14:paraId="6DB23970" w14:textId="77777777" w:rsidTr="001C5DDB">
        <w:trPr>
          <w:cantSplit/>
          <w:trHeight w:val="324"/>
        </w:trPr>
        <w:tc>
          <w:tcPr>
            <w:tcW w:w="796" w:type="dxa"/>
            <w:vMerge w:val="restart"/>
            <w:tcBorders>
              <w:top w:val="single" w:sz="8" w:space="0" w:color="AEAEAE"/>
              <w:left w:val="nil"/>
              <w:bottom w:val="single" w:sz="8" w:space="0" w:color="152935"/>
              <w:right w:val="nil"/>
            </w:tcBorders>
            <w:shd w:val="clear" w:color="auto" w:fill="E0E0E0"/>
          </w:tcPr>
          <w:p w14:paraId="671D10F5" w14:textId="77777777" w:rsidR="001C5DDB" w:rsidRPr="0099590B" w:rsidRDefault="001C5DDB" w:rsidP="00AC2303">
            <w:pPr>
              <w:autoSpaceDE w:val="0"/>
              <w:autoSpaceDN w:val="0"/>
              <w:adjustRightInd w:val="0"/>
              <w:spacing w:before="0" w:line="320" w:lineRule="atLeast"/>
              <w:ind w:left="60" w:right="60"/>
              <w:jc w:val="left"/>
              <w:rPr>
                <w:rFonts w:eastAsiaTheme="minorHAnsi"/>
                <w:sz w:val="18"/>
                <w:szCs w:val="18"/>
                <w:lang w:val="en-ID"/>
              </w:rPr>
            </w:pPr>
            <w:proofErr w:type="spellStart"/>
            <w:r w:rsidRPr="0099590B">
              <w:rPr>
                <w:rFonts w:eastAsiaTheme="minorHAnsi"/>
                <w:sz w:val="18"/>
                <w:szCs w:val="18"/>
                <w:lang w:val="en-ID"/>
              </w:rPr>
              <w:t>Jumlah</w:t>
            </w:r>
            <w:proofErr w:type="spellEnd"/>
          </w:p>
        </w:tc>
        <w:tc>
          <w:tcPr>
            <w:tcW w:w="1726" w:type="dxa"/>
            <w:tcBorders>
              <w:top w:val="single" w:sz="8" w:space="0" w:color="AEAEAE"/>
              <w:left w:val="nil"/>
              <w:bottom w:val="single" w:sz="8" w:space="0" w:color="AEAEAE"/>
              <w:right w:val="nil"/>
            </w:tcBorders>
            <w:shd w:val="clear" w:color="auto" w:fill="E0E0E0"/>
          </w:tcPr>
          <w:p w14:paraId="61207988" w14:textId="77777777" w:rsidR="001C5DDB" w:rsidRPr="0099590B" w:rsidRDefault="001C5DDB" w:rsidP="00AC2303">
            <w:pPr>
              <w:autoSpaceDE w:val="0"/>
              <w:autoSpaceDN w:val="0"/>
              <w:adjustRightInd w:val="0"/>
              <w:spacing w:before="0" w:line="320" w:lineRule="atLeast"/>
              <w:ind w:left="60" w:right="60"/>
              <w:jc w:val="left"/>
              <w:rPr>
                <w:rFonts w:eastAsiaTheme="minorHAnsi"/>
                <w:sz w:val="18"/>
                <w:szCs w:val="18"/>
                <w:lang w:val="en-ID"/>
              </w:rPr>
            </w:pPr>
            <w:r w:rsidRPr="0099590B">
              <w:rPr>
                <w:rFonts w:eastAsiaTheme="minorHAnsi"/>
                <w:sz w:val="18"/>
                <w:szCs w:val="18"/>
                <w:lang w:val="en-ID"/>
              </w:rPr>
              <w:t>Pearson Correlation</w:t>
            </w:r>
          </w:p>
        </w:tc>
        <w:tc>
          <w:tcPr>
            <w:tcW w:w="890" w:type="dxa"/>
            <w:tcBorders>
              <w:top w:val="single" w:sz="8" w:space="0" w:color="AEAEAE"/>
              <w:left w:val="nil"/>
              <w:bottom w:val="single" w:sz="8" w:space="0" w:color="AEAEAE"/>
              <w:right w:val="single" w:sz="8" w:space="0" w:color="E0E0E0"/>
            </w:tcBorders>
            <w:shd w:val="clear" w:color="auto" w:fill="FFFFFF"/>
          </w:tcPr>
          <w:p w14:paraId="35E33591" w14:textId="77777777" w:rsidR="001C5DDB" w:rsidRPr="0099590B" w:rsidRDefault="001C5DDB" w:rsidP="00AC2303">
            <w:pPr>
              <w:autoSpaceDE w:val="0"/>
              <w:autoSpaceDN w:val="0"/>
              <w:adjustRightInd w:val="0"/>
              <w:spacing w:before="0" w:line="320" w:lineRule="atLeast"/>
              <w:ind w:left="60" w:right="60"/>
              <w:jc w:val="right"/>
              <w:rPr>
                <w:rFonts w:eastAsiaTheme="minorHAnsi"/>
                <w:sz w:val="18"/>
                <w:szCs w:val="18"/>
                <w:lang w:val="en-ID"/>
              </w:rPr>
            </w:pPr>
            <w:r w:rsidRPr="0099590B">
              <w:rPr>
                <w:rFonts w:eastAsiaTheme="minorHAnsi"/>
                <w:sz w:val="18"/>
                <w:szCs w:val="18"/>
                <w:lang w:val="en-ID"/>
              </w:rPr>
              <w:t>,894</w:t>
            </w:r>
            <w:r w:rsidRPr="0099590B">
              <w:rPr>
                <w:rFonts w:eastAsiaTheme="minorHAnsi"/>
                <w:sz w:val="18"/>
                <w:szCs w:val="18"/>
                <w:vertAlign w:val="superscript"/>
                <w:lang w:val="en-ID"/>
              </w:rPr>
              <w:t>**</w:t>
            </w:r>
          </w:p>
        </w:tc>
        <w:tc>
          <w:tcPr>
            <w:tcW w:w="890" w:type="dxa"/>
            <w:tcBorders>
              <w:top w:val="single" w:sz="8" w:space="0" w:color="AEAEAE"/>
              <w:left w:val="single" w:sz="8" w:space="0" w:color="E0E0E0"/>
              <w:bottom w:val="single" w:sz="8" w:space="0" w:color="AEAEAE"/>
              <w:right w:val="single" w:sz="8" w:space="0" w:color="E0E0E0"/>
            </w:tcBorders>
            <w:shd w:val="clear" w:color="auto" w:fill="FFFFFF"/>
          </w:tcPr>
          <w:p w14:paraId="688AC960" w14:textId="77777777" w:rsidR="001C5DDB" w:rsidRPr="0099590B" w:rsidRDefault="001C5DDB" w:rsidP="00AC2303">
            <w:pPr>
              <w:autoSpaceDE w:val="0"/>
              <w:autoSpaceDN w:val="0"/>
              <w:adjustRightInd w:val="0"/>
              <w:spacing w:before="0" w:line="320" w:lineRule="atLeast"/>
              <w:ind w:left="60" w:right="60"/>
              <w:jc w:val="right"/>
              <w:rPr>
                <w:rFonts w:eastAsiaTheme="minorHAnsi"/>
                <w:sz w:val="18"/>
                <w:szCs w:val="18"/>
                <w:lang w:val="en-ID"/>
              </w:rPr>
            </w:pPr>
            <w:r w:rsidRPr="0099590B">
              <w:rPr>
                <w:rFonts w:eastAsiaTheme="minorHAnsi"/>
                <w:sz w:val="18"/>
                <w:szCs w:val="18"/>
                <w:lang w:val="en-ID"/>
              </w:rPr>
              <w:t>,843</w:t>
            </w:r>
            <w:r w:rsidRPr="0099590B">
              <w:rPr>
                <w:rFonts w:eastAsiaTheme="minorHAnsi"/>
                <w:sz w:val="18"/>
                <w:szCs w:val="18"/>
                <w:vertAlign w:val="superscript"/>
                <w:lang w:val="en-ID"/>
              </w:rPr>
              <w:t>**</w:t>
            </w:r>
          </w:p>
        </w:tc>
        <w:tc>
          <w:tcPr>
            <w:tcW w:w="890" w:type="dxa"/>
            <w:tcBorders>
              <w:top w:val="single" w:sz="8" w:space="0" w:color="AEAEAE"/>
              <w:left w:val="single" w:sz="8" w:space="0" w:color="E0E0E0"/>
              <w:bottom w:val="single" w:sz="8" w:space="0" w:color="AEAEAE"/>
              <w:right w:val="single" w:sz="8" w:space="0" w:color="E0E0E0"/>
            </w:tcBorders>
            <w:shd w:val="clear" w:color="auto" w:fill="FFFFFF"/>
          </w:tcPr>
          <w:p w14:paraId="2F5C4F94" w14:textId="77777777" w:rsidR="001C5DDB" w:rsidRPr="0099590B" w:rsidRDefault="001C5DDB" w:rsidP="00AC2303">
            <w:pPr>
              <w:autoSpaceDE w:val="0"/>
              <w:autoSpaceDN w:val="0"/>
              <w:adjustRightInd w:val="0"/>
              <w:spacing w:before="0" w:line="320" w:lineRule="atLeast"/>
              <w:ind w:left="60" w:right="60"/>
              <w:jc w:val="right"/>
              <w:rPr>
                <w:rFonts w:eastAsiaTheme="minorHAnsi"/>
                <w:sz w:val="18"/>
                <w:szCs w:val="18"/>
                <w:lang w:val="en-ID"/>
              </w:rPr>
            </w:pPr>
            <w:r w:rsidRPr="0099590B">
              <w:rPr>
                <w:rFonts w:eastAsiaTheme="minorHAnsi"/>
                <w:sz w:val="18"/>
                <w:szCs w:val="18"/>
                <w:lang w:val="en-ID"/>
              </w:rPr>
              <w:t>,886</w:t>
            </w:r>
            <w:r w:rsidRPr="0099590B">
              <w:rPr>
                <w:rFonts w:eastAsiaTheme="minorHAnsi"/>
                <w:sz w:val="18"/>
                <w:szCs w:val="18"/>
                <w:vertAlign w:val="superscript"/>
                <w:lang w:val="en-ID"/>
              </w:rPr>
              <w:t>**</w:t>
            </w:r>
          </w:p>
        </w:tc>
        <w:tc>
          <w:tcPr>
            <w:tcW w:w="890" w:type="dxa"/>
            <w:tcBorders>
              <w:top w:val="single" w:sz="8" w:space="0" w:color="AEAEAE"/>
              <w:left w:val="single" w:sz="8" w:space="0" w:color="E0E0E0"/>
              <w:bottom w:val="single" w:sz="8" w:space="0" w:color="AEAEAE"/>
              <w:right w:val="single" w:sz="8" w:space="0" w:color="E0E0E0"/>
            </w:tcBorders>
            <w:shd w:val="clear" w:color="auto" w:fill="FFFFFF"/>
          </w:tcPr>
          <w:p w14:paraId="0365A33B" w14:textId="77777777" w:rsidR="001C5DDB" w:rsidRPr="0099590B" w:rsidRDefault="001C5DDB" w:rsidP="00AC2303">
            <w:pPr>
              <w:autoSpaceDE w:val="0"/>
              <w:autoSpaceDN w:val="0"/>
              <w:adjustRightInd w:val="0"/>
              <w:spacing w:before="0" w:line="320" w:lineRule="atLeast"/>
              <w:ind w:left="60" w:right="60"/>
              <w:jc w:val="right"/>
              <w:rPr>
                <w:rFonts w:eastAsiaTheme="minorHAnsi"/>
                <w:sz w:val="18"/>
                <w:szCs w:val="18"/>
                <w:lang w:val="en-ID"/>
              </w:rPr>
            </w:pPr>
            <w:r w:rsidRPr="0099590B">
              <w:rPr>
                <w:rFonts w:eastAsiaTheme="minorHAnsi"/>
                <w:sz w:val="18"/>
                <w:szCs w:val="18"/>
                <w:lang w:val="en-ID"/>
              </w:rPr>
              <w:t>,823</w:t>
            </w:r>
            <w:r w:rsidRPr="0099590B">
              <w:rPr>
                <w:rFonts w:eastAsiaTheme="minorHAnsi"/>
                <w:sz w:val="18"/>
                <w:szCs w:val="18"/>
                <w:vertAlign w:val="superscript"/>
                <w:lang w:val="en-ID"/>
              </w:rPr>
              <w:t>**</w:t>
            </w:r>
          </w:p>
        </w:tc>
        <w:tc>
          <w:tcPr>
            <w:tcW w:w="890" w:type="dxa"/>
            <w:tcBorders>
              <w:top w:val="single" w:sz="8" w:space="0" w:color="AEAEAE"/>
              <w:left w:val="single" w:sz="8" w:space="0" w:color="E0E0E0"/>
              <w:bottom w:val="single" w:sz="8" w:space="0" w:color="AEAEAE"/>
              <w:right w:val="single" w:sz="8" w:space="0" w:color="E0E0E0"/>
            </w:tcBorders>
            <w:shd w:val="clear" w:color="auto" w:fill="FFFFFF"/>
          </w:tcPr>
          <w:p w14:paraId="6D33C654" w14:textId="77777777" w:rsidR="001C5DDB" w:rsidRPr="0099590B" w:rsidRDefault="001C5DDB" w:rsidP="00AC2303">
            <w:pPr>
              <w:autoSpaceDE w:val="0"/>
              <w:autoSpaceDN w:val="0"/>
              <w:adjustRightInd w:val="0"/>
              <w:spacing w:before="0" w:line="320" w:lineRule="atLeast"/>
              <w:ind w:left="60" w:right="60"/>
              <w:jc w:val="right"/>
              <w:rPr>
                <w:rFonts w:eastAsiaTheme="minorHAnsi"/>
                <w:sz w:val="18"/>
                <w:szCs w:val="18"/>
                <w:lang w:val="en-ID"/>
              </w:rPr>
            </w:pPr>
            <w:r w:rsidRPr="0099590B">
              <w:rPr>
                <w:rFonts w:eastAsiaTheme="minorHAnsi"/>
                <w:sz w:val="18"/>
                <w:szCs w:val="18"/>
                <w:lang w:val="en-ID"/>
              </w:rPr>
              <w:t>,640</w:t>
            </w:r>
            <w:r w:rsidRPr="0099590B">
              <w:rPr>
                <w:rFonts w:eastAsiaTheme="minorHAnsi"/>
                <w:sz w:val="18"/>
                <w:szCs w:val="18"/>
                <w:vertAlign w:val="superscript"/>
                <w:lang w:val="en-ID"/>
              </w:rPr>
              <w:t>**</w:t>
            </w:r>
          </w:p>
        </w:tc>
        <w:tc>
          <w:tcPr>
            <w:tcW w:w="890" w:type="dxa"/>
            <w:tcBorders>
              <w:top w:val="single" w:sz="8" w:space="0" w:color="AEAEAE"/>
              <w:left w:val="single" w:sz="8" w:space="0" w:color="E0E0E0"/>
              <w:bottom w:val="single" w:sz="8" w:space="0" w:color="AEAEAE"/>
              <w:right w:val="nil"/>
            </w:tcBorders>
            <w:shd w:val="clear" w:color="auto" w:fill="FFFFFF"/>
          </w:tcPr>
          <w:p w14:paraId="764C71AF" w14:textId="77777777" w:rsidR="001C5DDB" w:rsidRPr="0099590B" w:rsidRDefault="001C5DDB" w:rsidP="00AC2303">
            <w:pPr>
              <w:autoSpaceDE w:val="0"/>
              <w:autoSpaceDN w:val="0"/>
              <w:adjustRightInd w:val="0"/>
              <w:spacing w:before="0" w:line="320" w:lineRule="atLeast"/>
              <w:ind w:left="60" w:right="60"/>
              <w:jc w:val="right"/>
              <w:rPr>
                <w:rFonts w:eastAsiaTheme="minorHAnsi"/>
                <w:sz w:val="18"/>
                <w:szCs w:val="18"/>
                <w:lang w:val="en-ID"/>
              </w:rPr>
            </w:pPr>
            <w:r w:rsidRPr="0099590B">
              <w:rPr>
                <w:rFonts w:eastAsiaTheme="minorHAnsi"/>
                <w:sz w:val="18"/>
                <w:szCs w:val="18"/>
                <w:lang w:val="en-ID"/>
              </w:rPr>
              <w:t>1</w:t>
            </w:r>
          </w:p>
        </w:tc>
      </w:tr>
      <w:tr w:rsidR="0099590B" w:rsidRPr="0099590B" w14:paraId="7B9671F0" w14:textId="77777777" w:rsidTr="001C5DDB">
        <w:trPr>
          <w:cantSplit/>
          <w:trHeight w:val="353"/>
        </w:trPr>
        <w:tc>
          <w:tcPr>
            <w:tcW w:w="796" w:type="dxa"/>
            <w:vMerge/>
            <w:tcBorders>
              <w:top w:val="single" w:sz="8" w:space="0" w:color="AEAEAE"/>
              <w:left w:val="nil"/>
              <w:bottom w:val="single" w:sz="8" w:space="0" w:color="152935"/>
              <w:right w:val="nil"/>
            </w:tcBorders>
            <w:shd w:val="clear" w:color="auto" w:fill="E0E0E0"/>
          </w:tcPr>
          <w:p w14:paraId="6952690F" w14:textId="77777777" w:rsidR="001C5DDB" w:rsidRPr="0099590B" w:rsidRDefault="001C5DDB" w:rsidP="00AC2303">
            <w:pPr>
              <w:autoSpaceDE w:val="0"/>
              <w:autoSpaceDN w:val="0"/>
              <w:adjustRightInd w:val="0"/>
              <w:spacing w:before="0" w:line="240" w:lineRule="auto"/>
              <w:ind w:left="0"/>
              <w:jc w:val="left"/>
              <w:rPr>
                <w:rFonts w:eastAsiaTheme="minorHAnsi"/>
                <w:sz w:val="18"/>
                <w:szCs w:val="18"/>
                <w:lang w:val="en-ID"/>
              </w:rPr>
            </w:pPr>
          </w:p>
        </w:tc>
        <w:tc>
          <w:tcPr>
            <w:tcW w:w="1726" w:type="dxa"/>
            <w:tcBorders>
              <w:top w:val="single" w:sz="8" w:space="0" w:color="AEAEAE"/>
              <w:left w:val="nil"/>
              <w:bottom w:val="single" w:sz="8" w:space="0" w:color="AEAEAE"/>
              <w:right w:val="nil"/>
            </w:tcBorders>
            <w:shd w:val="clear" w:color="auto" w:fill="E0E0E0"/>
          </w:tcPr>
          <w:p w14:paraId="19954988" w14:textId="77777777" w:rsidR="001C5DDB" w:rsidRPr="0099590B" w:rsidRDefault="001C5DDB" w:rsidP="00AC2303">
            <w:pPr>
              <w:autoSpaceDE w:val="0"/>
              <w:autoSpaceDN w:val="0"/>
              <w:adjustRightInd w:val="0"/>
              <w:spacing w:before="0" w:line="320" w:lineRule="atLeast"/>
              <w:ind w:left="60" w:right="60"/>
              <w:jc w:val="left"/>
              <w:rPr>
                <w:rFonts w:eastAsiaTheme="minorHAnsi"/>
                <w:sz w:val="18"/>
                <w:szCs w:val="18"/>
                <w:lang w:val="en-ID"/>
              </w:rPr>
            </w:pPr>
            <w:r w:rsidRPr="0099590B">
              <w:rPr>
                <w:rFonts w:eastAsiaTheme="minorHAnsi"/>
                <w:sz w:val="18"/>
                <w:szCs w:val="18"/>
                <w:lang w:val="en-ID"/>
              </w:rPr>
              <w:t>Sig. (2-tailed)</w:t>
            </w:r>
          </w:p>
        </w:tc>
        <w:tc>
          <w:tcPr>
            <w:tcW w:w="890" w:type="dxa"/>
            <w:tcBorders>
              <w:top w:val="single" w:sz="8" w:space="0" w:color="AEAEAE"/>
              <w:left w:val="nil"/>
              <w:bottom w:val="single" w:sz="8" w:space="0" w:color="AEAEAE"/>
              <w:right w:val="single" w:sz="8" w:space="0" w:color="E0E0E0"/>
            </w:tcBorders>
            <w:shd w:val="clear" w:color="auto" w:fill="FFFFFF"/>
          </w:tcPr>
          <w:p w14:paraId="0F329B29" w14:textId="77777777" w:rsidR="001C5DDB" w:rsidRPr="0099590B" w:rsidRDefault="001C5DDB" w:rsidP="00AC2303">
            <w:pPr>
              <w:autoSpaceDE w:val="0"/>
              <w:autoSpaceDN w:val="0"/>
              <w:adjustRightInd w:val="0"/>
              <w:spacing w:before="0" w:line="320" w:lineRule="atLeast"/>
              <w:ind w:left="60" w:right="60"/>
              <w:jc w:val="right"/>
              <w:rPr>
                <w:rFonts w:eastAsiaTheme="minorHAnsi"/>
                <w:sz w:val="18"/>
                <w:szCs w:val="18"/>
                <w:lang w:val="en-ID"/>
              </w:rPr>
            </w:pPr>
            <w:r w:rsidRPr="0099590B">
              <w:rPr>
                <w:rFonts w:eastAsiaTheme="minorHAnsi"/>
                <w:sz w:val="18"/>
                <w:szCs w:val="18"/>
                <w:lang w:val="en-ID"/>
              </w:rPr>
              <w:t>,000</w:t>
            </w:r>
          </w:p>
        </w:tc>
        <w:tc>
          <w:tcPr>
            <w:tcW w:w="890" w:type="dxa"/>
            <w:tcBorders>
              <w:top w:val="single" w:sz="8" w:space="0" w:color="AEAEAE"/>
              <w:left w:val="single" w:sz="8" w:space="0" w:color="E0E0E0"/>
              <w:bottom w:val="single" w:sz="8" w:space="0" w:color="AEAEAE"/>
              <w:right w:val="single" w:sz="8" w:space="0" w:color="E0E0E0"/>
            </w:tcBorders>
            <w:shd w:val="clear" w:color="auto" w:fill="FFFFFF"/>
          </w:tcPr>
          <w:p w14:paraId="23772294" w14:textId="77777777" w:rsidR="001C5DDB" w:rsidRPr="0099590B" w:rsidRDefault="001C5DDB" w:rsidP="00AC2303">
            <w:pPr>
              <w:autoSpaceDE w:val="0"/>
              <w:autoSpaceDN w:val="0"/>
              <w:adjustRightInd w:val="0"/>
              <w:spacing w:before="0" w:line="320" w:lineRule="atLeast"/>
              <w:ind w:left="60" w:right="60"/>
              <w:jc w:val="right"/>
              <w:rPr>
                <w:rFonts w:eastAsiaTheme="minorHAnsi"/>
                <w:sz w:val="18"/>
                <w:szCs w:val="18"/>
                <w:lang w:val="en-ID"/>
              </w:rPr>
            </w:pPr>
            <w:r w:rsidRPr="0099590B">
              <w:rPr>
                <w:rFonts w:eastAsiaTheme="minorHAnsi"/>
                <w:sz w:val="18"/>
                <w:szCs w:val="18"/>
                <w:lang w:val="en-ID"/>
              </w:rPr>
              <w:t>,000</w:t>
            </w:r>
          </w:p>
        </w:tc>
        <w:tc>
          <w:tcPr>
            <w:tcW w:w="890" w:type="dxa"/>
            <w:tcBorders>
              <w:top w:val="single" w:sz="8" w:space="0" w:color="AEAEAE"/>
              <w:left w:val="single" w:sz="8" w:space="0" w:color="E0E0E0"/>
              <w:bottom w:val="single" w:sz="8" w:space="0" w:color="AEAEAE"/>
              <w:right w:val="single" w:sz="8" w:space="0" w:color="E0E0E0"/>
            </w:tcBorders>
            <w:shd w:val="clear" w:color="auto" w:fill="FFFFFF"/>
          </w:tcPr>
          <w:p w14:paraId="2C764176" w14:textId="77777777" w:rsidR="001C5DDB" w:rsidRPr="0099590B" w:rsidRDefault="001C5DDB" w:rsidP="00AC2303">
            <w:pPr>
              <w:autoSpaceDE w:val="0"/>
              <w:autoSpaceDN w:val="0"/>
              <w:adjustRightInd w:val="0"/>
              <w:spacing w:before="0" w:line="320" w:lineRule="atLeast"/>
              <w:ind w:left="60" w:right="60"/>
              <w:jc w:val="right"/>
              <w:rPr>
                <w:rFonts w:eastAsiaTheme="minorHAnsi"/>
                <w:sz w:val="18"/>
                <w:szCs w:val="18"/>
                <w:lang w:val="en-ID"/>
              </w:rPr>
            </w:pPr>
            <w:r w:rsidRPr="0099590B">
              <w:rPr>
                <w:rFonts w:eastAsiaTheme="minorHAnsi"/>
                <w:sz w:val="18"/>
                <w:szCs w:val="18"/>
                <w:lang w:val="en-ID"/>
              </w:rPr>
              <w:t>,000</w:t>
            </w:r>
          </w:p>
        </w:tc>
        <w:tc>
          <w:tcPr>
            <w:tcW w:w="890" w:type="dxa"/>
            <w:tcBorders>
              <w:top w:val="single" w:sz="8" w:space="0" w:color="AEAEAE"/>
              <w:left w:val="single" w:sz="8" w:space="0" w:color="E0E0E0"/>
              <w:bottom w:val="single" w:sz="8" w:space="0" w:color="AEAEAE"/>
              <w:right w:val="single" w:sz="8" w:space="0" w:color="E0E0E0"/>
            </w:tcBorders>
            <w:shd w:val="clear" w:color="auto" w:fill="FFFFFF"/>
          </w:tcPr>
          <w:p w14:paraId="4FBA2076" w14:textId="77777777" w:rsidR="001C5DDB" w:rsidRPr="0099590B" w:rsidRDefault="001C5DDB" w:rsidP="00AC2303">
            <w:pPr>
              <w:autoSpaceDE w:val="0"/>
              <w:autoSpaceDN w:val="0"/>
              <w:adjustRightInd w:val="0"/>
              <w:spacing w:before="0" w:line="320" w:lineRule="atLeast"/>
              <w:ind w:left="60" w:right="60"/>
              <w:jc w:val="right"/>
              <w:rPr>
                <w:rFonts w:eastAsiaTheme="minorHAnsi"/>
                <w:sz w:val="18"/>
                <w:szCs w:val="18"/>
                <w:lang w:val="en-ID"/>
              </w:rPr>
            </w:pPr>
            <w:r w:rsidRPr="0099590B">
              <w:rPr>
                <w:rFonts w:eastAsiaTheme="minorHAnsi"/>
                <w:sz w:val="18"/>
                <w:szCs w:val="18"/>
                <w:lang w:val="en-ID"/>
              </w:rPr>
              <w:t>,000</w:t>
            </w:r>
          </w:p>
        </w:tc>
        <w:tc>
          <w:tcPr>
            <w:tcW w:w="890" w:type="dxa"/>
            <w:tcBorders>
              <w:top w:val="single" w:sz="8" w:space="0" w:color="AEAEAE"/>
              <w:left w:val="single" w:sz="8" w:space="0" w:color="E0E0E0"/>
              <w:bottom w:val="single" w:sz="8" w:space="0" w:color="AEAEAE"/>
              <w:right w:val="single" w:sz="8" w:space="0" w:color="E0E0E0"/>
            </w:tcBorders>
            <w:shd w:val="clear" w:color="auto" w:fill="FFFFFF"/>
          </w:tcPr>
          <w:p w14:paraId="327C2B7B" w14:textId="77777777" w:rsidR="001C5DDB" w:rsidRPr="0099590B" w:rsidRDefault="001C5DDB" w:rsidP="00AC2303">
            <w:pPr>
              <w:autoSpaceDE w:val="0"/>
              <w:autoSpaceDN w:val="0"/>
              <w:adjustRightInd w:val="0"/>
              <w:spacing w:before="0" w:line="320" w:lineRule="atLeast"/>
              <w:ind w:left="60" w:right="60"/>
              <w:jc w:val="right"/>
              <w:rPr>
                <w:rFonts w:eastAsiaTheme="minorHAnsi"/>
                <w:sz w:val="18"/>
                <w:szCs w:val="18"/>
                <w:lang w:val="en-ID"/>
              </w:rPr>
            </w:pPr>
            <w:r w:rsidRPr="0099590B">
              <w:rPr>
                <w:rFonts w:eastAsiaTheme="minorHAnsi"/>
                <w:sz w:val="18"/>
                <w:szCs w:val="18"/>
                <w:lang w:val="en-ID"/>
              </w:rPr>
              <w:t>,000</w:t>
            </w:r>
          </w:p>
        </w:tc>
        <w:tc>
          <w:tcPr>
            <w:tcW w:w="890" w:type="dxa"/>
            <w:tcBorders>
              <w:top w:val="single" w:sz="8" w:space="0" w:color="AEAEAE"/>
              <w:left w:val="single" w:sz="8" w:space="0" w:color="E0E0E0"/>
              <w:bottom w:val="single" w:sz="8" w:space="0" w:color="AEAEAE"/>
              <w:right w:val="nil"/>
            </w:tcBorders>
            <w:shd w:val="clear" w:color="auto" w:fill="FFFFFF"/>
            <w:vAlign w:val="center"/>
          </w:tcPr>
          <w:p w14:paraId="609CD4A4" w14:textId="77777777" w:rsidR="001C5DDB" w:rsidRPr="0099590B" w:rsidRDefault="001C5DDB" w:rsidP="00AC2303">
            <w:pPr>
              <w:autoSpaceDE w:val="0"/>
              <w:autoSpaceDN w:val="0"/>
              <w:adjustRightInd w:val="0"/>
              <w:spacing w:before="0" w:line="240" w:lineRule="auto"/>
              <w:ind w:left="0"/>
              <w:jc w:val="left"/>
              <w:rPr>
                <w:rFonts w:eastAsiaTheme="minorHAnsi"/>
                <w:lang w:val="en-ID"/>
              </w:rPr>
            </w:pPr>
          </w:p>
        </w:tc>
      </w:tr>
      <w:tr w:rsidR="0099590B" w:rsidRPr="0099590B" w14:paraId="6648FA78" w14:textId="77777777" w:rsidTr="001C5DDB">
        <w:trPr>
          <w:cantSplit/>
          <w:trHeight w:val="353"/>
        </w:trPr>
        <w:tc>
          <w:tcPr>
            <w:tcW w:w="796" w:type="dxa"/>
            <w:vMerge/>
            <w:tcBorders>
              <w:top w:val="single" w:sz="8" w:space="0" w:color="AEAEAE"/>
              <w:left w:val="nil"/>
              <w:bottom w:val="single" w:sz="8" w:space="0" w:color="152935"/>
              <w:right w:val="nil"/>
            </w:tcBorders>
            <w:shd w:val="clear" w:color="auto" w:fill="E0E0E0"/>
          </w:tcPr>
          <w:p w14:paraId="559E06A3" w14:textId="77777777" w:rsidR="001C5DDB" w:rsidRPr="0099590B" w:rsidRDefault="001C5DDB" w:rsidP="00AC2303">
            <w:pPr>
              <w:autoSpaceDE w:val="0"/>
              <w:autoSpaceDN w:val="0"/>
              <w:adjustRightInd w:val="0"/>
              <w:spacing w:before="0" w:line="240" w:lineRule="auto"/>
              <w:ind w:left="0"/>
              <w:jc w:val="left"/>
              <w:rPr>
                <w:rFonts w:eastAsiaTheme="minorHAnsi"/>
                <w:lang w:val="en-ID"/>
              </w:rPr>
            </w:pPr>
          </w:p>
        </w:tc>
        <w:tc>
          <w:tcPr>
            <w:tcW w:w="1726" w:type="dxa"/>
            <w:tcBorders>
              <w:top w:val="single" w:sz="8" w:space="0" w:color="AEAEAE"/>
              <w:left w:val="nil"/>
              <w:bottom w:val="single" w:sz="8" w:space="0" w:color="152935"/>
              <w:right w:val="nil"/>
            </w:tcBorders>
            <w:shd w:val="clear" w:color="auto" w:fill="E0E0E0"/>
          </w:tcPr>
          <w:p w14:paraId="2A717E32" w14:textId="77777777" w:rsidR="001C5DDB" w:rsidRPr="0099590B" w:rsidRDefault="001C5DDB" w:rsidP="00AC2303">
            <w:pPr>
              <w:autoSpaceDE w:val="0"/>
              <w:autoSpaceDN w:val="0"/>
              <w:adjustRightInd w:val="0"/>
              <w:spacing w:before="0" w:line="320" w:lineRule="atLeast"/>
              <w:ind w:left="60" w:right="60"/>
              <w:jc w:val="left"/>
              <w:rPr>
                <w:rFonts w:eastAsiaTheme="minorHAnsi"/>
                <w:sz w:val="18"/>
                <w:szCs w:val="18"/>
                <w:lang w:val="en-ID"/>
              </w:rPr>
            </w:pPr>
            <w:r w:rsidRPr="0099590B">
              <w:rPr>
                <w:rFonts w:eastAsiaTheme="minorHAnsi"/>
                <w:sz w:val="18"/>
                <w:szCs w:val="18"/>
                <w:lang w:val="en-ID"/>
              </w:rPr>
              <w:t>N</w:t>
            </w:r>
          </w:p>
        </w:tc>
        <w:tc>
          <w:tcPr>
            <w:tcW w:w="890" w:type="dxa"/>
            <w:tcBorders>
              <w:top w:val="single" w:sz="8" w:space="0" w:color="AEAEAE"/>
              <w:left w:val="nil"/>
              <w:bottom w:val="single" w:sz="8" w:space="0" w:color="152935"/>
              <w:right w:val="single" w:sz="8" w:space="0" w:color="E0E0E0"/>
            </w:tcBorders>
            <w:shd w:val="clear" w:color="auto" w:fill="FFFFFF"/>
          </w:tcPr>
          <w:p w14:paraId="5F031BFA" w14:textId="77777777" w:rsidR="001C5DDB" w:rsidRPr="0099590B" w:rsidRDefault="001C5DDB" w:rsidP="00AC2303">
            <w:pPr>
              <w:autoSpaceDE w:val="0"/>
              <w:autoSpaceDN w:val="0"/>
              <w:adjustRightInd w:val="0"/>
              <w:spacing w:before="0" w:line="320" w:lineRule="atLeast"/>
              <w:ind w:left="60" w:right="60"/>
              <w:jc w:val="right"/>
              <w:rPr>
                <w:rFonts w:eastAsiaTheme="minorHAnsi"/>
                <w:sz w:val="18"/>
                <w:szCs w:val="18"/>
                <w:lang w:val="en-ID"/>
              </w:rPr>
            </w:pPr>
            <w:r w:rsidRPr="0099590B">
              <w:rPr>
                <w:rFonts w:eastAsiaTheme="minorHAnsi"/>
                <w:sz w:val="18"/>
                <w:szCs w:val="18"/>
                <w:lang w:val="en-ID"/>
              </w:rPr>
              <w:t>30</w:t>
            </w:r>
          </w:p>
        </w:tc>
        <w:tc>
          <w:tcPr>
            <w:tcW w:w="890" w:type="dxa"/>
            <w:tcBorders>
              <w:top w:val="single" w:sz="8" w:space="0" w:color="AEAEAE"/>
              <w:left w:val="single" w:sz="8" w:space="0" w:color="E0E0E0"/>
              <w:bottom w:val="single" w:sz="8" w:space="0" w:color="152935"/>
              <w:right w:val="single" w:sz="8" w:space="0" w:color="E0E0E0"/>
            </w:tcBorders>
            <w:shd w:val="clear" w:color="auto" w:fill="FFFFFF"/>
          </w:tcPr>
          <w:p w14:paraId="15554188" w14:textId="77777777" w:rsidR="001C5DDB" w:rsidRPr="0099590B" w:rsidRDefault="001C5DDB" w:rsidP="00AC2303">
            <w:pPr>
              <w:autoSpaceDE w:val="0"/>
              <w:autoSpaceDN w:val="0"/>
              <w:adjustRightInd w:val="0"/>
              <w:spacing w:before="0" w:line="320" w:lineRule="atLeast"/>
              <w:ind w:left="60" w:right="60"/>
              <w:jc w:val="right"/>
              <w:rPr>
                <w:rFonts w:eastAsiaTheme="minorHAnsi"/>
                <w:sz w:val="18"/>
                <w:szCs w:val="18"/>
                <w:lang w:val="en-ID"/>
              </w:rPr>
            </w:pPr>
            <w:r w:rsidRPr="0099590B">
              <w:rPr>
                <w:rFonts w:eastAsiaTheme="minorHAnsi"/>
                <w:sz w:val="18"/>
                <w:szCs w:val="18"/>
                <w:lang w:val="en-ID"/>
              </w:rPr>
              <w:t>30</w:t>
            </w:r>
          </w:p>
        </w:tc>
        <w:tc>
          <w:tcPr>
            <w:tcW w:w="890" w:type="dxa"/>
            <w:tcBorders>
              <w:top w:val="single" w:sz="8" w:space="0" w:color="AEAEAE"/>
              <w:left w:val="single" w:sz="8" w:space="0" w:color="E0E0E0"/>
              <w:bottom w:val="single" w:sz="8" w:space="0" w:color="152935"/>
              <w:right w:val="single" w:sz="8" w:space="0" w:color="E0E0E0"/>
            </w:tcBorders>
            <w:shd w:val="clear" w:color="auto" w:fill="FFFFFF"/>
          </w:tcPr>
          <w:p w14:paraId="02BFAD9D" w14:textId="77777777" w:rsidR="001C5DDB" w:rsidRPr="0099590B" w:rsidRDefault="001C5DDB" w:rsidP="00AC2303">
            <w:pPr>
              <w:autoSpaceDE w:val="0"/>
              <w:autoSpaceDN w:val="0"/>
              <w:adjustRightInd w:val="0"/>
              <w:spacing w:before="0" w:line="320" w:lineRule="atLeast"/>
              <w:ind w:left="60" w:right="60"/>
              <w:jc w:val="right"/>
              <w:rPr>
                <w:rFonts w:eastAsiaTheme="minorHAnsi"/>
                <w:sz w:val="18"/>
                <w:szCs w:val="18"/>
                <w:lang w:val="en-ID"/>
              </w:rPr>
            </w:pPr>
            <w:r w:rsidRPr="0099590B">
              <w:rPr>
                <w:rFonts w:eastAsiaTheme="minorHAnsi"/>
                <w:sz w:val="18"/>
                <w:szCs w:val="18"/>
                <w:lang w:val="en-ID"/>
              </w:rPr>
              <w:t>30</w:t>
            </w:r>
          </w:p>
        </w:tc>
        <w:tc>
          <w:tcPr>
            <w:tcW w:w="890" w:type="dxa"/>
            <w:tcBorders>
              <w:top w:val="single" w:sz="8" w:space="0" w:color="AEAEAE"/>
              <w:left w:val="single" w:sz="8" w:space="0" w:color="E0E0E0"/>
              <w:bottom w:val="single" w:sz="8" w:space="0" w:color="152935"/>
              <w:right w:val="single" w:sz="8" w:space="0" w:color="E0E0E0"/>
            </w:tcBorders>
            <w:shd w:val="clear" w:color="auto" w:fill="FFFFFF"/>
          </w:tcPr>
          <w:p w14:paraId="0E742426" w14:textId="77777777" w:rsidR="001C5DDB" w:rsidRPr="0099590B" w:rsidRDefault="001C5DDB" w:rsidP="00AC2303">
            <w:pPr>
              <w:autoSpaceDE w:val="0"/>
              <w:autoSpaceDN w:val="0"/>
              <w:adjustRightInd w:val="0"/>
              <w:spacing w:before="0" w:line="320" w:lineRule="atLeast"/>
              <w:ind w:left="60" w:right="60"/>
              <w:jc w:val="right"/>
              <w:rPr>
                <w:rFonts w:eastAsiaTheme="minorHAnsi"/>
                <w:sz w:val="18"/>
                <w:szCs w:val="18"/>
                <w:lang w:val="en-ID"/>
              </w:rPr>
            </w:pPr>
            <w:r w:rsidRPr="0099590B">
              <w:rPr>
                <w:rFonts w:eastAsiaTheme="minorHAnsi"/>
                <w:sz w:val="18"/>
                <w:szCs w:val="18"/>
                <w:lang w:val="en-ID"/>
              </w:rPr>
              <w:t>30</w:t>
            </w:r>
          </w:p>
        </w:tc>
        <w:tc>
          <w:tcPr>
            <w:tcW w:w="890" w:type="dxa"/>
            <w:tcBorders>
              <w:top w:val="single" w:sz="8" w:space="0" w:color="AEAEAE"/>
              <w:left w:val="single" w:sz="8" w:space="0" w:color="E0E0E0"/>
              <w:bottom w:val="single" w:sz="8" w:space="0" w:color="152935"/>
              <w:right w:val="single" w:sz="8" w:space="0" w:color="E0E0E0"/>
            </w:tcBorders>
            <w:shd w:val="clear" w:color="auto" w:fill="FFFFFF"/>
          </w:tcPr>
          <w:p w14:paraId="189B7D8E" w14:textId="77777777" w:rsidR="001C5DDB" w:rsidRPr="0099590B" w:rsidRDefault="001C5DDB" w:rsidP="00AC2303">
            <w:pPr>
              <w:autoSpaceDE w:val="0"/>
              <w:autoSpaceDN w:val="0"/>
              <w:adjustRightInd w:val="0"/>
              <w:spacing w:before="0" w:line="320" w:lineRule="atLeast"/>
              <w:ind w:left="60" w:right="60"/>
              <w:jc w:val="right"/>
              <w:rPr>
                <w:rFonts w:eastAsiaTheme="minorHAnsi"/>
                <w:sz w:val="18"/>
                <w:szCs w:val="18"/>
                <w:lang w:val="en-ID"/>
              </w:rPr>
            </w:pPr>
            <w:r w:rsidRPr="0099590B">
              <w:rPr>
                <w:rFonts w:eastAsiaTheme="minorHAnsi"/>
                <w:sz w:val="18"/>
                <w:szCs w:val="18"/>
                <w:lang w:val="en-ID"/>
              </w:rPr>
              <w:t>30</w:t>
            </w:r>
          </w:p>
        </w:tc>
        <w:tc>
          <w:tcPr>
            <w:tcW w:w="890" w:type="dxa"/>
            <w:tcBorders>
              <w:top w:val="single" w:sz="8" w:space="0" w:color="AEAEAE"/>
              <w:left w:val="single" w:sz="8" w:space="0" w:color="E0E0E0"/>
              <w:bottom w:val="single" w:sz="8" w:space="0" w:color="152935"/>
              <w:right w:val="nil"/>
            </w:tcBorders>
            <w:shd w:val="clear" w:color="auto" w:fill="FFFFFF"/>
          </w:tcPr>
          <w:p w14:paraId="202C8076" w14:textId="77777777" w:rsidR="001C5DDB" w:rsidRPr="0099590B" w:rsidRDefault="001C5DDB" w:rsidP="00AC2303">
            <w:pPr>
              <w:autoSpaceDE w:val="0"/>
              <w:autoSpaceDN w:val="0"/>
              <w:adjustRightInd w:val="0"/>
              <w:spacing w:before="0" w:line="320" w:lineRule="atLeast"/>
              <w:ind w:left="60" w:right="60"/>
              <w:jc w:val="right"/>
              <w:rPr>
                <w:rFonts w:eastAsiaTheme="minorHAnsi"/>
                <w:sz w:val="18"/>
                <w:szCs w:val="18"/>
                <w:lang w:val="en-ID"/>
              </w:rPr>
            </w:pPr>
            <w:r w:rsidRPr="0099590B">
              <w:rPr>
                <w:rFonts w:eastAsiaTheme="minorHAnsi"/>
                <w:sz w:val="18"/>
                <w:szCs w:val="18"/>
                <w:lang w:val="en-ID"/>
              </w:rPr>
              <w:t>30</w:t>
            </w:r>
          </w:p>
        </w:tc>
      </w:tr>
      <w:tr w:rsidR="0099590B" w:rsidRPr="0099590B" w14:paraId="40626CC3" w14:textId="77777777" w:rsidTr="001C5DDB">
        <w:trPr>
          <w:cantSplit/>
          <w:trHeight w:val="339"/>
        </w:trPr>
        <w:tc>
          <w:tcPr>
            <w:tcW w:w="7865" w:type="dxa"/>
            <w:gridSpan w:val="8"/>
            <w:tcBorders>
              <w:top w:val="nil"/>
              <w:left w:val="nil"/>
              <w:bottom w:val="nil"/>
              <w:right w:val="nil"/>
            </w:tcBorders>
            <w:shd w:val="clear" w:color="auto" w:fill="FFFFFF"/>
          </w:tcPr>
          <w:p w14:paraId="18BDB200" w14:textId="77777777" w:rsidR="001C5DDB" w:rsidRPr="0099590B" w:rsidRDefault="001C5DDB" w:rsidP="00AC2303">
            <w:pPr>
              <w:autoSpaceDE w:val="0"/>
              <w:autoSpaceDN w:val="0"/>
              <w:adjustRightInd w:val="0"/>
              <w:spacing w:before="0" w:line="320" w:lineRule="atLeast"/>
              <w:ind w:left="60" w:right="60"/>
              <w:jc w:val="left"/>
              <w:rPr>
                <w:rFonts w:eastAsiaTheme="minorHAnsi"/>
                <w:sz w:val="18"/>
                <w:szCs w:val="18"/>
                <w:lang w:val="en-ID"/>
              </w:rPr>
            </w:pPr>
            <w:r w:rsidRPr="0099590B">
              <w:rPr>
                <w:rFonts w:eastAsiaTheme="minorHAnsi"/>
                <w:sz w:val="18"/>
                <w:szCs w:val="18"/>
                <w:lang w:val="en-ID"/>
              </w:rPr>
              <w:t>**. Correlation is significant at the 0.01 level (2-tailed).</w:t>
            </w:r>
          </w:p>
        </w:tc>
      </w:tr>
      <w:tr w:rsidR="001C5DDB" w:rsidRPr="0099590B" w14:paraId="0235655D" w14:textId="77777777" w:rsidTr="001C5DDB">
        <w:trPr>
          <w:cantSplit/>
          <w:trHeight w:val="324"/>
        </w:trPr>
        <w:tc>
          <w:tcPr>
            <w:tcW w:w="7865" w:type="dxa"/>
            <w:gridSpan w:val="8"/>
            <w:tcBorders>
              <w:top w:val="nil"/>
              <w:left w:val="nil"/>
              <w:bottom w:val="nil"/>
              <w:right w:val="nil"/>
            </w:tcBorders>
            <w:shd w:val="clear" w:color="auto" w:fill="FFFFFF"/>
          </w:tcPr>
          <w:p w14:paraId="1AF3489D" w14:textId="77777777" w:rsidR="001C5DDB" w:rsidRPr="0099590B" w:rsidRDefault="001C5DDB" w:rsidP="00AC2303">
            <w:pPr>
              <w:autoSpaceDE w:val="0"/>
              <w:autoSpaceDN w:val="0"/>
              <w:adjustRightInd w:val="0"/>
              <w:spacing w:before="0" w:line="320" w:lineRule="atLeast"/>
              <w:ind w:left="60" w:right="60"/>
              <w:jc w:val="left"/>
              <w:rPr>
                <w:rFonts w:eastAsiaTheme="minorHAnsi"/>
                <w:sz w:val="18"/>
                <w:szCs w:val="18"/>
                <w:lang w:val="en-ID"/>
              </w:rPr>
            </w:pPr>
            <w:r w:rsidRPr="0099590B">
              <w:rPr>
                <w:rFonts w:eastAsiaTheme="minorHAnsi"/>
                <w:sz w:val="18"/>
                <w:szCs w:val="18"/>
                <w:lang w:val="en-ID"/>
              </w:rPr>
              <w:t>*. Correlation is significant at the 0.05 level (2-tailed).</w:t>
            </w:r>
          </w:p>
        </w:tc>
      </w:tr>
    </w:tbl>
    <w:p w14:paraId="495E6FDD" w14:textId="1048CE9D" w:rsidR="00005462" w:rsidRPr="0099590B" w:rsidRDefault="00005462" w:rsidP="00C40269">
      <w:pPr>
        <w:spacing w:before="0" w:line="240" w:lineRule="auto"/>
        <w:ind w:left="426"/>
      </w:pPr>
    </w:p>
    <w:p w14:paraId="5E104EC6" w14:textId="42F2850E" w:rsidR="00005462" w:rsidRPr="0099590B" w:rsidRDefault="00005462" w:rsidP="00005462">
      <w:pPr>
        <w:pStyle w:val="ListParagraph"/>
        <w:spacing w:before="0" w:line="240" w:lineRule="auto"/>
      </w:pPr>
    </w:p>
    <w:p w14:paraId="0316791E" w14:textId="77777777" w:rsidR="00EE4D5C" w:rsidRPr="0099590B" w:rsidRDefault="00EE4D5C">
      <w:pPr>
        <w:spacing w:before="0" w:after="160"/>
        <w:ind w:left="0"/>
        <w:jc w:val="left"/>
        <w:rPr>
          <w:b/>
          <w:bCs/>
        </w:rPr>
      </w:pPr>
      <w:r w:rsidRPr="0099590B">
        <w:rPr>
          <w:b/>
          <w:bCs/>
        </w:rPr>
        <w:br w:type="page"/>
      </w:r>
    </w:p>
    <w:p w14:paraId="76DE3EC0" w14:textId="3B27DB57" w:rsidR="00A758A5" w:rsidRPr="0099590B" w:rsidRDefault="001C5DDB" w:rsidP="001C5DDB">
      <w:pPr>
        <w:pStyle w:val="ListParagraph"/>
        <w:numPr>
          <w:ilvl w:val="0"/>
          <w:numId w:val="24"/>
        </w:numPr>
        <w:spacing w:before="0" w:after="160" w:line="360" w:lineRule="auto"/>
        <w:jc w:val="left"/>
      </w:pPr>
      <w:r w:rsidRPr="0099590B">
        <w:rPr>
          <w:b/>
          <w:bCs/>
        </w:rPr>
        <w:lastRenderedPageBreak/>
        <w:t>Uji Reliabilitas</w:t>
      </w:r>
    </w:p>
    <w:p w14:paraId="538FF9CD" w14:textId="4B444B6A" w:rsidR="001C5DDB" w:rsidRPr="0099590B" w:rsidRDefault="001C5DDB" w:rsidP="001C5DDB">
      <w:pPr>
        <w:autoSpaceDE w:val="0"/>
        <w:autoSpaceDN w:val="0"/>
        <w:adjustRightInd w:val="0"/>
        <w:spacing w:before="0" w:line="240" w:lineRule="auto"/>
        <w:ind w:left="0"/>
        <w:jc w:val="center"/>
        <w:rPr>
          <w:rFonts w:eastAsiaTheme="minorHAnsi"/>
        </w:rPr>
      </w:pPr>
      <w:r w:rsidRPr="0099590B">
        <w:rPr>
          <w:rFonts w:eastAsiaTheme="minorHAnsi"/>
        </w:rPr>
        <w:t>X1</w:t>
      </w:r>
    </w:p>
    <w:tbl>
      <w:tblPr>
        <w:tblW w:w="270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519"/>
        <w:gridCol w:w="1186"/>
      </w:tblGrid>
      <w:tr w:rsidR="0099590B" w:rsidRPr="0099590B" w14:paraId="202D7197" w14:textId="77777777" w:rsidTr="001C5DDB">
        <w:trPr>
          <w:cantSplit/>
          <w:jc w:val="center"/>
        </w:trPr>
        <w:tc>
          <w:tcPr>
            <w:tcW w:w="2704" w:type="dxa"/>
            <w:gridSpan w:val="2"/>
            <w:tcBorders>
              <w:top w:val="nil"/>
              <w:left w:val="nil"/>
              <w:bottom w:val="nil"/>
              <w:right w:val="nil"/>
            </w:tcBorders>
            <w:shd w:val="clear" w:color="auto" w:fill="FFFFFF"/>
            <w:vAlign w:val="center"/>
          </w:tcPr>
          <w:p w14:paraId="556F0C08" w14:textId="77777777" w:rsidR="001C5DDB" w:rsidRPr="0099590B" w:rsidRDefault="001C5DDB" w:rsidP="001C5DDB">
            <w:pPr>
              <w:autoSpaceDE w:val="0"/>
              <w:autoSpaceDN w:val="0"/>
              <w:adjustRightInd w:val="0"/>
              <w:spacing w:before="0" w:line="320" w:lineRule="atLeast"/>
              <w:ind w:left="60" w:right="60"/>
              <w:jc w:val="center"/>
              <w:rPr>
                <w:rFonts w:eastAsiaTheme="minorHAnsi"/>
                <w:sz w:val="22"/>
                <w:szCs w:val="22"/>
                <w:lang w:val="en-ID"/>
              </w:rPr>
            </w:pPr>
            <w:r w:rsidRPr="0099590B">
              <w:rPr>
                <w:rFonts w:eastAsiaTheme="minorHAnsi"/>
                <w:b/>
                <w:bCs/>
                <w:sz w:val="22"/>
                <w:szCs w:val="22"/>
                <w:lang w:val="en-ID"/>
              </w:rPr>
              <w:t>Reliability Statistics</w:t>
            </w:r>
          </w:p>
        </w:tc>
      </w:tr>
      <w:tr w:rsidR="0099590B" w:rsidRPr="0099590B" w14:paraId="3F7F7742" w14:textId="77777777" w:rsidTr="001C5DDB">
        <w:trPr>
          <w:cantSplit/>
          <w:jc w:val="center"/>
        </w:trPr>
        <w:tc>
          <w:tcPr>
            <w:tcW w:w="1518" w:type="dxa"/>
            <w:tcBorders>
              <w:top w:val="nil"/>
              <w:left w:val="nil"/>
              <w:bottom w:val="single" w:sz="8" w:space="0" w:color="152935"/>
              <w:right w:val="single" w:sz="8" w:space="0" w:color="E0E0E0"/>
            </w:tcBorders>
            <w:shd w:val="clear" w:color="auto" w:fill="FFFFFF"/>
            <w:vAlign w:val="bottom"/>
          </w:tcPr>
          <w:p w14:paraId="0A6B69CD" w14:textId="77777777" w:rsidR="001C5DDB" w:rsidRPr="0099590B" w:rsidRDefault="001C5DDB" w:rsidP="001C5DDB">
            <w:pPr>
              <w:autoSpaceDE w:val="0"/>
              <w:autoSpaceDN w:val="0"/>
              <w:adjustRightInd w:val="0"/>
              <w:spacing w:before="0" w:line="320" w:lineRule="atLeast"/>
              <w:ind w:left="60" w:right="60"/>
              <w:jc w:val="center"/>
              <w:rPr>
                <w:rFonts w:eastAsiaTheme="minorHAnsi"/>
                <w:sz w:val="18"/>
                <w:szCs w:val="18"/>
                <w:lang w:val="en-ID"/>
              </w:rPr>
            </w:pPr>
            <w:r w:rsidRPr="0099590B">
              <w:rPr>
                <w:rFonts w:eastAsiaTheme="minorHAnsi"/>
                <w:sz w:val="18"/>
                <w:szCs w:val="18"/>
                <w:lang w:val="en-ID"/>
              </w:rPr>
              <w:t>Cronbach's Alpha</w:t>
            </w:r>
          </w:p>
        </w:tc>
        <w:tc>
          <w:tcPr>
            <w:tcW w:w="1186" w:type="dxa"/>
            <w:tcBorders>
              <w:top w:val="nil"/>
              <w:left w:val="single" w:sz="8" w:space="0" w:color="E0E0E0"/>
              <w:bottom w:val="single" w:sz="8" w:space="0" w:color="152935"/>
              <w:right w:val="nil"/>
            </w:tcBorders>
            <w:shd w:val="clear" w:color="auto" w:fill="FFFFFF"/>
            <w:vAlign w:val="bottom"/>
          </w:tcPr>
          <w:p w14:paraId="55C69CF0" w14:textId="77777777" w:rsidR="001C5DDB" w:rsidRPr="0099590B" w:rsidRDefault="001C5DDB" w:rsidP="001C5DDB">
            <w:pPr>
              <w:autoSpaceDE w:val="0"/>
              <w:autoSpaceDN w:val="0"/>
              <w:adjustRightInd w:val="0"/>
              <w:spacing w:before="0" w:line="320" w:lineRule="atLeast"/>
              <w:ind w:left="60" w:right="60"/>
              <w:jc w:val="center"/>
              <w:rPr>
                <w:rFonts w:eastAsiaTheme="minorHAnsi"/>
                <w:sz w:val="18"/>
                <w:szCs w:val="18"/>
                <w:lang w:val="en-ID"/>
              </w:rPr>
            </w:pPr>
            <w:r w:rsidRPr="0099590B">
              <w:rPr>
                <w:rFonts w:eastAsiaTheme="minorHAnsi"/>
                <w:sz w:val="18"/>
                <w:szCs w:val="18"/>
                <w:lang w:val="en-ID"/>
              </w:rPr>
              <w:t>N of Items</w:t>
            </w:r>
          </w:p>
        </w:tc>
      </w:tr>
      <w:tr w:rsidR="001C5DDB" w:rsidRPr="0099590B" w14:paraId="10290521" w14:textId="77777777" w:rsidTr="001C5DDB">
        <w:trPr>
          <w:cantSplit/>
          <w:jc w:val="center"/>
        </w:trPr>
        <w:tc>
          <w:tcPr>
            <w:tcW w:w="1518" w:type="dxa"/>
            <w:tcBorders>
              <w:top w:val="single" w:sz="8" w:space="0" w:color="152935"/>
              <w:left w:val="nil"/>
              <w:bottom w:val="single" w:sz="8" w:space="0" w:color="152935"/>
              <w:right w:val="single" w:sz="8" w:space="0" w:color="E0E0E0"/>
            </w:tcBorders>
            <w:shd w:val="clear" w:color="auto" w:fill="FFFFFF"/>
          </w:tcPr>
          <w:p w14:paraId="180EF12D" w14:textId="326A6BC1" w:rsidR="001C5DDB" w:rsidRPr="0099590B" w:rsidRDefault="001C5DDB" w:rsidP="001C5DDB">
            <w:pPr>
              <w:autoSpaceDE w:val="0"/>
              <w:autoSpaceDN w:val="0"/>
              <w:adjustRightInd w:val="0"/>
              <w:spacing w:before="0" w:line="320" w:lineRule="atLeast"/>
              <w:ind w:left="60" w:right="60"/>
              <w:jc w:val="center"/>
              <w:rPr>
                <w:rFonts w:eastAsiaTheme="minorHAnsi"/>
                <w:sz w:val="18"/>
                <w:szCs w:val="18"/>
                <w:lang w:val="en-ID"/>
              </w:rPr>
            </w:pPr>
            <w:r w:rsidRPr="0099590B">
              <w:rPr>
                <w:rFonts w:eastAsiaTheme="minorHAnsi"/>
                <w:sz w:val="18"/>
                <w:szCs w:val="18"/>
                <w:lang w:val="en-ID"/>
              </w:rPr>
              <w:t>,745</w:t>
            </w:r>
          </w:p>
        </w:tc>
        <w:tc>
          <w:tcPr>
            <w:tcW w:w="1186" w:type="dxa"/>
            <w:tcBorders>
              <w:top w:val="single" w:sz="8" w:space="0" w:color="152935"/>
              <w:left w:val="single" w:sz="8" w:space="0" w:color="E0E0E0"/>
              <w:bottom w:val="single" w:sz="8" w:space="0" w:color="152935"/>
              <w:right w:val="nil"/>
            </w:tcBorders>
            <w:shd w:val="clear" w:color="auto" w:fill="FFFFFF"/>
          </w:tcPr>
          <w:p w14:paraId="104708CB" w14:textId="77777777" w:rsidR="001C5DDB" w:rsidRPr="0099590B" w:rsidRDefault="001C5DDB" w:rsidP="001C5DDB">
            <w:pPr>
              <w:autoSpaceDE w:val="0"/>
              <w:autoSpaceDN w:val="0"/>
              <w:adjustRightInd w:val="0"/>
              <w:spacing w:before="0" w:line="320" w:lineRule="atLeast"/>
              <w:ind w:left="60" w:right="60"/>
              <w:jc w:val="center"/>
              <w:rPr>
                <w:rFonts w:eastAsiaTheme="minorHAnsi"/>
                <w:sz w:val="18"/>
                <w:szCs w:val="18"/>
                <w:lang w:val="en-ID"/>
              </w:rPr>
            </w:pPr>
            <w:r w:rsidRPr="0099590B">
              <w:rPr>
                <w:rFonts w:eastAsiaTheme="minorHAnsi"/>
                <w:sz w:val="18"/>
                <w:szCs w:val="18"/>
                <w:lang w:val="en-ID"/>
              </w:rPr>
              <w:t>5</w:t>
            </w:r>
          </w:p>
        </w:tc>
      </w:tr>
    </w:tbl>
    <w:p w14:paraId="10B66B01" w14:textId="77777777" w:rsidR="001C5DDB" w:rsidRPr="0099590B" w:rsidRDefault="001C5DDB" w:rsidP="001C5DDB">
      <w:pPr>
        <w:autoSpaceDE w:val="0"/>
        <w:autoSpaceDN w:val="0"/>
        <w:adjustRightInd w:val="0"/>
        <w:spacing w:before="0" w:line="400" w:lineRule="atLeast"/>
        <w:ind w:left="0"/>
        <w:jc w:val="center"/>
        <w:rPr>
          <w:rFonts w:eastAsiaTheme="minorHAnsi"/>
          <w:lang w:val="en-ID"/>
        </w:rPr>
      </w:pPr>
    </w:p>
    <w:p w14:paraId="4FCA2189" w14:textId="67DAE54D" w:rsidR="001C5DDB" w:rsidRPr="0099590B" w:rsidRDefault="001C5DDB" w:rsidP="001C5DDB">
      <w:pPr>
        <w:pStyle w:val="ListParagraph"/>
        <w:spacing w:before="0" w:line="360" w:lineRule="auto"/>
        <w:ind w:left="0"/>
        <w:jc w:val="center"/>
      </w:pPr>
      <w:r w:rsidRPr="0099590B">
        <w:t>X2</w:t>
      </w:r>
    </w:p>
    <w:tbl>
      <w:tblPr>
        <w:tblW w:w="270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519"/>
        <w:gridCol w:w="1186"/>
      </w:tblGrid>
      <w:tr w:rsidR="0099590B" w:rsidRPr="0099590B" w14:paraId="688ABD0E" w14:textId="77777777" w:rsidTr="001C5DDB">
        <w:trPr>
          <w:cantSplit/>
          <w:jc w:val="center"/>
        </w:trPr>
        <w:tc>
          <w:tcPr>
            <w:tcW w:w="2704" w:type="dxa"/>
            <w:gridSpan w:val="2"/>
            <w:tcBorders>
              <w:top w:val="nil"/>
              <w:left w:val="nil"/>
              <w:bottom w:val="nil"/>
              <w:right w:val="nil"/>
            </w:tcBorders>
            <w:shd w:val="clear" w:color="auto" w:fill="FFFFFF"/>
            <w:vAlign w:val="center"/>
          </w:tcPr>
          <w:p w14:paraId="187556AC" w14:textId="77777777" w:rsidR="001C5DDB" w:rsidRPr="0099590B" w:rsidRDefault="001C5DDB" w:rsidP="001C5DDB">
            <w:pPr>
              <w:autoSpaceDE w:val="0"/>
              <w:autoSpaceDN w:val="0"/>
              <w:adjustRightInd w:val="0"/>
              <w:spacing w:before="0" w:line="320" w:lineRule="atLeast"/>
              <w:ind w:left="60" w:right="60"/>
              <w:jc w:val="center"/>
              <w:rPr>
                <w:rFonts w:eastAsiaTheme="minorHAnsi"/>
                <w:sz w:val="22"/>
                <w:szCs w:val="22"/>
                <w:lang w:val="en-ID"/>
              </w:rPr>
            </w:pPr>
            <w:r w:rsidRPr="0099590B">
              <w:rPr>
                <w:rFonts w:eastAsiaTheme="minorHAnsi"/>
                <w:b/>
                <w:bCs/>
                <w:sz w:val="22"/>
                <w:szCs w:val="22"/>
                <w:lang w:val="en-ID"/>
              </w:rPr>
              <w:t>Reliability Statistics</w:t>
            </w:r>
          </w:p>
        </w:tc>
      </w:tr>
      <w:tr w:rsidR="0099590B" w:rsidRPr="0099590B" w14:paraId="48A25131" w14:textId="77777777" w:rsidTr="001C5DDB">
        <w:trPr>
          <w:cantSplit/>
          <w:jc w:val="center"/>
        </w:trPr>
        <w:tc>
          <w:tcPr>
            <w:tcW w:w="1518" w:type="dxa"/>
            <w:tcBorders>
              <w:top w:val="nil"/>
              <w:left w:val="nil"/>
              <w:bottom w:val="single" w:sz="8" w:space="0" w:color="152935"/>
              <w:right w:val="single" w:sz="8" w:space="0" w:color="E0E0E0"/>
            </w:tcBorders>
            <w:shd w:val="clear" w:color="auto" w:fill="FFFFFF"/>
            <w:vAlign w:val="bottom"/>
          </w:tcPr>
          <w:p w14:paraId="2D83A13F" w14:textId="77777777" w:rsidR="001C5DDB" w:rsidRPr="0099590B" w:rsidRDefault="001C5DDB" w:rsidP="001C5DDB">
            <w:pPr>
              <w:autoSpaceDE w:val="0"/>
              <w:autoSpaceDN w:val="0"/>
              <w:adjustRightInd w:val="0"/>
              <w:spacing w:before="0" w:line="320" w:lineRule="atLeast"/>
              <w:ind w:left="60" w:right="60"/>
              <w:jc w:val="center"/>
              <w:rPr>
                <w:rFonts w:eastAsiaTheme="minorHAnsi"/>
                <w:sz w:val="18"/>
                <w:szCs w:val="18"/>
                <w:lang w:val="en-ID"/>
              </w:rPr>
            </w:pPr>
            <w:r w:rsidRPr="0099590B">
              <w:rPr>
                <w:rFonts w:eastAsiaTheme="minorHAnsi"/>
                <w:sz w:val="18"/>
                <w:szCs w:val="18"/>
                <w:lang w:val="en-ID"/>
              </w:rPr>
              <w:t>Cronbach's Alpha</w:t>
            </w:r>
          </w:p>
        </w:tc>
        <w:tc>
          <w:tcPr>
            <w:tcW w:w="1186" w:type="dxa"/>
            <w:tcBorders>
              <w:top w:val="nil"/>
              <w:left w:val="single" w:sz="8" w:space="0" w:color="E0E0E0"/>
              <w:bottom w:val="single" w:sz="8" w:space="0" w:color="152935"/>
              <w:right w:val="nil"/>
            </w:tcBorders>
            <w:shd w:val="clear" w:color="auto" w:fill="FFFFFF"/>
            <w:vAlign w:val="bottom"/>
          </w:tcPr>
          <w:p w14:paraId="2DCDBB97" w14:textId="77777777" w:rsidR="001C5DDB" w:rsidRPr="0099590B" w:rsidRDefault="001C5DDB" w:rsidP="001C5DDB">
            <w:pPr>
              <w:autoSpaceDE w:val="0"/>
              <w:autoSpaceDN w:val="0"/>
              <w:adjustRightInd w:val="0"/>
              <w:spacing w:before="0" w:line="320" w:lineRule="atLeast"/>
              <w:ind w:left="60" w:right="60"/>
              <w:jc w:val="center"/>
              <w:rPr>
                <w:rFonts w:eastAsiaTheme="minorHAnsi"/>
                <w:sz w:val="18"/>
                <w:szCs w:val="18"/>
                <w:lang w:val="en-ID"/>
              </w:rPr>
            </w:pPr>
            <w:r w:rsidRPr="0099590B">
              <w:rPr>
                <w:rFonts w:eastAsiaTheme="minorHAnsi"/>
                <w:sz w:val="18"/>
                <w:szCs w:val="18"/>
                <w:lang w:val="en-ID"/>
              </w:rPr>
              <w:t>N of Items</w:t>
            </w:r>
          </w:p>
        </w:tc>
      </w:tr>
      <w:tr w:rsidR="0099590B" w:rsidRPr="0099590B" w14:paraId="6327E9C5" w14:textId="77777777" w:rsidTr="001C5DDB">
        <w:trPr>
          <w:cantSplit/>
          <w:jc w:val="center"/>
        </w:trPr>
        <w:tc>
          <w:tcPr>
            <w:tcW w:w="1518" w:type="dxa"/>
            <w:tcBorders>
              <w:top w:val="single" w:sz="8" w:space="0" w:color="152935"/>
              <w:left w:val="nil"/>
              <w:bottom w:val="single" w:sz="8" w:space="0" w:color="152935"/>
              <w:right w:val="single" w:sz="8" w:space="0" w:color="E0E0E0"/>
            </w:tcBorders>
            <w:shd w:val="clear" w:color="auto" w:fill="FFFFFF"/>
          </w:tcPr>
          <w:p w14:paraId="1611ADA1" w14:textId="77777777" w:rsidR="001C5DDB" w:rsidRPr="0099590B" w:rsidRDefault="001C5DDB" w:rsidP="001C5DDB">
            <w:pPr>
              <w:autoSpaceDE w:val="0"/>
              <w:autoSpaceDN w:val="0"/>
              <w:adjustRightInd w:val="0"/>
              <w:spacing w:before="0" w:line="320" w:lineRule="atLeast"/>
              <w:ind w:left="60" w:right="60"/>
              <w:jc w:val="center"/>
              <w:rPr>
                <w:rFonts w:eastAsiaTheme="minorHAnsi"/>
                <w:sz w:val="18"/>
                <w:szCs w:val="18"/>
                <w:lang w:val="en-ID"/>
              </w:rPr>
            </w:pPr>
            <w:r w:rsidRPr="0099590B">
              <w:rPr>
                <w:rFonts w:eastAsiaTheme="minorHAnsi"/>
                <w:sz w:val="18"/>
                <w:szCs w:val="18"/>
                <w:lang w:val="en-ID"/>
              </w:rPr>
              <w:t>,721</w:t>
            </w:r>
          </w:p>
        </w:tc>
        <w:tc>
          <w:tcPr>
            <w:tcW w:w="1186" w:type="dxa"/>
            <w:tcBorders>
              <w:top w:val="single" w:sz="8" w:space="0" w:color="152935"/>
              <w:left w:val="single" w:sz="8" w:space="0" w:color="E0E0E0"/>
              <w:bottom w:val="single" w:sz="8" w:space="0" w:color="152935"/>
              <w:right w:val="nil"/>
            </w:tcBorders>
            <w:shd w:val="clear" w:color="auto" w:fill="FFFFFF"/>
          </w:tcPr>
          <w:p w14:paraId="3F3EB163" w14:textId="77777777" w:rsidR="001C5DDB" w:rsidRPr="0099590B" w:rsidRDefault="001C5DDB" w:rsidP="001C5DDB">
            <w:pPr>
              <w:autoSpaceDE w:val="0"/>
              <w:autoSpaceDN w:val="0"/>
              <w:adjustRightInd w:val="0"/>
              <w:spacing w:before="0" w:line="320" w:lineRule="atLeast"/>
              <w:ind w:left="60" w:right="60"/>
              <w:jc w:val="center"/>
              <w:rPr>
                <w:rFonts w:eastAsiaTheme="minorHAnsi"/>
                <w:sz w:val="18"/>
                <w:szCs w:val="18"/>
                <w:lang w:val="en-ID"/>
              </w:rPr>
            </w:pPr>
            <w:r w:rsidRPr="0099590B">
              <w:rPr>
                <w:rFonts w:eastAsiaTheme="minorHAnsi"/>
                <w:sz w:val="18"/>
                <w:szCs w:val="18"/>
                <w:lang w:val="en-ID"/>
              </w:rPr>
              <w:t>4</w:t>
            </w:r>
          </w:p>
        </w:tc>
      </w:tr>
    </w:tbl>
    <w:p w14:paraId="3824C68B" w14:textId="67099641" w:rsidR="001C5DDB" w:rsidRPr="0099590B" w:rsidRDefault="001C5DDB" w:rsidP="001C5DDB">
      <w:pPr>
        <w:autoSpaceDE w:val="0"/>
        <w:autoSpaceDN w:val="0"/>
        <w:adjustRightInd w:val="0"/>
        <w:spacing w:before="0" w:line="400" w:lineRule="atLeast"/>
        <w:ind w:left="0"/>
        <w:jc w:val="center"/>
        <w:rPr>
          <w:rFonts w:eastAsiaTheme="minorHAnsi"/>
        </w:rPr>
      </w:pPr>
      <w:r w:rsidRPr="0099590B">
        <w:rPr>
          <w:rFonts w:eastAsiaTheme="minorHAnsi"/>
        </w:rPr>
        <w:t>Y</w:t>
      </w:r>
    </w:p>
    <w:tbl>
      <w:tblPr>
        <w:tblW w:w="4596"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93"/>
        <w:gridCol w:w="2835"/>
        <w:gridCol w:w="768"/>
      </w:tblGrid>
      <w:tr w:rsidR="0099590B" w:rsidRPr="0099590B" w14:paraId="6B8ABD29" w14:textId="77777777" w:rsidTr="007909D0">
        <w:trPr>
          <w:cantSplit/>
          <w:jc w:val="center"/>
        </w:trPr>
        <w:tc>
          <w:tcPr>
            <w:tcW w:w="4596" w:type="dxa"/>
            <w:gridSpan w:val="3"/>
            <w:tcBorders>
              <w:top w:val="nil"/>
              <w:left w:val="nil"/>
              <w:bottom w:val="nil"/>
              <w:right w:val="nil"/>
            </w:tcBorders>
            <w:shd w:val="clear" w:color="auto" w:fill="FFFFFF"/>
          </w:tcPr>
          <w:p w14:paraId="75E19E81" w14:textId="41DEFA4C" w:rsidR="001C5DDB" w:rsidRPr="0099590B" w:rsidRDefault="001C5DDB" w:rsidP="001C5DDB">
            <w:pPr>
              <w:autoSpaceDE w:val="0"/>
              <w:autoSpaceDN w:val="0"/>
              <w:adjustRightInd w:val="0"/>
              <w:spacing w:before="0" w:line="320" w:lineRule="atLeast"/>
              <w:ind w:left="60" w:right="60"/>
              <w:jc w:val="center"/>
              <w:rPr>
                <w:rFonts w:eastAsiaTheme="minorHAnsi"/>
                <w:sz w:val="22"/>
                <w:szCs w:val="22"/>
                <w:lang w:val="en-ID"/>
              </w:rPr>
            </w:pPr>
          </w:p>
        </w:tc>
      </w:tr>
      <w:tr w:rsidR="007909D0" w:rsidRPr="0099590B" w14:paraId="17AD3A60" w14:textId="77777777" w:rsidTr="007909D0">
        <w:trPr>
          <w:gridBefore w:val="1"/>
          <w:gridAfter w:val="1"/>
          <w:wBefore w:w="993" w:type="dxa"/>
          <w:wAfter w:w="768" w:type="dxa"/>
          <w:cantSplit/>
          <w:jc w:val="center"/>
        </w:trPr>
        <w:tc>
          <w:tcPr>
            <w:tcW w:w="2835" w:type="dxa"/>
            <w:tcBorders>
              <w:top w:val="nil"/>
              <w:left w:val="nil"/>
              <w:bottom w:val="single" w:sz="8" w:space="0" w:color="152935"/>
              <w:right w:val="single" w:sz="8" w:space="0" w:color="E0E0E0"/>
            </w:tcBorders>
            <w:shd w:val="clear" w:color="auto" w:fill="FFFFFF"/>
          </w:tcPr>
          <w:tbl>
            <w:tblPr>
              <w:tblW w:w="25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519"/>
              <w:gridCol w:w="1033"/>
            </w:tblGrid>
            <w:tr w:rsidR="007909D0" w:rsidRPr="0099590B" w14:paraId="1BD8CAB3" w14:textId="77777777" w:rsidTr="007909D0">
              <w:trPr>
                <w:cantSplit/>
              </w:trPr>
              <w:tc>
                <w:tcPr>
                  <w:tcW w:w="2552" w:type="dxa"/>
                  <w:gridSpan w:val="2"/>
                  <w:tcBorders>
                    <w:top w:val="nil"/>
                    <w:left w:val="nil"/>
                    <w:bottom w:val="nil"/>
                    <w:right w:val="nil"/>
                  </w:tcBorders>
                  <w:shd w:val="clear" w:color="auto" w:fill="FFFFFF"/>
                  <w:vAlign w:val="center"/>
                </w:tcPr>
                <w:p w14:paraId="68764242" w14:textId="77777777" w:rsidR="007909D0" w:rsidRPr="0099590B" w:rsidRDefault="007909D0" w:rsidP="007909D0">
                  <w:pPr>
                    <w:tabs>
                      <w:tab w:val="left" w:pos="2646"/>
                    </w:tabs>
                    <w:spacing w:line="320" w:lineRule="atLeast"/>
                    <w:ind w:left="60" w:right="60"/>
                    <w:jc w:val="center"/>
                    <w:rPr>
                      <w:sz w:val="22"/>
                      <w:szCs w:val="22"/>
                    </w:rPr>
                  </w:pPr>
                  <w:r w:rsidRPr="0099590B">
                    <w:rPr>
                      <w:b/>
                      <w:bCs/>
                      <w:sz w:val="22"/>
                      <w:szCs w:val="22"/>
                    </w:rPr>
                    <w:t>Reliability Statistics</w:t>
                  </w:r>
                </w:p>
              </w:tc>
            </w:tr>
            <w:tr w:rsidR="007909D0" w:rsidRPr="0099590B" w14:paraId="3D660DC8" w14:textId="77777777" w:rsidTr="007909D0">
              <w:trPr>
                <w:cantSplit/>
              </w:trPr>
              <w:tc>
                <w:tcPr>
                  <w:tcW w:w="1519" w:type="dxa"/>
                  <w:tcBorders>
                    <w:top w:val="nil"/>
                    <w:left w:val="nil"/>
                    <w:bottom w:val="single" w:sz="8" w:space="0" w:color="152935"/>
                    <w:right w:val="single" w:sz="8" w:space="0" w:color="E0E0E0"/>
                  </w:tcBorders>
                  <w:shd w:val="clear" w:color="auto" w:fill="FFFFFF"/>
                  <w:vAlign w:val="bottom"/>
                </w:tcPr>
                <w:p w14:paraId="66E4FE01" w14:textId="77777777" w:rsidR="007909D0" w:rsidRPr="0099590B" w:rsidRDefault="007909D0" w:rsidP="007909D0">
                  <w:pPr>
                    <w:spacing w:line="320" w:lineRule="atLeast"/>
                    <w:ind w:left="60" w:right="60"/>
                    <w:jc w:val="center"/>
                    <w:rPr>
                      <w:sz w:val="18"/>
                      <w:szCs w:val="18"/>
                    </w:rPr>
                  </w:pPr>
                  <w:r w:rsidRPr="0099590B">
                    <w:rPr>
                      <w:sz w:val="18"/>
                      <w:szCs w:val="18"/>
                    </w:rPr>
                    <w:t>Cronbach's Alpha</w:t>
                  </w:r>
                </w:p>
              </w:tc>
              <w:tc>
                <w:tcPr>
                  <w:tcW w:w="1033" w:type="dxa"/>
                  <w:tcBorders>
                    <w:top w:val="nil"/>
                    <w:left w:val="single" w:sz="8" w:space="0" w:color="E0E0E0"/>
                    <w:bottom w:val="single" w:sz="8" w:space="0" w:color="152935"/>
                    <w:right w:val="nil"/>
                  </w:tcBorders>
                  <w:shd w:val="clear" w:color="auto" w:fill="FFFFFF"/>
                  <w:vAlign w:val="bottom"/>
                </w:tcPr>
                <w:p w14:paraId="79F1696A" w14:textId="77777777" w:rsidR="007909D0" w:rsidRPr="0099590B" w:rsidRDefault="007909D0" w:rsidP="007909D0">
                  <w:pPr>
                    <w:spacing w:line="320" w:lineRule="atLeast"/>
                    <w:ind w:left="60" w:right="60"/>
                    <w:jc w:val="center"/>
                    <w:rPr>
                      <w:sz w:val="18"/>
                      <w:szCs w:val="18"/>
                    </w:rPr>
                  </w:pPr>
                  <w:r w:rsidRPr="0099590B">
                    <w:rPr>
                      <w:sz w:val="18"/>
                      <w:szCs w:val="18"/>
                    </w:rPr>
                    <w:t>N of Items</w:t>
                  </w:r>
                </w:p>
              </w:tc>
            </w:tr>
            <w:tr w:rsidR="007909D0" w:rsidRPr="0099590B" w14:paraId="2D58F295" w14:textId="77777777" w:rsidTr="007909D0">
              <w:trPr>
                <w:cantSplit/>
              </w:trPr>
              <w:tc>
                <w:tcPr>
                  <w:tcW w:w="1519" w:type="dxa"/>
                  <w:tcBorders>
                    <w:top w:val="single" w:sz="8" w:space="0" w:color="152935"/>
                    <w:left w:val="nil"/>
                    <w:bottom w:val="single" w:sz="8" w:space="0" w:color="152935"/>
                    <w:right w:val="single" w:sz="8" w:space="0" w:color="E0E0E0"/>
                  </w:tcBorders>
                  <w:shd w:val="clear" w:color="auto" w:fill="FFFFFF"/>
                </w:tcPr>
                <w:p w14:paraId="0F2B7851" w14:textId="77777777" w:rsidR="007909D0" w:rsidRPr="0099590B" w:rsidRDefault="007909D0" w:rsidP="007909D0">
                  <w:pPr>
                    <w:spacing w:line="320" w:lineRule="atLeast"/>
                    <w:ind w:left="60" w:right="60"/>
                    <w:jc w:val="right"/>
                    <w:rPr>
                      <w:sz w:val="18"/>
                      <w:szCs w:val="18"/>
                    </w:rPr>
                  </w:pPr>
                  <w:r w:rsidRPr="0099590B">
                    <w:rPr>
                      <w:sz w:val="18"/>
                      <w:szCs w:val="18"/>
                    </w:rPr>
                    <w:t>,879</w:t>
                  </w:r>
                </w:p>
              </w:tc>
              <w:tc>
                <w:tcPr>
                  <w:tcW w:w="1033" w:type="dxa"/>
                  <w:tcBorders>
                    <w:top w:val="single" w:sz="8" w:space="0" w:color="152935"/>
                    <w:left w:val="single" w:sz="8" w:space="0" w:color="E0E0E0"/>
                    <w:bottom w:val="single" w:sz="8" w:space="0" w:color="152935"/>
                    <w:right w:val="nil"/>
                  </w:tcBorders>
                  <w:shd w:val="clear" w:color="auto" w:fill="FFFFFF"/>
                </w:tcPr>
                <w:p w14:paraId="11B379EB" w14:textId="77777777" w:rsidR="007909D0" w:rsidRPr="0099590B" w:rsidRDefault="007909D0" w:rsidP="007909D0">
                  <w:pPr>
                    <w:spacing w:line="320" w:lineRule="atLeast"/>
                    <w:ind w:left="60" w:right="60"/>
                    <w:jc w:val="right"/>
                    <w:rPr>
                      <w:sz w:val="18"/>
                      <w:szCs w:val="18"/>
                    </w:rPr>
                  </w:pPr>
                  <w:r w:rsidRPr="0099590B">
                    <w:rPr>
                      <w:sz w:val="18"/>
                      <w:szCs w:val="18"/>
                    </w:rPr>
                    <w:t>5</w:t>
                  </w:r>
                </w:p>
              </w:tc>
            </w:tr>
          </w:tbl>
          <w:p w14:paraId="4487C94D" w14:textId="22350E67" w:rsidR="007909D0" w:rsidRPr="0099590B" w:rsidRDefault="007909D0" w:rsidP="007909D0">
            <w:pPr>
              <w:autoSpaceDE w:val="0"/>
              <w:autoSpaceDN w:val="0"/>
              <w:adjustRightInd w:val="0"/>
              <w:spacing w:before="0" w:line="320" w:lineRule="atLeast"/>
              <w:ind w:left="60" w:right="60"/>
              <w:jc w:val="center"/>
              <w:rPr>
                <w:rFonts w:eastAsiaTheme="minorHAnsi"/>
                <w:sz w:val="18"/>
                <w:szCs w:val="18"/>
                <w:lang w:val="en-ID"/>
              </w:rPr>
            </w:pPr>
          </w:p>
        </w:tc>
      </w:tr>
      <w:tr w:rsidR="007909D0" w:rsidRPr="0099590B" w14:paraId="657E3B81" w14:textId="77777777" w:rsidTr="007909D0">
        <w:trPr>
          <w:gridBefore w:val="1"/>
          <w:gridAfter w:val="1"/>
          <w:wBefore w:w="993" w:type="dxa"/>
          <w:wAfter w:w="768" w:type="dxa"/>
          <w:cantSplit/>
          <w:jc w:val="center"/>
        </w:trPr>
        <w:tc>
          <w:tcPr>
            <w:tcW w:w="2835" w:type="dxa"/>
            <w:tcBorders>
              <w:top w:val="single" w:sz="8" w:space="0" w:color="152935"/>
              <w:left w:val="nil"/>
              <w:bottom w:val="single" w:sz="8" w:space="0" w:color="152935"/>
              <w:right w:val="single" w:sz="8" w:space="0" w:color="E0E0E0"/>
            </w:tcBorders>
            <w:shd w:val="clear" w:color="auto" w:fill="FFFFFF"/>
          </w:tcPr>
          <w:p w14:paraId="6BA52700" w14:textId="485EF92C" w:rsidR="007909D0" w:rsidRPr="0099590B" w:rsidRDefault="007909D0" w:rsidP="007909D0">
            <w:pPr>
              <w:autoSpaceDE w:val="0"/>
              <w:autoSpaceDN w:val="0"/>
              <w:adjustRightInd w:val="0"/>
              <w:spacing w:before="0" w:line="320" w:lineRule="atLeast"/>
              <w:ind w:left="60" w:right="60"/>
              <w:jc w:val="center"/>
              <w:rPr>
                <w:rFonts w:eastAsiaTheme="minorHAnsi"/>
                <w:sz w:val="18"/>
                <w:szCs w:val="18"/>
                <w:lang w:val="en-ID"/>
              </w:rPr>
            </w:pPr>
          </w:p>
        </w:tc>
      </w:tr>
    </w:tbl>
    <w:p w14:paraId="36BDB1B6" w14:textId="77777777" w:rsidR="001C5DDB" w:rsidRPr="0099590B" w:rsidRDefault="001C5DDB" w:rsidP="001C5DDB">
      <w:pPr>
        <w:autoSpaceDE w:val="0"/>
        <w:autoSpaceDN w:val="0"/>
        <w:adjustRightInd w:val="0"/>
        <w:spacing w:before="0" w:line="400" w:lineRule="atLeast"/>
        <w:ind w:left="0"/>
        <w:jc w:val="center"/>
        <w:rPr>
          <w:rFonts w:eastAsiaTheme="minorHAnsi"/>
          <w:lang w:val="en-ID"/>
        </w:rPr>
      </w:pPr>
    </w:p>
    <w:p w14:paraId="24BA88D6" w14:textId="77777777" w:rsidR="001C5DDB" w:rsidRPr="0099590B" w:rsidRDefault="001C5DDB" w:rsidP="001C5DDB">
      <w:pPr>
        <w:autoSpaceDE w:val="0"/>
        <w:autoSpaceDN w:val="0"/>
        <w:adjustRightInd w:val="0"/>
        <w:spacing w:before="0" w:line="400" w:lineRule="atLeast"/>
        <w:ind w:left="0"/>
        <w:jc w:val="left"/>
        <w:rPr>
          <w:rFonts w:eastAsiaTheme="minorHAnsi"/>
        </w:rPr>
      </w:pPr>
    </w:p>
    <w:p w14:paraId="697CE6E3" w14:textId="77777777" w:rsidR="001C5DDB" w:rsidRPr="0099590B" w:rsidRDefault="001C5DDB" w:rsidP="001C5DDB">
      <w:pPr>
        <w:pStyle w:val="ListParagraph"/>
        <w:spacing w:before="0" w:after="160" w:line="360" w:lineRule="auto"/>
        <w:ind w:left="0"/>
        <w:jc w:val="left"/>
      </w:pPr>
    </w:p>
    <w:sectPr w:rsidR="001C5DDB" w:rsidRPr="0099590B" w:rsidSect="008F320C">
      <w:pgSz w:w="11906" w:h="16838"/>
      <w:pgMar w:top="1701" w:right="2268" w:bottom="2268"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981FD3" w14:textId="77777777" w:rsidR="00412106" w:rsidRDefault="00412106" w:rsidP="00887F49">
      <w:pPr>
        <w:spacing w:before="0" w:line="240" w:lineRule="auto"/>
      </w:pPr>
      <w:r>
        <w:separator/>
      </w:r>
    </w:p>
  </w:endnote>
  <w:endnote w:type="continuationSeparator" w:id="0">
    <w:p w14:paraId="18CD0C17" w14:textId="77777777" w:rsidR="00412106" w:rsidRDefault="00412106" w:rsidP="00887F49">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stem-ui">
    <w:altName w:val="Times New Roman"/>
    <w:panose1 w:val="00000000000000000000"/>
    <w:charset w:val="00"/>
    <w:family w:val="roman"/>
    <w:notTrueType/>
    <w:pitch w:val="default"/>
  </w:font>
  <w:font w:name="MathJax_Math-italic">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A0C2A" w14:textId="1BCBC7E1" w:rsidR="00EE4D5C" w:rsidRDefault="00EE4D5C">
    <w:pPr>
      <w:pStyle w:val="Footer"/>
      <w:jc w:val="center"/>
    </w:pPr>
  </w:p>
  <w:p w14:paraId="0376348F" w14:textId="77777777" w:rsidR="00AC4648" w:rsidRDefault="00AC4648" w:rsidP="00EE4D5C">
    <w:pPr>
      <w:pStyle w:val="Footer"/>
      <w:ind w:left="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019DB" w14:textId="3BD60794" w:rsidR="00EE4D5C" w:rsidRDefault="00EE4D5C">
    <w:pPr>
      <w:pStyle w:val="Footer"/>
      <w:jc w:val="center"/>
    </w:pPr>
  </w:p>
  <w:p w14:paraId="437E41BF" w14:textId="77777777" w:rsidR="00D97A94" w:rsidRDefault="00D97A94" w:rsidP="00EE4D5C">
    <w:pPr>
      <w:pStyle w:val="Footer"/>
      <w:ind w:left="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8723346"/>
      <w:docPartObj>
        <w:docPartGallery w:val="Page Numbers (Bottom of Page)"/>
        <w:docPartUnique/>
      </w:docPartObj>
    </w:sdtPr>
    <w:sdtEndPr/>
    <w:sdtContent>
      <w:p w14:paraId="1D0C1BD7" w14:textId="77777777" w:rsidR="00EE4D5C" w:rsidRDefault="00EE4D5C" w:rsidP="008F320C">
        <w:pPr>
          <w:pStyle w:val="Footer"/>
          <w:ind w:left="0"/>
          <w:jc w:val="center"/>
        </w:pPr>
        <w:r>
          <w:fldChar w:fldCharType="begin"/>
        </w:r>
        <w:r>
          <w:instrText>PAGE   \* MERGEFORMAT</w:instrText>
        </w:r>
        <w:r>
          <w:fldChar w:fldCharType="separate"/>
        </w:r>
        <w:r>
          <w:t>2</w:t>
        </w:r>
        <w:r>
          <w:fldChar w:fldCharType="end"/>
        </w:r>
      </w:p>
    </w:sdtContent>
  </w:sdt>
  <w:p w14:paraId="7494BCAD" w14:textId="77777777" w:rsidR="00EE4D5C" w:rsidRDefault="00EE4D5C" w:rsidP="00EE4D5C">
    <w:pPr>
      <w:pStyle w:val="Footer"/>
      <w:ind w:left="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7766150"/>
      <w:docPartObj>
        <w:docPartGallery w:val="Page Numbers (Bottom of Page)"/>
        <w:docPartUnique/>
      </w:docPartObj>
    </w:sdtPr>
    <w:sdtEndPr/>
    <w:sdtContent>
      <w:p w14:paraId="423035E3" w14:textId="77777777" w:rsidR="00EE4D5C" w:rsidRDefault="00EE4D5C">
        <w:pPr>
          <w:pStyle w:val="Footer"/>
          <w:jc w:val="center"/>
        </w:pPr>
        <w:r>
          <w:fldChar w:fldCharType="begin"/>
        </w:r>
        <w:r>
          <w:instrText>PAGE   \* MERGEFORMAT</w:instrText>
        </w:r>
        <w:r>
          <w:fldChar w:fldCharType="separate"/>
        </w:r>
        <w:r>
          <w:t>2</w:t>
        </w:r>
        <w:r>
          <w:fldChar w:fldCharType="end"/>
        </w:r>
      </w:p>
    </w:sdtContent>
  </w:sdt>
  <w:p w14:paraId="4E901A0F" w14:textId="77777777" w:rsidR="00EE4D5C" w:rsidRDefault="00EE4D5C" w:rsidP="00EE4D5C">
    <w:pPr>
      <w:pStyle w:val="Footer"/>
      <w:ind w:left="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EC0255" w14:textId="77777777" w:rsidR="008F320C" w:rsidRDefault="008F320C" w:rsidP="00EE4D5C">
    <w:pPr>
      <w:pStyle w:val="Footer"/>
      <w:ind w:left="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616936"/>
      <w:docPartObj>
        <w:docPartGallery w:val="Page Numbers (Bottom of Page)"/>
        <w:docPartUnique/>
      </w:docPartObj>
    </w:sdtPr>
    <w:sdtEndPr/>
    <w:sdtContent>
      <w:p w14:paraId="2E8C9021" w14:textId="77777777" w:rsidR="008F320C" w:rsidRDefault="008F320C" w:rsidP="008F320C">
        <w:pPr>
          <w:pStyle w:val="Footer"/>
          <w:ind w:left="0"/>
          <w:jc w:val="center"/>
        </w:pPr>
        <w:r>
          <w:fldChar w:fldCharType="begin"/>
        </w:r>
        <w:r>
          <w:instrText>PAGE   \* MERGEFORMAT</w:instrText>
        </w:r>
        <w:r>
          <w:fldChar w:fldCharType="separate"/>
        </w:r>
        <w:r>
          <w:t>2</w:t>
        </w:r>
        <w:r>
          <w:fldChar w:fldCharType="end"/>
        </w:r>
      </w:p>
    </w:sdtContent>
  </w:sdt>
  <w:p w14:paraId="61820AF5" w14:textId="77777777" w:rsidR="008F320C" w:rsidRDefault="008F320C" w:rsidP="00EE4D5C">
    <w:pPr>
      <w:pStyle w:val="Footer"/>
      <w:ind w:left="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C0C3E7" w14:textId="77777777" w:rsidR="00412106" w:rsidRDefault="00412106" w:rsidP="00887F49">
      <w:pPr>
        <w:spacing w:before="0" w:line="240" w:lineRule="auto"/>
      </w:pPr>
      <w:r>
        <w:separator/>
      </w:r>
    </w:p>
  </w:footnote>
  <w:footnote w:type="continuationSeparator" w:id="0">
    <w:p w14:paraId="3BA530B9" w14:textId="77777777" w:rsidR="00412106" w:rsidRDefault="00412106" w:rsidP="00887F49">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F0D7D" w14:textId="77777777" w:rsidR="006D001A" w:rsidRDefault="006D001A" w:rsidP="00EE4D5C">
    <w:pPr>
      <w:pStyle w:val="Header"/>
      <w:ind w:left="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2645"/>
      <w:gridCol w:w="2645"/>
      <w:gridCol w:w="2645"/>
    </w:tblGrid>
    <w:tr w:rsidR="006D001A" w14:paraId="637805D2" w14:textId="77777777" w:rsidTr="70A4D20C">
      <w:trPr>
        <w:trHeight w:val="300"/>
      </w:trPr>
      <w:tc>
        <w:tcPr>
          <w:tcW w:w="2645" w:type="dxa"/>
        </w:tcPr>
        <w:p w14:paraId="463F29E8" w14:textId="77777777" w:rsidR="006D001A" w:rsidRDefault="006D001A" w:rsidP="70A4D20C">
          <w:pPr>
            <w:pStyle w:val="Header"/>
            <w:ind w:left="-115"/>
            <w:jc w:val="left"/>
          </w:pPr>
        </w:p>
      </w:tc>
      <w:tc>
        <w:tcPr>
          <w:tcW w:w="2645" w:type="dxa"/>
        </w:tcPr>
        <w:p w14:paraId="3B7B4B86" w14:textId="77777777" w:rsidR="006D001A" w:rsidRDefault="006D001A" w:rsidP="70A4D20C">
          <w:pPr>
            <w:pStyle w:val="Header"/>
            <w:jc w:val="center"/>
          </w:pPr>
        </w:p>
      </w:tc>
      <w:tc>
        <w:tcPr>
          <w:tcW w:w="2645" w:type="dxa"/>
        </w:tcPr>
        <w:p w14:paraId="3A0FF5F2" w14:textId="77777777" w:rsidR="006D001A" w:rsidRDefault="006D001A" w:rsidP="70A4D20C">
          <w:pPr>
            <w:pStyle w:val="Header"/>
            <w:ind w:right="-115"/>
            <w:jc w:val="right"/>
          </w:pPr>
        </w:p>
      </w:tc>
    </w:tr>
  </w:tbl>
  <w:p w14:paraId="5630AD66" w14:textId="77777777" w:rsidR="006D001A" w:rsidRDefault="006D001A" w:rsidP="00EE4D5C">
    <w:pPr>
      <w:pStyle w:val="Header"/>
      <w:ind w:left="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4381172"/>
      <w:docPartObj>
        <w:docPartGallery w:val="Page Numbers (Top of Page)"/>
        <w:docPartUnique/>
      </w:docPartObj>
    </w:sdtPr>
    <w:sdtEndPr>
      <w:rPr>
        <w:noProof/>
      </w:rPr>
    </w:sdtEndPr>
    <w:sdtContent>
      <w:p w14:paraId="32A988FC" w14:textId="77777777" w:rsidR="00CF6956" w:rsidRDefault="00CF6956">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CF8F98C" w14:textId="77777777" w:rsidR="00CF6956" w:rsidRDefault="00CF6956" w:rsidP="2664C6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3E106"/>
    <w:multiLevelType w:val="hybridMultilevel"/>
    <w:tmpl w:val="2A985728"/>
    <w:lvl w:ilvl="0" w:tplc="26C26488">
      <w:start w:val="1"/>
      <w:numFmt w:val="decimal"/>
      <w:lvlText w:val="%1."/>
      <w:lvlJc w:val="left"/>
      <w:pPr>
        <w:ind w:left="720" w:hanging="360"/>
      </w:pPr>
    </w:lvl>
    <w:lvl w:ilvl="1" w:tplc="3CC841F8">
      <w:start w:val="1"/>
      <w:numFmt w:val="lowerLetter"/>
      <w:lvlText w:val="%2."/>
      <w:lvlJc w:val="left"/>
      <w:pPr>
        <w:ind w:left="1440" w:hanging="360"/>
      </w:pPr>
    </w:lvl>
    <w:lvl w:ilvl="2" w:tplc="3552FC90">
      <w:start w:val="1"/>
      <w:numFmt w:val="lowerRoman"/>
      <w:lvlText w:val="%3."/>
      <w:lvlJc w:val="right"/>
      <w:pPr>
        <w:ind w:left="2160" w:hanging="180"/>
      </w:pPr>
    </w:lvl>
    <w:lvl w:ilvl="3" w:tplc="DA5ED3F4">
      <w:start w:val="1"/>
      <w:numFmt w:val="decimal"/>
      <w:lvlText w:val="%4."/>
      <w:lvlJc w:val="left"/>
      <w:pPr>
        <w:ind w:left="2880" w:hanging="360"/>
      </w:pPr>
    </w:lvl>
    <w:lvl w:ilvl="4" w:tplc="D72A01DA">
      <w:start w:val="1"/>
      <w:numFmt w:val="lowerLetter"/>
      <w:lvlText w:val="%5."/>
      <w:lvlJc w:val="left"/>
      <w:pPr>
        <w:ind w:left="3600" w:hanging="360"/>
      </w:pPr>
    </w:lvl>
    <w:lvl w:ilvl="5" w:tplc="6492A280">
      <w:start w:val="1"/>
      <w:numFmt w:val="lowerRoman"/>
      <w:lvlText w:val="%6."/>
      <w:lvlJc w:val="right"/>
      <w:pPr>
        <w:ind w:left="4320" w:hanging="180"/>
      </w:pPr>
    </w:lvl>
    <w:lvl w:ilvl="6" w:tplc="9BEAF85C">
      <w:start w:val="1"/>
      <w:numFmt w:val="decimal"/>
      <w:lvlText w:val="%7."/>
      <w:lvlJc w:val="left"/>
      <w:pPr>
        <w:ind w:left="5040" w:hanging="360"/>
      </w:pPr>
    </w:lvl>
    <w:lvl w:ilvl="7" w:tplc="9830EA70">
      <w:start w:val="1"/>
      <w:numFmt w:val="lowerLetter"/>
      <w:lvlText w:val="%8."/>
      <w:lvlJc w:val="left"/>
      <w:pPr>
        <w:ind w:left="5760" w:hanging="360"/>
      </w:pPr>
    </w:lvl>
    <w:lvl w:ilvl="8" w:tplc="4E60288A">
      <w:start w:val="1"/>
      <w:numFmt w:val="lowerRoman"/>
      <w:lvlText w:val="%9."/>
      <w:lvlJc w:val="right"/>
      <w:pPr>
        <w:ind w:left="6480" w:hanging="180"/>
      </w:pPr>
    </w:lvl>
  </w:abstractNum>
  <w:abstractNum w:abstractNumId="1" w15:restartNumberingAfterBreak="0">
    <w:nsid w:val="0C6157FA"/>
    <w:multiLevelType w:val="hybridMultilevel"/>
    <w:tmpl w:val="AF968960"/>
    <w:lvl w:ilvl="0" w:tplc="0D6C3A7A">
      <w:start w:val="1"/>
      <w:numFmt w:val="decimal"/>
      <w:lvlText w:val="%1."/>
      <w:lvlJc w:val="left"/>
      <w:pPr>
        <w:ind w:left="720" w:hanging="360"/>
      </w:pPr>
    </w:lvl>
    <w:lvl w:ilvl="1" w:tplc="0409000F">
      <w:start w:val="1"/>
      <w:numFmt w:val="decimal"/>
      <w:lvlText w:val="%2."/>
      <w:lvlJc w:val="left"/>
      <w:pPr>
        <w:ind w:left="1440" w:hanging="360"/>
      </w:pPr>
    </w:lvl>
    <w:lvl w:ilvl="2" w:tplc="B748F04A">
      <w:start w:val="1"/>
      <w:numFmt w:val="lowerRoman"/>
      <w:lvlText w:val="%3."/>
      <w:lvlJc w:val="right"/>
      <w:pPr>
        <w:ind w:left="2160" w:hanging="180"/>
      </w:pPr>
    </w:lvl>
    <w:lvl w:ilvl="3" w:tplc="D1F66D20">
      <w:start w:val="1"/>
      <w:numFmt w:val="decimal"/>
      <w:lvlText w:val="%4."/>
      <w:lvlJc w:val="left"/>
      <w:pPr>
        <w:ind w:left="2880" w:hanging="360"/>
      </w:pPr>
    </w:lvl>
    <w:lvl w:ilvl="4" w:tplc="D5A0D5E2">
      <w:start w:val="1"/>
      <w:numFmt w:val="lowerLetter"/>
      <w:lvlText w:val="%5."/>
      <w:lvlJc w:val="left"/>
      <w:pPr>
        <w:ind w:left="3600" w:hanging="360"/>
      </w:pPr>
    </w:lvl>
    <w:lvl w:ilvl="5" w:tplc="CE8C5800">
      <w:start w:val="1"/>
      <w:numFmt w:val="lowerRoman"/>
      <w:lvlText w:val="%6."/>
      <w:lvlJc w:val="right"/>
      <w:pPr>
        <w:ind w:left="4320" w:hanging="180"/>
      </w:pPr>
    </w:lvl>
    <w:lvl w:ilvl="6" w:tplc="926A7784">
      <w:start w:val="1"/>
      <w:numFmt w:val="decimal"/>
      <w:lvlText w:val="%7."/>
      <w:lvlJc w:val="left"/>
      <w:pPr>
        <w:ind w:left="5040" w:hanging="360"/>
      </w:pPr>
    </w:lvl>
    <w:lvl w:ilvl="7" w:tplc="8972586C">
      <w:start w:val="1"/>
      <w:numFmt w:val="lowerLetter"/>
      <w:lvlText w:val="%8."/>
      <w:lvlJc w:val="left"/>
      <w:pPr>
        <w:ind w:left="5760" w:hanging="360"/>
      </w:pPr>
    </w:lvl>
    <w:lvl w:ilvl="8" w:tplc="7A5EE334">
      <w:start w:val="1"/>
      <w:numFmt w:val="lowerRoman"/>
      <w:lvlText w:val="%9."/>
      <w:lvlJc w:val="right"/>
      <w:pPr>
        <w:ind w:left="6480" w:hanging="180"/>
      </w:pPr>
    </w:lvl>
  </w:abstractNum>
  <w:abstractNum w:abstractNumId="2" w15:restartNumberingAfterBreak="0">
    <w:nsid w:val="0C9032AD"/>
    <w:multiLevelType w:val="hybridMultilevel"/>
    <w:tmpl w:val="9B6E664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02C0AD7"/>
    <w:multiLevelType w:val="hybridMultilevel"/>
    <w:tmpl w:val="176E24CA"/>
    <w:lvl w:ilvl="0" w:tplc="38090015">
      <w:start w:val="1"/>
      <w:numFmt w:val="upp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107A3CFE"/>
    <w:multiLevelType w:val="hybridMultilevel"/>
    <w:tmpl w:val="1D26C2A0"/>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5" w15:restartNumberingAfterBreak="0">
    <w:nsid w:val="17EC7496"/>
    <w:multiLevelType w:val="multilevel"/>
    <w:tmpl w:val="E8B869DA"/>
    <w:lvl w:ilvl="0">
      <w:start w:val="1"/>
      <w:numFmt w:val="decimal"/>
      <w:lvlText w:val="%1"/>
      <w:lvlJc w:val="left"/>
      <w:pPr>
        <w:ind w:left="360" w:hanging="360"/>
      </w:pPr>
      <w:rPr>
        <w:rFonts w:hint="default"/>
        <w:b/>
      </w:rPr>
    </w:lvl>
    <w:lvl w:ilvl="1">
      <w:start w:val="2"/>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6" w15:restartNumberingAfterBreak="0">
    <w:nsid w:val="187228EA"/>
    <w:multiLevelType w:val="hybridMultilevel"/>
    <w:tmpl w:val="17BE2ACE"/>
    <w:lvl w:ilvl="0" w:tplc="9E1AEEC0">
      <w:start w:val="1"/>
      <w:numFmt w:val="lowerLetter"/>
      <w:lvlText w:val="%1."/>
      <w:lvlJc w:val="left"/>
      <w:pPr>
        <w:ind w:left="1080" w:hanging="360"/>
      </w:pPr>
    </w:lvl>
    <w:lvl w:ilvl="1" w:tplc="B9F44AA0">
      <w:start w:val="1"/>
      <w:numFmt w:val="lowerLetter"/>
      <w:lvlText w:val="%2."/>
      <w:lvlJc w:val="left"/>
      <w:pPr>
        <w:ind w:left="1800" w:hanging="360"/>
      </w:pPr>
    </w:lvl>
    <w:lvl w:ilvl="2" w:tplc="725C95AC">
      <w:start w:val="1"/>
      <w:numFmt w:val="lowerRoman"/>
      <w:lvlText w:val="%3."/>
      <w:lvlJc w:val="right"/>
      <w:pPr>
        <w:ind w:left="2520" w:hanging="180"/>
      </w:pPr>
    </w:lvl>
    <w:lvl w:ilvl="3" w:tplc="86DC20B2">
      <w:start w:val="1"/>
      <w:numFmt w:val="decimal"/>
      <w:lvlText w:val="%4."/>
      <w:lvlJc w:val="left"/>
      <w:pPr>
        <w:ind w:left="3240" w:hanging="360"/>
      </w:pPr>
    </w:lvl>
    <w:lvl w:ilvl="4" w:tplc="8EBE85EA">
      <w:start w:val="1"/>
      <w:numFmt w:val="lowerLetter"/>
      <w:lvlText w:val="%5."/>
      <w:lvlJc w:val="left"/>
      <w:pPr>
        <w:ind w:left="3960" w:hanging="360"/>
      </w:pPr>
    </w:lvl>
    <w:lvl w:ilvl="5" w:tplc="D7BE2A30">
      <w:start w:val="1"/>
      <w:numFmt w:val="lowerRoman"/>
      <w:lvlText w:val="%6."/>
      <w:lvlJc w:val="right"/>
      <w:pPr>
        <w:ind w:left="4680" w:hanging="180"/>
      </w:pPr>
    </w:lvl>
    <w:lvl w:ilvl="6" w:tplc="D72E958C">
      <w:start w:val="1"/>
      <w:numFmt w:val="decimal"/>
      <w:lvlText w:val="%7."/>
      <w:lvlJc w:val="left"/>
      <w:pPr>
        <w:ind w:left="5400" w:hanging="360"/>
      </w:pPr>
    </w:lvl>
    <w:lvl w:ilvl="7" w:tplc="AD9A62BE">
      <w:start w:val="1"/>
      <w:numFmt w:val="lowerLetter"/>
      <w:lvlText w:val="%8."/>
      <w:lvlJc w:val="left"/>
      <w:pPr>
        <w:ind w:left="6120" w:hanging="360"/>
      </w:pPr>
    </w:lvl>
    <w:lvl w:ilvl="8" w:tplc="83086B0C">
      <w:start w:val="1"/>
      <w:numFmt w:val="lowerRoman"/>
      <w:lvlText w:val="%9."/>
      <w:lvlJc w:val="right"/>
      <w:pPr>
        <w:ind w:left="6840" w:hanging="180"/>
      </w:pPr>
    </w:lvl>
  </w:abstractNum>
  <w:abstractNum w:abstractNumId="7" w15:restartNumberingAfterBreak="0">
    <w:nsid w:val="1ACECA08"/>
    <w:multiLevelType w:val="hybridMultilevel"/>
    <w:tmpl w:val="8BF8285A"/>
    <w:lvl w:ilvl="0" w:tplc="842874C4">
      <w:start w:val="1"/>
      <w:numFmt w:val="decimal"/>
      <w:lvlText w:val="%1."/>
      <w:lvlJc w:val="left"/>
      <w:pPr>
        <w:ind w:left="720" w:hanging="360"/>
      </w:pPr>
    </w:lvl>
    <w:lvl w:ilvl="1" w:tplc="ED66142C">
      <w:start w:val="1"/>
      <w:numFmt w:val="lowerLetter"/>
      <w:lvlText w:val="%2."/>
      <w:lvlJc w:val="left"/>
      <w:pPr>
        <w:ind w:left="1440" w:hanging="360"/>
      </w:pPr>
    </w:lvl>
    <w:lvl w:ilvl="2" w:tplc="394EEA8A">
      <w:start w:val="1"/>
      <w:numFmt w:val="lowerRoman"/>
      <w:lvlText w:val="%3."/>
      <w:lvlJc w:val="right"/>
      <w:pPr>
        <w:ind w:left="2160" w:hanging="180"/>
      </w:pPr>
    </w:lvl>
    <w:lvl w:ilvl="3" w:tplc="5FF83380">
      <w:start w:val="1"/>
      <w:numFmt w:val="decimal"/>
      <w:lvlText w:val="%4."/>
      <w:lvlJc w:val="left"/>
      <w:pPr>
        <w:ind w:left="2880" w:hanging="360"/>
      </w:pPr>
    </w:lvl>
    <w:lvl w:ilvl="4" w:tplc="0644E210">
      <w:start w:val="1"/>
      <w:numFmt w:val="lowerLetter"/>
      <w:lvlText w:val="%5."/>
      <w:lvlJc w:val="left"/>
      <w:pPr>
        <w:ind w:left="3600" w:hanging="360"/>
      </w:pPr>
    </w:lvl>
    <w:lvl w:ilvl="5" w:tplc="1046A702">
      <w:start w:val="1"/>
      <w:numFmt w:val="lowerRoman"/>
      <w:lvlText w:val="%6."/>
      <w:lvlJc w:val="right"/>
      <w:pPr>
        <w:ind w:left="4320" w:hanging="180"/>
      </w:pPr>
    </w:lvl>
    <w:lvl w:ilvl="6" w:tplc="74427A34">
      <w:start w:val="1"/>
      <w:numFmt w:val="decimal"/>
      <w:lvlText w:val="%7."/>
      <w:lvlJc w:val="left"/>
      <w:pPr>
        <w:ind w:left="5040" w:hanging="360"/>
      </w:pPr>
    </w:lvl>
    <w:lvl w:ilvl="7" w:tplc="7C3A26FA">
      <w:start w:val="1"/>
      <w:numFmt w:val="lowerLetter"/>
      <w:lvlText w:val="%8."/>
      <w:lvlJc w:val="left"/>
      <w:pPr>
        <w:ind w:left="5760" w:hanging="360"/>
      </w:pPr>
    </w:lvl>
    <w:lvl w:ilvl="8" w:tplc="A2C00718">
      <w:start w:val="1"/>
      <w:numFmt w:val="lowerRoman"/>
      <w:lvlText w:val="%9."/>
      <w:lvlJc w:val="right"/>
      <w:pPr>
        <w:ind w:left="6480" w:hanging="180"/>
      </w:pPr>
    </w:lvl>
  </w:abstractNum>
  <w:abstractNum w:abstractNumId="8" w15:restartNumberingAfterBreak="0">
    <w:nsid w:val="1B722241"/>
    <w:multiLevelType w:val="hybridMultilevel"/>
    <w:tmpl w:val="2BC6B85C"/>
    <w:lvl w:ilvl="0" w:tplc="BF9A03DA">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9" w15:restartNumberingAfterBreak="0">
    <w:nsid w:val="22E56E3A"/>
    <w:multiLevelType w:val="multilevel"/>
    <w:tmpl w:val="644081B0"/>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270A5873"/>
    <w:multiLevelType w:val="multilevel"/>
    <w:tmpl w:val="DFF425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71D2B7C"/>
    <w:multiLevelType w:val="hybridMultilevel"/>
    <w:tmpl w:val="577820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C68B01"/>
    <w:multiLevelType w:val="hybridMultilevel"/>
    <w:tmpl w:val="C5169268"/>
    <w:lvl w:ilvl="0" w:tplc="3150124C">
      <w:start w:val="1"/>
      <w:numFmt w:val="decimal"/>
      <w:lvlText w:val="%1."/>
      <w:lvlJc w:val="left"/>
      <w:pPr>
        <w:ind w:left="720" w:hanging="360"/>
      </w:pPr>
    </w:lvl>
    <w:lvl w:ilvl="1" w:tplc="70F030F0">
      <w:start w:val="1"/>
      <w:numFmt w:val="lowerLetter"/>
      <w:lvlText w:val="%2."/>
      <w:lvlJc w:val="left"/>
      <w:pPr>
        <w:ind w:left="1440" w:hanging="360"/>
      </w:pPr>
    </w:lvl>
    <w:lvl w:ilvl="2" w:tplc="F4ECA3F8">
      <w:start w:val="1"/>
      <w:numFmt w:val="lowerRoman"/>
      <w:lvlText w:val="%3."/>
      <w:lvlJc w:val="right"/>
      <w:pPr>
        <w:ind w:left="2160" w:hanging="180"/>
      </w:pPr>
    </w:lvl>
    <w:lvl w:ilvl="3" w:tplc="FC225486">
      <w:start w:val="1"/>
      <w:numFmt w:val="decimal"/>
      <w:lvlText w:val="%4."/>
      <w:lvlJc w:val="left"/>
      <w:pPr>
        <w:ind w:left="2880" w:hanging="360"/>
      </w:pPr>
    </w:lvl>
    <w:lvl w:ilvl="4" w:tplc="2F3C7816">
      <w:start w:val="1"/>
      <w:numFmt w:val="lowerLetter"/>
      <w:lvlText w:val="%5."/>
      <w:lvlJc w:val="left"/>
      <w:pPr>
        <w:ind w:left="3600" w:hanging="360"/>
      </w:pPr>
    </w:lvl>
    <w:lvl w:ilvl="5" w:tplc="830CE6F6">
      <w:start w:val="1"/>
      <w:numFmt w:val="lowerRoman"/>
      <w:lvlText w:val="%6."/>
      <w:lvlJc w:val="right"/>
      <w:pPr>
        <w:ind w:left="4320" w:hanging="180"/>
      </w:pPr>
    </w:lvl>
    <w:lvl w:ilvl="6" w:tplc="1C16C966">
      <w:start w:val="1"/>
      <w:numFmt w:val="decimal"/>
      <w:lvlText w:val="%7."/>
      <w:lvlJc w:val="left"/>
      <w:pPr>
        <w:ind w:left="5040" w:hanging="360"/>
      </w:pPr>
    </w:lvl>
    <w:lvl w:ilvl="7" w:tplc="D10C64CA">
      <w:start w:val="1"/>
      <w:numFmt w:val="lowerLetter"/>
      <w:lvlText w:val="%8."/>
      <w:lvlJc w:val="left"/>
      <w:pPr>
        <w:ind w:left="5760" w:hanging="360"/>
      </w:pPr>
    </w:lvl>
    <w:lvl w:ilvl="8" w:tplc="373ECAB8">
      <w:start w:val="1"/>
      <w:numFmt w:val="lowerRoman"/>
      <w:lvlText w:val="%9."/>
      <w:lvlJc w:val="right"/>
      <w:pPr>
        <w:ind w:left="6480" w:hanging="180"/>
      </w:pPr>
    </w:lvl>
  </w:abstractNum>
  <w:abstractNum w:abstractNumId="13" w15:restartNumberingAfterBreak="0">
    <w:nsid w:val="29A41E56"/>
    <w:multiLevelType w:val="hybridMultilevel"/>
    <w:tmpl w:val="60E45E88"/>
    <w:lvl w:ilvl="0" w:tplc="FFFFFFFF">
      <w:start w:val="1"/>
      <w:numFmt w:val="decimal"/>
      <w:lvlText w:val="%1)"/>
      <w:lvlJc w:val="left"/>
      <w:pPr>
        <w:ind w:left="1080" w:hanging="360"/>
      </w:pPr>
    </w:lvl>
    <w:lvl w:ilvl="1" w:tplc="7E6A339C">
      <w:start w:val="1"/>
      <w:numFmt w:val="lowerLetter"/>
      <w:lvlText w:val="%2."/>
      <w:lvlJc w:val="left"/>
      <w:pPr>
        <w:ind w:left="1800" w:hanging="360"/>
      </w:pPr>
    </w:lvl>
    <w:lvl w:ilvl="2" w:tplc="2F54070A">
      <w:start w:val="1"/>
      <w:numFmt w:val="lowerRoman"/>
      <w:lvlText w:val="%3."/>
      <w:lvlJc w:val="right"/>
      <w:pPr>
        <w:ind w:left="2520" w:hanging="180"/>
      </w:pPr>
    </w:lvl>
    <w:lvl w:ilvl="3" w:tplc="73B68D88">
      <w:start w:val="1"/>
      <w:numFmt w:val="decimal"/>
      <w:lvlText w:val="%4."/>
      <w:lvlJc w:val="left"/>
      <w:pPr>
        <w:ind w:left="3240" w:hanging="360"/>
      </w:pPr>
    </w:lvl>
    <w:lvl w:ilvl="4" w:tplc="0F8CAFA4">
      <w:start w:val="1"/>
      <w:numFmt w:val="lowerLetter"/>
      <w:lvlText w:val="%5."/>
      <w:lvlJc w:val="left"/>
      <w:pPr>
        <w:ind w:left="3960" w:hanging="360"/>
      </w:pPr>
    </w:lvl>
    <w:lvl w:ilvl="5" w:tplc="ACC203C0">
      <w:start w:val="1"/>
      <w:numFmt w:val="lowerRoman"/>
      <w:lvlText w:val="%6."/>
      <w:lvlJc w:val="right"/>
      <w:pPr>
        <w:ind w:left="4680" w:hanging="180"/>
      </w:pPr>
    </w:lvl>
    <w:lvl w:ilvl="6" w:tplc="253E38AA">
      <w:start w:val="1"/>
      <w:numFmt w:val="decimal"/>
      <w:lvlText w:val="%7."/>
      <w:lvlJc w:val="left"/>
      <w:pPr>
        <w:ind w:left="5400" w:hanging="360"/>
      </w:pPr>
    </w:lvl>
    <w:lvl w:ilvl="7" w:tplc="1CB6D8CA">
      <w:start w:val="1"/>
      <w:numFmt w:val="lowerLetter"/>
      <w:lvlText w:val="%8."/>
      <w:lvlJc w:val="left"/>
      <w:pPr>
        <w:ind w:left="6120" w:hanging="360"/>
      </w:pPr>
    </w:lvl>
    <w:lvl w:ilvl="8" w:tplc="63C4F1E0">
      <w:start w:val="1"/>
      <w:numFmt w:val="lowerRoman"/>
      <w:lvlText w:val="%9."/>
      <w:lvlJc w:val="right"/>
      <w:pPr>
        <w:ind w:left="6840" w:hanging="180"/>
      </w:pPr>
    </w:lvl>
  </w:abstractNum>
  <w:abstractNum w:abstractNumId="14" w15:restartNumberingAfterBreak="0">
    <w:nsid w:val="29AA2106"/>
    <w:multiLevelType w:val="hybridMultilevel"/>
    <w:tmpl w:val="46E055D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2FCB3232"/>
    <w:multiLevelType w:val="multilevel"/>
    <w:tmpl w:val="E056D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687184B"/>
    <w:multiLevelType w:val="hybridMultilevel"/>
    <w:tmpl w:val="3FFC3B3E"/>
    <w:lvl w:ilvl="0" w:tplc="38090015">
      <w:start w:val="1"/>
      <w:numFmt w:val="upperLetter"/>
      <w:lvlText w:val="%1."/>
      <w:lvlJc w:val="left"/>
      <w:pPr>
        <w:ind w:left="1571" w:hanging="360"/>
      </w:pPr>
    </w:lvl>
    <w:lvl w:ilvl="1" w:tplc="38090019" w:tentative="1">
      <w:start w:val="1"/>
      <w:numFmt w:val="lowerLetter"/>
      <w:lvlText w:val="%2."/>
      <w:lvlJc w:val="left"/>
      <w:pPr>
        <w:ind w:left="2291" w:hanging="360"/>
      </w:pPr>
    </w:lvl>
    <w:lvl w:ilvl="2" w:tplc="3809001B" w:tentative="1">
      <w:start w:val="1"/>
      <w:numFmt w:val="lowerRoman"/>
      <w:lvlText w:val="%3."/>
      <w:lvlJc w:val="right"/>
      <w:pPr>
        <w:ind w:left="3011" w:hanging="180"/>
      </w:pPr>
    </w:lvl>
    <w:lvl w:ilvl="3" w:tplc="3809000F" w:tentative="1">
      <w:start w:val="1"/>
      <w:numFmt w:val="decimal"/>
      <w:lvlText w:val="%4."/>
      <w:lvlJc w:val="left"/>
      <w:pPr>
        <w:ind w:left="3731" w:hanging="360"/>
      </w:pPr>
    </w:lvl>
    <w:lvl w:ilvl="4" w:tplc="38090019" w:tentative="1">
      <w:start w:val="1"/>
      <w:numFmt w:val="lowerLetter"/>
      <w:lvlText w:val="%5."/>
      <w:lvlJc w:val="left"/>
      <w:pPr>
        <w:ind w:left="4451" w:hanging="360"/>
      </w:pPr>
    </w:lvl>
    <w:lvl w:ilvl="5" w:tplc="3809001B" w:tentative="1">
      <w:start w:val="1"/>
      <w:numFmt w:val="lowerRoman"/>
      <w:lvlText w:val="%6."/>
      <w:lvlJc w:val="right"/>
      <w:pPr>
        <w:ind w:left="5171" w:hanging="180"/>
      </w:pPr>
    </w:lvl>
    <w:lvl w:ilvl="6" w:tplc="3809000F" w:tentative="1">
      <w:start w:val="1"/>
      <w:numFmt w:val="decimal"/>
      <w:lvlText w:val="%7."/>
      <w:lvlJc w:val="left"/>
      <w:pPr>
        <w:ind w:left="5891" w:hanging="360"/>
      </w:pPr>
    </w:lvl>
    <w:lvl w:ilvl="7" w:tplc="38090019" w:tentative="1">
      <w:start w:val="1"/>
      <w:numFmt w:val="lowerLetter"/>
      <w:lvlText w:val="%8."/>
      <w:lvlJc w:val="left"/>
      <w:pPr>
        <w:ind w:left="6611" w:hanging="360"/>
      </w:pPr>
    </w:lvl>
    <w:lvl w:ilvl="8" w:tplc="3809001B" w:tentative="1">
      <w:start w:val="1"/>
      <w:numFmt w:val="lowerRoman"/>
      <w:lvlText w:val="%9."/>
      <w:lvlJc w:val="right"/>
      <w:pPr>
        <w:ind w:left="7331" w:hanging="180"/>
      </w:pPr>
    </w:lvl>
  </w:abstractNum>
  <w:abstractNum w:abstractNumId="17" w15:restartNumberingAfterBreak="0">
    <w:nsid w:val="371124BB"/>
    <w:multiLevelType w:val="hybridMultilevel"/>
    <w:tmpl w:val="5D6C5256"/>
    <w:lvl w:ilvl="0" w:tplc="FFFFFFFF">
      <w:start w:val="1"/>
      <w:numFmt w:val="decimal"/>
      <w:lvlText w:val="%1."/>
      <w:lvlJc w:val="left"/>
      <w:pPr>
        <w:ind w:left="720" w:hanging="360"/>
      </w:pPr>
    </w:lvl>
    <w:lvl w:ilvl="1" w:tplc="95288F5A">
      <w:start w:val="1"/>
      <w:numFmt w:val="lowerLetter"/>
      <w:lvlText w:val="%2."/>
      <w:lvlJc w:val="left"/>
      <w:pPr>
        <w:ind w:left="1440" w:hanging="360"/>
      </w:pPr>
    </w:lvl>
    <w:lvl w:ilvl="2" w:tplc="1B5053EE">
      <w:start w:val="1"/>
      <w:numFmt w:val="lowerRoman"/>
      <w:lvlText w:val="%3."/>
      <w:lvlJc w:val="right"/>
      <w:pPr>
        <w:ind w:left="2160" w:hanging="180"/>
      </w:pPr>
    </w:lvl>
    <w:lvl w:ilvl="3" w:tplc="3F54DCFA">
      <w:start w:val="1"/>
      <w:numFmt w:val="decimal"/>
      <w:lvlText w:val="%4."/>
      <w:lvlJc w:val="left"/>
      <w:pPr>
        <w:ind w:left="2880" w:hanging="360"/>
      </w:pPr>
    </w:lvl>
    <w:lvl w:ilvl="4" w:tplc="10D08138">
      <w:start w:val="1"/>
      <w:numFmt w:val="lowerLetter"/>
      <w:lvlText w:val="%5."/>
      <w:lvlJc w:val="left"/>
      <w:pPr>
        <w:ind w:left="3600" w:hanging="360"/>
      </w:pPr>
    </w:lvl>
    <w:lvl w:ilvl="5" w:tplc="A37C406E">
      <w:start w:val="1"/>
      <w:numFmt w:val="lowerRoman"/>
      <w:lvlText w:val="%6."/>
      <w:lvlJc w:val="right"/>
      <w:pPr>
        <w:ind w:left="4320" w:hanging="180"/>
      </w:pPr>
    </w:lvl>
    <w:lvl w:ilvl="6" w:tplc="10D66750">
      <w:start w:val="1"/>
      <w:numFmt w:val="decimal"/>
      <w:lvlText w:val="%7."/>
      <w:lvlJc w:val="left"/>
      <w:pPr>
        <w:ind w:left="5040" w:hanging="360"/>
      </w:pPr>
    </w:lvl>
    <w:lvl w:ilvl="7" w:tplc="C4DE1B84">
      <w:start w:val="1"/>
      <w:numFmt w:val="lowerLetter"/>
      <w:lvlText w:val="%8."/>
      <w:lvlJc w:val="left"/>
      <w:pPr>
        <w:ind w:left="5760" w:hanging="360"/>
      </w:pPr>
    </w:lvl>
    <w:lvl w:ilvl="8" w:tplc="038C614A">
      <w:start w:val="1"/>
      <w:numFmt w:val="lowerRoman"/>
      <w:lvlText w:val="%9."/>
      <w:lvlJc w:val="right"/>
      <w:pPr>
        <w:ind w:left="6480" w:hanging="180"/>
      </w:pPr>
    </w:lvl>
  </w:abstractNum>
  <w:abstractNum w:abstractNumId="18" w15:restartNumberingAfterBreak="0">
    <w:nsid w:val="3A8324F7"/>
    <w:multiLevelType w:val="hybridMultilevel"/>
    <w:tmpl w:val="13D88DB4"/>
    <w:lvl w:ilvl="0" w:tplc="FFFFFFFF">
      <w:start w:val="1"/>
      <w:numFmt w:val="decimal"/>
      <w:lvlText w:val="%1)"/>
      <w:lvlJc w:val="left"/>
      <w:pPr>
        <w:ind w:left="1080" w:hanging="360"/>
      </w:pPr>
    </w:lvl>
    <w:lvl w:ilvl="1" w:tplc="1290620A">
      <w:start w:val="1"/>
      <w:numFmt w:val="lowerLetter"/>
      <w:lvlText w:val="%2."/>
      <w:lvlJc w:val="left"/>
      <w:pPr>
        <w:ind w:left="1800" w:hanging="360"/>
      </w:pPr>
    </w:lvl>
    <w:lvl w:ilvl="2" w:tplc="A20069F4">
      <w:start w:val="1"/>
      <w:numFmt w:val="lowerRoman"/>
      <w:lvlText w:val="%3."/>
      <w:lvlJc w:val="right"/>
      <w:pPr>
        <w:ind w:left="2520" w:hanging="180"/>
      </w:pPr>
    </w:lvl>
    <w:lvl w:ilvl="3" w:tplc="4F5866C2">
      <w:start w:val="1"/>
      <w:numFmt w:val="decimal"/>
      <w:lvlText w:val="%4."/>
      <w:lvlJc w:val="left"/>
      <w:pPr>
        <w:ind w:left="3240" w:hanging="360"/>
      </w:pPr>
    </w:lvl>
    <w:lvl w:ilvl="4" w:tplc="B874D8DA">
      <w:start w:val="1"/>
      <w:numFmt w:val="lowerLetter"/>
      <w:lvlText w:val="%5."/>
      <w:lvlJc w:val="left"/>
      <w:pPr>
        <w:ind w:left="3960" w:hanging="360"/>
      </w:pPr>
    </w:lvl>
    <w:lvl w:ilvl="5" w:tplc="9BAC9B8C">
      <w:start w:val="1"/>
      <w:numFmt w:val="lowerRoman"/>
      <w:lvlText w:val="%6."/>
      <w:lvlJc w:val="right"/>
      <w:pPr>
        <w:ind w:left="4680" w:hanging="180"/>
      </w:pPr>
    </w:lvl>
    <w:lvl w:ilvl="6" w:tplc="EA16DD56">
      <w:start w:val="1"/>
      <w:numFmt w:val="decimal"/>
      <w:lvlText w:val="%7."/>
      <w:lvlJc w:val="left"/>
      <w:pPr>
        <w:ind w:left="5400" w:hanging="360"/>
      </w:pPr>
    </w:lvl>
    <w:lvl w:ilvl="7" w:tplc="ED2EB5E0">
      <w:start w:val="1"/>
      <w:numFmt w:val="lowerLetter"/>
      <w:lvlText w:val="%8."/>
      <w:lvlJc w:val="left"/>
      <w:pPr>
        <w:ind w:left="6120" w:hanging="360"/>
      </w:pPr>
    </w:lvl>
    <w:lvl w:ilvl="8" w:tplc="C3E490A6">
      <w:start w:val="1"/>
      <w:numFmt w:val="lowerRoman"/>
      <w:lvlText w:val="%9."/>
      <w:lvlJc w:val="right"/>
      <w:pPr>
        <w:ind w:left="6840" w:hanging="180"/>
      </w:pPr>
    </w:lvl>
  </w:abstractNum>
  <w:abstractNum w:abstractNumId="19" w15:restartNumberingAfterBreak="0">
    <w:nsid w:val="3EFB67B0"/>
    <w:multiLevelType w:val="multilevel"/>
    <w:tmpl w:val="3D6CA5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5CB7DA6"/>
    <w:multiLevelType w:val="hybridMultilevel"/>
    <w:tmpl w:val="AD0C1BBA"/>
    <w:lvl w:ilvl="0" w:tplc="F39409FE">
      <w:start w:val="1"/>
      <w:numFmt w:val="decimal"/>
      <w:lvlText w:val="%1."/>
      <w:lvlJc w:val="left"/>
      <w:pPr>
        <w:ind w:left="720" w:hanging="360"/>
      </w:pPr>
    </w:lvl>
    <w:lvl w:ilvl="1" w:tplc="D054B076">
      <w:start w:val="1"/>
      <w:numFmt w:val="lowerLetter"/>
      <w:lvlText w:val="%2."/>
      <w:lvlJc w:val="left"/>
      <w:pPr>
        <w:ind w:left="1440" w:hanging="360"/>
      </w:pPr>
    </w:lvl>
    <w:lvl w:ilvl="2" w:tplc="3BEC3F72">
      <w:start w:val="1"/>
      <w:numFmt w:val="lowerRoman"/>
      <w:lvlText w:val="%3."/>
      <w:lvlJc w:val="right"/>
      <w:pPr>
        <w:ind w:left="2160" w:hanging="180"/>
      </w:pPr>
    </w:lvl>
    <w:lvl w:ilvl="3" w:tplc="819A7B36">
      <w:start w:val="1"/>
      <w:numFmt w:val="decimal"/>
      <w:lvlText w:val="%4."/>
      <w:lvlJc w:val="left"/>
      <w:pPr>
        <w:ind w:left="2880" w:hanging="360"/>
      </w:pPr>
    </w:lvl>
    <w:lvl w:ilvl="4" w:tplc="23CA7C3C">
      <w:start w:val="1"/>
      <w:numFmt w:val="lowerLetter"/>
      <w:lvlText w:val="%5."/>
      <w:lvlJc w:val="left"/>
      <w:pPr>
        <w:ind w:left="3600" w:hanging="360"/>
      </w:pPr>
    </w:lvl>
    <w:lvl w:ilvl="5" w:tplc="79869000">
      <w:start w:val="1"/>
      <w:numFmt w:val="lowerRoman"/>
      <w:lvlText w:val="%6."/>
      <w:lvlJc w:val="right"/>
      <w:pPr>
        <w:ind w:left="4320" w:hanging="180"/>
      </w:pPr>
    </w:lvl>
    <w:lvl w:ilvl="6" w:tplc="DBC6C0DC">
      <w:start w:val="1"/>
      <w:numFmt w:val="decimal"/>
      <w:lvlText w:val="%7."/>
      <w:lvlJc w:val="left"/>
      <w:pPr>
        <w:ind w:left="5040" w:hanging="360"/>
      </w:pPr>
    </w:lvl>
    <w:lvl w:ilvl="7" w:tplc="651C8004">
      <w:start w:val="1"/>
      <w:numFmt w:val="lowerLetter"/>
      <w:lvlText w:val="%8."/>
      <w:lvlJc w:val="left"/>
      <w:pPr>
        <w:ind w:left="5760" w:hanging="360"/>
      </w:pPr>
    </w:lvl>
    <w:lvl w:ilvl="8" w:tplc="BF2A63EA">
      <w:start w:val="1"/>
      <w:numFmt w:val="lowerRoman"/>
      <w:lvlText w:val="%9."/>
      <w:lvlJc w:val="right"/>
      <w:pPr>
        <w:ind w:left="6480" w:hanging="180"/>
      </w:pPr>
    </w:lvl>
  </w:abstractNum>
  <w:abstractNum w:abstractNumId="21" w15:restartNumberingAfterBreak="0">
    <w:nsid w:val="471F3726"/>
    <w:multiLevelType w:val="multilevel"/>
    <w:tmpl w:val="D3167DB0"/>
    <w:lvl w:ilvl="0">
      <w:start w:val="2"/>
      <w:numFmt w:val="decimal"/>
      <w:lvlText w:val="%1"/>
      <w:lvlJc w:val="left"/>
      <w:pPr>
        <w:ind w:left="480" w:hanging="480"/>
      </w:pPr>
      <w:rPr>
        <w:rFonts w:hint="default"/>
      </w:rPr>
    </w:lvl>
    <w:lvl w:ilvl="1">
      <w:start w:val="1"/>
      <w:numFmt w:val="decimal"/>
      <w:lvlText w:val="%1.%2"/>
      <w:lvlJc w:val="left"/>
      <w:pPr>
        <w:ind w:left="570" w:hanging="48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22" w15:restartNumberingAfterBreak="0">
    <w:nsid w:val="49575088"/>
    <w:multiLevelType w:val="hybridMultilevel"/>
    <w:tmpl w:val="A650CD5C"/>
    <w:lvl w:ilvl="0" w:tplc="BF9A03DA">
      <w:start w:val="1"/>
      <w:numFmt w:val="bullet"/>
      <w:lvlText w:val=""/>
      <w:lvlJc w:val="left"/>
      <w:pPr>
        <w:ind w:left="720" w:hanging="360"/>
      </w:pPr>
      <w:rPr>
        <w:rFonts w:ascii="Symbol" w:hAnsi="Symbol" w:hint="default"/>
      </w:rPr>
    </w:lvl>
    <w:lvl w:ilvl="1" w:tplc="3F9E1142">
      <w:start w:val="1"/>
      <w:numFmt w:val="bullet"/>
      <w:lvlText w:val="o"/>
      <w:lvlJc w:val="left"/>
      <w:pPr>
        <w:ind w:left="1440" w:hanging="360"/>
      </w:pPr>
      <w:rPr>
        <w:rFonts w:ascii="Courier New" w:hAnsi="Courier New" w:hint="default"/>
      </w:rPr>
    </w:lvl>
    <w:lvl w:ilvl="2" w:tplc="69347D20">
      <w:start w:val="1"/>
      <w:numFmt w:val="bullet"/>
      <w:lvlText w:val=""/>
      <w:lvlJc w:val="left"/>
      <w:pPr>
        <w:ind w:left="2160" w:hanging="360"/>
      </w:pPr>
      <w:rPr>
        <w:rFonts w:ascii="Wingdings" w:hAnsi="Wingdings" w:hint="default"/>
      </w:rPr>
    </w:lvl>
    <w:lvl w:ilvl="3" w:tplc="B7D60DD4">
      <w:start w:val="1"/>
      <w:numFmt w:val="bullet"/>
      <w:lvlText w:val=""/>
      <w:lvlJc w:val="left"/>
      <w:pPr>
        <w:ind w:left="2880" w:hanging="360"/>
      </w:pPr>
      <w:rPr>
        <w:rFonts w:ascii="Symbol" w:hAnsi="Symbol" w:hint="default"/>
      </w:rPr>
    </w:lvl>
    <w:lvl w:ilvl="4" w:tplc="E250B462">
      <w:start w:val="1"/>
      <w:numFmt w:val="bullet"/>
      <w:lvlText w:val="o"/>
      <w:lvlJc w:val="left"/>
      <w:pPr>
        <w:ind w:left="3600" w:hanging="360"/>
      </w:pPr>
      <w:rPr>
        <w:rFonts w:ascii="Courier New" w:hAnsi="Courier New" w:hint="default"/>
      </w:rPr>
    </w:lvl>
    <w:lvl w:ilvl="5" w:tplc="BB482F2E">
      <w:start w:val="1"/>
      <w:numFmt w:val="bullet"/>
      <w:lvlText w:val=""/>
      <w:lvlJc w:val="left"/>
      <w:pPr>
        <w:ind w:left="4320" w:hanging="360"/>
      </w:pPr>
      <w:rPr>
        <w:rFonts w:ascii="Wingdings" w:hAnsi="Wingdings" w:hint="default"/>
      </w:rPr>
    </w:lvl>
    <w:lvl w:ilvl="6" w:tplc="866AF88C">
      <w:start w:val="1"/>
      <w:numFmt w:val="bullet"/>
      <w:lvlText w:val=""/>
      <w:lvlJc w:val="left"/>
      <w:pPr>
        <w:ind w:left="5040" w:hanging="360"/>
      </w:pPr>
      <w:rPr>
        <w:rFonts w:ascii="Symbol" w:hAnsi="Symbol" w:hint="default"/>
      </w:rPr>
    </w:lvl>
    <w:lvl w:ilvl="7" w:tplc="A70E3842">
      <w:start w:val="1"/>
      <w:numFmt w:val="bullet"/>
      <w:lvlText w:val="o"/>
      <w:lvlJc w:val="left"/>
      <w:pPr>
        <w:ind w:left="5760" w:hanging="360"/>
      </w:pPr>
      <w:rPr>
        <w:rFonts w:ascii="Courier New" w:hAnsi="Courier New" w:hint="default"/>
      </w:rPr>
    </w:lvl>
    <w:lvl w:ilvl="8" w:tplc="8B54BF9A">
      <w:start w:val="1"/>
      <w:numFmt w:val="bullet"/>
      <w:lvlText w:val=""/>
      <w:lvlJc w:val="left"/>
      <w:pPr>
        <w:ind w:left="6480" w:hanging="360"/>
      </w:pPr>
      <w:rPr>
        <w:rFonts w:ascii="Wingdings" w:hAnsi="Wingdings" w:hint="default"/>
      </w:rPr>
    </w:lvl>
  </w:abstractNum>
  <w:abstractNum w:abstractNumId="23" w15:restartNumberingAfterBreak="0">
    <w:nsid w:val="4E236A26"/>
    <w:multiLevelType w:val="hybridMultilevel"/>
    <w:tmpl w:val="DA847914"/>
    <w:lvl w:ilvl="0" w:tplc="FFFFFFFF">
      <w:start w:val="1"/>
      <w:numFmt w:val="decimal"/>
      <w:lvlText w:val="%1)"/>
      <w:lvlJc w:val="left"/>
      <w:pPr>
        <w:ind w:left="1080" w:hanging="360"/>
      </w:pPr>
    </w:lvl>
    <w:lvl w:ilvl="1" w:tplc="9C5C07FE">
      <w:start w:val="1"/>
      <w:numFmt w:val="lowerLetter"/>
      <w:lvlText w:val="%2."/>
      <w:lvlJc w:val="left"/>
      <w:pPr>
        <w:ind w:left="1800" w:hanging="360"/>
      </w:pPr>
    </w:lvl>
    <w:lvl w:ilvl="2" w:tplc="1CB6E4A0">
      <w:start w:val="1"/>
      <w:numFmt w:val="lowerRoman"/>
      <w:lvlText w:val="%3."/>
      <w:lvlJc w:val="right"/>
      <w:pPr>
        <w:ind w:left="2520" w:hanging="180"/>
      </w:pPr>
    </w:lvl>
    <w:lvl w:ilvl="3" w:tplc="929C14EC">
      <w:start w:val="1"/>
      <w:numFmt w:val="decimal"/>
      <w:lvlText w:val="%4."/>
      <w:lvlJc w:val="left"/>
      <w:pPr>
        <w:ind w:left="3240" w:hanging="360"/>
      </w:pPr>
    </w:lvl>
    <w:lvl w:ilvl="4" w:tplc="19E26318">
      <w:start w:val="1"/>
      <w:numFmt w:val="lowerLetter"/>
      <w:lvlText w:val="%5."/>
      <w:lvlJc w:val="left"/>
      <w:pPr>
        <w:ind w:left="3960" w:hanging="360"/>
      </w:pPr>
    </w:lvl>
    <w:lvl w:ilvl="5" w:tplc="2F02B24E">
      <w:start w:val="1"/>
      <w:numFmt w:val="lowerRoman"/>
      <w:lvlText w:val="%6."/>
      <w:lvlJc w:val="right"/>
      <w:pPr>
        <w:ind w:left="4680" w:hanging="180"/>
      </w:pPr>
    </w:lvl>
    <w:lvl w:ilvl="6" w:tplc="07103598">
      <w:start w:val="1"/>
      <w:numFmt w:val="decimal"/>
      <w:lvlText w:val="%7."/>
      <w:lvlJc w:val="left"/>
      <w:pPr>
        <w:ind w:left="5400" w:hanging="360"/>
      </w:pPr>
    </w:lvl>
    <w:lvl w:ilvl="7" w:tplc="82F45AC8">
      <w:start w:val="1"/>
      <w:numFmt w:val="lowerLetter"/>
      <w:lvlText w:val="%8."/>
      <w:lvlJc w:val="left"/>
      <w:pPr>
        <w:ind w:left="6120" w:hanging="360"/>
      </w:pPr>
    </w:lvl>
    <w:lvl w:ilvl="8" w:tplc="0E4A88C4">
      <w:start w:val="1"/>
      <w:numFmt w:val="lowerRoman"/>
      <w:lvlText w:val="%9."/>
      <w:lvlJc w:val="right"/>
      <w:pPr>
        <w:ind w:left="6840" w:hanging="180"/>
      </w:pPr>
    </w:lvl>
  </w:abstractNum>
  <w:abstractNum w:abstractNumId="24" w15:restartNumberingAfterBreak="0">
    <w:nsid w:val="53605E2F"/>
    <w:multiLevelType w:val="multilevel"/>
    <w:tmpl w:val="0D107906"/>
    <w:lvl w:ilvl="0">
      <w:start w:val="3"/>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58B26C10"/>
    <w:multiLevelType w:val="hybridMultilevel"/>
    <w:tmpl w:val="E2382F48"/>
    <w:lvl w:ilvl="0" w:tplc="6978BE36">
      <w:start w:val="1"/>
      <w:numFmt w:val="decimal"/>
      <w:lvlText w:val="%1.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9932FB4"/>
    <w:multiLevelType w:val="hybridMultilevel"/>
    <w:tmpl w:val="92987AE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7" w15:restartNumberingAfterBreak="0">
    <w:nsid w:val="59F26A29"/>
    <w:multiLevelType w:val="hybridMultilevel"/>
    <w:tmpl w:val="E1D41B2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8" w15:restartNumberingAfterBreak="0">
    <w:nsid w:val="5B2E739C"/>
    <w:multiLevelType w:val="hybridMultilevel"/>
    <w:tmpl w:val="E0FE365E"/>
    <w:lvl w:ilvl="0" w:tplc="29864C2C">
      <w:start w:val="1"/>
      <w:numFmt w:val="decimal"/>
      <w:lvlText w:val="%1."/>
      <w:lvlJc w:val="left"/>
      <w:pPr>
        <w:ind w:left="720" w:hanging="360"/>
      </w:pPr>
    </w:lvl>
    <w:lvl w:ilvl="1" w:tplc="9B082118">
      <w:start w:val="1"/>
      <w:numFmt w:val="lowerLetter"/>
      <w:lvlText w:val="%2."/>
      <w:lvlJc w:val="left"/>
      <w:pPr>
        <w:ind w:left="1440" w:hanging="360"/>
      </w:pPr>
    </w:lvl>
    <w:lvl w:ilvl="2" w:tplc="D66C6754">
      <w:start w:val="1"/>
      <w:numFmt w:val="lowerRoman"/>
      <w:lvlText w:val="%3."/>
      <w:lvlJc w:val="right"/>
      <w:pPr>
        <w:ind w:left="2160" w:hanging="180"/>
      </w:pPr>
    </w:lvl>
    <w:lvl w:ilvl="3" w:tplc="7D3E5008">
      <w:start w:val="1"/>
      <w:numFmt w:val="decimal"/>
      <w:lvlText w:val="%4."/>
      <w:lvlJc w:val="left"/>
      <w:pPr>
        <w:ind w:left="2880" w:hanging="360"/>
      </w:pPr>
    </w:lvl>
    <w:lvl w:ilvl="4" w:tplc="B1B038AA">
      <w:start w:val="1"/>
      <w:numFmt w:val="lowerLetter"/>
      <w:lvlText w:val="%5."/>
      <w:lvlJc w:val="left"/>
      <w:pPr>
        <w:ind w:left="3600" w:hanging="360"/>
      </w:pPr>
    </w:lvl>
    <w:lvl w:ilvl="5" w:tplc="4858E4A4">
      <w:start w:val="1"/>
      <w:numFmt w:val="lowerRoman"/>
      <w:lvlText w:val="%6."/>
      <w:lvlJc w:val="right"/>
      <w:pPr>
        <w:ind w:left="4320" w:hanging="180"/>
      </w:pPr>
    </w:lvl>
    <w:lvl w:ilvl="6" w:tplc="016A8808">
      <w:start w:val="1"/>
      <w:numFmt w:val="decimal"/>
      <w:lvlText w:val="%7."/>
      <w:lvlJc w:val="left"/>
      <w:pPr>
        <w:ind w:left="5040" w:hanging="360"/>
      </w:pPr>
    </w:lvl>
    <w:lvl w:ilvl="7" w:tplc="157A4012">
      <w:start w:val="1"/>
      <w:numFmt w:val="lowerLetter"/>
      <w:lvlText w:val="%8."/>
      <w:lvlJc w:val="left"/>
      <w:pPr>
        <w:ind w:left="5760" w:hanging="360"/>
      </w:pPr>
    </w:lvl>
    <w:lvl w:ilvl="8" w:tplc="82CC2A82">
      <w:start w:val="1"/>
      <w:numFmt w:val="lowerRoman"/>
      <w:lvlText w:val="%9."/>
      <w:lvlJc w:val="right"/>
      <w:pPr>
        <w:ind w:left="6480" w:hanging="180"/>
      </w:pPr>
    </w:lvl>
  </w:abstractNum>
  <w:abstractNum w:abstractNumId="29" w15:restartNumberingAfterBreak="0">
    <w:nsid w:val="5EF06BAA"/>
    <w:multiLevelType w:val="hybridMultilevel"/>
    <w:tmpl w:val="3FFC3B3E"/>
    <w:lvl w:ilvl="0" w:tplc="38090015">
      <w:start w:val="1"/>
      <w:numFmt w:val="upperLetter"/>
      <w:lvlText w:val="%1."/>
      <w:lvlJc w:val="left"/>
      <w:pPr>
        <w:ind w:left="1571" w:hanging="360"/>
      </w:pPr>
    </w:lvl>
    <w:lvl w:ilvl="1" w:tplc="38090019" w:tentative="1">
      <w:start w:val="1"/>
      <w:numFmt w:val="lowerLetter"/>
      <w:lvlText w:val="%2."/>
      <w:lvlJc w:val="left"/>
      <w:pPr>
        <w:ind w:left="2291" w:hanging="360"/>
      </w:pPr>
    </w:lvl>
    <w:lvl w:ilvl="2" w:tplc="3809001B" w:tentative="1">
      <w:start w:val="1"/>
      <w:numFmt w:val="lowerRoman"/>
      <w:lvlText w:val="%3."/>
      <w:lvlJc w:val="right"/>
      <w:pPr>
        <w:ind w:left="3011" w:hanging="180"/>
      </w:pPr>
    </w:lvl>
    <w:lvl w:ilvl="3" w:tplc="3809000F" w:tentative="1">
      <w:start w:val="1"/>
      <w:numFmt w:val="decimal"/>
      <w:lvlText w:val="%4."/>
      <w:lvlJc w:val="left"/>
      <w:pPr>
        <w:ind w:left="3731" w:hanging="360"/>
      </w:pPr>
    </w:lvl>
    <w:lvl w:ilvl="4" w:tplc="38090019" w:tentative="1">
      <w:start w:val="1"/>
      <w:numFmt w:val="lowerLetter"/>
      <w:lvlText w:val="%5."/>
      <w:lvlJc w:val="left"/>
      <w:pPr>
        <w:ind w:left="4451" w:hanging="360"/>
      </w:pPr>
    </w:lvl>
    <w:lvl w:ilvl="5" w:tplc="3809001B" w:tentative="1">
      <w:start w:val="1"/>
      <w:numFmt w:val="lowerRoman"/>
      <w:lvlText w:val="%6."/>
      <w:lvlJc w:val="right"/>
      <w:pPr>
        <w:ind w:left="5171" w:hanging="180"/>
      </w:pPr>
    </w:lvl>
    <w:lvl w:ilvl="6" w:tplc="3809000F" w:tentative="1">
      <w:start w:val="1"/>
      <w:numFmt w:val="decimal"/>
      <w:lvlText w:val="%7."/>
      <w:lvlJc w:val="left"/>
      <w:pPr>
        <w:ind w:left="5891" w:hanging="360"/>
      </w:pPr>
    </w:lvl>
    <w:lvl w:ilvl="7" w:tplc="38090019" w:tentative="1">
      <w:start w:val="1"/>
      <w:numFmt w:val="lowerLetter"/>
      <w:lvlText w:val="%8."/>
      <w:lvlJc w:val="left"/>
      <w:pPr>
        <w:ind w:left="6611" w:hanging="360"/>
      </w:pPr>
    </w:lvl>
    <w:lvl w:ilvl="8" w:tplc="3809001B" w:tentative="1">
      <w:start w:val="1"/>
      <w:numFmt w:val="lowerRoman"/>
      <w:lvlText w:val="%9."/>
      <w:lvlJc w:val="right"/>
      <w:pPr>
        <w:ind w:left="7331" w:hanging="180"/>
      </w:pPr>
    </w:lvl>
  </w:abstractNum>
  <w:abstractNum w:abstractNumId="30" w15:restartNumberingAfterBreak="0">
    <w:nsid w:val="67D65CDA"/>
    <w:multiLevelType w:val="multilevel"/>
    <w:tmpl w:val="C2F6F64A"/>
    <w:lvl w:ilvl="0">
      <w:start w:val="1"/>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6C222D7E"/>
    <w:multiLevelType w:val="multilevel"/>
    <w:tmpl w:val="0284CB90"/>
    <w:lvl w:ilvl="0">
      <w:start w:val="2"/>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1"/>
      <w:numFmt w:val="decimal"/>
      <w:lvlText w:val="%1.%2.%3"/>
      <w:lvlJc w:val="left"/>
      <w:pPr>
        <w:ind w:left="1080" w:hanging="720"/>
      </w:pPr>
      <w:rPr>
        <w:rFonts w:hint="default"/>
        <w:i w:val="0"/>
        <w:iCs w:val="0"/>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num w:numId="1">
    <w:abstractNumId w:val="23"/>
  </w:num>
  <w:num w:numId="2">
    <w:abstractNumId w:val="6"/>
  </w:num>
  <w:num w:numId="3">
    <w:abstractNumId w:val="13"/>
  </w:num>
  <w:num w:numId="4">
    <w:abstractNumId w:val="1"/>
  </w:num>
  <w:num w:numId="5">
    <w:abstractNumId w:val="17"/>
  </w:num>
  <w:num w:numId="6">
    <w:abstractNumId w:val="12"/>
  </w:num>
  <w:num w:numId="7">
    <w:abstractNumId w:val="7"/>
  </w:num>
  <w:num w:numId="8">
    <w:abstractNumId w:val="28"/>
  </w:num>
  <w:num w:numId="9">
    <w:abstractNumId w:val="0"/>
  </w:num>
  <w:num w:numId="10">
    <w:abstractNumId w:val="20"/>
  </w:num>
  <w:num w:numId="11">
    <w:abstractNumId w:val="18"/>
  </w:num>
  <w:num w:numId="12">
    <w:abstractNumId w:val="22"/>
  </w:num>
  <w:num w:numId="13">
    <w:abstractNumId w:val="25"/>
  </w:num>
  <w:num w:numId="14">
    <w:abstractNumId w:val="5"/>
  </w:num>
  <w:num w:numId="15">
    <w:abstractNumId w:val="31"/>
  </w:num>
  <w:num w:numId="16">
    <w:abstractNumId w:val="9"/>
  </w:num>
  <w:num w:numId="17">
    <w:abstractNumId w:val="2"/>
  </w:num>
  <w:num w:numId="18">
    <w:abstractNumId w:val="11"/>
  </w:num>
  <w:num w:numId="19">
    <w:abstractNumId w:val="8"/>
  </w:num>
  <w:num w:numId="20">
    <w:abstractNumId w:val="30"/>
  </w:num>
  <w:num w:numId="21">
    <w:abstractNumId w:val="24"/>
  </w:num>
  <w:num w:numId="22">
    <w:abstractNumId w:val="19"/>
  </w:num>
  <w:num w:numId="23">
    <w:abstractNumId w:val="10"/>
  </w:num>
  <w:num w:numId="24">
    <w:abstractNumId w:val="16"/>
  </w:num>
  <w:num w:numId="25">
    <w:abstractNumId w:val="26"/>
  </w:num>
  <w:num w:numId="26">
    <w:abstractNumId w:val="14"/>
  </w:num>
  <w:num w:numId="27">
    <w:abstractNumId w:val="27"/>
  </w:num>
  <w:num w:numId="28">
    <w:abstractNumId w:val="4"/>
  </w:num>
  <w:num w:numId="29">
    <w:abstractNumId w:val="29"/>
  </w:num>
  <w:num w:numId="30">
    <w:abstractNumId w:val="3"/>
  </w:num>
  <w:num w:numId="31">
    <w:abstractNumId w:val="21"/>
  </w:num>
  <w:num w:numId="32">
    <w:abstractNumId w:val="1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49BFF1DA"/>
    <w:rsid w:val="00005462"/>
    <w:rsid w:val="00011855"/>
    <w:rsid w:val="0002338B"/>
    <w:rsid w:val="000428E5"/>
    <w:rsid w:val="00053BC1"/>
    <w:rsid w:val="00071DCF"/>
    <w:rsid w:val="000739A6"/>
    <w:rsid w:val="000A138B"/>
    <w:rsid w:val="000B3095"/>
    <w:rsid w:val="000D45BB"/>
    <w:rsid w:val="000D6C27"/>
    <w:rsid w:val="00175DCD"/>
    <w:rsid w:val="001850F4"/>
    <w:rsid w:val="001B1778"/>
    <w:rsid w:val="001B67FC"/>
    <w:rsid w:val="001C5DDB"/>
    <w:rsid w:val="001D0DEF"/>
    <w:rsid w:val="001E3F5F"/>
    <w:rsid w:val="00205DC3"/>
    <w:rsid w:val="00241132"/>
    <w:rsid w:val="00241645"/>
    <w:rsid w:val="00250F24"/>
    <w:rsid w:val="002B17A2"/>
    <w:rsid w:val="002B8031"/>
    <w:rsid w:val="002C1A61"/>
    <w:rsid w:val="0035304C"/>
    <w:rsid w:val="0036629D"/>
    <w:rsid w:val="00393663"/>
    <w:rsid w:val="003A22DE"/>
    <w:rsid w:val="003B0E9E"/>
    <w:rsid w:val="00404339"/>
    <w:rsid w:val="00412106"/>
    <w:rsid w:val="0041D925"/>
    <w:rsid w:val="0043BCAE"/>
    <w:rsid w:val="0046382A"/>
    <w:rsid w:val="004830A5"/>
    <w:rsid w:val="004836B9"/>
    <w:rsid w:val="004956A1"/>
    <w:rsid w:val="004B5B14"/>
    <w:rsid w:val="004C0963"/>
    <w:rsid w:val="004DD8E4"/>
    <w:rsid w:val="00511014"/>
    <w:rsid w:val="0051CC9C"/>
    <w:rsid w:val="005602A8"/>
    <w:rsid w:val="00565FAF"/>
    <w:rsid w:val="005715B2"/>
    <w:rsid w:val="00575B30"/>
    <w:rsid w:val="00575BF2"/>
    <w:rsid w:val="005B0310"/>
    <w:rsid w:val="005C4F48"/>
    <w:rsid w:val="005D1D9A"/>
    <w:rsid w:val="005E325E"/>
    <w:rsid w:val="005F79F4"/>
    <w:rsid w:val="0062247E"/>
    <w:rsid w:val="00653806"/>
    <w:rsid w:val="00661304"/>
    <w:rsid w:val="00692B0A"/>
    <w:rsid w:val="006A05F4"/>
    <w:rsid w:val="006A33F9"/>
    <w:rsid w:val="006B0D1A"/>
    <w:rsid w:val="006B249B"/>
    <w:rsid w:val="006B56D8"/>
    <w:rsid w:val="006BF004"/>
    <w:rsid w:val="006C2253"/>
    <w:rsid w:val="006C29C2"/>
    <w:rsid w:val="006C50FB"/>
    <w:rsid w:val="006C5E5C"/>
    <w:rsid w:val="006D001A"/>
    <w:rsid w:val="006F0737"/>
    <w:rsid w:val="006F525A"/>
    <w:rsid w:val="00736449"/>
    <w:rsid w:val="007616CC"/>
    <w:rsid w:val="0077CC9B"/>
    <w:rsid w:val="0078086D"/>
    <w:rsid w:val="007909D0"/>
    <w:rsid w:val="007B78E2"/>
    <w:rsid w:val="008155D3"/>
    <w:rsid w:val="0083DAE9"/>
    <w:rsid w:val="00864C2A"/>
    <w:rsid w:val="00887F49"/>
    <w:rsid w:val="008A0153"/>
    <w:rsid w:val="008B4416"/>
    <w:rsid w:val="008E1FA7"/>
    <w:rsid w:val="008F320C"/>
    <w:rsid w:val="008FC6D1"/>
    <w:rsid w:val="009037FA"/>
    <w:rsid w:val="00955A92"/>
    <w:rsid w:val="00955F61"/>
    <w:rsid w:val="00960520"/>
    <w:rsid w:val="0096052D"/>
    <w:rsid w:val="00993349"/>
    <w:rsid w:val="0099590B"/>
    <w:rsid w:val="009971BB"/>
    <w:rsid w:val="009B13F3"/>
    <w:rsid w:val="009B26A4"/>
    <w:rsid w:val="009C15C4"/>
    <w:rsid w:val="009E6E2F"/>
    <w:rsid w:val="00A00B12"/>
    <w:rsid w:val="00A129A1"/>
    <w:rsid w:val="00A13DEE"/>
    <w:rsid w:val="00A223E1"/>
    <w:rsid w:val="00A3EFEB"/>
    <w:rsid w:val="00A55B6A"/>
    <w:rsid w:val="00A66E7A"/>
    <w:rsid w:val="00A758A5"/>
    <w:rsid w:val="00AC0DDF"/>
    <w:rsid w:val="00AC2A3E"/>
    <w:rsid w:val="00AC4648"/>
    <w:rsid w:val="00AF0B08"/>
    <w:rsid w:val="00AF3700"/>
    <w:rsid w:val="00B67D7B"/>
    <w:rsid w:val="00B71015"/>
    <w:rsid w:val="00B92981"/>
    <w:rsid w:val="00BB2369"/>
    <w:rsid w:val="00C00861"/>
    <w:rsid w:val="00C325BD"/>
    <w:rsid w:val="00C40269"/>
    <w:rsid w:val="00C52005"/>
    <w:rsid w:val="00C55370"/>
    <w:rsid w:val="00CB48D3"/>
    <w:rsid w:val="00CB51F3"/>
    <w:rsid w:val="00CD698E"/>
    <w:rsid w:val="00CE538A"/>
    <w:rsid w:val="00CF1648"/>
    <w:rsid w:val="00CF6956"/>
    <w:rsid w:val="00D2554F"/>
    <w:rsid w:val="00D25B1A"/>
    <w:rsid w:val="00D40A85"/>
    <w:rsid w:val="00D51951"/>
    <w:rsid w:val="00D65D93"/>
    <w:rsid w:val="00D87B39"/>
    <w:rsid w:val="00D90619"/>
    <w:rsid w:val="00D97A94"/>
    <w:rsid w:val="00DF0BE4"/>
    <w:rsid w:val="00E21764"/>
    <w:rsid w:val="00E3487F"/>
    <w:rsid w:val="00E46B64"/>
    <w:rsid w:val="00EC7E7E"/>
    <w:rsid w:val="00ED3C8D"/>
    <w:rsid w:val="00EE1D3A"/>
    <w:rsid w:val="00EE4D5C"/>
    <w:rsid w:val="00EE7960"/>
    <w:rsid w:val="00EF48B0"/>
    <w:rsid w:val="00EF5D57"/>
    <w:rsid w:val="00EF7F38"/>
    <w:rsid w:val="00F20C29"/>
    <w:rsid w:val="00F26EDB"/>
    <w:rsid w:val="00F66EC8"/>
    <w:rsid w:val="00F740DC"/>
    <w:rsid w:val="00F91426"/>
    <w:rsid w:val="00FA3981"/>
    <w:rsid w:val="00FA7A10"/>
    <w:rsid w:val="00FC06F9"/>
    <w:rsid w:val="00FC1154"/>
    <w:rsid w:val="00FE4EC2"/>
    <w:rsid w:val="011D9250"/>
    <w:rsid w:val="01291D7F"/>
    <w:rsid w:val="013A8D25"/>
    <w:rsid w:val="014A8036"/>
    <w:rsid w:val="014D5000"/>
    <w:rsid w:val="015F97F3"/>
    <w:rsid w:val="01611A2E"/>
    <w:rsid w:val="01886EC0"/>
    <w:rsid w:val="019E9A71"/>
    <w:rsid w:val="01AF3EA5"/>
    <w:rsid w:val="01B464F0"/>
    <w:rsid w:val="01EB497A"/>
    <w:rsid w:val="01EBA910"/>
    <w:rsid w:val="020FF4ED"/>
    <w:rsid w:val="0218BC51"/>
    <w:rsid w:val="0229364B"/>
    <w:rsid w:val="023A192E"/>
    <w:rsid w:val="0240657C"/>
    <w:rsid w:val="024F5D11"/>
    <w:rsid w:val="02502252"/>
    <w:rsid w:val="025BCA06"/>
    <w:rsid w:val="0267D226"/>
    <w:rsid w:val="028EAB4F"/>
    <w:rsid w:val="02A240AD"/>
    <w:rsid w:val="02CD5784"/>
    <w:rsid w:val="02DAB95B"/>
    <w:rsid w:val="02EB0D92"/>
    <w:rsid w:val="02ECDAAC"/>
    <w:rsid w:val="0330BB59"/>
    <w:rsid w:val="03312565"/>
    <w:rsid w:val="0360547D"/>
    <w:rsid w:val="03679BCB"/>
    <w:rsid w:val="0376E1B7"/>
    <w:rsid w:val="037E7EF1"/>
    <w:rsid w:val="038AF84C"/>
    <w:rsid w:val="039C9289"/>
    <w:rsid w:val="03A4986C"/>
    <w:rsid w:val="03A68983"/>
    <w:rsid w:val="03D2807C"/>
    <w:rsid w:val="0405FA3C"/>
    <w:rsid w:val="04123728"/>
    <w:rsid w:val="0420B3E6"/>
    <w:rsid w:val="042AD1EB"/>
    <w:rsid w:val="04427247"/>
    <w:rsid w:val="047D0B5A"/>
    <w:rsid w:val="0480A84C"/>
    <w:rsid w:val="0481DB37"/>
    <w:rsid w:val="0492D0F9"/>
    <w:rsid w:val="04989B74"/>
    <w:rsid w:val="04B62346"/>
    <w:rsid w:val="04D3B8C1"/>
    <w:rsid w:val="04D8C801"/>
    <w:rsid w:val="04F00A1F"/>
    <w:rsid w:val="04F5A29E"/>
    <w:rsid w:val="051483F9"/>
    <w:rsid w:val="0538C5F2"/>
    <w:rsid w:val="05391947"/>
    <w:rsid w:val="057086CB"/>
    <w:rsid w:val="057B5CA0"/>
    <w:rsid w:val="059E7F63"/>
    <w:rsid w:val="05A9AFB8"/>
    <w:rsid w:val="05EE3FFC"/>
    <w:rsid w:val="05F97A72"/>
    <w:rsid w:val="06048176"/>
    <w:rsid w:val="0631D463"/>
    <w:rsid w:val="06331773"/>
    <w:rsid w:val="0639CEDD"/>
    <w:rsid w:val="066D6628"/>
    <w:rsid w:val="0699BED8"/>
    <w:rsid w:val="069CF359"/>
    <w:rsid w:val="06B32958"/>
    <w:rsid w:val="06C910CC"/>
    <w:rsid w:val="06CFD671"/>
    <w:rsid w:val="06E94D7E"/>
    <w:rsid w:val="0729F91F"/>
    <w:rsid w:val="07309E5A"/>
    <w:rsid w:val="0737C94F"/>
    <w:rsid w:val="0757FCF1"/>
    <w:rsid w:val="075D3257"/>
    <w:rsid w:val="0772F4A3"/>
    <w:rsid w:val="077C1542"/>
    <w:rsid w:val="07B2A7BC"/>
    <w:rsid w:val="07DFCF2B"/>
    <w:rsid w:val="07E52ED1"/>
    <w:rsid w:val="080E35CD"/>
    <w:rsid w:val="0858344E"/>
    <w:rsid w:val="088A6614"/>
    <w:rsid w:val="08BBBE21"/>
    <w:rsid w:val="08E43C3D"/>
    <w:rsid w:val="08E57E0A"/>
    <w:rsid w:val="08EB331F"/>
    <w:rsid w:val="090273FA"/>
    <w:rsid w:val="0903540D"/>
    <w:rsid w:val="090A5B8B"/>
    <w:rsid w:val="0917FBDC"/>
    <w:rsid w:val="0938131A"/>
    <w:rsid w:val="095E8C78"/>
    <w:rsid w:val="09EB5836"/>
    <w:rsid w:val="09F26D14"/>
    <w:rsid w:val="09F423BE"/>
    <w:rsid w:val="0A4EF2D6"/>
    <w:rsid w:val="0A5987DB"/>
    <w:rsid w:val="0A74206D"/>
    <w:rsid w:val="0A7E252F"/>
    <w:rsid w:val="0A89AE79"/>
    <w:rsid w:val="0A961851"/>
    <w:rsid w:val="0AC201FB"/>
    <w:rsid w:val="0AD65D88"/>
    <w:rsid w:val="0B01C5E7"/>
    <w:rsid w:val="0B24EF2E"/>
    <w:rsid w:val="0B27EC0F"/>
    <w:rsid w:val="0B31DCFD"/>
    <w:rsid w:val="0B6731D3"/>
    <w:rsid w:val="0B830BF4"/>
    <w:rsid w:val="0B83D22F"/>
    <w:rsid w:val="0B8A5F28"/>
    <w:rsid w:val="0BB7B0D7"/>
    <w:rsid w:val="0BCB46D4"/>
    <w:rsid w:val="0BD79D7E"/>
    <w:rsid w:val="0BEAA1D1"/>
    <w:rsid w:val="0C035A34"/>
    <w:rsid w:val="0C389404"/>
    <w:rsid w:val="0C564A7F"/>
    <w:rsid w:val="0C88AA24"/>
    <w:rsid w:val="0C916C07"/>
    <w:rsid w:val="0CA1FF84"/>
    <w:rsid w:val="0CA6D189"/>
    <w:rsid w:val="0CB2EC76"/>
    <w:rsid w:val="0CE67A9C"/>
    <w:rsid w:val="0CF5092F"/>
    <w:rsid w:val="0CF6555B"/>
    <w:rsid w:val="0D2559E4"/>
    <w:rsid w:val="0D34F757"/>
    <w:rsid w:val="0D41B4C4"/>
    <w:rsid w:val="0D482A27"/>
    <w:rsid w:val="0D489B50"/>
    <w:rsid w:val="0D520E20"/>
    <w:rsid w:val="0D736356"/>
    <w:rsid w:val="0D7B01E5"/>
    <w:rsid w:val="0D7B8618"/>
    <w:rsid w:val="0D830F03"/>
    <w:rsid w:val="0D920E46"/>
    <w:rsid w:val="0D9F4BCA"/>
    <w:rsid w:val="0DAB3590"/>
    <w:rsid w:val="0DBB1C53"/>
    <w:rsid w:val="0DC570D1"/>
    <w:rsid w:val="0DD11552"/>
    <w:rsid w:val="0DF87784"/>
    <w:rsid w:val="0E02C7A7"/>
    <w:rsid w:val="0E17EB75"/>
    <w:rsid w:val="0E2D6DF3"/>
    <w:rsid w:val="0E2F9429"/>
    <w:rsid w:val="0E31C595"/>
    <w:rsid w:val="0E4E319E"/>
    <w:rsid w:val="0E5E60DE"/>
    <w:rsid w:val="0E602405"/>
    <w:rsid w:val="0E76B9FF"/>
    <w:rsid w:val="0E7DFC09"/>
    <w:rsid w:val="0E7F541B"/>
    <w:rsid w:val="0E81B332"/>
    <w:rsid w:val="0EA94BEF"/>
    <w:rsid w:val="0EBE958B"/>
    <w:rsid w:val="0ED2089A"/>
    <w:rsid w:val="0EF5BE65"/>
    <w:rsid w:val="0F1BA929"/>
    <w:rsid w:val="0F1DC8B7"/>
    <w:rsid w:val="0F281C34"/>
    <w:rsid w:val="0F3B2D9D"/>
    <w:rsid w:val="0F491256"/>
    <w:rsid w:val="0F6CEEB8"/>
    <w:rsid w:val="0F77A34D"/>
    <w:rsid w:val="0F85CEB6"/>
    <w:rsid w:val="0F892CE4"/>
    <w:rsid w:val="0FC40A63"/>
    <w:rsid w:val="0FD03E51"/>
    <w:rsid w:val="0FDB9630"/>
    <w:rsid w:val="0FF9178D"/>
    <w:rsid w:val="10292701"/>
    <w:rsid w:val="104B833F"/>
    <w:rsid w:val="1058EFB3"/>
    <w:rsid w:val="105DFCE8"/>
    <w:rsid w:val="1065BE1D"/>
    <w:rsid w:val="10A37D1E"/>
    <w:rsid w:val="10E39D5E"/>
    <w:rsid w:val="110C82F8"/>
    <w:rsid w:val="113A4486"/>
    <w:rsid w:val="114A4FFE"/>
    <w:rsid w:val="116C0508"/>
    <w:rsid w:val="1178C311"/>
    <w:rsid w:val="11A4ADDB"/>
    <w:rsid w:val="11AB521C"/>
    <w:rsid w:val="11BA0988"/>
    <w:rsid w:val="11CB4763"/>
    <w:rsid w:val="11D97E34"/>
    <w:rsid w:val="11F05888"/>
    <w:rsid w:val="11F8F3D0"/>
    <w:rsid w:val="1203AC7F"/>
    <w:rsid w:val="1203D80E"/>
    <w:rsid w:val="1213E508"/>
    <w:rsid w:val="12293494"/>
    <w:rsid w:val="12722B33"/>
    <w:rsid w:val="12954B28"/>
    <w:rsid w:val="129A5913"/>
    <w:rsid w:val="12C6A8F0"/>
    <w:rsid w:val="12D28193"/>
    <w:rsid w:val="12FB4FE2"/>
    <w:rsid w:val="130AFA7D"/>
    <w:rsid w:val="1318F52F"/>
    <w:rsid w:val="1318F57A"/>
    <w:rsid w:val="132B4E2F"/>
    <w:rsid w:val="13540943"/>
    <w:rsid w:val="13645882"/>
    <w:rsid w:val="136C50FF"/>
    <w:rsid w:val="13870527"/>
    <w:rsid w:val="138EB315"/>
    <w:rsid w:val="138F969D"/>
    <w:rsid w:val="1391D813"/>
    <w:rsid w:val="13969FCF"/>
    <w:rsid w:val="13A1BB18"/>
    <w:rsid w:val="13C286A2"/>
    <w:rsid w:val="13CD48B1"/>
    <w:rsid w:val="13DC5828"/>
    <w:rsid w:val="13EBF7D1"/>
    <w:rsid w:val="1401D429"/>
    <w:rsid w:val="140FDACD"/>
    <w:rsid w:val="1410F964"/>
    <w:rsid w:val="14149A4F"/>
    <w:rsid w:val="14237C1A"/>
    <w:rsid w:val="142FA1E5"/>
    <w:rsid w:val="144D8AC4"/>
    <w:rsid w:val="1464B443"/>
    <w:rsid w:val="14924AE1"/>
    <w:rsid w:val="14D32758"/>
    <w:rsid w:val="14EB00E2"/>
    <w:rsid w:val="1500C7F7"/>
    <w:rsid w:val="15184FC6"/>
    <w:rsid w:val="152A8FFE"/>
    <w:rsid w:val="153C4658"/>
    <w:rsid w:val="15716DD7"/>
    <w:rsid w:val="1584A201"/>
    <w:rsid w:val="15AB689C"/>
    <w:rsid w:val="15ACC483"/>
    <w:rsid w:val="15C6ECFD"/>
    <w:rsid w:val="15CA76EC"/>
    <w:rsid w:val="15CF87F4"/>
    <w:rsid w:val="15E251ED"/>
    <w:rsid w:val="15E94DF4"/>
    <w:rsid w:val="15F95671"/>
    <w:rsid w:val="1612157B"/>
    <w:rsid w:val="1617DAF8"/>
    <w:rsid w:val="1625CF26"/>
    <w:rsid w:val="1656AD03"/>
    <w:rsid w:val="166E3E8D"/>
    <w:rsid w:val="16991DE3"/>
    <w:rsid w:val="169A8142"/>
    <w:rsid w:val="16A4B062"/>
    <w:rsid w:val="16CA6A0A"/>
    <w:rsid w:val="16DDF9BC"/>
    <w:rsid w:val="16E7EE00"/>
    <w:rsid w:val="16E89670"/>
    <w:rsid w:val="16FAC9DC"/>
    <w:rsid w:val="17048ECF"/>
    <w:rsid w:val="170528FB"/>
    <w:rsid w:val="171517C9"/>
    <w:rsid w:val="17344289"/>
    <w:rsid w:val="17362A49"/>
    <w:rsid w:val="174981D1"/>
    <w:rsid w:val="17666CDE"/>
    <w:rsid w:val="178CBEA7"/>
    <w:rsid w:val="17F3CE44"/>
    <w:rsid w:val="17FBCC47"/>
    <w:rsid w:val="18031BDE"/>
    <w:rsid w:val="1811697A"/>
    <w:rsid w:val="1812D936"/>
    <w:rsid w:val="184872EC"/>
    <w:rsid w:val="1849A22D"/>
    <w:rsid w:val="1854E9FC"/>
    <w:rsid w:val="18633C32"/>
    <w:rsid w:val="1889D561"/>
    <w:rsid w:val="1890967F"/>
    <w:rsid w:val="18A7AD84"/>
    <w:rsid w:val="18B4385B"/>
    <w:rsid w:val="18CB3ECB"/>
    <w:rsid w:val="18EB6716"/>
    <w:rsid w:val="19173791"/>
    <w:rsid w:val="1919EAAC"/>
    <w:rsid w:val="191AC222"/>
    <w:rsid w:val="192617A9"/>
    <w:rsid w:val="1941FA38"/>
    <w:rsid w:val="1947A92E"/>
    <w:rsid w:val="194A15C4"/>
    <w:rsid w:val="194CE3DE"/>
    <w:rsid w:val="195DB549"/>
    <w:rsid w:val="19645121"/>
    <w:rsid w:val="197D1BB2"/>
    <w:rsid w:val="198A6F13"/>
    <w:rsid w:val="19AFA787"/>
    <w:rsid w:val="19B62696"/>
    <w:rsid w:val="19BB0B93"/>
    <w:rsid w:val="19C10F34"/>
    <w:rsid w:val="19DC123B"/>
    <w:rsid w:val="19F5C95F"/>
    <w:rsid w:val="1A02686D"/>
    <w:rsid w:val="1A0D280B"/>
    <w:rsid w:val="1A20090A"/>
    <w:rsid w:val="1A28B8A6"/>
    <w:rsid w:val="1A40913F"/>
    <w:rsid w:val="1A43530C"/>
    <w:rsid w:val="1A63DC83"/>
    <w:rsid w:val="1A672B2A"/>
    <w:rsid w:val="1A767DF3"/>
    <w:rsid w:val="1A8A67AE"/>
    <w:rsid w:val="1A93AC1D"/>
    <w:rsid w:val="1AA25635"/>
    <w:rsid w:val="1AAE8171"/>
    <w:rsid w:val="1AE3E90E"/>
    <w:rsid w:val="1AEFF2E1"/>
    <w:rsid w:val="1B083B01"/>
    <w:rsid w:val="1B21B1F2"/>
    <w:rsid w:val="1B24A616"/>
    <w:rsid w:val="1B59F337"/>
    <w:rsid w:val="1B6030D1"/>
    <w:rsid w:val="1B63841C"/>
    <w:rsid w:val="1B660295"/>
    <w:rsid w:val="1B96042A"/>
    <w:rsid w:val="1B9C4E86"/>
    <w:rsid w:val="1BD4555D"/>
    <w:rsid w:val="1BD630AB"/>
    <w:rsid w:val="1C0AFAC1"/>
    <w:rsid w:val="1C309339"/>
    <w:rsid w:val="1C5A04E7"/>
    <w:rsid w:val="1C5D7370"/>
    <w:rsid w:val="1C6F39CA"/>
    <w:rsid w:val="1C782DB7"/>
    <w:rsid w:val="1C7852F2"/>
    <w:rsid w:val="1C924FEA"/>
    <w:rsid w:val="1CA6DBE4"/>
    <w:rsid w:val="1CC6D76C"/>
    <w:rsid w:val="1CCA510D"/>
    <w:rsid w:val="1CCEB8CD"/>
    <w:rsid w:val="1CD21810"/>
    <w:rsid w:val="1D0C5F18"/>
    <w:rsid w:val="1D1E4B11"/>
    <w:rsid w:val="1D3FDADA"/>
    <w:rsid w:val="1D5CB6CE"/>
    <w:rsid w:val="1D6646A8"/>
    <w:rsid w:val="1DA05B83"/>
    <w:rsid w:val="1DB01BB8"/>
    <w:rsid w:val="1DFB68D0"/>
    <w:rsid w:val="1E4AD1D7"/>
    <w:rsid w:val="1E5899BA"/>
    <w:rsid w:val="1E59A86B"/>
    <w:rsid w:val="1E6922AA"/>
    <w:rsid w:val="1E7AFF20"/>
    <w:rsid w:val="1E7DF42D"/>
    <w:rsid w:val="1E98E785"/>
    <w:rsid w:val="1E9C7773"/>
    <w:rsid w:val="1EA2C87F"/>
    <w:rsid w:val="1EA9A811"/>
    <w:rsid w:val="1ED6C74B"/>
    <w:rsid w:val="1EE7A9D7"/>
    <w:rsid w:val="1EE9BE08"/>
    <w:rsid w:val="1EFDF784"/>
    <w:rsid w:val="1F038F7F"/>
    <w:rsid w:val="1F2AE5D8"/>
    <w:rsid w:val="1F2C45D9"/>
    <w:rsid w:val="1F3DB386"/>
    <w:rsid w:val="1F69142C"/>
    <w:rsid w:val="1F78BD80"/>
    <w:rsid w:val="1F7D267B"/>
    <w:rsid w:val="1F7E2B3C"/>
    <w:rsid w:val="1F98A725"/>
    <w:rsid w:val="1FA7B71C"/>
    <w:rsid w:val="1FAECB32"/>
    <w:rsid w:val="1FBA4F83"/>
    <w:rsid w:val="1FCA9485"/>
    <w:rsid w:val="1FCBA619"/>
    <w:rsid w:val="1FE3C35E"/>
    <w:rsid w:val="1FF06F79"/>
    <w:rsid w:val="1FF198B7"/>
    <w:rsid w:val="1FF910C2"/>
    <w:rsid w:val="20386D30"/>
    <w:rsid w:val="203F080D"/>
    <w:rsid w:val="20481DFD"/>
    <w:rsid w:val="2050F187"/>
    <w:rsid w:val="2086CB3B"/>
    <w:rsid w:val="208FFB69"/>
    <w:rsid w:val="2092DE99"/>
    <w:rsid w:val="20DC2C9F"/>
    <w:rsid w:val="20F4D834"/>
    <w:rsid w:val="20F885B2"/>
    <w:rsid w:val="21001300"/>
    <w:rsid w:val="2106CBC2"/>
    <w:rsid w:val="211B6DED"/>
    <w:rsid w:val="2135877D"/>
    <w:rsid w:val="21603358"/>
    <w:rsid w:val="21646F62"/>
    <w:rsid w:val="216B74ED"/>
    <w:rsid w:val="21732ECA"/>
    <w:rsid w:val="21755763"/>
    <w:rsid w:val="21C0D7DF"/>
    <w:rsid w:val="21C43812"/>
    <w:rsid w:val="21D4EF3D"/>
    <w:rsid w:val="21E7E5A0"/>
    <w:rsid w:val="21EE8B3D"/>
    <w:rsid w:val="21F0B8F9"/>
    <w:rsid w:val="2200BDA1"/>
    <w:rsid w:val="2204EA55"/>
    <w:rsid w:val="22288CFD"/>
    <w:rsid w:val="227DB1B9"/>
    <w:rsid w:val="2285F962"/>
    <w:rsid w:val="22894E0C"/>
    <w:rsid w:val="22B2B501"/>
    <w:rsid w:val="22B5DEAF"/>
    <w:rsid w:val="22D27EFE"/>
    <w:rsid w:val="22DF9386"/>
    <w:rsid w:val="22EEDDA2"/>
    <w:rsid w:val="22F5B09E"/>
    <w:rsid w:val="23018B9A"/>
    <w:rsid w:val="2316B709"/>
    <w:rsid w:val="232FD5A0"/>
    <w:rsid w:val="233EE8EC"/>
    <w:rsid w:val="234B1E9F"/>
    <w:rsid w:val="235B028D"/>
    <w:rsid w:val="2395BA3B"/>
    <w:rsid w:val="23968F4E"/>
    <w:rsid w:val="2407CD1B"/>
    <w:rsid w:val="2411ADA1"/>
    <w:rsid w:val="2449E724"/>
    <w:rsid w:val="2451EDA5"/>
    <w:rsid w:val="2477DE49"/>
    <w:rsid w:val="248FADC3"/>
    <w:rsid w:val="2498B1BA"/>
    <w:rsid w:val="24ACA16D"/>
    <w:rsid w:val="24BBD71A"/>
    <w:rsid w:val="24BF02AC"/>
    <w:rsid w:val="24C2601F"/>
    <w:rsid w:val="24DD5E08"/>
    <w:rsid w:val="24EB8E99"/>
    <w:rsid w:val="2510339A"/>
    <w:rsid w:val="25178859"/>
    <w:rsid w:val="253E109D"/>
    <w:rsid w:val="253E616E"/>
    <w:rsid w:val="25458348"/>
    <w:rsid w:val="2594A564"/>
    <w:rsid w:val="25A2011E"/>
    <w:rsid w:val="25B195AB"/>
    <w:rsid w:val="25B4CA18"/>
    <w:rsid w:val="25B779A1"/>
    <w:rsid w:val="25BDAEF0"/>
    <w:rsid w:val="25C0298D"/>
    <w:rsid w:val="25C2EA84"/>
    <w:rsid w:val="25C8B86E"/>
    <w:rsid w:val="25CFF8EC"/>
    <w:rsid w:val="25D282FB"/>
    <w:rsid w:val="25F346E8"/>
    <w:rsid w:val="2607E85B"/>
    <w:rsid w:val="26086590"/>
    <w:rsid w:val="26160774"/>
    <w:rsid w:val="26172C5D"/>
    <w:rsid w:val="263993F8"/>
    <w:rsid w:val="2647B49A"/>
    <w:rsid w:val="26487D87"/>
    <w:rsid w:val="2664C64E"/>
    <w:rsid w:val="267CB6D2"/>
    <w:rsid w:val="26901D3A"/>
    <w:rsid w:val="26929B52"/>
    <w:rsid w:val="26C21224"/>
    <w:rsid w:val="26CEF2D3"/>
    <w:rsid w:val="26CF6CC4"/>
    <w:rsid w:val="26E13D9F"/>
    <w:rsid w:val="26F8C434"/>
    <w:rsid w:val="274EB976"/>
    <w:rsid w:val="278D20E8"/>
    <w:rsid w:val="27C8EF2A"/>
    <w:rsid w:val="27D0CC4D"/>
    <w:rsid w:val="27F0205D"/>
    <w:rsid w:val="2816680F"/>
    <w:rsid w:val="282284DE"/>
    <w:rsid w:val="283CA6C1"/>
    <w:rsid w:val="283EC437"/>
    <w:rsid w:val="284AD658"/>
    <w:rsid w:val="28723437"/>
    <w:rsid w:val="2882A790"/>
    <w:rsid w:val="289F629F"/>
    <w:rsid w:val="28B02DD7"/>
    <w:rsid w:val="28BA9F49"/>
    <w:rsid w:val="28BF5132"/>
    <w:rsid w:val="28C19C8B"/>
    <w:rsid w:val="28FD35D7"/>
    <w:rsid w:val="291BD02D"/>
    <w:rsid w:val="292424DC"/>
    <w:rsid w:val="29350B0D"/>
    <w:rsid w:val="29367957"/>
    <w:rsid w:val="29386187"/>
    <w:rsid w:val="296D68CE"/>
    <w:rsid w:val="29A340B0"/>
    <w:rsid w:val="29C2931B"/>
    <w:rsid w:val="29C82920"/>
    <w:rsid w:val="29CF7A1C"/>
    <w:rsid w:val="29E4CDD5"/>
    <w:rsid w:val="29EC4225"/>
    <w:rsid w:val="2A043111"/>
    <w:rsid w:val="2A076C64"/>
    <w:rsid w:val="2A12BEE5"/>
    <w:rsid w:val="2A302917"/>
    <w:rsid w:val="2A38B53D"/>
    <w:rsid w:val="2A4DE5F4"/>
    <w:rsid w:val="2A830E39"/>
    <w:rsid w:val="2A9F1AED"/>
    <w:rsid w:val="2AB4C3E1"/>
    <w:rsid w:val="2AC0D505"/>
    <w:rsid w:val="2AC57E31"/>
    <w:rsid w:val="2AF1460D"/>
    <w:rsid w:val="2AF5C9BE"/>
    <w:rsid w:val="2B020F0D"/>
    <w:rsid w:val="2B08E01B"/>
    <w:rsid w:val="2B0CA5ED"/>
    <w:rsid w:val="2B1EBFC5"/>
    <w:rsid w:val="2B2656D5"/>
    <w:rsid w:val="2B731D43"/>
    <w:rsid w:val="2B85420F"/>
    <w:rsid w:val="2B9D8820"/>
    <w:rsid w:val="2BB4E8B0"/>
    <w:rsid w:val="2BE1E286"/>
    <w:rsid w:val="2BF0D57B"/>
    <w:rsid w:val="2BF77180"/>
    <w:rsid w:val="2C127F5E"/>
    <w:rsid w:val="2C139C7F"/>
    <w:rsid w:val="2C3102A6"/>
    <w:rsid w:val="2C4A6977"/>
    <w:rsid w:val="2C80FEC7"/>
    <w:rsid w:val="2CA10CB3"/>
    <w:rsid w:val="2CA1A39E"/>
    <w:rsid w:val="2CB1F39A"/>
    <w:rsid w:val="2CF61BD3"/>
    <w:rsid w:val="2CF631EE"/>
    <w:rsid w:val="2CF7CDF3"/>
    <w:rsid w:val="2D074CBF"/>
    <w:rsid w:val="2D090C3A"/>
    <w:rsid w:val="2D160777"/>
    <w:rsid w:val="2D1B9EF6"/>
    <w:rsid w:val="2D217311"/>
    <w:rsid w:val="2D823A10"/>
    <w:rsid w:val="2DC83738"/>
    <w:rsid w:val="2DD2FBF6"/>
    <w:rsid w:val="2DF1728B"/>
    <w:rsid w:val="2E0627D4"/>
    <w:rsid w:val="2E0D25E7"/>
    <w:rsid w:val="2E116D6D"/>
    <w:rsid w:val="2E2C7EAE"/>
    <w:rsid w:val="2E2EB54B"/>
    <w:rsid w:val="2E3E4D5C"/>
    <w:rsid w:val="2E40B191"/>
    <w:rsid w:val="2E4BCDE0"/>
    <w:rsid w:val="2E548EC7"/>
    <w:rsid w:val="2E5CA1D4"/>
    <w:rsid w:val="2E5FE187"/>
    <w:rsid w:val="2E650EA6"/>
    <w:rsid w:val="2E7FEFA9"/>
    <w:rsid w:val="2E8F5DAE"/>
    <w:rsid w:val="2E97CC82"/>
    <w:rsid w:val="2E980E20"/>
    <w:rsid w:val="2EB52EC5"/>
    <w:rsid w:val="2EB54ACC"/>
    <w:rsid w:val="2EC5FEC7"/>
    <w:rsid w:val="2EE6C2D5"/>
    <w:rsid w:val="2EEB20D7"/>
    <w:rsid w:val="2F18152B"/>
    <w:rsid w:val="2F22B6D9"/>
    <w:rsid w:val="2F33D980"/>
    <w:rsid w:val="2F7E2855"/>
    <w:rsid w:val="2F9809C9"/>
    <w:rsid w:val="2FE19B4E"/>
    <w:rsid w:val="2FE4E8E5"/>
    <w:rsid w:val="2FE888ED"/>
    <w:rsid w:val="3023EF98"/>
    <w:rsid w:val="302AACE9"/>
    <w:rsid w:val="3031CA70"/>
    <w:rsid w:val="30390B43"/>
    <w:rsid w:val="3050ACAE"/>
    <w:rsid w:val="307E1731"/>
    <w:rsid w:val="307F184F"/>
    <w:rsid w:val="30825F5E"/>
    <w:rsid w:val="30A710E9"/>
    <w:rsid w:val="30B6FF2D"/>
    <w:rsid w:val="30BC7C16"/>
    <w:rsid w:val="30E3F4A4"/>
    <w:rsid w:val="31035F94"/>
    <w:rsid w:val="311CD5B6"/>
    <w:rsid w:val="31243ACF"/>
    <w:rsid w:val="3130DC82"/>
    <w:rsid w:val="315C3B45"/>
    <w:rsid w:val="31707551"/>
    <w:rsid w:val="3190873B"/>
    <w:rsid w:val="31B019B5"/>
    <w:rsid w:val="31C21E8B"/>
    <w:rsid w:val="31E7E986"/>
    <w:rsid w:val="31EB0ECF"/>
    <w:rsid w:val="31ECF023"/>
    <w:rsid w:val="320136B0"/>
    <w:rsid w:val="323787FF"/>
    <w:rsid w:val="324043DF"/>
    <w:rsid w:val="328563EF"/>
    <w:rsid w:val="3298C2B9"/>
    <w:rsid w:val="32A3B2CB"/>
    <w:rsid w:val="32A9F37D"/>
    <w:rsid w:val="32BA6EA3"/>
    <w:rsid w:val="32C775C6"/>
    <w:rsid w:val="330C9E8D"/>
    <w:rsid w:val="333AD849"/>
    <w:rsid w:val="334837F3"/>
    <w:rsid w:val="33756449"/>
    <w:rsid w:val="3393A325"/>
    <w:rsid w:val="33CBE3E7"/>
    <w:rsid w:val="33D14F7C"/>
    <w:rsid w:val="33E444FF"/>
    <w:rsid w:val="340342FF"/>
    <w:rsid w:val="340B3483"/>
    <w:rsid w:val="34241848"/>
    <w:rsid w:val="342D9DAA"/>
    <w:rsid w:val="342F0B87"/>
    <w:rsid w:val="343ED231"/>
    <w:rsid w:val="3469EDFA"/>
    <w:rsid w:val="34771CF9"/>
    <w:rsid w:val="34856014"/>
    <w:rsid w:val="34A23014"/>
    <w:rsid w:val="34A3CA3E"/>
    <w:rsid w:val="34BE9A0C"/>
    <w:rsid w:val="34CEFD84"/>
    <w:rsid w:val="34D460E8"/>
    <w:rsid w:val="34D8E60B"/>
    <w:rsid w:val="34DF93BF"/>
    <w:rsid w:val="34F065F1"/>
    <w:rsid w:val="34F0BF6E"/>
    <w:rsid w:val="353EA2FF"/>
    <w:rsid w:val="354E12B2"/>
    <w:rsid w:val="3578D8E7"/>
    <w:rsid w:val="357AE657"/>
    <w:rsid w:val="35AC5547"/>
    <w:rsid w:val="35B2A90A"/>
    <w:rsid w:val="35BB73DE"/>
    <w:rsid w:val="35C1AB73"/>
    <w:rsid w:val="35D45133"/>
    <w:rsid w:val="360F5CD8"/>
    <w:rsid w:val="363DA286"/>
    <w:rsid w:val="36455D99"/>
    <w:rsid w:val="364953D5"/>
    <w:rsid w:val="36777BBC"/>
    <w:rsid w:val="36805C5E"/>
    <w:rsid w:val="3686925F"/>
    <w:rsid w:val="368CD341"/>
    <w:rsid w:val="36BD0A4D"/>
    <w:rsid w:val="36C9AB1B"/>
    <w:rsid w:val="3756DB90"/>
    <w:rsid w:val="3787AE5E"/>
    <w:rsid w:val="3797F58B"/>
    <w:rsid w:val="37A5726A"/>
    <w:rsid w:val="37B93B4B"/>
    <w:rsid w:val="37BFA743"/>
    <w:rsid w:val="37D57C2C"/>
    <w:rsid w:val="37DD0995"/>
    <w:rsid w:val="37DF0110"/>
    <w:rsid w:val="37E4CAEA"/>
    <w:rsid w:val="380633CF"/>
    <w:rsid w:val="38345484"/>
    <w:rsid w:val="384CB183"/>
    <w:rsid w:val="386B9BF5"/>
    <w:rsid w:val="387058A6"/>
    <w:rsid w:val="3873B120"/>
    <w:rsid w:val="38751D43"/>
    <w:rsid w:val="3878ADE2"/>
    <w:rsid w:val="387E784A"/>
    <w:rsid w:val="38930038"/>
    <w:rsid w:val="38E83EBE"/>
    <w:rsid w:val="39019A45"/>
    <w:rsid w:val="390C1F51"/>
    <w:rsid w:val="391C7E63"/>
    <w:rsid w:val="391CA6A5"/>
    <w:rsid w:val="39394CF2"/>
    <w:rsid w:val="394EDEC0"/>
    <w:rsid w:val="39519BA7"/>
    <w:rsid w:val="39598E52"/>
    <w:rsid w:val="3959D71F"/>
    <w:rsid w:val="395AC730"/>
    <w:rsid w:val="396B60CF"/>
    <w:rsid w:val="396E3ABC"/>
    <w:rsid w:val="39772A31"/>
    <w:rsid w:val="399B9467"/>
    <w:rsid w:val="39A6A05E"/>
    <w:rsid w:val="39CB3443"/>
    <w:rsid w:val="39D68D98"/>
    <w:rsid w:val="39F8CE46"/>
    <w:rsid w:val="39FFF764"/>
    <w:rsid w:val="3A0FD5F5"/>
    <w:rsid w:val="3A15F65B"/>
    <w:rsid w:val="3A2FD274"/>
    <w:rsid w:val="3A334326"/>
    <w:rsid w:val="3A3BCA17"/>
    <w:rsid w:val="3A47CA2C"/>
    <w:rsid w:val="3A5BC186"/>
    <w:rsid w:val="3AA535DB"/>
    <w:rsid w:val="3AA66D11"/>
    <w:rsid w:val="3AB22DCC"/>
    <w:rsid w:val="3AC1664B"/>
    <w:rsid w:val="3AD2EA81"/>
    <w:rsid w:val="3ADFF4CC"/>
    <w:rsid w:val="3AF63834"/>
    <w:rsid w:val="3B0D05D5"/>
    <w:rsid w:val="3B438123"/>
    <w:rsid w:val="3B6D34B0"/>
    <w:rsid w:val="3B7AA7E5"/>
    <w:rsid w:val="3B861E96"/>
    <w:rsid w:val="3B885270"/>
    <w:rsid w:val="3B92055F"/>
    <w:rsid w:val="3BB8115F"/>
    <w:rsid w:val="3BCA03EA"/>
    <w:rsid w:val="3BE558C4"/>
    <w:rsid w:val="3BEE8524"/>
    <w:rsid w:val="3BF267D9"/>
    <w:rsid w:val="3BFA6298"/>
    <w:rsid w:val="3C137496"/>
    <w:rsid w:val="3C18C689"/>
    <w:rsid w:val="3C2CD589"/>
    <w:rsid w:val="3C45F821"/>
    <w:rsid w:val="3C97C529"/>
    <w:rsid w:val="3CC09980"/>
    <w:rsid w:val="3CCAC21D"/>
    <w:rsid w:val="3CCEA557"/>
    <w:rsid w:val="3CCF9550"/>
    <w:rsid w:val="3CD7B7BE"/>
    <w:rsid w:val="3CD7C82F"/>
    <w:rsid w:val="3CF16D79"/>
    <w:rsid w:val="3CFD7317"/>
    <w:rsid w:val="3CFD9104"/>
    <w:rsid w:val="3D15AC6E"/>
    <w:rsid w:val="3D40A3D3"/>
    <w:rsid w:val="3D40F7BC"/>
    <w:rsid w:val="3D855606"/>
    <w:rsid w:val="3D9B8C47"/>
    <w:rsid w:val="3DCA918E"/>
    <w:rsid w:val="3E16EAD1"/>
    <w:rsid w:val="3E1704E7"/>
    <w:rsid w:val="3E1CC819"/>
    <w:rsid w:val="3E202140"/>
    <w:rsid w:val="3E234216"/>
    <w:rsid w:val="3E2F28F0"/>
    <w:rsid w:val="3E3698ED"/>
    <w:rsid w:val="3E377F29"/>
    <w:rsid w:val="3E56F7C6"/>
    <w:rsid w:val="3E6D8BB8"/>
    <w:rsid w:val="3EB3B92C"/>
    <w:rsid w:val="3ED9D1BC"/>
    <w:rsid w:val="3EE656AC"/>
    <w:rsid w:val="3F0C4C90"/>
    <w:rsid w:val="3F41B39E"/>
    <w:rsid w:val="3F675FF4"/>
    <w:rsid w:val="3F6FF55F"/>
    <w:rsid w:val="3FA2941B"/>
    <w:rsid w:val="3FB9202F"/>
    <w:rsid w:val="3FB9B2FF"/>
    <w:rsid w:val="3FE2B009"/>
    <w:rsid w:val="3FE8B00F"/>
    <w:rsid w:val="400C9C56"/>
    <w:rsid w:val="40226BFB"/>
    <w:rsid w:val="40688F0A"/>
    <w:rsid w:val="40724D5D"/>
    <w:rsid w:val="40877973"/>
    <w:rsid w:val="4093CD43"/>
    <w:rsid w:val="40965E1C"/>
    <w:rsid w:val="40A451A0"/>
    <w:rsid w:val="40B66A2A"/>
    <w:rsid w:val="40C79EBD"/>
    <w:rsid w:val="40E550DF"/>
    <w:rsid w:val="40F02005"/>
    <w:rsid w:val="40F770E1"/>
    <w:rsid w:val="4110F3AD"/>
    <w:rsid w:val="4116E9E3"/>
    <w:rsid w:val="411B98DA"/>
    <w:rsid w:val="41304807"/>
    <w:rsid w:val="4135D2CB"/>
    <w:rsid w:val="413B6E43"/>
    <w:rsid w:val="413BA693"/>
    <w:rsid w:val="416AF5C5"/>
    <w:rsid w:val="41723486"/>
    <w:rsid w:val="41730AF1"/>
    <w:rsid w:val="418F77C2"/>
    <w:rsid w:val="419C7DB8"/>
    <w:rsid w:val="41A0B64F"/>
    <w:rsid w:val="41BD61AA"/>
    <w:rsid w:val="41C6AD0E"/>
    <w:rsid w:val="41CF405A"/>
    <w:rsid w:val="41D0CE4E"/>
    <w:rsid w:val="41D747E3"/>
    <w:rsid w:val="42193EF6"/>
    <w:rsid w:val="422AAF02"/>
    <w:rsid w:val="4234980A"/>
    <w:rsid w:val="4242418F"/>
    <w:rsid w:val="425362C9"/>
    <w:rsid w:val="4266F86F"/>
    <w:rsid w:val="42A2CE76"/>
    <w:rsid w:val="42A99FBD"/>
    <w:rsid w:val="42D6F6E7"/>
    <w:rsid w:val="42E906B9"/>
    <w:rsid w:val="42E9BE15"/>
    <w:rsid w:val="42ED5A71"/>
    <w:rsid w:val="4313ACE5"/>
    <w:rsid w:val="43189C14"/>
    <w:rsid w:val="432AFF2F"/>
    <w:rsid w:val="4341D923"/>
    <w:rsid w:val="4342CD95"/>
    <w:rsid w:val="4361D65C"/>
    <w:rsid w:val="43AA18E9"/>
    <w:rsid w:val="43C2E0BF"/>
    <w:rsid w:val="43D0BF36"/>
    <w:rsid w:val="43D74F0B"/>
    <w:rsid w:val="43D94CB4"/>
    <w:rsid w:val="43DC564F"/>
    <w:rsid w:val="4414593B"/>
    <w:rsid w:val="4419CFF9"/>
    <w:rsid w:val="441D895A"/>
    <w:rsid w:val="442AAA65"/>
    <w:rsid w:val="44336806"/>
    <w:rsid w:val="446B488E"/>
    <w:rsid w:val="447C338D"/>
    <w:rsid w:val="447F36BA"/>
    <w:rsid w:val="44E136B6"/>
    <w:rsid w:val="44F91091"/>
    <w:rsid w:val="4504CA47"/>
    <w:rsid w:val="45139EA3"/>
    <w:rsid w:val="45159F75"/>
    <w:rsid w:val="4539CB44"/>
    <w:rsid w:val="45437322"/>
    <w:rsid w:val="4543AF28"/>
    <w:rsid w:val="454CFEAB"/>
    <w:rsid w:val="458D09E6"/>
    <w:rsid w:val="45FFABC2"/>
    <w:rsid w:val="4600907C"/>
    <w:rsid w:val="46038373"/>
    <w:rsid w:val="460FDD98"/>
    <w:rsid w:val="4610D9A1"/>
    <w:rsid w:val="46552277"/>
    <w:rsid w:val="46579F09"/>
    <w:rsid w:val="467407CC"/>
    <w:rsid w:val="468FADEF"/>
    <w:rsid w:val="4696248A"/>
    <w:rsid w:val="46A7B76F"/>
    <w:rsid w:val="46B680B3"/>
    <w:rsid w:val="46B6D128"/>
    <w:rsid w:val="46D434D4"/>
    <w:rsid w:val="46DB516B"/>
    <w:rsid w:val="46EA9327"/>
    <w:rsid w:val="46EFD700"/>
    <w:rsid w:val="4706EBB3"/>
    <w:rsid w:val="475A969B"/>
    <w:rsid w:val="476329C8"/>
    <w:rsid w:val="476448D6"/>
    <w:rsid w:val="4773E847"/>
    <w:rsid w:val="47A6BF02"/>
    <w:rsid w:val="47BCCDAB"/>
    <w:rsid w:val="47E27633"/>
    <w:rsid w:val="482BC325"/>
    <w:rsid w:val="48516B06"/>
    <w:rsid w:val="48532127"/>
    <w:rsid w:val="486A459F"/>
    <w:rsid w:val="4876E8FE"/>
    <w:rsid w:val="487BC25E"/>
    <w:rsid w:val="487D4F65"/>
    <w:rsid w:val="488691E3"/>
    <w:rsid w:val="4892077A"/>
    <w:rsid w:val="489B7145"/>
    <w:rsid w:val="489D43AC"/>
    <w:rsid w:val="48A38E84"/>
    <w:rsid w:val="48A6CB66"/>
    <w:rsid w:val="48BE0E69"/>
    <w:rsid w:val="48C7CC8A"/>
    <w:rsid w:val="48DF959D"/>
    <w:rsid w:val="48E685D7"/>
    <w:rsid w:val="48F311A3"/>
    <w:rsid w:val="490B26F6"/>
    <w:rsid w:val="491574B2"/>
    <w:rsid w:val="493D0FB2"/>
    <w:rsid w:val="4943DFE2"/>
    <w:rsid w:val="4958FCCA"/>
    <w:rsid w:val="495AA5E7"/>
    <w:rsid w:val="497A9937"/>
    <w:rsid w:val="4993C3E3"/>
    <w:rsid w:val="49B701F3"/>
    <w:rsid w:val="49BFF1DA"/>
    <w:rsid w:val="49C89149"/>
    <w:rsid w:val="4A004AA0"/>
    <w:rsid w:val="4A040A5E"/>
    <w:rsid w:val="4A05C2D8"/>
    <w:rsid w:val="4A068F7C"/>
    <w:rsid w:val="4A402316"/>
    <w:rsid w:val="4A42424A"/>
    <w:rsid w:val="4A6F1EAC"/>
    <w:rsid w:val="4A8CBCCF"/>
    <w:rsid w:val="4AAA3BEF"/>
    <w:rsid w:val="4AEB4E71"/>
    <w:rsid w:val="4AF845DA"/>
    <w:rsid w:val="4B5480D5"/>
    <w:rsid w:val="4B5DAA3E"/>
    <w:rsid w:val="4B68E029"/>
    <w:rsid w:val="4B6D9635"/>
    <w:rsid w:val="4B73C3CF"/>
    <w:rsid w:val="4B9EF8AE"/>
    <w:rsid w:val="4BA0EE12"/>
    <w:rsid w:val="4BC06D1E"/>
    <w:rsid w:val="4BC9DBA6"/>
    <w:rsid w:val="4BEC473A"/>
    <w:rsid w:val="4BED5161"/>
    <w:rsid w:val="4C4D4400"/>
    <w:rsid w:val="4C60396F"/>
    <w:rsid w:val="4C78899A"/>
    <w:rsid w:val="4C8A0CFB"/>
    <w:rsid w:val="4C9DD9F7"/>
    <w:rsid w:val="4CA6C80E"/>
    <w:rsid w:val="4CD6AB7F"/>
    <w:rsid w:val="4CDEA359"/>
    <w:rsid w:val="4CED88AC"/>
    <w:rsid w:val="4D035754"/>
    <w:rsid w:val="4D0425EA"/>
    <w:rsid w:val="4D186084"/>
    <w:rsid w:val="4D26995A"/>
    <w:rsid w:val="4D2ED001"/>
    <w:rsid w:val="4D36F302"/>
    <w:rsid w:val="4D5D818F"/>
    <w:rsid w:val="4D69752B"/>
    <w:rsid w:val="4D6A3CAE"/>
    <w:rsid w:val="4D6E07E0"/>
    <w:rsid w:val="4D855D2B"/>
    <w:rsid w:val="4D86C8F5"/>
    <w:rsid w:val="4D8FBFAD"/>
    <w:rsid w:val="4D9DA18B"/>
    <w:rsid w:val="4DB7D198"/>
    <w:rsid w:val="4DE51486"/>
    <w:rsid w:val="4DEDFF2C"/>
    <w:rsid w:val="4E025AA6"/>
    <w:rsid w:val="4E212B53"/>
    <w:rsid w:val="4E231280"/>
    <w:rsid w:val="4E310179"/>
    <w:rsid w:val="4E325D8D"/>
    <w:rsid w:val="4E516CE4"/>
    <w:rsid w:val="4E7CD169"/>
    <w:rsid w:val="4E8E16CE"/>
    <w:rsid w:val="4EB9FEDE"/>
    <w:rsid w:val="4ECA9472"/>
    <w:rsid w:val="4ED09DC9"/>
    <w:rsid w:val="4EDD29E9"/>
    <w:rsid w:val="4EDD577C"/>
    <w:rsid w:val="4F21EE2D"/>
    <w:rsid w:val="4F42509B"/>
    <w:rsid w:val="4F4348FB"/>
    <w:rsid w:val="4F5BAD9C"/>
    <w:rsid w:val="4F5DAF02"/>
    <w:rsid w:val="4F61C5EB"/>
    <w:rsid w:val="4F6A3A57"/>
    <w:rsid w:val="4F6F4BDB"/>
    <w:rsid w:val="4F7F2799"/>
    <w:rsid w:val="4F7F8942"/>
    <w:rsid w:val="4F8226F9"/>
    <w:rsid w:val="4F8D8AE1"/>
    <w:rsid w:val="4FA7AB55"/>
    <w:rsid w:val="4FAA3EAD"/>
    <w:rsid w:val="4FB0F48F"/>
    <w:rsid w:val="4FB9A3FD"/>
    <w:rsid w:val="4FC23D9D"/>
    <w:rsid w:val="4FC95FFA"/>
    <w:rsid w:val="4FF001E8"/>
    <w:rsid w:val="4FF74F26"/>
    <w:rsid w:val="4FFC3C27"/>
    <w:rsid w:val="5039BF36"/>
    <w:rsid w:val="503FFAB1"/>
    <w:rsid w:val="5040C60B"/>
    <w:rsid w:val="5041C087"/>
    <w:rsid w:val="505093C3"/>
    <w:rsid w:val="508095E7"/>
    <w:rsid w:val="5091367F"/>
    <w:rsid w:val="509B69E5"/>
    <w:rsid w:val="509B6C80"/>
    <w:rsid w:val="50C0F811"/>
    <w:rsid w:val="50CA10C6"/>
    <w:rsid w:val="50DB2D6C"/>
    <w:rsid w:val="50E1F7DF"/>
    <w:rsid w:val="51018E7F"/>
    <w:rsid w:val="5106ED93"/>
    <w:rsid w:val="510764C7"/>
    <w:rsid w:val="511F461F"/>
    <w:rsid w:val="51333715"/>
    <w:rsid w:val="514548D3"/>
    <w:rsid w:val="5145496B"/>
    <w:rsid w:val="51B8DFB8"/>
    <w:rsid w:val="51D7A683"/>
    <w:rsid w:val="51D892B4"/>
    <w:rsid w:val="51E2F164"/>
    <w:rsid w:val="5201C240"/>
    <w:rsid w:val="5209F6C1"/>
    <w:rsid w:val="5210F04A"/>
    <w:rsid w:val="521CEBAC"/>
    <w:rsid w:val="523964B8"/>
    <w:rsid w:val="52558B9C"/>
    <w:rsid w:val="525A0062"/>
    <w:rsid w:val="52693C56"/>
    <w:rsid w:val="526F9249"/>
    <w:rsid w:val="527B8BAE"/>
    <w:rsid w:val="52802EE5"/>
    <w:rsid w:val="52B7DB56"/>
    <w:rsid w:val="52B85E0E"/>
    <w:rsid w:val="52D8E1D2"/>
    <w:rsid w:val="52FAA6E3"/>
    <w:rsid w:val="52FC286F"/>
    <w:rsid w:val="530C9860"/>
    <w:rsid w:val="533E177D"/>
    <w:rsid w:val="533EABA3"/>
    <w:rsid w:val="5346E873"/>
    <w:rsid w:val="53511463"/>
    <w:rsid w:val="53CFF086"/>
    <w:rsid w:val="53F108AB"/>
    <w:rsid w:val="53FD6021"/>
    <w:rsid w:val="5440401F"/>
    <w:rsid w:val="5454A205"/>
    <w:rsid w:val="5467ED92"/>
    <w:rsid w:val="547AE97E"/>
    <w:rsid w:val="5485DBC9"/>
    <w:rsid w:val="548D2872"/>
    <w:rsid w:val="548F6FB3"/>
    <w:rsid w:val="54ADC394"/>
    <w:rsid w:val="54B84D4A"/>
    <w:rsid w:val="54CDFC46"/>
    <w:rsid w:val="5513A7D6"/>
    <w:rsid w:val="551625D6"/>
    <w:rsid w:val="553829F3"/>
    <w:rsid w:val="5549BE36"/>
    <w:rsid w:val="554AC4C1"/>
    <w:rsid w:val="55527E3E"/>
    <w:rsid w:val="555544A3"/>
    <w:rsid w:val="556ACF2D"/>
    <w:rsid w:val="557C2855"/>
    <w:rsid w:val="5592E999"/>
    <w:rsid w:val="55965AE8"/>
    <w:rsid w:val="5597EA4E"/>
    <w:rsid w:val="559C03B1"/>
    <w:rsid w:val="559E266B"/>
    <w:rsid w:val="559E74BC"/>
    <w:rsid w:val="55A6D10D"/>
    <w:rsid w:val="55B5BF51"/>
    <w:rsid w:val="55BA5C47"/>
    <w:rsid w:val="55CD7181"/>
    <w:rsid w:val="55E31F15"/>
    <w:rsid w:val="55EB6761"/>
    <w:rsid w:val="55FD01EA"/>
    <w:rsid w:val="56343A64"/>
    <w:rsid w:val="56430E81"/>
    <w:rsid w:val="56432DA1"/>
    <w:rsid w:val="5658FD56"/>
    <w:rsid w:val="565B46C5"/>
    <w:rsid w:val="5670FAE5"/>
    <w:rsid w:val="5689936F"/>
    <w:rsid w:val="5689C04A"/>
    <w:rsid w:val="56913BB6"/>
    <w:rsid w:val="569D046E"/>
    <w:rsid w:val="56AB0E47"/>
    <w:rsid w:val="56C062A7"/>
    <w:rsid w:val="56C0DCAF"/>
    <w:rsid w:val="56D687A1"/>
    <w:rsid w:val="56D78092"/>
    <w:rsid w:val="56D94DE4"/>
    <w:rsid w:val="56E83644"/>
    <w:rsid w:val="56ED7924"/>
    <w:rsid w:val="56F6F08F"/>
    <w:rsid w:val="56FB2C78"/>
    <w:rsid w:val="57043D98"/>
    <w:rsid w:val="570613D4"/>
    <w:rsid w:val="572A8098"/>
    <w:rsid w:val="574134C3"/>
    <w:rsid w:val="574296C5"/>
    <w:rsid w:val="57466574"/>
    <w:rsid w:val="5749849B"/>
    <w:rsid w:val="574B4A98"/>
    <w:rsid w:val="575ADA68"/>
    <w:rsid w:val="5785AD6F"/>
    <w:rsid w:val="5796B256"/>
    <w:rsid w:val="57AA6AAD"/>
    <w:rsid w:val="57AAA4A4"/>
    <w:rsid w:val="57F84DF6"/>
    <w:rsid w:val="57FC4874"/>
    <w:rsid w:val="57FD37BD"/>
    <w:rsid w:val="58049BDC"/>
    <w:rsid w:val="5810CD3E"/>
    <w:rsid w:val="5821D1A3"/>
    <w:rsid w:val="582F92FD"/>
    <w:rsid w:val="5842FD67"/>
    <w:rsid w:val="58455E68"/>
    <w:rsid w:val="58537A9E"/>
    <w:rsid w:val="58BAA1D7"/>
    <w:rsid w:val="58CD3B44"/>
    <w:rsid w:val="58FB21EF"/>
    <w:rsid w:val="58FD528F"/>
    <w:rsid w:val="591F4E65"/>
    <w:rsid w:val="592F72B3"/>
    <w:rsid w:val="593C5B31"/>
    <w:rsid w:val="593EFB1A"/>
    <w:rsid w:val="5961C72E"/>
    <w:rsid w:val="59870350"/>
    <w:rsid w:val="59B42066"/>
    <w:rsid w:val="59B752DB"/>
    <w:rsid w:val="59D7EFF5"/>
    <w:rsid w:val="59EFC019"/>
    <w:rsid w:val="5A02C51F"/>
    <w:rsid w:val="5A082177"/>
    <w:rsid w:val="5A1619A3"/>
    <w:rsid w:val="5A1CEC1A"/>
    <w:rsid w:val="5A3A8F24"/>
    <w:rsid w:val="5A3D8A55"/>
    <w:rsid w:val="5A4DFA87"/>
    <w:rsid w:val="5A716195"/>
    <w:rsid w:val="5A82718D"/>
    <w:rsid w:val="5A8A7D40"/>
    <w:rsid w:val="5A951A02"/>
    <w:rsid w:val="5A9BE54E"/>
    <w:rsid w:val="5AA4E740"/>
    <w:rsid w:val="5AA665F6"/>
    <w:rsid w:val="5AAE4F77"/>
    <w:rsid w:val="5AC3220F"/>
    <w:rsid w:val="5AD85591"/>
    <w:rsid w:val="5AEBB8D5"/>
    <w:rsid w:val="5AFC407D"/>
    <w:rsid w:val="5B168CC5"/>
    <w:rsid w:val="5B3E926E"/>
    <w:rsid w:val="5B6B3C22"/>
    <w:rsid w:val="5B6B6225"/>
    <w:rsid w:val="5B962904"/>
    <w:rsid w:val="5BA926F1"/>
    <w:rsid w:val="5BAEF3AB"/>
    <w:rsid w:val="5BB35297"/>
    <w:rsid w:val="5BE597BA"/>
    <w:rsid w:val="5BEF9B25"/>
    <w:rsid w:val="5C6896AE"/>
    <w:rsid w:val="5C739E2A"/>
    <w:rsid w:val="5CAF55E7"/>
    <w:rsid w:val="5CB5D625"/>
    <w:rsid w:val="5CBA1199"/>
    <w:rsid w:val="5CE6B284"/>
    <w:rsid w:val="5CE962F5"/>
    <w:rsid w:val="5CEFE94B"/>
    <w:rsid w:val="5D123C01"/>
    <w:rsid w:val="5D2137AD"/>
    <w:rsid w:val="5D498AF7"/>
    <w:rsid w:val="5D59BF98"/>
    <w:rsid w:val="5D5F6B32"/>
    <w:rsid w:val="5D608119"/>
    <w:rsid w:val="5D64295D"/>
    <w:rsid w:val="5D64EA40"/>
    <w:rsid w:val="5D79872A"/>
    <w:rsid w:val="5D8D45C1"/>
    <w:rsid w:val="5DAA29E2"/>
    <w:rsid w:val="5DF8B1F8"/>
    <w:rsid w:val="5DFB68F6"/>
    <w:rsid w:val="5E07EB54"/>
    <w:rsid w:val="5E19355B"/>
    <w:rsid w:val="5E225E3B"/>
    <w:rsid w:val="5E27E2A9"/>
    <w:rsid w:val="5E32DD7F"/>
    <w:rsid w:val="5E3A38B1"/>
    <w:rsid w:val="5E6B2D16"/>
    <w:rsid w:val="5E81EBE3"/>
    <w:rsid w:val="5E94FAE9"/>
    <w:rsid w:val="5E958869"/>
    <w:rsid w:val="5EAF5B88"/>
    <w:rsid w:val="5EB46DF7"/>
    <w:rsid w:val="5EB74A84"/>
    <w:rsid w:val="5ED8EAF2"/>
    <w:rsid w:val="5EEB0282"/>
    <w:rsid w:val="5F0992F6"/>
    <w:rsid w:val="5F2FBFF7"/>
    <w:rsid w:val="5F3D7CAF"/>
    <w:rsid w:val="5F7853B2"/>
    <w:rsid w:val="5F9E03C7"/>
    <w:rsid w:val="5FA281CF"/>
    <w:rsid w:val="5FC571B0"/>
    <w:rsid w:val="5FD7D935"/>
    <w:rsid w:val="5FE50D0F"/>
    <w:rsid w:val="5FE75615"/>
    <w:rsid w:val="600FF85A"/>
    <w:rsid w:val="60309DFE"/>
    <w:rsid w:val="603D6971"/>
    <w:rsid w:val="604BA229"/>
    <w:rsid w:val="60806FBE"/>
    <w:rsid w:val="608E1EAA"/>
    <w:rsid w:val="6091DBFB"/>
    <w:rsid w:val="60AFF3B6"/>
    <w:rsid w:val="60B9740C"/>
    <w:rsid w:val="60D88B56"/>
    <w:rsid w:val="60E041C5"/>
    <w:rsid w:val="60E6F780"/>
    <w:rsid w:val="60FE7E6F"/>
    <w:rsid w:val="6101B4B5"/>
    <w:rsid w:val="6123ACB6"/>
    <w:rsid w:val="613EB244"/>
    <w:rsid w:val="617AD74B"/>
    <w:rsid w:val="617ED850"/>
    <w:rsid w:val="61A6AE4C"/>
    <w:rsid w:val="61B05700"/>
    <w:rsid w:val="61B65E23"/>
    <w:rsid w:val="61D605D6"/>
    <w:rsid w:val="61E005EA"/>
    <w:rsid w:val="61FDA880"/>
    <w:rsid w:val="62002E27"/>
    <w:rsid w:val="620947A4"/>
    <w:rsid w:val="621BC2A6"/>
    <w:rsid w:val="6225CFE3"/>
    <w:rsid w:val="6227B2AE"/>
    <w:rsid w:val="62609D24"/>
    <w:rsid w:val="62651FB7"/>
    <w:rsid w:val="62670B49"/>
    <w:rsid w:val="62676636"/>
    <w:rsid w:val="62759EA3"/>
    <w:rsid w:val="62799EC5"/>
    <w:rsid w:val="62A66812"/>
    <w:rsid w:val="62A90AC9"/>
    <w:rsid w:val="62AF5AA1"/>
    <w:rsid w:val="62B0F676"/>
    <w:rsid w:val="62E1DFB1"/>
    <w:rsid w:val="630523FC"/>
    <w:rsid w:val="63186D0D"/>
    <w:rsid w:val="6347CE13"/>
    <w:rsid w:val="636848E1"/>
    <w:rsid w:val="637CBF71"/>
    <w:rsid w:val="6382267C"/>
    <w:rsid w:val="63837724"/>
    <w:rsid w:val="63858D7D"/>
    <w:rsid w:val="639AE519"/>
    <w:rsid w:val="63A78E83"/>
    <w:rsid w:val="63AFE7AE"/>
    <w:rsid w:val="63BE4B69"/>
    <w:rsid w:val="63C25952"/>
    <w:rsid w:val="63DA6D28"/>
    <w:rsid w:val="63E3A914"/>
    <w:rsid w:val="63E82850"/>
    <w:rsid w:val="63E91D73"/>
    <w:rsid w:val="64150222"/>
    <w:rsid w:val="6442E8E7"/>
    <w:rsid w:val="644BB8D4"/>
    <w:rsid w:val="646CD3B6"/>
    <w:rsid w:val="6487FCE4"/>
    <w:rsid w:val="64A3791D"/>
    <w:rsid w:val="64BEC193"/>
    <w:rsid w:val="64C323AB"/>
    <w:rsid w:val="64D65E56"/>
    <w:rsid w:val="64E6F405"/>
    <w:rsid w:val="64FD3CD4"/>
    <w:rsid w:val="65252BB3"/>
    <w:rsid w:val="652D2B3A"/>
    <w:rsid w:val="653D5C92"/>
    <w:rsid w:val="654A9D25"/>
    <w:rsid w:val="658CC7AA"/>
    <w:rsid w:val="65904077"/>
    <w:rsid w:val="65A09088"/>
    <w:rsid w:val="65D11930"/>
    <w:rsid w:val="65EC244F"/>
    <w:rsid w:val="660696D4"/>
    <w:rsid w:val="665A310A"/>
    <w:rsid w:val="66614B8C"/>
    <w:rsid w:val="669DCA1B"/>
    <w:rsid w:val="66A7D6B7"/>
    <w:rsid w:val="66D95914"/>
    <w:rsid w:val="66EA69AC"/>
    <w:rsid w:val="67066FF6"/>
    <w:rsid w:val="6713A253"/>
    <w:rsid w:val="6732C390"/>
    <w:rsid w:val="67382FA6"/>
    <w:rsid w:val="6741BB17"/>
    <w:rsid w:val="6747190C"/>
    <w:rsid w:val="6772134E"/>
    <w:rsid w:val="6788A906"/>
    <w:rsid w:val="6788F255"/>
    <w:rsid w:val="67A336E7"/>
    <w:rsid w:val="67B14092"/>
    <w:rsid w:val="67B4B10A"/>
    <w:rsid w:val="67B4E2A7"/>
    <w:rsid w:val="67C4CBE0"/>
    <w:rsid w:val="67E5399E"/>
    <w:rsid w:val="67F6B784"/>
    <w:rsid w:val="6815D86A"/>
    <w:rsid w:val="681EAC83"/>
    <w:rsid w:val="681F8FFB"/>
    <w:rsid w:val="683057C6"/>
    <w:rsid w:val="683E720D"/>
    <w:rsid w:val="685BB84F"/>
    <w:rsid w:val="686698A2"/>
    <w:rsid w:val="68707F43"/>
    <w:rsid w:val="6876E445"/>
    <w:rsid w:val="6878BCCF"/>
    <w:rsid w:val="6892B713"/>
    <w:rsid w:val="68A332A9"/>
    <w:rsid w:val="68D23581"/>
    <w:rsid w:val="68F407EA"/>
    <w:rsid w:val="690488BA"/>
    <w:rsid w:val="6906B005"/>
    <w:rsid w:val="69203F7B"/>
    <w:rsid w:val="692C3608"/>
    <w:rsid w:val="69300DF5"/>
    <w:rsid w:val="6939050E"/>
    <w:rsid w:val="6939B559"/>
    <w:rsid w:val="6961E241"/>
    <w:rsid w:val="696B52A8"/>
    <w:rsid w:val="69A3FEDF"/>
    <w:rsid w:val="69BA73E5"/>
    <w:rsid w:val="69C7B238"/>
    <w:rsid w:val="69CE3BCA"/>
    <w:rsid w:val="69D18500"/>
    <w:rsid w:val="69D685E1"/>
    <w:rsid w:val="69F241AA"/>
    <w:rsid w:val="69FD0D1E"/>
    <w:rsid w:val="69FF155E"/>
    <w:rsid w:val="6A1604D4"/>
    <w:rsid w:val="6A4F70BB"/>
    <w:rsid w:val="6A57B677"/>
    <w:rsid w:val="6A654C53"/>
    <w:rsid w:val="6A7AE333"/>
    <w:rsid w:val="6A94A18D"/>
    <w:rsid w:val="6A9CCF74"/>
    <w:rsid w:val="6AD46E86"/>
    <w:rsid w:val="6AD6BAA7"/>
    <w:rsid w:val="6AD96C0E"/>
    <w:rsid w:val="6ADF97DD"/>
    <w:rsid w:val="6AFAB5AA"/>
    <w:rsid w:val="6B0B0BFA"/>
    <w:rsid w:val="6B10BFCC"/>
    <w:rsid w:val="6B1BE1E6"/>
    <w:rsid w:val="6B20D86D"/>
    <w:rsid w:val="6B43ACC3"/>
    <w:rsid w:val="6B538494"/>
    <w:rsid w:val="6B7815AF"/>
    <w:rsid w:val="6B7D5B5F"/>
    <w:rsid w:val="6B848B4C"/>
    <w:rsid w:val="6B9EEB55"/>
    <w:rsid w:val="6BACD7D6"/>
    <w:rsid w:val="6BB15F56"/>
    <w:rsid w:val="6BBDCDEB"/>
    <w:rsid w:val="6BC01261"/>
    <w:rsid w:val="6BC295CC"/>
    <w:rsid w:val="6BD99196"/>
    <w:rsid w:val="6BF8C34D"/>
    <w:rsid w:val="6C112526"/>
    <w:rsid w:val="6C16032B"/>
    <w:rsid w:val="6C1ADCBE"/>
    <w:rsid w:val="6C312B68"/>
    <w:rsid w:val="6C369842"/>
    <w:rsid w:val="6C7B2FDF"/>
    <w:rsid w:val="6C86CA5E"/>
    <w:rsid w:val="6C9615BC"/>
    <w:rsid w:val="6CB207BB"/>
    <w:rsid w:val="6CB3CBE6"/>
    <w:rsid w:val="6CC7D4B4"/>
    <w:rsid w:val="6CD8F9B0"/>
    <w:rsid w:val="6CF8E22C"/>
    <w:rsid w:val="6CFB014B"/>
    <w:rsid w:val="6D101C94"/>
    <w:rsid w:val="6D110D72"/>
    <w:rsid w:val="6D367827"/>
    <w:rsid w:val="6D4DF301"/>
    <w:rsid w:val="6D6A3DE0"/>
    <w:rsid w:val="6DB56FBD"/>
    <w:rsid w:val="6DC78148"/>
    <w:rsid w:val="6DD800EF"/>
    <w:rsid w:val="6DE5130E"/>
    <w:rsid w:val="6DF979F8"/>
    <w:rsid w:val="6DFA0184"/>
    <w:rsid w:val="6DFCF607"/>
    <w:rsid w:val="6E04AB3F"/>
    <w:rsid w:val="6E14B2EE"/>
    <w:rsid w:val="6E3C49D7"/>
    <w:rsid w:val="6E4C66F5"/>
    <w:rsid w:val="6E5382D0"/>
    <w:rsid w:val="6E66146C"/>
    <w:rsid w:val="6E797A07"/>
    <w:rsid w:val="6E95EDCF"/>
    <w:rsid w:val="6EAA64AE"/>
    <w:rsid w:val="6EC965A5"/>
    <w:rsid w:val="6ED70DE9"/>
    <w:rsid w:val="6EDA19B4"/>
    <w:rsid w:val="6EDA424B"/>
    <w:rsid w:val="6EE6952B"/>
    <w:rsid w:val="6EE6FEEC"/>
    <w:rsid w:val="6F679176"/>
    <w:rsid w:val="6F74CF0C"/>
    <w:rsid w:val="6F861EC0"/>
    <w:rsid w:val="6F937E95"/>
    <w:rsid w:val="6F969539"/>
    <w:rsid w:val="6FB2EDA3"/>
    <w:rsid w:val="6FB97206"/>
    <w:rsid w:val="6FBA8C92"/>
    <w:rsid w:val="6FBCB68B"/>
    <w:rsid w:val="6FDC9132"/>
    <w:rsid w:val="6FE211FB"/>
    <w:rsid w:val="6FE762A3"/>
    <w:rsid w:val="6FFAF84E"/>
    <w:rsid w:val="700A6F5A"/>
    <w:rsid w:val="7019B22F"/>
    <w:rsid w:val="702A3538"/>
    <w:rsid w:val="702D404E"/>
    <w:rsid w:val="703D623A"/>
    <w:rsid w:val="703DFF95"/>
    <w:rsid w:val="7040D5A7"/>
    <w:rsid w:val="7053F600"/>
    <w:rsid w:val="706B0D5B"/>
    <w:rsid w:val="707EB71F"/>
    <w:rsid w:val="709AD0DB"/>
    <w:rsid w:val="70A4D20C"/>
    <w:rsid w:val="70B45342"/>
    <w:rsid w:val="70EFDBE7"/>
    <w:rsid w:val="7120C2A5"/>
    <w:rsid w:val="7161E4FD"/>
    <w:rsid w:val="716815F8"/>
    <w:rsid w:val="716BF845"/>
    <w:rsid w:val="7177CC98"/>
    <w:rsid w:val="71807FD7"/>
    <w:rsid w:val="71883DFF"/>
    <w:rsid w:val="7189C97E"/>
    <w:rsid w:val="71BB5F89"/>
    <w:rsid w:val="71C7005B"/>
    <w:rsid w:val="71F98809"/>
    <w:rsid w:val="71FEE6D8"/>
    <w:rsid w:val="720D8C44"/>
    <w:rsid w:val="723C3F31"/>
    <w:rsid w:val="729358D8"/>
    <w:rsid w:val="7296F3FB"/>
    <w:rsid w:val="729893B0"/>
    <w:rsid w:val="72A2EB40"/>
    <w:rsid w:val="72AC98F9"/>
    <w:rsid w:val="72B309D6"/>
    <w:rsid w:val="72B99807"/>
    <w:rsid w:val="72BADB18"/>
    <w:rsid w:val="72F97FDB"/>
    <w:rsid w:val="730B54D3"/>
    <w:rsid w:val="7312F938"/>
    <w:rsid w:val="73161A97"/>
    <w:rsid w:val="731AE82B"/>
    <w:rsid w:val="731DE090"/>
    <w:rsid w:val="7328B4E8"/>
    <w:rsid w:val="732FC271"/>
    <w:rsid w:val="733E47A8"/>
    <w:rsid w:val="73518AB3"/>
    <w:rsid w:val="7354EBF9"/>
    <w:rsid w:val="73B7E890"/>
    <w:rsid w:val="73C1C3FF"/>
    <w:rsid w:val="73EBE264"/>
    <w:rsid w:val="74106A56"/>
    <w:rsid w:val="7426DCEC"/>
    <w:rsid w:val="74337B9A"/>
    <w:rsid w:val="7439B4BF"/>
    <w:rsid w:val="744D09B5"/>
    <w:rsid w:val="747FE054"/>
    <w:rsid w:val="748D054D"/>
    <w:rsid w:val="748D7075"/>
    <w:rsid w:val="748E71B3"/>
    <w:rsid w:val="7495C2FF"/>
    <w:rsid w:val="74A45313"/>
    <w:rsid w:val="74F241A8"/>
    <w:rsid w:val="7503DE4E"/>
    <w:rsid w:val="750EF0E8"/>
    <w:rsid w:val="75185C62"/>
    <w:rsid w:val="75307BF4"/>
    <w:rsid w:val="753CDABA"/>
    <w:rsid w:val="7552AC75"/>
    <w:rsid w:val="75548703"/>
    <w:rsid w:val="75709BFD"/>
    <w:rsid w:val="75756FB4"/>
    <w:rsid w:val="757DC807"/>
    <w:rsid w:val="758EB750"/>
    <w:rsid w:val="759911C7"/>
    <w:rsid w:val="75A33FAE"/>
    <w:rsid w:val="75B4D4D9"/>
    <w:rsid w:val="75BBCBB1"/>
    <w:rsid w:val="75BE60C4"/>
    <w:rsid w:val="75E7B365"/>
    <w:rsid w:val="75EB3651"/>
    <w:rsid w:val="75F88933"/>
    <w:rsid w:val="75F9C0E9"/>
    <w:rsid w:val="7600F389"/>
    <w:rsid w:val="7638676F"/>
    <w:rsid w:val="763AC064"/>
    <w:rsid w:val="76487B42"/>
    <w:rsid w:val="7652A561"/>
    <w:rsid w:val="765842D3"/>
    <w:rsid w:val="767036DB"/>
    <w:rsid w:val="7678DEBF"/>
    <w:rsid w:val="76AF5AE7"/>
    <w:rsid w:val="76D57CB6"/>
    <w:rsid w:val="7704D564"/>
    <w:rsid w:val="77117F10"/>
    <w:rsid w:val="771522E5"/>
    <w:rsid w:val="77349A1E"/>
    <w:rsid w:val="7736AB57"/>
    <w:rsid w:val="773CB27C"/>
    <w:rsid w:val="7754009C"/>
    <w:rsid w:val="775A7F67"/>
    <w:rsid w:val="77660F24"/>
    <w:rsid w:val="77664C77"/>
    <w:rsid w:val="777158F9"/>
    <w:rsid w:val="7775A08A"/>
    <w:rsid w:val="7781D460"/>
    <w:rsid w:val="77830D32"/>
    <w:rsid w:val="778DB60D"/>
    <w:rsid w:val="77B3D2D3"/>
    <w:rsid w:val="77BADEFF"/>
    <w:rsid w:val="77C28DD7"/>
    <w:rsid w:val="77C698D1"/>
    <w:rsid w:val="77C843DE"/>
    <w:rsid w:val="78091634"/>
    <w:rsid w:val="7809D460"/>
    <w:rsid w:val="7812DDE2"/>
    <w:rsid w:val="781652AB"/>
    <w:rsid w:val="78246981"/>
    <w:rsid w:val="78268038"/>
    <w:rsid w:val="782E207F"/>
    <w:rsid w:val="7840F541"/>
    <w:rsid w:val="784C1AC0"/>
    <w:rsid w:val="7874321C"/>
    <w:rsid w:val="78978C52"/>
    <w:rsid w:val="78C79E42"/>
    <w:rsid w:val="78CADAFF"/>
    <w:rsid w:val="78D37A93"/>
    <w:rsid w:val="78D4B201"/>
    <w:rsid w:val="78D4F370"/>
    <w:rsid w:val="78E01CF4"/>
    <w:rsid w:val="78F697E8"/>
    <w:rsid w:val="78FD46C7"/>
    <w:rsid w:val="79061BE4"/>
    <w:rsid w:val="791BE634"/>
    <w:rsid w:val="792A28C6"/>
    <w:rsid w:val="797C656F"/>
    <w:rsid w:val="799DB04D"/>
    <w:rsid w:val="79A8602A"/>
    <w:rsid w:val="79D903A5"/>
    <w:rsid w:val="79DCA91B"/>
    <w:rsid w:val="79E55D46"/>
    <w:rsid w:val="7A3EDFE1"/>
    <w:rsid w:val="7A52B7A1"/>
    <w:rsid w:val="7A578E61"/>
    <w:rsid w:val="7AB0A3B5"/>
    <w:rsid w:val="7ACB5AB2"/>
    <w:rsid w:val="7ADC635F"/>
    <w:rsid w:val="7AE5AEBD"/>
    <w:rsid w:val="7AECCDAB"/>
    <w:rsid w:val="7B137BFD"/>
    <w:rsid w:val="7B1B2368"/>
    <w:rsid w:val="7B4DEA9D"/>
    <w:rsid w:val="7B69439E"/>
    <w:rsid w:val="7B69FC0E"/>
    <w:rsid w:val="7B6C4DC7"/>
    <w:rsid w:val="7B7442CA"/>
    <w:rsid w:val="7B9CF7CA"/>
    <w:rsid w:val="7BA1896D"/>
    <w:rsid w:val="7BBEE0C5"/>
    <w:rsid w:val="7BC4981D"/>
    <w:rsid w:val="7BF951F7"/>
    <w:rsid w:val="7BFD1554"/>
    <w:rsid w:val="7C01F220"/>
    <w:rsid w:val="7C0CFC9B"/>
    <w:rsid w:val="7C2A25AE"/>
    <w:rsid w:val="7C51A5E7"/>
    <w:rsid w:val="7C558DB9"/>
    <w:rsid w:val="7C6E0DDD"/>
    <w:rsid w:val="7C760E8B"/>
    <w:rsid w:val="7CA38DC8"/>
    <w:rsid w:val="7CA82998"/>
    <w:rsid w:val="7CC19815"/>
    <w:rsid w:val="7CD949EA"/>
    <w:rsid w:val="7D22501B"/>
    <w:rsid w:val="7D24089D"/>
    <w:rsid w:val="7D610CBF"/>
    <w:rsid w:val="7D6EBA43"/>
    <w:rsid w:val="7D71C7C8"/>
    <w:rsid w:val="7D821FAC"/>
    <w:rsid w:val="7DB6ED70"/>
    <w:rsid w:val="7DD2E39F"/>
    <w:rsid w:val="7DE89A92"/>
    <w:rsid w:val="7DEC49D2"/>
    <w:rsid w:val="7DEF7DA7"/>
    <w:rsid w:val="7DEF961C"/>
    <w:rsid w:val="7DF60F62"/>
    <w:rsid w:val="7E1A18A2"/>
    <w:rsid w:val="7E250A1E"/>
    <w:rsid w:val="7E6CEF51"/>
    <w:rsid w:val="7E7FB5F5"/>
    <w:rsid w:val="7E8D4C1D"/>
    <w:rsid w:val="7EA43325"/>
    <w:rsid w:val="7EC95C53"/>
    <w:rsid w:val="7ECE7F36"/>
    <w:rsid w:val="7EDB9DB6"/>
    <w:rsid w:val="7F2A0B7D"/>
    <w:rsid w:val="7F5B2E59"/>
    <w:rsid w:val="7F9AFD12"/>
    <w:rsid w:val="7FD4BEDB"/>
    <w:rsid w:val="7FE23DE0"/>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726492"/>
  <w15:docId w15:val="{50B24C9A-3EB0-4E87-91D1-BC49D33B5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d-ID"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16E89670"/>
    <w:pPr>
      <w:spacing w:before="40" w:after="0"/>
      <w:ind w:left="360"/>
      <w:jc w:val="both"/>
    </w:pPr>
    <w:rPr>
      <w:rFonts w:ascii="Times New Roman" w:eastAsia="Times New Roman" w:hAnsi="Times New Roman" w:cs="Times New Roman"/>
    </w:rPr>
  </w:style>
  <w:style w:type="paragraph" w:styleId="Heading1">
    <w:name w:val="heading 1"/>
    <w:basedOn w:val="Normal"/>
    <w:next w:val="Normal"/>
    <w:uiPriority w:val="9"/>
    <w:qFormat/>
    <w:rsid w:val="16E89670"/>
    <w:pPr>
      <w:keepNext/>
      <w:keepLines/>
      <w:spacing w:before="0" w:line="360" w:lineRule="auto"/>
      <w:jc w:val="center"/>
      <w:outlineLvl w:val="0"/>
    </w:pPr>
    <w:rPr>
      <w:b/>
      <w:bCs/>
      <w:color w:val="000000" w:themeColor="text1"/>
    </w:rPr>
  </w:style>
  <w:style w:type="paragraph" w:styleId="Heading2">
    <w:name w:val="heading 2"/>
    <w:basedOn w:val="Normal"/>
    <w:next w:val="Normal"/>
    <w:link w:val="Heading2Char"/>
    <w:uiPriority w:val="9"/>
    <w:unhideWhenUsed/>
    <w:qFormat/>
    <w:rsid w:val="16E89670"/>
    <w:pPr>
      <w:outlineLvl w:val="1"/>
    </w:pPr>
    <w:rPr>
      <w:b/>
      <w:bCs/>
      <w:color w:val="000000" w:themeColor="text1"/>
    </w:rPr>
  </w:style>
  <w:style w:type="paragraph" w:styleId="Heading3">
    <w:name w:val="heading 3"/>
    <w:basedOn w:val="Normal"/>
    <w:next w:val="Normal"/>
    <w:link w:val="Heading3Char"/>
    <w:uiPriority w:val="9"/>
    <w:unhideWhenUsed/>
    <w:qFormat/>
    <w:rsid w:val="16E89670"/>
    <w:pPr>
      <w:spacing w:before="0" w:line="360" w:lineRule="auto"/>
      <w:ind w:left="720"/>
      <w:contextualSpacing/>
      <w:outlineLvl w:val="2"/>
    </w:pPr>
    <w:rPr>
      <w:color w:val="000000" w:themeColor="text1"/>
    </w:rPr>
  </w:style>
  <w:style w:type="paragraph" w:styleId="Heading4">
    <w:name w:val="heading 4"/>
    <w:basedOn w:val="Normal"/>
    <w:next w:val="Normal"/>
    <w:link w:val="Heading4Char"/>
    <w:uiPriority w:val="9"/>
    <w:unhideWhenUsed/>
    <w:qFormat/>
    <w:rsid w:val="16E89670"/>
    <w:pPr>
      <w:keepNext/>
      <w:keepLines/>
      <w:spacing w:before="80" w:after="40"/>
      <w:outlineLvl w:val="3"/>
    </w:pPr>
    <w:rPr>
      <w:rFonts w:eastAsiaTheme="minorEastAsia" w:cstheme="majorEastAsia"/>
      <w:i/>
      <w:iCs/>
      <w:color w:val="0F476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E5E60DE"/>
    <w:rPr>
      <w:color w:val="808080" w:themeColor="background1" w:themeShade="80"/>
    </w:rPr>
  </w:style>
  <w:style w:type="character" w:customStyle="1" w:styleId="Heading2Char">
    <w:name w:val="Heading 2 Char"/>
    <w:basedOn w:val="DefaultParagraphFont"/>
    <w:link w:val="Heading2"/>
    <w:uiPriority w:val="9"/>
    <w:rsid w:val="2664C64E"/>
    <w:rPr>
      <w:rFonts w:ascii="Times New Roman" w:eastAsia="Times New Roman" w:hAnsi="Times New Roman" w:cs="Times New Roman"/>
      <w:b/>
      <w:bCs/>
      <w:noProof w:val="0"/>
      <w:color w:val="000000" w:themeColor="text1"/>
      <w:sz w:val="24"/>
      <w:szCs w:val="24"/>
      <w:lang w:val="id-ID"/>
    </w:rPr>
  </w:style>
  <w:style w:type="paragraph" w:styleId="NoSpacing">
    <w:name w:val="No Spacing"/>
    <w:uiPriority w:val="1"/>
    <w:qFormat/>
    <w:rsid w:val="00887F49"/>
    <w:pPr>
      <w:spacing w:after="0" w:line="240" w:lineRule="auto"/>
    </w:pPr>
  </w:style>
  <w:style w:type="paragraph" w:styleId="ListParagraph">
    <w:name w:val="List Paragraph"/>
    <w:basedOn w:val="Normal"/>
    <w:uiPriority w:val="34"/>
    <w:qFormat/>
    <w:rsid w:val="16E89670"/>
    <w:pPr>
      <w:ind w:left="720"/>
      <w:contextualSpacing/>
    </w:pPr>
  </w:style>
  <w:style w:type="character" w:customStyle="1" w:styleId="SubtitleChar">
    <w:name w:val="Subtitle Char"/>
    <w:basedOn w:val="DefaultParagraphFont"/>
    <w:link w:val="Subtitle"/>
    <w:uiPriority w:val="11"/>
    <w:rsid w:val="00887F49"/>
    <w:rPr>
      <w:rFonts w:eastAsiaTheme="minorEastAsia"/>
      <w:color w:val="5A5A5A" w:themeColor="text1" w:themeTint="A5"/>
      <w:spacing w:val="15"/>
    </w:rPr>
  </w:style>
  <w:style w:type="paragraph" w:styleId="Subtitle">
    <w:name w:val="Subtitle"/>
    <w:basedOn w:val="Normal"/>
    <w:next w:val="Normal"/>
    <w:link w:val="SubtitleChar"/>
    <w:uiPriority w:val="11"/>
    <w:qFormat/>
    <w:rsid w:val="16E89670"/>
    <w:rPr>
      <w:rFonts w:eastAsiaTheme="minorEastAsia"/>
    </w:rPr>
  </w:style>
  <w:style w:type="character" w:styleId="Hyperlink">
    <w:name w:val="Hyperlink"/>
    <w:basedOn w:val="DefaultParagraphFont"/>
    <w:uiPriority w:val="99"/>
    <w:unhideWhenUsed/>
    <w:rsid w:val="00887F49"/>
    <w:rPr>
      <w:color w:val="467886" w:themeColor="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16E89670"/>
    <w:pPr>
      <w:tabs>
        <w:tab w:val="center" w:pos="4680"/>
        <w:tab w:val="right" w:pos="9360"/>
      </w:tabs>
      <w:spacing w:line="240" w:lineRule="auto"/>
    </w:pPr>
  </w:style>
  <w:style w:type="paragraph" w:styleId="Footer">
    <w:name w:val="footer"/>
    <w:basedOn w:val="Normal"/>
    <w:link w:val="FooterChar"/>
    <w:uiPriority w:val="99"/>
    <w:unhideWhenUsed/>
    <w:rsid w:val="16E89670"/>
    <w:pPr>
      <w:tabs>
        <w:tab w:val="center" w:pos="4680"/>
        <w:tab w:val="right" w:pos="9360"/>
      </w:tabs>
      <w:spacing w:line="240" w:lineRule="auto"/>
    </w:pPr>
  </w:style>
  <w:style w:type="character" w:customStyle="1" w:styleId="Heading3Char">
    <w:name w:val="Heading 3 Char"/>
    <w:basedOn w:val="DefaultParagraphFont"/>
    <w:link w:val="Heading3"/>
    <w:uiPriority w:val="9"/>
    <w:rsid w:val="2664C64E"/>
    <w:rPr>
      <w:rFonts w:ascii="Times New Roman" w:eastAsia="Times New Roman" w:hAnsi="Times New Roman" w:cs="Times New Roman"/>
      <w:noProof w:val="0"/>
      <w:color w:val="000000" w:themeColor="text1"/>
      <w:sz w:val="24"/>
      <w:szCs w:val="24"/>
      <w:lang w:val="id-ID"/>
    </w:rPr>
  </w:style>
  <w:style w:type="character" w:customStyle="1" w:styleId="Heading4Char">
    <w:name w:val="Heading 4 Char"/>
    <w:basedOn w:val="DefaultParagraphFont"/>
    <w:link w:val="Heading4"/>
    <w:uiPriority w:val="9"/>
    <w:rsid w:val="2664C64E"/>
    <w:rPr>
      <w:rFonts w:eastAsiaTheme="minorEastAsia" w:cstheme="majorEastAsia"/>
      <w:i/>
      <w:iCs/>
      <w:color w:val="0F4761" w:themeColor="accent1" w:themeShade="BF"/>
    </w:rPr>
  </w:style>
  <w:style w:type="table" w:customStyle="1" w:styleId="TableGridLight1">
    <w:name w:val="Table Grid Light1"/>
    <w:basedOn w:val="TableNormal"/>
    <w:uiPriority w:val="40"/>
    <w:rsid w:val="00887F4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alloonText">
    <w:name w:val="Balloon Text"/>
    <w:basedOn w:val="Normal"/>
    <w:link w:val="BalloonTextChar"/>
    <w:uiPriority w:val="99"/>
    <w:semiHidden/>
    <w:unhideWhenUsed/>
    <w:rsid w:val="16E89670"/>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7D7B"/>
    <w:rPr>
      <w:rFonts w:ascii="Tahoma" w:eastAsia="Times New Roman" w:hAnsi="Tahoma" w:cs="Tahoma"/>
      <w:color w:val="5A5A5A"/>
      <w:sz w:val="16"/>
      <w:szCs w:val="16"/>
    </w:rPr>
  </w:style>
  <w:style w:type="character" w:customStyle="1" w:styleId="FooterChar">
    <w:name w:val="Footer Char"/>
    <w:basedOn w:val="DefaultParagraphFont"/>
    <w:link w:val="Footer"/>
    <w:uiPriority w:val="99"/>
    <w:rsid w:val="00AC0DDF"/>
    <w:rPr>
      <w:rFonts w:ascii="Times New Roman" w:eastAsia="Times New Roman" w:hAnsi="Times New Roman" w:cs="Times New Roman"/>
      <w:color w:val="5A5A5A"/>
    </w:rPr>
  </w:style>
  <w:style w:type="paragraph" w:styleId="TOC1">
    <w:name w:val="toc 1"/>
    <w:basedOn w:val="Normal"/>
    <w:next w:val="Normal"/>
    <w:uiPriority w:val="39"/>
    <w:unhideWhenUsed/>
    <w:rsid w:val="16E89670"/>
    <w:pPr>
      <w:spacing w:after="100"/>
    </w:pPr>
  </w:style>
  <w:style w:type="paragraph" w:styleId="TOC2">
    <w:name w:val="toc 2"/>
    <w:basedOn w:val="Normal"/>
    <w:next w:val="Normal"/>
    <w:uiPriority w:val="39"/>
    <w:unhideWhenUsed/>
    <w:rsid w:val="16E89670"/>
    <w:pPr>
      <w:spacing w:after="100"/>
      <w:ind w:left="220"/>
    </w:pPr>
  </w:style>
  <w:style w:type="paragraph" w:styleId="TOC3">
    <w:name w:val="toc 3"/>
    <w:basedOn w:val="Normal"/>
    <w:next w:val="Normal"/>
    <w:uiPriority w:val="39"/>
    <w:unhideWhenUsed/>
    <w:rsid w:val="16E89670"/>
    <w:pPr>
      <w:spacing w:after="100"/>
      <w:ind w:left="440"/>
    </w:pPr>
  </w:style>
  <w:style w:type="paragraph" w:styleId="TOC4">
    <w:name w:val="toc 4"/>
    <w:basedOn w:val="Normal"/>
    <w:next w:val="Normal"/>
    <w:uiPriority w:val="39"/>
    <w:unhideWhenUsed/>
    <w:rsid w:val="16E89670"/>
    <w:pPr>
      <w:spacing w:after="100"/>
      <w:ind w:left="660"/>
    </w:pPr>
  </w:style>
  <w:style w:type="paragraph" w:styleId="TOCHeading">
    <w:name w:val="TOC Heading"/>
    <w:basedOn w:val="Heading1"/>
    <w:next w:val="Normal"/>
    <w:uiPriority w:val="39"/>
    <w:unhideWhenUsed/>
    <w:qFormat/>
    <w:rsid w:val="00A00B12"/>
    <w:pPr>
      <w:spacing w:before="480" w:line="276" w:lineRule="auto"/>
      <w:ind w:left="0"/>
      <w:jc w:val="left"/>
      <w:outlineLvl w:val="9"/>
    </w:pPr>
    <w:rPr>
      <w:rFonts w:asciiTheme="majorHAnsi" w:eastAsiaTheme="majorEastAsia" w:hAnsiTheme="majorHAnsi" w:cstheme="majorBidi"/>
      <w:color w:val="0F4761" w:themeColor="accent1" w:themeShade="BF"/>
      <w:sz w:val="28"/>
      <w:szCs w:val="28"/>
      <w:lang w:val="en-US"/>
    </w:rPr>
  </w:style>
  <w:style w:type="paragraph" w:styleId="NormalWeb">
    <w:name w:val="Normal (Web)"/>
    <w:basedOn w:val="Normal"/>
    <w:uiPriority w:val="99"/>
    <w:unhideWhenUsed/>
    <w:rsid w:val="009E6E2F"/>
    <w:pPr>
      <w:spacing w:before="100" w:beforeAutospacing="1" w:after="100" w:afterAutospacing="1" w:line="240" w:lineRule="auto"/>
      <w:ind w:left="0"/>
      <w:jc w:val="left"/>
    </w:pPr>
    <w:rPr>
      <w:lang w:val="en-ID" w:eastAsia="en-ID"/>
    </w:rPr>
  </w:style>
  <w:style w:type="character" w:styleId="Strong">
    <w:name w:val="Strong"/>
    <w:basedOn w:val="DefaultParagraphFont"/>
    <w:uiPriority w:val="22"/>
    <w:qFormat/>
    <w:rsid w:val="009E6E2F"/>
    <w:rPr>
      <w:b/>
      <w:bCs/>
    </w:rPr>
  </w:style>
  <w:style w:type="paragraph" w:customStyle="1" w:styleId="TableParagraph">
    <w:name w:val="Table Paragraph"/>
    <w:basedOn w:val="Normal"/>
    <w:uiPriority w:val="1"/>
    <w:qFormat/>
    <w:rsid w:val="00FC1154"/>
    <w:pPr>
      <w:widowControl w:val="0"/>
      <w:autoSpaceDE w:val="0"/>
      <w:autoSpaceDN w:val="0"/>
      <w:spacing w:before="0" w:line="240" w:lineRule="auto"/>
      <w:ind w:left="0"/>
      <w:jc w:val="right"/>
    </w:pPr>
    <w:rPr>
      <w:rFonts w:ascii="Trebuchet MS" w:eastAsia="Trebuchet MS" w:hAnsi="Trebuchet MS" w:cs="Trebuchet MS"/>
      <w:sz w:val="22"/>
      <w:szCs w:val="22"/>
      <w:lang w:val="en-US"/>
    </w:rPr>
  </w:style>
  <w:style w:type="table" w:styleId="GridTable1Light">
    <w:name w:val="Grid Table 1 Light"/>
    <w:basedOn w:val="TableNormal"/>
    <w:uiPriority w:val="46"/>
    <w:rsid w:val="001E3F5F"/>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Emphasis">
    <w:name w:val="Emphasis"/>
    <w:basedOn w:val="DefaultParagraphFont"/>
    <w:uiPriority w:val="20"/>
    <w:qFormat/>
    <w:rsid w:val="00E46B64"/>
    <w:rPr>
      <w:i/>
      <w:iCs/>
    </w:rPr>
  </w:style>
  <w:style w:type="paragraph" w:styleId="Caption">
    <w:name w:val="caption"/>
    <w:basedOn w:val="Normal"/>
    <w:next w:val="Normal"/>
    <w:uiPriority w:val="35"/>
    <w:unhideWhenUsed/>
    <w:qFormat/>
    <w:rsid w:val="00993349"/>
    <w:pPr>
      <w:spacing w:before="0" w:after="200" w:line="240" w:lineRule="auto"/>
    </w:pPr>
    <w:rPr>
      <w:i/>
      <w:iCs/>
      <w:color w:val="0E2841" w:themeColor="text2"/>
      <w:sz w:val="18"/>
      <w:szCs w:val="18"/>
    </w:rPr>
  </w:style>
  <w:style w:type="paragraph" w:styleId="TableofFigures">
    <w:name w:val="table of figures"/>
    <w:basedOn w:val="Normal"/>
    <w:next w:val="Normal"/>
    <w:uiPriority w:val="99"/>
    <w:unhideWhenUsed/>
    <w:rsid w:val="002C1A61"/>
    <w:pPr>
      <w:ind w:left="0"/>
    </w:pPr>
  </w:style>
  <w:style w:type="paragraph" w:styleId="BodyText">
    <w:name w:val="Body Text"/>
    <w:basedOn w:val="Normal"/>
    <w:link w:val="BodyTextChar"/>
    <w:uiPriority w:val="1"/>
    <w:qFormat/>
    <w:rsid w:val="00EF7F38"/>
    <w:pPr>
      <w:widowControl w:val="0"/>
      <w:autoSpaceDE w:val="0"/>
      <w:autoSpaceDN w:val="0"/>
      <w:spacing w:before="0" w:line="240" w:lineRule="auto"/>
      <w:ind w:left="0"/>
      <w:jc w:val="left"/>
    </w:pPr>
    <w:rPr>
      <w:lang w:val="id"/>
    </w:rPr>
  </w:style>
  <w:style w:type="character" w:customStyle="1" w:styleId="BodyTextChar">
    <w:name w:val="Body Text Char"/>
    <w:basedOn w:val="DefaultParagraphFont"/>
    <w:link w:val="BodyText"/>
    <w:uiPriority w:val="1"/>
    <w:rsid w:val="00EF7F38"/>
    <w:rPr>
      <w:rFonts w:ascii="Times New Roman" w:eastAsia="Times New Roman" w:hAnsi="Times New Roman" w:cs="Times New Roman"/>
      <w:lang w:val="id"/>
    </w:rPr>
  </w:style>
  <w:style w:type="character" w:customStyle="1" w:styleId="HeaderChar">
    <w:name w:val="Header Char"/>
    <w:basedOn w:val="DefaultParagraphFont"/>
    <w:link w:val="Header"/>
    <w:uiPriority w:val="99"/>
    <w:rsid w:val="00D97A94"/>
    <w:rPr>
      <w:rFonts w:ascii="Times New Roman" w:eastAsia="Times New Roman" w:hAnsi="Times New Roman" w:cs="Times New Roman"/>
    </w:rPr>
  </w:style>
  <w:style w:type="character" w:customStyle="1" w:styleId="mord">
    <w:name w:val="mord"/>
    <w:basedOn w:val="DefaultParagraphFont"/>
    <w:rsid w:val="009B13F3"/>
  </w:style>
  <w:style w:type="character" w:customStyle="1" w:styleId="mrel">
    <w:name w:val="mrel"/>
    <w:basedOn w:val="DefaultParagraphFont"/>
    <w:rsid w:val="009B13F3"/>
  </w:style>
  <w:style w:type="character" w:customStyle="1" w:styleId="mbin">
    <w:name w:val="mbin"/>
    <w:basedOn w:val="DefaultParagraphFont"/>
    <w:rsid w:val="009B13F3"/>
  </w:style>
  <w:style w:type="character" w:customStyle="1" w:styleId="vlist-s">
    <w:name w:val="vlist-s"/>
    <w:basedOn w:val="DefaultParagraphFont"/>
    <w:rsid w:val="009B13F3"/>
  </w:style>
  <w:style w:type="paragraph" w:customStyle="1" w:styleId="paper-meta-item">
    <w:name w:val="paper-meta-item"/>
    <w:basedOn w:val="Normal"/>
    <w:rsid w:val="00955F61"/>
    <w:pPr>
      <w:spacing w:before="100" w:beforeAutospacing="1" w:after="100" w:afterAutospacing="1" w:line="240" w:lineRule="auto"/>
      <w:ind w:left="0"/>
      <w:jc w:val="left"/>
    </w:pPr>
    <w:rPr>
      <w:lang w:val="en-ID" w:eastAsia="en-ID"/>
    </w:rPr>
  </w:style>
  <w:style w:type="character" w:customStyle="1" w:styleId="author-list">
    <w:name w:val="author-list"/>
    <w:basedOn w:val="DefaultParagraphFont"/>
    <w:rsid w:val="00955F61"/>
  </w:style>
  <w:style w:type="character" w:styleId="UnresolvedMention">
    <w:name w:val="Unresolved Mention"/>
    <w:basedOn w:val="DefaultParagraphFont"/>
    <w:uiPriority w:val="99"/>
    <w:semiHidden/>
    <w:unhideWhenUsed/>
    <w:rsid w:val="00A223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78406">
      <w:bodyDiv w:val="1"/>
      <w:marLeft w:val="0"/>
      <w:marRight w:val="0"/>
      <w:marTop w:val="0"/>
      <w:marBottom w:val="0"/>
      <w:divBdr>
        <w:top w:val="none" w:sz="0" w:space="0" w:color="auto"/>
        <w:left w:val="none" w:sz="0" w:space="0" w:color="auto"/>
        <w:bottom w:val="none" w:sz="0" w:space="0" w:color="auto"/>
        <w:right w:val="none" w:sz="0" w:space="0" w:color="auto"/>
      </w:divBdr>
      <w:divsChild>
        <w:div w:id="1663895877">
          <w:marLeft w:val="480"/>
          <w:marRight w:val="0"/>
          <w:marTop w:val="0"/>
          <w:marBottom w:val="0"/>
          <w:divBdr>
            <w:top w:val="none" w:sz="0" w:space="0" w:color="auto"/>
            <w:left w:val="none" w:sz="0" w:space="0" w:color="auto"/>
            <w:bottom w:val="none" w:sz="0" w:space="0" w:color="auto"/>
            <w:right w:val="none" w:sz="0" w:space="0" w:color="auto"/>
          </w:divBdr>
        </w:div>
        <w:div w:id="902134488">
          <w:marLeft w:val="480"/>
          <w:marRight w:val="0"/>
          <w:marTop w:val="0"/>
          <w:marBottom w:val="0"/>
          <w:divBdr>
            <w:top w:val="none" w:sz="0" w:space="0" w:color="auto"/>
            <w:left w:val="none" w:sz="0" w:space="0" w:color="auto"/>
            <w:bottom w:val="none" w:sz="0" w:space="0" w:color="auto"/>
            <w:right w:val="none" w:sz="0" w:space="0" w:color="auto"/>
          </w:divBdr>
        </w:div>
        <w:div w:id="1473714077">
          <w:marLeft w:val="480"/>
          <w:marRight w:val="0"/>
          <w:marTop w:val="0"/>
          <w:marBottom w:val="0"/>
          <w:divBdr>
            <w:top w:val="none" w:sz="0" w:space="0" w:color="auto"/>
            <w:left w:val="none" w:sz="0" w:space="0" w:color="auto"/>
            <w:bottom w:val="none" w:sz="0" w:space="0" w:color="auto"/>
            <w:right w:val="none" w:sz="0" w:space="0" w:color="auto"/>
          </w:divBdr>
        </w:div>
      </w:divsChild>
    </w:div>
    <w:div w:id="79957554">
      <w:bodyDiv w:val="1"/>
      <w:marLeft w:val="0"/>
      <w:marRight w:val="0"/>
      <w:marTop w:val="0"/>
      <w:marBottom w:val="0"/>
      <w:divBdr>
        <w:top w:val="none" w:sz="0" w:space="0" w:color="auto"/>
        <w:left w:val="none" w:sz="0" w:space="0" w:color="auto"/>
        <w:bottom w:val="none" w:sz="0" w:space="0" w:color="auto"/>
        <w:right w:val="none" w:sz="0" w:space="0" w:color="auto"/>
      </w:divBdr>
    </w:div>
    <w:div w:id="96409403">
      <w:bodyDiv w:val="1"/>
      <w:marLeft w:val="0"/>
      <w:marRight w:val="0"/>
      <w:marTop w:val="0"/>
      <w:marBottom w:val="0"/>
      <w:divBdr>
        <w:top w:val="none" w:sz="0" w:space="0" w:color="auto"/>
        <w:left w:val="none" w:sz="0" w:space="0" w:color="auto"/>
        <w:bottom w:val="none" w:sz="0" w:space="0" w:color="auto"/>
        <w:right w:val="none" w:sz="0" w:space="0" w:color="auto"/>
      </w:divBdr>
      <w:divsChild>
        <w:div w:id="1481994672">
          <w:marLeft w:val="480"/>
          <w:marRight w:val="0"/>
          <w:marTop w:val="0"/>
          <w:marBottom w:val="0"/>
          <w:divBdr>
            <w:top w:val="none" w:sz="0" w:space="0" w:color="auto"/>
            <w:left w:val="none" w:sz="0" w:space="0" w:color="auto"/>
            <w:bottom w:val="none" w:sz="0" w:space="0" w:color="auto"/>
            <w:right w:val="none" w:sz="0" w:space="0" w:color="auto"/>
          </w:divBdr>
        </w:div>
        <w:div w:id="638731553">
          <w:marLeft w:val="480"/>
          <w:marRight w:val="0"/>
          <w:marTop w:val="0"/>
          <w:marBottom w:val="0"/>
          <w:divBdr>
            <w:top w:val="none" w:sz="0" w:space="0" w:color="auto"/>
            <w:left w:val="none" w:sz="0" w:space="0" w:color="auto"/>
            <w:bottom w:val="none" w:sz="0" w:space="0" w:color="auto"/>
            <w:right w:val="none" w:sz="0" w:space="0" w:color="auto"/>
          </w:divBdr>
        </w:div>
        <w:div w:id="410204718">
          <w:marLeft w:val="480"/>
          <w:marRight w:val="0"/>
          <w:marTop w:val="0"/>
          <w:marBottom w:val="0"/>
          <w:divBdr>
            <w:top w:val="none" w:sz="0" w:space="0" w:color="auto"/>
            <w:left w:val="none" w:sz="0" w:space="0" w:color="auto"/>
            <w:bottom w:val="none" w:sz="0" w:space="0" w:color="auto"/>
            <w:right w:val="none" w:sz="0" w:space="0" w:color="auto"/>
          </w:divBdr>
        </w:div>
      </w:divsChild>
    </w:div>
    <w:div w:id="143131180">
      <w:bodyDiv w:val="1"/>
      <w:marLeft w:val="0"/>
      <w:marRight w:val="0"/>
      <w:marTop w:val="0"/>
      <w:marBottom w:val="0"/>
      <w:divBdr>
        <w:top w:val="none" w:sz="0" w:space="0" w:color="auto"/>
        <w:left w:val="none" w:sz="0" w:space="0" w:color="auto"/>
        <w:bottom w:val="none" w:sz="0" w:space="0" w:color="auto"/>
        <w:right w:val="none" w:sz="0" w:space="0" w:color="auto"/>
      </w:divBdr>
    </w:div>
    <w:div w:id="164827576">
      <w:bodyDiv w:val="1"/>
      <w:marLeft w:val="0"/>
      <w:marRight w:val="0"/>
      <w:marTop w:val="0"/>
      <w:marBottom w:val="0"/>
      <w:divBdr>
        <w:top w:val="none" w:sz="0" w:space="0" w:color="auto"/>
        <w:left w:val="none" w:sz="0" w:space="0" w:color="auto"/>
        <w:bottom w:val="none" w:sz="0" w:space="0" w:color="auto"/>
        <w:right w:val="none" w:sz="0" w:space="0" w:color="auto"/>
      </w:divBdr>
      <w:divsChild>
        <w:div w:id="1500535521">
          <w:marLeft w:val="480"/>
          <w:marRight w:val="0"/>
          <w:marTop w:val="0"/>
          <w:marBottom w:val="0"/>
          <w:divBdr>
            <w:top w:val="none" w:sz="0" w:space="0" w:color="auto"/>
            <w:left w:val="none" w:sz="0" w:space="0" w:color="auto"/>
            <w:bottom w:val="none" w:sz="0" w:space="0" w:color="auto"/>
            <w:right w:val="none" w:sz="0" w:space="0" w:color="auto"/>
          </w:divBdr>
        </w:div>
        <w:div w:id="2079017921">
          <w:marLeft w:val="480"/>
          <w:marRight w:val="0"/>
          <w:marTop w:val="0"/>
          <w:marBottom w:val="0"/>
          <w:divBdr>
            <w:top w:val="none" w:sz="0" w:space="0" w:color="auto"/>
            <w:left w:val="none" w:sz="0" w:space="0" w:color="auto"/>
            <w:bottom w:val="none" w:sz="0" w:space="0" w:color="auto"/>
            <w:right w:val="none" w:sz="0" w:space="0" w:color="auto"/>
          </w:divBdr>
        </w:div>
        <w:div w:id="1340544405">
          <w:marLeft w:val="480"/>
          <w:marRight w:val="0"/>
          <w:marTop w:val="0"/>
          <w:marBottom w:val="0"/>
          <w:divBdr>
            <w:top w:val="none" w:sz="0" w:space="0" w:color="auto"/>
            <w:left w:val="none" w:sz="0" w:space="0" w:color="auto"/>
            <w:bottom w:val="none" w:sz="0" w:space="0" w:color="auto"/>
            <w:right w:val="none" w:sz="0" w:space="0" w:color="auto"/>
          </w:divBdr>
        </w:div>
      </w:divsChild>
    </w:div>
    <w:div w:id="185679763">
      <w:bodyDiv w:val="1"/>
      <w:marLeft w:val="0"/>
      <w:marRight w:val="0"/>
      <w:marTop w:val="0"/>
      <w:marBottom w:val="0"/>
      <w:divBdr>
        <w:top w:val="none" w:sz="0" w:space="0" w:color="auto"/>
        <w:left w:val="none" w:sz="0" w:space="0" w:color="auto"/>
        <w:bottom w:val="none" w:sz="0" w:space="0" w:color="auto"/>
        <w:right w:val="none" w:sz="0" w:space="0" w:color="auto"/>
      </w:divBdr>
    </w:div>
    <w:div w:id="208224643">
      <w:bodyDiv w:val="1"/>
      <w:marLeft w:val="0"/>
      <w:marRight w:val="0"/>
      <w:marTop w:val="0"/>
      <w:marBottom w:val="0"/>
      <w:divBdr>
        <w:top w:val="none" w:sz="0" w:space="0" w:color="auto"/>
        <w:left w:val="none" w:sz="0" w:space="0" w:color="auto"/>
        <w:bottom w:val="none" w:sz="0" w:space="0" w:color="auto"/>
        <w:right w:val="none" w:sz="0" w:space="0" w:color="auto"/>
      </w:divBdr>
    </w:div>
    <w:div w:id="250890671">
      <w:bodyDiv w:val="1"/>
      <w:marLeft w:val="0"/>
      <w:marRight w:val="0"/>
      <w:marTop w:val="0"/>
      <w:marBottom w:val="0"/>
      <w:divBdr>
        <w:top w:val="none" w:sz="0" w:space="0" w:color="auto"/>
        <w:left w:val="none" w:sz="0" w:space="0" w:color="auto"/>
        <w:bottom w:val="none" w:sz="0" w:space="0" w:color="auto"/>
        <w:right w:val="none" w:sz="0" w:space="0" w:color="auto"/>
      </w:divBdr>
      <w:divsChild>
        <w:div w:id="1838761268">
          <w:marLeft w:val="480"/>
          <w:marRight w:val="0"/>
          <w:marTop w:val="0"/>
          <w:marBottom w:val="0"/>
          <w:divBdr>
            <w:top w:val="none" w:sz="0" w:space="0" w:color="auto"/>
            <w:left w:val="none" w:sz="0" w:space="0" w:color="auto"/>
            <w:bottom w:val="none" w:sz="0" w:space="0" w:color="auto"/>
            <w:right w:val="none" w:sz="0" w:space="0" w:color="auto"/>
          </w:divBdr>
        </w:div>
        <w:div w:id="147677877">
          <w:marLeft w:val="480"/>
          <w:marRight w:val="0"/>
          <w:marTop w:val="0"/>
          <w:marBottom w:val="0"/>
          <w:divBdr>
            <w:top w:val="none" w:sz="0" w:space="0" w:color="auto"/>
            <w:left w:val="none" w:sz="0" w:space="0" w:color="auto"/>
            <w:bottom w:val="none" w:sz="0" w:space="0" w:color="auto"/>
            <w:right w:val="none" w:sz="0" w:space="0" w:color="auto"/>
          </w:divBdr>
        </w:div>
        <w:div w:id="1808400988">
          <w:marLeft w:val="480"/>
          <w:marRight w:val="0"/>
          <w:marTop w:val="0"/>
          <w:marBottom w:val="0"/>
          <w:divBdr>
            <w:top w:val="none" w:sz="0" w:space="0" w:color="auto"/>
            <w:left w:val="none" w:sz="0" w:space="0" w:color="auto"/>
            <w:bottom w:val="none" w:sz="0" w:space="0" w:color="auto"/>
            <w:right w:val="none" w:sz="0" w:space="0" w:color="auto"/>
          </w:divBdr>
        </w:div>
      </w:divsChild>
    </w:div>
    <w:div w:id="260601026">
      <w:bodyDiv w:val="1"/>
      <w:marLeft w:val="0"/>
      <w:marRight w:val="0"/>
      <w:marTop w:val="0"/>
      <w:marBottom w:val="0"/>
      <w:divBdr>
        <w:top w:val="none" w:sz="0" w:space="0" w:color="auto"/>
        <w:left w:val="none" w:sz="0" w:space="0" w:color="auto"/>
        <w:bottom w:val="none" w:sz="0" w:space="0" w:color="auto"/>
        <w:right w:val="none" w:sz="0" w:space="0" w:color="auto"/>
      </w:divBdr>
    </w:div>
    <w:div w:id="288050060">
      <w:bodyDiv w:val="1"/>
      <w:marLeft w:val="0"/>
      <w:marRight w:val="0"/>
      <w:marTop w:val="0"/>
      <w:marBottom w:val="0"/>
      <w:divBdr>
        <w:top w:val="none" w:sz="0" w:space="0" w:color="auto"/>
        <w:left w:val="none" w:sz="0" w:space="0" w:color="auto"/>
        <w:bottom w:val="none" w:sz="0" w:space="0" w:color="auto"/>
        <w:right w:val="none" w:sz="0" w:space="0" w:color="auto"/>
      </w:divBdr>
    </w:div>
    <w:div w:id="301009303">
      <w:bodyDiv w:val="1"/>
      <w:marLeft w:val="0"/>
      <w:marRight w:val="0"/>
      <w:marTop w:val="0"/>
      <w:marBottom w:val="0"/>
      <w:divBdr>
        <w:top w:val="none" w:sz="0" w:space="0" w:color="auto"/>
        <w:left w:val="none" w:sz="0" w:space="0" w:color="auto"/>
        <w:bottom w:val="none" w:sz="0" w:space="0" w:color="auto"/>
        <w:right w:val="none" w:sz="0" w:space="0" w:color="auto"/>
      </w:divBdr>
      <w:divsChild>
        <w:div w:id="1495997281">
          <w:marLeft w:val="480"/>
          <w:marRight w:val="0"/>
          <w:marTop w:val="0"/>
          <w:marBottom w:val="0"/>
          <w:divBdr>
            <w:top w:val="none" w:sz="0" w:space="0" w:color="auto"/>
            <w:left w:val="none" w:sz="0" w:space="0" w:color="auto"/>
            <w:bottom w:val="none" w:sz="0" w:space="0" w:color="auto"/>
            <w:right w:val="none" w:sz="0" w:space="0" w:color="auto"/>
          </w:divBdr>
        </w:div>
        <w:div w:id="1925066331">
          <w:marLeft w:val="480"/>
          <w:marRight w:val="0"/>
          <w:marTop w:val="0"/>
          <w:marBottom w:val="0"/>
          <w:divBdr>
            <w:top w:val="none" w:sz="0" w:space="0" w:color="auto"/>
            <w:left w:val="none" w:sz="0" w:space="0" w:color="auto"/>
            <w:bottom w:val="none" w:sz="0" w:space="0" w:color="auto"/>
            <w:right w:val="none" w:sz="0" w:space="0" w:color="auto"/>
          </w:divBdr>
        </w:div>
        <w:div w:id="1597244870">
          <w:marLeft w:val="480"/>
          <w:marRight w:val="0"/>
          <w:marTop w:val="0"/>
          <w:marBottom w:val="0"/>
          <w:divBdr>
            <w:top w:val="none" w:sz="0" w:space="0" w:color="auto"/>
            <w:left w:val="none" w:sz="0" w:space="0" w:color="auto"/>
            <w:bottom w:val="none" w:sz="0" w:space="0" w:color="auto"/>
            <w:right w:val="none" w:sz="0" w:space="0" w:color="auto"/>
          </w:divBdr>
        </w:div>
      </w:divsChild>
    </w:div>
    <w:div w:id="306206753">
      <w:bodyDiv w:val="1"/>
      <w:marLeft w:val="0"/>
      <w:marRight w:val="0"/>
      <w:marTop w:val="0"/>
      <w:marBottom w:val="0"/>
      <w:divBdr>
        <w:top w:val="none" w:sz="0" w:space="0" w:color="auto"/>
        <w:left w:val="none" w:sz="0" w:space="0" w:color="auto"/>
        <w:bottom w:val="none" w:sz="0" w:space="0" w:color="auto"/>
        <w:right w:val="none" w:sz="0" w:space="0" w:color="auto"/>
      </w:divBdr>
    </w:div>
    <w:div w:id="318729324">
      <w:bodyDiv w:val="1"/>
      <w:marLeft w:val="0"/>
      <w:marRight w:val="0"/>
      <w:marTop w:val="0"/>
      <w:marBottom w:val="0"/>
      <w:divBdr>
        <w:top w:val="none" w:sz="0" w:space="0" w:color="auto"/>
        <w:left w:val="none" w:sz="0" w:space="0" w:color="auto"/>
        <w:bottom w:val="none" w:sz="0" w:space="0" w:color="auto"/>
        <w:right w:val="none" w:sz="0" w:space="0" w:color="auto"/>
      </w:divBdr>
    </w:div>
    <w:div w:id="340743920">
      <w:bodyDiv w:val="1"/>
      <w:marLeft w:val="0"/>
      <w:marRight w:val="0"/>
      <w:marTop w:val="0"/>
      <w:marBottom w:val="0"/>
      <w:divBdr>
        <w:top w:val="none" w:sz="0" w:space="0" w:color="auto"/>
        <w:left w:val="none" w:sz="0" w:space="0" w:color="auto"/>
        <w:bottom w:val="none" w:sz="0" w:space="0" w:color="auto"/>
        <w:right w:val="none" w:sz="0" w:space="0" w:color="auto"/>
      </w:divBdr>
    </w:div>
    <w:div w:id="381903930">
      <w:bodyDiv w:val="1"/>
      <w:marLeft w:val="0"/>
      <w:marRight w:val="0"/>
      <w:marTop w:val="0"/>
      <w:marBottom w:val="0"/>
      <w:divBdr>
        <w:top w:val="none" w:sz="0" w:space="0" w:color="auto"/>
        <w:left w:val="none" w:sz="0" w:space="0" w:color="auto"/>
        <w:bottom w:val="none" w:sz="0" w:space="0" w:color="auto"/>
        <w:right w:val="none" w:sz="0" w:space="0" w:color="auto"/>
      </w:divBdr>
    </w:div>
    <w:div w:id="385419873">
      <w:bodyDiv w:val="1"/>
      <w:marLeft w:val="0"/>
      <w:marRight w:val="0"/>
      <w:marTop w:val="0"/>
      <w:marBottom w:val="0"/>
      <w:divBdr>
        <w:top w:val="none" w:sz="0" w:space="0" w:color="auto"/>
        <w:left w:val="none" w:sz="0" w:space="0" w:color="auto"/>
        <w:bottom w:val="none" w:sz="0" w:space="0" w:color="auto"/>
        <w:right w:val="none" w:sz="0" w:space="0" w:color="auto"/>
      </w:divBdr>
    </w:div>
    <w:div w:id="401103200">
      <w:bodyDiv w:val="1"/>
      <w:marLeft w:val="0"/>
      <w:marRight w:val="0"/>
      <w:marTop w:val="0"/>
      <w:marBottom w:val="0"/>
      <w:divBdr>
        <w:top w:val="none" w:sz="0" w:space="0" w:color="auto"/>
        <w:left w:val="none" w:sz="0" w:space="0" w:color="auto"/>
        <w:bottom w:val="none" w:sz="0" w:space="0" w:color="auto"/>
        <w:right w:val="none" w:sz="0" w:space="0" w:color="auto"/>
      </w:divBdr>
    </w:div>
    <w:div w:id="427042889">
      <w:bodyDiv w:val="1"/>
      <w:marLeft w:val="0"/>
      <w:marRight w:val="0"/>
      <w:marTop w:val="0"/>
      <w:marBottom w:val="0"/>
      <w:divBdr>
        <w:top w:val="none" w:sz="0" w:space="0" w:color="auto"/>
        <w:left w:val="none" w:sz="0" w:space="0" w:color="auto"/>
        <w:bottom w:val="none" w:sz="0" w:space="0" w:color="auto"/>
        <w:right w:val="none" w:sz="0" w:space="0" w:color="auto"/>
      </w:divBdr>
    </w:div>
    <w:div w:id="437332489">
      <w:bodyDiv w:val="1"/>
      <w:marLeft w:val="0"/>
      <w:marRight w:val="0"/>
      <w:marTop w:val="0"/>
      <w:marBottom w:val="0"/>
      <w:divBdr>
        <w:top w:val="none" w:sz="0" w:space="0" w:color="auto"/>
        <w:left w:val="none" w:sz="0" w:space="0" w:color="auto"/>
        <w:bottom w:val="none" w:sz="0" w:space="0" w:color="auto"/>
        <w:right w:val="none" w:sz="0" w:space="0" w:color="auto"/>
      </w:divBdr>
    </w:div>
    <w:div w:id="469641490">
      <w:bodyDiv w:val="1"/>
      <w:marLeft w:val="0"/>
      <w:marRight w:val="0"/>
      <w:marTop w:val="0"/>
      <w:marBottom w:val="0"/>
      <w:divBdr>
        <w:top w:val="none" w:sz="0" w:space="0" w:color="auto"/>
        <w:left w:val="none" w:sz="0" w:space="0" w:color="auto"/>
        <w:bottom w:val="none" w:sz="0" w:space="0" w:color="auto"/>
        <w:right w:val="none" w:sz="0" w:space="0" w:color="auto"/>
      </w:divBdr>
    </w:div>
    <w:div w:id="485173241">
      <w:bodyDiv w:val="1"/>
      <w:marLeft w:val="0"/>
      <w:marRight w:val="0"/>
      <w:marTop w:val="0"/>
      <w:marBottom w:val="0"/>
      <w:divBdr>
        <w:top w:val="none" w:sz="0" w:space="0" w:color="auto"/>
        <w:left w:val="none" w:sz="0" w:space="0" w:color="auto"/>
        <w:bottom w:val="none" w:sz="0" w:space="0" w:color="auto"/>
        <w:right w:val="none" w:sz="0" w:space="0" w:color="auto"/>
      </w:divBdr>
    </w:div>
    <w:div w:id="489558799">
      <w:bodyDiv w:val="1"/>
      <w:marLeft w:val="0"/>
      <w:marRight w:val="0"/>
      <w:marTop w:val="0"/>
      <w:marBottom w:val="0"/>
      <w:divBdr>
        <w:top w:val="none" w:sz="0" w:space="0" w:color="auto"/>
        <w:left w:val="none" w:sz="0" w:space="0" w:color="auto"/>
        <w:bottom w:val="none" w:sz="0" w:space="0" w:color="auto"/>
        <w:right w:val="none" w:sz="0" w:space="0" w:color="auto"/>
      </w:divBdr>
    </w:div>
    <w:div w:id="495847489">
      <w:bodyDiv w:val="1"/>
      <w:marLeft w:val="0"/>
      <w:marRight w:val="0"/>
      <w:marTop w:val="0"/>
      <w:marBottom w:val="0"/>
      <w:divBdr>
        <w:top w:val="none" w:sz="0" w:space="0" w:color="auto"/>
        <w:left w:val="none" w:sz="0" w:space="0" w:color="auto"/>
        <w:bottom w:val="none" w:sz="0" w:space="0" w:color="auto"/>
        <w:right w:val="none" w:sz="0" w:space="0" w:color="auto"/>
      </w:divBdr>
      <w:divsChild>
        <w:div w:id="813788915">
          <w:marLeft w:val="480"/>
          <w:marRight w:val="0"/>
          <w:marTop w:val="0"/>
          <w:marBottom w:val="0"/>
          <w:divBdr>
            <w:top w:val="none" w:sz="0" w:space="0" w:color="auto"/>
            <w:left w:val="none" w:sz="0" w:space="0" w:color="auto"/>
            <w:bottom w:val="none" w:sz="0" w:space="0" w:color="auto"/>
            <w:right w:val="none" w:sz="0" w:space="0" w:color="auto"/>
          </w:divBdr>
        </w:div>
        <w:div w:id="362561828">
          <w:marLeft w:val="480"/>
          <w:marRight w:val="0"/>
          <w:marTop w:val="0"/>
          <w:marBottom w:val="0"/>
          <w:divBdr>
            <w:top w:val="none" w:sz="0" w:space="0" w:color="auto"/>
            <w:left w:val="none" w:sz="0" w:space="0" w:color="auto"/>
            <w:bottom w:val="none" w:sz="0" w:space="0" w:color="auto"/>
            <w:right w:val="none" w:sz="0" w:space="0" w:color="auto"/>
          </w:divBdr>
        </w:div>
        <w:div w:id="796412317">
          <w:marLeft w:val="480"/>
          <w:marRight w:val="0"/>
          <w:marTop w:val="0"/>
          <w:marBottom w:val="0"/>
          <w:divBdr>
            <w:top w:val="none" w:sz="0" w:space="0" w:color="auto"/>
            <w:left w:val="none" w:sz="0" w:space="0" w:color="auto"/>
            <w:bottom w:val="none" w:sz="0" w:space="0" w:color="auto"/>
            <w:right w:val="none" w:sz="0" w:space="0" w:color="auto"/>
          </w:divBdr>
        </w:div>
      </w:divsChild>
    </w:div>
    <w:div w:id="503856668">
      <w:bodyDiv w:val="1"/>
      <w:marLeft w:val="0"/>
      <w:marRight w:val="0"/>
      <w:marTop w:val="0"/>
      <w:marBottom w:val="0"/>
      <w:divBdr>
        <w:top w:val="none" w:sz="0" w:space="0" w:color="auto"/>
        <w:left w:val="none" w:sz="0" w:space="0" w:color="auto"/>
        <w:bottom w:val="none" w:sz="0" w:space="0" w:color="auto"/>
        <w:right w:val="none" w:sz="0" w:space="0" w:color="auto"/>
      </w:divBdr>
    </w:div>
    <w:div w:id="518741309">
      <w:bodyDiv w:val="1"/>
      <w:marLeft w:val="0"/>
      <w:marRight w:val="0"/>
      <w:marTop w:val="0"/>
      <w:marBottom w:val="0"/>
      <w:divBdr>
        <w:top w:val="none" w:sz="0" w:space="0" w:color="auto"/>
        <w:left w:val="none" w:sz="0" w:space="0" w:color="auto"/>
        <w:bottom w:val="none" w:sz="0" w:space="0" w:color="auto"/>
        <w:right w:val="none" w:sz="0" w:space="0" w:color="auto"/>
      </w:divBdr>
    </w:div>
    <w:div w:id="535313662">
      <w:bodyDiv w:val="1"/>
      <w:marLeft w:val="0"/>
      <w:marRight w:val="0"/>
      <w:marTop w:val="0"/>
      <w:marBottom w:val="0"/>
      <w:divBdr>
        <w:top w:val="none" w:sz="0" w:space="0" w:color="auto"/>
        <w:left w:val="none" w:sz="0" w:space="0" w:color="auto"/>
        <w:bottom w:val="none" w:sz="0" w:space="0" w:color="auto"/>
        <w:right w:val="none" w:sz="0" w:space="0" w:color="auto"/>
      </w:divBdr>
    </w:div>
    <w:div w:id="549807608">
      <w:bodyDiv w:val="1"/>
      <w:marLeft w:val="0"/>
      <w:marRight w:val="0"/>
      <w:marTop w:val="0"/>
      <w:marBottom w:val="0"/>
      <w:divBdr>
        <w:top w:val="none" w:sz="0" w:space="0" w:color="auto"/>
        <w:left w:val="none" w:sz="0" w:space="0" w:color="auto"/>
        <w:bottom w:val="none" w:sz="0" w:space="0" w:color="auto"/>
        <w:right w:val="none" w:sz="0" w:space="0" w:color="auto"/>
      </w:divBdr>
      <w:divsChild>
        <w:div w:id="2144228995">
          <w:marLeft w:val="480"/>
          <w:marRight w:val="0"/>
          <w:marTop w:val="0"/>
          <w:marBottom w:val="0"/>
          <w:divBdr>
            <w:top w:val="none" w:sz="0" w:space="0" w:color="auto"/>
            <w:left w:val="none" w:sz="0" w:space="0" w:color="auto"/>
            <w:bottom w:val="none" w:sz="0" w:space="0" w:color="auto"/>
            <w:right w:val="none" w:sz="0" w:space="0" w:color="auto"/>
          </w:divBdr>
        </w:div>
        <w:div w:id="85152708">
          <w:marLeft w:val="480"/>
          <w:marRight w:val="0"/>
          <w:marTop w:val="0"/>
          <w:marBottom w:val="0"/>
          <w:divBdr>
            <w:top w:val="none" w:sz="0" w:space="0" w:color="auto"/>
            <w:left w:val="none" w:sz="0" w:space="0" w:color="auto"/>
            <w:bottom w:val="none" w:sz="0" w:space="0" w:color="auto"/>
            <w:right w:val="none" w:sz="0" w:space="0" w:color="auto"/>
          </w:divBdr>
        </w:div>
        <w:div w:id="437527248">
          <w:marLeft w:val="480"/>
          <w:marRight w:val="0"/>
          <w:marTop w:val="0"/>
          <w:marBottom w:val="0"/>
          <w:divBdr>
            <w:top w:val="none" w:sz="0" w:space="0" w:color="auto"/>
            <w:left w:val="none" w:sz="0" w:space="0" w:color="auto"/>
            <w:bottom w:val="none" w:sz="0" w:space="0" w:color="auto"/>
            <w:right w:val="none" w:sz="0" w:space="0" w:color="auto"/>
          </w:divBdr>
        </w:div>
      </w:divsChild>
    </w:div>
    <w:div w:id="559556449">
      <w:bodyDiv w:val="1"/>
      <w:marLeft w:val="0"/>
      <w:marRight w:val="0"/>
      <w:marTop w:val="0"/>
      <w:marBottom w:val="0"/>
      <w:divBdr>
        <w:top w:val="none" w:sz="0" w:space="0" w:color="auto"/>
        <w:left w:val="none" w:sz="0" w:space="0" w:color="auto"/>
        <w:bottom w:val="none" w:sz="0" w:space="0" w:color="auto"/>
        <w:right w:val="none" w:sz="0" w:space="0" w:color="auto"/>
      </w:divBdr>
    </w:div>
    <w:div w:id="581598794">
      <w:bodyDiv w:val="1"/>
      <w:marLeft w:val="0"/>
      <w:marRight w:val="0"/>
      <w:marTop w:val="0"/>
      <w:marBottom w:val="0"/>
      <w:divBdr>
        <w:top w:val="none" w:sz="0" w:space="0" w:color="auto"/>
        <w:left w:val="none" w:sz="0" w:space="0" w:color="auto"/>
        <w:bottom w:val="none" w:sz="0" w:space="0" w:color="auto"/>
        <w:right w:val="none" w:sz="0" w:space="0" w:color="auto"/>
      </w:divBdr>
      <w:divsChild>
        <w:div w:id="696930508">
          <w:marLeft w:val="480"/>
          <w:marRight w:val="0"/>
          <w:marTop w:val="0"/>
          <w:marBottom w:val="0"/>
          <w:divBdr>
            <w:top w:val="none" w:sz="0" w:space="0" w:color="auto"/>
            <w:left w:val="none" w:sz="0" w:space="0" w:color="auto"/>
            <w:bottom w:val="none" w:sz="0" w:space="0" w:color="auto"/>
            <w:right w:val="none" w:sz="0" w:space="0" w:color="auto"/>
          </w:divBdr>
        </w:div>
        <w:div w:id="1372876581">
          <w:marLeft w:val="480"/>
          <w:marRight w:val="0"/>
          <w:marTop w:val="0"/>
          <w:marBottom w:val="0"/>
          <w:divBdr>
            <w:top w:val="none" w:sz="0" w:space="0" w:color="auto"/>
            <w:left w:val="none" w:sz="0" w:space="0" w:color="auto"/>
            <w:bottom w:val="none" w:sz="0" w:space="0" w:color="auto"/>
            <w:right w:val="none" w:sz="0" w:space="0" w:color="auto"/>
          </w:divBdr>
        </w:div>
        <w:div w:id="349916990">
          <w:marLeft w:val="480"/>
          <w:marRight w:val="0"/>
          <w:marTop w:val="0"/>
          <w:marBottom w:val="0"/>
          <w:divBdr>
            <w:top w:val="none" w:sz="0" w:space="0" w:color="auto"/>
            <w:left w:val="none" w:sz="0" w:space="0" w:color="auto"/>
            <w:bottom w:val="none" w:sz="0" w:space="0" w:color="auto"/>
            <w:right w:val="none" w:sz="0" w:space="0" w:color="auto"/>
          </w:divBdr>
        </w:div>
      </w:divsChild>
    </w:div>
    <w:div w:id="599802731">
      <w:bodyDiv w:val="1"/>
      <w:marLeft w:val="0"/>
      <w:marRight w:val="0"/>
      <w:marTop w:val="0"/>
      <w:marBottom w:val="0"/>
      <w:divBdr>
        <w:top w:val="none" w:sz="0" w:space="0" w:color="auto"/>
        <w:left w:val="none" w:sz="0" w:space="0" w:color="auto"/>
        <w:bottom w:val="none" w:sz="0" w:space="0" w:color="auto"/>
        <w:right w:val="none" w:sz="0" w:space="0" w:color="auto"/>
      </w:divBdr>
    </w:div>
    <w:div w:id="601693172">
      <w:bodyDiv w:val="1"/>
      <w:marLeft w:val="0"/>
      <w:marRight w:val="0"/>
      <w:marTop w:val="0"/>
      <w:marBottom w:val="0"/>
      <w:divBdr>
        <w:top w:val="none" w:sz="0" w:space="0" w:color="auto"/>
        <w:left w:val="none" w:sz="0" w:space="0" w:color="auto"/>
        <w:bottom w:val="none" w:sz="0" w:space="0" w:color="auto"/>
        <w:right w:val="none" w:sz="0" w:space="0" w:color="auto"/>
      </w:divBdr>
    </w:div>
    <w:div w:id="619846428">
      <w:bodyDiv w:val="1"/>
      <w:marLeft w:val="0"/>
      <w:marRight w:val="0"/>
      <w:marTop w:val="0"/>
      <w:marBottom w:val="0"/>
      <w:divBdr>
        <w:top w:val="none" w:sz="0" w:space="0" w:color="auto"/>
        <w:left w:val="none" w:sz="0" w:space="0" w:color="auto"/>
        <w:bottom w:val="none" w:sz="0" w:space="0" w:color="auto"/>
        <w:right w:val="none" w:sz="0" w:space="0" w:color="auto"/>
      </w:divBdr>
    </w:div>
    <w:div w:id="626200042">
      <w:bodyDiv w:val="1"/>
      <w:marLeft w:val="0"/>
      <w:marRight w:val="0"/>
      <w:marTop w:val="0"/>
      <w:marBottom w:val="0"/>
      <w:divBdr>
        <w:top w:val="none" w:sz="0" w:space="0" w:color="auto"/>
        <w:left w:val="none" w:sz="0" w:space="0" w:color="auto"/>
        <w:bottom w:val="none" w:sz="0" w:space="0" w:color="auto"/>
        <w:right w:val="none" w:sz="0" w:space="0" w:color="auto"/>
      </w:divBdr>
    </w:div>
    <w:div w:id="634650935">
      <w:bodyDiv w:val="1"/>
      <w:marLeft w:val="0"/>
      <w:marRight w:val="0"/>
      <w:marTop w:val="0"/>
      <w:marBottom w:val="0"/>
      <w:divBdr>
        <w:top w:val="none" w:sz="0" w:space="0" w:color="auto"/>
        <w:left w:val="none" w:sz="0" w:space="0" w:color="auto"/>
        <w:bottom w:val="none" w:sz="0" w:space="0" w:color="auto"/>
        <w:right w:val="none" w:sz="0" w:space="0" w:color="auto"/>
      </w:divBdr>
    </w:div>
    <w:div w:id="640841131">
      <w:bodyDiv w:val="1"/>
      <w:marLeft w:val="0"/>
      <w:marRight w:val="0"/>
      <w:marTop w:val="0"/>
      <w:marBottom w:val="0"/>
      <w:divBdr>
        <w:top w:val="none" w:sz="0" w:space="0" w:color="auto"/>
        <w:left w:val="none" w:sz="0" w:space="0" w:color="auto"/>
        <w:bottom w:val="none" w:sz="0" w:space="0" w:color="auto"/>
        <w:right w:val="none" w:sz="0" w:space="0" w:color="auto"/>
      </w:divBdr>
    </w:div>
    <w:div w:id="642277104">
      <w:bodyDiv w:val="1"/>
      <w:marLeft w:val="0"/>
      <w:marRight w:val="0"/>
      <w:marTop w:val="0"/>
      <w:marBottom w:val="0"/>
      <w:divBdr>
        <w:top w:val="none" w:sz="0" w:space="0" w:color="auto"/>
        <w:left w:val="none" w:sz="0" w:space="0" w:color="auto"/>
        <w:bottom w:val="none" w:sz="0" w:space="0" w:color="auto"/>
        <w:right w:val="none" w:sz="0" w:space="0" w:color="auto"/>
      </w:divBdr>
    </w:div>
    <w:div w:id="669915121">
      <w:bodyDiv w:val="1"/>
      <w:marLeft w:val="0"/>
      <w:marRight w:val="0"/>
      <w:marTop w:val="0"/>
      <w:marBottom w:val="0"/>
      <w:divBdr>
        <w:top w:val="none" w:sz="0" w:space="0" w:color="auto"/>
        <w:left w:val="none" w:sz="0" w:space="0" w:color="auto"/>
        <w:bottom w:val="none" w:sz="0" w:space="0" w:color="auto"/>
        <w:right w:val="none" w:sz="0" w:space="0" w:color="auto"/>
      </w:divBdr>
    </w:div>
    <w:div w:id="743449488">
      <w:bodyDiv w:val="1"/>
      <w:marLeft w:val="0"/>
      <w:marRight w:val="0"/>
      <w:marTop w:val="0"/>
      <w:marBottom w:val="0"/>
      <w:divBdr>
        <w:top w:val="none" w:sz="0" w:space="0" w:color="auto"/>
        <w:left w:val="none" w:sz="0" w:space="0" w:color="auto"/>
        <w:bottom w:val="none" w:sz="0" w:space="0" w:color="auto"/>
        <w:right w:val="none" w:sz="0" w:space="0" w:color="auto"/>
      </w:divBdr>
    </w:div>
    <w:div w:id="759567642">
      <w:bodyDiv w:val="1"/>
      <w:marLeft w:val="0"/>
      <w:marRight w:val="0"/>
      <w:marTop w:val="0"/>
      <w:marBottom w:val="0"/>
      <w:divBdr>
        <w:top w:val="none" w:sz="0" w:space="0" w:color="auto"/>
        <w:left w:val="none" w:sz="0" w:space="0" w:color="auto"/>
        <w:bottom w:val="none" w:sz="0" w:space="0" w:color="auto"/>
        <w:right w:val="none" w:sz="0" w:space="0" w:color="auto"/>
      </w:divBdr>
    </w:div>
    <w:div w:id="766851618">
      <w:bodyDiv w:val="1"/>
      <w:marLeft w:val="0"/>
      <w:marRight w:val="0"/>
      <w:marTop w:val="0"/>
      <w:marBottom w:val="0"/>
      <w:divBdr>
        <w:top w:val="none" w:sz="0" w:space="0" w:color="auto"/>
        <w:left w:val="none" w:sz="0" w:space="0" w:color="auto"/>
        <w:bottom w:val="none" w:sz="0" w:space="0" w:color="auto"/>
        <w:right w:val="none" w:sz="0" w:space="0" w:color="auto"/>
      </w:divBdr>
      <w:divsChild>
        <w:div w:id="283970962">
          <w:marLeft w:val="480"/>
          <w:marRight w:val="0"/>
          <w:marTop w:val="0"/>
          <w:marBottom w:val="0"/>
          <w:divBdr>
            <w:top w:val="none" w:sz="0" w:space="0" w:color="auto"/>
            <w:left w:val="none" w:sz="0" w:space="0" w:color="auto"/>
            <w:bottom w:val="none" w:sz="0" w:space="0" w:color="auto"/>
            <w:right w:val="none" w:sz="0" w:space="0" w:color="auto"/>
          </w:divBdr>
        </w:div>
        <w:div w:id="496964681">
          <w:marLeft w:val="480"/>
          <w:marRight w:val="0"/>
          <w:marTop w:val="0"/>
          <w:marBottom w:val="0"/>
          <w:divBdr>
            <w:top w:val="none" w:sz="0" w:space="0" w:color="auto"/>
            <w:left w:val="none" w:sz="0" w:space="0" w:color="auto"/>
            <w:bottom w:val="none" w:sz="0" w:space="0" w:color="auto"/>
            <w:right w:val="none" w:sz="0" w:space="0" w:color="auto"/>
          </w:divBdr>
        </w:div>
        <w:div w:id="924188953">
          <w:marLeft w:val="480"/>
          <w:marRight w:val="0"/>
          <w:marTop w:val="0"/>
          <w:marBottom w:val="0"/>
          <w:divBdr>
            <w:top w:val="none" w:sz="0" w:space="0" w:color="auto"/>
            <w:left w:val="none" w:sz="0" w:space="0" w:color="auto"/>
            <w:bottom w:val="none" w:sz="0" w:space="0" w:color="auto"/>
            <w:right w:val="none" w:sz="0" w:space="0" w:color="auto"/>
          </w:divBdr>
        </w:div>
      </w:divsChild>
    </w:div>
    <w:div w:id="773865842">
      <w:bodyDiv w:val="1"/>
      <w:marLeft w:val="0"/>
      <w:marRight w:val="0"/>
      <w:marTop w:val="0"/>
      <w:marBottom w:val="0"/>
      <w:divBdr>
        <w:top w:val="none" w:sz="0" w:space="0" w:color="auto"/>
        <w:left w:val="none" w:sz="0" w:space="0" w:color="auto"/>
        <w:bottom w:val="none" w:sz="0" w:space="0" w:color="auto"/>
        <w:right w:val="none" w:sz="0" w:space="0" w:color="auto"/>
      </w:divBdr>
      <w:divsChild>
        <w:div w:id="108135342">
          <w:marLeft w:val="480"/>
          <w:marRight w:val="0"/>
          <w:marTop w:val="0"/>
          <w:marBottom w:val="0"/>
          <w:divBdr>
            <w:top w:val="none" w:sz="0" w:space="0" w:color="auto"/>
            <w:left w:val="none" w:sz="0" w:space="0" w:color="auto"/>
            <w:bottom w:val="none" w:sz="0" w:space="0" w:color="auto"/>
            <w:right w:val="none" w:sz="0" w:space="0" w:color="auto"/>
          </w:divBdr>
        </w:div>
        <w:div w:id="955525490">
          <w:marLeft w:val="480"/>
          <w:marRight w:val="0"/>
          <w:marTop w:val="0"/>
          <w:marBottom w:val="0"/>
          <w:divBdr>
            <w:top w:val="none" w:sz="0" w:space="0" w:color="auto"/>
            <w:left w:val="none" w:sz="0" w:space="0" w:color="auto"/>
            <w:bottom w:val="none" w:sz="0" w:space="0" w:color="auto"/>
            <w:right w:val="none" w:sz="0" w:space="0" w:color="auto"/>
          </w:divBdr>
        </w:div>
        <w:div w:id="376515715">
          <w:marLeft w:val="480"/>
          <w:marRight w:val="0"/>
          <w:marTop w:val="0"/>
          <w:marBottom w:val="0"/>
          <w:divBdr>
            <w:top w:val="none" w:sz="0" w:space="0" w:color="auto"/>
            <w:left w:val="none" w:sz="0" w:space="0" w:color="auto"/>
            <w:bottom w:val="none" w:sz="0" w:space="0" w:color="auto"/>
            <w:right w:val="none" w:sz="0" w:space="0" w:color="auto"/>
          </w:divBdr>
        </w:div>
      </w:divsChild>
    </w:div>
    <w:div w:id="792409820">
      <w:bodyDiv w:val="1"/>
      <w:marLeft w:val="0"/>
      <w:marRight w:val="0"/>
      <w:marTop w:val="0"/>
      <w:marBottom w:val="0"/>
      <w:divBdr>
        <w:top w:val="none" w:sz="0" w:space="0" w:color="auto"/>
        <w:left w:val="none" w:sz="0" w:space="0" w:color="auto"/>
        <w:bottom w:val="none" w:sz="0" w:space="0" w:color="auto"/>
        <w:right w:val="none" w:sz="0" w:space="0" w:color="auto"/>
      </w:divBdr>
    </w:div>
    <w:div w:id="828253843">
      <w:bodyDiv w:val="1"/>
      <w:marLeft w:val="0"/>
      <w:marRight w:val="0"/>
      <w:marTop w:val="0"/>
      <w:marBottom w:val="0"/>
      <w:divBdr>
        <w:top w:val="none" w:sz="0" w:space="0" w:color="auto"/>
        <w:left w:val="none" w:sz="0" w:space="0" w:color="auto"/>
        <w:bottom w:val="none" w:sz="0" w:space="0" w:color="auto"/>
        <w:right w:val="none" w:sz="0" w:space="0" w:color="auto"/>
      </w:divBdr>
      <w:divsChild>
        <w:div w:id="1045569100">
          <w:marLeft w:val="480"/>
          <w:marRight w:val="0"/>
          <w:marTop w:val="0"/>
          <w:marBottom w:val="0"/>
          <w:divBdr>
            <w:top w:val="none" w:sz="0" w:space="0" w:color="auto"/>
            <w:left w:val="none" w:sz="0" w:space="0" w:color="auto"/>
            <w:bottom w:val="none" w:sz="0" w:space="0" w:color="auto"/>
            <w:right w:val="none" w:sz="0" w:space="0" w:color="auto"/>
          </w:divBdr>
        </w:div>
        <w:div w:id="1587421740">
          <w:marLeft w:val="480"/>
          <w:marRight w:val="0"/>
          <w:marTop w:val="0"/>
          <w:marBottom w:val="0"/>
          <w:divBdr>
            <w:top w:val="none" w:sz="0" w:space="0" w:color="auto"/>
            <w:left w:val="none" w:sz="0" w:space="0" w:color="auto"/>
            <w:bottom w:val="none" w:sz="0" w:space="0" w:color="auto"/>
            <w:right w:val="none" w:sz="0" w:space="0" w:color="auto"/>
          </w:divBdr>
        </w:div>
        <w:div w:id="235166314">
          <w:marLeft w:val="480"/>
          <w:marRight w:val="0"/>
          <w:marTop w:val="0"/>
          <w:marBottom w:val="0"/>
          <w:divBdr>
            <w:top w:val="none" w:sz="0" w:space="0" w:color="auto"/>
            <w:left w:val="none" w:sz="0" w:space="0" w:color="auto"/>
            <w:bottom w:val="none" w:sz="0" w:space="0" w:color="auto"/>
            <w:right w:val="none" w:sz="0" w:space="0" w:color="auto"/>
          </w:divBdr>
        </w:div>
      </w:divsChild>
    </w:div>
    <w:div w:id="949430238">
      <w:bodyDiv w:val="1"/>
      <w:marLeft w:val="0"/>
      <w:marRight w:val="0"/>
      <w:marTop w:val="0"/>
      <w:marBottom w:val="0"/>
      <w:divBdr>
        <w:top w:val="none" w:sz="0" w:space="0" w:color="auto"/>
        <w:left w:val="none" w:sz="0" w:space="0" w:color="auto"/>
        <w:bottom w:val="none" w:sz="0" w:space="0" w:color="auto"/>
        <w:right w:val="none" w:sz="0" w:space="0" w:color="auto"/>
      </w:divBdr>
      <w:divsChild>
        <w:div w:id="1733651592">
          <w:marLeft w:val="480"/>
          <w:marRight w:val="0"/>
          <w:marTop w:val="0"/>
          <w:marBottom w:val="0"/>
          <w:divBdr>
            <w:top w:val="none" w:sz="0" w:space="0" w:color="auto"/>
            <w:left w:val="none" w:sz="0" w:space="0" w:color="auto"/>
            <w:bottom w:val="none" w:sz="0" w:space="0" w:color="auto"/>
            <w:right w:val="none" w:sz="0" w:space="0" w:color="auto"/>
          </w:divBdr>
        </w:div>
        <w:div w:id="1197887320">
          <w:marLeft w:val="480"/>
          <w:marRight w:val="0"/>
          <w:marTop w:val="0"/>
          <w:marBottom w:val="0"/>
          <w:divBdr>
            <w:top w:val="none" w:sz="0" w:space="0" w:color="auto"/>
            <w:left w:val="none" w:sz="0" w:space="0" w:color="auto"/>
            <w:bottom w:val="none" w:sz="0" w:space="0" w:color="auto"/>
            <w:right w:val="none" w:sz="0" w:space="0" w:color="auto"/>
          </w:divBdr>
        </w:div>
        <w:div w:id="356348073">
          <w:marLeft w:val="480"/>
          <w:marRight w:val="0"/>
          <w:marTop w:val="0"/>
          <w:marBottom w:val="0"/>
          <w:divBdr>
            <w:top w:val="none" w:sz="0" w:space="0" w:color="auto"/>
            <w:left w:val="none" w:sz="0" w:space="0" w:color="auto"/>
            <w:bottom w:val="none" w:sz="0" w:space="0" w:color="auto"/>
            <w:right w:val="none" w:sz="0" w:space="0" w:color="auto"/>
          </w:divBdr>
        </w:div>
      </w:divsChild>
    </w:div>
    <w:div w:id="976228536">
      <w:bodyDiv w:val="1"/>
      <w:marLeft w:val="0"/>
      <w:marRight w:val="0"/>
      <w:marTop w:val="0"/>
      <w:marBottom w:val="0"/>
      <w:divBdr>
        <w:top w:val="none" w:sz="0" w:space="0" w:color="auto"/>
        <w:left w:val="none" w:sz="0" w:space="0" w:color="auto"/>
        <w:bottom w:val="none" w:sz="0" w:space="0" w:color="auto"/>
        <w:right w:val="none" w:sz="0" w:space="0" w:color="auto"/>
      </w:divBdr>
    </w:div>
    <w:div w:id="981813289">
      <w:bodyDiv w:val="1"/>
      <w:marLeft w:val="0"/>
      <w:marRight w:val="0"/>
      <w:marTop w:val="0"/>
      <w:marBottom w:val="0"/>
      <w:divBdr>
        <w:top w:val="none" w:sz="0" w:space="0" w:color="auto"/>
        <w:left w:val="none" w:sz="0" w:space="0" w:color="auto"/>
        <w:bottom w:val="none" w:sz="0" w:space="0" w:color="auto"/>
        <w:right w:val="none" w:sz="0" w:space="0" w:color="auto"/>
      </w:divBdr>
    </w:div>
    <w:div w:id="990402876">
      <w:bodyDiv w:val="1"/>
      <w:marLeft w:val="0"/>
      <w:marRight w:val="0"/>
      <w:marTop w:val="0"/>
      <w:marBottom w:val="0"/>
      <w:divBdr>
        <w:top w:val="none" w:sz="0" w:space="0" w:color="auto"/>
        <w:left w:val="none" w:sz="0" w:space="0" w:color="auto"/>
        <w:bottom w:val="none" w:sz="0" w:space="0" w:color="auto"/>
        <w:right w:val="none" w:sz="0" w:space="0" w:color="auto"/>
      </w:divBdr>
    </w:div>
    <w:div w:id="1011877980">
      <w:bodyDiv w:val="1"/>
      <w:marLeft w:val="0"/>
      <w:marRight w:val="0"/>
      <w:marTop w:val="0"/>
      <w:marBottom w:val="0"/>
      <w:divBdr>
        <w:top w:val="none" w:sz="0" w:space="0" w:color="auto"/>
        <w:left w:val="none" w:sz="0" w:space="0" w:color="auto"/>
        <w:bottom w:val="none" w:sz="0" w:space="0" w:color="auto"/>
        <w:right w:val="none" w:sz="0" w:space="0" w:color="auto"/>
      </w:divBdr>
    </w:div>
    <w:div w:id="1017583249">
      <w:bodyDiv w:val="1"/>
      <w:marLeft w:val="0"/>
      <w:marRight w:val="0"/>
      <w:marTop w:val="0"/>
      <w:marBottom w:val="0"/>
      <w:divBdr>
        <w:top w:val="none" w:sz="0" w:space="0" w:color="auto"/>
        <w:left w:val="none" w:sz="0" w:space="0" w:color="auto"/>
        <w:bottom w:val="none" w:sz="0" w:space="0" w:color="auto"/>
        <w:right w:val="none" w:sz="0" w:space="0" w:color="auto"/>
      </w:divBdr>
      <w:divsChild>
        <w:div w:id="357002216">
          <w:marLeft w:val="0"/>
          <w:marRight w:val="0"/>
          <w:marTop w:val="0"/>
          <w:marBottom w:val="0"/>
          <w:divBdr>
            <w:top w:val="none" w:sz="0" w:space="0" w:color="auto"/>
            <w:left w:val="none" w:sz="0" w:space="0" w:color="auto"/>
            <w:bottom w:val="none" w:sz="0" w:space="0" w:color="auto"/>
            <w:right w:val="none" w:sz="0" w:space="0" w:color="auto"/>
          </w:divBdr>
          <w:divsChild>
            <w:div w:id="600335648">
              <w:marLeft w:val="0"/>
              <w:marRight w:val="0"/>
              <w:marTop w:val="0"/>
              <w:marBottom w:val="0"/>
              <w:divBdr>
                <w:top w:val="none" w:sz="0" w:space="0" w:color="auto"/>
                <w:left w:val="none" w:sz="0" w:space="0" w:color="auto"/>
                <w:bottom w:val="none" w:sz="0" w:space="0" w:color="auto"/>
                <w:right w:val="none" w:sz="0" w:space="0" w:color="auto"/>
              </w:divBdr>
              <w:divsChild>
                <w:div w:id="459884096">
                  <w:marLeft w:val="0"/>
                  <w:marRight w:val="0"/>
                  <w:marTop w:val="0"/>
                  <w:marBottom w:val="0"/>
                  <w:divBdr>
                    <w:top w:val="none" w:sz="0" w:space="0" w:color="auto"/>
                    <w:left w:val="none" w:sz="0" w:space="0" w:color="auto"/>
                    <w:bottom w:val="none" w:sz="0" w:space="0" w:color="auto"/>
                    <w:right w:val="none" w:sz="0" w:space="0" w:color="auto"/>
                  </w:divBdr>
                  <w:divsChild>
                    <w:div w:id="389111845">
                      <w:marLeft w:val="0"/>
                      <w:marRight w:val="0"/>
                      <w:marTop w:val="0"/>
                      <w:marBottom w:val="0"/>
                      <w:divBdr>
                        <w:top w:val="none" w:sz="0" w:space="0" w:color="auto"/>
                        <w:left w:val="none" w:sz="0" w:space="0" w:color="auto"/>
                        <w:bottom w:val="none" w:sz="0" w:space="0" w:color="auto"/>
                        <w:right w:val="none" w:sz="0" w:space="0" w:color="auto"/>
                      </w:divBdr>
                      <w:divsChild>
                        <w:div w:id="201747934">
                          <w:marLeft w:val="0"/>
                          <w:marRight w:val="0"/>
                          <w:marTop w:val="0"/>
                          <w:marBottom w:val="0"/>
                          <w:divBdr>
                            <w:top w:val="none" w:sz="0" w:space="0" w:color="auto"/>
                            <w:left w:val="none" w:sz="0" w:space="0" w:color="auto"/>
                            <w:bottom w:val="none" w:sz="0" w:space="0" w:color="auto"/>
                            <w:right w:val="none" w:sz="0" w:space="0" w:color="auto"/>
                          </w:divBdr>
                          <w:divsChild>
                            <w:div w:id="142969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0806990">
      <w:bodyDiv w:val="1"/>
      <w:marLeft w:val="0"/>
      <w:marRight w:val="0"/>
      <w:marTop w:val="0"/>
      <w:marBottom w:val="0"/>
      <w:divBdr>
        <w:top w:val="none" w:sz="0" w:space="0" w:color="auto"/>
        <w:left w:val="none" w:sz="0" w:space="0" w:color="auto"/>
        <w:bottom w:val="none" w:sz="0" w:space="0" w:color="auto"/>
        <w:right w:val="none" w:sz="0" w:space="0" w:color="auto"/>
      </w:divBdr>
    </w:div>
    <w:div w:id="1075859514">
      <w:bodyDiv w:val="1"/>
      <w:marLeft w:val="0"/>
      <w:marRight w:val="0"/>
      <w:marTop w:val="0"/>
      <w:marBottom w:val="0"/>
      <w:divBdr>
        <w:top w:val="none" w:sz="0" w:space="0" w:color="auto"/>
        <w:left w:val="none" w:sz="0" w:space="0" w:color="auto"/>
        <w:bottom w:val="none" w:sz="0" w:space="0" w:color="auto"/>
        <w:right w:val="none" w:sz="0" w:space="0" w:color="auto"/>
      </w:divBdr>
    </w:div>
    <w:div w:id="1116220865">
      <w:bodyDiv w:val="1"/>
      <w:marLeft w:val="0"/>
      <w:marRight w:val="0"/>
      <w:marTop w:val="0"/>
      <w:marBottom w:val="0"/>
      <w:divBdr>
        <w:top w:val="none" w:sz="0" w:space="0" w:color="auto"/>
        <w:left w:val="none" w:sz="0" w:space="0" w:color="auto"/>
        <w:bottom w:val="none" w:sz="0" w:space="0" w:color="auto"/>
        <w:right w:val="none" w:sz="0" w:space="0" w:color="auto"/>
      </w:divBdr>
      <w:divsChild>
        <w:div w:id="1054506931">
          <w:marLeft w:val="480"/>
          <w:marRight w:val="0"/>
          <w:marTop w:val="0"/>
          <w:marBottom w:val="0"/>
          <w:divBdr>
            <w:top w:val="none" w:sz="0" w:space="0" w:color="auto"/>
            <w:left w:val="none" w:sz="0" w:space="0" w:color="auto"/>
            <w:bottom w:val="none" w:sz="0" w:space="0" w:color="auto"/>
            <w:right w:val="none" w:sz="0" w:space="0" w:color="auto"/>
          </w:divBdr>
        </w:div>
        <w:div w:id="485784052">
          <w:marLeft w:val="480"/>
          <w:marRight w:val="0"/>
          <w:marTop w:val="0"/>
          <w:marBottom w:val="0"/>
          <w:divBdr>
            <w:top w:val="none" w:sz="0" w:space="0" w:color="auto"/>
            <w:left w:val="none" w:sz="0" w:space="0" w:color="auto"/>
            <w:bottom w:val="none" w:sz="0" w:space="0" w:color="auto"/>
            <w:right w:val="none" w:sz="0" w:space="0" w:color="auto"/>
          </w:divBdr>
        </w:div>
        <w:div w:id="1060634749">
          <w:marLeft w:val="480"/>
          <w:marRight w:val="0"/>
          <w:marTop w:val="0"/>
          <w:marBottom w:val="0"/>
          <w:divBdr>
            <w:top w:val="none" w:sz="0" w:space="0" w:color="auto"/>
            <w:left w:val="none" w:sz="0" w:space="0" w:color="auto"/>
            <w:bottom w:val="none" w:sz="0" w:space="0" w:color="auto"/>
            <w:right w:val="none" w:sz="0" w:space="0" w:color="auto"/>
          </w:divBdr>
        </w:div>
      </w:divsChild>
    </w:div>
    <w:div w:id="1127239706">
      <w:bodyDiv w:val="1"/>
      <w:marLeft w:val="0"/>
      <w:marRight w:val="0"/>
      <w:marTop w:val="0"/>
      <w:marBottom w:val="0"/>
      <w:divBdr>
        <w:top w:val="none" w:sz="0" w:space="0" w:color="auto"/>
        <w:left w:val="none" w:sz="0" w:space="0" w:color="auto"/>
        <w:bottom w:val="none" w:sz="0" w:space="0" w:color="auto"/>
        <w:right w:val="none" w:sz="0" w:space="0" w:color="auto"/>
      </w:divBdr>
    </w:div>
    <w:div w:id="1138108392">
      <w:bodyDiv w:val="1"/>
      <w:marLeft w:val="0"/>
      <w:marRight w:val="0"/>
      <w:marTop w:val="0"/>
      <w:marBottom w:val="0"/>
      <w:divBdr>
        <w:top w:val="none" w:sz="0" w:space="0" w:color="auto"/>
        <w:left w:val="none" w:sz="0" w:space="0" w:color="auto"/>
        <w:bottom w:val="none" w:sz="0" w:space="0" w:color="auto"/>
        <w:right w:val="none" w:sz="0" w:space="0" w:color="auto"/>
      </w:divBdr>
      <w:divsChild>
        <w:div w:id="1458177568">
          <w:marLeft w:val="480"/>
          <w:marRight w:val="0"/>
          <w:marTop w:val="0"/>
          <w:marBottom w:val="0"/>
          <w:divBdr>
            <w:top w:val="none" w:sz="0" w:space="0" w:color="auto"/>
            <w:left w:val="none" w:sz="0" w:space="0" w:color="auto"/>
            <w:bottom w:val="none" w:sz="0" w:space="0" w:color="auto"/>
            <w:right w:val="none" w:sz="0" w:space="0" w:color="auto"/>
          </w:divBdr>
        </w:div>
        <w:div w:id="149642143">
          <w:marLeft w:val="480"/>
          <w:marRight w:val="0"/>
          <w:marTop w:val="0"/>
          <w:marBottom w:val="0"/>
          <w:divBdr>
            <w:top w:val="none" w:sz="0" w:space="0" w:color="auto"/>
            <w:left w:val="none" w:sz="0" w:space="0" w:color="auto"/>
            <w:bottom w:val="none" w:sz="0" w:space="0" w:color="auto"/>
            <w:right w:val="none" w:sz="0" w:space="0" w:color="auto"/>
          </w:divBdr>
        </w:div>
        <w:div w:id="2104372215">
          <w:marLeft w:val="480"/>
          <w:marRight w:val="0"/>
          <w:marTop w:val="0"/>
          <w:marBottom w:val="0"/>
          <w:divBdr>
            <w:top w:val="none" w:sz="0" w:space="0" w:color="auto"/>
            <w:left w:val="none" w:sz="0" w:space="0" w:color="auto"/>
            <w:bottom w:val="none" w:sz="0" w:space="0" w:color="auto"/>
            <w:right w:val="none" w:sz="0" w:space="0" w:color="auto"/>
          </w:divBdr>
        </w:div>
      </w:divsChild>
    </w:div>
    <w:div w:id="1202012054">
      <w:bodyDiv w:val="1"/>
      <w:marLeft w:val="0"/>
      <w:marRight w:val="0"/>
      <w:marTop w:val="0"/>
      <w:marBottom w:val="0"/>
      <w:divBdr>
        <w:top w:val="none" w:sz="0" w:space="0" w:color="auto"/>
        <w:left w:val="none" w:sz="0" w:space="0" w:color="auto"/>
        <w:bottom w:val="none" w:sz="0" w:space="0" w:color="auto"/>
        <w:right w:val="none" w:sz="0" w:space="0" w:color="auto"/>
      </w:divBdr>
    </w:div>
    <w:div w:id="1202748312">
      <w:bodyDiv w:val="1"/>
      <w:marLeft w:val="0"/>
      <w:marRight w:val="0"/>
      <w:marTop w:val="0"/>
      <w:marBottom w:val="0"/>
      <w:divBdr>
        <w:top w:val="none" w:sz="0" w:space="0" w:color="auto"/>
        <w:left w:val="none" w:sz="0" w:space="0" w:color="auto"/>
        <w:bottom w:val="none" w:sz="0" w:space="0" w:color="auto"/>
        <w:right w:val="none" w:sz="0" w:space="0" w:color="auto"/>
      </w:divBdr>
    </w:div>
    <w:div w:id="1213275821">
      <w:bodyDiv w:val="1"/>
      <w:marLeft w:val="0"/>
      <w:marRight w:val="0"/>
      <w:marTop w:val="0"/>
      <w:marBottom w:val="0"/>
      <w:divBdr>
        <w:top w:val="none" w:sz="0" w:space="0" w:color="auto"/>
        <w:left w:val="none" w:sz="0" w:space="0" w:color="auto"/>
        <w:bottom w:val="none" w:sz="0" w:space="0" w:color="auto"/>
        <w:right w:val="none" w:sz="0" w:space="0" w:color="auto"/>
      </w:divBdr>
    </w:div>
    <w:div w:id="1228607742">
      <w:bodyDiv w:val="1"/>
      <w:marLeft w:val="0"/>
      <w:marRight w:val="0"/>
      <w:marTop w:val="0"/>
      <w:marBottom w:val="0"/>
      <w:divBdr>
        <w:top w:val="none" w:sz="0" w:space="0" w:color="auto"/>
        <w:left w:val="none" w:sz="0" w:space="0" w:color="auto"/>
        <w:bottom w:val="none" w:sz="0" w:space="0" w:color="auto"/>
        <w:right w:val="none" w:sz="0" w:space="0" w:color="auto"/>
      </w:divBdr>
    </w:div>
    <w:div w:id="1235314396">
      <w:bodyDiv w:val="1"/>
      <w:marLeft w:val="0"/>
      <w:marRight w:val="0"/>
      <w:marTop w:val="0"/>
      <w:marBottom w:val="0"/>
      <w:divBdr>
        <w:top w:val="none" w:sz="0" w:space="0" w:color="auto"/>
        <w:left w:val="none" w:sz="0" w:space="0" w:color="auto"/>
        <w:bottom w:val="none" w:sz="0" w:space="0" w:color="auto"/>
        <w:right w:val="none" w:sz="0" w:space="0" w:color="auto"/>
      </w:divBdr>
      <w:divsChild>
        <w:div w:id="766462494">
          <w:marLeft w:val="480"/>
          <w:marRight w:val="0"/>
          <w:marTop w:val="0"/>
          <w:marBottom w:val="0"/>
          <w:divBdr>
            <w:top w:val="none" w:sz="0" w:space="0" w:color="auto"/>
            <w:left w:val="none" w:sz="0" w:space="0" w:color="auto"/>
            <w:bottom w:val="none" w:sz="0" w:space="0" w:color="auto"/>
            <w:right w:val="none" w:sz="0" w:space="0" w:color="auto"/>
          </w:divBdr>
        </w:div>
        <w:div w:id="1891765199">
          <w:marLeft w:val="480"/>
          <w:marRight w:val="0"/>
          <w:marTop w:val="0"/>
          <w:marBottom w:val="0"/>
          <w:divBdr>
            <w:top w:val="none" w:sz="0" w:space="0" w:color="auto"/>
            <w:left w:val="none" w:sz="0" w:space="0" w:color="auto"/>
            <w:bottom w:val="none" w:sz="0" w:space="0" w:color="auto"/>
            <w:right w:val="none" w:sz="0" w:space="0" w:color="auto"/>
          </w:divBdr>
        </w:div>
        <w:div w:id="287592412">
          <w:marLeft w:val="480"/>
          <w:marRight w:val="0"/>
          <w:marTop w:val="0"/>
          <w:marBottom w:val="0"/>
          <w:divBdr>
            <w:top w:val="none" w:sz="0" w:space="0" w:color="auto"/>
            <w:left w:val="none" w:sz="0" w:space="0" w:color="auto"/>
            <w:bottom w:val="none" w:sz="0" w:space="0" w:color="auto"/>
            <w:right w:val="none" w:sz="0" w:space="0" w:color="auto"/>
          </w:divBdr>
        </w:div>
      </w:divsChild>
    </w:div>
    <w:div w:id="1256092500">
      <w:bodyDiv w:val="1"/>
      <w:marLeft w:val="0"/>
      <w:marRight w:val="0"/>
      <w:marTop w:val="0"/>
      <w:marBottom w:val="0"/>
      <w:divBdr>
        <w:top w:val="none" w:sz="0" w:space="0" w:color="auto"/>
        <w:left w:val="none" w:sz="0" w:space="0" w:color="auto"/>
        <w:bottom w:val="none" w:sz="0" w:space="0" w:color="auto"/>
        <w:right w:val="none" w:sz="0" w:space="0" w:color="auto"/>
      </w:divBdr>
    </w:div>
    <w:div w:id="1272937414">
      <w:bodyDiv w:val="1"/>
      <w:marLeft w:val="0"/>
      <w:marRight w:val="0"/>
      <w:marTop w:val="0"/>
      <w:marBottom w:val="0"/>
      <w:divBdr>
        <w:top w:val="none" w:sz="0" w:space="0" w:color="auto"/>
        <w:left w:val="none" w:sz="0" w:space="0" w:color="auto"/>
        <w:bottom w:val="none" w:sz="0" w:space="0" w:color="auto"/>
        <w:right w:val="none" w:sz="0" w:space="0" w:color="auto"/>
      </w:divBdr>
      <w:divsChild>
        <w:div w:id="1300108623">
          <w:marLeft w:val="480"/>
          <w:marRight w:val="0"/>
          <w:marTop w:val="0"/>
          <w:marBottom w:val="0"/>
          <w:divBdr>
            <w:top w:val="none" w:sz="0" w:space="0" w:color="auto"/>
            <w:left w:val="none" w:sz="0" w:space="0" w:color="auto"/>
            <w:bottom w:val="none" w:sz="0" w:space="0" w:color="auto"/>
            <w:right w:val="none" w:sz="0" w:space="0" w:color="auto"/>
          </w:divBdr>
        </w:div>
        <w:div w:id="2029217101">
          <w:marLeft w:val="480"/>
          <w:marRight w:val="0"/>
          <w:marTop w:val="0"/>
          <w:marBottom w:val="0"/>
          <w:divBdr>
            <w:top w:val="none" w:sz="0" w:space="0" w:color="auto"/>
            <w:left w:val="none" w:sz="0" w:space="0" w:color="auto"/>
            <w:bottom w:val="none" w:sz="0" w:space="0" w:color="auto"/>
            <w:right w:val="none" w:sz="0" w:space="0" w:color="auto"/>
          </w:divBdr>
        </w:div>
        <w:div w:id="1651591458">
          <w:marLeft w:val="480"/>
          <w:marRight w:val="0"/>
          <w:marTop w:val="0"/>
          <w:marBottom w:val="0"/>
          <w:divBdr>
            <w:top w:val="none" w:sz="0" w:space="0" w:color="auto"/>
            <w:left w:val="none" w:sz="0" w:space="0" w:color="auto"/>
            <w:bottom w:val="none" w:sz="0" w:space="0" w:color="auto"/>
            <w:right w:val="none" w:sz="0" w:space="0" w:color="auto"/>
          </w:divBdr>
        </w:div>
      </w:divsChild>
    </w:div>
    <w:div w:id="1289552518">
      <w:bodyDiv w:val="1"/>
      <w:marLeft w:val="0"/>
      <w:marRight w:val="0"/>
      <w:marTop w:val="0"/>
      <w:marBottom w:val="0"/>
      <w:divBdr>
        <w:top w:val="none" w:sz="0" w:space="0" w:color="auto"/>
        <w:left w:val="none" w:sz="0" w:space="0" w:color="auto"/>
        <w:bottom w:val="none" w:sz="0" w:space="0" w:color="auto"/>
        <w:right w:val="none" w:sz="0" w:space="0" w:color="auto"/>
      </w:divBdr>
    </w:div>
    <w:div w:id="1319075142">
      <w:bodyDiv w:val="1"/>
      <w:marLeft w:val="0"/>
      <w:marRight w:val="0"/>
      <w:marTop w:val="0"/>
      <w:marBottom w:val="0"/>
      <w:divBdr>
        <w:top w:val="none" w:sz="0" w:space="0" w:color="auto"/>
        <w:left w:val="none" w:sz="0" w:space="0" w:color="auto"/>
        <w:bottom w:val="none" w:sz="0" w:space="0" w:color="auto"/>
        <w:right w:val="none" w:sz="0" w:space="0" w:color="auto"/>
      </w:divBdr>
      <w:divsChild>
        <w:div w:id="1763792368">
          <w:marLeft w:val="480"/>
          <w:marRight w:val="0"/>
          <w:marTop w:val="0"/>
          <w:marBottom w:val="0"/>
          <w:divBdr>
            <w:top w:val="none" w:sz="0" w:space="0" w:color="auto"/>
            <w:left w:val="none" w:sz="0" w:space="0" w:color="auto"/>
            <w:bottom w:val="none" w:sz="0" w:space="0" w:color="auto"/>
            <w:right w:val="none" w:sz="0" w:space="0" w:color="auto"/>
          </w:divBdr>
        </w:div>
        <w:div w:id="1839543467">
          <w:marLeft w:val="480"/>
          <w:marRight w:val="0"/>
          <w:marTop w:val="0"/>
          <w:marBottom w:val="0"/>
          <w:divBdr>
            <w:top w:val="none" w:sz="0" w:space="0" w:color="auto"/>
            <w:left w:val="none" w:sz="0" w:space="0" w:color="auto"/>
            <w:bottom w:val="none" w:sz="0" w:space="0" w:color="auto"/>
            <w:right w:val="none" w:sz="0" w:space="0" w:color="auto"/>
          </w:divBdr>
        </w:div>
        <w:div w:id="560557880">
          <w:marLeft w:val="480"/>
          <w:marRight w:val="0"/>
          <w:marTop w:val="0"/>
          <w:marBottom w:val="0"/>
          <w:divBdr>
            <w:top w:val="none" w:sz="0" w:space="0" w:color="auto"/>
            <w:left w:val="none" w:sz="0" w:space="0" w:color="auto"/>
            <w:bottom w:val="none" w:sz="0" w:space="0" w:color="auto"/>
            <w:right w:val="none" w:sz="0" w:space="0" w:color="auto"/>
          </w:divBdr>
        </w:div>
      </w:divsChild>
    </w:div>
    <w:div w:id="1321226673">
      <w:bodyDiv w:val="1"/>
      <w:marLeft w:val="0"/>
      <w:marRight w:val="0"/>
      <w:marTop w:val="0"/>
      <w:marBottom w:val="0"/>
      <w:divBdr>
        <w:top w:val="none" w:sz="0" w:space="0" w:color="auto"/>
        <w:left w:val="none" w:sz="0" w:space="0" w:color="auto"/>
        <w:bottom w:val="none" w:sz="0" w:space="0" w:color="auto"/>
        <w:right w:val="none" w:sz="0" w:space="0" w:color="auto"/>
      </w:divBdr>
      <w:divsChild>
        <w:div w:id="1532644877">
          <w:marLeft w:val="480"/>
          <w:marRight w:val="0"/>
          <w:marTop w:val="0"/>
          <w:marBottom w:val="0"/>
          <w:divBdr>
            <w:top w:val="none" w:sz="0" w:space="0" w:color="auto"/>
            <w:left w:val="none" w:sz="0" w:space="0" w:color="auto"/>
            <w:bottom w:val="none" w:sz="0" w:space="0" w:color="auto"/>
            <w:right w:val="none" w:sz="0" w:space="0" w:color="auto"/>
          </w:divBdr>
        </w:div>
        <w:div w:id="1770852793">
          <w:marLeft w:val="480"/>
          <w:marRight w:val="0"/>
          <w:marTop w:val="0"/>
          <w:marBottom w:val="0"/>
          <w:divBdr>
            <w:top w:val="none" w:sz="0" w:space="0" w:color="auto"/>
            <w:left w:val="none" w:sz="0" w:space="0" w:color="auto"/>
            <w:bottom w:val="none" w:sz="0" w:space="0" w:color="auto"/>
            <w:right w:val="none" w:sz="0" w:space="0" w:color="auto"/>
          </w:divBdr>
        </w:div>
        <w:div w:id="1966498815">
          <w:marLeft w:val="480"/>
          <w:marRight w:val="0"/>
          <w:marTop w:val="0"/>
          <w:marBottom w:val="0"/>
          <w:divBdr>
            <w:top w:val="none" w:sz="0" w:space="0" w:color="auto"/>
            <w:left w:val="none" w:sz="0" w:space="0" w:color="auto"/>
            <w:bottom w:val="none" w:sz="0" w:space="0" w:color="auto"/>
            <w:right w:val="none" w:sz="0" w:space="0" w:color="auto"/>
          </w:divBdr>
        </w:div>
      </w:divsChild>
    </w:div>
    <w:div w:id="1438479381">
      <w:bodyDiv w:val="1"/>
      <w:marLeft w:val="0"/>
      <w:marRight w:val="0"/>
      <w:marTop w:val="0"/>
      <w:marBottom w:val="0"/>
      <w:divBdr>
        <w:top w:val="none" w:sz="0" w:space="0" w:color="auto"/>
        <w:left w:val="none" w:sz="0" w:space="0" w:color="auto"/>
        <w:bottom w:val="none" w:sz="0" w:space="0" w:color="auto"/>
        <w:right w:val="none" w:sz="0" w:space="0" w:color="auto"/>
      </w:divBdr>
      <w:divsChild>
        <w:div w:id="139468032">
          <w:marLeft w:val="480"/>
          <w:marRight w:val="0"/>
          <w:marTop w:val="0"/>
          <w:marBottom w:val="0"/>
          <w:divBdr>
            <w:top w:val="none" w:sz="0" w:space="0" w:color="auto"/>
            <w:left w:val="none" w:sz="0" w:space="0" w:color="auto"/>
            <w:bottom w:val="none" w:sz="0" w:space="0" w:color="auto"/>
            <w:right w:val="none" w:sz="0" w:space="0" w:color="auto"/>
          </w:divBdr>
        </w:div>
        <w:div w:id="294916352">
          <w:marLeft w:val="480"/>
          <w:marRight w:val="0"/>
          <w:marTop w:val="0"/>
          <w:marBottom w:val="0"/>
          <w:divBdr>
            <w:top w:val="none" w:sz="0" w:space="0" w:color="auto"/>
            <w:left w:val="none" w:sz="0" w:space="0" w:color="auto"/>
            <w:bottom w:val="none" w:sz="0" w:space="0" w:color="auto"/>
            <w:right w:val="none" w:sz="0" w:space="0" w:color="auto"/>
          </w:divBdr>
        </w:div>
        <w:div w:id="724060744">
          <w:marLeft w:val="480"/>
          <w:marRight w:val="0"/>
          <w:marTop w:val="0"/>
          <w:marBottom w:val="0"/>
          <w:divBdr>
            <w:top w:val="none" w:sz="0" w:space="0" w:color="auto"/>
            <w:left w:val="none" w:sz="0" w:space="0" w:color="auto"/>
            <w:bottom w:val="none" w:sz="0" w:space="0" w:color="auto"/>
            <w:right w:val="none" w:sz="0" w:space="0" w:color="auto"/>
          </w:divBdr>
        </w:div>
      </w:divsChild>
    </w:div>
    <w:div w:id="1439135826">
      <w:bodyDiv w:val="1"/>
      <w:marLeft w:val="0"/>
      <w:marRight w:val="0"/>
      <w:marTop w:val="0"/>
      <w:marBottom w:val="0"/>
      <w:divBdr>
        <w:top w:val="none" w:sz="0" w:space="0" w:color="auto"/>
        <w:left w:val="none" w:sz="0" w:space="0" w:color="auto"/>
        <w:bottom w:val="none" w:sz="0" w:space="0" w:color="auto"/>
        <w:right w:val="none" w:sz="0" w:space="0" w:color="auto"/>
      </w:divBdr>
    </w:div>
    <w:div w:id="1446190498">
      <w:bodyDiv w:val="1"/>
      <w:marLeft w:val="0"/>
      <w:marRight w:val="0"/>
      <w:marTop w:val="0"/>
      <w:marBottom w:val="0"/>
      <w:divBdr>
        <w:top w:val="none" w:sz="0" w:space="0" w:color="auto"/>
        <w:left w:val="none" w:sz="0" w:space="0" w:color="auto"/>
        <w:bottom w:val="none" w:sz="0" w:space="0" w:color="auto"/>
        <w:right w:val="none" w:sz="0" w:space="0" w:color="auto"/>
      </w:divBdr>
    </w:div>
    <w:div w:id="1476991437">
      <w:bodyDiv w:val="1"/>
      <w:marLeft w:val="0"/>
      <w:marRight w:val="0"/>
      <w:marTop w:val="0"/>
      <w:marBottom w:val="0"/>
      <w:divBdr>
        <w:top w:val="none" w:sz="0" w:space="0" w:color="auto"/>
        <w:left w:val="none" w:sz="0" w:space="0" w:color="auto"/>
        <w:bottom w:val="none" w:sz="0" w:space="0" w:color="auto"/>
        <w:right w:val="none" w:sz="0" w:space="0" w:color="auto"/>
      </w:divBdr>
    </w:div>
    <w:div w:id="1494106495">
      <w:bodyDiv w:val="1"/>
      <w:marLeft w:val="0"/>
      <w:marRight w:val="0"/>
      <w:marTop w:val="0"/>
      <w:marBottom w:val="0"/>
      <w:divBdr>
        <w:top w:val="none" w:sz="0" w:space="0" w:color="auto"/>
        <w:left w:val="none" w:sz="0" w:space="0" w:color="auto"/>
        <w:bottom w:val="none" w:sz="0" w:space="0" w:color="auto"/>
        <w:right w:val="none" w:sz="0" w:space="0" w:color="auto"/>
      </w:divBdr>
    </w:div>
    <w:div w:id="1552881465">
      <w:bodyDiv w:val="1"/>
      <w:marLeft w:val="0"/>
      <w:marRight w:val="0"/>
      <w:marTop w:val="0"/>
      <w:marBottom w:val="0"/>
      <w:divBdr>
        <w:top w:val="none" w:sz="0" w:space="0" w:color="auto"/>
        <w:left w:val="none" w:sz="0" w:space="0" w:color="auto"/>
        <w:bottom w:val="none" w:sz="0" w:space="0" w:color="auto"/>
        <w:right w:val="none" w:sz="0" w:space="0" w:color="auto"/>
      </w:divBdr>
    </w:div>
    <w:div w:id="1561289551">
      <w:bodyDiv w:val="1"/>
      <w:marLeft w:val="0"/>
      <w:marRight w:val="0"/>
      <w:marTop w:val="0"/>
      <w:marBottom w:val="0"/>
      <w:divBdr>
        <w:top w:val="none" w:sz="0" w:space="0" w:color="auto"/>
        <w:left w:val="none" w:sz="0" w:space="0" w:color="auto"/>
        <w:bottom w:val="none" w:sz="0" w:space="0" w:color="auto"/>
        <w:right w:val="none" w:sz="0" w:space="0" w:color="auto"/>
      </w:divBdr>
    </w:div>
    <w:div w:id="1565068826">
      <w:bodyDiv w:val="1"/>
      <w:marLeft w:val="0"/>
      <w:marRight w:val="0"/>
      <w:marTop w:val="0"/>
      <w:marBottom w:val="0"/>
      <w:divBdr>
        <w:top w:val="none" w:sz="0" w:space="0" w:color="auto"/>
        <w:left w:val="none" w:sz="0" w:space="0" w:color="auto"/>
        <w:bottom w:val="none" w:sz="0" w:space="0" w:color="auto"/>
        <w:right w:val="none" w:sz="0" w:space="0" w:color="auto"/>
      </w:divBdr>
      <w:divsChild>
        <w:div w:id="819736845">
          <w:marLeft w:val="480"/>
          <w:marRight w:val="0"/>
          <w:marTop w:val="0"/>
          <w:marBottom w:val="0"/>
          <w:divBdr>
            <w:top w:val="none" w:sz="0" w:space="0" w:color="auto"/>
            <w:left w:val="none" w:sz="0" w:space="0" w:color="auto"/>
            <w:bottom w:val="none" w:sz="0" w:space="0" w:color="auto"/>
            <w:right w:val="none" w:sz="0" w:space="0" w:color="auto"/>
          </w:divBdr>
        </w:div>
        <w:div w:id="1542280029">
          <w:marLeft w:val="480"/>
          <w:marRight w:val="0"/>
          <w:marTop w:val="0"/>
          <w:marBottom w:val="0"/>
          <w:divBdr>
            <w:top w:val="none" w:sz="0" w:space="0" w:color="auto"/>
            <w:left w:val="none" w:sz="0" w:space="0" w:color="auto"/>
            <w:bottom w:val="none" w:sz="0" w:space="0" w:color="auto"/>
            <w:right w:val="none" w:sz="0" w:space="0" w:color="auto"/>
          </w:divBdr>
        </w:div>
        <w:div w:id="1251082816">
          <w:marLeft w:val="480"/>
          <w:marRight w:val="0"/>
          <w:marTop w:val="0"/>
          <w:marBottom w:val="0"/>
          <w:divBdr>
            <w:top w:val="none" w:sz="0" w:space="0" w:color="auto"/>
            <w:left w:val="none" w:sz="0" w:space="0" w:color="auto"/>
            <w:bottom w:val="none" w:sz="0" w:space="0" w:color="auto"/>
            <w:right w:val="none" w:sz="0" w:space="0" w:color="auto"/>
          </w:divBdr>
        </w:div>
      </w:divsChild>
    </w:div>
    <w:div w:id="1618681532">
      <w:bodyDiv w:val="1"/>
      <w:marLeft w:val="0"/>
      <w:marRight w:val="0"/>
      <w:marTop w:val="0"/>
      <w:marBottom w:val="0"/>
      <w:divBdr>
        <w:top w:val="none" w:sz="0" w:space="0" w:color="auto"/>
        <w:left w:val="none" w:sz="0" w:space="0" w:color="auto"/>
        <w:bottom w:val="none" w:sz="0" w:space="0" w:color="auto"/>
        <w:right w:val="none" w:sz="0" w:space="0" w:color="auto"/>
      </w:divBdr>
    </w:div>
    <w:div w:id="1676416233">
      <w:bodyDiv w:val="1"/>
      <w:marLeft w:val="0"/>
      <w:marRight w:val="0"/>
      <w:marTop w:val="0"/>
      <w:marBottom w:val="0"/>
      <w:divBdr>
        <w:top w:val="none" w:sz="0" w:space="0" w:color="auto"/>
        <w:left w:val="none" w:sz="0" w:space="0" w:color="auto"/>
        <w:bottom w:val="none" w:sz="0" w:space="0" w:color="auto"/>
        <w:right w:val="none" w:sz="0" w:space="0" w:color="auto"/>
      </w:divBdr>
    </w:div>
    <w:div w:id="1678069501">
      <w:bodyDiv w:val="1"/>
      <w:marLeft w:val="0"/>
      <w:marRight w:val="0"/>
      <w:marTop w:val="0"/>
      <w:marBottom w:val="0"/>
      <w:divBdr>
        <w:top w:val="none" w:sz="0" w:space="0" w:color="auto"/>
        <w:left w:val="none" w:sz="0" w:space="0" w:color="auto"/>
        <w:bottom w:val="none" w:sz="0" w:space="0" w:color="auto"/>
        <w:right w:val="none" w:sz="0" w:space="0" w:color="auto"/>
      </w:divBdr>
    </w:div>
    <w:div w:id="1682389380">
      <w:bodyDiv w:val="1"/>
      <w:marLeft w:val="0"/>
      <w:marRight w:val="0"/>
      <w:marTop w:val="0"/>
      <w:marBottom w:val="0"/>
      <w:divBdr>
        <w:top w:val="none" w:sz="0" w:space="0" w:color="auto"/>
        <w:left w:val="none" w:sz="0" w:space="0" w:color="auto"/>
        <w:bottom w:val="none" w:sz="0" w:space="0" w:color="auto"/>
        <w:right w:val="none" w:sz="0" w:space="0" w:color="auto"/>
      </w:divBdr>
    </w:div>
    <w:div w:id="1686248120">
      <w:bodyDiv w:val="1"/>
      <w:marLeft w:val="0"/>
      <w:marRight w:val="0"/>
      <w:marTop w:val="0"/>
      <w:marBottom w:val="0"/>
      <w:divBdr>
        <w:top w:val="none" w:sz="0" w:space="0" w:color="auto"/>
        <w:left w:val="none" w:sz="0" w:space="0" w:color="auto"/>
        <w:bottom w:val="none" w:sz="0" w:space="0" w:color="auto"/>
        <w:right w:val="none" w:sz="0" w:space="0" w:color="auto"/>
      </w:divBdr>
      <w:divsChild>
        <w:div w:id="743796116">
          <w:marLeft w:val="480"/>
          <w:marRight w:val="0"/>
          <w:marTop w:val="0"/>
          <w:marBottom w:val="0"/>
          <w:divBdr>
            <w:top w:val="none" w:sz="0" w:space="0" w:color="auto"/>
            <w:left w:val="none" w:sz="0" w:space="0" w:color="auto"/>
            <w:bottom w:val="none" w:sz="0" w:space="0" w:color="auto"/>
            <w:right w:val="none" w:sz="0" w:space="0" w:color="auto"/>
          </w:divBdr>
        </w:div>
        <w:div w:id="1700666967">
          <w:marLeft w:val="480"/>
          <w:marRight w:val="0"/>
          <w:marTop w:val="0"/>
          <w:marBottom w:val="0"/>
          <w:divBdr>
            <w:top w:val="none" w:sz="0" w:space="0" w:color="auto"/>
            <w:left w:val="none" w:sz="0" w:space="0" w:color="auto"/>
            <w:bottom w:val="none" w:sz="0" w:space="0" w:color="auto"/>
            <w:right w:val="none" w:sz="0" w:space="0" w:color="auto"/>
          </w:divBdr>
        </w:div>
        <w:div w:id="2070687233">
          <w:marLeft w:val="480"/>
          <w:marRight w:val="0"/>
          <w:marTop w:val="0"/>
          <w:marBottom w:val="0"/>
          <w:divBdr>
            <w:top w:val="none" w:sz="0" w:space="0" w:color="auto"/>
            <w:left w:val="none" w:sz="0" w:space="0" w:color="auto"/>
            <w:bottom w:val="none" w:sz="0" w:space="0" w:color="auto"/>
            <w:right w:val="none" w:sz="0" w:space="0" w:color="auto"/>
          </w:divBdr>
        </w:div>
        <w:div w:id="1841041640">
          <w:marLeft w:val="480"/>
          <w:marRight w:val="0"/>
          <w:marTop w:val="0"/>
          <w:marBottom w:val="0"/>
          <w:divBdr>
            <w:top w:val="none" w:sz="0" w:space="0" w:color="auto"/>
            <w:left w:val="none" w:sz="0" w:space="0" w:color="auto"/>
            <w:bottom w:val="none" w:sz="0" w:space="0" w:color="auto"/>
            <w:right w:val="none" w:sz="0" w:space="0" w:color="auto"/>
          </w:divBdr>
        </w:div>
        <w:div w:id="275793938">
          <w:marLeft w:val="480"/>
          <w:marRight w:val="0"/>
          <w:marTop w:val="0"/>
          <w:marBottom w:val="0"/>
          <w:divBdr>
            <w:top w:val="none" w:sz="0" w:space="0" w:color="auto"/>
            <w:left w:val="none" w:sz="0" w:space="0" w:color="auto"/>
            <w:bottom w:val="none" w:sz="0" w:space="0" w:color="auto"/>
            <w:right w:val="none" w:sz="0" w:space="0" w:color="auto"/>
          </w:divBdr>
        </w:div>
        <w:div w:id="2033920849">
          <w:marLeft w:val="480"/>
          <w:marRight w:val="0"/>
          <w:marTop w:val="0"/>
          <w:marBottom w:val="0"/>
          <w:divBdr>
            <w:top w:val="none" w:sz="0" w:space="0" w:color="auto"/>
            <w:left w:val="none" w:sz="0" w:space="0" w:color="auto"/>
            <w:bottom w:val="none" w:sz="0" w:space="0" w:color="auto"/>
            <w:right w:val="none" w:sz="0" w:space="0" w:color="auto"/>
          </w:divBdr>
        </w:div>
      </w:divsChild>
    </w:div>
    <w:div w:id="1691176590">
      <w:bodyDiv w:val="1"/>
      <w:marLeft w:val="0"/>
      <w:marRight w:val="0"/>
      <w:marTop w:val="0"/>
      <w:marBottom w:val="0"/>
      <w:divBdr>
        <w:top w:val="none" w:sz="0" w:space="0" w:color="auto"/>
        <w:left w:val="none" w:sz="0" w:space="0" w:color="auto"/>
        <w:bottom w:val="none" w:sz="0" w:space="0" w:color="auto"/>
        <w:right w:val="none" w:sz="0" w:space="0" w:color="auto"/>
      </w:divBdr>
      <w:divsChild>
        <w:div w:id="845052385">
          <w:marLeft w:val="480"/>
          <w:marRight w:val="0"/>
          <w:marTop w:val="0"/>
          <w:marBottom w:val="0"/>
          <w:divBdr>
            <w:top w:val="none" w:sz="0" w:space="0" w:color="auto"/>
            <w:left w:val="none" w:sz="0" w:space="0" w:color="auto"/>
            <w:bottom w:val="none" w:sz="0" w:space="0" w:color="auto"/>
            <w:right w:val="none" w:sz="0" w:space="0" w:color="auto"/>
          </w:divBdr>
        </w:div>
        <w:div w:id="1440874741">
          <w:marLeft w:val="480"/>
          <w:marRight w:val="0"/>
          <w:marTop w:val="0"/>
          <w:marBottom w:val="0"/>
          <w:divBdr>
            <w:top w:val="none" w:sz="0" w:space="0" w:color="auto"/>
            <w:left w:val="none" w:sz="0" w:space="0" w:color="auto"/>
            <w:bottom w:val="none" w:sz="0" w:space="0" w:color="auto"/>
            <w:right w:val="none" w:sz="0" w:space="0" w:color="auto"/>
          </w:divBdr>
        </w:div>
        <w:div w:id="798451435">
          <w:marLeft w:val="480"/>
          <w:marRight w:val="0"/>
          <w:marTop w:val="0"/>
          <w:marBottom w:val="0"/>
          <w:divBdr>
            <w:top w:val="none" w:sz="0" w:space="0" w:color="auto"/>
            <w:left w:val="none" w:sz="0" w:space="0" w:color="auto"/>
            <w:bottom w:val="none" w:sz="0" w:space="0" w:color="auto"/>
            <w:right w:val="none" w:sz="0" w:space="0" w:color="auto"/>
          </w:divBdr>
        </w:div>
      </w:divsChild>
    </w:div>
    <w:div w:id="1731031028">
      <w:bodyDiv w:val="1"/>
      <w:marLeft w:val="0"/>
      <w:marRight w:val="0"/>
      <w:marTop w:val="0"/>
      <w:marBottom w:val="0"/>
      <w:divBdr>
        <w:top w:val="none" w:sz="0" w:space="0" w:color="auto"/>
        <w:left w:val="none" w:sz="0" w:space="0" w:color="auto"/>
        <w:bottom w:val="none" w:sz="0" w:space="0" w:color="auto"/>
        <w:right w:val="none" w:sz="0" w:space="0" w:color="auto"/>
      </w:divBdr>
    </w:div>
    <w:div w:id="1767309835">
      <w:bodyDiv w:val="1"/>
      <w:marLeft w:val="0"/>
      <w:marRight w:val="0"/>
      <w:marTop w:val="0"/>
      <w:marBottom w:val="0"/>
      <w:divBdr>
        <w:top w:val="none" w:sz="0" w:space="0" w:color="auto"/>
        <w:left w:val="none" w:sz="0" w:space="0" w:color="auto"/>
        <w:bottom w:val="none" w:sz="0" w:space="0" w:color="auto"/>
        <w:right w:val="none" w:sz="0" w:space="0" w:color="auto"/>
      </w:divBdr>
    </w:div>
    <w:div w:id="1804735742">
      <w:bodyDiv w:val="1"/>
      <w:marLeft w:val="0"/>
      <w:marRight w:val="0"/>
      <w:marTop w:val="0"/>
      <w:marBottom w:val="0"/>
      <w:divBdr>
        <w:top w:val="none" w:sz="0" w:space="0" w:color="auto"/>
        <w:left w:val="none" w:sz="0" w:space="0" w:color="auto"/>
        <w:bottom w:val="none" w:sz="0" w:space="0" w:color="auto"/>
        <w:right w:val="none" w:sz="0" w:space="0" w:color="auto"/>
      </w:divBdr>
    </w:div>
    <w:div w:id="1842701124">
      <w:bodyDiv w:val="1"/>
      <w:marLeft w:val="0"/>
      <w:marRight w:val="0"/>
      <w:marTop w:val="0"/>
      <w:marBottom w:val="0"/>
      <w:divBdr>
        <w:top w:val="none" w:sz="0" w:space="0" w:color="auto"/>
        <w:left w:val="none" w:sz="0" w:space="0" w:color="auto"/>
        <w:bottom w:val="none" w:sz="0" w:space="0" w:color="auto"/>
        <w:right w:val="none" w:sz="0" w:space="0" w:color="auto"/>
      </w:divBdr>
    </w:div>
    <w:div w:id="1874339221">
      <w:bodyDiv w:val="1"/>
      <w:marLeft w:val="0"/>
      <w:marRight w:val="0"/>
      <w:marTop w:val="0"/>
      <w:marBottom w:val="0"/>
      <w:divBdr>
        <w:top w:val="none" w:sz="0" w:space="0" w:color="auto"/>
        <w:left w:val="none" w:sz="0" w:space="0" w:color="auto"/>
        <w:bottom w:val="none" w:sz="0" w:space="0" w:color="auto"/>
        <w:right w:val="none" w:sz="0" w:space="0" w:color="auto"/>
      </w:divBdr>
      <w:divsChild>
        <w:div w:id="805393968">
          <w:marLeft w:val="480"/>
          <w:marRight w:val="0"/>
          <w:marTop w:val="0"/>
          <w:marBottom w:val="0"/>
          <w:divBdr>
            <w:top w:val="none" w:sz="0" w:space="0" w:color="auto"/>
            <w:left w:val="none" w:sz="0" w:space="0" w:color="auto"/>
            <w:bottom w:val="none" w:sz="0" w:space="0" w:color="auto"/>
            <w:right w:val="none" w:sz="0" w:space="0" w:color="auto"/>
          </w:divBdr>
        </w:div>
        <w:div w:id="139229081">
          <w:marLeft w:val="480"/>
          <w:marRight w:val="0"/>
          <w:marTop w:val="0"/>
          <w:marBottom w:val="0"/>
          <w:divBdr>
            <w:top w:val="none" w:sz="0" w:space="0" w:color="auto"/>
            <w:left w:val="none" w:sz="0" w:space="0" w:color="auto"/>
            <w:bottom w:val="none" w:sz="0" w:space="0" w:color="auto"/>
            <w:right w:val="none" w:sz="0" w:space="0" w:color="auto"/>
          </w:divBdr>
        </w:div>
        <w:div w:id="1140608956">
          <w:marLeft w:val="480"/>
          <w:marRight w:val="0"/>
          <w:marTop w:val="0"/>
          <w:marBottom w:val="0"/>
          <w:divBdr>
            <w:top w:val="none" w:sz="0" w:space="0" w:color="auto"/>
            <w:left w:val="none" w:sz="0" w:space="0" w:color="auto"/>
            <w:bottom w:val="none" w:sz="0" w:space="0" w:color="auto"/>
            <w:right w:val="none" w:sz="0" w:space="0" w:color="auto"/>
          </w:divBdr>
        </w:div>
      </w:divsChild>
    </w:div>
    <w:div w:id="1877157024">
      <w:bodyDiv w:val="1"/>
      <w:marLeft w:val="0"/>
      <w:marRight w:val="0"/>
      <w:marTop w:val="0"/>
      <w:marBottom w:val="0"/>
      <w:divBdr>
        <w:top w:val="none" w:sz="0" w:space="0" w:color="auto"/>
        <w:left w:val="none" w:sz="0" w:space="0" w:color="auto"/>
        <w:bottom w:val="none" w:sz="0" w:space="0" w:color="auto"/>
        <w:right w:val="none" w:sz="0" w:space="0" w:color="auto"/>
      </w:divBdr>
    </w:div>
    <w:div w:id="1917517935">
      <w:bodyDiv w:val="1"/>
      <w:marLeft w:val="0"/>
      <w:marRight w:val="0"/>
      <w:marTop w:val="0"/>
      <w:marBottom w:val="0"/>
      <w:divBdr>
        <w:top w:val="none" w:sz="0" w:space="0" w:color="auto"/>
        <w:left w:val="none" w:sz="0" w:space="0" w:color="auto"/>
        <w:bottom w:val="none" w:sz="0" w:space="0" w:color="auto"/>
        <w:right w:val="none" w:sz="0" w:space="0" w:color="auto"/>
      </w:divBdr>
    </w:div>
    <w:div w:id="1949772470">
      <w:bodyDiv w:val="1"/>
      <w:marLeft w:val="0"/>
      <w:marRight w:val="0"/>
      <w:marTop w:val="0"/>
      <w:marBottom w:val="0"/>
      <w:divBdr>
        <w:top w:val="none" w:sz="0" w:space="0" w:color="auto"/>
        <w:left w:val="none" w:sz="0" w:space="0" w:color="auto"/>
        <w:bottom w:val="none" w:sz="0" w:space="0" w:color="auto"/>
        <w:right w:val="none" w:sz="0" w:space="0" w:color="auto"/>
      </w:divBdr>
    </w:div>
    <w:div w:id="2019892973">
      <w:bodyDiv w:val="1"/>
      <w:marLeft w:val="0"/>
      <w:marRight w:val="0"/>
      <w:marTop w:val="0"/>
      <w:marBottom w:val="0"/>
      <w:divBdr>
        <w:top w:val="none" w:sz="0" w:space="0" w:color="auto"/>
        <w:left w:val="none" w:sz="0" w:space="0" w:color="auto"/>
        <w:bottom w:val="none" w:sz="0" w:space="0" w:color="auto"/>
        <w:right w:val="none" w:sz="0" w:space="0" w:color="auto"/>
      </w:divBdr>
    </w:div>
    <w:div w:id="2056469324">
      <w:bodyDiv w:val="1"/>
      <w:marLeft w:val="0"/>
      <w:marRight w:val="0"/>
      <w:marTop w:val="0"/>
      <w:marBottom w:val="0"/>
      <w:divBdr>
        <w:top w:val="none" w:sz="0" w:space="0" w:color="auto"/>
        <w:left w:val="none" w:sz="0" w:space="0" w:color="auto"/>
        <w:bottom w:val="none" w:sz="0" w:space="0" w:color="auto"/>
        <w:right w:val="none" w:sz="0" w:space="0" w:color="auto"/>
      </w:divBdr>
    </w:div>
    <w:div w:id="2070107743">
      <w:bodyDiv w:val="1"/>
      <w:marLeft w:val="0"/>
      <w:marRight w:val="0"/>
      <w:marTop w:val="0"/>
      <w:marBottom w:val="0"/>
      <w:divBdr>
        <w:top w:val="none" w:sz="0" w:space="0" w:color="auto"/>
        <w:left w:val="none" w:sz="0" w:space="0" w:color="auto"/>
        <w:bottom w:val="none" w:sz="0" w:space="0" w:color="auto"/>
        <w:right w:val="none" w:sz="0" w:space="0" w:color="auto"/>
      </w:divBdr>
    </w:div>
    <w:div w:id="2079285309">
      <w:bodyDiv w:val="1"/>
      <w:marLeft w:val="0"/>
      <w:marRight w:val="0"/>
      <w:marTop w:val="0"/>
      <w:marBottom w:val="0"/>
      <w:divBdr>
        <w:top w:val="none" w:sz="0" w:space="0" w:color="auto"/>
        <w:left w:val="none" w:sz="0" w:space="0" w:color="auto"/>
        <w:bottom w:val="none" w:sz="0" w:space="0" w:color="auto"/>
        <w:right w:val="none" w:sz="0" w:space="0" w:color="auto"/>
      </w:divBdr>
    </w:div>
    <w:div w:id="2114127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hyperlink" Target="https://www.semanticscholar.org/author/Wilyanto-Kartiko-Kusumo/2305415526"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www.semanticscholar.org/author/Dea-Nanda-Rahardika/2305419854" TargetMode="Externa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19"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43"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cc541c0-ed00-47f1-a9a7-553c28139691">
  <we:reference id="WA104382081" version="1.55.1.0" store="en-US" storeType="omex"/>
  <we:alternateReferences>
    <we:reference id="WA104382081" version="1.55.1.0" store="en-US" storeType="omex"/>
  </we:alternateReferences>
  <we:properties>
    <we:property name="MENDELEY_CITATIONS" value="[{&quot;citationID&quot;:&quot;MENDELEY_CITATION_5882f81a-8fe6-4db7-aa0f-5779ef0a8076&quot;,&quot;properties&quot;:{&quot;noteIndex&quot;:0},&quot;isEdited&quot;:false,&quot;manualOverride&quot;:{&quot;isManuallyOverridden&quot;:true,&quot;citeprocText&quot;:&quot;(Allingham &amp;#38; Sandmo, n.d.)&quot;,&quot;manualOverrideText&quot;:&quot;&quot;},&quot;citationTag&quot;:&quot;MENDELEY_CITATION_v3_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&quot;,&quot;citationItems&quot;:[{&quot;id&quot;:&quot;ba2869e9-df6e-3134-8bc7-796829ead8fc&quot;,&quot;itemData&quot;:{&quot;type&quot;:&quot;report&quot;,&quot;id&quot;:&quot;ba2869e9-df6e-3134-8bc7-796829ead8fc&quot;,&quot;title&quot;:&quot;INCOME TAX EVASION: A THEORETICAL ANALYSIS&quot;,&quot;author&quot;:[{&quot;family&quot;:&quot;Allingham&quot;,&quot;given&quot;:&quot;Michael G&quot;,&quot;parse-names&quot;:false,&quot;dropping-particle&quot;:&quot;&quot;,&quot;non-dropping-particle&quot;:&quot;&quot;},{&quot;family&quot;:&quot;Sandmo&quot;,&quot;given&quot;:&quot;Agnar&quot;,&quot;parse-names&quot;:false,&quot;dropping-particle&quot;:&quot;&quot;,&quot;non-dropping-particle&quot;:&quot;&quot;}],&quot;container-title-short&quot;:&quot;&quot;},&quot;isTemporary&quot;:false}]},{&quot;citationID&quot;:&quot;MENDELEY_CITATION_8d64ad84-308e-445b-af58-95d2d0ab9470&quot;,&quot;properties&quot;:{&quot;noteIndex&quot;:0},&quot;isEdited&quot;:false,&quot;manualOverride&quot;:{&quot;isManuallyOverridden&quot;:false,&quot;citeprocText&quot;:&quot;(Hasseldine et al., 2007)&quot;,&quot;manualOverrideText&quot;:&quot;&quot;},&quot;citationTag&quot;:&quot;MENDELEY_CITATION_v3_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&quot;,&quot;citationItems&quot;:[{&quot;id&quot;:&quot;10890a90-7251-3a18-ac16-a192cebe01c9&quot;,&quot;itemData&quot;:{&quot;type&quot;:&quot;article-journal&quot;,&quot;id&quot;:&quot;10890a90-7251-3a18-ac16-a192cebe01c9&quot;,&quot;title&quot;:&quot;Persuasive communications: Tax compliance enforcement strategies for sole proprietors&quot;,&quot;author&quot;:[{&quot;family&quot;:&quot;Hasseldine&quot;,&quot;given&quot;:&quot;John&quot;,&quot;parse-names&quot;:false,&quot;dropping-particle&quot;:&quot;&quot;,&quot;non-dropping-particle&quot;:&quot;&quot;},{&quot;family&quot;:&quot;Hite&quot;,&quot;given&quot;:&quot;Peggy&quot;,&quot;parse-names&quot;:false,&quot;dropping-particle&quot;:&quot;&quot;,&quot;non-dropping-particle&quot;:&quot;&quot;},{&quot;family&quot;:&quot;James&quot;,&quot;given&quot;:&quot;Simon&quot;,&quot;parse-names&quot;:false,&quot;dropping-particle&quot;:&quot;&quot;,&quot;non-dropping-particle&quot;:&quot;&quot;},{&quot;family&quot;:&quot;Toumi&quot;,&quot;given&quot;:&quot;Marika&quot;,&quot;parse-names&quot;:false,&quot;dropping-particle&quot;:&quot;&quot;,&quot;non-dropping-particle&quot;:&quot;&quot;}],&quot;container-title&quot;:&quot;Contemporary Accounting Research&quot;,&quot;DOI&quot;:&quot;10.1506/P207-004L-4205-7NX0&quot;,&quot;ISSN&quot;:&quot;19113846&quot;,&quot;issued&quot;:{&quot;date-parts&quot;:[[2007]]},&quot;page&quot;:&quot;171-194&quot;,&quot;abstract&quot;:&quot;Knowing how to encourage honest tax reporting by small business proprietors is a nontrivial issue. Sole proprietors represent an important group of taxpayers to examine, because they have both a high cost of compliance and a high opportunity for noncompliance. At the same time, tax agencies need to balance the high costs of noncompliance with the high costs of traditional enforcement strategies. Consequently, researchers have suggested using persuasive communications with either normative or sanction appeals. However, prior research on persuasive communications has had mixed results. We examine the effect of normative and sanction appeals in a controlled field experiment in the United Kingdom using actual data reported by over 7,300 sole proprietors. Each participant in a treatment group received one of five different letters ranging from a simple offer of assistance to a letter advising that his or her tax return had already been preselected for audit. Using a concise instrument targeted toward high opportunity behavior, sales, and net profit, we find that tax compliance appeals resulted in greater compliance, particularly among recipients who do not use a paid preparer. We also find that sanction appeals tend to be significantly more effective than normative appeals for self-preparers on turnover and on net profit. For paid-preparer returns, the sanction appeals were also more effective than the normative appeal, but only on reported turnover. In contrast, the normative and sanction appeals were statistically equivalent for change in net profit on the paid-preparer returns. © CAAA.&quot;,&quot;publisher&quot;:&quot;Wiley-Blackwell&quot;,&quot;issue&quot;:&quot;1&quot;,&quot;volume&quot;:&quot;24&quot;,&quot;container-title-short&quot;:&quot;&quot;},&quot;isTemporary&quot;:false}]},{&quot;citationID&quot;:&quot;MENDELEY_CITATION_2446a83d-969b-48cd-84e7-509d6e9de363&quot;,&quot;properties&quot;:{&quot;noteIndex&quot;:0},&quot;isEdited&quot;:false,&quot;manualOverride&quot;:{&quot;isManuallyOverridden&quot;:false,&quot;citeprocText&quot;:&quot;(Isnaini &amp;#38; Muhid, n.d.)&quot;,&quot;manualOverrideText&quot;:&quot;&quot;},&quot;citationTag&quot;:&quot;MENDELEY_CITATION_v3_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&quot;,&quot;citationItems&quot;:[{&quot;id&quot;:&quot;12238cf2-a504-3696-9113-af227f63fb95&quot;,&quot;itemData&quot;:{&quot;type&quot;:&quot;report&quot;,&quot;id&quot;:&quot;12238cf2-a504-3696-9113-af227f63fb95&quot;,&quot;title&quot;:&quot;Sosial : Jurnal Penelitian Ilmu-Ilmu Sosial; ISSN: Peran Dukungan Sosial dalam Meningkatkan Resiliensi pada Remaja Panti Asuhan&quot;,&quot;author&quot;:[{&quot;family&quot;:&quot;Isnaini&quot;,&quot;given&quot;:&quot;Febry&quot;,&quot;parse-names&quot;:false,&quot;dropping-particle&quot;:&quot;&quot;,&quot;non-dropping-particle&quot;:&quot;&quot;},{&quot;family&quot;:&quot;Muhid&quot;,&quot;given&quot;:&quot;Abdul&quot;,&quot;parse-names&quot;:false,&quot;dropping-particle&quot;:&quot;&quot;,&quot;non-dropping-particle&quot;:&quot;&quot;}],&quot;abstract&quot;:&quot;Adolescence can be interpreted as a period of transition of an individual from childhood developing to adulthood. Adolescents are usually associated with periods of change in their life processes. When the individual reaches the age of adolescence, they will begin to think about how their life will be in the future. Adolescents must have great confidence and strong determination so they can quickly get back up from the difficulties in their lives. For every teenager and especially for orphanage youth, of course it is necessary to have the capability to overcome life's difficulties and problems to immediately rise to become a useful and reliable person in carrying out commitments to theirself and the people around them in the future. There are many factors that can influence a person's level of resilience, and one of them is social support. This study aims to see the role of social support in increasing resilience in orphanage youth. This research was conducted using the literature study method. Research with this model is carried out by searching and collecting reference materials from journals and articles based on the variables being studied. After doing this research, it was found that social support had an effect on increasing the resilience of orphanage youth.&quot;,&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y name="MENDELEY_BIBLIOGRAPHY_IS_DIRTY" value="true"/>
    <we:property name="MENDELEY_BIBLIOGRAPHY_LAST_MODIFIED" value="1761711183890"/>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A0C922-6904-425C-9BBE-91883B91C1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45</Pages>
  <Words>8180</Words>
  <Characters>46629</Characters>
  <Application>Microsoft Office Word</Application>
  <DocSecurity>0</DocSecurity>
  <Lines>388</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nurullahnaisya44@gmail.com</dc:creator>
  <cp:lastModifiedBy>rony rwn</cp:lastModifiedBy>
  <cp:revision>2</cp:revision>
  <cp:lastPrinted>2025-10-22T03:01:00Z</cp:lastPrinted>
  <dcterms:created xsi:type="dcterms:W3CDTF">2025-10-29T06:36:00Z</dcterms:created>
  <dcterms:modified xsi:type="dcterms:W3CDTF">2025-10-29T06:36:00Z</dcterms:modified>
</cp:coreProperties>
</file>